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3899" w14:textId="77777777" w:rsidR="000F4756" w:rsidRDefault="000F4756" w:rsidP="00D90AC1">
      <w:pPr>
        <w:tabs>
          <w:tab w:val="left" w:pos="-142"/>
        </w:tabs>
        <w:ind w:right="-58"/>
        <w:rPr>
          <w:b/>
          <w:sz w:val="68"/>
          <w:szCs w:val="68"/>
          <w:lang w:val="en-IE"/>
        </w:rPr>
      </w:pPr>
    </w:p>
    <w:p w14:paraId="46EC651C" w14:textId="745A467E" w:rsidR="00D90AC1" w:rsidRPr="00756451" w:rsidRDefault="002F7299" w:rsidP="00D90AC1">
      <w:pPr>
        <w:tabs>
          <w:tab w:val="left" w:pos="-142"/>
        </w:tabs>
        <w:ind w:right="-58"/>
        <w:rPr>
          <w:b/>
          <w:sz w:val="68"/>
          <w:szCs w:val="68"/>
          <w:lang w:val="en-IE"/>
        </w:rPr>
      </w:pPr>
      <w:r>
        <w:rPr>
          <w:noProof/>
        </w:rPr>
        <w:drawing>
          <wp:anchor distT="0" distB="0" distL="114300" distR="114300" simplePos="0" relativeHeight="251658240" behindDoc="0" locked="0" layoutInCell="1" allowOverlap="1" wp14:anchorId="595856AA" wp14:editId="332634D6">
            <wp:simplePos x="0" y="0"/>
            <wp:positionH relativeFrom="margin">
              <wp:posOffset>592455</wp:posOffset>
            </wp:positionH>
            <wp:positionV relativeFrom="paragraph">
              <wp:posOffset>359410</wp:posOffset>
            </wp:positionV>
            <wp:extent cx="4039235" cy="665480"/>
            <wp:effectExtent l="0" t="0" r="0" b="1270"/>
            <wp:wrapThrough wrapText="bothSides">
              <wp:wrapPolygon edited="0">
                <wp:start x="0" y="0"/>
                <wp:lineTo x="0" y="21023"/>
                <wp:lineTo x="21495" y="21023"/>
                <wp:lineTo x="21495" y="0"/>
                <wp:lineTo x="0" y="0"/>
              </wp:wrapPolygon>
            </wp:wrapThrough>
            <wp:docPr id="1565499750" name="Picture 1565499750"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66136" name="Picture 10" descr="A close up of a numb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9235" cy="665480"/>
                    </a:xfrm>
                    <a:prstGeom prst="rect">
                      <a:avLst/>
                    </a:prstGeom>
                  </pic:spPr>
                </pic:pic>
              </a:graphicData>
            </a:graphic>
            <wp14:sizeRelH relativeFrom="margin">
              <wp14:pctWidth>0</wp14:pctWidth>
            </wp14:sizeRelH>
            <wp14:sizeRelV relativeFrom="margin">
              <wp14:pctHeight>0</wp14:pctHeight>
            </wp14:sizeRelV>
          </wp:anchor>
        </w:drawing>
      </w:r>
    </w:p>
    <w:p w14:paraId="75EFB9F0" w14:textId="77777777" w:rsidR="00D90AC1" w:rsidRDefault="00D90AC1" w:rsidP="00D90AC1">
      <w:pPr>
        <w:tabs>
          <w:tab w:val="left" w:pos="-142"/>
        </w:tabs>
        <w:ind w:right="-58"/>
        <w:jc w:val="center"/>
        <w:rPr>
          <w:b/>
          <w:sz w:val="68"/>
          <w:szCs w:val="68"/>
        </w:rPr>
      </w:pPr>
    </w:p>
    <w:p w14:paraId="08BD1311" w14:textId="77777777" w:rsidR="00D90AC1" w:rsidRDefault="00D90AC1" w:rsidP="00D90AC1">
      <w:pPr>
        <w:tabs>
          <w:tab w:val="left" w:pos="-142"/>
        </w:tabs>
        <w:ind w:right="-58"/>
        <w:jc w:val="center"/>
        <w:rPr>
          <w:b/>
          <w:sz w:val="68"/>
          <w:szCs w:val="68"/>
        </w:rPr>
      </w:pPr>
    </w:p>
    <w:p w14:paraId="55C94C37" w14:textId="77777777" w:rsidR="00D90AC1" w:rsidRDefault="00D90AC1" w:rsidP="00E11BEF">
      <w:pPr>
        <w:ind w:right="-58"/>
        <w:rPr>
          <w:rFonts w:ascii="Times New Roman" w:hAnsi="Times New Roman"/>
          <w:b/>
          <w:sz w:val="68"/>
          <w:szCs w:val="68"/>
        </w:rPr>
      </w:pPr>
    </w:p>
    <w:p w14:paraId="267DBEE9" w14:textId="768DBC40" w:rsidR="00D90AC1" w:rsidRPr="00134850" w:rsidRDefault="00D90AC1" w:rsidP="00134850">
      <w:pPr>
        <w:pStyle w:val="Heading1"/>
        <w:jc w:val="center"/>
        <w:rPr>
          <w:b/>
          <w:bCs/>
          <w:sz w:val="69"/>
          <w:szCs w:val="69"/>
        </w:rPr>
      </w:pPr>
      <w:r w:rsidRPr="00134850">
        <w:rPr>
          <w:b/>
          <w:bCs/>
          <w:sz w:val="69"/>
          <w:szCs w:val="69"/>
        </w:rPr>
        <w:t>Rules of Racing</w:t>
      </w:r>
    </w:p>
    <w:p w14:paraId="4111BDD2" w14:textId="77777777" w:rsidR="00D90AC1" w:rsidRPr="005146A4" w:rsidRDefault="00D90AC1" w:rsidP="00D90AC1">
      <w:pPr>
        <w:ind w:right="-58"/>
        <w:jc w:val="center"/>
        <w:rPr>
          <w:rFonts w:cs="Arial"/>
          <w:smallCaps/>
          <w:sz w:val="69"/>
          <w:szCs w:val="69"/>
        </w:rPr>
      </w:pPr>
      <w:r w:rsidRPr="005146A4">
        <w:rPr>
          <w:rFonts w:cs="Arial"/>
          <w:b/>
          <w:smallCaps/>
          <w:sz w:val="69"/>
          <w:szCs w:val="69"/>
        </w:rPr>
        <w:t>and</w:t>
      </w:r>
    </w:p>
    <w:p w14:paraId="60ABFE93" w14:textId="77777777" w:rsidR="00D90AC1" w:rsidRPr="005146A4" w:rsidRDefault="00D90AC1" w:rsidP="00D90AC1">
      <w:pPr>
        <w:ind w:right="-58"/>
        <w:jc w:val="center"/>
        <w:rPr>
          <w:rFonts w:cs="Arial"/>
          <w:smallCaps/>
          <w:sz w:val="69"/>
          <w:szCs w:val="69"/>
        </w:rPr>
      </w:pPr>
      <w:r w:rsidRPr="005146A4">
        <w:rPr>
          <w:rFonts w:cs="Arial"/>
          <w:b/>
          <w:smallCaps/>
          <w:sz w:val="69"/>
          <w:szCs w:val="69"/>
        </w:rPr>
        <w:t>Irish National Hunt</w:t>
      </w:r>
    </w:p>
    <w:p w14:paraId="41522CB6" w14:textId="77777777" w:rsidR="00D90AC1" w:rsidRPr="005146A4" w:rsidRDefault="00D90AC1" w:rsidP="00D90AC1">
      <w:pPr>
        <w:ind w:right="-58"/>
        <w:jc w:val="center"/>
        <w:rPr>
          <w:rFonts w:cs="Arial"/>
          <w:b/>
          <w:smallCaps/>
          <w:sz w:val="69"/>
          <w:szCs w:val="69"/>
        </w:rPr>
      </w:pPr>
      <w:r w:rsidRPr="005146A4">
        <w:rPr>
          <w:rFonts w:cs="Arial"/>
          <w:b/>
          <w:smallCaps/>
          <w:sz w:val="69"/>
          <w:szCs w:val="69"/>
        </w:rPr>
        <w:t>Steeplechase Rules</w:t>
      </w:r>
    </w:p>
    <w:p w14:paraId="088A1DC2" w14:textId="77777777" w:rsidR="00D90AC1" w:rsidRPr="005146A4" w:rsidRDefault="00D90AC1" w:rsidP="00D90AC1">
      <w:pPr>
        <w:ind w:right="-58"/>
        <w:jc w:val="center"/>
        <w:rPr>
          <w:rFonts w:cs="Arial"/>
          <w:b/>
          <w:smallCaps/>
          <w:sz w:val="69"/>
          <w:szCs w:val="69"/>
        </w:rPr>
      </w:pPr>
    </w:p>
    <w:p w14:paraId="3CCDB441" w14:textId="3AE99F3A" w:rsidR="00D90AC1" w:rsidRPr="005146A4" w:rsidRDefault="00454201" w:rsidP="00D90AC1">
      <w:pPr>
        <w:ind w:right="-58"/>
        <w:jc w:val="center"/>
        <w:rPr>
          <w:rFonts w:cs="Arial"/>
          <w:b/>
          <w:sz w:val="69"/>
          <w:szCs w:val="69"/>
        </w:rPr>
      </w:pPr>
      <w:r>
        <w:rPr>
          <w:rFonts w:cs="Arial"/>
          <w:b/>
          <w:smallCaps/>
          <w:sz w:val="69"/>
          <w:szCs w:val="69"/>
        </w:rPr>
        <w:t>202</w:t>
      </w:r>
      <w:r w:rsidR="002174D2">
        <w:rPr>
          <w:rFonts w:cs="Arial"/>
          <w:b/>
          <w:smallCaps/>
          <w:sz w:val="69"/>
          <w:szCs w:val="69"/>
        </w:rPr>
        <w:t>6</w:t>
      </w:r>
    </w:p>
    <w:p w14:paraId="3A88E593" w14:textId="77777777" w:rsidR="00D90AC1" w:rsidRPr="005146A4" w:rsidRDefault="00D90AC1" w:rsidP="00D90AC1">
      <w:pPr>
        <w:ind w:right="-58"/>
        <w:rPr>
          <w:rFonts w:cs="Arial"/>
        </w:rPr>
      </w:pPr>
    </w:p>
    <w:p w14:paraId="30DC0894" w14:textId="77777777" w:rsidR="00D90AC1" w:rsidRPr="005146A4" w:rsidRDefault="00D90AC1" w:rsidP="00D90AC1">
      <w:pPr>
        <w:ind w:right="-58"/>
        <w:rPr>
          <w:rFonts w:cs="Arial"/>
        </w:rPr>
      </w:pPr>
    </w:p>
    <w:p w14:paraId="0441D6E2" w14:textId="77777777" w:rsidR="00D90AC1" w:rsidRPr="005146A4" w:rsidRDefault="00D90AC1" w:rsidP="00D90AC1">
      <w:pPr>
        <w:ind w:right="-58"/>
        <w:rPr>
          <w:rFonts w:cs="Arial"/>
        </w:rPr>
      </w:pPr>
    </w:p>
    <w:p w14:paraId="6CDD49A8" w14:textId="77777777" w:rsidR="00D90AC1" w:rsidRPr="005146A4" w:rsidRDefault="00D90AC1" w:rsidP="00D90AC1">
      <w:pPr>
        <w:ind w:right="-58"/>
        <w:rPr>
          <w:rFonts w:cs="Arial"/>
        </w:rPr>
      </w:pPr>
    </w:p>
    <w:p w14:paraId="005F9CA9" w14:textId="77777777" w:rsidR="00D90AC1" w:rsidRPr="005146A4" w:rsidRDefault="00D90AC1" w:rsidP="00D90AC1">
      <w:pPr>
        <w:ind w:right="-58"/>
        <w:rPr>
          <w:rFonts w:cs="Arial"/>
        </w:rPr>
      </w:pPr>
    </w:p>
    <w:p w14:paraId="6F099EC9" w14:textId="77777777" w:rsidR="00D90AC1" w:rsidRPr="005146A4" w:rsidRDefault="00D90AC1" w:rsidP="00D90AC1">
      <w:pPr>
        <w:ind w:right="-58"/>
        <w:rPr>
          <w:rFonts w:cs="Arial"/>
        </w:rPr>
      </w:pPr>
    </w:p>
    <w:p w14:paraId="5F1D8958" w14:textId="77777777" w:rsidR="00D90AC1" w:rsidRDefault="00D90AC1" w:rsidP="00D90AC1">
      <w:pPr>
        <w:ind w:right="-58"/>
      </w:pPr>
    </w:p>
    <w:p w14:paraId="0B2AD4A8" w14:textId="77777777" w:rsidR="00D90AC1" w:rsidRDefault="00D90AC1" w:rsidP="00D90AC1">
      <w:pPr>
        <w:ind w:right="-58"/>
      </w:pPr>
    </w:p>
    <w:p w14:paraId="052CE2CA" w14:textId="77777777" w:rsidR="00D90AC1" w:rsidRDefault="00D90AC1" w:rsidP="00D90AC1">
      <w:pPr>
        <w:ind w:right="-58"/>
      </w:pPr>
    </w:p>
    <w:p w14:paraId="260503E0" w14:textId="77777777" w:rsidR="00D90AC1" w:rsidRDefault="00D90AC1" w:rsidP="00D90AC1">
      <w:pPr>
        <w:ind w:right="-58"/>
      </w:pPr>
    </w:p>
    <w:p w14:paraId="29726D76" w14:textId="77777777" w:rsidR="00D90AC1" w:rsidRDefault="00D90AC1" w:rsidP="00D90AC1">
      <w:pPr>
        <w:ind w:right="-58"/>
        <w:jc w:val="center"/>
        <w:rPr>
          <w:b/>
        </w:rPr>
      </w:pPr>
      <w:r>
        <w:rPr>
          <w:b/>
        </w:rPr>
        <w:t>Publisher's Office:</w:t>
      </w:r>
    </w:p>
    <w:p w14:paraId="25DE0D7A" w14:textId="77777777" w:rsidR="00D90AC1" w:rsidRDefault="00D90AC1" w:rsidP="00D90AC1">
      <w:pPr>
        <w:ind w:right="-58"/>
        <w:jc w:val="center"/>
        <w:rPr>
          <w:b/>
        </w:rPr>
      </w:pPr>
      <w:r>
        <w:rPr>
          <w:b/>
        </w:rPr>
        <w:t>Office of the IHRB,</w:t>
      </w:r>
    </w:p>
    <w:p w14:paraId="52B7D158" w14:textId="590659A0" w:rsidR="00D90AC1" w:rsidRDefault="00D90AC1" w:rsidP="00D90AC1">
      <w:pPr>
        <w:ind w:right="-58"/>
        <w:jc w:val="center"/>
        <w:rPr>
          <w:b/>
        </w:rPr>
      </w:pPr>
      <w:r>
        <w:rPr>
          <w:b/>
        </w:rPr>
        <w:t>The Curragh, Co. Kildare</w:t>
      </w:r>
    </w:p>
    <w:p w14:paraId="70E6F681" w14:textId="13D7D288" w:rsidR="00D90AC1" w:rsidRPr="00736596" w:rsidRDefault="00736596" w:rsidP="00736596">
      <w:pPr>
        <w:ind w:right="-58"/>
        <w:jc w:val="center"/>
        <w:rPr>
          <w:b/>
        </w:rPr>
      </w:pPr>
      <w:r w:rsidRPr="00736596">
        <w:rPr>
          <w:b/>
        </w:rPr>
        <w:t>R56 Y668</w:t>
      </w:r>
    </w:p>
    <w:p w14:paraId="678BB563" w14:textId="77777777" w:rsidR="00D90AC1" w:rsidRDefault="00D90AC1" w:rsidP="00D90AC1">
      <w:pPr>
        <w:ind w:right="-58"/>
      </w:pPr>
    </w:p>
    <w:p w14:paraId="75BA80FC" w14:textId="77777777" w:rsidR="00D90AC1" w:rsidRDefault="00D90AC1" w:rsidP="00D90AC1">
      <w:pPr>
        <w:ind w:right="-58"/>
      </w:pPr>
    </w:p>
    <w:p w14:paraId="0EF34494" w14:textId="77777777" w:rsidR="00D90AC1" w:rsidRDefault="00D90AC1" w:rsidP="00D90AC1">
      <w:pPr>
        <w:ind w:right="-58"/>
      </w:pPr>
    </w:p>
    <w:p w14:paraId="259A8D27" w14:textId="77777777" w:rsidR="00D90AC1" w:rsidRDefault="00D90AC1" w:rsidP="00D90AC1">
      <w:pPr>
        <w:ind w:right="-58"/>
      </w:pPr>
    </w:p>
    <w:p w14:paraId="3525CB2A" w14:textId="77777777" w:rsidR="00D90AC1" w:rsidRDefault="00D90AC1" w:rsidP="00D90AC1">
      <w:pPr>
        <w:ind w:left="720" w:right="-58"/>
        <w:jc w:val="center"/>
      </w:pPr>
    </w:p>
    <w:p w14:paraId="05EFD45E" w14:textId="7B28BB1C" w:rsidR="00D90AC1" w:rsidRDefault="00D90AC1" w:rsidP="00D90AC1">
      <w:pPr>
        <w:ind w:right="-58"/>
        <w:jc w:val="center"/>
      </w:pPr>
      <w:r>
        <w:rPr>
          <w:b/>
        </w:rPr>
        <w:t>Price:  €</w:t>
      </w:r>
      <w:r w:rsidR="00BB7E8E">
        <w:rPr>
          <w:b/>
        </w:rPr>
        <w:t>4</w:t>
      </w:r>
      <w:r w:rsidR="005D6651">
        <w:rPr>
          <w:b/>
        </w:rPr>
        <w:t>3</w:t>
      </w:r>
    </w:p>
    <w:p w14:paraId="5CB2BFE9" w14:textId="77777777" w:rsidR="00D90AC1" w:rsidRDefault="00D90AC1" w:rsidP="00D90AC1">
      <w:pPr>
        <w:tabs>
          <w:tab w:val="left" w:pos="-142"/>
        </w:tabs>
        <w:ind w:right="-58"/>
        <w:jc w:val="center"/>
        <w:rPr>
          <w:b/>
          <w:sz w:val="24"/>
          <w:szCs w:val="23"/>
        </w:rPr>
      </w:pPr>
    </w:p>
    <w:p w14:paraId="50793C76" w14:textId="77777777" w:rsidR="00D90AC1" w:rsidRDefault="00D90AC1" w:rsidP="00D90AC1">
      <w:pPr>
        <w:tabs>
          <w:tab w:val="left" w:pos="-142"/>
        </w:tabs>
        <w:ind w:right="-58"/>
        <w:jc w:val="center"/>
        <w:rPr>
          <w:b/>
          <w:sz w:val="24"/>
          <w:szCs w:val="23"/>
        </w:rPr>
      </w:pPr>
    </w:p>
    <w:p w14:paraId="56116D82" w14:textId="77777777" w:rsidR="00D90AC1" w:rsidRDefault="00D90AC1" w:rsidP="00D90AC1">
      <w:pPr>
        <w:tabs>
          <w:tab w:val="left" w:pos="-142"/>
        </w:tabs>
        <w:ind w:right="-58"/>
        <w:jc w:val="center"/>
        <w:rPr>
          <w:b/>
          <w:sz w:val="24"/>
          <w:szCs w:val="23"/>
        </w:rPr>
      </w:pPr>
    </w:p>
    <w:p w14:paraId="58A5C09B" w14:textId="69CFEA10" w:rsidR="00D90AC1" w:rsidRDefault="00453A17" w:rsidP="000503FF">
      <w:pPr>
        <w:spacing w:after="160" w:line="259" w:lineRule="auto"/>
        <w:rPr>
          <w:b/>
          <w:sz w:val="24"/>
          <w:szCs w:val="23"/>
        </w:rPr>
      </w:pPr>
      <w:r>
        <w:rPr>
          <w:b/>
          <w:sz w:val="24"/>
          <w:szCs w:val="23"/>
        </w:rPr>
        <w:br w:type="page"/>
      </w:r>
    </w:p>
    <w:p w14:paraId="69DACE9A" w14:textId="77777777" w:rsidR="00D90AC1" w:rsidRPr="00A1258C" w:rsidRDefault="00D90AC1" w:rsidP="00247102">
      <w:pPr>
        <w:ind w:right="-57"/>
        <w:jc w:val="center"/>
        <w:rPr>
          <w:rFonts w:cs="Arial"/>
          <w:b/>
          <w:smallCaps/>
          <w:sz w:val="50"/>
          <w:szCs w:val="50"/>
        </w:rPr>
      </w:pPr>
      <w:r w:rsidRPr="00A1258C">
        <w:rPr>
          <w:rFonts w:cs="Arial"/>
          <w:b/>
          <w:smallCaps/>
          <w:sz w:val="50"/>
          <w:szCs w:val="50"/>
        </w:rPr>
        <w:lastRenderedPageBreak/>
        <w:t>Rules of Racing and</w:t>
      </w:r>
    </w:p>
    <w:p w14:paraId="0A34D10D" w14:textId="77777777" w:rsidR="00D90AC1" w:rsidRPr="00A1258C" w:rsidRDefault="00D90AC1" w:rsidP="00247102">
      <w:pPr>
        <w:ind w:right="-57"/>
        <w:jc w:val="center"/>
        <w:rPr>
          <w:rFonts w:cs="Arial"/>
          <w:b/>
          <w:smallCaps/>
          <w:sz w:val="50"/>
          <w:szCs w:val="50"/>
        </w:rPr>
      </w:pPr>
      <w:r w:rsidRPr="00A1258C">
        <w:rPr>
          <w:rFonts w:cs="Arial"/>
          <w:b/>
          <w:smallCaps/>
          <w:sz w:val="50"/>
          <w:szCs w:val="50"/>
        </w:rPr>
        <w:t>Irish National Hunt</w:t>
      </w:r>
    </w:p>
    <w:p w14:paraId="274490CD" w14:textId="77777777" w:rsidR="00D90AC1" w:rsidRPr="00A1258C" w:rsidRDefault="00D90AC1" w:rsidP="00247102">
      <w:pPr>
        <w:ind w:right="-57"/>
        <w:jc w:val="center"/>
        <w:rPr>
          <w:rFonts w:cs="Arial"/>
          <w:b/>
          <w:smallCaps/>
          <w:sz w:val="50"/>
          <w:szCs w:val="50"/>
        </w:rPr>
      </w:pPr>
      <w:r w:rsidRPr="00A1258C">
        <w:rPr>
          <w:rFonts w:cs="Arial"/>
          <w:b/>
          <w:smallCaps/>
          <w:sz w:val="50"/>
          <w:szCs w:val="50"/>
        </w:rPr>
        <w:t>Steeplechase Rules</w:t>
      </w:r>
    </w:p>
    <w:p w14:paraId="0C73E157" w14:textId="58F25BEC" w:rsidR="00D90AC1" w:rsidRPr="00A1258C" w:rsidRDefault="00D90AC1" w:rsidP="00247102">
      <w:pPr>
        <w:ind w:right="-57"/>
        <w:jc w:val="center"/>
        <w:rPr>
          <w:rFonts w:cs="Arial"/>
          <w:b/>
          <w:sz w:val="38"/>
          <w:szCs w:val="38"/>
        </w:rPr>
      </w:pPr>
      <w:r w:rsidRPr="00A1258C">
        <w:rPr>
          <w:rFonts w:cs="Arial"/>
          <w:b/>
          <w:smallCaps/>
          <w:sz w:val="50"/>
          <w:szCs w:val="50"/>
        </w:rPr>
        <w:t>202</w:t>
      </w:r>
      <w:r w:rsidR="00006D3A">
        <w:rPr>
          <w:rFonts w:cs="Arial"/>
          <w:b/>
          <w:smallCaps/>
          <w:sz w:val="50"/>
          <w:szCs w:val="50"/>
        </w:rPr>
        <w:t>6</w:t>
      </w:r>
    </w:p>
    <w:p w14:paraId="54988A6A" w14:textId="77777777" w:rsidR="00D90AC1" w:rsidRPr="00A1258C" w:rsidRDefault="00D90AC1" w:rsidP="00247102">
      <w:pPr>
        <w:ind w:right="-58"/>
        <w:jc w:val="center"/>
        <w:rPr>
          <w:rFonts w:cs="Arial"/>
          <w:b/>
          <w:sz w:val="24"/>
          <w:szCs w:val="38"/>
        </w:rPr>
      </w:pPr>
    </w:p>
    <w:p w14:paraId="7B02ED1B" w14:textId="77777777" w:rsidR="00D90AC1" w:rsidRPr="00A1258C" w:rsidRDefault="00D90AC1" w:rsidP="00247102">
      <w:pPr>
        <w:ind w:right="-58"/>
        <w:jc w:val="center"/>
        <w:rPr>
          <w:rFonts w:cs="Arial"/>
          <w:b/>
          <w:sz w:val="35"/>
          <w:szCs w:val="35"/>
        </w:rPr>
      </w:pPr>
      <w:r w:rsidRPr="00A1258C">
        <w:rPr>
          <w:rFonts w:cs="Arial"/>
          <w:b/>
          <w:sz w:val="35"/>
          <w:szCs w:val="35"/>
        </w:rPr>
        <w:t>Price</w:t>
      </w:r>
    </w:p>
    <w:p w14:paraId="3A4F1487" w14:textId="139C0926" w:rsidR="00D90AC1" w:rsidRPr="00A1258C" w:rsidRDefault="00D90AC1" w:rsidP="00247102">
      <w:pPr>
        <w:ind w:right="-58"/>
        <w:jc w:val="center"/>
        <w:rPr>
          <w:rFonts w:cs="Arial"/>
          <w:b/>
          <w:sz w:val="35"/>
          <w:szCs w:val="35"/>
        </w:rPr>
      </w:pPr>
      <w:r w:rsidRPr="00A1258C">
        <w:rPr>
          <w:rFonts w:cs="Arial"/>
          <w:b/>
          <w:sz w:val="35"/>
          <w:szCs w:val="35"/>
        </w:rPr>
        <w:t>€4</w:t>
      </w:r>
      <w:r w:rsidR="005D6651">
        <w:rPr>
          <w:rFonts w:cs="Arial"/>
          <w:b/>
          <w:sz w:val="35"/>
          <w:szCs w:val="35"/>
        </w:rPr>
        <w:t>3</w:t>
      </w:r>
    </w:p>
    <w:p w14:paraId="06D3524B" w14:textId="77777777" w:rsidR="00D90AC1" w:rsidRPr="00A1258C" w:rsidRDefault="00D90AC1" w:rsidP="00247102">
      <w:pPr>
        <w:ind w:right="-58"/>
        <w:jc w:val="center"/>
        <w:rPr>
          <w:rFonts w:cs="Arial"/>
          <w:b/>
          <w:sz w:val="35"/>
          <w:szCs w:val="35"/>
        </w:rPr>
      </w:pPr>
    </w:p>
    <w:tbl>
      <w:tblPr>
        <w:tblW w:w="0" w:type="auto"/>
        <w:jc w:val="center"/>
        <w:tblLayout w:type="fixed"/>
        <w:tblLook w:val="04A0" w:firstRow="1" w:lastRow="0" w:firstColumn="1" w:lastColumn="0" w:noHBand="0" w:noVBand="1"/>
      </w:tblPr>
      <w:tblGrid>
        <w:gridCol w:w="4962"/>
        <w:gridCol w:w="2551"/>
      </w:tblGrid>
      <w:tr w:rsidR="00D90AC1" w:rsidRPr="00E767B0" w14:paraId="0CCDC9F2" w14:textId="77777777" w:rsidTr="001111EC">
        <w:trPr>
          <w:jc w:val="center"/>
        </w:trPr>
        <w:tc>
          <w:tcPr>
            <w:tcW w:w="7513" w:type="dxa"/>
            <w:gridSpan w:val="2"/>
            <w:hideMark/>
          </w:tcPr>
          <w:p w14:paraId="7408B327" w14:textId="77777777" w:rsidR="00D90AC1" w:rsidRPr="00E767B0" w:rsidRDefault="00D90AC1" w:rsidP="003B1C14">
            <w:pPr>
              <w:ind w:right="-58"/>
              <w:jc w:val="center"/>
              <w:rPr>
                <w:rFonts w:cs="Arial"/>
                <w:b/>
                <w:sz w:val="31"/>
                <w:szCs w:val="31"/>
              </w:rPr>
            </w:pPr>
            <w:r w:rsidRPr="00E767B0">
              <w:rPr>
                <w:rFonts w:cs="Arial"/>
                <w:b/>
                <w:sz w:val="31"/>
                <w:szCs w:val="31"/>
              </w:rPr>
              <w:t>Publisher’s Office:</w:t>
            </w:r>
          </w:p>
        </w:tc>
      </w:tr>
      <w:tr w:rsidR="00D90AC1" w:rsidRPr="00E767B0" w14:paraId="3B06A05B" w14:textId="77777777" w:rsidTr="001111EC">
        <w:trPr>
          <w:jc w:val="center"/>
        </w:trPr>
        <w:tc>
          <w:tcPr>
            <w:tcW w:w="7513" w:type="dxa"/>
            <w:gridSpan w:val="2"/>
            <w:hideMark/>
          </w:tcPr>
          <w:p w14:paraId="4DC8F63F" w14:textId="6CCFAE9D" w:rsidR="00D90AC1" w:rsidRPr="00E767B0" w:rsidRDefault="00D90AC1" w:rsidP="003B1C14">
            <w:pPr>
              <w:ind w:right="-58"/>
              <w:jc w:val="center"/>
              <w:rPr>
                <w:rFonts w:cs="Arial"/>
                <w:b/>
                <w:sz w:val="31"/>
                <w:szCs w:val="31"/>
              </w:rPr>
            </w:pPr>
            <w:r w:rsidRPr="00E767B0">
              <w:rPr>
                <w:rFonts w:cs="Arial"/>
                <w:b/>
                <w:sz w:val="31"/>
                <w:szCs w:val="31"/>
              </w:rPr>
              <w:t>Office of the Irish Horseracing Regulatory Board,</w:t>
            </w:r>
          </w:p>
          <w:p w14:paraId="319BA49B" w14:textId="64446115" w:rsidR="00D90AC1" w:rsidRPr="00E767B0" w:rsidRDefault="00D90AC1" w:rsidP="003B1C14">
            <w:pPr>
              <w:ind w:right="-58"/>
              <w:jc w:val="center"/>
              <w:rPr>
                <w:rFonts w:cs="Arial"/>
                <w:b/>
                <w:sz w:val="31"/>
                <w:szCs w:val="31"/>
              </w:rPr>
            </w:pPr>
            <w:r w:rsidRPr="00E767B0">
              <w:rPr>
                <w:rFonts w:cs="Arial"/>
                <w:b/>
                <w:sz w:val="31"/>
                <w:szCs w:val="31"/>
              </w:rPr>
              <w:t>The Curragh, Co. Kildare, R56 Y668</w:t>
            </w:r>
          </w:p>
        </w:tc>
      </w:tr>
      <w:tr w:rsidR="00D90AC1" w:rsidRPr="00E767B0" w14:paraId="38FD9F41" w14:textId="77777777" w:rsidTr="001111EC">
        <w:trPr>
          <w:jc w:val="center"/>
        </w:trPr>
        <w:tc>
          <w:tcPr>
            <w:tcW w:w="4962" w:type="dxa"/>
          </w:tcPr>
          <w:p w14:paraId="084298EE" w14:textId="4FB1C416" w:rsidR="00D90AC1" w:rsidRPr="00E767B0" w:rsidRDefault="003B1C14">
            <w:pPr>
              <w:ind w:right="-58"/>
              <w:jc w:val="both"/>
              <w:rPr>
                <w:rFonts w:cs="Arial"/>
                <w:b/>
                <w:sz w:val="31"/>
                <w:szCs w:val="31"/>
              </w:rPr>
            </w:pPr>
            <w:r w:rsidRPr="00E767B0">
              <w:rPr>
                <w:rFonts w:cs="Arial"/>
                <w:b/>
                <w:sz w:val="31"/>
                <w:szCs w:val="31"/>
              </w:rPr>
              <w:t xml:space="preserve"> </w:t>
            </w:r>
          </w:p>
        </w:tc>
        <w:tc>
          <w:tcPr>
            <w:tcW w:w="2551" w:type="dxa"/>
          </w:tcPr>
          <w:p w14:paraId="7DF19C14" w14:textId="77777777" w:rsidR="00D90AC1" w:rsidRPr="00E767B0" w:rsidRDefault="00D90AC1">
            <w:pPr>
              <w:ind w:right="-58"/>
              <w:jc w:val="center"/>
              <w:rPr>
                <w:rFonts w:cs="Arial"/>
                <w:b/>
                <w:sz w:val="31"/>
                <w:szCs w:val="31"/>
              </w:rPr>
            </w:pPr>
          </w:p>
        </w:tc>
      </w:tr>
    </w:tbl>
    <w:p w14:paraId="019A37F7" w14:textId="77777777" w:rsidR="00D90AC1" w:rsidRPr="00E767B0" w:rsidRDefault="00D90AC1" w:rsidP="00D90AC1">
      <w:pPr>
        <w:ind w:right="-58"/>
        <w:rPr>
          <w:rFonts w:cs="Arial"/>
          <w:b/>
          <w:sz w:val="31"/>
          <w:szCs w:val="31"/>
        </w:rPr>
      </w:pPr>
    </w:p>
    <w:tbl>
      <w:tblPr>
        <w:tblW w:w="8505" w:type="dxa"/>
        <w:jc w:val="center"/>
        <w:tblLayout w:type="fixed"/>
        <w:tblLook w:val="04A0" w:firstRow="1" w:lastRow="0" w:firstColumn="1" w:lastColumn="0" w:noHBand="0" w:noVBand="1"/>
      </w:tblPr>
      <w:tblGrid>
        <w:gridCol w:w="5245"/>
        <w:gridCol w:w="3260"/>
      </w:tblGrid>
      <w:tr w:rsidR="00D90AC1" w:rsidRPr="00E767B0" w14:paraId="464CABF6" w14:textId="77777777" w:rsidTr="006F7C4A">
        <w:trPr>
          <w:trHeight w:val="380"/>
          <w:jc w:val="center"/>
        </w:trPr>
        <w:tc>
          <w:tcPr>
            <w:tcW w:w="5245" w:type="dxa"/>
            <w:hideMark/>
          </w:tcPr>
          <w:p w14:paraId="1461B5A8" w14:textId="77777777" w:rsidR="00D90AC1" w:rsidRPr="00E767B0" w:rsidRDefault="00D90AC1">
            <w:pPr>
              <w:ind w:right="-58"/>
              <w:jc w:val="both"/>
              <w:rPr>
                <w:rFonts w:cs="Arial"/>
                <w:b/>
                <w:sz w:val="31"/>
                <w:szCs w:val="31"/>
              </w:rPr>
            </w:pPr>
            <w:r w:rsidRPr="00E767B0">
              <w:rPr>
                <w:rFonts w:cs="Arial"/>
                <w:b/>
                <w:sz w:val="31"/>
                <w:szCs w:val="31"/>
              </w:rPr>
              <w:t>Reception</w:t>
            </w:r>
          </w:p>
        </w:tc>
        <w:tc>
          <w:tcPr>
            <w:tcW w:w="3260" w:type="dxa"/>
            <w:hideMark/>
          </w:tcPr>
          <w:p w14:paraId="0382A6FB" w14:textId="77777777" w:rsidR="00D90AC1" w:rsidRPr="00E767B0" w:rsidRDefault="00D90AC1">
            <w:pPr>
              <w:ind w:right="-58"/>
              <w:jc w:val="right"/>
              <w:rPr>
                <w:rFonts w:cs="Arial"/>
                <w:b/>
                <w:sz w:val="31"/>
                <w:szCs w:val="31"/>
              </w:rPr>
            </w:pPr>
            <w:r w:rsidRPr="00E767B0">
              <w:rPr>
                <w:rFonts w:cs="Arial"/>
                <w:b/>
                <w:sz w:val="31"/>
                <w:szCs w:val="31"/>
              </w:rPr>
              <w:t>045-445600</w:t>
            </w:r>
          </w:p>
        </w:tc>
      </w:tr>
      <w:tr w:rsidR="00D90AC1" w:rsidRPr="00E767B0" w14:paraId="4C5388F5" w14:textId="77777777" w:rsidTr="006F7C4A">
        <w:trPr>
          <w:trHeight w:val="380"/>
          <w:jc w:val="center"/>
        </w:trPr>
        <w:tc>
          <w:tcPr>
            <w:tcW w:w="5245" w:type="dxa"/>
          </w:tcPr>
          <w:p w14:paraId="066DC41D" w14:textId="64C48D32" w:rsidR="00D90AC1" w:rsidRPr="00E767B0" w:rsidRDefault="003C3D3F">
            <w:pPr>
              <w:ind w:right="-58"/>
              <w:jc w:val="both"/>
              <w:rPr>
                <w:rFonts w:cs="Arial"/>
                <w:b/>
                <w:sz w:val="31"/>
                <w:szCs w:val="31"/>
              </w:rPr>
            </w:pPr>
            <w:r w:rsidRPr="00E767B0">
              <w:rPr>
                <w:rFonts w:cs="Arial"/>
                <w:b/>
                <w:sz w:val="31"/>
                <w:szCs w:val="31"/>
              </w:rPr>
              <w:t>Licensing</w:t>
            </w:r>
            <w:r w:rsidRPr="00E767B0">
              <w:rPr>
                <w:rStyle w:val="CommentReference"/>
                <w:rFonts w:cs="Arial"/>
              </w:rPr>
              <w:t xml:space="preserve"> </w:t>
            </w:r>
          </w:p>
        </w:tc>
        <w:tc>
          <w:tcPr>
            <w:tcW w:w="3260" w:type="dxa"/>
          </w:tcPr>
          <w:p w14:paraId="3C09501F" w14:textId="77777777" w:rsidR="00D90AC1" w:rsidRPr="00E767B0" w:rsidRDefault="00D90AC1">
            <w:pPr>
              <w:ind w:right="-58"/>
              <w:jc w:val="right"/>
              <w:rPr>
                <w:rFonts w:cs="Arial"/>
                <w:b/>
                <w:sz w:val="31"/>
                <w:szCs w:val="31"/>
              </w:rPr>
            </w:pPr>
            <w:r w:rsidRPr="00E767B0">
              <w:rPr>
                <w:rFonts w:cs="Arial"/>
                <w:b/>
                <w:sz w:val="31"/>
                <w:szCs w:val="31"/>
              </w:rPr>
              <w:t>045-445605</w:t>
            </w:r>
          </w:p>
        </w:tc>
      </w:tr>
      <w:tr w:rsidR="001111EC" w:rsidRPr="00E767B0" w14:paraId="1C6B3854" w14:textId="77777777" w:rsidTr="006F7C4A">
        <w:trPr>
          <w:trHeight w:val="380"/>
          <w:jc w:val="center"/>
        </w:trPr>
        <w:tc>
          <w:tcPr>
            <w:tcW w:w="5245" w:type="dxa"/>
          </w:tcPr>
          <w:p w14:paraId="62562D53" w14:textId="77777777" w:rsidR="001111EC" w:rsidRPr="00E767B0" w:rsidRDefault="001111EC">
            <w:pPr>
              <w:ind w:right="-58"/>
              <w:jc w:val="both"/>
              <w:rPr>
                <w:rFonts w:cs="Arial"/>
                <w:b/>
                <w:sz w:val="31"/>
                <w:szCs w:val="31"/>
              </w:rPr>
            </w:pPr>
          </w:p>
        </w:tc>
        <w:tc>
          <w:tcPr>
            <w:tcW w:w="3260" w:type="dxa"/>
          </w:tcPr>
          <w:p w14:paraId="1F15A517" w14:textId="7E8F0352" w:rsidR="001111EC" w:rsidRPr="00E767B0" w:rsidRDefault="001111EC">
            <w:pPr>
              <w:ind w:right="-58"/>
              <w:jc w:val="right"/>
              <w:rPr>
                <w:rFonts w:cs="Arial"/>
                <w:b/>
                <w:sz w:val="31"/>
                <w:szCs w:val="31"/>
              </w:rPr>
            </w:pPr>
            <w:r w:rsidRPr="00E767B0">
              <w:rPr>
                <w:rFonts w:cs="Arial"/>
                <w:b/>
                <w:sz w:val="31"/>
                <w:szCs w:val="31"/>
              </w:rPr>
              <w:t>licensing@ihrb.ie</w:t>
            </w:r>
          </w:p>
        </w:tc>
      </w:tr>
      <w:tr w:rsidR="00D90AC1" w:rsidRPr="00E767B0" w14:paraId="3797A67B" w14:textId="77777777" w:rsidTr="006F7C4A">
        <w:trPr>
          <w:trHeight w:val="453"/>
          <w:jc w:val="center"/>
        </w:trPr>
        <w:tc>
          <w:tcPr>
            <w:tcW w:w="5245" w:type="dxa"/>
            <w:hideMark/>
          </w:tcPr>
          <w:p w14:paraId="2F0DD3A8" w14:textId="636997F8" w:rsidR="00D90AC1" w:rsidRPr="00E767B0" w:rsidRDefault="001111EC">
            <w:pPr>
              <w:ind w:right="-58"/>
              <w:jc w:val="both"/>
              <w:rPr>
                <w:rFonts w:cs="Arial"/>
                <w:b/>
                <w:sz w:val="31"/>
                <w:szCs w:val="31"/>
              </w:rPr>
            </w:pPr>
            <w:r w:rsidRPr="00E767B0">
              <w:rPr>
                <w:rFonts w:cs="Arial"/>
                <w:b/>
                <w:sz w:val="31"/>
                <w:szCs w:val="31"/>
              </w:rPr>
              <w:t>Point to Point</w:t>
            </w:r>
            <w:r w:rsidR="00D90AC1" w:rsidRPr="00E767B0">
              <w:rPr>
                <w:rFonts w:cs="Arial"/>
                <w:b/>
                <w:sz w:val="31"/>
                <w:szCs w:val="31"/>
              </w:rPr>
              <w:t xml:space="preserve"> </w:t>
            </w:r>
          </w:p>
          <w:p w14:paraId="7DD43A11" w14:textId="77777777" w:rsidR="00C3677E" w:rsidRPr="00E767B0" w:rsidRDefault="00C3677E">
            <w:pPr>
              <w:ind w:right="-58"/>
              <w:jc w:val="both"/>
              <w:rPr>
                <w:rFonts w:cs="Arial"/>
                <w:b/>
                <w:sz w:val="31"/>
                <w:szCs w:val="31"/>
              </w:rPr>
            </w:pPr>
          </w:p>
          <w:p w14:paraId="0E991417" w14:textId="18189B7E" w:rsidR="00C3677E" w:rsidRPr="00E767B0" w:rsidRDefault="0040440C">
            <w:pPr>
              <w:ind w:right="-58"/>
              <w:jc w:val="both"/>
              <w:rPr>
                <w:rFonts w:cs="Arial"/>
                <w:b/>
                <w:sz w:val="31"/>
                <w:szCs w:val="31"/>
              </w:rPr>
            </w:pPr>
            <w:r w:rsidRPr="00E767B0">
              <w:rPr>
                <w:rFonts w:cs="Arial"/>
                <w:b/>
                <w:sz w:val="31"/>
                <w:szCs w:val="31"/>
              </w:rPr>
              <w:t>Racing Regulation &amp; Integrity</w:t>
            </w:r>
            <w:r w:rsidR="005E6105" w:rsidRPr="00E767B0">
              <w:rPr>
                <w:rFonts w:cs="Arial"/>
                <w:b/>
                <w:sz w:val="31"/>
                <w:szCs w:val="31"/>
              </w:rPr>
              <w:t xml:space="preserve"> </w:t>
            </w:r>
          </w:p>
          <w:p w14:paraId="3BB9F4B9" w14:textId="0311FB7B" w:rsidR="00C3677E" w:rsidRPr="00E767B0" w:rsidRDefault="00C3677E">
            <w:pPr>
              <w:ind w:right="-58"/>
              <w:jc w:val="both"/>
              <w:rPr>
                <w:rFonts w:cs="Arial"/>
                <w:b/>
                <w:sz w:val="31"/>
                <w:szCs w:val="31"/>
              </w:rPr>
            </w:pPr>
            <w:r w:rsidRPr="00E767B0">
              <w:rPr>
                <w:rFonts w:cs="Arial"/>
                <w:b/>
                <w:sz w:val="31"/>
                <w:szCs w:val="31"/>
              </w:rPr>
              <w:t xml:space="preserve">Veterinary </w:t>
            </w:r>
          </w:p>
        </w:tc>
        <w:tc>
          <w:tcPr>
            <w:tcW w:w="3260" w:type="dxa"/>
            <w:hideMark/>
          </w:tcPr>
          <w:p w14:paraId="3E9BB44A" w14:textId="77777777" w:rsidR="00D90AC1" w:rsidRPr="006F7C4A" w:rsidRDefault="00D90AC1">
            <w:pPr>
              <w:ind w:right="-58"/>
              <w:jc w:val="right"/>
              <w:rPr>
                <w:rFonts w:cs="Arial"/>
                <w:b/>
                <w:sz w:val="31"/>
                <w:szCs w:val="31"/>
              </w:rPr>
            </w:pPr>
            <w:r w:rsidRPr="006F7C4A">
              <w:rPr>
                <w:rFonts w:cs="Arial"/>
                <w:b/>
                <w:sz w:val="31"/>
                <w:szCs w:val="31"/>
              </w:rPr>
              <w:t>045-445617</w:t>
            </w:r>
          </w:p>
          <w:p w14:paraId="458B301E" w14:textId="7A8EFD3E" w:rsidR="001111EC" w:rsidRPr="006F7C4A" w:rsidRDefault="006F7C4A" w:rsidP="001111EC">
            <w:pPr>
              <w:ind w:right="-58"/>
              <w:jc w:val="right"/>
              <w:rPr>
                <w:rFonts w:cs="Arial"/>
                <w:b/>
                <w:sz w:val="31"/>
                <w:szCs w:val="31"/>
              </w:rPr>
            </w:pPr>
            <w:hyperlink r:id="rId12" w:tooltip="mailto:pointtopoint@ihrb.ie" w:history="1">
              <w:r w:rsidRPr="006F7C4A">
                <w:rPr>
                  <w:rStyle w:val="Hyperlink"/>
                  <w:rFonts w:cs="Arial"/>
                  <w:b/>
                  <w:color w:val="auto"/>
                  <w:sz w:val="31"/>
                  <w:szCs w:val="31"/>
                  <w:u w:val="none"/>
                </w:rPr>
                <w:t>pointtopoint@ihrb.ie</w:t>
              </w:r>
            </w:hyperlink>
          </w:p>
          <w:p w14:paraId="08B2E1FA" w14:textId="5F89B46B" w:rsidR="00C3677E" w:rsidRPr="006F7C4A" w:rsidRDefault="00C3677E" w:rsidP="001111EC">
            <w:pPr>
              <w:ind w:right="-58"/>
              <w:jc w:val="right"/>
              <w:rPr>
                <w:rFonts w:cs="Arial"/>
                <w:b/>
                <w:sz w:val="31"/>
                <w:szCs w:val="31"/>
              </w:rPr>
            </w:pPr>
            <w:hyperlink r:id="rId13" w:history="1">
              <w:r w:rsidRPr="006F7C4A">
                <w:rPr>
                  <w:rStyle w:val="Hyperlink"/>
                  <w:rFonts w:cs="Arial"/>
                  <w:b/>
                  <w:color w:val="auto"/>
                  <w:sz w:val="31"/>
                  <w:szCs w:val="31"/>
                  <w:u w:val="none"/>
                </w:rPr>
                <w:t>disciplinary@ihrb.ie</w:t>
              </w:r>
            </w:hyperlink>
          </w:p>
          <w:p w14:paraId="67EE2F40" w14:textId="4947039B" w:rsidR="00C3677E" w:rsidRPr="006F7C4A" w:rsidRDefault="00C3677E" w:rsidP="001111EC">
            <w:pPr>
              <w:ind w:right="-58"/>
              <w:jc w:val="right"/>
              <w:rPr>
                <w:rFonts w:cs="Arial"/>
                <w:b/>
                <w:sz w:val="31"/>
                <w:szCs w:val="31"/>
              </w:rPr>
            </w:pPr>
            <w:r w:rsidRPr="006F7C4A">
              <w:rPr>
                <w:rFonts w:cs="Arial"/>
                <w:b/>
                <w:sz w:val="31"/>
                <w:szCs w:val="31"/>
              </w:rPr>
              <w:t>equine@ihrb.ie</w:t>
            </w:r>
          </w:p>
        </w:tc>
      </w:tr>
      <w:tr w:rsidR="00D90AC1" w:rsidRPr="00E767B0" w14:paraId="281D951F" w14:textId="77777777" w:rsidTr="006F7C4A">
        <w:trPr>
          <w:jc w:val="center"/>
        </w:trPr>
        <w:tc>
          <w:tcPr>
            <w:tcW w:w="5245" w:type="dxa"/>
            <w:hideMark/>
          </w:tcPr>
          <w:p w14:paraId="4FDA9CAB" w14:textId="77777777" w:rsidR="00D90AC1" w:rsidRPr="00E767B0" w:rsidRDefault="00D90AC1">
            <w:pPr>
              <w:ind w:right="-58"/>
              <w:jc w:val="both"/>
              <w:rPr>
                <w:rFonts w:cs="Arial"/>
                <w:b/>
                <w:sz w:val="31"/>
                <w:szCs w:val="31"/>
              </w:rPr>
            </w:pPr>
          </w:p>
        </w:tc>
        <w:tc>
          <w:tcPr>
            <w:tcW w:w="3260" w:type="dxa"/>
            <w:hideMark/>
          </w:tcPr>
          <w:p w14:paraId="10B919C0" w14:textId="77777777" w:rsidR="00D90AC1" w:rsidRPr="00E767B0" w:rsidRDefault="00D90AC1">
            <w:pPr>
              <w:ind w:right="-58"/>
              <w:jc w:val="right"/>
              <w:rPr>
                <w:rFonts w:cs="Arial"/>
                <w:b/>
                <w:sz w:val="31"/>
                <w:szCs w:val="31"/>
              </w:rPr>
            </w:pPr>
          </w:p>
        </w:tc>
      </w:tr>
      <w:tr w:rsidR="00D90AC1" w:rsidRPr="00E767B0" w14:paraId="57192563" w14:textId="77777777" w:rsidTr="006F7C4A">
        <w:trPr>
          <w:trHeight w:val="380"/>
          <w:jc w:val="center"/>
        </w:trPr>
        <w:tc>
          <w:tcPr>
            <w:tcW w:w="5245" w:type="dxa"/>
            <w:hideMark/>
          </w:tcPr>
          <w:p w14:paraId="11EE8CD9" w14:textId="77777777" w:rsidR="00D90AC1" w:rsidRPr="00E767B0" w:rsidRDefault="00D90AC1">
            <w:pPr>
              <w:ind w:right="-58"/>
              <w:jc w:val="both"/>
              <w:rPr>
                <w:rFonts w:cs="Arial"/>
                <w:b/>
                <w:sz w:val="31"/>
                <w:szCs w:val="31"/>
              </w:rPr>
            </w:pPr>
            <w:r w:rsidRPr="00E767B0">
              <w:rPr>
                <w:rFonts w:cs="Arial"/>
                <w:b/>
                <w:sz w:val="31"/>
                <w:szCs w:val="31"/>
              </w:rPr>
              <w:t>Non-Runner Notification Line</w:t>
            </w:r>
          </w:p>
        </w:tc>
        <w:tc>
          <w:tcPr>
            <w:tcW w:w="3260" w:type="dxa"/>
            <w:hideMark/>
          </w:tcPr>
          <w:p w14:paraId="079E185C" w14:textId="77777777" w:rsidR="00D90AC1" w:rsidRPr="00E767B0" w:rsidRDefault="00D90AC1">
            <w:pPr>
              <w:ind w:right="-58"/>
              <w:jc w:val="right"/>
              <w:rPr>
                <w:rFonts w:cs="Arial"/>
                <w:b/>
                <w:sz w:val="31"/>
                <w:szCs w:val="31"/>
              </w:rPr>
            </w:pPr>
            <w:r w:rsidRPr="00E767B0">
              <w:rPr>
                <w:rFonts w:cs="Arial"/>
                <w:b/>
                <w:sz w:val="31"/>
                <w:szCs w:val="31"/>
              </w:rPr>
              <w:t>045 445645</w:t>
            </w:r>
          </w:p>
        </w:tc>
      </w:tr>
      <w:tr w:rsidR="00D90AC1" w:rsidRPr="00E767B0" w14:paraId="71DC1A44" w14:textId="77777777" w:rsidTr="006F7C4A">
        <w:trPr>
          <w:trHeight w:val="380"/>
          <w:jc w:val="center"/>
        </w:trPr>
        <w:tc>
          <w:tcPr>
            <w:tcW w:w="5245" w:type="dxa"/>
            <w:hideMark/>
          </w:tcPr>
          <w:p w14:paraId="7ABC27FE" w14:textId="77777777" w:rsidR="00D90AC1" w:rsidRPr="00E767B0" w:rsidRDefault="00D90AC1">
            <w:pPr>
              <w:ind w:right="-58"/>
              <w:jc w:val="both"/>
              <w:rPr>
                <w:rFonts w:cs="Arial"/>
                <w:b/>
                <w:sz w:val="31"/>
                <w:szCs w:val="31"/>
              </w:rPr>
            </w:pPr>
            <w:r w:rsidRPr="00E767B0">
              <w:rPr>
                <w:rFonts w:cs="Arial"/>
                <w:b/>
                <w:sz w:val="31"/>
                <w:szCs w:val="31"/>
              </w:rPr>
              <w:t>Confidential Hotline</w:t>
            </w:r>
          </w:p>
        </w:tc>
        <w:tc>
          <w:tcPr>
            <w:tcW w:w="3260" w:type="dxa"/>
            <w:hideMark/>
          </w:tcPr>
          <w:p w14:paraId="1F574418" w14:textId="77777777" w:rsidR="00D90AC1" w:rsidRPr="00E767B0" w:rsidRDefault="00D90AC1">
            <w:pPr>
              <w:ind w:right="-58"/>
              <w:jc w:val="right"/>
              <w:rPr>
                <w:rFonts w:cs="Arial"/>
                <w:b/>
                <w:sz w:val="31"/>
                <w:szCs w:val="31"/>
              </w:rPr>
            </w:pPr>
            <w:r w:rsidRPr="00E767B0">
              <w:rPr>
                <w:rFonts w:cs="Arial"/>
                <w:b/>
                <w:sz w:val="31"/>
                <w:szCs w:val="31"/>
              </w:rPr>
              <w:t>1800 855 846</w:t>
            </w:r>
          </w:p>
        </w:tc>
      </w:tr>
      <w:tr w:rsidR="00725444" w:rsidRPr="00E767B0" w14:paraId="6C9912E1" w14:textId="77777777" w:rsidTr="006F7C4A">
        <w:trPr>
          <w:trHeight w:val="380"/>
          <w:jc w:val="center"/>
        </w:trPr>
        <w:tc>
          <w:tcPr>
            <w:tcW w:w="5245" w:type="dxa"/>
            <w:hideMark/>
          </w:tcPr>
          <w:p w14:paraId="23E8A2D5" w14:textId="6A47F990" w:rsidR="00962E17" w:rsidRPr="00E767B0" w:rsidRDefault="00D90AC1" w:rsidP="00A1258C">
            <w:pPr>
              <w:ind w:right="-58"/>
              <w:rPr>
                <w:rFonts w:cs="Arial"/>
                <w:b/>
                <w:sz w:val="31"/>
                <w:szCs w:val="31"/>
              </w:rPr>
            </w:pPr>
            <w:r w:rsidRPr="00E767B0">
              <w:rPr>
                <w:rFonts w:cs="Arial"/>
                <w:b/>
                <w:sz w:val="31"/>
                <w:szCs w:val="31"/>
              </w:rPr>
              <w:t>(From Northern Ireland/</w:t>
            </w:r>
            <w:r w:rsidR="00876F60" w:rsidRPr="00E767B0">
              <w:rPr>
                <w:rFonts w:cs="Arial"/>
                <w:b/>
                <w:sz w:val="31"/>
                <w:szCs w:val="31"/>
              </w:rPr>
              <w:t xml:space="preserve">Great </w:t>
            </w:r>
            <w:r w:rsidRPr="00E767B0">
              <w:rPr>
                <w:rFonts w:cs="Arial"/>
                <w:b/>
                <w:sz w:val="31"/>
                <w:szCs w:val="31"/>
              </w:rPr>
              <w:t>Britain)</w:t>
            </w:r>
          </w:p>
        </w:tc>
        <w:tc>
          <w:tcPr>
            <w:tcW w:w="3260" w:type="dxa"/>
            <w:hideMark/>
          </w:tcPr>
          <w:p w14:paraId="2EBB903C" w14:textId="0842F5EE" w:rsidR="00962E17" w:rsidRPr="00E767B0" w:rsidRDefault="00D90AC1" w:rsidP="00C3677E">
            <w:pPr>
              <w:ind w:right="-58"/>
              <w:jc w:val="right"/>
              <w:rPr>
                <w:rFonts w:cs="Arial"/>
                <w:b/>
                <w:sz w:val="31"/>
                <w:szCs w:val="31"/>
              </w:rPr>
            </w:pPr>
            <w:r w:rsidRPr="00E767B0">
              <w:rPr>
                <w:rFonts w:cs="Arial"/>
                <w:b/>
                <w:sz w:val="31"/>
                <w:szCs w:val="31"/>
              </w:rPr>
              <w:t>0800 001 5114</w:t>
            </w:r>
          </w:p>
        </w:tc>
      </w:tr>
      <w:tr w:rsidR="00D90AC1" w:rsidRPr="00E767B0" w14:paraId="59EB717D" w14:textId="77777777" w:rsidTr="006F7C4A">
        <w:trPr>
          <w:trHeight w:val="364"/>
          <w:jc w:val="center"/>
        </w:trPr>
        <w:tc>
          <w:tcPr>
            <w:tcW w:w="5245" w:type="dxa"/>
          </w:tcPr>
          <w:p w14:paraId="47762DB6" w14:textId="77777777" w:rsidR="00D90AC1" w:rsidRPr="00E767B0" w:rsidRDefault="00D90AC1">
            <w:pPr>
              <w:ind w:right="-58"/>
              <w:jc w:val="both"/>
              <w:rPr>
                <w:rFonts w:cs="Arial"/>
                <w:b/>
                <w:sz w:val="31"/>
                <w:szCs w:val="31"/>
              </w:rPr>
            </w:pPr>
          </w:p>
        </w:tc>
        <w:tc>
          <w:tcPr>
            <w:tcW w:w="3260" w:type="dxa"/>
          </w:tcPr>
          <w:p w14:paraId="1BC46F38" w14:textId="77777777" w:rsidR="00D90AC1" w:rsidRPr="00E767B0" w:rsidRDefault="00D90AC1">
            <w:pPr>
              <w:ind w:right="-58"/>
              <w:jc w:val="center"/>
              <w:rPr>
                <w:rFonts w:cs="Arial"/>
                <w:b/>
                <w:sz w:val="31"/>
                <w:szCs w:val="31"/>
              </w:rPr>
            </w:pPr>
          </w:p>
        </w:tc>
      </w:tr>
      <w:tr w:rsidR="00D90AC1" w:rsidRPr="00E767B0" w14:paraId="0BD843C0" w14:textId="77777777" w:rsidTr="006F7C4A">
        <w:trPr>
          <w:trHeight w:val="380"/>
          <w:jc w:val="center"/>
        </w:trPr>
        <w:tc>
          <w:tcPr>
            <w:tcW w:w="5245" w:type="dxa"/>
            <w:hideMark/>
          </w:tcPr>
          <w:p w14:paraId="386DA074" w14:textId="77777777" w:rsidR="00D90AC1" w:rsidRPr="00E767B0" w:rsidRDefault="00D90AC1">
            <w:pPr>
              <w:ind w:right="-58"/>
              <w:jc w:val="both"/>
              <w:rPr>
                <w:rFonts w:cs="Arial"/>
                <w:b/>
                <w:sz w:val="31"/>
                <w:szCs w:val="31"/>
              </w:rPr>
            </w:pPr>
            <w:r w:rsidRPr="00E767B0">
              <w:rPr>
                <w:rFonts w:cs="Arial"/>
                <w:b/>
                <w:sz w:val="31"/>
                <w:szCs w:val="31"/>
              </w:rPr>
              <w:t>Website</w:t>
            </w:r>
          </w:p>
        </w:tc>
        <w:tc>
          <w:tcPr>
            <w:tcW w:w="3260" w:type="dxa"/>
            <w:hideMark/>
          </w:tcPr>
          <w:p w14:paraId="60B14606" w14:textId="77777777" w:rsidR="00D90AC1" w:rsidRPr="00E767B0" w:rsidRDefault="00D90AC1">
            <w:pPr>
              <w:ind w:right="-58"/>
              <w:jc w:val="right"/>
              <w:rPr>
                <w:rFonts w:cs="Arial"/>
                <w:b/>
                <w:sz w:val="31"/>
                <w:szCs w:val="31"/>
              </w:rPr>
            </w:pPr>
            <w:r w:rsidRPr="00E767B0">
              <w:rPr>
                <w:rFonts w:cs="Arial"/>
                <w:b/>
                <w:sz w:val="31"/>
                <w:szCs w:val="31"/>
              </w:rPr>
              <w:t>www.ihrb.ie</w:t>
            </w:r>
          </w:p>
        </w:tc>
      </w:tr>
      <w:tr w:rsidR="00D90AC1" w:rsidRPr="00E767B0" w14:paraId="5BEBE480" w14:textId="77777777" w:rsidTr="006F7C4A">
        <w:trPr>
          <w:trHeight w:val="380"/>
          <w:jc w:val="center"/>
        </w:trPr>
        <w:tc>
          <w:tcPr>
            <w:tcW w:w="5245" w:type="dxa"/>
            <w:hideMark/>
          </w:tcPr>
          <w:p w14:paraId="02ABE1FD" w14:textId="77777777" w:rsidR="00D90AC1" w:rsidRPr="00E767B0" w:rsidRDefault="00D90AC1">
            <w:pPr>
              <w:ind w:right="-58"/>
              <w:jc w:val="both"/>
              <w:rPr>
                <w:rFonts w:cs="Arial"/>
                <w:b/>
                <w:sz w:val="31"/>
                <w:szCs w:val="31"/>
              </w:rPr>
            </w:pPr>
            <w:r w:rsidRPr="00E767B0">
              <w:rPr>
                <w:rFonts w:cs="Arial"/>
                <w:b/>
                <w:sz w:val="31"/>
                <w:szCs w:val="31"/>
              </w:rPr>
              <w:t>E-Mail</w:t>
            </w:r>
          </w:p>
        </w:tc>
        <w:tc>
          <w:tcPr>
            <w:tcW w:w="3260" w:type="dxa"/>
            <w:hideMark/>
          </w:tcPr>
          <w:p w14:paraId="17095418" w14:textId="77777777" w:rsidR="00D90AC1" w:rsidRPr="00E767B0" w:rsidRDefault="00D90AC1">
            <w:pPr>
              <w:ind w:right="-58"/>
              <w:jc w:val="right"/>
              <w:rPr>
                <w:rFonts w:cs="Arial"/>
                <w:b/>
                <w:sz w:val="31"/>
                <w:szCs w:val="31"/>
              </w:rPr>
            </w:pPr>
            <w:r w:rsidRPr="00E767B0">
              <w:rPr>
                <w:rFonts w:cs="Arial"/>
                <w:b/>
                <w:sz w:val="31"/>
                <w:szCs w:val="31"/>
              </w:rPr>
              <w:t>info@ihrb.ie</w:t>
            </w:r>
          </w:p>
        </w:tc>
      </w:tr>
    </w:tbl>
    <w:p w14:paraId="431EA563" w14:textId="77777777" w:rsidR="00453A17" w:rsidRPr="00A1258C" w:rsidRDefault="00453A17" w:rsidP="00A1258C">
      <w:pPr>
        <w:ind w:right="-58"/>
        <w:rPr>
          <w:rFonts w:cs="Arial"/>
          <w:b/>
          <w:sz w:val="31"/>
          <w:szCs w:val="31"/>
        </w:rPr>
      </w:pPr>
    </w:p>
    <w:p w14:paraId="25B619C4" w14:textId="551CC9F6" w:rsidR="00A1258C" w:rsidRDefault="00E767B0" w:rsidP="00A1258C">
      <w:pPr>
        <w:spacing w:after="160" w:line="259" w:lineRule="auto"/>
        <w:jc w:val="center"/>
        <w:rPr>
          <w:rFonts w:cs="Arial"/>
          <w:bCs/>
          <w:sz w:val="28"/>
          <w:szCs w:val="28"/>
        </w:rPr>
      </w:pPr>
      <w:r w:rsidRPr="00A1258C">
        <w:rPr>
          <w:rFonts w:cs="Arial"/>
          <w:b/>
          <w:sz w:val="28"/>
          <w:szCs w:val="28"/>
        </w:rPr>
        <w:t>PUBLI</w:t>
      </w:r>
      <w:r w:rsidR="003609CA" w:rsidRPr="00A1258C">
        <w:rPr>
          <w:rFonts w:cs="Arial"/>
          <w:b/>
          <w:sz w:val="28"/>
          <w:szCs w:val="28"/>
        </w:rPr>
        <w:t xml:space="preserve">SHED </w:t>
      </w:r>
      <w:r w:rsidR="009F2CE3">
        <w:rPr>
          <w:rFonts w:cs="Arial"/>
          <w:b/>
          <w:sz w:val="28"/>
          <w:szCs w:val="28"/>
        </w:rPr>
        <w:t>25 APRIL</w:t>
      </w:r>
      <w:r w:rsidR="003609CA" w:rsidRPr="00A1258C">
        <w:rPr>
          <w:rFonts w:cs="Arial"/>
          <w:b/>
          <w:sz w:val="28"/>
          <w:szCs w:val="28"/>
        </w:rPr>
        <w:t xml:space="preserve"> 202</w:t>
      </w:r>
      <w:r w:rsidR="004C0DB0">
        <w:rPr>
          <w:rFonts w:cs="Arial"/>
          <w:b/>
          <w:sz w:val="28"/>
          <w:szCs w:val="28"/>
        </w:rPr>
        <w:t>6</w:t>
      </w:r>
    </w:p>
    <w:p w14:paraId="7A762321" w14:textId="77777777" w:rsidR="00A1258C" w:rsidRPr="00A1258C" w:rsidRDefault="003609CA" w:rsidP="007E064C">
      <w:pPr>
        <w:spacing w:line="276" w:lineRule="auto"/>
        <w:jc w:val="center"/>
        <w:rPr>
          <w:rFonts w:cs="Arial"/>
          <w:bCs/>
          <w:sz w:val="22"/>
          <w:szCs w:val="22"/>
        </w:rPr>
      </w:pPr>
      <w:r w:rsidRPr="00A1258C">
        <w:rPr>
          <w:rFonts w:cs="Arial"/>
          <w:bCs/>
          <w:sz w:val="22"/>
          <w:szCs w:val="22"/>
        </w:rPr>
        <w:t xml:space="preserve">The Rules contained in this publication are accurate as of the stated publication date. </w:t>
      </w:r>
    </w:p>
    <w:p w14:paraId="68AFCF1C" w14:textId="53DED988" w:rsidR="00453A17" w:rsidRPr="003225F5" w:rsidRDefault="003609CA" w:rsidP="003225F5">
      <w:pPr>
        <w:spacing w:line="276" w:lineRule="auto"/>
        <w:jc w:val="center"/>
        <w:rPr>
          <w:rFonts w:cs="Arial"/>
          <w:b/>
          <w:sz w:val="22"/>
          <w:szCs w:val="22"/>
          <w:u w:val="single"/>
        </w:rPr>
      </w:pPr>
      <w:r w:rsidRPr="00A1258C">
        <w:rPr>
          <w:rFonts w:cs="Arial"/>
          <w:bCs/>
          <w:sz w:val="22"/>
          <w:szCs w:val="22"/>
        </w:rPr>
        <w:t xml:space="preserve">As the Rules are subject to ongoing updates and </w:t>
      </w:r>
      <w:r w:rsidR="00A1258C" w:rsidRPr="00A1258C">
        <w:rPr>
          <w:rFonts w:cs="Arial"/>
          <w:bCs/>
          <w:sz w:val="22"/>
          <w:szCs w:val="22"/>
        </w:rPr>
        <w:t>revisions,</w:t>
      </w:r>
      <w:r w:rsidR="007C28A6" w:rsidRPr="00A1258C">
        <w:rPr>
          <w:rFonts w:cs="Arial"/>
          <w:bCs/>
          <w:sz w:val="22"/>
          <w:szCs w:val="22"/>
        </w:rPr>
        <w:t xml:space="preserve"> please</w:t>
      </w:r>
      <w:r w:rsidRPr="00A1258C">
        <w:rPr>
          <w:rFonts w:cs="Arial"/>
          <w:bCs/>
          <w:sz w:val="22"/>
          <w:szCs w:val="22"/>
        </w:rPr>
        <w:t xml:space="preserve"> </w:t>
      </w:r>
      <w:r w:rsidR="007C28A6" w:rsidRPr="00A1258C">
        <w:rPr>
          <w:rFonts w:cs="Arial"/>
          <w:bCs/>
          <w:sz w:val="22"/>
          <w:szCs w:val="22"/>
        </w:rPr>
        <w:t>refer t</w:t>
      </w:r>
      <w:r w:rsidR="00B079B1" w:rsidRPr="00A1258C">
        <w:rPr>
          <w:rFonts w:cs="Arial"/>
          <w:bCs/>
          <w:sz w:val="22"/>
          <w:szCs w:val="22"/>
        </w:rPr>
        <w:t>o</w:t>
      </w:r>
      <w:r w:rsidRPr="00A1258C">
        <w:rPr>
          <w:rFonts w:cs="Arial"/>
          <w:bCs/>
          <w:sz w:val="22"/>
          <w:szCs w:val="22"/>
        </w:rPr>
        <w:t xml:space="preserve"> the official </w:t>
      </w:r>
      <w:r w:rsidRPr="003225F5">
        <w:rPr>
          <w:rFonts w:cs="Arial"/>
          <w:bCs/>
          <w:sz w:val="22"/>
          <w:szCs w:val="22"/>
        </w:rPr>
        <w:t>IHRB website</w:t>
      </w:r>
      <w:r w:rsidR="003225F5">
        <w:rPr>
          <w:rFonts w:cs="Arial"/>
          <w:bCs/>
          <w:sz w:val="22"/>
          <w:szCs w:val="22"/>
        </w:rPr>
        <w:t xml:space="preserve"> </w:t>
      </w:r>
      <w:r w:rsidR="003225F5" w:rsidRPr="003225F5">
        <w:rPr>
          <w:rFonts w:cs="Arial"/>
          <w:b/>
          <w:sz w:val="22"/>
          <w:szCs w:val="22"/>
          <w:u w:val="single"/>
        </w:rPr>
        <w:t>www.ihrb.</w:t>
      </w:r>
      <w:r w:rsidR="003225F5">
        <w:rPr>
          <w:rFonts w:cs="Arial"/>
          <w:b/>
          <w:sz w:val="22"/>
          <w:szCs w:val="22"/>
          <w:u w:val="single"/>
        </w:rPr>
        <w:t>ie</w:t>
      </w:r>
      <w:r w:rsidRPr="00A1258C">
        <w:rPr>
          <w:rFonts w:cs="Arial"/>
          <w:bCs/>
          <w:sz w:val="22"/>
          <w:szCs w:val="22"/>
        </w:rPr>
        <w:t xml:space="preserve"> for the most current version of the Rule</w:t>
      </w:r>
      <w:r w:rsidR="00B079B1" w:rsidRPr="00A1258C">
        <w:rPr>
          <w:rFonts w:cs="Arial"/>
          <w:bCs/>
          <w:sz w:val="22"/>
          <w:szCs w:val="22"/>
        </w:rPr>
        <w:t>s</w:t>
      </w:r>
      <w:r w:rsidRPr="00A1258C">
        <w:rPr>
          <w:rFonts w:cs="Arial"/>
          <w:bCs/>
          <w:sz w:val="22"/>
          <w:szCs w:val="22"/>
        </w:rPr>
        <w:t>.</w:t>
      </w:r>
    </w:p>
    <w:p w14:paraId="09ECB8D2" w14:textId="61ECE99C" w:rsidR="003F748B" w:rsidRDefault="003F748B" w:rsidP="007E064C">
      <w:pPr>
        <w:spacing w:line="276" w:lineRule="auto"/>
        <w:jc w:val="center"/>
        <w:rPr>
          <w:rFonts w:cs="Arial"/>
          <w:bCs/>
          <w:sz w:val="22"/>
          <w:szCs w:val="22"/>
        </w:rPr>
      </w:pPr>
    </w:p>
    <w:p w14:paraId="28B3645B" w14:textId="77777777" w:rsidR="004C0DB0" w:rsidRDefault="004C0DB0" w:rsidP="00B830C4">
      <w:pPr>
        <w:ind w:right="-58"/>
        <w:rPr>
          <w:rFonts w:cs="Arial"/>
          <w:sz w:val="22"/>
          <w:szCs w:val="22"/>
        </w:rPr>
      </w:pPr>
    </w:p>
    <w:p w14:paraId="1D1C1338" w14:textId="77777777" w:rsidR="009F2CE3" w:rsidRDefault="009F2CE3" w:rsidP="00B830C4">
      <w:pPr>
        <w:ind w:right="-58"/>
        <w:rPr>
          <w:rFonts w:cs="Arial"/>
          <w:sz w:val="22"/>
          <w:szCs w:val="22"/>
        </w:rPr>
      </w:pPr>
    </w:p>
    <w:p w14:paraId="60578218" w14:textId="77777777" w:rsidR="004C0DB0" w:rsidRDefault="004C0DB0" w:rsidP="00B830C4">
      <w:pPr>
        <w:ind w:right="-58"/>
        <w:rPr>
          <w:rFonts w:cs="Arial"/>
          <w:b/>
          <w:smallCaps/>
          <w:sz w:val="40"/>
          <w:szCs w:val="40"/>
        </w:rPr>
      </w:pPr>
    </w:p>
    <w:p w14:paraId="728B6658" w14:textId="212E9E1A" w:rsidR="00D90AC1" w:rsidRPr="00A1258C" w:rsidRDefault="00D90AC1" w:rsidP="006A78B2">
      <w:pPr>
        <w:ind w:right="-58"/>
        <w:jc w:val="center"/>
        <w:rPr>
          <w:rFonts w:cs="Arial"/>
          <w:b/>
          <w:smallCaps/>
          <w:sz w:val="40"/>
          <w:szCs w:val="40"/>
        </w:rPr>
      </w:pPr>
      <w:r w:rsidRPr="00A1258C">
        <w:rPr>
          <w:rFonts w:cs="Arial"/>
          <w:b/>
          <w:smallCaps/>
          <w:sz w:val="40"/>
          <w:szCs w:val="40"/>
        </w:rPr>
        <w:lastRenderedPageBreak/>
        <w:t>Rules Of Racing And</w:t>
      </w:r>
    </w:p>
    <w:p w14:paraId="68E21FBF" w14:textId="77777777" w:rsidR="00D90AC1" w:rsidRPr="00A1258C" w:rsidRDefault="00D90AC1" w:rsidP="00D90AC1">
      <w:pPr>
        <w:ind w:right="-58"/>
        <w:jc w:val="center"/>
        <w:rPr>
          <w:rFonts w:cs="Arial"/>
          <w:b/>
          <w:smallCaps/>
          <w:sz w:val="40"/>
          <w:szCs w:val="40"/>
        </w:rPr>
      </w:pPr>
      <w:r w:rsidRPr="00A1258C">
        <w:rPr>
          <w:rFonts w:cs="Arial"/>
          <w:b/>
          <w:smallCaps/>
          <w:sz w:val="40"/>
          <w:szCs w:val="40"/>
        </w:rPr>
        <w:t>Irish National Hunt Steeplechase Rules</w:t>
      </w:r>
    </w:p>
    <w:p w14:paraId="45E8E43D" w14:textId="77777777" w:rsidR="00D90AC1" w:rsidRDefault="00D90AC1" w:rsidP="00D90AC1">
      <w:pPr>
        <w:ind w:right="-58"/>
        <w:jc w:val="center"/>
        <w:rPr>
          <w:rFonts w:ascii="Times New Roman" w:hAnsi="Times New Roman"/>
          <w:b/>
          <w:smallCaps/>
          <w:sz w:val="46"/>
          <w:szCs w:val="46"/>
        </w:rPr>
      </w:pPr>
    </w:p>
    <w:p w14:paraId="43C38503" w14:textId="0B7EAF19" w:rsidR="00D90AC1" w:rsidRPr="00134850" w:rsidRDefault="00D90AC1" w:rsidP="00134850">
      <w:pPr>
        <w:pStyle w:val="Heading1"/>
        <w:jc w:val="center"/>
        <w:rPr>
          <w:b/>
          <w:bCs/>
          <w:sz w:val="40"/>
          <w:szCs w:val="40"/>
        </w:rPr>
      </w:pPr>
      <w:r w:rsidRPr="00134850">
        <w:rPr>
          <w:b/>
          <w:bCs/>
          <w:sz w:val="40"/>
          <w:szCs w:val="40"/>
        </w:rPr>
        <w:t>Table of Contents</w:t>
      </w:r>
    </w:p>
    <w:p w14:paraId="3ED28F18" w14:textId="77777777" w:rsidR="00D90AC1" w:rsidRDefault="00D90AC1" w:rsidP="00D90AC1">
      <w:pPr>
        <w:jc w:val="center"/>
        <w:rPr>
          <w:b/>
          <w:sz w:val="24"/>
          <w:szCs w:val="24"/>
        </w:rPr>
      </w:pPr>
    </w:p>
    <w:tbl>
      <w:tblPr>
        <w:tblW w:w="8760" w:type="dxa"/>
        <w:tblLayout w:type="fixed"/>
        <w:tblLook w:val="01E0" w:firstRow="1" w:lastRow="1" w:firstColumn="1" w:lastColumn="1" w:noHBand="0" w:noVBand="0"/>
      </w:tblPr>
      <w:tblGrid>
        <w:gridCol w:w="1101"/>
        <w:gridCol w:w="317"/>
        <w:gridCol w:w="5924"/>
        <w:gridCol w:w="29"/>
        <w:gridCol w:w="1389"/>
      </w:tblGrid>
      <w:tr w:rsidR="00D90AC1" w14:paraId="0C2B6CF2" w14:textId="77777777" w:rsidTr="00D4218C">
        <w:tc>
          <w:tcPr>
            <w:tcW w:w="1101" w:type="dxa"/>
            <w:hideMark/>
          </w:tcPr>
          <w:p w14:paraId="2EC85EBE" w14:textId="77777777" w:rsidR="00D90AC1" w:rsidRDefault="00D90AC1" w:rsidP="00A87681">
            <w:pPr>
              <w:spacing w:line="276" w:lineRule="auto"/>
              <w:rPr>
                <w:b/>
                <w:sz w:val="24"/>
                <w:szCs w:val="24"/>
              </w:rPr>
            </w:pPr>
            <w:r>
              <w:rPr>
                <w:b/>
                <w:sz w:val="24"/>
                <w:szCs w:val="24"/>
              </w:rPr>
              <w:t>Part</w:t>
            </w:r>
          </w:p>
        </w:tc>
        <w:tc>
          <w:tcPr>
            <w:tcW w:w="6241" w:type="dxa"/>
            <w:gridSpan w:val="2"/>
          </w:tcPr>
          <w:p w14:paraId="57E75C63" w14:textId="77777777" w:rsidR="00D90AC1" w:rsidRDefault="00D90AC1" w:rsidP="00A87681">
            <w:pPr>
              <w:spacing w:line="276" w:lineRule="auto"/>
              <w:jc w:val="both"/>
              <w:rPr>
                <w:sz w:val="24"/>
                <w:szCs w:val="24"/>
              </w:rPr>
            </w:pPr>
          </w:p>
        </w:tc>
        <w:tc>
          <w:tcPr>
            <w:tcW w:w="1418" w:type="dxa"/>
            <w:gridSpan w:val="2"/>
            <w:hideMark/>
          </w:tcPr>
          <w:p w14:paraId="61D03919" w14:textId="77777777" w:rsidR="00D90AC1" w:rsidRDefault="00D90AC1" w:rsidP="00A87681">
            <w:pPr>
              <w:spacing w:line="276" w:lineRule="auto"/>
              <w:jc w:val="center"/>
              <w:rPr>
                <w:b/>
                <w:sz w:val="24"/>
                <w:szCs w:val="24"/>
              </w:rPr>
            </w:pPr>
            <w:r>
              <w:rPr>
                <w:b/>
                <w:sz w:val="24"/>
                <w:szCs w:val="24"/>
              </w:rPr>
              <w:t>Page</w:t>
            </w:r>
          </w:p>
        </w:tc>
      </w:tr>
      <w:tr w:rsidR="00D90AC1" w14:paraId="07A80B15" w14:textId="77777777" w:rsidTr="00D4218C">
        <w:tc>
          <w:tcPr>
            <w:tcW w:w="1101" w:type="dxa"/>
          </w:tcPr>
          <w:p w14:paraId="78FF32DD" w14:textId="77777777" w:rsidR="00D90AC1" w:rsidRDefault="00D90AC1" w:rsidP="00A87681">
            <w:pPr>
              <w:spacing w:line="276" w:lineRule="auto"/>
              <w:rPr>
                <w:b/>
                <w:sz w:val="24"/>
                <w:szCs w:val="24"/>
              </w:rPr>
            </w:pPr>
          </w:p>
        </w:tc>
        <w:tc>
          <w:tcPr>
            <w:tcW w:w="6241" w:type="dxa"/>
            <w:gridSpan w:val="2"/>
          </w:tcPr>
          <w:p w14:paraId="714F35E7" w14:textId="77777777" w:rsidR="00D90AC1" w:rsidRDefault="00D90AC1" w:rsidP="00A87681">
            <w:pPr>
              <w:spacing w:line="276" w:lineRule="auto"/>
              <w:jc w:val="both"/>
              <w:rPr>
                <w:sz w:val="24"/>
                <w:szCs w:val="24"/>
              </w:rPr>
            </w:pPr>
          </w:p>
        </w:tc>
        <w:tc>
          <w:tcPr>
            <w:tcW w:w="1418" w:type="dxa"/>
            <w:gridSpan w:val="2"/>
          </w:tcPr>
          <w:p w14:paraId="06D3D53C" w14:textId="77777777" w:rsidR="00D90AC1" w:rsidRDefault="00D90AC1" w:rsidP="00A87681">
            <w:pPr>
              <w:spacing w:line="276" w:lineRule="auto"/>
              <w:jc w:val="center"/>
              <w:rPr>
                <w:b/>
                <w:sz w:val="24"/>
                <w:szCs w:val="24"/>
              </w:rPr>
            </w:pPr>
          </w:p>
        </w:tc>
      </w:tr>
      <w:tr w:rsidR="00D90AC1" w14:paraId="7F54A06B" w14:textId="77777777" w:rsidTr="00D4218C">
        <w:tc>
          <w:tcPr>
            <w:tcW w:w="1101" w:type="dxa"/>
            <w:hideMark/>
          </w:tcPr>
          <w:p w14:paraId="54BDE584" w14:textId="77777777" w:rsidR="00D90AC1" w:rsidRDefault="00D90AC1" w:rsidP="00A87681">
            <w:pPr>
              <w:spacing w:line="276" w:lineRule="auto"/>
              <w:rPr>
                <w:b/>
                <w:sz w:val="24"/>
                <w:szCs w:val="24"/>
              </w:rPr>
            </w:pPr>
            <w:r>
              <w:rPr>
                <w:b/>
                <w:sz w:val="24"/>
                <w:szCs w:val="24"/>
              </w:rPr>
              <w:t>I</w:t>
            </w:r>
          </w:p>
        </w:tc>
        <w:tc>
          <w:tcPr>
            <w:tcW w:w="6241" w:type="dxa"/>
            <w:gridSpan w:val="2"/>
            <w:hideMark/>
          </w:tcPr>
          <w:p w14:paraId="141ADE56" w14:textId="77777777" w:rsidR="00D90AC1" w:rsidRDefault="00D90AC1" w:rsidP="00A87681">
            <w:pPr>
              <w:spacing w:line="276" w:lineRule="auto"/>
              <w:jc w:val="both"/>
              <w:rPr>
                <w:b/>
                <w:sz w:val="24"/>
                <w:szCs w:val="24"/>
              </w:rPr>
            </w:pPr>
            <w:r>
              <w:rPr>
                <w:b/>
                <w:sz w:val="24"/>
                <w:szCs w:val="24"/>
              </w:rPr>
              <w:t>Definition and Interpretation of Words and Phrases</w:t>
            </w:r>
          </w:p>
        </w:tc>
        <w:tc>
          <w:tcPr>
            <w:tcW w:w="1418" w:type="dxa"/>
            <w:gridSpan w:val="2"/>
            <w:hideMark/>
          </w:tcPr>
          <w:p w14:paraId="65D03380" w14:textId="57001F52" w:rsidR="00D90AC1" w:rsidRDefault="00D90AC1" w:rsidP="00A87681">
            <w:pPr>
              <w:spacing w:line="276" w:lineRule="auto"/>
              <w:jc w:val="center"/>
              <w:rPr>
                <w:b/>
                <w:sz w:val="24"/>
                <w:szCs w:val="24"/>
              </w:rPr>
            </w:pPr>
            <w:r>
              <w:rPr>
                <w:b/>
                <w:sz w:val="24"/>
                <w:szCs w:val="24"/>
              </w:rPr>
              <w:t xml:space="preserve">1 </w:t>
            </w:r>
            <w:r w:rsidR="00E8631F">
              <w:rPr>
                <w:b/>
                <w:sz w:val="24"/>
                <w:szCs w:val="24"/>
              </w:rPr>
              <w:t>–</w:t>
            </w:r>
            <w:r>
              <w:rPr>
                <w:b/>
                <w:sz w:val="24"/>
                <w:szCs w:val="24"/>
              </w:rPr>
              <w:t xml:space="preserve"> </w:t>
            </w:r>
            <w:r w:rsidR="0001301C">
              <w:rPr>
                <w:b/>
                <w:sz w:val="24"/>
                <w:szCs w:val="24"/>
              </w:rPr>
              <w:t>1</w:t>
            </w:r>
            <w:r w:rsidR="00D939AB">
              <w:rPr>
                <w:b/>
                <w:sz w:val="24"/>
                <w:szCs w:val="24"/>
              </w:rPr>
              <w:t>3</w:t>
            </w:r>
          </w:p>
        </w:tc>
      </w:tr>
      <w:tr w:rsidR="00D90AC1" w14:paraId="1C38D983" w14:textId="77777777" w:rsidTr="00D4218C">
        <w:tc>
          <w:tcPr>
            <w:tcW w:w="1101" w:type="dxa"/>
          </w:tcPr>
          <w:p w14:paraId="6C9B30CA" w14:textId="77777777" w:rsidR="00D90AC1" w:rsidRDefault="00D90AC1" w:rsidP="00A87681">
            <w:pPr>
              <w:spacing w:line="276" w:lineRule="auto"/>
              <w:rPr>
                <w:b/>
                <w:sz w:val="24"/>
                <w:szCs w:val="24"/>
              </w:rPr>
            </w:pPr>
          </w:p>
        </w:tc>
        <w:tc>
          <w:tcPr>
            <w:tcW w:w="6241" w:type="dxa"/>
            <w:gridSpan w:val="2"/>
          </w:tcPr>
          <w:p w14:paraId="18ABA268" w14:textId="77777777" w:rsidR="00D90AC1" w:rsidRDefault="00D90AC1" w:rsidP="00A87681">
            <w:pPr>
              <w:spacing w:line="276" w:lineRule="auto"/>
              <w:jc w:val="both"/>
              <w:rPr>
                <w:sz w:val="24"/>
                <w:szCs w:val="24"/>
              </w:rPr>
            </w:pPr>
          </w:p>
        </w:tc>
        <w:tc>
          <w:tcPr>
            <w:tcW w:w="1418" w:type="dxa"/>
            <w:gridSpan w:val="2"/>
          </w:tcPr>
          <w:p w14:paraId="0B822E5A" w14:textId="77777777" w:rsidR="00D90AC1" w:rsidRDefault="00D90AC1" w:rsidP="00A87681">
            <w:pPr>
              <w:spacing w:line="276" w:lineRule="auto"/>
              <w:jc w:val="center"/>
              <w:rPr>
                <w:b/>
                <w:sz w:val="24"/>
                <w:szCs w:val="24"/>
              </w:rPr>
            </w:pPr>
          </w:p>
        </w:tc>
      </w:tr>
      <w:tr w:rsidR="00D90AC1" w14:paraId="2AB5BF43" w14:textId="77777777" w:rsidTr="00D4218C">
        <w:tc>
          <w:tcPr>
            <w:tcW w:w="1101" w:type="dxa"/>
            <w:hideMark/>
          </w:tcPr>
          <w:p w14:paraId="4BFD2D83" w14:textId="77777777" w:rsidR="00D90AC1" w:rsidRDefault="00D90AC1" w:rsidP="00A87681">
            <w:pPr>
              <w:spacing w:line="276" w:lineRule="auto"/>
              <w:rPr>
                <w:b/>
                <w:sz w:val="24"/>
                <w:szCs w:val="24"/>
              </w:rPr>
            </w:pPr>
            <w:r>
              <w:rPr>
                <w:b/>
                <w:sz w:val="24"/>
                <w:szCs w:val="24"/>
              </w:rPr>
              <w:t>II</w:t>
            </w:r>
          </w:p>
        </w:tc>
        <w:tc>
          <w:tcPr>
            <w:tcW w:w="6241" w:type="dxa"/>
            <w:gridSpan w:val="2"/>
            <w:hideMark/>
          </w:tcPr>
          <w:p w14:paraId="4AC7D9E6" w14:textId="77777777" w:rsidR="00D90AC1" w:rsidRDefault="00D90AC1" w:rsidP="00A87681">
            <w:pPr>
              <w:spacing w:line="276" w:lineRule="auto"/>
              <w:jc w:val="both"/>
              <w:rPr>
                <w:b/>
                <w:sz w:val="24"/>
                <w:szCs w:val="24"/>
              </w:rPr>
            </w:pPr>
            <w:r>
              <w:rPr>
                <w:b/>
                <w:sz w:val="24"/>
                <w:szCs w:val="24"/>
              </w:rPr>
              <w:t>Calculation of Time</w:t>
            </w:r>
          </w:p>
        </w:tc>
        <w:tc>
          <w:tcPr>
            <w:tcW w:w="1418" w:type="dxa"/>
            <w:gridSpan w:val="2"/>
            <w:hideMark/>
          </w:tcPr>
          <w:p w14:paraId="6FFF2830" w14:textId="38AA1B2C" w:rsidR="00D90AC1" w:rsidRDefault="0001301C" w:rsidP="00A87681">
            <w:pPr>
              <w:spacing w:line="276" w:lineRule="auto"/>
              <w:jc w:val="center"/>
              <w:rPr>
                <w:b/>
                <w:sz w:val="24"/>
                <w:szCs w:val="24"/>
              </w:rPr>
            </w:pPr>
            <w:r>
              <w:rPr>
                <w:b/>
                <w:sz w:val="24"/>
                <w:szCs w:val="24"/>
              </w:rPr>
              <w:t>1</w:t>
            </w:r>
            <w:r w:rsidR="00D939AB">
              <w:rPr>
                <w:b/>
                <w:sz w:val="24"/>
                <w:szCs w:val="24"/>
              </w:rPr>
              <w:t>4</w:t>
            </w:r>
          </w:p>
        </w:tc>
      </w:tr>
      <w:tr w:rsidR="00D90AC1" w14:paraId="7A9992AA" w14:textId="77777777" w:rsidTr="00D4218C">
        <w:tc>
          <w:tcPr>
            <w:tcW w:w="1101" w:type="dxa"/>
          </w:tcPr>
          <w:p w14:paraId="197730B4" w14:textId="77777777" w:rsidR="00D90AC1" w:rsidRDefault="00D90AC1" w:rsidP="00A87681">
            <w:pPr>
              <w:spacing w:line="276" w:lineRule="auto"/>
              <w:rPr>
                <w:b/>
                <w:strike/>
                <w:sz w:val="24"/>
                <w:szCs w:val="24"/>
              </w:rPr>
            </w:pPr>
          </w:p>
        </w:tc>
        <w:tc>
          <w:tcPr>
            <w:tcW w:w="6241" w:type="dxa"/>
            <w:gridSpan w:val="2"/>
          </w:tcPr>
          <w:p w14:paraId="0C94282F" w14:textId="77777777" w:rsidR="00D90AC1" w:rsidRDefault="00D90AC1" w:rsidP="00A87681">
            <w:pPr>
              <w:spacing w:line="276" w:lineRule="auto"/>
              <w:jc w:val="both"/>
              <w:rPr>
                <w:i/>
                <w:strike/>
                <w:sz w:val="24"/>
                <w:szCs w:val="24"/>
              </w:rPr>
            </w:pPr>
          </w:p>
        </w:tc>
        <w:tc>
          <w:tcPr>
            <w:tcW w:w="1418" w:type="dxa"/>
            <w:gridSpan w:val="2"/>
          </w:tcPr>
          <w:p w14:paraId="2AD64ECB" w14:textId="77777777" w:rsidR="00D90AC1" w:rsidRDefault="00D90AC1" w:rsidP="00A87681">
            <w:pPr>
              <w:spacing w:line="276" w:lineRule="auto"/>
              <w:jc w:val="center"/>
              <w:rPr>
                <w:b/>
                <w:strike/>
                <w:sz w:val="24"/>
                <w:szCs w:val="24"/>
              </w:rPr>
            </w:pPr>
          </w:p>
        </w:tc>
      </w:tr>
      <w:tr w:rsidR="00D90AC1" w14:paraId="2C9ADB03" w14:textId="77777777" w:rsidTr="00D4218C">
        <w:tc>
          <w:tcPr>
            <w:tcW w:w="1101" w:type="dxa"/>
            <w:hideMark/>
          </w:tcPr>
          <w:p w14:paraId="709C8A8D" w14:textId="77777777" w:rsidR="00D90AC1" w:rsidRDefault="00D90AC1" w:rsidP="00A87681">
            <w:pPr>
              <w:spacing w:line="276" w:lineRule="auto"/>
              <w:rPr>
                <w:b/>
                <w:sz w:val="24"/>
                <w:szCs w:val="24"/>
              </w:rPr>
            </w:pPr>
            <w:r>
              <w:rPr>
                <w:b/>
                <w:sz w:val="24"/>
                <w:szCs w:val="24"/>
              </w:rPr>
              <w:t>III</w:t>
            </w:r>
          </w:p>
        </w:tc>
        <w:tc>
          <w:tcPr>
            <w:tcW w:w="6241" w:type="dxa"/>
            <w:gridSpan w:val="2"/>
            <w:hideMark/>
          </w:tcPr>
          <w:p w14:paraId="407C3ABC" w14:textId="77777777" w:rsidR="00D90AC1" w:rsidRDefault="00D90AC1" w:rsidP="00A87681">
            <w:pPr>
              <w:spacing w:line="276" w:lineRule="auto"/>
              <w:jc w:val="both"/>
              <w:rPr>
                <w:b/>
                <w:sz w:val="24"/>
                <w:szCs w:val="24"/>
              </w:rPr>
            </w:pPr>
            <w:r>
              <w:rPr>
                <w:b/>
                <w:sz w:val="24"/>
                <w:szCs w:val="24"/>
              </w:rPr>
              <w:t>Raceday Stewards</w:t>
            </w:r>
          </w:p>
        </w:tc>
        <w:tc>
          <w:tcPr>
            <w:tcW w:w="1418" w:type="dxa"/>
            <w:gridSpan w:val="2"/>
            <w:hideMark/>
          </w:tcPr>
          <w:p w14:paraId="78E60D58" w14:textId="6AA77D2B" w:rsidR="00D90AC1" w:rsidRDefault="0001301C" w:rsidP="00A87681">
            <w:pPr>
              <w:spacing w:line="276" w:lineRule="auto"/>
              <w:jc w:val="center"/>
              <w:rPr>
                <w:b/>
                <w:sz w:val="24"/>
                <w:szCs w:val="24"/>
              </w:rPr>
            </w:pPr>
            <w:r>
              <w:rPr>
                <w:b/>
                <w:sz w:val="24"/>
                <w:szCs w:val="24"/>
              </w:rPr>
              <w:t>1</w:t>
            </w:r>
            <w:r w:rsidR="00E4372D">
              <w:rPr>
                <w:b/>
                <w:sz w:val="24"/>
                <w:szCs w:val="24"/>
              </w:rPr>
              <w:t>5</w:t>
            </w:r>
            <w:r>
              <w:rPr>
                <w:b/>
                <w:sz w:val="24"/>
                <w:szCs w:val="24"/>
              </w:rPr>
              <w:t xml:space="preserve"> - </w:t>
            </w:r>
            <w:r w:rsidR="009A62D3">
              <w:rPr>
                <w:b/>
                <w:sz w:val="24"/>
                <w:szCs w:val="24"/>
              </w:rPr>
              <w:t>33</w:t>
            </w:r>
          </w:p>
        </w:tc>
      </w:tr>
      <w:tr w:rsidR="00D90AC1" w14:paraId="2E0A3B27" w14:textId="77777777" w:rsidTr="00D4218C">
        <w:tc>
          <w:tcPr>
            <w:tcW w:w="1101" w:type="dxa"/>
          </w:tcPr>
          <w:p w14:paraId="2DAC6C29" w14:textId="77777777" w:rsidR="00D90AC1" w:rsidRDefault="00D90AC1" w:rsidP="00A87681">
            <w:pPr>
              <w:spacing w:line="276" w:lineRule="auto"/>
              <w:rPr>
                <w:b/>
                <w:sz w:val="24"/>
                <w:szCs w:val="24"/>
              </w:rPr>
            </w:pPr>
          </w:p>
        </w:tc>
        <w:tc>
          <w:tcPr>
            <w:tcW w:w="6241" w:type="dxa"/>
            <w:gridSpan w:val="2"/>
            <w:hideMark/>
          </w:tcPr>
          <w:p w14:paraId="4ABE362A" w14:textId="77777777" w:rsidR="00D90AC1" w:rsidRDefault="00D90AC1" w:rsidP="00A87681">
            <w:pPr>
              <w:spacing w:line="276" w:lineRule="auto"/>
              <w:ind w:left="600"/>
              <w:jc w:val="both"/>
              <w:rPr>
                <w:i/>
                <w:sz w:val="24"/>
                <w:szCs w:val="24"/>
              </w:rPr>
            </w:pPr>
            <w:r>
              <w:rPr>
                <w:i/>
                <w:sz w:val="24"/>
                <w:szCs w:val="24"/>
              </w:rPr>
              <w:t>Powers of Raceday Stewards</w:t>
            </w:r>
          </w:p>
        </w:tc>
        <w:tc>
          <w:tcPr>
            <w:tcW w:w="1418" w:type="dxa"/>
            <w:gridSpan w:val="2"/>
          </w:tcPr>
          <w:p w14:paraId="7E30B7DB" w14:textId="77777777" w:rsidR="00D90AC1" w:rsidRDefault="00D90AC1" w:rsidP="00A87681">
            <w:pPr>
              <w:spacing w:line="276" w:lineRule="auto"/>
              <w:jc w:val="center"/>
              <w:rPr>
                <w:b/>
                <w:i/>
                <w:sz w:val="24"/>
                <w:szCs w:val="24"/>
              </w:rPr>
            </w:pPr>
          </w:p>
        </w:tc>
      </w:tr>
      <w:tr w:rsidR="00D90AC1" w14:paraId="07D9BB43" w14:textId="77777777" w:rsidTr="00D4218C">
        <w:tc>
          <w:tcPr>
            <w:tcW w:w="1101" w:type="dxa"/>
          </w:tcPr>
          <w:p w14:paraId="598C24E7" w14:textId="77777777" w:rsidR="00D90AC1" w:rsidRDefault="00D90AC1" w:rsidP="00A87681">
            <w:pPr>
              <w:spacing w:line="276" w:lineRule="auto"/>
              <w:rPr>
                <w:b/>
                <w:sz w:val="24"/>
                <w:szCs w:val="24"/>
              </w:rPr>
            </w:pPr>
          </w:p>
        </w:tc>
        <w:tc>
          <w:tcPr>
            <w:tcW w:w="6241" w:type="dxa"/>
            <w:gridSpan w:val="2"/>
            <w:hideMark/>
          </w:tcPr>
          <w:p w14:paraId="707094AC" w14:textId="77777777" w:rsidR="00D90AC1" w:rsidRDefault="00D90AC1" w:rsidP="00A87681">
            <w:pPr>
              <w:spacing w:line="276" w:lineRule="auto"/>
              <w:jc w:val="both"/>
              <w:rPr>
                <w:b/>
                <w:sz w:val="24"/>
                <w:szCs w:val="24"/>
              </w:rPr>
            </w:pPr>
            <w:r>
              <w:rPr>
                <w:b/>
                <w:sz w:val="24"/>
                <w:szCs w:val="24"/>
              </w:rPr>
              <w:t>Referrals Committee</w:t>
            </w:r>
          </w:p>
        </w:tc>
        <w:tc>
          <w:tcPr>
            <w:tcW w:w="1418" w:type="dxa"/>
            <w:gridSpan w:val="2"/>
          </w:tcPr>
          <w:p w14:paraId="2A0473C3" w14:textId="77777777" w:rsidR="00D90AC1" w:rsidRDefault="00D90AC1" w:rsidP="00A87681">
            <w:pPr>
              <w:spacing w:line="276" w:lineRule="auto"/>
              <w:jc w:val="center"/>
              <w:rPr>
                <w:b/>
                <w:i/>
                <w:sz w:val="24"/>
                <w:szCs w:val="24"/>
              </w:rPr>
            </w:pPr>
          </w:p>
        </w:tc>
      </w:tr>
      <w:tr w:rsidR="00D90AC1" w14:paraId="096E77F2" w14:textId="77777777" w:rsidTr="00D4218C">
        <w:tc>
          <w:tcPr>
            <w:tcW w:w="1101" w:type="dxa"/>
          </w:tcPr>
          <w:p w14:paraId="46F1AE64" w14:textId="77777777" w:rsidR="00D90AC1" w:rsidRDefault="00D90AC1" w:rsidP="00A87681">
            <w:pPr>
              <w:spacing w:line="276" w:lineRule="auto"/>
              <w:rPr>
                <w:b/>
                <w:sz w:val="24"/>
                <w:szCs w:val="24"/>
              </w:rPr>
            </w:pPr>
          </w:p>
        </w:tc>
        <w:tc>
          <w:tcPr>
            <w:tcW w:w="6241" w:type="dxa"/>
            <w:gridSpan w:val="2"/>
            <w:hideMark/>
          </w:tcPr>
          <w:p w14:paraId="40BBFCE2" w14:textId="77777777" w:rsidR="00D90AC1" w:rsidRDefault="00D90AC1" w:rsidP="00A87681">
            <w:pPr>
              <w:spacing w:line="276" w:lineRule="auto"/>
              <w:ind w:left="600"/>
              <w:jc w:val="both"/>
              <w:rPr>
                <w:i/>
                <w:sz w:val="24"/>
                <w:szCs w:val="24"/>
              </w:rPr>
            </w:pPr>
            <w:r>
              <w:rPr>
                <w:i/>
                <w:sz w:val="24"/>
                <w:szCs w:val="24"/>
              </w:rPr>
              <w:t>Powers and Appointment of Referrals Committee</w:t>
            </w:r>
          </w:p>
        </w:tc>
        <w:tc>
          <w:tcPr>
            <w:tcW w:w="1418" w:type="dxa"/>
            <w:gridSpan w:val="2"/>
          </w:tcPr>
          <w:p w14:paraId="06E139AE" w14:textId="77777777" w:rsidR="00D90AC1" w:rsidRDefault="00D90AC1" w:rsidP="00A87681">
            <w:pPr>
              <w:spacing w:line="276" w:lineRule="auto"/>
              <w:jc w:val="center"/>
              <w:rPr>
                <w:b/>
                <w:i/>
                <w:sz w:val="24"/>
                <w:szCs w:val="24"/>
              </w:rPr>
            </w:pPr>
          </w:p>
        </w:tc>
      </w:tr>
      <w:tr w:rsidR="00D90AC1" w14:paraId="49E3E8E1" w14:textId="77777777" w:rsidTr="00D4218C">
        <w:tc>
          <w:tcPr>
            <w:tcW w:w="1101" w:type="dxa"/>
          </w:tcPr>
          <w:p w14:paraId="6DFC2713" w14:textId="77777777" w:rsidR="00D90AC1" w:rsidRDefault="00D90AC1" w:rsidP="00A87681">
            <w:pPr>
              <w:spacing w:line="276" w:lineRule="auto"/>
              <w:rPr>
                <w:b/>
                <w:sz w:val="24"/>
                <w:szCs w:val="24"/>
              </w:rPr>
            </w:pPr>
          </w:p>
        </w:tc>
        <w:tc>
          <w:tcPr>
            <w:tcW w:w="6241" w:type="dxa"/>
            <w:gridSpan w:val="2"/>
            <w:hideMark/>
          </w:tcPr>
          <w:p w14:paraId="7D73EB86" w14:textId="77777777" w:rsidR="00D90AC1" w:rsidRDefault="00D90AC1" w:rsidP="00A87681">
            <w:pPr>
              <w:spacing w:line="276" w:lineRule="auto"/>
              <w:ind w:left="33"/>
              <w:jc w:val="both"/>
              <w:rPr>
                <w:b/>
                <w:sz w:val="24"/>
                <w:szCs w:val="24"/>
              </w:rPr>
            </w:pPr>
            <w:r>
              <w:rPr>
                <w:b/>
                <w:sz w:val="24"/>
                <w:szCs w:val="24"/>
              </w:rPr>
              <w:t>Licensing Committee</w:t>
            </w:r>
          </w:p>
        </w:tc>
        <w:tc>
          <w:tcPr>
            <w:tcW w:w="1418" w:type="dxa"/>
            <w:gridSpan w:val="2"/>
          </w:tcPr>
          <w:p w14:paraId="631F7BF9" w14:textId="77777777" w:rsidR="00D90AC1" w:rsidRDefault="00D90AC1" w:rsidP="00A87681">
            <w:pPr>
              <w:spacing w:line="276" w:lineRule="auto"/>
              <w:jc w:val="center"/>
              <w:rPr>
                <w:b/>
                <w:i/>
                <w:sz w:val="24"/>
                <w:szCs w:val="24"/>
              </w:rPr>
            </w:pPr>
          </w:p>
        </w:tc>
      </w:tr>
      <w:tr w:rsidR="00D90AC1" w14:paraId="71F5467E" w14:textId="77777777" w:rsidTr="00D4218C">
        <w:tc>
          <w:tcPr>
            <w:tcW w:w="1101" w:type="dxa"/>
          </w:tcPr>
          <w:p w14:paraId="4769EF62" w14:textId="77777777" w:rsidR="00D90AC1" w:rsidRDefault="00D90AC1" w:rsidP="00A87681">
            <w:pPr>
              <w:spacing w:line="276" w:lineRule="auto"/>
              <w:rPr>
                <w:b/>
                <w:sz w:val="24"/>
                <w:szCs w:val="24"/>
              </w:rPr>
            </w:pPr>
          </w:p>
        </w:tc>
        <w:tc>
          <w:tcPr>
            <w:tcW w:w="6241" w:type="dxa"/>
            <w:gridSpan w:val="2"/>
            <w:hideMark/>
          </w:tcPr>
          <w:p w14:paraId="46114ECE" w14:textId="77777777" w:rsidR="00D90AC1" w:rsidRDefault="00D90AC1" w:rsidP="00A87681">
            <w:pPr>
              <w:spacing w:line="276" w:lineRule="auto"/>
              <w:ind w:left="600"/>
              <w:jc w:val="both"/>
              <w:rPr>
                <w:i/>
                <w:sz w:val="24"/>
                <w:szCs w:val="24"/>
              </w:rPr>
            </w:pPr>
            <w:r>
              <w:rPr>
                <w:i/>
                <w:sz w:val="24"/>
                <w:szCs w:val="24"/>
              </w:rPr>
              <w:t>Powers and Appointment of Licensing Committee</w:t>
            </w:r>
          </w:p>
        </w:tc>
        <w:tc>
          <w:tcPr>
            <w:tcW w:w="1418" w:type="dxa"/>
            <w:gridSpan w:val="2"/>
          </w:tcPr>
          <w:p w14:paraId="21090443" w14:textId="77777777" w:rsidR="00D90AC1" w:rsidRDefault="00D90AC1" w:rsidP="00A87681">
            <w:pPr>
              <w:spacing w:line="276" w:lineRule="auto"/>
              <w:jc w:val="center"/>
              <w:rPr>
                <w:b/>
                <w:i/>
                <w:sz w:val="24"/>
                <w:szCs w:val="24"/>
              </w:rPr>
            </w:pPr>
          </w:p>
        </w:tc>
      </w:tr>
      <w:tr w:rsidR="00D90AC1" w14:paraId="0D22171B" w14:textId="77777777" w:rsidTr="00D4218C">
        <w:tc>
          <w:tcPr>
            <w:tcW w:w="1101" w:type="dxa"/>
          </w:tcPr>
          <w:p w14:paraId="699E4CE7" w14:textId="77777777" w:rsidR="00D90AC1" w:rsidRDefault="00D90AC1" w:rsidP="00A87681">
            <w:pPr>
              <w:spacing w:line="276" w:lineRule="auto"/>
              <w:rPr>
                <w:b/>
                <w:sz w:val="24"/>
                <w:szCs w:val="24"/>
              </w:rPr>
            </w:pPr>
          </w:p>
        </w:tc>
        <w:tc>
          <w:tcPr>
            <w:tcW w:w="6241" w:type="dxa"/>
            <w:gridSpan w:val="2"/>
            <w:hideMark/>
          </w:tcPr>
          <w:p w14:paraId="78F920F1" w14:textId="77777777" w:rsidR="00D90AC1" w:rsidRDefault="00D90AC1" w:rsidP="00A87681">
            <w:pPr>
              <w:spacing w:line="276" w:lineRule="auto"/>
              <w:ind w:left="33"/>
              <w:jc w:val="both"/>
              <w:rPr>
                <w:b/>
                <w:sz w:val="24"/>
                <w:szCs w:val="24"/>
              </w:rPr>
            </w:pPr>
            <w:r>
              <w:rPr>
                <w:b/>
                <w:sz w:val="24"/>
                <w:szCs w:val="24"/>
              </w:rPr>
              <w:t>Appeals Body</w:t>
            </w:r>
          </w:p>
        </w:tc>
        <w:tc>
          <w:tcPr>
            <w:tcW w:w="1418" w:type="dxa"/>
            <w:gridSpan w:val="2"/>
          </w:tcPr>
          <w:p w14:paraId="0871B464" w14:textId="77777777" w:rsidR="00D90AC1" w:rsidRDefault="00D90AC1" w:rsidP="00A87681">
            <w:pPr>
              <w:spacing w:line="276" w:lineRule="auto"/>
              <w:jc w:val="center"/>
              <w:rPr>
                <w:b/>
                <w:i/>
                <w:sz w:val="24"/>
                <w:szCs w:val="24"/>
              </w:rPr>
            </w:pPr>
          </w:p>
        </w:tc>
      </w:tr>
      <w:tr w:rsidR="00D90AC1" w14:paraId="63863FFB" w14:textId="77777777" w:rsidTr="00D4218C">
        <w:tc>
          <w:tcPr>
            <w:tcW w:w="1101" w:type="dxa"/>
          </w:tcPr>
          <w:p w14:paraId="6FDD11D1" w14:textId="77777777" w:rsidR="00D90AC1" w:rsidRDefault="00D90AC1" w:rsidP="00A87681">
            <w:pPr>
              <w:spacing w:line="276" w:lineRule="auto"/>
              <w:rPr>
                <w:b/>
                <w:sz w:val="24"/>
                <w:szCs w:val="24"/>
              </w:rPr>
            </w:pPr>
          </w:p>
        </w:tc>
        <w:tc>
          <w:tcPr>
            <w:tcW w:w="6241" w:type="dxa"/>
            <w:gridSpan w:val="2"/>
            <w:hideMark/>
          </w:tcPr>
          <w:p w14:paraId="0F0162CF" w14:textId="77777777" w:rsidR="00D90AC1" w:rsidRDefault="00D90AC1" w:rsidP="00A87681">
            <w:pPr>
              <w:spacing w:line="276" w:lineRule="auto"/>
              <w:ind w:left="600"/>
              <w:jc w:val="both"/>
              <w:rPr>
                <w:i/>
                <w:sz w:val="24"/>
                <w:szCs w:val="24"/>
              </w:rPr>
            </w:pPr>
            <w:r>
              <w:rPr>
                <w:i/>
                <w:sz w:val="24"/>
                <w:szCs w:val="24"/>
              </w:rPr>
              <w:t>Powers and Appointment of Appeals Body</w:t>
            </w:r>
          </w:p>
        </w:tc>
        <w:tc>
          <w:tcPr>
            <w:tcW w:w="1418" w:type="dxa"/>
            <w:gridSpan w:val="2"/>
          </w:tcPr>
          <w:p w14:paraId="4338579F" w14:textId="77777777" w:rsidR="00D90AC1" w:rsidRDefault="00D90AC1" w:rsidP="00A87681">
            <w:pPr>
              <w:spacing w:line="276" w:lineRule="auto"/>
              <w:jc w:val="center"/>
              <w:rPr>
                <w:b/>
                <w:i/>
                <w:sz w:val="24"/>
                <w:szCs w:val="24"/>
              </w:rPr>
            </w:pPr>
          </w:p>
        </w:tc>
      </w:tr>
      <w:tr w:rsidR="00D90AC1" w14:paraId="3E2ACAFE" w14:textId="77777777" w:rsidTr="00D4218C">
        <w:tc>
          <w:tcPr>
            <w:tcW w:w="1101" w:type="dxa"/>
          </w:tcPr>
          <w:p w14:paraId="30517C7E" w14:textId="77777777" w:rsidR="00D90AC1" w:rsidRDefault="00D90AC1" w:rsidP="00A87681">
            <w:pPr>
              <w:spacing w:line="276" w:lineRule="auto"/>
              <w:rPr>
                <w:b/>
                <w:sz w:val="24"/>
                <w:szCs w:val="24"/>
              </w:rPr>
            </w:pPr>
          </w:p>
        </w:tc>
        <w:tc>
          <w:tcPr>
            <w:tcW w:w="6241" w:type="dxa"/>
            <w:gridSpan w:val="2"/>
            <w:hideMark/>
          </w:tcPr>
          <w:p w14:paraId="4121AE5D" w14:textId="77777777" w:rsidR="00D90AC1" w:rsidRDefault="00D90AC1" w:rsidP="00A87681">
            <w:pPr>
              <w:spacing w:line="276" w:lineRule="auto"/>
              <w:ind w:left="33"/>
              <w:jc w:val="both"/>
              <w:rPr>
                <w:b/>
                <w:sz w:val="24"/>
                <w:szCs w:val="24"/>
              </w:rPr>
            </w:pPr>
            <w:r>
              <w:rPr>
                <w:b/>
                <w:sz w:val="24"/>
                <w:szCs w:val="24"/>
              </w:rPr>
              <w:t>Handicapping Appeals Body</w:t>
            </w:r>
          </w:p>
        </w:tc>
        <w:tc>
          <w:tcPr>
            <w:tcW w:w="1418" w:type="dxa"/>
            <w:gridSpan w:val="2"/>
          </w:tcPr>
          <w:p w14:paraId="442AEF4A" w14:textId="77777777" w:rsidR="00D90AC1" w:rsidRDefault="00D90AC1" w:rsidP="00A87681">
            <w:pPr>
              <w:spacing w:line="276" w:lineRule="auto"/>
              <w:jc w:val="center"/>
              <w:rPr>
                <w:b/>
                <w:i/>
                <w:sz w:val="24"/>
                <w:szCs w:val="24"/>
              </w:rPr>
            </w:pPr>
          </w:p>
        </w:tc>
      </w:tr>
      <w:tr w:rsidR="00D90AC1" w14:paraId="448F2287" w14:textId="77777777" w:rsidTr="00D4218C">
        <w:tc>
          <w:tcPr>
            <w:tcW w:w="1101" w:type="dxa"/>
          </w:tcPr>
          <w:p w14:paraId="0ABA3556" w14:textId="77777777" w:rsidR="00D90AC1" w:rsidRDefault="00D90AC1" w:rsidP="00A87681">
            <w:pPr>
              <w:spacing w:line="276" w:lineRule="auto"/>
              <w:rPr>
                <w:b/>
                <w:sz w:val="24"/>
                <w:szCs w:val="24"/>
              </w:rPr>
            </w:pPr>
          </w:p>
        </w:tc>
        <w:tc>
          <w:tcPr>
            <w:tcW w:w="6241" w:type="dxa"/>
            <w:gridSpan w:val="2"/>
            <w:hideMark/>
          </w:tcPr>
          <w:p w14:paraId="249CED86" w14:textId="77777777" w:rsidR="00D90AC1" w:rsidRDefault="00D90AC1" w:rsidP="00A87681">
            <w:pPr>
              <w:spacing w:line="276" w:lineRule="auto"/>
              <w:ind w:left="600"/>
              <w:jc w:val="both"/>
              <w:rPr>
                <w:i/>
                <w:sz w:val="24"/>
                <w:szCs w:val="24"/>
              </w:rPr>
            </w:pPr>
            <w:r>
              <w:rPr>
                <w:i/>
                <w:sz w:val="24"/>
                <w:szCs w:val="24"/>
              </w:rPr>
              <w:t>Powers and Appointment of Handicapping Appeals Body</w:t>
            </w:r>
          </w:p>
        </w:tc>
        <w:tc>
          <w:tcPr>
            <w:tcW w:w="1418" w:type="dxa"/>
            <w:gridSpan w:val="2"/>
          </w:tcPr>
          <w:p w14:paraId="3350F9E2" w14:textId="77777777" w:rsidR="00D90AC1" w:rsidRDefault="00D90AC1" w:rsidP="00A87681">
            <w:pPr>
              <w:spacing w:line="276" w:lineRule="auto"/>
              <w:jc w:val="center"/>
              <w:rPr>
                <w:b/>
                <w:i/>
                <w:sz w:val="24"/>
                <w:szCs w:val="24"/>
              </w:rPr>
            </w:pPr>
          </w:p>
        </w:tc>
      </w:tr>
      <w:tr w:rsidR="00D90AC1" w14:paraId="49980629" w14:textId="77777777" w:rsidTr="00D4218C">
        <w:tc>
          <w:tcPr>
            <w:tcW w:w="1101" w:type="dxa"/>
          </w:tcPr>
          <w:p w14:paraId="422C5D33" w14:textId="77777777" w:rsidR="00D90AC1" w:rsidRDefault="00D90AC1" w:rsidP="00A87681">
            <w:pPr>
              <w:spacing w:line="276" w:lineRule="auto"/>
              <w:rPr>
                <w:b/>
                <w:sz w:val="24"/>
                <w:szCs w:val="24"/>
              </w:rPr>
            </w:pPr>
          </w:p>
        </w:tc>
        <w:tc>
          <w:tcPr>
            <w:tcW w:w="6241" w:type="dxa"/>
            <w:gridSpan w:val="2"/>
            <w:hideMark/>
          </w:tcPr>
          <w:p w14:paraId="3B00444C" w14:textId="56B6A314" w:rsidR="00D90AC1" w:rsidRDefault="00BC31E1" w:rsidP="00A87681">
            <w:pPr>
              <w:spacing w:line="276" w:lineRule="auto"/>
              <w:ind w:left="33"/>
              <w:jc w:val="both"/>
              <w:rPr>
                <w:b/>
                <w:sz w:val="24"/>
                <w:szCs w:val="24"/>
              </w:rPr>
            </w:pPr>
            <w:r>
              <w:rPr>
                <w:b/>
                <w:sz w:val="24"/>
                <w:szCs w:val="24"/>
              </w:rPr>
              <w:t>Directors of the IHRB</w:t>
            </w:r>
          </w:p>
        </w:tc>
        <w:tc>
          <w:tcPr>
            <w:tcW w:w="1418" w:type="dxa"/>
            <w:gridSpan w:val="2"/>
          </w:tcPr>
          <w:p w14:paraId="1448D820" w14:textId="77777777" w:rsidR="00D90AC1" w:rsidRDefault="00D90AC1" w:rsidP="00A87681">
            <w:pPr>
              <w:spacing w:line="276" w:lineRule="auto"/>
              <w:jc w:val="center"/>
              <w:rPr>
                <w:b/>
                <w:i/>
                <w:sz w:val="24"/>
                <w:szCs w:val="24"/>
              </w:rPr>
            </w:pPr>
          </w:p>
        </w:tc>
      </w:tr>
      <w:tr w:rsidR="00D90AC1" w14:paraId="6E599A17" w14:textId="77777777" w:rsidTr="00D4218C">
        <w:tc>
          <w:tcPr>
            <w:tcW w:w="1101" w:type="dxa"/>
          </w:tcPr>
          <w:p w14:paraId="6831381F" w14:textId="77777777" w:rsidR="00D90AC1" w:rsidRDefault="00D90AC1" w:rsidP="00A87681">
            <w:pPr>
              <w:spacing w:line="276" w:lineRule="auto"/>
              <w:rPr>
                <w:b/>
                <w:sz w:val="24"/>
                <w:szCs w:val="24"/>
              </w:rPr>
            </w:pPr>
          </w:p>
        </w:tc>
        <w:tc>
          <w:tcPr>
            <w:tcW w:w="6241" w:type="dxa"/>
            <w:gridSpan w:val="2"/>
            <w:hideMark/>
          </w:tcPr>
          <w:p w14:paraId="4342E650" w14:textId="5AE736F2" w:rsidR="00D90AC1" w:rsidRDefault="00D90AC1" w:rsidP="00A87681">
            <w:pPr>
              <w:spacing w:line="276" w:lineRule="auto"/>
              <w:ind w:left="600"/>
              <w:jc w:val="both"/>
              <w:rPr>
                <w:i/>
                <w:sz w:val="24"/>
                <w:szCs w:val="24"/>
              </w:rPr>
            </w:pPr>
            <w:r>
              <w:rPr>
                <w:i/>
                <w:sz w:val="24"/>
                <w:szCs w:val="24"/>
              </w:rPr>
              <w:t xml:space="preserve">Powers of </w:t>
            </w:r>
            <w:r w:rsidR="00BC31E1">
              <w:rPr>
                <w:i/>
                <w:sz w:val="24"/>
                <w:szCs w:val="24"/>
              </w:rPr>
              <w:t>the Directors</w:t>
            </w:r>
            <w:r>
              <w:rPr>
                <w:i/>
                <w:sz w:val="24"/>
                <w:szCs w:val="24"/>
              </w:rPr>
              <w:t xml:space="preserve"> of the </w:t>
            </w:r>
            <w:r w:rsidR="00BC31E1">
              <w:rPr>
                <w:i/>
                <w:sz w:val="24"/>
                <w:szCs w:val="24"/>
              </w:rPr>
              <w:t>IHRB</w:t>
            </w:r>
          </w:p>
        </w:tc>
        <w:tc>
          <w:tcPr>
            <w:tcW w:w="1418" w:type="dxa"/>
            <w:gridSpan w:val="2"/>
          </w:tcPr>
          <w:p w14:paraId="788A57DC" w14:textId="77777777" w:rsidR="00D90AC1" w:rsidRDefault="00D90AC1" w:rsidP="00A87681">
            <w:pPr>
              <w:spacing w:line="276" w:lineRule="auto"/>
              <w:jc w:val="center"/>
              <w:rPr>
                <w:b/>
                <w:i/>
                <w:sz w:val="24"/>
                <w:szCs w:val="24"/>
              </w:rPr>
            </w:pPr>
          </w:p>
        </w:tc>
      </w:tr>
      <w:tr w:rsidR="00D90AC1" w14:paraId="12766A38" w14:textId="77777777" w:rsidTr="00D4218C">
        <w:tc>
          <w:tcPr>
            <w:tcW w:w="1101" w:type="dxa"/>
          </w:tcPr>
          <w:p w14:paraId="2CCDB22C" w14:textId="77777777" w:rsidR="00D90AC1" w:rsidRDefault="00D90AC1" w:rsidP="00A87681">
            <w:pPr>
              <w:spacing w:line="276" w:lineRule="auto"/>
              <w:rPr>
                <w:b/>
                <w:sz w:val="24"/>
                <w:szCs w:val="24"/>
              </w:rPr>
            </w:pPr>
          </w:p>
        </w:tc>
        <w:tc>
          <w:tcPr>
            <w:tcW w:w="6241" w:type="dxa"/>
            <w:gridSpan w:val="2"/>
          </w:tcPr>
          <w:p w14:paraId="6A391C0C" w14:textId="77777777" w:rsidR="00D90AC1" w:rsidRDefault="00D90AC1" w:rsidP="00A87681">
            <w:pPr>
              <w:spacing w:line="276" w:lineRule="auto"/>
              <w:jc w:val="both"/>
              <w:rPr>
                <w:sz w:val="24"/>
                <w:szCs w:val="24"/>
              </w:rPr>
            </w:pPr>
          </w:p>
        </w:tc>
        <w:tc>
          <w:tcPr>
            <w:tcW w:w="1418" w:type="dxa"/>
            <w:gridSpan w:val="2"/>
          </w:tcPr>
          <w:p w14:paraId="2BF5DEF0" w14:textId="77777777" w:rsidR="00D90AC1" w:rsidRDefault="00D90AC1" w:rsidP="00A87681">
            <w:pPr>
              <w:spacing w:line="276" w:lineRule="auto"/>
              <w:jc w:val="center"/>
              <w:rPr>
                <w:b/>
                <w:sz w:val="24"/>
                <w:szCs w:val="24"/>
              </w:rPr>
            </w:pPr>
          </w:p>
        </w:tc>
      </w:tr>
      <w:tr w:rsidR="00D90AC1" w14:paraId="7BDF7050" w14:textId="77777777" w:rsidTr="00D4218C">
        <w:tc>
          <w:tcPr>
            <w:tcW w:w="1101" w:type="dxa"/>
            <w:hideMark/>
          </w:tcPr>
          <w:p w14:paraId="63D58F54" w14:textId="77777777" w:rsidR="00D90AC1" w:rsidRDefault="00D90AC1" w:rsidP="00A87681">
            <w:pPr>
              <w:spacing w:line="276" w:lineRule="auto"/>
              <w:rPr>
                <w:b/>
                <w:sz w:val="24"/>
                <w:szCs w:val="24"/>
              </w:rPr>
            </w:pPr>
            <w:r>
              <w:rPr>
                <w:b/>
                <w:sz w:val="24"/>
                <w:szCs w:val="24"/>
              </w:rPr>
              <w:t>IV</w:t>
            </w:r>
          </w:p>
        </w:tc>
        <w:tc>
          <w:tcPr>
            <w:tcW w:w="6241" w:type="dxa"/>
            <w:gridSpan w:val="2"/>
            <w:hideMark/>
          </w:tcPr>
          <w:p w14:paraId="12E87112" w14:textId="77777777" w:rsidR="00D90AC1" w:rsidRDefault="00D90AC1" w:rsidP="00A87681">
            <w:pPr>
              <w:spacing w:line="276" w:lineRule="auto"/>
              <w:jc w:val="both"/>
              <w:rPr>
                <w:b/>
                <w:sz w:val="24"/>
                <w:szCs w:val="24"/>
              </w:rPr>
            </w:pPr>
            <w:r>
              <w:rPr>
                <w:b/>
                <w:sz w:val="24"/>
                <w:szCs w:val="24"/>
              </w:rPr>
              <w:t>Officials</w:t>
            </w:r>
          </w:p>
        </w:tc>
        <w:tc>
          <w:tcPr>
            <w:tcW w:w="1418" w:type="dxa"/>
            <w:gridSpan w:val="2"/>
            <w:hideMark/>
          </w:tcPr>
          <w:p w14:paraId="7A467410" w14:textId="7D43A411" w:rsidR="00D90AC1" w:rsidRDefault="00D95141" w:rsidP="00A87681">
            <w:pPr>
              <w:spacing w:line="276" w:lineRule="auto"/>
              <w:jc w:val="center"/>
              <w:rPr>
                <w:b/>
                <w:sz w:val="24"/>
                <w:szCs w:val="24"/>
              </w:rPr>
            </w:pPr>
            <w:r>
              <w:rPr>
                <w:b/>
                <w:sz w:val="24"/>
                <w:szCs w:val="24"/>
              </w:rPr>
              <w:t>3</w:t>
            </w:r>
            <w:r w:rsidR="009A62D3">
              <w:rPr>
                <w:b/>
                <w:sz w:val="24"/>
                <w:szCs w:val="24"/>
              </w:rPr>
              <w:t>4</w:t>
            </w:r>
            <w:r>
              <w:rPr>
                <w:b/>
                <w:sz w:val="24"/>
                <w:szCs w:val="24"/>
              </w:rPr>
              <w:t xml:space="preserve"> - </w:t>
            </w:r>
            <w:r w:rsidR="00316CA8">
              <w:rPr>
                <w:b/>
                <w:sz w:val="24"/>
                <w:szCs w:val="24"/>
              </w:rPr>
              <w:t>4</w:t>
            </w:r>
            <w:r w:rsidR="009A62D3">
              <w:rPr>
                <w:b/>
                <w:sz w:val="24"/>
                <w:szCs w:val="24"/>
              </w:rPr>
              <w:t>0</w:t>
            </w:r>
          </w:p>
        </w:tc>
      </w:tr>
      <w:tr w:rsidR="00D90AC1" w14:paraId="61A17270" w14:textId="77777777" w:rsidTr="00D4218C">
        <w:tc>
          <w:tcPr>
            <w:tcW w:w="1101" w:type="dxa"/>
          </w:tcPr>
          <w:p w14:paraId="45E4997C" w14:textId="77777777" w:rsidR="00D90AC1" w:rsidRDefault="00D90AC1" w:rsidP="00A87681">
            <w:pPr>
              <w:spacing w:line="276" w:lineRule="auto"/>
              <w:rPr>
                <w:b/>
                <w:sz w:val="24"/>
                <w:szCs w:val="24"/>
              </w:rPr>
            </w:pPr>
          </w:p>
        </w:tc>
        <w:tc>
          <w:tcPr>
            <w:tcW w:w="6241" w:type="dxa"/>
            <w:gridSpan w:val="2"/>
            <w:hideMark/>
          </w:tcPr>
          <w:p w14:paraId="6DE0FD97" w14:textId="77777777" w:rsidR="00D90AC1" w:rsidRDefault="00D90AC1" w:rsidP="00A87681">
            <w:pPr>
              <w:spacing w:line="276" w:lineRule="auto"/>
              <w:ind w:firstLine="600"/>
              <w:jc w:val="both"/>
              <w:rPr>
                <w:i/>
                <w:sz w:val="24"/>
                <w:szCs w:val="24"/>
              </w:rPr>
            </w:pPr>
            <w:r>
              <w:rPr>
                <w:i/>
                <w:sz w:val="24"/>
                <w:szCs w:val="24"/>
              </w:rPr>
              <w:t>General</w:t>
            </w:r>
          </w:p>
        </w:tc>
        <w:tc>
          <w:tcPr>
            <w:tcW w:w="1418" w:type="dxa"/>
            <w:gridSpan w:val="2"/>
          </w:tcPr>
          <w:p w14:paraId="6B6D77FF" w14:textId="77777777" w:rsidR="00D90AC1" w:rsidRDefault="00D90AC1" w:rsidP="00A87681">
            <w:pPr>
              <w:spacing w:line="276" w:lineRule="auto"/>
              <w:jc w:val="center"/>
              <w:rPr>
                <w:b/>
                <w:sz w:val="24"/>
                <w:szCs w:val="24"/>
              </w:rPr>
            </w:pPr>
          </w:p>
        </w:tc>
      </w:tr>
      <w:tr w:rsidR="00D90AC1" w14:paraId="50A2CB61" w14:textId="77777777" w:rsidTr="00D4218C">
        <w:tc>
          <w:tcPr>
            <w:tcW w:w="1101" w:type="dxa"/>
          </w:tcPr>
          <w:p w14:paraId="09B015D2" w14:textId="77777777" w:rsidR="00D90AC1" w:rsidRDefault="00D90AC1" w:rsidP="00A87681">
            <w:pPr>
              <w:spacing w:line="276" w:lineRule="auto"/>
              <w:rPr>
                <w:b/>
                <w:sz w:val="24"/>
                <w:szCs w:val="24"/>
              </w:rPr>
            </w:pPr>
          </w:p>
        </w:tc>
        <w:tc>
          <w:tcPr>
            <w:tcW w:w="6241" w:type="dxa"/>
            <w:gridSpan w:val="2"/>
            <w:hideMark/>
          </w:tcPr>
          <w:p w14:paraId="4341D8AE" w14:textId="1AF3AAB6" w:rsidR="00D90AC1" w:rsidRDefault="00D90AC1" w:rsidP="00A87681">
            <w:pPr>
              <w:spacing w:line="276" w:lineRule="auto"/>
              <w:ind w:firstLine="600"/>
              <w:jc w:val="both"/>
              <w:rPr>
                <w:i/>
                <w:sz w:val="24"/>
                <w:szCs w:val="24"/>
              </w:rPr>
            </w:pPr>
            <w:r>
              <w:rPr>
                <w:i/>
                <w:sz w:val="24"/>
                <w:szCs w:val="24"/>
              </w:rPr>
              <w:t xml:space="preserve">Clerk of </w:t>
            </w:r>
            <w:r w:rsidR="00D95141">
              <w:rPr>
                <w:i/>
                <w:sz w:val="24"/>
                <w:szCs w:val="24"/>
              </w:rPr>
              <w:t xml:space="preserve">the </w:t>
            </w:r>
            <w:r>
              <w:rPr>
                <w:i/>
                <w:sz w:val="24"/>
                <w:szCs w:val="24"/>
              </w:rPr>
              <w:t>Course</w:t>
            </w:r>
          </w:p>
        </w:tc>
        <w:tc>
          <w:tcPr>
            <w:tcW w:w="1418" w:type="dxa"/>
            <w:gridSpan w:val="2"/>
          </w:tcPr>
          <w:p w14:paraId="50225850" w14:textId="77777777" w:rsidR="00D90AC1" w:rsidRDefault="00D90AC1" w:rsidP="00A87681">
            <w:pPr>
              <w:spacing w:line="276" w:lineRule="auto"/>
              <w:jc w:val="center"/>
              <w:rPr>
                <w:b/>
                <w:sz w:val="24"/>
                <w:szCs w:val="24"/>
              </w:rPr>
            </w:pPr>
          </w:p>
        </w:tc>
      </w:tr>
      <w:tr w:rsidR="00D90AC1" w14:paraId="3756A005" w14:textId="77777777" w:rsidTr="00D4218C">
        <w:tc>
          <w:tcPr>
            <w:tcW w:w="1101" w:type="dxa"/>
          </w:tcPr>
          <w:p w14:paraId="10612BAC" w14:textId="77777777" w:rsidR="00D90AC1" w:rsidRDefault="00D90AC1" w:rsidP="00A87681">
            <w:pPr>
              <w:spacing w:line="276" w:lineRule="auto"/>
              <w:rPr>
                <w:b/>
                <w:sz w:val="24"/>
                <w:szCs w:val="24"/>
              </w:rPr>
            </w:pPr>
          </w:p>
        </w:tc>
        <w:tc>
          <w:tcPr>
            <w:tcW w:w="6241" w:type="dxa"/>
            <w:gridSpan w:val="2"/>
            <w:hideMark/>
          </w:tcPr>
          <w:p w14:paraId="7AD51A61" w14:textId="77777777" w:rsidR="00D90AC1" w:rsidRDefault="00D90AC1" w:rsidP="00A87681">
            <w:pPr>
              <w:spacing w:line="276" w:lineRule="auto"/>
              <w:ind w:firstLine="600"/>
              <w:jc w:val="both"/>
              <w:rPr>
                <w:i/>
                <w:sz w:val="24"/>
                <w:szCs w:val="24"/>
              </w:rPr>
            </w:pPr>
            <w:r>
              <w:rPr>
                <w:i/>
                <w:sz w:val="24"/>
                <w:szCs w:val="24"/>
              </w:rPr>
              <w:t>Handicapper and Handicapping Appeals</w:t>
            </w:r>
          </w:p>
        </w:tc>
        <w:tc>
          <w:tcPr>
            <w:tcW w:w="1418" w:type="dxa"/>
            <w:gridSpan w:val="2"/>
          </w:tcPr>
          <w:p w14:paraId="5C620495" w14:textId="77777777" w:rsidR="00D90AC1" w:rsidRDefault="00D90AC1" w:rsidP="00A87681">
            <w:pPr>
              <w:spacing w:line="276" w:lineRule="auto"/>
              <w:jc w:val="center"/>
              <w:rPr>
                <w:b/>
                <w:sz w:val="24"/>
                <w:szCs w:val="24"/>
              </w:rPr>
            </w:pPr>
          </w:p>
        </w:tc>
      </w:tr>
      <w:tr w:rsidR="00D90AC1" w14:paraId="77E37292" w14:textId="77777777" w:rsidTr="00D4218C">
        <w:tc>
          <w:tcPr>
            <w:tcW w:w="1101" w:type="dxa"/>
          </w:tcPr>
          <w:p w14:paraId="1145BC22" w14:textId="77777777" w:rsidR="00D90AC1" w:rsidRDefault="00D90AC1" w:rsidP="00A87681">
            <w:pPr>
              <w:spacing w:line="276" w:lineRule="auto"/>
              <w:rPr>
                <w:b/>
                <w:sz w:val="24"/>
                <w:szCs w:val="24"/>
              </w:rPr>
            </w:pPr>
          </w:p>
        </w:tc>
        <w:tc>
          <w:tcPr>
            <w:tcW w:w="6241" w:type="dxa"/>
            <w:gridSpan w:val="2"/>
            <w:hideMark/>
          </w:tcPr>
          <w:p w14:paraId="3B4F0F70" w14:textId="77777777" w:rsidR="00D90AC1" w:rsidRDefault="00D90AC1" w:rsidP="00A87681">
            <w:pPr>
              <w:spacing w:line="276" w:lineRule="auto"/>
              <w:ind w:firstLine="600"/>
              <w:jc w:val="both"/>
              <w:rPr>
                <w:i/>
                <w:sz w:val="24"/>
                <w:szCs w:val="24"/>
              </w:rPr>
            </w:pPr>
            <w:r>
              <w:rPr>
                <w:i/>
                <w:sz w:val="24"/>
                <w:szCs w:val="24"/>
              </w:rPr>
              <w:t>Stakeholder</w:t>
            </w:r>
          </w:p>
        </w:tc>
        <w:tc>
          <w:tcPr>
            <w:tcW w:w="1418" w:type="dxa"/>
            <w:gridSpan w:val="2"/>
          </w:tcPr>
          <w:p w14:paraId="6310002C" w14:textId="77777777" w:rsidR="00D90AC1" w:rsidRDefault="00D90AC1" w:rsidP="00A87681">
            <w:pPr>
              <w:spacing w:line="276" w:lineRule="auto"/>
              <w:jc w:val="center"/>
              <w:rPr>
                <w:b/>
                <w:sz w:val="24"/>
                <w:szCs w:val="24"/>
              </w:rPr>
            </w:pPr>
          </w:p>
        </w:tc>
      </w:tr>
      <w:tr w:rsidR="00D90AC1" w14:paraId="31FB6A85" w14:textId="77777777" w:rsidTr="00D4218C">
        <w:tc>
          <w:tcPr>
            <w:tcW w:w="1101" w:type="dxa"/>
          </w:tcPr>
          <w:p w14:paraId="6BAF3C07" w14:textId="77777777" w:rsidR="00D90AC1" w:rsidRDefault="00D90AC1" w:rsidP="00A87681">
            <w:pPr>
              <w:spacing w:line="276" w:lineRule="auto"/>
              <w:rPr>
                <w:b/>
                <w:sz w:val="24"/>
                <w:szCs w:val="24"/>
              </w:rPr>
            </w:pPr>
          </w:p>
        </w:tc>
        <w:tc>
          <w:tcPr>
            <w:tcW w:w="6241" w:type="dxa"/>
            <w:gridSpan w:val="2"/>
            <w:hideMark/>
          </w:tcPr>
          <w:p w14:paraId="3C9ED573" w14:textId="5785E11A" w:rsidR="00D90AC1" w:rsidRDefault="00D90AC1" w:rsidP="00A87681">
            <w:pPr>
              <w:spacing w:line="276" w:lineRule="auto"/>
              <w:ind w:firstLine="600"/>
              <w:jc w:val="both"/>
              <w:rPr>
                <w:i/>
                <w:sz w:val="24"/>
                <w:szCs w:val="24"/>
              </w:rPr>
            </w:pPr>
            <w:r>
              <w:rPr>
                <w:i/>
                <w:sz w:val="24"/>
                <w:szCs w:val="24"/>
              </w:rPr>
              <w:t xml:space="preserve">Clerk of </w:t>
            </w:r>
            <w:r w:rsidR="00BC31E1">
              <w:rPr>
                <w:i/>
                <w:sz w:val="24"/>
                <w:szCs w:val="24"/>
              </w:rPr>
              <w:t xml:space="preserve">the </w:t>
            </w:r>
            <w:r>
              <w:rPr>
                <w:i/>
                <w:sz w:val="24"/>
                <w:szCs w:val="24"/>
              </w:rPr>
              <w:t>Scales</w:t>
            </w:r>
          </w:p>
        </w:tc>
        <w:tc>
          <w:tcPr>
            <w:tcW w:w="1418" w:type="dxa"/>
            <w:gridSpan w:val="2"/>
          </w:tcPr>
          <w:p w14:paraId="346F6ED3" w14:textId="77777777" w:rsidR="00D90AC1" w:rsidRDefault="00D90AC1" w:rsidP="00A87681">
            <w:pPr>
              <w:spacing w:line="276" w:lineRule="auto"/>
              <w:jc w:val="center"/>
              <w:rPr>
                <w:b/>
                <w:sz w:val="24"/>
                <w:szCs w:val="24"/>
              </w:rPr>
            </w:pPr>
          </w:p>
        </w:tc>
      </w:tr>
      <w:tr w:rsidR="00D90AC1" w14:paraId="17819F03" w14:textId="77777777" w:rsidTr="00D4218C">
        <w:tc>
          <w:tcPr>
            <w:tcW w:w="1101" w:type="dxa"/>
          </w:tcPr>
          <w:p w14:paraId="1532504D" w14:textId="77777777" w:rsidR="00D90AC1" w:rsidRDefault="00D90AC1" w:rsidP="00A87681">
            <w:pPr>
              <w:spacing w:line="276" w:lineRule="auto"/>
              <w:rPr>
                <w:b/>
                <w:sz w:val="24"/>
                <w:szCs w:val="24"/>
              </w:rPr>
            </w:pPr>
          </w:p>
        </w:tc>
        <w:tc>
          <w:tcPr>
            <w:tcW w:w="6241" w:type="dxa"/>
            <w:gridSpan w:val="2"/>
            <w:hideMark/>
          </w:tcPr>
          <w:p w14:paraId="463F6799" w14:textId="77777777" w:rsidR="00D90AC1" w:rsidRDefault="00D90AC1" w:rsidP="00A87681">
            <w:pPr>
              <w:spacing w:line="276" w:lineRule="auto"/>
              <w:ind w:firstLine="600"/>
              <w:jc w:val="both"/>
              <w:rPr>
                <w:i/>
                <w:sz w:val="24"/>
                <w:szCs w:val="24"/>
              </w:rPr>
            </w:pPr>
            <w:r>
              <w:rPr>
                <w:i/>
                <w:sz w:val="24"/>
                <w:szCs w:val="24"/>
              </w:rPr>
              <w:t>Starter/Starts</w:t>
            </w:r>
          </w:p>
        </w:tc>
        <w:tc>
          <w:tcPr>
            <w:tcW w:w="1418" w:type="dxa"/>
            <w:gridSpan w:val="2"/>
          </w:tcPr>
          <w:p w14:paraId="09763951" w14:textId="77777777" w:rsidR="00D90AC1" w:rsidRDefault="00D90AC1" w:rsidP="00A87681">
            <w:pPr>
              <w:spacing w:line="276" w:lineRule="auto"/>
              <w:jc w:val="center"/>
              <w:rPr>
                <w:b/>
                <w:sz w:val="24"/>
                <w:szCs w:val="24"/>
              </w:rPr>
            </w:pPr>
          </w:p>
        </w:tc>
      </w:tr>
      <w:tr w:rsidR="00D90AC1" w14:paraId="22F7FE62" w14:textId="77777777" w:rsidTr="00D4218C">
        <w:tc>
          <w:tcPr>
            <w:tcW w:w="1101" w:type="dxa"/>
          </w:tcPr>
          <w:p w14:paraId="62BDED9C" w14:textId="77777777" w:rsidR="00D90AC1" w:rsidRDefault="00D90AC1" w:rsidP="00A87681">
            <w:pPr>
              <w:spacing w:line="276" w:lineRule="auto"/>
              <w:rPr>
                <w:b/>
                <w:sz w:val="24"/>
                <w:szCs w:val="24"/>
              </w:rPr>
            </w:pPr>
          </w:p>
        </w:tc>
        <w:tc>
          <w:tcPr>
            <w:tcW w:w="6241" w:type="dxa"/>
            <w:gridSpan w:val="2"/>
            <w:hideMark/>
          </w:tcPr>
          <w:p w14:paraId="2B516A5E" w14:textId="77777777" w:rsidR="00D90AC1" w:rsidRDefault="00D90AC1" w:rsidP="00A87681">
            <w:pPr>
              <w:spacing w:line="276" w:lineRule="auto"/>
              <w:ind w:firstLine="600"/>
              <w:jc w:val="both"/>
              <w:rPr>
                <w:i/>
                <w:sz w:val="24"/>
                <w:szCs w:val="24"/>
              </w:rPr>
            </w:pPr>
            <w:r>
              <w:rPr>
                <w:i/>
                <w:sz w:val="24"/>
                <w:szCs w:val="24"/>
              </w:rPr>
              <w:t>Judge</w:t>
            </w:r>
          </w:p>
        </w:tc>
        <w:tc>
          <w:tcPr>
            <w:tcW w:w="1418" w:type="dxa"/>
            <w:gridSpan w:val="2"/>
          </w:tcPr>
          <w:p w14:paraId="6D6A52D1" w14:textId="77777777" w:rsidR="00D90AC1" w:rsidRDefault="00D90AC1" w:rsidP="00A87681">
            <w:pPr>
              <w:spacing w:line="276" w:lineRule="auto"/>
              <w:jc w:val="center"/>
              <w:rPr>
                <w:b/>
                <w:sz w:val="24"/>
                <w:szCs w:val="24"/>
              </w:rPr>
            </w:pPr>
          </w:p>
        </w:tc>
      </w:tr>
      <w:tr w:rsidR="00D90AC1" w14:paraId="6BFF2F8D" w14:textId="77777777" w:rsidTr="00D4218C">
        <w:tc>
          <w:tcPr>
            <w:tcW w:w="1101" w:type="dxa"/>
          </w:tcPr>
          <w:p w14:paraId="1EE6C328" w14:textId="77777777" w:rsidR="00D90AC1" w:rsidRDefault="00D90AC1" w:rsidP="00A87681">
            <w:pPr>
              <w:spacing w:line="276" w:lineRule="auto"/>
              <w:rPr>
                <w:b/>
                <w:sz w:val="24"/>
                <w:szCs w:val="24"/>
              </w:rPr>
            </w:pPr>
          </w:p>
        </w:tc>
        <w:tc>
          <w:tcPr>
            <w:tcW w:w="6241" w:type="dxa"/>
            <w:gridSpan w:val="2"/>
            <w:hideMark/>
          </w:tcPr>
          <w:p w14:paraId="15D988EF" w14:textId="292995F1" w:rsidR="00D90AC1" w:rsidRDefault="00D90AC1" w:rsidP="00A87681">
            <w:pPr>
              <w:spacing w:line="276" w:lineRule="auto"/>
              <w:ind w:firstLine="600"/>
              <w:jc w:val="both"/>
              <w:rPr>
                <w:i/>
                <w:sz w:val="24"/>
                <w:szCs w:val="24"/>
              </w:rPr>
            </w:pPr>
            <w:r>
              <w:rPr>
                <w:i/>
                <w:sz w:val="24"/>
                <w:szCs w:val="24"/>
              </w:rPr>
              <w:t>Raceday Stewards’ Secretary</w:t>
            </w:r>
          </w:p>
        </w:tc>
        <w:tc>
          <w:tcPr>
            <w:tcW w:w="1418" w:type="dxa"/>
            <w:gridSpan w:val="2"/>
          </w:tcPr>
          <w:p w14:paraId="55670387" w14:textId="77777777" w:rsidR="00D90AC1" w:rsidRDefault="00D90AC1" w:rsidP="00A87681">
            <w:pPr>
              <w:spacing w:line="276" w:lineRule="auto"/>
              <w:jc w:val="center"/>
              <w:rPr>
                <w:b/>
                <w:sz w:val="24"/>
                <w:szCs w:val="24"/>
              </w:rPr>
            </w:pPr>
          </w:p>
        </w:tc>
      </w:tr>
      <w:tr w:rsidR="00D90AC1" w14:paraId="469EB32D" w14:textId="77777777" w:rsidTr="00D4218C">
        <w:tc>
          <w:tcPr>
            <w:tcW w:w="1101" w:type="dxa"/>
          </w:tcPr>
          <w:p w14:paraId="37D02870" w14:textId="77777777" w:rsidR="00D90AC1" w:rsidRDefault="00D90AC1" w:rsidP="00A87681">
            <w:pPr>
              <w:spacing w:line="276" w:lineRule="auto"/>
              <w:rPr>
                <w:b/>
                <w:sz w:val="24"/>
                <w:szCs w:val="24"/>
              </w:rPr>
            </w:pPr>
          </w:p>
        </w:tc>
        <w:tc>
          <w:tcPr>
            <w:tcW w:w="6241" w:type="dxa"/>
            <w:gridSpan w:val="2"/>
            <w:hideMark/>
          </w:tcPr>
          <w:p w14:paraId="47AC2009" w14:textId="77777777" w:rsidR="00D90AC1" w:rsidRDefault="00D90AC1" w:rsidP="00A87681">
            <w:pPr>
              <w:spacing w:line="276" w:lineRule="auto"/>
              <w:ind w:firstLine="600"/>
              <w:jc w:val="both"/>
              <w:rPr>
                <w:i/>
                <w:sz w:val="24"/>
                <w:szCs w:val="24"/>
              </w:rPr>
            </w:pPr>
            <w:r>
              <w:rPr>
                <w:i/>
                <w:sz w:val="24"/>
                <w:szCs w:val="24"/>
              </w:rPr>
              <w:t>Veterinary Officer</w:t>
            </w:r>
          </w:p>
        </w:tc>
        <w:tc>
          <w:tcPr>
            <w:tcW w:w="1418" w:type="dxa"/>
            <w:gridSpan w:val="2"/>
          </w:tcPr>
          <w:p w14:paraId="3155E0D2" w14:textId="77777777" w:rsidR="00D90AC1" w:rsidRDefault="00D90AC1" w:rsidP="00A87681">
            <w:pPr>
              <w:spacing w:line="276" w:lineRule="auto"/>
              <w:jc w:val="center"/>
              <w:rPr>
                <w:b/>
                <w:sz w:val="24"/>
                <w:szCs w:val="24"/>
              </w:rPr>
            </w:pPr>
          </w:p>
        </w:tc>
      </w:tr>
      <w:tr w:rsidR="00D90AC1" w14:paraId="6AFAC9CE" w14:textId="77777777" w:rsidTr="00D4218C">
        <w:tc>
          <w:tcPr>
            <w:tcW w:w="1101" w:type="dxa"/>
          </w:tcPr>
          <w:p w14:paraId="514CABD9" w14:textId="77777777" w:rsidR="00D90AC1" w:rsidRDefault="00D90AC1" w:rsidP="00A87681">
            <w:pPr>
              <w:spacing w:line="276" w:lineRule="auto"/>
              <w:rPr>
                <w:b/>
                <w:sz w:val="24"/>
                <w:szCs w:val="24"/>
              </w:rPr>
            </w:pPr>
          </w:p>
        </w:tc>
        <w:tc>
          <w:tcPr>
            <w:tcW w:w="6241" w:type="dxa"/>
            <w:gridSpan w:val="2"/>
            <w:hideMark/>
          </w:tcPr>
          <w:p w14:paraId="05699042" w14:textId="77777777" w:rsidR="00D90AC1" w:rsidRDefault="00D90AC1" w:rsidP="00A87681">
            <w:pPr>
              <w:spacing w:line="276" w:lineRule="auto"/>
              <w:ind w:firstLine="600"/>
              <w:jc w:val="both"/>
              <w:rPr>
                <w:i/>
                <w:sz w:val="24"/>
                <w:szCs w:val="24"/>
              </w:rPr>
            </w:pPr>
            <w:r>
              <w:rPr>
                <w:i/>
                <w:sz w:val="24"/>
                <w:szCs w:val="24"/>
              </w:rPr>
              <w:t>Racecourse Executives</w:t>
            </w:r>
          </w:p>
        </w:tc>
        <w:tc>
          <w:tcPr>
            <w:tcW w:w="1418" w:type="dxa"/>
            <w:gridSpan w:val="2"/>
          </w:tcPr>
          <w:p w14:paraId="3DCFE115" w14:textId="77777777" w:rsidR="00D90AC1" w:rsidRDefault="00D90AC1" w:rsidP="00A87681">
            <w:pPr>
              <w:spacing w:line="276" w:lineRule="auto"/>
              <w:jc w:val="center"/>
              <w:rPr>
                <w:b/>
                <w:sz w:val="24"/>
                <w:szCs w:val="24"/>
              </w:rPr>
            </w:pPr>
          </w:p>
        </w:tc>
      </w:tr>
      <w:tr w:rsidR="00D90AC1" w14:paraId="7FB23458" w14:textId="77777777" w:rsidTr="00D4218C">
        <w:tc>
          <w:tcPr>
            <w:tcW w:w="1101" w:type="dxa"/>
          </w:tcPr>
          <w:p w14:paraId="321CC23F" w14:textId="77777777" w:rsidR="00D90AC1" w:rsidRDefault="00D90AC1" w:rsidP="00A87681">
            <w:pPr>
              <w:spacing w:line="276" w:lineRule="auto"/>
              <w:rPr>
                <w:b/>
                <w:sz w:val="24"/>
                <w:szCs w:val="24"/>
              </w:rPr>
            </w:pPr>
          </w:p>
        </w:tc>
        <w:tc>
          <w:tcPr>
            <w:tcW w:w="6241" w:type="dxa"/>
            <w:gridSpan w:val="2"/>
          </w:tcPr>
          <w:p w14:paraId="1454BFA2" w14:textId="77777777" w:rsidR="00D90AC1" w:rsidRDefault="00D90AC1" w:rsidP="00A87681">
            <w:pPr>
              <w:spacing w:line="276" w:lineRule="auto"/>
              <w:jc w:val="both"/>
              <w:rPr>
                <w:sz w:val="24"/>
                <w:szCs w:val="24"/>
              </w:rPr>
            </w:pPr>
          </w:p>
        </w:tc>
        <w:tc>
          <w:tcPr>
            <w:tcW w:w="1418" w:type="dxa"/>
            <w:gridSpan w:val="2"/>
          </w:tcPr>
          <w:p w14:paraId="12486E0A" w14:textId="77777777" w:rsidR="00D90AC1" w:rsidRDefault="00D90AC1" w:rsidP="00A87681">
            <w:pPr>
              <w:spacing w:line="276" w:lineRule="auto"/>
              <w:jc w:val="center"/>
              <w:rPr>
                <w:b/>
                <w:sz w:val="24"/>
                <w:szCs w:val="24"/>
              </w:rPr>
            </w:pPr>
          </w:p>
        </w:tc>
      </w:tr>
      <w:tr w:rsidR="00D90AC1" w14:paraId="431333DA" w14:textId="77777777" w:rsidTr="00D4218C">
        <w:tc>
          <w:tcPr>
            <w:tcW w:w="1101" w:type="dxa"/>
            <w:hideMark/>
          </w:tcPr>
          <w:p w14:paraId="728F1571" w14:textId="77777777" w:rsidR="00D90AC1" w:rsidRDefault="00D90AC1" w:rsidP="00A87681">
            <w:pPr>
              <w:spacing w:line="276" w:lineRule="auto"/>
              <w:rPr>
                <w:b/>
                <w:sz w:val="24"/>
                <w:szCs w:val="24"/>
              </w:rPr>
            </w:pPr>
            <w:r>
              <w:rPr>
                <w:b/>
                <w:sz w:val="24"/>
                <w:szCs w:val="24"/>
              </w:rPr>
              <w:t>V</w:t>
            </w:r>
          </w:p>
        </w:tc>
        <w:tc>
          <w:tcPr>
            <w:tcW w:w="6241" w:type="dxa"/>
            <w:gridSpan w:val="2"/>
            <w:hideMark/>
          </w:tcPr>
          <w:p w14:paraId="76368B74" w14:textId="77777777" w:rsidR="00D90AC1" w:rsidRDefault="00D90AC1" w:rsidP="00A87681">
            <w:pPr>
              <w:spacing w:line="276" w:lineRule="auto"/>
              <w:jc w:val="both"/>
              <w:rPr>
                <w:b/>
                <w:sz w:val="24"/>
                <w:szCs w:val="24"/>
              </w:rPr>
            </w:pPr>
            <w:r>
              <w:rPr>
                <w:b/>
                <w:sz w:val="24"/>
                <w:szCs w:val="24"/>
              </w:rPr>
              <w:t>Race Meetings</w:t>
            </w:r>
          </w:p>
        </w:tc>
        <w:tc>
          <w:tcPr>
            <w:tcW w:w="1418" w:type="dxa"/>
            <w:gridSpan w:val="2"/>
            <w:hideMark/>
          </w:tcPr>
          <w:p w14:paraId="2590E7A4" w14:textId="08E96A59" w:rsidR="00D90AC1" w:rsidRDefault="00D95141" w:rsidP="00A87681">
            <w:pPr>
              <w:spacing w:line="276" w:lineRule="auto"/>
              <w:jc w:val="center"/>
              <w:rPr>
                <w:b/>
                <w:sz w:val="24"/>
                <w:szCs w:val="24"/>
              </w:rPr>
            </w:pPr>
            <w:r>
              <w:rPr>
                <w:b/>
                <w:sz w:val="24"/>
                <w:szCs w:val="24"/>
              </w:rPr>
              <w:t>4</w:t>
            </w:r>
            <w:r w:rsidR="009A62D3">
              <w:rPr>
                <w:b/>
                <w:sz w:val="24"/>
                <w:szCs w:val="24"/>
              </w:rPr>
              <w:t>1</w:t>
            </w:r>
            <w:r>
              <w:rPr>
                <w:b/>
                <w:sz w:val="24"/>
                <w:szCs w:val="24"/>
              </w:rPr>
              <w:t xml:space="preserve"> </w:t>
            </w:r>
            <w:r w:rsidR="00E21636">
              <w:rPr>
                <w:b/>
                <w:sz w:val="24"/>
                <w:szCs w:val="24"/>
              </w:rPr>
              <w:t>–</w:t>
            </w:r>
            <w:r>
              <w:rPr>
                <w:b/>
                <w:sz w:val="24"/>
                <w:szCs w:val="24"/>
              </w:rPr>
              <w:t xml:space="preserve"> 4</w:t>
            </w:r>
            <w:r w:rsidR="009A62D3">
              <w:rPr>
                <w:b/>
                <w:sz w:val="24"/>
                <w:szCs w:val="24"/>
              </w:rPr>
              <w:t>3</w:t>
            </w:r>
          </w:p>
        </w:tc>
      </w:tr>
      <w:tr w:rsidR="00D90AC1" w14:paraId="53F7FEFC" w14:textId="77777777" w:rsidTr="00D4218C">
        <w:tc>
          <w:tcPr>
            <w:tcW w:w="1101" w:type="dxa"/>
          </w:tcPr>
          <w:p w14:paraId="52B911A7" w14:textId="77777777" w:rsidR="00D90AC1" w:rsidRDefault="00D90AC1" w:rsidP="00A87681">
            <w:pPr>
              <w:spacing w:line="276" w:lineRule="auto"/>
              <w:rPr>
                <w:b/>
                <w:sz w:val="24"/>
                <w:szCs w:val="24"/>
              </w:rPr>
            </w:pPr>
          </w:p>
        </w:tc>
        <w:tc>
          <w:tcPr>
            <w:tcW w:w="6241" w:type="dxa"/>
            <w:gridSpan w:val="2"/>
            <w:hideMark/>
          </w:tcPr>
          <w:p w14:paraId="20E71D3F" w14:textId="77777777" w:rsidR="00D90AC1" w:rsidRDefault="00D90AC1" w:rsidP="00A87681">
            <w:pPr>
              <w:spacing w:line="276" w:lineRule="auto"/>
              <w:ind w:left="600"/>
              <w:jc w:val="both"/>
              <w:rPr>
                <w:i/>
                <w:sz w:val="24"/>
                <w:szCs w:val="24"/>
              </w:rPr>
            </w:pPr>
            <w:r>
              <w:rPr>
                <w:i/>
                <w:sz w:val="24"/>
                <w:szCs w:val="24"/>
              </w:rPr>
              <w:t>General Regulations</w:t>
            </w:r>
          </w:p>
        </w:tc>
        <w:tc>
          <w:tcPr>
            <w:tcW w:w="1418" w:type="dxa"/>
            <w:gridSpan w:val="2"/>
          </w:tcPr>
          <w:p w14:paraId="5D59AABD" w14:textId="77777777" w:rsidR="00D90AC1" w:rsidRDefault="00D90AC1" w:rsidP="00A87681">
            <w:pPr>
              <w:spacing w:line="276" w:lineRule="auto"/>
              <w:jc w:val="center"/>
              <w:rPr>
                <w:b/>
                <w:sz w:val="24"/>
                <w:szCs w:val="24"/>
              </w:rPr>
            </w:pPr>
          </w:p>
        </w:tc>
      </w:tr>
      <w:tr w:rsidR="00D90AC1" w14:paraId="30EF7A40" w14:textId="77777777" w:rsidTr="00D4218C">
        <w:tc>
          <w:tcPr>
            <w:tcW w:w="1101" w:type="dxa"/>
          </w:tcPr>
          <w:p w14:paraId="6BFDD9B8" w14:textId="77777777" w:rsidR="00D90AC1" w:rsidRDefault="00D90AC1" w:rsidP="00A87681">
            <w:pPr>
              <w:spacing w:line="276" w:lineRule="auto"/>
              <w:rPr>
                <w:b/>
                <w:sz w:val="24"/>
                <w:szCs w:val="24"/>
              </w:rPr>
            </w:pPr>
          </w:p>
        </w:tc>
        <w:tc>
          <w:tcPr>
            <w:tcW w:w="6241" w:type="dxa"/>
            <w:gridSpan w:val="2"/>
            <w:hideMark/>
          </w:tcPr>
          <w:p w14:paraId="04964F53" w14:textId="77777777" w:rsidR="00D90AC1" w:rsidRDefault="00D90AC1" w:rsidP="00A87681">
            <w:pPr>
              <w:spacing w:line="276" w:lineRule="auto"/>
              <w:ind w:left="600"/>
              <w:rPr>
                <w:i/>
                <w:sz w:val="24"/>
                <w:szCs w:val="24"/>
              </w:rPr>
            </w:pPr>
            <w:r>
              <w:rPr>
                <w:i/>
                <w:sz w:val="24"/>
                <w:szCs w:val="24"/>
              </w:rPr>
              <w:t>Programmes, Riders Allowances</w:t>
            </w:r>
          </w:p>
        </w:tc>
        <w:tc>
          <w:tcPr>
            <w:tcW w:w="1418" w:type="dxa"/>
            <w:gridSpan w:val="2"/>
          </w:tcPr>
          <w:p w14:paraId="156DD0C9" w14:textId="77777777" w:rsidR="00D90AC1" w:rsidRDefault="00D90AC1" w:rsidP="00A87681">
            <w:pPr>
              <w:spacing w:line="276" w:lineRule="auto"/>
              <w:jc w:val="center"/>
              <w:rPr>
                <w:b/>
                <w:sz w:val="24"/>
                <w:szCs w:val="24"/>
              </w:rPr>
            </w:pPr>
          </w:p>
        </w:tc>
      </w:tr>
      <w:tr w:rsidR="00D90AC1" w14:paraId="10F5411A" w14:textId="77777777" w:rsidTr="00D4218C">
        <w:tc>
          <w:tcPr>
            <w:tcW w:w="1101" w:type="dxa"/>
          </w:tcPr>
          <w:p w14:paraId="6E31AACF" w14:textId="77777777" w:rsidR="00D90AC1" w:rsidRDefault="00D90AC1" w:rsidP="00A87681">
            <w:pPr>
              <w:spacing w:line="276" w:lineRule="auto"/>
              <w:rPr>
                <w:b/>
                <w:sz w:val="24"/>
                <w:szCs w:val="24"/>
              </w:rPr>
            </w:pPr>
          </w:p>
        </w:tc>
        <w:tc>
          <w:tcPr>
            <w:tcW w:w="6241" w:type="dxa"/>
            <w:gridSpan w:val="2"/>
            <w:hideMark/>
          </w:tcPr>
          <w:p w14:paraId="437AED4F" w14:textId="77777777" w:rsidR="00D90AC1" w:rsidRDefault="00D90AC1" w:rsidP="00A87681">
            <w:pPr>
              <w:spacing w:line="276" w:lineRule="auto"/>
              <w:ind w:left="600"/>
              <w:jc w:val="both"/>
              <w:rPr>
                <w:i/>
                <w:sz w:val="24"/>
                <w:szCs w:val="24"/>
              </w:rPr>
            </w:pPr>
            <w:r>
              <w:rPr>
                <w:i/>
                <w:sz w:val="24"/>
                <w:szCs w:val="24"/>
              </w:rPr>
              <w:t>Fences and Hurdles</w:t>
            </w:r>
          </w:p>
          <w:p w14:paraId="0272C4EF" w14:textId="044D770A" w:rsidR="0066092E" w:rsidRDefault="0066092E" w:rsidP="00A87681">
            <w:pPr>
              <w:spacing w:line="276" w:lineRule="auto"/>
              <w:ind w:left="600"/>
              <w:jc w:val="both"/>
              <w:rPr>
                <w:i/>
                <w:sz w:val="24"/>
                <w:szCs w:val="24"/>
              </w:rPr>
            </w:pPr>
            <w:r>
              <w:rPr>
                <w:i/>
                <w:sz w:val="24"/>
                <w:szCs w:val="24"/>
              </w:rPr>
              <w:t>Conditions</w:t>
            </w:r>
          </w:p>
        </w:tc>
        <w:tc>
          <w:tcPr>
            <w:tcW w:w="1418" w:type="dxa"/>
            <w:gridSpan w:val="2"/>
          </w:tcPr>
          <w:p w14:paraId="07F9B083" w14:textId="77777777" w:rsidR="00D90AC1" w:rsidRDefault="00D90AC1" w:rsidP="00A87681">
            <w:pPr>
              <w:spacing w:line="276" w:lineRule="auto"/>
              <w:jc w:val="center"/>
              <w:rPr>
                <w:b/>
                <w:sz w:val="24"/>
                <w:szCs w:val="24"/>
              </w:rPr>
            </w:pPr>
          </w:p>
        </w:tc>
      </w:tr>
      <w:tr w:rsidR="00D90AC1" w14:paraId="2D722630" w14:textId="77777777" w:rsidTr="00D4218C">
        <w:tc>
          <w:tcPr>
            <w:tcW w:w="1101" w:type="dxa"/>
          </w:tcPr>
          <w:p w14:paraId="69CDDF0E" w14:textId="77777777" w:rsidR="00D90AC1" w:rsidRDefault="00D90AC1" w:rsidP="00A87681">
            <w:pPr>
              <w:spacing w:line="276" w:lineRule="auto"/>
              <w:rPr>
                <w:b/>
                <w:sz w:val="24"/>
                <w:szCs w:val="24"/>
              </w:rPr>
            </w:pPr>
          </w:p>
        </w:tc>
        <w:tc>
          <w:tcPr>
            <w:tcW w:w="6241" w:type="dxa"/>
            <w:gridSpan w:val="2"/>
          </w:tcPr>
          <w:p w14:paraId="19F30DC1" w14:textId="77777777" w:rsidR="00D90AC1" w:rsidRDefault="00D90AC1" w:rsidP="00A87681">
            <w:pPr>
              <w:spacing w:line="276" w:lineRule="auto"/>
              <w:jc w:val="both"/>
              <w:rPr>
                <w:sz w:val="24"/>
                <w:szCs w:val="24"/>
              </w:rPr>
            </w:pPr>
          </w:p>
        </w:tc>
        <w:tc>
          <w:tcPr>
            <w:tcW w:w="1418" w:type="dxa"/>
            <w:gridSpan w:val="2"/>
          </w:tcPr>
          <w:p w14:paraId="1C636DA5" w14:textId="77777777" w:rsidR="00D90AC1" w:rsidRDefault="00D90AC1" w:rsidP="00A87681">
            <w:pPr>
              <w:spacing w:line="276" w:lineRule="auto"/>
              <w:jc w:val="center"/>
              <w:rPr>
                <w:b/>
                <w:sz w:val="24"/>
                <w:szCs w:val="24"/>
              </w:rPr>
            </w:pPr>
          </w:p>
        </w:tc>
      </w:tr>
      <w:tr w:rsidR="00D90AC1" w14:paraId="20454D82" w14:textId="77777777" w:rsidTr="00D4218C">
        <w:tc>
          <w:tcPr>
            <w:tcW w:w="1101" w:type="dxa"/>
            <w:hideMark/>
          </w:tcPr>
          <w:p w14:paraId="0F2FD1B6" w14:textId="2ADC6F75" w:rsidR="00D90AC1" w:rsidRDefault="00D90AC1" w:rsidP="00A87681">
            <w:pPr>
              <w:spacing w:line="276" w:lineRule="auto"/>
              <w:rPr>
                <w:b/>
                <w:sz w:val="24"/>
                <w:szCs w:val="24"/>
              </w:rPr>
            </w:pPr>
            <w:r>
              <w:rPr>
                <w:b/>
                <w:sz w:val="24"/>
                <w:szCs w:val="24"/>
              </w:rPr>
              <w:t>VI</w:t>
            </w:r>
          </w:p>
        </w:tc>
        <w:tc>
          <w:tcPr>
            <w:tcW w:w="6241" w:type="dxa"/>
            <w:gridSpan w:val="2"/>
            <w:hideMark/>
          </w:tcPr>
          <w:p w14:paraId="388CF787" w14:textId="249739A0" w:rsidR="00D90AC1" w:rsidRDefault="00D90AC1" w:rsidP="00A87681">
            <w:pPr>
              <w:spacing w:line="276" w:lineRule="auto"/>
              <w:rPr>
                <w:b/>
                <w:sz w:val="24"/>
                <w:szCs w:val="24"/>
              </w:rPr>
            </w:pPr>
            <w:r>
              <w:rPr>
                <w:b/>
                <w:sz w:val="24"/>
                <w:szCs w:val="24"/>
              </w:rPr>
              <w:t xml:space="preserve">Special conditions applicable to Handicaps and certain other </w:t>
            </w:r>
            <w:r w:rsidR="00876F60">
              <w:rPr>
                <w:b/>
                <w:sz w:val="24"/>
                <w:szCs w:val="24"/>
              </w:rPr>
              <w:t>R</w:t>
            </w:r>
            <w:r>
              <w:rPr>
                <w:b/>
                <w:sz w:val="24"/>
                <w:szCs w:val="24"/>
              </w:rPr>
              <w:t>aces</w:t>
            </w:r>
          </w:p>
        </w:tc>
        <w:tc>
          <w:tcPr>
            <w:tcW w:w="1418" w:type="dxa"/>
            <w:gridSpan w:val="2"/>
            <w:hideMark/>
          </w:tcPr>
          <w:p w14:paraId="1300C9AA" w14:textId="59735141" w:rsidR="00D90AC1" w:rsidRDefault="007556C2" w:rsidP="00A87681">
            <w:pPr>
              <w:spacing w:line="276" w:lineRule="auto"/>
              <w:jc w:val="center"/>
              <w:rPr>
                <w:b/>
                <w:sz w:val="24"/>
                <w:szCs w:val="24"/>
              </w:rPr>
            </w:pPr>
            <w:r>
              <w:rPr>
                <w:b/>
                <w:sz w:val="24"/>
                <w:szCs w:val="24"/>
              </w:rPr>
              <w:t>4</w:t>
            </w:r>
            <w:r w:rsidR="009A62D3">
              <w:rPr>
                <w:b/>
                <w:sz w:val="24"/>
                <w:szCs w:val="24"/>
              </w:rPr>
              <w:t>4</w:t>
            </w:r>
            <w:r>
              <w:rPr>
                <w:b/>
                <w:sz w:val="24"/>
                <w:szCs w:val="24"/>
              </w:rPr>
              <w:t xml:space="preserve"> </w:t>
            </w:r>
            <w:r w:rsidR="00E21636">
              <w:rPr>
                <w:b/>
                <w:sz w:val="24"/>
                <w:szCs w:val="24"/>
              </w:rPr>
              <w:t>–</w:t>
            </w:r>
            <w:r>
              <w:rPr>
                <w:b/>
                <w:sz w:val="24"/>
                <w:szCs w:val="24"/>
              </w:rPr>
              <w:t xml:space="preserve"> </w:t>
            </w:r>
            <w:r w:rsidR="009A62D3">
              <w:rPr>
                <w:b/>
                <w:sz w:val="24"/>
                <w:szCs w:val="24"/>
              </w:rPr>
              <w:t>4</w:t>
            </w:r>
            <w:r w:rsidR="001F1ECB">
              <w:rPr>
                <w:b/>
                <w:sz w:val="24"/>
                <w:szCs w:val="24"/>
              </w:rPr>
              <w:t>8</w:t>
            </w:r>
          </w:p>
        </w:tc>
      </w:tr>
      <w:tr w:rsidR="00D90AC1" w14:paraId="423AAFFF" w14:textId="77777777" w:rsidTr="00D4218C">
        <w:tc>
          <w:tcPr>
            <w:tcW w:w="1101" w:type="dxa"/>
          </w:tcPr>
          <w:p w14:paraId="1DBB4A66" w14:textId="77777777" w:rsidR="00D90AC1" w:rsidRDefault="00D90AC1" w:rsidP="00A87681">
            <w:pPr>
              <w:spacing w:line="276" w:lineRule="auto"/>
              <w:rPr>
                <w:b/>
                <w:sz w:val="24"/>
                <w:szCs w:val="24"/>
              </w:rPr>
            </w:pPr>
          </w:p>
        </w:tc>
        <w:tc>
          <w:tcPr>
            <w:tcW w:w="6241" w:type="dxa"/>
            <w:gridSpan w:val="2"/>
            <w:hideMark/>
          </w:tcPr>
          <w:p w14:paraId="3521DA30" w14:textId="77777777" w:rsidR="00D90AC1" w:rsidRDefault="00D90AC1" w:rsidP="00A87681">
            <w:pPr>
              <w:spacing w:line="276" w:lineRule="auto"/>
              <w:ind w:left="600"/>
              <w:jc w:val="both"/>
              <w:rPr>
                <w:i/>
                <w:sz w:val="24"/>
                <w:szCs w:val="24"/>
              </w:rPr>
            </w:pPr>
            <w:r>
              <w:rPr>
                <w:i/>
                <w:sz w:val="24"/>
                <w:szCs w:val="24"/>
              </w:rPr>
              <w:t>Handicaps</w:t>
            </w:r>
          </w:p>
        </w:tc>
        <w:tc>
          <w:tcPr>
            <w:tcW w:w="1418" w:type="dxa"/>
            <w:gridSpan w:val="2"/>
          </w:tcPr>
          <w:p w14:paraId="6EBC2094" w14:textId="77777777" w:rsidR="00D90AC1" w:rsidRDefault="00D90AC1" w:rsidP="00A87681">
            <w:pPr>
              <w:spacing w:line="276" w:lineRule="auto"/>
              <w:jc w:val="center"/>
              <w:rPr>
                <w:b/>
                <w:sz w:val="24"/>
                <w:szCs w:val="24"/>
              </w:rPr>
            </w:pPr>
          </w:p>
        </w:tc>
      </w:tr>
      <w:tr w:rsidR="00D90AC1" w14:paraId="7E310AD8" w14:textId="77777777" w:rsidTr="00D4218C">
        <w:tc>
          <w:tcPr>
            <w:tcW w:w="1101" w:type="dxa"/>
          </w:tcPr>
          <w:p w14:paraId="607EA892" w14:textId="77777777" w:rsidR="00D90AC1" w:rsidRDefault="00D90AC1" w:rsidP="00A87681">
            <w:pPr>
              <w:spacing w:line="276" w:lineRule="auto"/>
              <w:rPr>
                <w:b/>
                <w:sz w:val="24"/>
                <w:szCs w:val="24"/>
              </w:rPr>
            </w:pPr>
          </w:p>
        </w:tc>
        <w:tc>
          <w:tcPr>
            <w:tcW w:w="6241" w:type="dxa"/>
            <w:gridSpan w:val="2"/>
            <w:hideMark/>
          </w:tcPr>
          <w:p w14:paraId="7615C832" w14:textId="78377AE8" w:rsidR="00D90AC1" w:rsidRDefault="00D90AC1" w:rsidP="00A87681">
            <w:pPr>
              <w:spacing w:line="276" w:lineRule="auto"/>
              <w:ind w:left="600"/>
              <w:jc w:val="both"/>
              <w:rPr>
                <w:i/>
                <w:color w:val="FF0000"/>
                <w:sz w:val="24"/>
                <w:szCs w:val="24"/>
              </w:rPr>
            </w:pPr>
            <w:r>
              <w:rPr>
                <w:i/>
                <w:sz w:val="24"/>
                <w:szCs w:val="24"/>
              </w:rPr>
              <w:t>Apprentice and Flat Jockeys</w:t>
            </w:r>
            <w:r w:rsidR="00AE7DD0">
              <w:rPr>
                <w:i/>
                <w:sz w:val="24"/>
                <w:szCs w:val="24"/>
              </w:rPr>
              <w:t>’</w:t>
            </w:r>
            <w:r>
              <w:rPr>
                <w:i/>
                <w:sz w:val="24"/>
                <w:szCs w:val="24"/>
              </w:rPr>
              <w:t xml:space="preserve"> Allowances</w:t>
            </w:r>
          </w:p>
        </w:tc>
        <w:tc>
          <w:tcPr>
            <w:tcW w:w="1418" w:type="dxa"/>
            <w:gridSpan w:val="2"/>
          </w:tcPr>
          <w:p w14:paraId="3CAE1A3B" w14:textId="77777777" w:rsidR="00D90AC1" w:rsidRDefault="00D90AC1" w:rsidP="00A87681">
            <w:pPr>
              <w:spacing w:line="276" w:lineRule="auto"/>
              <w:jc w:val="center"/>
              <w:rPr>
                <w:b/>
                <w:sz w:val="24"/>
                <w:szCs w:val="24"/>
              </w:rPr>
            </w:pPr>
          </w:p>
        </w:tc>
      </w:tr>
      <w:tr w:rsidR="00D90AC1" w14:paraId="169102B5" w14:textId="77777777" w:rsidTr="00D4218C">
        <w:tc>
          <w:tcPr>
            <w:tcW w:w="1101" w:type="dxa"/>
          </w:tcPr>
          <w:p w14:paraId="3A79F043" w14:textId="77777777" w:rsidR="00D90AC1" w:rsidRDefault="00D90AC1" w:rsidP="00A87681">
            <w:pPr>
              <w:spacing w:line="276" w:lineRule="auto"/>
              <w:rPr>
                <w:b/>
                <w:sz w:val="24"/>
                <w:szCs w:val="24"/>
              </w:rPr>
            </w:pPr>
          </w:p>
        </w:tc>
        <w:tc>
          <w:tcPr>
            <w:tcW w:w="6241" w:type="dxa"/>
            <w:gridSpan w:val="2"/>
            <w:hideMark/>
          </w:tcPr>
          <w:p w14:paraId="7303147A" w14:textId="77777777" w:rsidR="00D90AC1" w:rsidRDefault="00D90AC1" w:rsidP="00A87681">
            <w:pPr>
              <w:spacing w:line="276" w:lineRule="auto"/>
              <w:ind w:left="600"/>
              <w:jc w:val="both"/>
              <w:rPr>
                <w:i/>
                <w:sz w:val="24"/>
                <w:szCs w:val="24"/>
              </w:rPr>
            </w:pPr>
            <w:r>
              <w:rPr>
                <w:i/>
                <w:sz w:val="24"/>
                <w:szCs w:val="24"/>
              </w:rPr>
              <w:t>Steeplechases for Hunters</w:t>
            </w:r>
          </w:p>
        </w:tc>
        <w:tc>
          <w:tcPr>
            <w:tcW w:w="1418" w:type="dxa"/>
            <w:gridSpan w:val="2"/>
          </w:tcPr>
          <w:p w14:paraId="583579DD" w14:textId="77777777" w:rsidR="00D90AC1" w:rsidRDefault="00D90AC1" w:rsidP="00A87681">
            <w:pPr>
              <w:spacing w:line="276" w:lineRule="auto"/>
              <w:jc w:val="center"/>
              <w:rPr>
                <w:b/>
                <w:sz w:val="24"/>
                <w:szCs w:val="24"/>
              </w:rPr>
            </w:pPr>
          </w:p>
        </w:tc>
      </w:tr>
      <w:tr w:rsidR="00D90AC1" w14:paraId="05001019" w14:textId="77777777" w:rsidTr="00D4218C">
        <w:tc>
          <w:tcPr>
            <w:tcW w:w="1101" w:type="dxa"/>
          </w:tcPr>
          <w:p w14:paraId="5421910D" w14:textId="77777777" w:rsidR="00D90AC1" w:rsidRDefault="00D90AC1" w:rsidP="00A87681">
            <w:pPr>
              <w:spacing w:line="276" w:lineRule="auto"/>
              <w:rPr>
                <w:b/>
                <w:sz w:val="24"/>
                <w:szCs w:val="24"/>
              </w:rPr>
            </w:pPr>
          </w:p>
        </w:tc>
        <w:tc>
          <w:tcPr>
            <w:tcW w:w="6241" w:type="dxa"/>
            <w:gridSpan w:val="2"/>
            <w:hideMark/>
          </w:tcPr>
          <w:p w14:paraId="26C67B83" w14:textId="77777777" w:rsidR="00D90AC1" w:rsidRDefault="00D90AC1" w:rsidP="00A87681">
            <w:pPr>
              <w:spacing w:line="276" w:lineRule="auto"/>
              <w:ind w:left="600"/>
              <w:jc w:val="both"/>
              <w:rPr>
                <w:i/>
                <w:sz w:val="24"/>
                <w:szCs w:val="24"/>
              </w:rPr>
            </w:pPr>
            <w:r>
              <w:rPr>
                <w:i/>
                <w:sz w:val="24"/>
                <w:szCs w:val="24"/>
              </w:rPr>
              <w:t>I.N.H. Flat Races</w:t>
            </w:r>
          </w:p>
        </w:tc>
        <w:tc>
          <w:tcPr>
            <w:tcW w:w="1418" w:type="dxa"/>
            <w:gridSpan w:val="2"/>
          </w:tcPr>
          <w:p w14:paraId="277D17A0" w14:textId="77777777" w:rsidR="00D90AC1" w:rsidRDefault="00D90AC1" w:rsidP="00A87681">
            <w:pPr>
              <w:spacing w:line="276" w:lineRule="auto"/>
              <w:jc w:val="center"/>
              <w:rPr>
                <w:b/>
                <w:sz w:val="24"/>
                <w:szCs w:val="24"/>
              </w:rPr>
            </w:pPr>
          </w:p>
        </w:tc>
      </w:tr>
      <w:tr w:rsidR="00D90AC1" w14:paraId="1FE84B32" w14:textId="77777777" w:rsidTr="00D4218C">
        <w:tc>
          <w:tcPr>
            <w:tcW w:w="1101" w:type="dxa"/>
          </w:tcPr>
          <w:p w14:paraId="6E7640AF" w14:textId="77777777" w:rsidR="00D90AC1" w:rsidRDefault="00D90AC1" w:rsidP="00A87681">
            <w:pPr>
              <w:spacing w:line="276" w:lineRule="auto"/>
              <w:rPr>
                <w:b/>
                <w:sz w:val="24"/>
                <w:szCs w:val="24"/>
              </w:rPr>
            </w:pPr>
          </w:p>
        </w:tc>
        <w:tc>
          <w:tcPr>
            <w:tcW w:w="6241" w:type="dxa"/>
            <w:gridSpan w:val="2"/>
          </w:tcPr>
          <w:p w14:paraId="499C5CDB" w14:textId="77777777" w:rsidR="00D90AC1" w:rsidRDefault="00D90AC1" w:rsidP="00A87681">
            <w:pPr>
              <w:spacing w:line="276" w:lineRule="auto"/>
              <w:jc w:val="both"/>
              <w:rPr>
                <w:sz w:val="24"/>
                <w:szCs w:val="24"/>
              </w:rPr>
            </w:pPr>
          </w:p>
        </w:tc>
        <w:tc>
          <w:tcPr>
            <w:tcW w:w="1418" w:type="dxa"/>
            <w:gridSpan w:val="2"/>
          </w:tcPr>
          <w:p w14:paraId="0EA30AF6" w14:textId="77777777" w:rsidR="00D90AC1" w:rsidRDefault="00D90AC1" w:rsidP="00A87681">
            <w:pPr>
              <w:spacing w:line="276" w:lineRule="auto"/>
              <w:jc w:val="center"/>
              <w:rPr>
                <w:b/>
                <w:sz w:val="24"/>
                <w:szCs w:val="24"/>
              </w:rPr>
            </w:pPr>
          </w:p>
        </w:tc>
      </w:tr>
      <w:tr w:rsidR="00D90AC1" w14:paraId="0A8C240B" w14:textId="77777777" w:rsidTr="00D4218C">
        <w:tc>
          <w:tcPr>
            <w:tcW w:w="1101" w:type="dxa"/>
            <w:hideMark/>
          </w:tcPr>
          <w:p w14:paraId="2D99901C" w14:textId="2C40CA2E" w:rsidR="00D90AC1" w:rsidRDefault="00D90AC1" w:rsidP="00A87681">
            <w:pPr>
              <w:spacing w:line="276" w:lineRule="auto"/>
              <w:rPr>
                <w:b/>
                <w:sz w:val="24"/>
                <w:szCs w:val="24"/>
              </w:rPr>
            </w:pPr>
            <w:r>
              <w:rPr>
                <w:b/>
                <w:sz w:val="24"/>
                <w:szCs w:val="24"/>
              </w:rPr>
              <w:t>VII</w:t>
            </w:r>
          </w:p>
        </w:tc>
        <w:tc>
          <w:tcPr>
            <w:tcW w:w="6241" w:type="dxa"/>
            <w:gridSpan w:val="2"/>
            <w:hideMark/>
          </w:tcPr>
          <w:p w14:paraId="773A5EEE" w14:textId="77777777" w:rsidR="00D90AC1" w:rsidRDefault="00D90AC1" w:rsidP="00A87681">
            <w:pPr>
              <w:spacing w:line="276" w:lineRule="auto"/>
              <w:jc w:val="both"/>
              <w:rPr>
                <w:b/>
                <w:sz w:val="24"/>
                <w:szCs w:val="24"/>
              </w:rPr>
            </w:pPr>
            <w:r>
              <w:rPr>
                <w:b/>
                <w:sz w:val="24"/>
                <w:szCs w:val="24"/>
              </w:rPr>
              <w:t>Race Horses</w:t>
            </w:r>
          </w:p>
        </w:tc>
        <w:tc>
          <w:tcPr>
            <w:tcW w:w="1418" w:type="dxa"/>
            <w:gridSpan w:val="2"/>
            <w:hideMark/>
          </w:tcPr>
          <w:p w14:paraId="1558CBB9" w14:textId="02FCF5B8" w:rsidR="00D90AC1" w:rsidRDefault="001F1ECB" w:rsidP="00A87681">
            <w:pPr>
              <w:spacing w:line="276" w:lineRule="auto"/>
              <w:jc w:val="center"/>
              <w:rPr>
                <w:b/>
                <w:sz w:val="24"/>
                <w:szCs w:val="24"/>
              </w:rPr>
            </w:pPr>
            <w:r>
              <w:rPr>
                <w:b/>
                <w:sz w:val="24"/>
                <w:szCs w:val="24"/>
              </w:rPr>
              <w:t>49</w:t>
            </w:r>
            <w:r w:rsidR="007556C2">
              <w:rPr>
                <w:b/>
                <w:sz w:val="24"/>
                <w:szCs w:val="24"/>
              </w:rPr>
              <w:t xml:space="preserve"> </w:t>
            </w:r>
            <w:r w:rsidR="00E21636">
              <w:rPr>
                <w:b/>
                <w:sz w:val="24"/>
                <w:szCs w:val="24"/>
              </w:rPr>
              <w:t>–</w:t>
            </w:r>
            <w:r w:rsidR="007556C2">
              <w:rPr>
                <w:b/>
                <w:sz w:val="24"/>
                <w:szCs w:val="24"/>
              </w:rPr>
              <w:t xml:space="preserve"> 5</w:t>
            </w:r>
            <w:r w:rsidR="00EE5E16">
              <w:rPr>
                <w:b/>
                <w:sz w:val="24"/>
                <w:szCs w:val="24"/>
              </w:rPr>
              <w:t>7</w:t>
            </w:r>
          </w:p>
        </w:tc>
      </w:tr>
      <w:tr w:rsidR="00D90AC1" w14:paraId="33A191EF" w14:textId="77777777" w:rsidTr="00D4218C">
        <w:tc>
          <w:tcPr>
            <w:tcW w:w="1101" w:type="dxa"/>
          </w:tcPr>
          <w:p w14:paraId="3D4F7770" w14:textId="77777777" w:rsidR="00D90AC1" w:rsidRDefault="00D90AC1" w:rsidP="00A87681">
            <w:pPr>
              <w:spacing w:line="276" w:lineRule="auto"/>
              <w:rPr>
                <w:b/>
                <w:sz w:val="24"/>
                <w:szCs w:val="24"/>
              </w:rPr>
            </w:pPr>
          </w:p>
        </w:tc>
        <w:tc>
          <w:tcPr>
            <w:tcW w:w="6241" w:type="dxa"/>
            <w:gridSpan w:val="2"/>
            <w:hideMark/>
          </w:tcPr>
          <w:p w14:paraId="2CA5DB6E" w14:textId="77777777" w:rsidR="00D90AC1" w:rsidRDefault="00D90AC1" w:rsidP="00A87681">
            <w:pPr>
              <w:spacing w:line="276" w:lineRule="auto"/>
              <w:ind w:firstLine="600"/>
              <w:jc w:val="both"/>
              <w:rPr>
                <w:i/>
                <w:sz w:val="24"/>
                <w:szCs w:val="24"/>
              </w:rPr>
            </w:pPr>
            <w:r>
              <w:rPr>
                <w:i/>
                <w:sz w:val="24"/>
                <w:szCs w:val="24"/>
              </w:rPr>
              <w:t>Pregnant Mares</w:t>
            </w:r>
          </w:p>
        </w:tc>
        <w:tc>
          <w:tcPr>
            <w:tcW w:w="1418" w:type="dxa"/>
            <w:gridSpan w:val="2"/>
          </w:tcPr>
          <w:p w14:paraId="71DFD955" w14:textId="77777777" w:rsidR="00D90AC1" w:rsidRDefault="00D90AC1" w:rsidP="00A87681">
            <w:pPr>
              <w:spacing w:line="276" w:lineRule="auto"/>
              <w:jc w:val="center"/>
              <w:rPr>
                <w:b/>
                <w:sz w:val="24"/>
                <w:szCs w:val="24"/>
              </w:rPr>
            </w:pPr>
          </w:p>
        </w:tc>
      </w:tr>
      <w:tr w:rsidR="00D90AC1" w14:paraId="042DA650" w14:textId="77777777" w:rsidTr="00D4218C">
        <w:tc>
          <w:tcPr>
            <w:tcW w:w="1101" w:type="dxa"/>
          </w:tcPr>
          <w:p w14:paraId="586841A2" w14:textId="77777777" w:rsidR="00D90AC1" w:rsidRDefault="00D90AC1" w:rsidP="00A87681">
            <w:pPr>
              <w:spacing w:line="276" w:lineRule="auto"/>
              <w:rPr>
                <w:b/>
                <w:sz w:val="24"/>
                <w:szCs w:val="24"/>
              </w:rPr>
            </w:pPr>
          </w:p>
        </w:tc>
        <w:tc>
          <w:tcPr>
            <w:tcW w:w="6241" w:type="dxa"/>
            <w:gridSpan w:val="2"/>
            <w:hideMark/>
          </w:tcPr>
          <w:p w14:paraId="32AACC74" w14:textId="77777777" w:rsidR="00D90AC1" w:rsidRDefault="00D90AC1" w:rsidP="00A87681">
            <w:pPr>
              <w:spacing w:line="276" w:lineRule="auto"/>
              <w:ind w:firstLine="600"/>
              <w:jc w:val="both"/>
              <w:rPr>
                <w:i/>
                <w:sz w:val="24"/>
                <w:szCs w:val="24"/>
              </w:rPr>
            </w:pPr>
            <w:r>
              <w:rPr>
                <w:i/>
                <w:sz w:val="24"/>
                <w:szCs w:val="24"/>
              </w:rPr>
              <w:t>Age</w:t>
            </w:r>
          </w:p>
        </w:tc>
        <w:tc>
          <w:tcPr>
            <w:tcW w:w="1418" w:type="dxa"/>
            <w:gridSpan w:val="2"/>
          </w:tcPr>
          <w:p w14:paraId="5D72477E" w14:textId="77777777" w:rsidR="00D90AC1" w:rsidRDefault="00D90AC1" w:rsidP="00A87681">
            <w:pPr>
              <w:spacing w:line="276" w:lineRule="auto"/>
              <w:jc w:val="center"/>
              <w:rPr>
                <w:b/>
                <w:sz w:val="24"/>
                <w:szCs w:val="24"/>
              </w:rPr>
            </w:pPr>
          </w:p>
        </w:tc>
      </w:tr>
      <w:tr w:rsidR="00D90AC1" w14:paraId="288C3D09" w14:textId="77777777" w:rsidTr="00D4218C">
        <w:tc>
          <w:tcPr>
            <w:tcW w:w="1101" w:type="dxa"/>
          </w:tcPr>
          <w:p w14:paraId="6651F000" w14:textId="77777777" w:rsidR="00D90AC1" w:rsidRDefault="00D90AC1" w:rsidP="00A87681">
            <w:pPr>
              <w:spacing w:line="276" w:lineRule="auto"/>
              <w:rPr>
                <w:b/>
                <w:sz w:val="24"/>
                <w:szCs w:val="24"/>
              </w:rPr>
            </w:pPr>
          </w:p>
        </w:tc>
        <w:tc>
          <w:tcPr>
            <w:tcW w:w="6241" w:type="dxa"/>
            <w:gridSpan w:val="2"/>
            <w:hideMark/>
          </w:tcPr>
          <w:p w14:paraId="70711EE4" w14:textId="3B940488" w:rsidR="00D90AC1" w:rsidRDefault="00D4218C" w:rsidP="00A87681">
            <w:pPr>
              <w:spacing w:line="276" w:lineRule="auto"/>
              <w:ind w:firstLine="600"/>
              <w:jc w:val="both"/>
              <w:rPr>
                <w:i/>
                <w:sz w:val="24"/>
                <w:szCs w:val="24"/>
              </w:rPr>
            </w:pPr>
            <w:r>
              <w:rPr>
                <w:i/>
                <w:sz w:val="24"/>
                <w:szCs w:val="24"/>
              </w:rPr>
              <w:t>Passports</w:t>
            </w:r>
          </w:p>
        </w:tc>
        <w:tc>
          <w:tcPr>
            <w:tcW w:w="1418" w:type="dxa"/>
            <w:gridSpan w:val="2"/>
          </w:tcPr>
          <w:p w14:paraId="3EBB0A70" w14:textId="77777777" w:rsidR="00D90AC1" w:rsidRDefault="00D90AC1" w:rsidP="00A87681">
            <w:pPr>
              <w:spacing w:line="276" w:lineRule="auto"/>
              <w:jc w:val="center"/>
              <w:rPr>
                <w:b/>
                <w:sz w:val="24"/>
                <w:szCs w:val="24"/>
              </w:rPr>
            </w:pPr>
          </w:p>
        </w:tc>
      </w:tr>
      <w:tr w:rsidR="00D90AC1" w14:paraId="0FF67104" w14:textId="77777777" w:rsidTr="00D4218C">
        <w:tc>
          <w:tcPr>
            <w:tcW w:w="1101" w:type="dxa"/>
          </w:tcPr>
          <w:p w14:paraId="270E4DA6" w14:textId="77777777" w:rsidR="00D90AC1" w:rsidRDefault="00D90AC1" w:rsidP="00A87681">
            <w:pPr>
              <w:spacing w:line="276" w:lineRule="auto"/>
              <w:rPr>
                <w:b/>
                <w:sz w:val="24"/>
                <w:szCs w:val="24"/>
              </w:rPr>
            </w:pPr>
          </w:p>
        </w:tc>
        <w:tc>
          <w:tcPr>
            <w:tcW w:w="6241" w:type="dxa"/>
            <w:gridSpan w:val="2"/>
            <w:hideMark/>
          </w:tcPr>
          <w:p w14:paraId="6AC5A8CD" w14:textId="77777777" w:rsidR="00D90AC1" w:rsidRDefault="00D90AC1" w:rsidP="00A87681">
            <w:pPr>
              <w:spacing w:line="276" w:lineRule="auto"/>
              <w:ind w:firstLine="600"/>
              <w:jc w:val="both"/>
              <w:rPr>
                <w:i/>
                <w:sz w:val="24"/>
                <w:szCs w:val="24"/>
              </w:rPr>
            </w:pPr>
            <w:r>
              <w:rPr>
                <w:i/>
                <w:sz w:val="24"/>
                <w:szCs w:val="24"/>
              </w:rPr>
              <w:t>Registration of Names of Horses</w:t>
            </w:r>
          </w:p>
        </w:tc>
        <w:tc>
          <w:tcPr>
            <w:tcW w:w="1418" w:type="dxa"/>
            <w:gridSpan w:val="2"/>
          </w:tcPr>
          <w:p w14:paraId="3BE9B5F6" w14:textId="77777777" w:rsidR="00D90AC1" w:rsidRDefault="00D90AC1" w:rsidP="00A87681">
            <w:pPr>
              <w:spacing w:line="276" w:lineRule="auto"/>
              <w:jc w:val="center"/>
              <w:rPr>
                <w:b/>
                <w:sz w:val="24"/>
                <w:szCs w:val="24"/>
              </w:rPr>
            </w:pPr>
          </w:p>
        </w:tc>
      </w:tr>
      <w:tr w:rsidR="00D90AC1" w14:paraId="6FBBE169" w14:textId="77777777" w:rsidTr="00D4218C">
        <w:tc>
          <w:tcPr>
            <w:tcW w:w="1101" w:type="dxa"/>
          </w:tcPr>
          <w:p w14:paraId="7C5A6756" w14:textId="77777777" w:rsidR="00D90AC1" w:rsidRDefault="00D90AC1" w:rsidP="00A87681">
            <w:pPr>
              <w:spacing w:line="276" w:lineRule="auto"/>
              <w:rPr>
                <w:b/>
                <w:sz w:val="24"/>
                <w:szCs w:val="24"/>
              </w:rPr>
            </w:pPr>
          </w:p>
        </w:tc>
        <w:tc>
          <w:tcPr>
            <w:tcW w:w="6241" w:type="dxa"/>
            <w:gridSpan w:val="2"/>
            <w:hideMark/>
          </w:tcPr>
          <w:p w14:paraId="333B59FC" w14:textId="04BC57AF" w:rsidR="00D90AC1" w:rsidRDefault="00D4218C" w:rsidP="00A87681">
            <w:pPr>
              <w:spacing w:line="276" w:lineRule="auto"/>
              <w:ind w:firstLine="600"/>
              <w:jc w:val="both"/>
              <w:rPr>
                <w:i/>
                <w:sz w:val="24"/>
                <w:szCs w:val="24"/>
              </w:rPr>
            </w:pPr>
            <w:r>
              <w:rPr>
                <w:i/>
                <w:sz w:val="24"/>
                <w:szCs w:val="24"/>
              </w:rPr>
              <w:t>Q</w:t>
            </w:r>
            <w:r w:rsidR="00D90AC1">
              <w:rPr>
                <w:i/>
                <w:sz w:val="24"/>
                <w:szCs w:val="24"/>
              </w:rPr>
              <w:t>ualification of Horses</w:t>
            </w:r>
          </w:p>
        </w:tc>
        <w:tc>
          <w:tcPr>
            <w:tcW w:w="1418" w:type="dxa"/>
            <w:gridSpan w:val="2"/>
          </w:tcPr>
          <w:p w14:paraId="06F7E940" w14:textId="77777777" w:rsidR="00D90AC1" w:rsidRDefault="00D90AC1" w:rsidP="00A87681">
            <w:pPr>
              <w:spacing w:line="276" w:lineRule="auto"/>
              <w:jc w:val="center"/>
              <w:rPr>
                <w:b/>
                <w:sz w:val="24"/>
                <w:szCs w:val="24"/>
              </w:rPr>
            </w:pPr>
          </w:p>
        </w:tc>
      </w:tr>
      <w:tr w:rsidR="00D90AC1" w14:paraId="36BC95F6" w14:textId="77777777" w:rsidTr="00D4218C">
        <w:tc>
          <w:tcPr>
            <w:tcW w:w="1101" w:type="dxa"/>
          </w:tcPr>
          <w:p w14:paraId="15C37CF2" w14:textId="77777777" w:rsidR="00D90AC1" w:rsidRDefault="00D90AC1" w:rsidP="00A87681">
            <w:pPr>
              <w:spacing w:line="276" w:lineRule="auto"/>
              <w:rPr>
                <w:b/>
                <w:sz w:val="24"/>
                <w:szCs w:val="24"/>
              </w:rPr>
            </w:pPr>
          </w:p>
        </w:tc>
        <w:tc>
          <w:tcPr>
            <w:tcW w:w="6241" w:type="dxa"/>
            <w:gridSpan w:val="2"/>
            <w:hideMark/>
          </w:tcPr>
          <w:p w14:paraId="079D16E0" w14:textId="6C1A70CA" w:rsidR="00D90AC1" w:rsidRDefault="00D90AC1" w:rsidP="00A87681">
            <w:pPr>
              <w:spacing w:line="276" w:lineRule="auto"/>
              <w:ind w:firstLine="600"/>
              <w:jc w:val="both"/>
              <w:rPr>
                <w:i/>
                <w:sz w:val="24"/>
                <w:szCs w:val="24"/>
              </w:rPr>
            </w:pPr>
            <w:r>
              <w:rPr>
                <w:i/>
                <w:sz w:val="24"/>
                <w:szCs w:val="24"/>
              </w:rPr>
              <w:t>Identification</w:t>
            </w:r>
          </w:p>
        </w:tc>
        <w:tc>
          <w:tcPr>
            <w:tcW w:w="1418" w:type="dxa"/>
            <w:gridSpan w:val="2"/>
          </w:tcPr>
          <w:p w14:paraId="30834360" w14:textId="77777777" w:rsidR="00D90AC1" w:rsidRDefault="00D90AC1" w:rsidP="00A87681">
            <w:pPr>
              <w:spacing w:line="276" w:lineRule="auto"/>
              <w:jc w:val="center"/>
              <w:rPr>
                <w:b/>
                <w:sz w:val="24"/>
                <w:szCs w:val="24"/>
              </w:rPr>
            </w:pPr>
          </w:p>
        </w:tc>
      </w:tr>
      <w:tr w:rsidR="00D90AC1" w14:paraId="70F3A50A" w14:textId="77777777" w:rsidTr="00D4218C">
        <w:tc>
          <w:tcPr>
            <w:tcW w:w="1101" w:type="dxa"/>
          </w:tcPr>
          <w:p w14:paraId="7BD1E145" w14:textId="77777777" w:rsidR="00D90AC1" w:rsidRDefault="00D90AC1" w:rsidP="00A87681">
            <w:pPr>
              <w:spacing w:line="276" w:lineRule="auto"/>
              <w:rPr>
                <w:b/>
                <w:sz w:val="24"/>
                <w:szCs w:val="24"/>
              </w:rPr>
            </w:pPr>
          </w:p>
        </w:tc>
        <w:tc>
          <w:tcPr>
            <w:tcW w:w="6241" w:type="dxa"/>
            <w:gridSpan w:val="2"/>
            <w:hideMark/>
          </w:tcPr>
          <w:p w14:paraId="3DBC0B47" w14:textId="506B9B2F" w:rsidR="00D90AC1" w:rsidRDefault="00D90AC1" w:rsidP="00A87681">
            <w:pPr>
              <w:spacing w:line="276" w:lineRule="auto"/>
              <w:ind w:firstLine="600"/>
              <w:jc w:val="both"/>
              <w:rPr>
                <w:i/>
                <w:sz w:val="24"/>
                <w:szCs w:val="24"/>
              </w:rPr>
            </w:pPr>
            <w:r>
              <w:rPr>
                <w:i/>
                <w:sz w:val="24"/>
                <w:szCs w:val="24"/>
              </w:rPr>
              <w:t xml:space="preserve">Identity </w:t>
            </w:r>
            <w:r w:rsidR="007556C2">
              <w:rPr>
                <w:i/>
                <w:sz w:val="24"/>
                <w:szCs w:val="24"/>
              </w:rPr>
              <w:t>C</w:t>
            </w:r>
            <w:r>
              <w:rPr>
                <w:i/>
                <w:sz w:val="24"/>
                <w:szCs w:val="24"/>
              </w:rPr>
              <w:t>heck for Winners</w:t>
            </w:r>
          </w:p>
        </w:tc>
        <w:tc>
          <w:tcPr>
            <w:tcW w:w="1418" w:type="dxa"/>
            <w:gridSpan w:val="2"/>
          </w:tcPr>
          <w:p w14:paraId="72097C54" w14:textId="77777777" w:rsidR="00D90AC1" w:rsidRDefault="00D90AC1" w:rsidP="00A87681">
            <w:pPr>
              <w:spacing w:line="276" w:lineRule="auto"/>
              <w:jc w:val="center"/>
              <w:rPr>
                <w:b/>
                <w:sz w:val="24"/>
                <w:szCs w:val="24"/>
              </w:rPr>
            </w:pPr>
          </w:p>
        </w:tc>
      </w:tr>
      <w:tr w:rsidR="00D90AC1" w14:paraId="130D4DA8" w14:textId="77777777" w:rsidTr="00D4218C">
        <w:tc>
          <w:tcPr>
            <w:tcW w:w="1101" w:type="dxa"/>
          </w:tcPr>
          <w:p w14:paraId="4E0F5AA8" w14:textId="77777777" w:rsidR="00D90AC1" w:rsidRDefault="00D90AC1" w:rsidP="00A87681">
            <w:pPr>
              <w:spacing w:line="276" w:lineRule="auto"/>
              <w:rPr>
                <w:b/>
                <w:sz w:val="24"/>
                <w:szCs w:val="24"/>
              </w:rPr>
            </w:pPr>
          </w:p>
        </w:tc>
        <w:tc>
          <w:tcPr>
            <w:tcW w:w="6241" w:type="dxa"/>
            <w:gridSpan w:val="2"/>
            <w:hideMark/>
          </w:tcPr>
          <w:p w14:paraId="3E15B9C5" w14:textId="561EE851" w:rsidR="00D90AC1" w:rsidRDefault="00D4218C" w:rsidP="00A87681">
            <w:pPr>
              <w:spacing w:line="276" w:lineRule="auto"/>
              <w:ind w:firstLine="600"/>
              <w:jc w:val="both"/>
              <w:rPr>
                <w:i/>
                <w:sz w:val="24"/>
                <w:szCs w:val="24"/>
              </w:rPr>
            </w:pPr>
            <w:r>
              <w:rPr>
                <w:i/>
                <w:sz w:val="24"/>
                <w:szCs w:val="24"/>
              </w:rPr>
              <w:t>Equine Influenza Vaccinations</w:t>
            </w:r>
          </w:p>
        </w:tc>
        <w:tc>
          <w:tcPr>
            <w:tcW w:w="1418" w:type="dxa"/>
            <w:gridSpan w:val="2"/>
          </w:tcPr>
          <w:p w14:paraId="62849321" w14:textId="77777777" w:rsidR="00D90AC1" w:rsidRDefault="00D90AC1" w:rsidP="00A87681">
            <w:pPr>
              <w:spacing w:line="276" w:lineRule="auto"/>
              <w:jc w:val="center"/>
              <w:rPr>
                <w:b/>
                <w:sz w:val="24"/>
                <w:szCs w:val="24"/>
              </w:rPr>
            </w:pPr>
          </w:p>
        </w:tc>
      </w:tr>
      <w:tr w:rsidR="00D90AC1" w14:paraId="66FB5643" w14:textId="77777777" w:rsidTr="00D4218C">
        <w:tc>
          <w:tcPr>
            <w:tcW w:w="1101" w:type="dxa"/>
          </w:tcPr>
          <w:p w14:paraId="0068D265" w14:textId="77777777" w:rsidR="00D90AC1" w:rsidRDefault="00D90AC1" w:rsidP="00A87681">
            <w:pPr>
              <w:spacing w:line="276" w:lineRule="auto"/>
              <w:rPr>
                <w:b/>
                <w:sz w:val="24"/>
                <w:szCs w:val="24"/>
              </w:rPr>
            </w:pPr>
          </w:p>
        </w:tc>
        <w:tc>
          <w:tcPr>
            <w:tcW w:w="6241" w:type="dxa"/>
            <w:gridSpan w:val="2"/>
            <w:hideMark/>
          </w:tcPr>
          <w:p w14:paraId="18388D17" w14:textId="77777777" w:rsidR="00D90AC1" w:rsidRDefault="00D4218C" w:rsidP="00A87681">
            <w:pPr>
              <w:spacing w:line="276" w:lineRule="auto"/>
              <w:ind w:firstLine="600"/>
              <w:jc w:val="both"/>
              <w:rPr>
                <w:i/>
                <w:sz w:val="24"/>
                <w:szCs w:val="24"/>
              </w:rPr>
            </w:pPr>
            <w:r>
              <w:rPr>
                <w:i/>
                <w:sz w:val="24"/>
                <w:szCs w:val="24"/>
              </w:rPr>
              <w:t>Adverse Analytical Findings in Equines</w:t>
            </w:r>
          </w:p>
          <w:p w14:paraId="505C0E2F" w14:textId="546DED61" w:rsidR="00D4218C" w:rsidRDefault="00D4218C" w:rsidP="00A87681">
            <w:pPr>
              <w:spacing w:line="276" w:lineRule="auto"/>
              <w:ind w:firstLine="600"/>
              <w:jc w:val="both"/>
              <w:rPr>
                <w:i/>
                <w:sz w:val="24"/>
                <w:szCs w:val="24"/>
              </w:rPr>
            </w:pPr>
          </w:p>
        </w:tc>
        <w:tc>
          <w:tcPr>
            <w:tcW w:w="1418" w:type="dxa"/>
            <w:gridSpan w:val="2"/>
          </w:tcPr>
          <w:p w14:paraId="76990254" w14:textId="77777777" w:rsidR="00D90AC1" w:rsidRDefault="00D90AC1" w:rsidP="00A87681">
            <w:pPr>
              <w:spacing w:line="276" w:lineRule="auto"/>
              <w:jc w:val="center"/>
              <w:rPr>
                <w:b/>
                <w:sz w:val="24"/>
                <w:szCs w:val="24"/>
              </w:rPr>
            </w:pPr>
          </w:p>
        </w:tc>
      </w:tr>
      <w:tr w:rsidR="0003377B" w14:paraId="64B5E716" w14:textId="77777777" w:rsidTr="00D4218C">
        <w:tc>
          <w:tcPr>
            <w:tcW w:w="1101" w:type="dxa"/>
          </w:tcPr>
          <w:p w14:paraId="46158CBA" w14:textId="77777777" w:rsidR="0003377B" w:rsidRDefault="0003377B" w:rsidP="00A87681">
            <w:pPr>
              <w:spacing w:line="276" w:lineRule="auto"/>
              <w:rPr>
                <w:b/>
                <w:sz w:val="24"/>
                <w:szCs w:val="24"/>
              </w:rPr>
            </w:pPr>
          </w:p>
        </w:tc>
        <w:tc>
          <w:tcPr>
            <w:tcW w:w="6241" w:type="dxa"/>
            <w:gridSpan w:val="2"/>
          </w:tcPr>
          <w:p w14:paraId="43C4A345" w14:textId="77777777" w:rsidR="0003377B" w:rsidRDefault="0003377B" w:rsidP="00A87681">
            <w:pPr>
              <w:spacing w:line="276" w:lineRule="auto"/>
              <w:ind w:firstLine="600"/>
              <w:jc w:val="both"/>
              <w:rPr>
                <w:i/>
                <w:sz w:val="24"/>
                <w:szCs w:val="24"/>
              </w:rPr>
            </w:pPr>
          </w:p>
        </w:tc>
        <w:tc>
          <w:tcPr>
            <w:tcW w:w="1418" w:type="dxa"/>
            <w:gridSpan w:val="2"/>
          </w:tcPr>
          <w:p w14:paraId="69B876E4" w14:textId="77777777" w:rsidR="0003377B" w:rsidRDefault="0003377B" w:rsidP="00A87681">
            <w:pPr>
              <w:spacing w:line="276" w:lineRule="auto"/>
              <w:jc w:val="center"/>
              <w:rPr>
                <w:b/>
                <w:sz w:val="24"/>
                <w:szCs w:val="24"/>
              </w:rPr>
            </w:pPr>
          </w:p>
        </w:tc>
      </w:tr>
      <w:tr w:rsidR="00D90AC1" w14:paraId="74798F69" w14:textId="77777777" w:rsidTr="00D4218C">
        <w:tc>
          <w:tcPr>
            <w:tcW w:w="1101" w:type="dxa"/>
            <w:hideMark/>
          </w:tcPr>
          <w:p w14:paraId="6D8EE2CF" w14:textId="462B55A7" w:rsidR="00D90AC1" w:rsidRDefault="0066092E" w:rsidP="00A87681">
            <w:pPr>
              <w:spacing w:line="276" w:lineRule="auto"/>
              <w:rPr>
                <w:b/>
                <w:sz w:val="24"/>
                <w:szCs w:val="24"/>
              </w:rPr>
            </w:pPr>
            <w:r>
              <w:rPr>
                <w:b/>
                <w:sz w:val="24"/>
                <w:szCs w:val="24"/>
              </w:rPr>
              <w:t>VII</w:t>
            </w:r>
            <w:r w:rsidR="00D90AC1">
              <w:rPr>
                <w:b/>
                <w:sz w:val="24"/>
                <w:szCs w:val="24"/>
              </w:rPr>
              <w:t>I</w:t>
            </w:r>
          </w:p>
        </w:tc>
        <w:tc>
          <w:tcPr>
            <w:tcW w:w="6241" w:type="dxa"/>
            <w:gridSpan w:val="2"/>
            <w:hideMark/>
          </w:tcPr>
          <w:p w14:paraId="1DA00421" w14:textId="77777777" w:rsidR="00D90AC1" w:rsidRDefault="00D90AC1" w:rsidP="00A87681">
            <w:pPr>
              <w:spacing w:line="276" w:lineRule="auto"/>
              <w:jc w:val="both"/>
              <w:rPr>
                <w:b/>
                <w:sz w:val="24"/>
                <w:szCs w:val="24"/>
              </w:rPr>
            </w:pPr>
            <w:r>
              <w:rPr>
                <w:b/>
                <w:sz w:val="24"/>
                <w:szCs w:val="24"/>
              </w:rPr>
              <w:t xml:space="preserve">Entries, Forfeits, Levies, Acceptances, Sales </w:t>
            </w:r>
          </w:p>
        </w:tc>
        <w:tc>
          <w:tcPr>
            <w:tcW w:w="1418" w:type="dxa"/>
            <w:gridSpan w:val="2"/>
            <w:hideMark/>
          </w:tcPr>
          <w:p w14:paraId="1ECB333E" w14:textId="2D32CAF7" w:rsidR="00D90AC1" w:rsidRDefault="009A62D3" w:rsidP="00A87681">
            <w:pPr>
              <w:spacing w:line="276" w:lineRule="auto"/>
              <w:jc w:val="center"/>
              <w:rPr>
                <w:b/>
                <w:sz w:val="24"/>
                <w:szCs w:val="24"/>
              </w:rPr>
            </w:pPr>
            <w:r>
              <w:rPr>
                <w:b/>
                <w:sz w:val="24"/>
                <w:szCs w:val="24"/>
              </w:rPr>
              <w:t>5</w:t>
            </w:r>
            <w:r w:rsidR="00EE5E16">
              <w:rPr>
                <w:b/>
                <w:sz w:val="24"/>
                <w:szCs w:val="24"/>
              </w:rPr>
              <w:t>8</w:t>
            </w:r>
            <w:r w:rsidR="007556C2">
              <w:rPr>
                <w:b/>
                <w:sz w:val="24"/>
                <w:szCs w:val="24"/>
              </w:rPr>
              <w:t xml:space="preserve"> </w:t>
            </w:r>
            <w:r w:rsidR="00EE5E16">
              <w:rPr>
                <w:b/>
                <w:sz w:val="24"/>
                <w:szCs w:val="24"/>
              </w:rPr>
              <w:t>–</w:t>
            </w:r>
            <w:r w:rsidR="007556C2">
              <w:rPr>
                <w:b/>
                <w:sz w:val="24"/>
                <w:szCs w:val="24"/>
              </w:rPr>
              <w:t xml:space="preserve"> </w:t>
            </w:r>
            <w:r w:rsidR="00EE5E16">
              <w:rPr>
                <w:b/>
                <w:sz w:val="24"/>
                <w:szCs w:val="24"/>
              </w:rPr>
              <w:t>59</w:t>
            </w:r>
          </w:p>
        </w:tc>
      </w:tr>
      <w:tr w:rsidR="00D90AC1" w14:paraId="43AB1DC0" w14:textId="77777777" w:rsidTr="00D4218C">
        <w:tc>
          <w:tcPr>
            <w:tcW w:w="1101" w:type="dxa"/>
          </w:tcPr>
          <w:p w14:paraId="767FB0B1" w14:textId="77777777" w:rsidR="00D90AC1" w:rsidRDefault="00D90AC1" w:rsidP="00A87681">
            <w:pPr>
              <w:spacing w:line="276" w:lineRule="auto"/>
              <w:rPr>
                <w:b/>
                <w:sz w:val="24"/>
                <w:szCs w:val="24"/>
              </w:rPr>
            </w:pPr>
          </w:p>
        </w:tc>
        <w:tc>
          <w:tcPr>
            <w:tcW w:w="6241" w:type="dxa"/>
            <w:gridSpan w:val="2"/>
            <w:hideMark/>
          </w:tcPr>
          <w:p w14:paraId="1BAA78C1" w14:textId="77777777" w:rsidR="00D90AC1" w:rsidRDefault="00D90AC1" w:rsidP="00A87681">
            <w:pPr>
              <w:spacing w:line="276" w:lineRule="auto"/>
              <w:ind w:left="600"/>
              <w:jc w:val="both"/>
              <w:rPr>
                <w:i/>
                <w:sz w:val="24"/>
                <w:szCs w:val="24"/>
              </w:rPr>
            </w:pPr>
            <w:r>
              <w:rPr>
                <w:i/>
                <w:sz w:val="24"/>
                <w:szCs w:val="24"/>
              </w:rPr>
              <w:t>Entries and Declaration of Forfeit</w:t>
            </w:r>
          </w:p>
        </w:tc>
        <w:tc>
          <w:tcPr>
            <w:tcW w:w="1418" w:type="dxa"/>
            <w:gridSpan w:val="2"/>
          </w:tcPr>
          <w:p w14:paraId="75E740BA" w14:textId="77777777" w:rsidR="00D90AC1" w:rsidRDefault="00D90AC1" w:rsidP="00A87681">
            <w:pPr>
              <w:spacing w:line="276" w:lineRule="auto"/>
              <w:jc w:val="center"/>
              <w:rPr>
                <w:b/>
                <w:sz w:val="24"/>
                <w:szCs w:val="24"/>
              </w:rPr>
            </w:pPr>
          </w:p>
        </w:tc>
      </w:tr>
      <w:tr w:rsidR="00D90AC1" w14:paraId="719B3261" w14:textId="77777777" w:rsidTr="00D4218C">
        <w:tc>
          <w:tcPr>
            <w:tcW w:w="1101" w:type="dxa"/>
          </w:tcPr>
          <w:p w14:paraId="16A12419" w14:textId="77777777" w:rsidR="00D90AC1" w:rsidRDefault="00D90AC1" w:rsidP="00A87681">
            <w:pPr>
              <w:spacing w:line="276" w:lineRule="auto"/>
              <w:rPr>
                <w:b/>
                <w:sz w:val="24"/>
                <w:szCs w:val="24"/>
              </w:rPr>
            </w:pPr>
          </w:p>
        </w:tc>
        <w:tc>
          <w:tcPr>
            <w:tcW w:w="6241" w:type="dxa"/>
            <w:gridSpan w:val="2"/>
            <w:hideMark/>
          </w:tcPr>
          <w:p w14:paraId="3EF2824A" w14:textId="377BB494" w:rsidR="00D90AC1" w:rsidRDefault="005E6D7B" w:rsidP="00A87681">
            <w:pPr>
              <w:spacing w:line="276" w:lineRule="auto"/>
              <w:ind w:left="600"/>
              <w:jc w:val="both"/>
              <w:rPr>
                <w:i/>
                <w:sz w:val="24"/>
                <w:szCs w:val="24"/>
              </w:rPr>
            </w:pPr>
            <w:r>
              <w:rPr>
                <w:i/>
                <w:sz w:val="24"/>
                <w:szCs w:val="24"/>
              </w:rPr>
              <w:t>Correction and Transfer of Entries</w:t>
            </w:r>
          </w:p>
        </w:tc>
        <w:tc>
          <w:tcPr>
            <w:tcW w:w="1418" w:type="dxa"/>
            <w:gridSpan w:val="2"/>
          </w:tcPr>
          <w:p w14:paraId="787D14FD" w14:textId="77777777" w:rsidR="00D90AC1" w:rsidRDefault="00D90AC1" w:rsidP="00A87681">
            <w:pPr>
              <w:spacing w:line="276" w:lineRule="auto"/>
              <w:jc w:val="center"/>
              <w:rPr>
                <w:b/>
                <w:sz w:val="24"/>
                <w:szCs w:val="24"/>
              </w:rPr>
            </w:pPr>
          </w:p>
        </w:tc>
      </w:tr>
      <w:tr w:rsidR="00D90AC1" w14:paraId="41C8FD4C" w14:textId="77777777" w:rsidTr="00D4218C">
        <w:tc>
          <w:tcPr>
            <w:tcW w:w="1101" w:type="dxa"/>
          </w:tcPr>
          <w:p w14:paraId="69E8B8D5" w14:textId="77777777" w:rsidR="00D90AC1" w:rsidRDefault="00D90AC1" w:rsidP="00A87681">
            <w:pPr>
              <w:spacing w:line="276" w:lineRule="auto"/>
              <w:rPr>
                <w:b/>
                <w:sz w:val="24"/>
                <w:szCs w:val="24"/>
              </w:rPr>
            </w:pPr>
          </w:p>
        </w:tc>
        <w:tc>
          <w:tcPr>
            <w:tcW w:w="6241" w:type="dxa"/>
            <w:gridSpan w:val="2"/>
            <w:hideMark/>
          </w:tcPr>
          <w:p w14:paraId="2007BE7D" w14:textId="0CF489ED" w:rsidR="00D90AC1" w:rsidRDefault="005E6D7B" w:rsidP="00A87681">
            <w:pPr>
              <w:spacing w:line="276" w:lineRule="auto"/>
              <w:ind w:left="600"/>
              <w:jc w:val="both"/>
              <w:rPr>
                <w:i/>
                <w:sz w:val="24"/>
                <w:szCs w:val="24"/>
              </w:rPr>
            </w:pPr>
            <w:r>
              <w:rPr>
                <w:i/>
                <w:sz w:val="24"/>
                <w:szCs w:val="24"/>
              </w:rPr>
              <w:t>Subscriptions</w:t>
            </w:r>
          </w:p>
        </w:tc>
        <w:tc>
          <w:tcPr>
            <w:tcW w:w="1418" w:type="dxa"/>
            <w:gridSpan w:val="2"/>
          </w:tcPr>
          <w:p w14:paraId="64238598" w14:textId="77777777" w:rsidR="00D90AC1" w:rsidRDefault="00D90AC1" w:rsidP="00A87681">
            <w:pPr>
              <w:spacing w:line="276" w:lineRule="auto"/>
              <w:jc w:val="center"/>
              <w:rPr>
                <w:b/>
                <w:sz w:val="24"/>
                <w:szCs w:val="24"/>
              </w:rPr>
            </w:pPr>
          </w:p>
        </w:tc>
      </w:tr>
      <w:tr w:rsidR="00D90AC1" w14:paraId="4264274B" w14:textId="77777777" w:rsidTr="00D4218C">
        <w:tc>
          <w:tcPr>
            <w:tcW w:w="1101" w:type="dxa"/>
          </w:tcPr>
          <w:p w14:paraId="56AA27B9" w14:textId="77777777" w:rsidR="00D90AC1" w:rsidRDefault="00D90AC1" w:rsidP="00A87681">
            <w:pPr>
              <w:spacing w:line="276" w:lineRule="auto"/>
              <w:rPr>
                <w:b/>
                <w:sz w:val="24"/>
                <w:szCs w:val="24"/>
              </w:rPr>
            </w:pPr>
          </w:p>
        </w:tc>
        <w:tc>
          <w:tcPr>
            <w:tcW w:w="6241" w:type="dxa"/>
            <w:gridSpan w:val="2"/>
            <w:hideMark/>
          </w:tcPr>
          <w:p w14:paraId="58C2B940" w14:textId="1B03E6EF" w:rsidR="00D90AC1" w:rsidRDefault="005E6D7B" w:rsidP="00A87681">
            <w:pPr>
              <w:spacing w:line="276" w:lineRule="auto"/>
              <w:ind w:left="600"/>
              <w:jc w:val="both"/>
              <w:rPr>
                <w:i/>
                <w:sz w:val="24"/>
                <w:szCs w:val="24"/>
              </w:rPr>
            </w:pPr>
            <w:r>
              <w:rPr>
                <w:i/>
                <w:sz w:val="24"/>
                <w:szCs w:val="24"/>
              </w:rPr>
              <w:t>Owner’s Q.R. Levy</w:t>
            </w:r>
          </w:p>
        </w:tc>
        <w:tc>
          <w:tcPr>
            <w:tcW w:w="1418" w:type="dxa"/>
            <w:gridSpan w:val="2"/>
          </w:tcPr>
          <w:p w14:paraId="4149AC4F" w14:textId="77777777" w:rsidR="00D90AC1" w:rsidRDefault="00D90AC1" w:rsidP="00A87681">
            <w:pPr>
              <w:spacing w:line="276" w:lineRule="auto"/>
              <w:jc w:val="center"/>
              <w:rPr>
                <w:b/>
                <w:sz w:val="24"/>
                <w:szCs w:val="24"/>
              </w:rPr>
            </w:pPr>
          </w:p>
        </w:tc>
      </w:tr>
      <w:tr w:rsidR="005E6D7B" w14:paraId="0F149872" w14:textId="77777777" w:rsidTr="00D4218C">
        <w:trPr>
          <w:gridAfter w:val="3"/>
          <w:wAfter w:w="7342" w:type="dxa"/>
        </w:trPr>
        <w:tc>
          <w:tcPr>
            <w:tcW w:w="1418" w:type="dxa"/>
            <w:gridSpan w:val="2"/>
          </w:tcPr>
          <w:p w14:paraId="5160F144" w14:textId="77777777" w:rsidR="005E6D7B" w:rsidRDefault="005E6D7B" w:rsidP="00A87681">
            <w:pPr>
              <w:spacing w:line="276" w:lineRule="auto"/>
              <w:jc w:val="center"/>
              <w:rPr>
                <w:b/>
                <w:sz w:val="24"/>
                <w:szCs w:val="24"/>
              </w:rPr>
            </w:pPr>
          </w:p>
        </w:tc>
      </w:tr>
      <w:tr w:rsidR="00D90AC1" w14:paraId="47870C9B" w14:textId="77777777" w:rsidTr="00D4218C">
        <w:tc>
          <w:tcPr>
            <w:tcW w:w="1101" w:type="dxa"/>
            <w:hideMark/>
          </w:tcPr>
          <w:p w14:paraId="2428FF9E" w14:textId="0781C7F4" w:rsidR="00D90AC1" w:rsidRDefault="0066092E" w:rsidP="00A87681">
            <w:pPr>
              <w:spacing w:line="276" w:lineRule="auto"/>
              <w:rPr>
                <w:b/>
                <w:sz w:val="24"/>
                <w:szCs w:val="24"/>
              </w:rPr>
            </w:pPr>
            <w:r>
              <w:rPr>
                <w:b/>
                <w:sz w:val="24"/>
                <w:szCs w:val="24"/>
              </w:rPr>
              <w:t>I</w:t>
            </w:r>
            <w:r w:rsidR="00D90AC1">
              <w:rPr>
                <w:b/>
                <w:sz w:val="24"/>
                <w:szCs w:val="24"/>
              </w:rPr>
              <w:t>X</w:t>
            </w:r>
          </w:p>
        </w:tc>
        <w:tc>
          <w:tcPr>
            <w:tcW w:w="6241" w:type="dxa"/>
            <w:gridSpan w:val="2"/>
            <w:hideMark/>
          </w:tcPr>
          <w:p w14:paraId="53E31EB3" w14:textId="77777777" w:rsidR="00D90AC1" w:rsidRDefault="00D90AC1" w:rsidP="00A87681">
            <w:pPr>
              <w:spacing w:line="276" w:lineRule="auto"/>
              <w:jc w:val="both"/>
              <w:rPr>
                <w:b/>
                <w:sz w:val="24"/>
                <w:szCs w:val="24"/>
              </w:rPr>
            </w:pPr>
            <w:r>
              <w:rPr>
                <w:b/>
                <w:sz w:val="24"/>
                <w:szCs w:val="24"/>
              </w:rPr>
              <w:t>Ownership</w:t>
            </w:r>
          </w:p>
        </w:tc>
        <w:tc>
          <w:tcPr>
            <w:tcW w:w="1418" w:type="dxa"/>
            <w:gridSpan w:val="2"/>
            <w:hideMark/>
          </w:tcPr>
          <w:p w14:paraId="4B1D8BBF" w14:textId="1667FEAE" w:rsidR="00D90AC1" w:rsidRDefault="00D22C7F" w:rsidP="00A87681">
            <w:pPr>
              <w:spacing w:line="276" w:lineRule="auto"/>
              <w:jc w:val="center"/>
              <w:rPr>
                <w:b/>
                <w:sz w:val="24"/>
                <w:szCs w:val="24"/>
              </w:rPr>
            </w:pPr>
            <w:r>
              <w:rPr>
                <w:b/>
                <w:sz w:val="24"/>
                <w:szCs w:val="24"/>
              </w:rPr>
              <w:t>6</w:t>
            </w:r>
            <w:r w:rsidR="00EE5E16">
              <w:rPr>
                <w:b/>
                <w:sz w:val="24"/>
                <w:szCs w:val="24"/>
              </w:rPr>
              <w:t>0</w:t>
            </w:r>
            <w:r>
              <w:rPr>
                <w:b/>
                <w:sz w:val="24"/>
                <w:szCs w:val="24"/>
              </w:rPr>
              <w:t xml:space="preserve"> - 6</w:t>
            </w:r>
            <w:r w:rsidR="00CD2CAC">
              <w:rPr>
                <w:b/>
                <w:sz w:val="24"/>
                <w:szCs w:val="24"/>
              </w:rPr>
              <w:t>2</w:t>
            </w:r>
          </w:p>
        </w:tc>
      </w:tr>
      <w:tr w:rsidR="00D90AC1" w14:paraId="7289206A" w14:textId="77777777" w:rsidTr="00D4218C">
        <w:tc>
          <w:tcPr>
            <w:tcW w:w="1101" w:type="dxa"/>
          </w:tcPr>
          <w:p w14:paraId="22FB7791" w14:textId="77777777" w:rsidR="00D90AC1" w:rsidRDefault="00D90AC1" w:rsidP="00A87681">
            <w:pPr>
              <w:spacing w:line="276" w:lineRule="auto"/>
              <w:rPr>
                <w:b/>
                <w:sz w:val="24"/>
                <w:szCs w:val="24"/>
              </w:rPr>
            </w:pPr>
          </w:p>
        </w:tc>
        <w:tc>
          <w:tcPr>
            <w:tcW w:w="6241" w:type="dxa"/>
            <w:gridSpan w:val="2"/>
            <w:hideMark/>
          </w:tcPr>
          <w:p w14:paraId="2426C6AD" w14:textId="77777777" w:rsidR="00D90AC1" w:rsidRDefault="00D90AC1" w:rsidP="00A87681">
            <w:pPr>
              <w:spacing w:line="276" w:lineRule="auto"/>
              <w:ind w:left="600"/>
              <w:jc w:val="both"/>
              <w:rPr>
                <w:i/>
                <w:sz w:val="24"/>
                <w:szCs w:val="24"/>
              </w:rPr>
            </w:pPr>
            <w:r>
              <w:rPr>
                <w:i/>
                <w:sz w:val="24"/>
                <w:szCs w:val="24"/>
              </w:rPr>
              <w:t>Register of Owners</w:t>
            </w:r>
          </w:p>
        </w:tc>
        <w:tc>
          <w:tcPr>
            <w:tcW w:w="1418" w:type="dxa"/>
            <w:gridSpan w:val="2"/>
          </w:tcPr>
          <w:p w14:paraId="7EA09BE2" w14:textId="77777777" w:rsidR="00D90AC1" w:rsidRDefault="00D90AC1" w:rsidP="00A87681">
            <w:pPr>
              <w:spacing w:line="276" w:lineRule="auto"/>
              <w:jc w:val="center"/>
              <w:rPr>
                <w:b/>
                <w:sz w:val="24"/>
                <w:szCs w:val="24"/>
              </w:rPr>
            </w:pPr>
          </w:p>
        </w:tc>
      </w:tr>
      <w:tr w:rsidR="00D90AC1" w14:paraId="71CEB400" w14:textId="77777777" w:rsidTr="00D4218C">
        <w:tc>
          <w:tcPr>
            <w:tcW w:w="1101" w:type="dxa"/>
          </w:tcPr>
          <w:p w14:paraId="11AD7154" w14:textId="77777777" w:rsidR="00D90AC1" w:rsidRDefault="00D90AC1" w:rsidP="00A87681">
            <w:pPr>
              <w:spacing w:line="276" w:lineRule="auto"/>
              <w:rPr>
                <w:b/>
                <w:sz w:val="24"/>
                <w:szCs w:val="24"/>
              </w:rPr>
            </w:pPr>
          </w:p>
        </w:tc>
        <w:tc>
          <w:tcPr>
            <w:tcW w:w="6241" w:type="dxa"/>
            <w:gridSpan w:val="2"/>
            <w:hideMark/>
          </w:tcPr>
          <w:p w14:paraId="45E16FDE" w14:textId="77777777" w:rsidR="00D90AC1" w:rsidRDefault="00D90AC1" w:rsidP="00A87681">
            <w:pPr>
              <w:spacing w:line="276" w:lineRule="auto"/>
              <w:ind w:left="600"/>
              <w:jc w:val="both"/>
              <w:rPr>
                <w:i/>
                <w:sz w:val="24"/>
                <w:szCs w:val="24"/>
              </w:rPr>
            </w:pPr>
            <w:r>
              <w:rPr>
                <w:i/>
                <w:sz w:val="24"/>
                <w:szCs w:val="24"/>
              </w:rPr>
              <w:t>Assumed Names</w:t>
            </w:r>
          </w:p>
        </w:tc>
        <w:tc>
          <w:tcPr>
            <w:tcW w:w="1418" w:type="dxa"/>
            <w:gridSpan w:val="2"/>
          </w:tcPr>
          <w:p w14:paraId="748D7502" w14:textId="77777777" w:rsidR="00D90AC1" w:rsidRDefault="00D90AC1" w:rsidP="00A87681">
            <w:pPr>
              <w:spacing w:line="276" w:lineRule="auto"/>
              <w:jc w:val="center"/>
              <w:rPr>
                <w:b/>
                <w:sz w:val="24"/>
                <w:szCs w:val="24"/>
              </w:rPr>
            </w:pPr>
          </w:p>
        </w:tc>
      </w:tr>
      <w:tr w:rsidR="00D90AC1" w14:paraId="3FF4D46C" w14:textId="77777777" w:rsidTr="00D4218C">
        <w:tc>
          <w:tcPr>
            <w:tcW w:w="1101" w:type="dxa"/>
          </w:tcPr>
          <w:p w14:paraId="21DC61F5" w14:textId="77777777" w:rsidR="00D90AC1" w:rsidRDefault="00D90AC1" w:rsidP="00A87681">
            <w:pPr>
              <w:spacing w:line="276" w:lineRule="auto"/>
              <w:rPr>
                <w:b/>
                <w:sz w:val="24"/>
                <w:szCs w:val="24"/>
              </w:rPr>
            </w:pPr>
          </w:p>
        </w:tc>
        <w:tc>
          <w:tcPr>
            <w:tcW w:w="6241" w:type="dxa"/>
            <w:gridSpan w:val="2"/>
            <w:hideMark/>
          </w:tcPr>
          <w:p w14:paraId="1EA6B485" w14:textId="77777777" w:rsidR="00D90AC1" w:rsidRDefault="00D90AC1" w:rsidP="00A87681">
            <w:pPr>
              <w:spacing w:line="276" w:lineRule="auto"/>
              <w:ind w:left="600"/>
              <w:jc w:val="both"/>
              <w:rPr>
                <w:i/>
                <w:sz w:val="24"/>
                <w:szCs w:val="24"/>
              </w:rPr>
            </w:pPr>
            <w:r>
              <w:rPr>
                <w:i/>
                <w:sz w:val="24"/>
                <w:szCs w:val="24"/>
              </w:rPr>
              <w:t>Multiple Ownership, Lease, Contingency</w:t>
            </w:r>
          </w:p>
        </w:tc>
        <w:tc>
          <w:tcPr>
            <w:tcW w:w="1418" w:type="dxa"/>
            <w:gridSpan w:val="2"/>
          </w:tcPr>
          <w:p w14:paraId="7C6814D9" w14:textId="77777777" w:rsidR="00D90AC1" w:rsidRDefault="00D90AC1" w:rsidP="00A87681">
            <w:pPr>
              <w:spacing w:line="276" w:lineRule="auto"/>
              <w:jc w:val="center"/>
              <w:rPr>
                <w:b/>
                <w:sz w:val="24"/>
                <w:szCs w:val="24"/>
              </w:rPr>
            </w:pPr>
          </w:p>
        </w:tc>
      </w:tr>
      <w:tr w:rsidR="00D90AC1" w14:paraId="447B3E56" w14:textId="77777777" w:rsidTr="00D4218C">
        <w:tc>
          <w:tcPr>
            <w:tcW w:w="1101" w:type="dxa"/>
          </w:tcPr>
          <w:p w14:paraId="2E861C5C" w14:textId="77777777" w:rsidR="00D90AC1" w:rsidRDefault="00D90AC1" w:rsidP="00A87681">
            <w:pPr>
              <w:spacing w:line="276" w:lineRule="auto"/>
              <w:rPr>
                <w:b/>
                <w:sz w:val="24"/>
                <w:szCs w:val="24"/>
              </w:rPr>
            </w:pPr>
          </w:p>
        </w:tc>
        <w:tc>
          <w:tcPr>
            <w:tcW w:w="6241" w:type="dxa"/>
            <w:gridSpan w:val="2"/>
            <w:hideMark/>
          </w:tcPr>
          <w:p w14:paraId="69FAC931" w14:textId="77777777" w:rsidR="00D90AC1" w:rsidRDefault="00D90AC1" w:rsidP="00A87681">
            <w:pPr>
              <w:spacing w:line="276" w:lineRule="auto"/>
              <w:ind w:left="600"/>
              <w:jc w:val="both"/>
              <w:rPr>
                <w:i/>
                <w:sz w:val="24"/>
                <w:szCs w:val="24"/>
              </w:rPr>
            </w:pPr>
            <w:r>
              <w:rPr>
                <w:i/>
                <w:sz w:val="24"/>
                <w:szCs w:val="24"/>
              </w:rPr>
              <w:t xml:space="preserve">Partnership </w:t>
            </w:r>
          </w:p>
        </w:tc>
        <w:tc>
          <w:tcPr>
            <w:tcW w:w="1418" w:type="dxa"/>
            <w:gridSpan w:val="2"/>
          </w:tcPr>
          <w:p w14:paraId="5505397C" w14:textId="77777777" w:rsidR="00D90AC1" w:rsidRDefault="00D90AC1" w:rsidP="00A87681">
            <w:pPr>
              <w:spacing w:line="276" w:lineRule="auto"/>
              <w:jc w:val="center"/>
              <w:rPr>
                <w:b/>
                <w:sz w:val="24"/>
                <w:szCs w:val="24"/>
              </w:rPr>
            </w:pPr>
          </w:p>
        </w:tc>
      </w:tr>
      <w:tr w:rsidR="00D90AC1" w14:paraId="6DF5E946" w14:textId="77777777" w:rsidTr="00D4218C">
        <w:tc>
          <w:tcPr>
            <w:tcW w:w="1101" w:type="dxa"/>
          </w:tcPr>
          <w:p w14:paraId="47133F7C" w14:textId="77777777" w:rsidR="00D90AC1" w:rsidRDefault="00D90AC1" w:rsidP="00A87681">
            <w:pPr>
              <w:spacing w:line="276" w:lineRule="auto"/>
              <w:rPr>
                <w:b/>
                <w:sz w:val="24"/>
                <w:szCs w:val="24"/>
              </w:rPr>
            </w:pPr>
          </w:p>
        </w:tc>
        <w:tc>
          <w:tcPr>
            <w:tcW w:w="6241" w:type="dxa"/>
            <w:gridSpan w:val="2"/>
            <w:hideMark/>
          </w:tcPr>
          <w:p w14:paraId="48775482" w14:textId="77777777" w:rsidR="00D90AC1" w:rsidRDefault="00D90AC1" w:rsidP="00A87681">
            <w:pPr>
              <w:spacing w:line="276" w:lineRule="auto"/>
              <w:ind w:left="600"/>
              <w:jc w:val="both"/>
              <w:rPr>
                <w:i/>
                <w:sz w:val="24"/>
                <w:szCs w:val="24"/>
              </w:rPr>
            </w:pPr>
            <w:r>
              <w:rPr>
                <w:i/>
                <w:sz w:val="24"/>
                <w:szCs w:val="24"/>
              </w:rPr>
              <w:t>Syndicate</w:t>
            </w:r>
          </w:p>
        </w:tc>
        <w:tc>
          <w:tcPr>
            <w:tcW w:w="1418" w:type="dxa"/>
            <w:gridSpan w:val="2"/>
          </w:tcPr>
          <w:p w14:paraId="24F1DE9D" w14:textId="77777777" w:rsidR="00D90AC1" w:rsidRDefault="00D90AC1" w:rsidP="00A87681">
            <w:pPr>
              <w:spacing w:line="276" w:lineRule="auto"/>
              <w:jc w:val="center"/>
              <w:rPr>
                <w:b/>
                <w:sz w:val="24"/>
                <w:szCs w:val="24"/>
              </w:rPr>
            </w:pPr>
          </w:p>
        </w:tc>
      </w:tr>
      <w:tr w:rsidR="00D90AC1" w14:paraId="630E26B5" w14:textId="77777777" w:rsidTr="00D4218C">
        <w:tc>
          <w:tcPr>
            <w:tcW w:w="1101" w:type="dxa"/>
          </w:tcPr>
          <w:p w14:paraId="0E032422" w14:textId="77777777" w:rsidR="00D90AC1" w:rsidRDefault="00D90AC1" w:rsidP="00A87681">
            <w:pPr>
              <w:spacing w:line="276" w:lineRule="auto"/>
              <w:rPr>
                <w:b/>
                <w:sz w:val="24"/>
                <w:szCs w:val="24"/>
              </w:rPr>
            </w:pPr>
          </w:p>
        </w:tc>
        <w:tc>
          <w:tcPr>
            <w:tcW w:w="6241" w:type="dxa"/>
            <w:gridSpan w:val="2"/>
            <w:hideMark/>
          </w:tcPr>
          <w:p w14:paraId="298DF003" w14:textId="77777777" w:rsidR="00D90AC1" w:rsidRDefault="00D90AC1" w:rsidP="00A87681">
            <w:pPr>
              <w:spacing w:line="276" w:lineRule="auto"/>
              <w:ind w:left="600"/>
              <w:jc w:val="both"/>
              <w:rPr>
                <w:i/>
                <w:sz w:val="24"/>
                <w:szCs w:val="24"/>
              </w:rPr>
            </w:pPr>
            <w:r>
              <w:rPr>
                <w:i/>
                <w:sz w:val="24"/>
                <w:szCs w:val="24"/>
              </w:rPr>
              <w:t>Lease</w:t>
            </w:r>
          </w:p>
        </w:tc>
        <w:tc>
          <w:tcPr>
            <w:tcW w:w="1418" w:type="dxa"/>
            <w:gridSpan w:val="2"/>
          </w:tcPr>
          <w:p w14:paraId="453D7DC1" w14:textId="77777777" w:rsidR="00D90AC1" w:rsidRDefault="00D90AC1" w:rsidP="00A87681">
            <w:pPr>
              <w:spacing w:line="276" w:lineRule="auto"/>
              <w:jc w:val="center"/>
              <w:rPr>
                <w:b/>
                <w:sz w:val="24"/>
                <w:szCs w:val="24"/>
              </w:rPr>
            </w:pPr>
          </w:p>
        </w:tc>
      </w:tr>
      <w:tr w:rsidR="00D90AC1" w14:paraId="13304577" w14:textId="77777777" w:rsidTr="00D4218C">
        <w:tc>
          <w:tcPr>
            <w:tcW w:w="1101" w:type="dxa"/>
          </w:tcPr>
          <w:p w14:paraId="30EFE68A" w14:textId="77777777" w:rsidR="00D90AC1" w:rsidRDefault="00D90AC1" w:rsidP="00A87681">
            <w:pPr>
              <w:spacing w:line="276" w:lineRule="auto"/>
              <w:rPr>
                <w:b/>
                <w:sz w:val="24"/>
                <w:szCs w:val="24"/>
              </w:rPr>
            </w:pPr>
          </w:p>
        </w:tc>
        <w:tc>
          <w:tcPr>
            <w:tcW w:w="6241" w:type="dxa"/>
            <w:gridSpan w:val="2"/>
            <w:hideMark/>
          </w:tcPr>
          <w:p w14:paraId="7E6C0E7A" w14:textId="356D7820" w:rsidR="00D90AC1" w:rsidRDefault="00D90AC1" w:rsidP="00A87681">
            <w:pPr>
              <w:spacing w:line="276" w:lineRule="auto"/>
              <w:ind w:left="600"/>
              <w:jc w:val="both"/>
              <w:rPr>
                <w:i/>
                <w:sz w:val="24"/>
                <w:szCs w:val="24"/>
              </w:rPr>
            </w:pPr>
            <w:r>
              <w:rPr>
                <w:i/>
                <w:sz w:val="24"/>
                <w:szCs w:val="24"/>
              </w:rPr>
              <w:t>Compan</w:t>
            </w:r>
            <w:r w:rsidR="005E6D7B">
              <w:rPr>
                <w:i/>
                <w:sz w:val="24"/>
                <w:szCs w:val="24"/>
              </w:rPr>
              <w:t>y Owner</w:t>
            </w:r>
          </w:p>
        </w:tc>
        <w:tc>
          <w:tcPr>
            <w:tcW w:w="1418" w:type="dxa"/>
            <w:gridSpan w:val="2"/>
          </w:tcPr>
          <w:p w14:paraId="12745011" w14:textId="77777777" w:rsidR="00D90AC1" w:rsidRDefault="00D90AC1" w:rsidP="00A87681">
            <w:pPr>
              <w:spacing w:line="276" w:lineRule="auto"/>
              <w:jc w:val="center"/>
              <w:rPr>
                <w:b/>
                <w:sz w:val="24"/>
                <w:szCs w:val="24"/>
              </w:rPr>
            </w:pPr>
          </w:p>
        </w:tc>
      </w:tr>
      <w:tr w:rsidR="00D90AC1" w14:paraId="25BF1CDB" w14:textId="77777777" w:rsidTr="00D4218C">
        <w:tc>
          <w:tcPr>
            <w:tcW w:w="1101" w:type="dxa"/>
          </w:tcPr>
          <w:p w14:paraId="3DE59CEE" w14:textId="77777777" w:rsidR="00D90AC1" w:rsidRDefault="00D90AC1" w:rsidP="00A87681">
            <w:pPr>
              <w:spacing w:line="276" w:lineRule="auto"/>
              <w:rPr>
                <w:b/>
                <w:sz w:val="24"/>
                <w:szCs w:val="24"/>
              </w:rPr>
            </w:pPr>
          </w:p>
        </w:tc>
        <w:tc>
          <w:tcPr>
            <w:tcW w:w="6241" w:type="dxa"/>
            <w:gridSpan w:val="2"/>
            <w:hideMark/>
          </w:tcPr>
          <w:p w14:paraId="2CC220DE" w14:textId="164260EE" w:rsidR="00D90AC1" w:rsidRDefault="00D90AC1" w:rsidP="00A87681">
            <w:pPr>
              <w:spacing w:line="276" w:lineRule="auto"/>
              <w:ind w:left="600"/>
              <w:jc w:val="both"/>
              <w:rPr>
                <w:i/>
                <w:sz w:val="24"/>
                <w:szCs w:val="24"/>
              </w:rPr>
            </w:pPr>
            <w:r>
              <w:rPr>
                <w:i/>
                <w:sz w:val="24"/>
                <w:szCs w:val="24"/>
              </w:rPr>
              <w:t>Club</w:t>
            </w:r>
            <w:r w:rsidR="005E6D7B">
              <w:rPr>
                <w:i/>
                <w:sz w:val="24"/>
                <w:szCs w:val="24"/>
              </w:rPr>
              <w:t xml:space="preserve"> Owner</w:t>
            </w:r>
          </w:p>
        </w:tc>
        <w:tc>
          <w:tcPr>
            <w:tcW w:w="1418" w:type="dxa"/>
            <w:gridSpan w:val="2"/>
          </w:tcPr>
          <w:p w14:paraId="2E73A649" w14:textId="77777777" w:rsidR="00D90AC1" w:rsidRDefault="00D90AC1" w:rsidP="00A87681">
            <w:pPr>
              <w:spacing w:line="276" w:lineRule="auto"/>
              <w:jc w:val="center"/>
              <w:rPr>
                <w:b/>
                <w:sz w:val="24"/>
                <w:szCs w:val="24"/>
              </w:rPr>
            </w:pPr>
          </w:p>
        </w:tc>
      </w:tr>
      <w:tr w:rsidR="00D90AC1" w14:paraId="3B56AFF3" w14:textId="77777777" w:rsidTr="00D4218C">
        <w:tc>
          <w:tcPr>
            <w:tcW w:w="1101" w:type="dxa"/>
          </w:tcPr>
          <w:p w14:paraId="2FC2CB56" w14:textId="77777777" w:rsidR="00D90AC1" w:rsidRDefault="00D90AC1" w:rsidP="00A87681">
            <w:pPr>
              <w:spacing w:line="276" w:lineRule="auto"/>
              <w:rPr>
                <w:b/>
                <w:sz w:val="24"/>
                <w:szCs w:val="24"/>
              </w:rPr>
            </w:pPr>
          </w:p>
        </w:tc>
        <w:tc>
          <w:tcPr>
            <w:tcW w:w="6241" w:type="dxa"/>
            <w:gridSpan w:val="2"/>
          </w:tcPr>
          <w:p w14:paraId="5EFF6A8C" w14:textId="77777777" w:rsidR="00D90AC1" w:rsidRDefault="00D90AC1" w:rsidP="00A87681">
            <w:pPr>
              <w:spacing w:line="276" w:lineRule="auto"/>
              <w:jc w:val="both"/>
              <w:rPr>
                <w:sz w:val="24"/>
                <w:szCs w:val="24"/>
              </w:rPr>
            </w:pPr>
          </w:p>
        </w:tc>
        <w:tc>
          <w:tcPr>
            <w:tcW w:w="1418" w:type="dxa"/>
            <w:gridSpan w:val="2"/>
          </w:tcPr>
          <w:p w14:paraId="07A76191" w14:textId="77777777" w:rsidR="00D90AC1" w:rsidRDefault="00D90AC1" w:rsidP="00A87681">
            <w:pPr>
              <w:spacing w:line="276" w:lineRule="auto"/>
              <w:jc w:val="center"/>
              <w:rPr>
                <w:b/>
                <w:sz w:val="24"/>
                <w:szCs w:val="24"/>
              </w:rPr>
            </w:pPr>
          </w:p>
        </w:tc>
      </w:tr>
      <w:tr w:rsidR="00D90AC1" w14:paraId="39889227" w14:textId="77777777" w:rsidTr="00D4218C">
        <w:tc>
          <w:tcPr>
            <w:tcW w:w="1101" w:type="dxa"/>
            <w:hideMark/>
          </w:tcPr>
          <w:p w14:paraId="07A8C091" w14:textId="18E09EC7" w:rsidR="00D90AC1" w:rsidRDefault="00D90AC1" w:rsidP="00A87681">
            <w:pPr>
              <w:spacing w:line="276" w:lineRule="auto"/>
              <w:rPr>
                <w:b/>
                <w:sz w:val="24"/>
                <w:szCs w:val="24"/>
              </w:rPr>
            </w:pPr>
            <w:r>
              <w:rPr>
                <w:b/>
                <w:sz w:val="24"/>
                <w:szCs w:val="24"/>
              </w:rPr>
              <w:t>X</w:t>
            </w:r>
          </w:p>
        </w:tc>
        <w:tc>
          <w:tcPr>
            <w:tcW w:w="6241" w:type="dxa"/>
            <w:gridSpan w:val="2"/>
            <w:hideMark/>
          </w:tcPr>
          <w:p w14:paraId="6FF0327F" w14:textId="77777777" w:rsidR="00D90AC1" w:rsidRDefault="00D90AC1" w:rsidP="00A87681">
            <w:pPr>
              <w:spacing w:line="276" w:lineRule="auto"/>
              <w:jc w:val="both"/>
              <w:rPr>
                <w:b/>
                <w:sz w:val="24"/>
                <w:szCs w:val="24"/>
              </w:rPr>
            </w:pPr>
            <w:r>
              <w:rPr>
                <w:b/>
                <w:sz w:val="24"/>
                <w:szCs w:val="24"/>
              </w:rPr>
              <w:t>Riders and Jockeys</w:t>
            </w:r>
          </w:p>
        </w:tc>
        <w:tc>
          <w:tcPr>
            <w:tcW w:w="1418" w:type="dxa"/>
            <w:gridSpan w:val="2"/>
            <w:hideMark/>
          </w:tcPr>
          <w:p w14:paraId="6CCE1856" w14:textId="0167ED8D" w:rsidR="00D90AC1" w:rsidRDefault="00D22C7F" w:rsidP="00A87681">
            <w:pPr>
              <w:spacing w:line="276" w:lineRule="auto"/>
              <w:jc w:val="center"/>
              <w:rPr>
                <w:b/>
                <w:sz w:val="24"/>
                <w:szCs w:val="24"/>
              </w:rPr>
            </w:pPr>
            <w:r>
              <w:rPr>
                <w:b/>
                <w:sz w:val="24"/>
                <w:szCs w:val="24"/>
              </w:rPr>
              <w:t>6</w:t>
            </w:r>
            <w:r w:rsidR="00CD2CAC">
              <w:rPr>
                <w:b/>
                <w:sz w:val="24"/>
                <w:szCs w:val="24"/>
              </w:rPr>
              <w:t>3</w:t>
            </w:r>
            <w:r>
              <w:rPr>
                <w:b/>
                <w:sz w:val="24"/>
                <w:szCs w:val="24"/>
              </w:rPr>
              <w:t xml:space="preserve"> - </w:t>
            </w:r>
            <w:r w:rsidR="00CD2CAC">
              <w:rPr>
                <w:b/>
                <w:sz w:val="24"/>
                <w:szCs w:val="24"/>
              </w:rPr>
              <w:t>70</w:t>
            </w:r>
          </w:p>
        </w:tc>
      </w:tr>
      <w:tr w:rsidR="00D90AC1" w14:paraId="340A1337" w14:textId="77777777" w:rsidTr="00D4218C">
        <w:tc>
          <w:tcPr>
            <w:tcW w:w="1101" w:type="dxa"/>
          </w:tcPr>
          <w:p w14:paraId="475BC632" w14:textId="77777777" w:rsidR="00D90AC1" w:rsidRDefault="00D90AC1" w:rsidP="00A87681">
            <w:pPr>
              <w:spacing w:line="276" w:lineRule="auto"/>
              <w:rPr>
                <w:b/>
                <w:sz w:val="24"/>
                <w:szCs w:val="24"/>
              </w:rPr>
            </w:pPr>
          </w:p>
        </w:tc>
        <w:tc>
          <w:tcPr>
            <w:tcW w:w="6241" w:type="dxa"/>
            <w:gridSpan w:val="2"/>
            <w:hideMark/>
          </w:tcPr>
          <w:p w14:paraId="26CF58D0" w14:textId="77777777" w:rsidR="00D90AC1" w:rsidRDefault="00D90AC1" w:rsidP="00A87681">
            <w:pPr>
              <w:spacing w:line="276" w:lineRule="auto"/>
              <w:ind w:left="600"/>
              <w:jc w:val="both"/>
              <w:rPr>
                <w:i/>
                <w:sz w:val="24"/>
                <w:szCs w:val="24"/>
              </w:rPr>
            </w:pPr>
            <w:r>
              <w:rPr>
                <w:i/>
                <w:sz w:val="24"/>
                <w:szCs w:val="24"/>
              </w:rPr>
              <w:t>Licences and Permits to Ride</w:t>
            </w:r>
          </w:p>
        </w:tc>
        <w:tc>
          <w:tcPr>
            <w:tcW w:w="1418" w:type="dxa"/>
            <w:gridSpan w:val="2"/>
          </w:tcPr>
          <w:p w14:paraId="7B8EE592" w14:textId="77777777" w:rsidR="00D90AC1" w:rsidRDefault="00D90AC1" w:rsidP="00A87681">
            <w:pPr>
              <w:spacing w:line="276" w:lineRule="auto"/>
              <w:jc w:val="center"/>
              <w:rPr>
                <w:b/>
                <w:sz w:val="24"/>
                <w:szCs w:val="24"/>
              </w:rPr>
            </w:pPr>
          </w:p>
        </w:tc>
      </w:tr>
      <w:tr w:rsidR="00D90AC1" w14:paraId="36CF209D" w14:textId="77777777" w:rsidTr="00D4218C">
        <w:tc>
          <w:tcPr>
            <w:tcW w:w="1101" w:type="dxa"/>
          </w:tcPr>
          <w:p w14:paraId="01900485" w14:textId="77777777" w:rsidR="00D90AC1" w:rsidRDefault="00D90AC1" w:rsidP="00A87681">
            <w:pPr>
              <w:spacing w:line="276" w:lineRule="auto"/>
              <w:rPr>
                <w:b/>
                <w:sz w:val="24"/>
                <w:szCs w:val="24"/>
              </w:rPr>
            </w:pPr>
          </w:p>
        </w:tc>
        <w:tc>
          <w:tcPr>
            <w:tcW w:w="6241" w:type="dxa"/>
            <w:gridSpan w:val="2"/>
            <w:hideMark/>
          </w:tcPr>
          <w:p w14:paraId="0D0A0623" w14:textId="77777777" w:rsidR="00D90AC1" w:rsidRDefault="00D90AC1" w:rsidP="00A87681">
            <w:pPr>
              <w:spacing w:line="276" w:lineRule="auto"/>
              <w:ind w:left="600"/>
              <w:jc w:val="both"/>
              <w:rPr>
                <w:i/>
                <w:sz w:val="24"/>
                <w:szCs w:val="24"/>
              </w:rPr>
            </w:pPr>
            <w:r>
              <w:rPr>
                <w:i/>
                <w:sz w:val="24"/>
                <w:szCs w:val="24"/>
              </w:rPr>
              <w:t>General Rules for Riders under Rules of Racing and I.N.H.S. Rules</w:t>
            </w:r>
          </w:p>
        </w:tc>
        <w:tc>
          <w:tcPr>
            <w:tcW w:w="1418" w:type="dxa"/>
            <w:gridSpan w:val="2"/>
          </w:tcPr>
          <w:p w14:paraId="549A1973" w14:textId="77777777" w:rsidR="00D90AC1" w:rsidRDefault="00D90AC1" w:rsidP="00A87681">
            <w:pPr>
              <w:spacing w:line="276" w:lineRule="auto"/>
              <w:jc w:val="center"/>
              <w:rPr>
                <w:b/>
                <w:sz w:val="24"/>
                <w:szCs w:val="24"/>
              </w:rPr>
            </w:pPr>
          </w:p>
        </w:tc>
      </w:tr>
      <w:tr w:rsidR="00D90AC1" w14:paraId="75D533D3" w14:textId="77777777" w:rsidTr="00D4218C">
        <w:tc>
          <w:tcPr>
            <w:tcW w:w="1101" w:type="dxa"/>
          </w:tcPr>
          <w:p w14:paraId="4323024C" w14:textId="77777777" w:rsidR="00D90AC1" w:rsidRDefault="00D90AC1" w:rsidP="00A87681">
            <w:pPr>
              <w:spacing w:line="276" w:lineRule="auto"/>
              <w:rPr>
                <w:b/>
                <w:sz w:val="24"/>
                <w:szCs w:val="24"/>
              </w:rPr>
            </w:pPr>
          </w:p>
        </w:tc>
        <w:tc>
          <w:tcPr>
            <w:tcW w:w="6241" w:type="dxa"/>
            <w:gridSpan w:val="2"/>
            <w:hideMark/>
          </w:tcPr>
          <w:p w14:paraId="311C0097" w14:textId="069975CB" w:rsidR="00D90AC1" w:rsidRDefault="00D90AC1" w:rsidP="00A87681">
            <w:pPr>
              <w:spacing w:line="276" w:lineRule="auto"/>
              <w:ind w:left="600"/>
              <w:jc w:val="both"/>
              <w:rPr>
                <w:i/>
                <w:sz w:val="24"/>
                <w:szCs w:val="24"/>
              </w:rPr>
            </w:pPr>
            <w:r>
              <w:rPr>
                <w:i/>
                <w:sz w:val="24"/>
                <w:szCs w:val="24"/>
              </w:rPr>
              <w:t>Jockeys’ Agent</w:t>
            </w:r>
          </w:p>
        </w:tc>
        <w:tc>
          <w:tcPr>
            <w:tcW w:w="1418" w:type="dxa"/>
            <w:gridSpan w:val="2"/>
          </w:tcPr>
          <w:p w14:paraId="1A4F78AD" w14:textId="77777777" w:rsidR="00D90AC1" w:rsidRDefault="00D90AC1" w:rsidP="00A87681">
            <w:pPr>
              <w:spacing w:line="276" w:lineRule="auto"/>
              <w:jc w:val="center"/>
              <w:rPr>
                <w:b/>
                <w:sz w:val="24"/>
                <w:szCs w:val="24"/>
              </w:rPr>
            </w:pPr>
          </w:p>
        </w:tc>
      </w:tr>
      <w:tr w:rsidR="00D90AC1" w14:paraId="67CB0919" w14:textId="77777777" w:rsidTr="00D4218C">
        <w:tc>
          <w:tcPr>
            <w:tcW w:w="1101" w:type="dxa"/>
          </w:tcPr>
          <w:p w14:paraId="0F322196" w14:textId="77777777" w:rsidR="00D90AC1" w:rsidRDefault="00D90AC1" w:rsidP="00A87681">
            <w:pPr>
              <w:spacing w:line="276" w:lineRule="auto"/>
              <w:rPr>
                <w:b/>
                <w:sz w:val="24"/>
                <w:szCs w:val="24"/>
              </w:rPr>
            </w:pPr>
          </w:p>
        </w:tc>
        <w:tc>
          <w:tcPr>
            <w:tcW w:w="6241" w:type="dxa"/>
            <w:gridSpan w:val="2"/>
            <w:hideMark/>
          </w:tcPr>
          <w:p w14:paraId="113F3BC1" w14:textId="7C2B375B" w:rsidR="00D90AC1" w:rsidRDefault="00D90AC1" w:rsidP="00A87681">
            <w:pPr>
              <w:spacing w:line="276" w:lineRule="auto"/>
              <w:ind w:left="600"/>
              <w:jc w:val="both"/>
              <w:rPr>
                <w:i/>
                <w:sz w:val="24"/>
                <w:szCs w:val="24"/>
              </w:rPr>
            </w:pPr>
            <w:r>
              <w:rPr>
                <w:i/>
                <w:sz w:val="24"/>
                <w:szCs w:val="24"/>
              </w:rPr>
              <w:t>Jockeys’ Retainer</w:t>
            </w:r>
          </w:p>
        </w:tc>
        <w:tc>
          <w:tcPr>
            <w:tcW w:w="1418" w:type="dxa"/>
            <w:gridSpan w:val="2"/>
          </w:tcPr>
          <w:p w14:paraId="41E420CC" w14:textId="77777777" w:rsidR="00D90AC1" w:rsidRDefault="00D90AC1" w:rsidP="00A87681">
            <w:pPr>
              <w:spacing w:line="276" w:lineRule="auto"/>
              <w:jc w:val="center"/>
              <w:rPr>
                <w:b/>
                <w:sz w:val="24"/>
                <w:szCs w:val="24"/>
              </w:rPr>
            </w:pPr>
          </w:p>
        </w:tc>
      </w:tr>
      <w:tr w:rsidR="00D90AC1" w14:paraId="52EABCEF" w14:textId="77777777" w:rsidTr="00D4218C">
        <w:tc>
          <w:tcPr>
            <w:tcW w:w="1101" w:type="dxa"/>
          </w:tcPr>
          <w:p w14:paraId="7328FFDC" w14:textId="77777777" w:rsidR="00D90AC1" w:rsidRDefault="00D90AC1" w:rsidP="00A87681">
            <w:pPr>
              <w:spacing w:line="276" w:lineRule="auto"/>
              <w:rPr>
                <w:b/>
                <w:sz w:val="24"/>
                <w:szCs w:val="24"/>
              </w:rPr>
            </w:pPr>
          </w:p>
        </w:tc>
        <w:tc>
          <w:tcPr>
            <w:tcW w:w="6241" w:type="dxa"/>
            <w:gridSpan w:val="2"/>
            <w:hideMark/>
          </w:tcPr>
          <w:p w14:paraId="06EC9DD3" w14:textId="77777777" w:rsidR="00D90AC1" w:rsidRDefault="00D90AC1" w:rsidP="00A87681">
            <w:pPr>
              <w:spacing w:line="276" w:lineRule="auto"/>
              <w:ind w:left="600"/>
              <w:jc w:val="both"/>
              <w:rPr>
                <w:i/>
                <w:sz w:val="24"/>
                <w:szCs w:val="24"/>
              </w:rPr>
            </w:pPr>
            <w:r>
              <w:rPr>
                <w:i/>
                <w:sz w:val="24"/>
                <w:szCs w:val="24"/>
              </w:rPr>
              <w:t>Jockeys’ Fees</w:t>
            </w:r>
          </w:p>
        </w:tc>
        <w:tc>
          <w:tcPr>
            <w:tcW w:w="1418" w:type="dxa"/>
            <w:gridSpan w:val="2"/>
          </w:tcPr>
          <w:p w14:paraId="3E6F67B7" w14:textId="77777777" w:rsidR="00D90AC1" w:rsidRDefault="00D90AC1" w:rsidP="00A87681">
            <w:pPr>
              <w:spacing w:line="276" w:lineRule="auto"/>
              <w:jc w:val="center"/>
              <w:rPr>
                <w:b/>
                <w:sz w:val="24"/>
                <w:szCs w:val="24"/>
              </w:rPr>
            </w:pPr>
          </w:p>
        </w:tc>
      </w:tr>
      <w:tr w:rsidR="00D90AC1" w14:paraId="45E976D6" w14:textId="77777777" w:rsidTr="00D4218C">
        <w:tc>
          <w:tcPr>
            <w:tcW w:w="1101" w:type="dxa"/>
          </w:tcPr>
          <w:p w14:paraId="125EF46B" w14:textId="77777777" w:rsidR="00D90AC1" w:rsidRDefault="00D90AC1" w:rsidP="00A87681">
            <w:pPr>
              <w:spacing w:line="276" w:lineRule="auto"/>
              <w:rPr>
                <w:b/>
                <w:sz w:val="24"/>
                <w:szCs w:val="24"/>
              </w:rPr>
            </w:pPr>
          </w:p>
        </w:tc>
        <w:tc>
          <w:tcPr>
            <w:tcW w:w="6241" w:type="dxa"/>
            <w:gridSpan w:val="2"/>
            <w:hideMark/>
          </w:tcPr>
          <w:p w14:paraId="5FD36D4F" w14:textId="77777777" w:rsidR="00D90AC1" w:rsidRDefault="00D90AC1" w:rsidP="00A87681">
            <w:pPr>
              <w:spacing w:line="276" w:lineRule="auto"/>
              <w:ind w:left="600"/>
              <w:jc w:val="both"/>
              <w:rPr>
                <w:i/>
                <w:sz w:val="24"/>
                <w:szCs w:val="24"/>
              </w:rPr>
            </w:pPr>
            <w:r>
              <w:rPr>
                <w:i/>
                <w:sz w:val="24"/>
                <w:szCs w:val="24"/>
              </w:rPr>
              <w:t>Jockeys’ Valet</w:t>
            </w:r>
          </w:p>
        </w:tc>
        <w:tc>
          <w:tcPr>
            <w:tcW w:w="1418" w:type="dxa"/>
            <w:gridSpan w:val="2"/>
          </w:tcPr>
          <w:p w14:paraId="4D1551A1" w14:textId="77777777" w:rsidR="00D90AC1" w:rsidRDefault="00D90AC1" w:rsidP="00A87681">
            <w:pPr>
              <w:spacing w:line="276" w:lineRule="auto"/>
              <w:jc w:val="center"/>
              <w:rPr>
                <w:b/>
                <w:sz w:val="24"/>
                <w:szCs w:val="24"/>
              </w:rPr>
            </w:pPr>
          </w:p>
        </w:tc>
      </w:tr>
      <w:tr w:rsidR="00D90AC1" w14:paraId="6D029BBB" w14:textId="77777777" w:rsidTr="00D4218C">
        <w:tc>
          <w:tcPr>
            <w:tcW w:w="1101" w:type="dxa"/>
          </w:tcPr>
          <w:p w14:paraId="2880D86B" w14:textId="77777777" w:rsidR="00D90AC1" w:rsidRDefault="00D90AC1" w:rsidP="00A87681">
            <w:pPr>
              <w:spacing w:line="276" w:lineRule="auto"/>
              <w:rPr>
                <w:b/>
                <w:sz w:val="24"/>
                <w:szCs w:val="24"/>
              </w:rPr>
            </w:pPr>
          </w:p>
        </w:tc>
        <w:tc>
          <w:tcPr>
            <w:tcW w:w="6241" w:type="dxa"/>
            <w:gridSpan w:val="2"/>
            <w:hideMark/>
          </w:tcPr>
          <w:p w14:paraId="71FB5131" w14:textId="77777777" w:rsidR="00D90AC1" w:rsidRDefault="00D90AC1" w:rsidP="00A87681">
            <w:pPr>
              <w:spacing w:line="276" w:lineRule="auto"/>
              <w:ind w:left="600"/>
              <w:jc w:val="both"/>
              <w:rPr>
                <w:i/>
                <w:sz w:val="24"/>
                <w:szCs w:val="24"/>
              </w:rPr>
            </w:pPr>
            <w:r>
              <w:rPr>
                <w:i/>
                <w:sz w:val="24"/>
                <w:szCs w:val="24"/>
              </w:rPr>
              <w:t>Authorised Rider’s Agent</w:t>
            </w:r>
          </w:p>
        </w:tc>
        <w:tc>
          <w:tcPr>
            <w:tcW w:w="1418" w:type="dxa"/>
            <w:gridSpan w:val="2"/>
          </w:tcPr>
          <w:p w14:paraId="5166BA36" w14:textId="77777777" w:rsidR="00D90AC1" w:rsidRDefault="00D90AC1" w:rsidP="00A87681">
            <w:pPr>
              <w:spacing w:line="276" w:lineRule="auto"/>
              <w:jc w:val="center"/>
              <w:rPr>
                <w:b/>
                <w:sz w:val="24"/>
                <w:szCs w:val="24"/>
              </w:rPr>
            </w:pPr>
          </w:p>
        </w:tc>
      </w:tr>
      <w:tr w:rsidR="00D90AC1" w14:paraId="03831B8F" w14:textId="77777777" w:rsidTr="00D4218C">
        <w:tc>
          <w:tcPr>
            <w:tcW w:w="1101" w:type="dxa"/>
          </w:tcPr>
          <w:p w14:paraId="181D4747" w14:textId="77777777" w:rsidR="00D90AC1" w:rsidRDefault="00D90AC1" w:rsidP="00A87681">
            <w:pPr>
              <w:spacing w:line="276" w:lineRule="auto"/>
              <w:rPr>
                <w:b/>
                <w:sz w:val="24"/>
                <w:szCs w:val="24"/>
              </w:rPr>
            </w:pPr>
          </w:p>
        </w:tc>
        <w:tc>
          <w:tcPr>
            <w:tcW w:w="6241" w:type="dxa"/>
            <w:gridSpan w:val="2"/>
            <w:hideMark/>
          </w:tcPr>
          <w:p w14:paraId="36442976" w14:textId="12683228" w:rsidR="00D90AC1" w:rsidRDefault="00D90AC1" w:rsidP="00A87681">
            <w:pPr>
              <w:spacing w:line="276" w:lineRule="auto"/>
              <w:ind w:left="600"/>
              <w:jc w:val="both"/>
              <w:rPr>
                <w:i/>
                <w:sz w:val="24"/>
                <w:szCs w:val="24"/>
              </w:rPr>
            </w:pPr>
            <w:r>
              <w:rPr>
                <w:i/>
                <w:sz w:val="24"/>
                <w:szCs w:val="24"/>
              </w:rPr>
              <w:t>Qualified Riders Permits</w:t>
            </w:r>
          </w:p>
        </w:tc>
        <w:tc>
          <w:tcPr>
            <w:tcW w:w="1418" w:type="dxa"/>
            <w:gridSpan w:val="2"/>
          </w:tcPr>
          <w:p w14:paraId="6FF77652" w14:textId="77777777" w:rsidR="00D90AC1" w:rsidRDefault="00D90AC1" w:rsidP="00A87681">
            <w:pPr>
              <w:spacing w:line="276" w:lineRule="auto"/>
              <w:jc w:val="center"/>
              <w:rPr>
                <w:b/>
                <w:sz w:val="24"/>
                <w:szCs w:val="24"/>
              </w:rPr>
            </w:pPr>
          </w:p>
        </w:tc>
      </w:tr>
      <w:tr w:rsidR="00D90AC1" w14:paraId="493FD004" w14:textId="77777777" w:rsidTr="00D4218C">
        <w:tc>
          <w:tcPr>
            <w:tcW w:w="1101" w:type="dxa"/>
          </w:tcPr>
          <w:p w14:paraId="57C4E27D" w14:textId="77777777" w:rsidR="00D90AC1" w:rsidRDefault="00D90AC1" w:rsidP="00A87681">
            <w:pPr>
              <w:spacing w:line="276" w:lineRule="auto"/>
              <w:rPr>
                <w:b/>
                <w:sz w:val="24"/>
                <w:szCs w:val="24"/>
              </w:rPr>
            </w:pPr>
          </w:p>
        </w:tc>
        <w:tc>
          <w:tcPr>
            <w:tcW w:w="6241" w:type="dxa"/>
            <w:gridSpan w:val="2"/>
          </w:tcPr>
          <w:p w14:paraId="3731AF53" w14:textId="77777777" w:rsidR="00D90AC1" w:rsidRDefault="00D90AC1" w:rsidP="00A87681">
            <w:pPr>
              <w:spacing w:line="276" w:lineRule="auto"/>
              <w:ind w:left="600"/>
              <w:jc w:val="both"/>
              <w:rPr>
                <w:i/>
                <w:sz w:val="24"/>
                <w:szCs w:val="24"/>
              </w:rPr>
            </w:pPr>
          </w:p>
        </w:tc>
        <w:tc>
          <w:tcPr>
            <w:tcW w:w="1418" w:type="dxa"/>
            <w:gridSpan w:val="2"/>
          </w:tcPr>
          <w:p w14:paraId="081FDBCC" w14:textId="77777777" w:rsidR="00D90AC1" w:rsidRDefault="00D90AC1" w:rsidP="00A87681">
            <w:pPr>
              <w:spacing w:line="276" w:lineRule="auto"/>
              <w:jc w:val="center"/>
              <w:rPr>
                <w:b/>
                <w:sz w:val="24"/>
                <w:szCs w:val="24"/>
              </w:rPr>
            </w:pPr>
          </w:p>
        </w:tc>
      </w:tr>
      <w:tr w:rsidR="00D90AC1" w14:paraId="7565E5A6" w14:textId="77777777" w:rsidTr="00D4218C">
        <w:tc>
          <w:tcPr>
            <w:tcW w:w="1101" w:type="dxa"/>
            <w:hideMark/>
          </w:tcPr>
          <w:p w14:paraId="301BF80E" w14:textId="7C38088A" w:rsidR="00D90AC1" w:rsidRDefault="00D90AC1" w:rsidP="00A87681">
            <w:pPr>
              <w:spacing w:line="276" w:lineRule="auto"/>
              <w:rPr>
                <w:b/>
                <w:sz w:val="24"/>
                <w:szCs w:val="24"/>
              </w:rPr>
            </w:pPr>
            <w:r>
              <w:rPr>
                <w:b/>
                <w:sz w:val="24"/>
                <w:szCs w:val="24"/>
              </w:rPr>
              <w:t>XI</w:t>
            </w:r>
          </w:p>
        </w:tc>
        <w:tc>
          <w:tcPr>
            <w:tcW w:w="6241" w:type="dxa"/>
            <w:gridSpan w:val="2"/>
            <w:hideMark/>
          </w:tcPr>
          <w:p w14:paraId="3C07F951" w14:textId="77777777" w:rsidR="00D90AC1" w:rsidRDefault="00D90AC1" w:rsidP="00A87681">
            <w:pPr>
              <w:spacing w:line="276" w:lineRule="auto"/>
              <w:jc w:val="both"/>
              <w:rPr>
                <w:b/>
                <w:sz w:val="24"/>
                <w:szCs w:val="24"/>
              </w:rPr>
            </w:pPr>
            <w:r>
              <w:rPr>
                <w:b/>
                <w:sz w:val="24"/>
                <w:szCs w:val="24"/>
              </w:rPr>
              <w:t>Trainers, Stable Employees and Apprentices</w:t>
            </w:r>
          </w:p>
        </w:tc>
        <w:tc>
          <w:tcPr>
            <w:tcW w:w="1418" w:type="dxa"/>
            <w:gridSpan w:val="2"/>
            <w:hideMark/>
          </w:tcPr>
          <w:p w14:paraId="18F4762A" w14:textId="753C6266" w:rsidR="00D90AC1" w:rsidRDefault="00DC5F84" w:rsidP="00A87681">
            <w:pPr>
              <w:spacing w:line="276" w:lineRule="auto"/>
              <w:jc w:val="center"/>
              <w:rPr>
                <w:b/>
                <w:sz w:val="24"/>
                <w:szCs w:val="24"/>
              </w:rPr>
            </w:pPr>
            <w:r>
              <w:rPr>
                <w:b/>
                <w:sz w:val="24"/>
                <w:szCs w:val="24"/>
              </w:rPr>
              <w:t>7</w:t>
            </w:r>
            <w:r w:rsidR="00CD2CAC">
              <w:rPr>
                <w:b/>
                <w:sz w:val="24"/>
                <w:szCs w:val="24"/>
              </w:rPr>
              <w:t>1</w:t>
            </w:r>
            <w:r>
              <w:rPr>
                <w:b/>
                <w:sz w:val="24"/>
                <w:szCs w:val="24"/>
              </w:rPr>
              <w:t xml:space="preserve"> </w:t>
            </w:r>
            <w:r w:rsidR="00D71341">
              <w:rPr>
                <w:b/>
                <w:sz w:val="24"/>
                <w:szCs w:val="24"/>
              </w:rPr>
              <w:t>–</w:t>
            </w:r>
            <w:r>
              <w:rPr>
                <w:b/>
                <w:sz w:val="24"/>
                <w:szCs w:val="24"/>
              </w:rPr>
              <w:t xml:space="preserve"> </w:t>
            </w:r>
            <w:r w:rsidR="002D596B">
              <w:rPr>
                <w:b/>
                <w:sz w:val="24"/>
                <w:szCs w:val="24"/>
              </w:rPr>
              <w:t>8</w:t>
            </w:r>
            <w:r w:rsidR="00CD2CAC">
              <w:rPr>
                <w:b/>
                <w:sz w:val="24"/>
                <w:szCs w:val="24"/>
              </w:rPr>
              <w:t>2</w:t>
            </w:r>
          </w:p>
        </w:tc>
      </w:tr>
      <w:tr w:rsidR="00D90AC1" w14:paraId="084518F6" w14:textId="77777777" w:rsidTr="00D4218C">
        <w:tc>
          <w:tcPr>
            <w:tcW w:w="1101" w:type="dxa"/>
          </w:tcPr>
          <w:p w14:paraId="4960C932" w14:textId="77777777" w:rsidR="00D90AC1" w:rsidRDefault="00D90AC1" w:rsidP="00A87681">
            <w:pPr>
              <w:spacing w:line="276" w:lineRule="auto"/>
              <w:rPr>
                <w:b/>
                <w:sz w:val="24"/>
                <w:szCs w:val="24"/>
              </w:rPr>
            </w:pPr>
          </w:p>
        </w:tc>
        <w:tc>
          <w:tcPr>
            <w:tcW w:w="6241" w:type="dxa"/>
            <w:gridSpan w:val="2"/>
            <w:hideMark/>
          </w:tcPr>
          <w:p w14:paraId="2113603A" w14:textId="5EFB776A" w:rsidR="00D90AC1" w:rsidRDefault="00103BBB" w:rsidP="00A87681">
            <w:pPr>
              <w:spacing w:line="276" w:lineRule="auto"/>
              <w:ind w:left="600"/>
              <w:jc w:val="both"/>
              <w:rPr>
                <w:i/>
                <w:sz w:val="24"/>
                <w:szCs w:val="24"/>
              </w:rPr>
            </w:pPr>
            <w:r>
              <w:rPr>
                <w:i/>
                <w:sz w:val="24"/>
                <w:szCs w:val="24"/>
              </w:rPr>
              <w:t>General Rules for Trainers under Rules of Racing and I.N.H.S. Rules</w:t>
            </w:r>
          </w:p>
        </w:tc>
        <w:tc>
          <w:tcPr>
            <w:tcW w:w="1418" w:type="dxa"/>
            <w:gridSpan w:val="2"/>
          </w:tcPr>
          <w:p w14:paraId="7F5F5B78" w14:textId="77777777" w:rsidR="00D90AC1" w:rsidRDefault="00D90AC1" w:rsidP="00A87681">
            <w:pPr>
              <w:spacing w:line="276" w:lineRule="auto"/>
              <w:jc w:val="center"/>
              <w:rPr>
                <w:b/>
                <w:sz w:val="24"/>
                <w:szCs w:val="24"/>
              </w:rPr>
            </w:pPr>
          </w:p>
        </w:tc>
      </w:tr>
      <w:tr w:rsidR="00D90AC1" w14:paraId="6C4933FC" w14:textId="77777777" w:rsidTr="00D4218C">
        <w:tc>
          <w:tcPr>
            <w:tcW w:w="1101" w:type="dxa"/>
          </w:tcPr>
          <w:p w14:paraId="5DDB4D56" w14:textId="77777777" w:rsidR="00D90AC1" w:rsidRDefault="00D90AC1" w:rsidP="00A87681">
            <w:pPr>
              <w:spacing w:line="276" w:lineRule="auto"/>
              <w:rPr>
                <w:b/>
                <w:sz w:val="24"/>
                <w:szCs w:val="24"/>
              </w:rPr>
            </w:pPr>
          </w:p>
        </w:tc>
        <w:tc>
          <w:tcPr>
            <w:tcW w:w="6241" w:type="dxa"/>
            <w:gridSpan w:val="2"/>
            <w:hideMark/>
          </w:tcPr>
          <w:p w14:paraId="4132D062" w14:textId="25536CA7" w:rsidR="00D90AC1" w:rsidRDefault="00103BBB" w:rsidP="00A87681">
            <w:pPr>
              <w:spacing w:line="276" w:lineRule="auto"/>
              <w:ind w:left="600"/>
              <w:jc w:val="both"/>
              <w:rPr>
                <w:i/>
                <w:sz w:val="24"/>
                <w:szCs w:val="24"/>
              </w:rPr>
            </w:pPr>
            <w:r>
              <w:rPr>
                <w:i/>
                <w:sz w:val="24"/>
                <w:szCs w:val="24"/>
              </w:rPr>
              <w:t>Stable Employees</w:t>
            </w:r>
          </w:p>
        </w:tc>
        <w:tc>
          <w:tcPr>
            <w:tcW w:w="1418" w:type="dxa"/>
            <w:gridSpan w:val="2"/>
          </w:tcPr>
          <w:p w14:paraId="557107E8" w14:textId="77777777" w:rsidR="00D90AC1" w:rsidRDefault="00D90AC1" w:rsidP="00A87681">
            <w:pPr>
              <w:spacing w:line="276" w:lineRule="auto"/>
              <w:jc w:val="center"/>
              <w:rPr>
                <w:b/>
                <w:sz w:val="24"/>
                <w:szCs w:val="24"/>
              </w:rPr>
            </w:pPr>
          </w:p>
        </w:tc>
      </w:tr>
      <w:tr w:rsidR="00D90AC1" w14:paraId="425AC067" w14:textId="77777777" w:rsidTr="00D4218C">
        <w:tc>
          <w:tcPr>
            <w:tcW w:w="1101" w:type="dxa"/>
          </w:tcPr>
          <w:p w14:paraId="4F5C292E" w14:textId="77777777" w:rsidR="00D90AC1" w:rsidRDefault="00D90AC1" w:rsidP="00A87681">
            <w:pPr>
              <w:spacing w:line="276" w:lineRule="auto"/>
              <w:rPr>
                <w:b/>
                <w:sz w:val="24"/>
                <w:szCs w:val="24"/>
              </w:rPr>
            </w:pPr>
          </w:p>
        </w:tc>
        <w:tc>
          <w:tcPr>
            <w:tcW w:w="6241" w:type="dxa"/>
            <w:gridSpan w:val="2"/>
            <w:hideMark/>
          </w:tcPr>
          <w:p w14:paraId="1DA4B370" w14:textId="2A935800" w:rsidR="00D90AC1" w:rsidRDefault="00103BBB" w:rsidP="00A87681">
            <w:pPr>
              <w:spacing w:line="276" w:lineRule="auto"/>
              <w:ind w:left="600"/>
              <w:jc w:val="both"/>
              <w:rPr>
                <w:i/>
                <w:sz w:val="24"/>
                <w:szCs w:val="24"/>
              </w:rPr>
            </w:pPr>
            <w:r>
              <w:rPr>
                <w:i/>
                <w:sz w:val="24"/>
                <w:szCs w:val="24"/>
              </w:rPr>
              <w:t>Apprentices</w:t>
            </w:r>
          </w:p>
        </w:tc>
        <w:tc>
          <w:tcPr>
            <w:tcW w:w="1418" w:type="dxa"/>
            <w:gridSpan w:val="2"/>
          </w:tcPr>
          <w:p w14:paraId="52848E7A" w14:textId="77777777" w:rsidR="00D90AC1" w:rsidRDefault="00D90AC1" w:rsidP="00A87681">
            <w:pPr>
              <w:spacing w:line="276" w:lineRule="auto"/>
              <w:jc w:val="center"/>
              <w:rPr>
                <w:b/>
                <w:sz w:val="24"/>
                <w:szCs w:val="24"/>
              </w:rPr>
            </w:pPr>
          </w:p>
        </w:tc>
      </w:tr>
      <w:tr w:rsidR="00D90AC1" w14:paraId="389B2EBB" w14:textId="77777777" w:rsidTr="00D4218C">
        <w:tc>
          <w:tcPr>
            <w:tcW w:w="1101" w:type="dxa"/>
            <w:hideMark/>
          </w:tcPr>
          <w:p w14:paraId="1730C08B" w14:textId="77777777" w:rsidR="00103BBB" w:rsidRDefault="00103BBB" w:rsidP="00A87681">
            <w:pPr>
              <w:spacing w:line="276" w:lineRule="auto"/>
              <w:rPr>
                <w:b/>
                <w:sz w:val="24"/>
                <w:szCs w:val="24"/>
              </w:rPr>
            </w:pPr>
          </w:p>
          <w:p w14:paraId="1483FACE" w14:textId="0CAC8495" w:rsidR="00D90AC1" w:rsidRDefault="00D90AC1" w:rsidP="00A87681">
            <w:pPr>
              <w:spacing w:line="276" w:lineRule="auto"/>
              <w:rPr>
                <w:b/>
                <w:sz w:val="24"/>
                <w:szCs w:val="24"/>
              </w:rPr>
            </w:pPr>
            <w:r>
              <w:rPr>
                <w:b/>
                <w:sz w:val="24"/>
                <w:szCs w:val="24"/>
              </w:rPr>
              <w:t>XII</w:t>
            </w:r>
          </w:p>
        </w:tc>
        <w:tc>
          <w:tcPr>
            <w:tcW w:w="6241" w:type="dxa"/>
            <w:gridSpan w:val="2"/>
            <w:hideMark/>
          </w:tcPr>
          <w:p w14:paraId="64CCBD7B" w14:textId="77777777" w:rsidR="00103BBB" w:rsidRDefault="00103BBB" w:rsidP="00A87681">
            <w:pPr>
              <w:spacing w:line="276" w:lineRule="auto"/>
              <w:jc w:val="both"/>
              <w:rPr>
                <w:b/>
                <w:sz w:val="24"/>
                <w:szCs w:val="24"/>
              </w:rPr>
            </w:pPr>
          </w:p>
          <w:p w14:paraId="26397DA4" w14:textId="79F6DA86" w:rsidR="00D90AC1" w:rsidRDefault="007E154A" w:rsidP="00A87681">
            <w:pPr>
              <w:spacing w:line="276" w:lineRule="auto"/>
              <w:jc w:val="both"/>
              <w:rPr>
                <w:b/>
                <w:sz w:val="24"/>
                <w:szCs w:val="24"/>
              </w:rPr>
            </w:pPr>
            <w:r>
              <w:rPr>
                <w:b/>
                <w:sz w:val="24"/>
                <w:szCs w:val="24"/>
              </w:rPr>
              <w:t xml:space="preserve">Racing </w:t>
            </w:r>
            <w:r w:rsidR="00D90AC1">
              <w:rPr>
                <w:b/>
                <w:sz w:val="24"/>
                <w:szCs w:val="24"/>
              </w:rPr>
              <w:t>Colours</w:t>
            </w:r>
          </w:p>
        </w:tc>
        <w:tc>
          <w:tcPr>
            <w:tcW w:w="1418" w:type="dxa"/>
            <w:gridSpan w:val="2"/>
            <w:hideMark/>
          </w:tcPr>
          <w:p w14:paraId="696913FF" w14:textId="77777777" w:rsidR="00103BBB" w:rsidRDefault="00103BBB" w:rsidP="00A87681">
            <w:pPr>
              <w:spacing w:line="276" w:lineRule="auto"/>
              <w:jc w:val="center"/>
              <w:rPr>
                <w:b/>
                <w:sz w:val="24"/>
                <w:szCs w:val="24"/>
              </w:rPr>
            </w:pPr>
          </w:p>
          <w:p w14:paraId="0695B707" w14:textId="645DFF16" w:rsidR="00D90AC1" w:rsidRDefault="002D596B" w:rsidP="00A87681">
            <w:pPr>
              <w:spacing w:line="276" w:lineRule="auto"/>
              <w:jc w:val="center"/>
              <w:rPr>
                <w:b/>
                <w:sz w:val="24"/>
                <w:szCs w:val="24"/>
              </w:rPr>
            </w:pPr>
            <w:r>
              <w:rPr>
                <w:b/>
                <w:sz w:val="24"/>
                <w:szCs w:val="24"/>
              </w:rPr>
              <w:t>8</w:t>
            </w:r>
            <w:r w:rsidR="00CD2CAC">
              <w:rPr>
                <w:b/>
                <w:sz w:val="24"/>
                <w:szCs w:val="24"/>
              </w:rPr>
              <w:t>3</w:t>
            </w:r>
          </w:p>
        </w:tc>
      </w:tr>
      <w:tr w:rsidR="00D90AC1" w14:paraId="1C81A651" w14:textId="77777777" w:rsidTr="00D4218C">
        <w:tc>
          <w:tcPr>
            <w:tcW w:w="1101" w:type="dxa"/>
          </w:tcPr>
          <w:p w14:paraId="74BDF784" w14:textId="77777777" w:rsidR="00D90AC1" w:rsidRDefault="00D90AC1" w:rsidP="00A87681">
            <w:pPr>
              <w:spacing w:line="276" w:lineRule="auto"/>
              <w:rPr>
                <w:b/>
                <w:sz w:val="24"/>
                <w:szCs w:val="24"/>
              </w:rPr>
            </w:pPr>
          </w:p>
        </w:tc>
        <w:tc>
          <w:tcPr>
            <w:tcW w:w="6241" w:type="dxa"/>
            <w:gridSpan w:val="2"/>
          </w:tcPr>
          <w:p w14:paraId="36CD7CCA" w14:textId="77777777" w:rsidR="00D90AC1" w:rsidRDefault="00D90AC1" w:rsidP="00A87681">
            <w:pPr>
              <w:spacing w:line="276" w:lineRule="auto"/>
              <w:jc w:val="both"/>
              <w:rPr>
                <w:sz w:val="24"/>
                <w:szCs w:val="24"/>
              </w:rPr>
            </w:pPr>
          </w:p>
        </w:tc>
        <w:tc>
          <w:tcPr>
            <w:tcW w:w="1418" w:type="dxa"/>
            <w:gridSpan w:val="2"/>
          </w:tcPr>
          <w:p w14:paraId="0439125A" w14:textId="77777777" w:rsidR="00D90AC1" w:rsidRDefault="00D90AC1" w:rsidP="00A87681">
            <w:pPr>
              <w:spacing w:line="276" w:lineRule="auto"/>
              <w:jc w:val="center"/>
              <w:rPr>
                <w:b/>
                <w:sz w:val="24"/>
                <w:szCs w:val="24"/>
              </w:rPr>
            </w:pPr>
          </w:p>
        </w:tc>
      </w:tr>
      <w:tr w:rsidR="00D90AC1" w14:paraId="37260FD6" w14:textId="77777777" w:rsidTr="00D4218C">
        <w:tc>
          <w:tcPr>
            <w:tcW w:w="1101" w:type="dxa"/>
            <w:hideMark/>
          </w:tcPr>
          <w:p w14:paraId="34D63DEE" w14:textId="5328E2F0" w:rsidR="00D90AC1" w:rsidRDefault="00D90AC1" w:rsidP="00A87681">
            <w:pPr>
              <w:spacing w:line="276" w:lineRule="auto"/>
              <w:rPr>
                <w:b/>
                <w:sz w:val="24"/>
                <w:szCs w:val="24"/>
              </w:rPr>
            </w:pPr>
            <w:r>
              <w:rPr>
                <w:b/>
                <w:sz w:val="24"/>
                <w:szCs w:val="24"/>
              </w:rPr>
              <w:t>X</w:t>
            </w:r>
            <w:r w:rsidR="0066092E">
              <w:rPr>
                <w:b/>
                <w:sz w:val="24"/>
                <w:szCs w:val="24"/>
              </w:rPr>
              <w:t>III</w:t>
            </w:r>
          </w:p>
        </w:tc>
        <w:tc>
          <w:tcPr>
            <w:tcW w:w="6241" w:type="dxa"/>
            <w:gridSpan w:val="2"/>
            <w:hideMark/>
          </w:tcPr>
          <w:p w14:paraId="1A129866" w14:textId="4138F4DD" w:rsidR="00D90AC1" w:rsidRDefault="00103BBB" w:rsidP="00A87681">
            <w:pPr>
              <w:spacing w:line="276" w:lineRule="auto"/>
              <w:jc w:val="both"/>
              <w:rPr>
                <w:b/>
                <w:sz w:val="24"/>
                <w:szCs w:val="24"/>
              </w:rPr>
            </w:pPr>
            <w:r>
              <w:rPr>
                <w:b/>
                <w:sz w:val="24"/>
                <w:szCs w:val="24"/>
              </w:rPr>
              <w:t xml:space="preserve">The </w:t>
            </w:r>
            <w:r w:rsidR="00D90AC1">
              <w:rPr>
                <w:b/>
                <w:sz w:val="24"/>
                <w:szCs w:val="24"/>
              </w:rPr>
              <w:t>Forfeit List</w:t>
            </w:r>
          </w:p>
        </w:tc>
        <w:tc>
          <w:tcPr>
            <w:tcW w:w="1418" w:type="dxa"/>
            <w:gridSpan w:val="2"/>
            <w:hideMark/>
          </w:tcPr>
          <w:p w14:paraId="566D38BA" w14:textId="4C0828FD" w:rsidR="00D90AC1" w:rsidRDefault="002D596B" w:rsidP="00A87681">
            <w:pPr>
              <w:spacing w:line="276" w:lineRule="auto"/>
              <w:jc w:val="center"/>
              <w:rPr>
                <w:b/>
                <w:sz w:val="24"/>
                <w:szCs w:val="24"/>
              </w:rPr>
            </w:pPr>
            <w:r>
              <w:rPr>
                <w:b/>
                <w:sz w:val="24"/>
                <w:szCs w:val="24"/>
              </w:rPr>
              <w:t>8</w:t>
            </w:r>
            <w:r w:rsidR="00CD2CAC">
              <w:rPr>
                <w:b/>
                <w:sz w:val="24"/>
                <w:szCs w:val="24"/>
              </w:rPr>
              <w:t>4</w:t>
            </w:r>
          </w:p>
        </w:tc>
      </w:tr>
      <w:tr w:rsidR="00D90AC1" w14:paraId="25D819AC" w14:textId="77777777" w:rsidTr="00D4218C">
        <w:tc>
          <w:tcPr>
            <w:tcW w:w="1101" w:type="dxa"/>
          </w:tcPr>
          <w:p w14:paraId="4A3A5D88" w14:textId="77777777" w:rsidR="00D90AC1" w:rsidRDefault="00D90AC1" w:rsidP="00A87681">
            <w:pPr>
              <w:spacing w:line="276" w:lineRule="auto"/>
              <w:rPr>
                <w:b/>
                <w:sz w:val="24"/>
                <w:szCs w:val="24"/>
              </w:rPr>
            </w:pPr>
          </w:p>
        </w:tc>
        <w:tc>
          <w:tcPr>
            <w:tcW w:w="6241" w:type="dxa"/>
            <w:gridSpan w:val="2"/>
          </w:tcPr>
          <w:p w14:paraId="3C230D9D" w14:textId="77777777" w:rsidR="00D90AC1" w:rsidRDefault="00D90AC1" w:rsidP="00A87681">
            <w:pPr>
              <w:spacing w:line="276" w:lineRule="auto"/>
              <w:jc w:val="both"/>
              <w:rPr>
                <w:sz w:val="24"/>
                <w:szCs w:val="24"/>
              </w:rPr>
            </w:pPr>
          </w:p>
        </w:tc>
        <w:tc>
          <w:tcPr>
            <w:tcW w:w="1418" w:type="dxa"/>
            <w:gridSpan w:val="2"/>
          </w:tcPr>
          <w:p w14:paraId="27CE0665" w14:textId="77777777" w:rsidR="00D90AC1" w:rsidRDefault="00D90AC1" w:rsidP="00A87681">
            <w:pPr>
              <w:spacing w:line="276" w:lineRule="auto"/>
              <w:jc w:val="center"/>
              <w:rPr>
                <w:b/>
                <w:sz w:val="24"/>
                <w:szCs w:val="24"/>
              </w:rPr>
            </w:pPr>
          </w:p>
        </w:tc>
      </w:tr>
      <w:tr w:rsidR="00D90AC1" w14:paraId="008E75B6" w14:textId="77777777" w:rsidTr="00D4218C">
        <w:tc>
          <w:tcPr>
            <w:tcW w:w="1101" w:type="dxa"/>
            <w:hideMark/>
          </w:tcPr>
          <w:p w14:paraId="6E5DB22D" w14:textId="525EA1BE" w:rsidR="00D90AC1" w:rsidRDefault="00D90AC1" w:rsidP="00A87681">
            <w:pPr>
              <w:spacing w:line="276" w:lineRule="auto"/>
              <w:rPr>
                <w:b/>
                <w:sz w:val="24"/>
                <w:szCs w:val="24"/>
              </w:rPr>
            </w:pPr>
            <w:r>
              <w:rPr>
                <w:b/>
                <w:sz w:val="24"/>
                <w:szCs w:val="24"/>
              </w:rPr>
              <w:t>X</w:t>
            </w:r>
            <w:r w:rsidR="0066092E">
              <w:rPr>
                <w:b/>
                <w:sz w:val="24"/>
                <w:szCs w:val="24"/>
              </w:rPr>
              <w:t>I</w:t>
            </w:r>
            <w:r>
              <w:rPr>
                <w:b/>
                <w:sz w:val="24"/>
                <w:szCs w:val="24"/>
              </w:rPr>
              <w:t>V</w:t>
            </w:r>
          </w:p>
        </w:tc>
        <w:tc>
          <w:tcPr>
            <w:tcW w:w="6241" w:type="dxa"/>
            <w:gridSpan w:val="2"/>
            <w:hideMark/>
          </w:tcPr>
          <w:p w14:paraId="1B894842" w14:textId="77777777" w:rsidR="00D90AC1" w:rsidRDefault="00D90AC1" w:rsidP="00A87681">
            <w:pPr>
              <w:spacing w:line="276" w:lineRule="auto"/>
              <w:jc w:val="both"/>
              <w:rPr>
                <w:b/>
                <w:sz w:val="24"/>
                <w:szCs w:val="24"/>
              </w:rPr>
            </w:pPr>
            <w:r>
              <w:rPr>
                <w:b/>
                <w:sz w:val="24"/>
                <w:szCs w:val="24"/>
              </w:rPr>
              <w:t>Weights, Penalties and Allowances</w:t>
            </w:r>
          </w:p>
        </w:tc>
        <w:tc>
          <w:tcPr>
            <w:tcW w:w="1418" w:type="dxa"/>
            <w:gridSpan w:val="2"/>
            <w:hideMark/>
          </w:tcPr>
          <w:p w14:paraId="7CA5D2A1" w14:textId="18ECE4C4" w:rsidR="00D90AC1" w:rsidRDefault="007E154A" w:rsidP="00A87681">
            <w:pPr>
              <w:spacing w:line="276" w:lineRule="auto"/>
              <w:jc w:val="center"/>
              <w:rPr>
                <w:b/>
                <w:sz w:val="24"/>
                <w:szCs w:val="24"/>
              </w:rPr>
            </w:pPr>
            <w:r>
              <w:rPr>
                <w:b/>
                <w:sz w:val="24"/>
                <w:szCs w:val="24"/>
              </w:rPr>
              <w:t>8</w:t>
            </w:r>
            <w:r w:rsidR="00CD2CAC">
              <w:rPr>
                <w:b/>
                <w:sz w:val="24"/>
                <w:szCs w:val="24"/>
              </w:rPr>
              <w:t>5</w:t>
            </w:r>
            <w:r>
              <w:rPr>
                <w:b/>
                <w:sz w:val="24"/>
                <w:szCs w:val="24"/>
              </w:rPr>
              <w:t xml:space="preserve"> </w:t>
            </w:r>
            <w:r w:rsidR="0015036F">
              <w:rPr>
                <w:b/>
                <w:sz w:val="24"/>
                <w:szCs w:val="24"/>
              </w:rPr>
              <w:t>–</w:t>
            </w:r>
            <w:r>
              <w:rPr>
                <w:b/>
                <w:sz w:val="24"/>
                <w:szCs w:val="24"/>
              </w:rPr>
              <w:t xml:space="preserve"> 8</w:t>
            </w:r>
            <w:r w:rsidR="00CD2CAC">
              <w:rPr>
                <w:b/>
                <w:sz w:val="24"/>
                <w:szCs w:val="24"/>
              </w:rPr>
              <w:t>7</w:t>
            </w:r>
          </w:p>
        </w:tc>
      </w:tr>
      <w:tr w:rsidR="00D90AC1" w14:paraId="7ED597EE" w14:textId="77777777" w:rsidTr="00D4218C">
        <w:tc>
          <w:tcPr>
            <w:tcW w:w="1101" w:type="dxa"/>
          </w:tcPr>
          <w:p w14:paraId="7446671C" w14:textId="77777777" w:rsidR="00D90AC1" w:rsidRDefault="00D90AC1" w:rsidP="00A87681">
            <w:pPr>
              <w:spacing w:line="276" w:lineRule="auto"/>
              <w:rPr>
                <w:b/>
                <w:sz w:val="24"/>
                <w:szCs w:val="24"/>
              </w:rPr>
            </w:pPr>
          </w:p>
        </w:tc>
        <w:tc>
          <w:tcPr>
            <w:tcW w:w="6241" w:type="dxa"/>
            <w:gridSpan w:val="2"/>
            <w:hideMark/>
          </w:tcPr>
          <w:p w14:paraId="4BEE8C84" w14:textId="77777777" w:rsidR="00D90AC1" w:rsidRDefault="00D90AC1" w:rsidP="00A87681">
            <w:pPr>
              <w:spacing w:line="276" w:lineRule="auto"/>
              <w:ind w:left="600"/>
              <w:jc w:val="both"/>
              <w:rPr>
                <w:i/>
                <w:sz w:val="24"/>
                <w:szCs w:val="24"/>
              </w:rPr>
            </w:pPr>
            <w:r>
              <w:rPr>
                <w:i/>
                <w:sz w:val="24"/>
                <w:szCs w:val="24"/>
              </w:rPr>
              <w:t>Weight For Age Scales</w:t>
            </w:r>
          </w:p>
        </w:tc>
        <w:tc>
          <w:tcPr>
            <w:tcW w:w="1418" w:type="dxa"/>
            <w:gridSpan w:val="2"/>
          </w:tcPr>
          <w:p w14:paraId="19918630" w14:textId="77777777" w:rsidR="00D90AC1" w:rsidRDefault="00D90AC1" w:rsidP="00A87681">
            <w:pPr>
              <w:spacing w:line="276" w:lineRule="auto"/>
              <w:jc w:val="center"/>
              <w:rPr>
                <w:b/>
                <w:sz w:val="24"/>
                <w:szCs w:val="24"/>
              </w:rPr>
            </w:pPr>
          </w:p>
        </w:tc>
      </w:tr>
      <w:tr w:rsidR="00D90AC1" w14:paraId="076C2D5B" w14:textId="77777777" w:rsidTr="00D4218C">
        <w:tc>
          <w:tcPr>
            <w:tcW w:w="1101" w:type="dxa"/>
          </w:tcPr>
          <w:p w14:paraId="63328403" w14:textId="77777777" w:rsidR="00D90AC1" w:rsidRDefault="00D90AC1" w:rsidP="00A87681">
            <w:pPr>
              <w:spacing w:line="276" w:lineRule="auto"/>
              <w:rPr>
                <w:b/>
                <w:sz w:val="24"/>
                <w:szCs w:val="24"/>
              </w:rPr>
            </w:pPr>
          </w:p>
        </w:tc>
        <w:tc>
          <w:tcPr>
            <w:tcW w:w="6241" w:type="dxa"/>
            <w:gridSpan w:val="2"/>
            <w:hideMark/>
          </w:tcPr>
          <w:p w14:paraId="23FF5F5A" w14:textId="77777777" w:rsidR="00D90AC1" w:rsidRDefault="00D90AC1" w:rsidP="00A87681">
            <w:pPr>
              <w:spacing w:line="276" w:lineRule="auto"/>
              <w:ind w:left="600"/>
              <w:jc w:val="both"/>
              <w:rPr>
                <w:i/>
                <w:sz w:val="24"/>
                <w:szCs w:val="24"/>
              </w:rPr>
            </w:pPr>
            <w:r>
              <w:rPr>
                <w:i/>
                <w:sz w:val="24"/>
                <w:szCs w:val="24"/>
              </w:rPr>
              <w:t>Weights</w:t>
            </w:r>
          </w:p>
        </w:tc>
        <w:tc>
          <w:tcPr>
            <w:tcW w:w="1418" w:type="dxa"/>
            <w:gridSpan w:val="2"/>
          </w:tcPr>
          <w:p w14:paraId="16F9C7A1" w14:textId="77777777" w:rsidR="00D90AC1" w:rsidRDefault="00D90AC1" w:rsidP="00A87681">
            <w:pPr>
              <w:spacing w:line="276" w:lineRule="auto"/>
              <w:jc w:val="center"/>
              <w:rPr>
                <w:b/>
                <w:sz w:val="24"/>
                <w:szCs w:val="24"/>
              </w:rPr>
            </w:pPr>
          </w:p>
        </w:tc>
      </w:tr>
      <w:tr w:rsidR="00D90AC1" w14:paraId="2B107E33" w14:textId="77777777" w:rsidTr="00D4218C">
        <w:tc>
          <w:tcPr>
            <w:tcW w:w="1101" w:type="dxa"/>
          </w:tcPr>
          <w:p w14:paraId="5C14A292" w14:textId="77777777" w:rsidR="00D90AC1" w:rsidRDefault="00D90AC1" w:rsidP="00A87681">
            <w:pPr>
              <w:spacing w:line="276" w:lineRule="auto"/>
              <w:rPr>
                <w:b/>
                <w:sz w:val="24"/>
                <w:szCs w:val="24"/>
              </w:rPr>
            </w:pPr>
          </w:p>
        </w:tc>
        <w:tc>
          <w:tcPr>
            <w:tcW w:w="6241" w:type="dxa"/>
            <w:gridSpan w:val="2"/>
            <w:hideMark/>
          </w:tcPr>
          <w:p w14:paraId="1EADA2D1" w14:textId="77777777" w:rsidR="00D90AC1" w:rsidRDefault="00D90AC1" w:rsidP="00A87681">
            <w:pPr>
              <w:spacing w:line="276" w:lineRule="auto"/>
              <w:ind w:left="600"/>
              <w:jc w:val="both"/>
              <w:rPr>
                <w:i/>
                <w:sz w:val="24"/>
                <w:szCs w:val="24"/>
              </w:rPr>
            </w:pPr>
            <w:r>
              <w:rPr>
                <w:i/>
                <w:sz w:val="24"/>
                <w:szCs w:val="24"/>
              </w:rPr>
              <w:t>Penalties</w:t>
            </w:r>
          </w:p>
        </w:tc>
        <w:tc>
          <w:tcPr>
            <w:tcW w:w="1418" w:type="dxa"/>
            <w:gridSpan w:val="2"/>
          </w:tcPr>
          <w:p w14:paraId="064BF55C" w14:textId="77777777" w:rsidR="00D90AC1" w:rsidRDefault="00D90AC1" w:rsidP="00A87681">
            <w:pPr>
              <w:spacing w:line="276" w:lineRule="auto"/>
              <w:jc w:val="center"/>
              <w:rPr>
                <w:b/>
                <w:sz w:val="24"/>
                <w:szCs w:val="24"/>
              </w:rPr>
            </w:pPr>
          </w:p>
        </w:tc>
      </w:tr>
      <w:tr w:rsidR="00D90AC1" w14:paraId="7202768F" w14:textId="77777777" w:rsidTr="00D4218C">
        <w:tc>
          <w:tcPr>
            <w:tcW w:w="1101" w:type="dxa"/>
          </w:tcPr>
          <w:p w14:paraId="32C631B6" w14:textId="77777777" w:rsidR="00D90AC1" w:rsidRDefault="00D90AC1" w:rsidP="00A87681">
            <w:pPr>
              <w:spacing w:line="276" w:lineRule="auto"/>
              <w:rPr>
                <w:b/>
                <w:sz w:val="24"/>
                <w:szCs w:val="24"/>
              </w:rPr>
            </w:pPr>
          </w:p>
        </w:tc>
        <w:tc>
          <w:tcPr>
            <w:tcW w:w="6241" w:type="dxa"/>
            <w:gridSpan w:val="2"/>
          </w:tcPr>
          <w:p w14:paraId="786DDC05" w14:textId="77777777" w:rsidR="00D90AC1" w:rsidRDefault="00D90AC1" w:rsidP="00A87681">
            <w:pPr>
              <w:spacing w:line="276" w:lineRule="auto"/>
              <w:ind w:left="600"/>
              <w:jc w:val="both"/>
              <w:rPr>
                <w:i/>
                <w:sz w:val="24"/>
                <w:szCs w:val="24"/>
              </w:rPr>
            </w:pPr>
            <w:r>
              <w:rPr>
                <w:i/>
                <w:sz w:val="24"/>
                <w:szCs w:val="24"/>
              </w:rPr>
              <w:t>Allowances</w:t>
            </w:r>
          </w:p>
          <w:p w14:paraId="299EA1E8" w14:textId="77777777" w:rsidR="00D90AC1" w:rsidRDefault="00D90AC1" w:rsidP="00A87681">
            <w:pPr>
              <w:spacing w:line="276" w:lineRule="auto"/>
              <w:ind w:left="600"/>
              <w:jc w:val="both"/>
              <w:rPr>
                <w:i/>
                <w:sz w:val="24"/>
                <w:szCs w:val="24"/>
              </w:rPr>
            </w:pPr>
          </w:p>
        </w:tc>
        <w:tc>
          <w:tcPr>
            <w:tcW w:w="1418" w:type="dxa"/>
            <w:gridSpan w:val="2"/>
          </w:tcPr>
          <w:p w14:paraId="45B5FEF2" w14:textId="77777777" w:rsidR="00D90AC1" w:rsidRDefault="00D90AC1" w:rsidP="00A87681">
            <w:pPr>
              <w:spacing w:line="276" w:lineRule="auto"/>
              <w:jc w:val="center"/>
              <w:rPr>
                <w:b/>
                <w:sz w:val="24"/>
                <w:szCs w:val="24"/>
              </w:rPr>
            </w:pPr>
          </w:p>
        </w:tc>
      </w:tr>
      <w:tr w:rsidR="00D90AC1" w14:paraId="0903F9C7" w14:textId="77777777" w:rsidTr="00D4218C">
        <w:tc>
          <w:tcPr>
            <w:tcW w:w="1101" w:type="dxa"/>
            <w:hideMark/>
          </w:tcPr>
          <w:p w14:paraId="638B3453" w14:textId="421353A4" w:rsidR="00D90AC1" w:rsidRDefault="00D90AC1" w:rsidP="00A87681">
            <w:pPr>
              <w:spacing w:line="276" w:lineRule="auto"/>
              <w:rPr>
                <w:b/>
                <w:sz w:val="24"/>
                <w:szCs w:val="24"/>
              </w:rPr>
            </w:pPr>
            <w:r>
              <w:rPr>
                <w:b/>
                <w:sz w:val="24"/>
                <w:szCs w:val="24"/>
              </w:rPr>
              <w:t>XV</w:t>
            </w:r>
          </w:p>
        </w:tc>
        <w:tc>
          <w:tcPr>
            <w:tcW w:w="6241" w:type="dxa"/>
            <w:gridSpan w:val="2"/>
            <w:hideMark/>
          </w:tcPr>
          <w:p w14:paraId="6E632F0A" w14:textId="4A5B421E" w:rsidR="00D90AC1" w:rsidRDefault="00D90AC1" w:rsidP="00A87681">
            <w:pPr>
              <w:spacing w:line="276" w:lineRule="auto"/>
              <w:rPr>
                <w:b/>
                <w:sz w:val="24"/>
                <w:szCs w:val="24"/>
              </w:rPr>
            </w:pPr>
            <w:r>
              <w:rPr>
                <w:b/>
                <w:sz w:val="24"/>
                <w:szCs w:val="24"/>
              </w:rPr>
              <w:t>Declaration, Division, Balloting, Non</w:t>
            </w:r>
            <w:r w:rsidR="005079BE">
              <w:rPr>
                <w:b/>
                <w:sz w:val="24"/>
                <w:szCs w:val="24"/>
              </w:rPr>
              <w:t>-</w:t>
            </w:r>
            <w:r>
              <w:rPr>
                <w:b/>
                <w:sz w:val="24"/>
                <w:szCs w:val="24"/>
              </w:rPr>
              <w:t>Runner, Weighing Out</w:t>
            </w:r>
          </w:p>
        </w:tc>
        <w:tc>
          <w:tcPr>
            <w:tcW w:w="1418" w:type="dxa"/>
            <w:gridSpan w:val="2"/>
            <w:hideMark/>
          </w:tcPr>
          <w:p w14:paraId="6E107922" w14:textId="2FDBE928" w:rsidR="00D90AC1" w:rsidRDefault="00D71341" w:rsidP="00A87681">
            <w:pPr>
              <w:spacing w:line="276" w:lineRule="auto"/>
              <w:jc w:val="center"/>
              <w:rPr>
                <w:b/>
                <w:sz w:val="24"/>
                <w:szCs w:val="24"/>
              </w:rPr>
            </w:pPr>
            <w:r>
              <w:rPr>
                <w:b/>
                <w:sz w:val="24"/>
                <w:szCs w:val="24"/>
              </w:rPr>
              <w:t>8</w:t>
            </w:r>
            <w:r w:rsidR="00CD2CAC">
              <w:rPr>
                <w:b/>
                <w:sz w:val="24"/>
                <w:szCs w:val="24"/>
              </w:rPr>
              <w:t>8</w:t>
            </w:r>
            <w:r w:rsidR="007E154A">
              <w:rPr>
                <w:b/>
                <w:sz w:val="24"/>
                <w:szCs w:val="24"/>
              </w:rPr>
              <w:t xml:space="preserve"> </w:t>
            </w:r>
            <w:r w:rsidR="0015036F">
              <w:rPr>
                <w:b/>
                <w:sz w:val="24"/>
                <w:szCs w:val="24"/>
              </w:rPr>
              <w:t>–</w:t>
            </w:r>
            <w:r w:rsidR="007E154A">
              <w:rPr>
                <w:b/>
                <w:sz w:val="24"/>
                <w:szCs w:val="24"/>
              </w:rPr>
              <w:t xml:space="preserve"> </w:t>
            </w:r>
            <w:r w:rsidR="00FB5369">
              <w:rPr>
                <w:b/>
                <w:sz w:val="24"/>
                <w:szCs w:val="24"/>
              </w:rPr>
              <w:t>1</w:t>
            </w:r>
            <w:r w:rsidR="00961A2F">
              <w:rPr>
                <w:b/>
                <w:sz w:val="24"/>
                <w:szCs w:val="24"/>
              </w:rPr>
              <w:t>00</w:t>
            </w:r>
          </w:p>
        </w:tc>
      </w:tr>
      <w:tr w:rsidR="00D90AC1" w14:paraId="144B7829" w14:textId="77777777" w:rsidTr="00D4218C">
        <w:tc>
          <w:tcPr>
            <w:tcW w:w="1101" w:type="dxa"/>
          </w:tcPr>
          <w:p w14:paraId="7891F479" w14:textId="77777777" w:rsidR="00D90AC1" w:rsidRDefault="00D90AC1" w:rsidP="00A87681">
            <w:pPr>
              <w:spacing w:line="276" w:lineRule="auto"/>
              <w:rPr>
                <w:b/>
                <w:sz w:val="24"/>
                <w:szCs w:val="24"/>
              </w:rPr>
            </w:pPr>
          </w:p>
        </w:tc>
        <w:tc>
          <w:tcPr>
            <w:tcW w:w="6241" w:type="dxa"/>
            <w:gridSpan w:val="2"/>
            <w:hideMark/>
          </w:tcPr>
          <w:p w14:paraId="125CB41B" w14:textId="77777777" w:rsidR="00D90AC1" w:rsidRDefault="00D90AC1" w:rsidP="00A87681">
            <w:pPr>
              <w:spacing w:line="276" w:lineRule="auto"/>
              <w:ind w:left="600"/>
              <w:jc w:val="both"/>
              <w:rPr>
                <w:i/>
                <w:sz w:val="24"/>
                <w:szCs w:val="24"/>
              </w:rPr>
            </w:pPr>
            <w:r>
              <w:rPr>
                <w:i/>
                <w:sz w:val="24"/>
                <w:szCs w:val="24"/>
              </w:rPr>
              <w:t>The Weigh Room</w:t>
            </w:r>
          </w:p>
        </w:tc>
        <w:tc>
          <w:tcPr>
            <w:tcW w:w="1418" w:type="dxa"/>
            <w:gridSpan w:val="2"/>
          </w:tcPr>
          <w:p w14:paraId="097623E3" w14:textId="77777777" w:rsidR="00D90AC1" w:rsidRDefault="00D90AC1" w:rsidP="00A87681">
            <w:pPr>
              <w:spacing w:line="276" w:lineRule="auto"/>
              <w:jc w:val="center"/>
              <w:rPr>
                <w:b/>
                <w:sz w:val="24"/>
                <w:szCs w:val="24"/>
              </w:rPr>
            </w:pPr>
          </w:p>
        </w:tc>
      </w:tr>
      <w:tr w:rsidR="00D90AC1" w14:paraId="297452EA" w14:textId="77777777" w:rsidTr="00D4218C">
        <w:tc>
          <w:tcPr>
            <w:tcW w:w="1101" w:type="dxa"/>
          </w:tcPr>
          <w:p w14:paraId="2E4D7551" w14:textId="77777777" w:rsidR="00D90AC1" w:rsidRDefault="00D90AC1" w:rsidP="00A87681">
            <w:pPr>
              <w:spacing w:line="276" w:lineRule="auto"/>
              <w:rPr>
                <w:b/>
                <w:sz w:val="24"/>
                <w:szCs w:val="24"/>
              </w:rPr>
            </w:pPr>
          </w:p>
        </w:tc>
        <w:tc>
          <w:tcPr>
            <w:tcW w:w="6241" w:type="dxa"/>
            <w:gridSpan w:val="2"/>
            <w:hideMark/>
          </w:tcPr>
          <w:p w14:paraId="6C9A75A5" w14:textId="6E571B62" w:rsidR="00D90AC1" w:rsidRDefault="00D90AC1" w:rsidP="00A87681">
            <w:pPr>
              <w:spacing w:line="276" w:lineRule="auto"/>
              <w:ind w:left="600"/>
              <w:jc w:val="both"/>
              <w:rPr>
                <w:i/>
                <w:sz w:val="24"/>
                <w:szCs w:val="24"/>
              </w:rPr>
            </w:pPr>
            <w:r>
              <w:rPr>
                <w:i/>
                <w:sz w:val="24"/>
                <w:szCs w:val="24"/>
              </w:rPr>
              <w:t xml:space="preserve">Declaration, Division of </w:t>
            </w:r>
            <w:r w:rsidR="007E154A">
              <w:rPr>
                <w:i/>
                <w:sz w:val="24"/>
                <w:szCs w:val="24"/>
              </w:rPr>
              <w:t>R</w:t>
            </w:r>
            <w:r>
              <w:rPr>
                <w:i/>
                <w:sz w:val="24"/>
                <w:szCs w:val="24"/>
              </w:rPr>
              <w:t xml:space="preserve">aces, Elimination and Balloting </w:t>
            </w:r>
            <w:r w:rsidR="007E154A">
              <w:rPr>
                <w:i/>
                <w:sz w:val="24"/>
                <w:szCs w:val="24"/>
              </w:rPr>
              <w:t>O</w:t>
            </w:r>
            <w:r>
              <w:rPr>
                <w:i/>
                <w:sz w:val="24"/>
                <w:szCs w:val="24"/>
              </w:rPr>
              <w:t>ut of Horses</w:t>
            </w:r>
          </w:p>
        </w:tc>
        <w:tc>
          <w:tcPr>
            <w:tcW w:w="1418" w:type="dxa"/>
            <w:gridSpan w:val="2"/>
          </w:tcPr>
          <w:p w14:paraId="7CA0373E" w14:textId="77777777" w:rsidR="00D90AC1" w:rsidRDefault="00D90AC1" w:rsidP="00A87681">
            <w:pPr>
              <w:spacing w:line="276" w:lineRule="auto"/>
              <w:jc w:val="center"/>
              <w:rPr>
                <w:b/>
                <w:sz w:val="24"/>
                <w:szCs w:val="24"/>
              </w:rPr>
            </w:pPr>
          </w:p>
        </w:tc>
      </w:tr>
      <w:tr w:rsidR="00D90AC1" w14:paraId="0FB9F5E9" w14:textId="77777777" w:rsidTr="00D4218C">
        <w:tc>
          <w:tcPr>
            <w:tcW w:w="1101" w:type="dxa"/>
          </w:tcPr>
          <w:p w14:paraId="6E9DAB8E" w14:textId="77777777" w:rsidR="00D90AC1" w:rsidRDefault="00D90AC1" w:rsidP="00A87681">
            <w:pPr>
              <w:spacing w:line="276" w:lineRule="auto"/>
              <w:rPr>
                <w:b/>
                <w:sz w:val="24"/>
                <w:szCs w:val="24"/>
              </w:rPr>
            </w:pPr>
          </w:p>
          <w:p w14:paraId="31CB4A8B" w14:textId="77777777" w:rsidR="00D90AC1" w:rsidRDefault="00D90AC1" w:rsidP="00A87681">
            <w:pPr>
              <w:spacing w:line="276" w:lineRule="auto"/>
              <w:rPr>
                <w:b/>
                <w:sz w:val="24"/>
                <w:szCs w:val="24"/>
              </w:rPr>
            </w:pPr>
          </w:p>
        </w:tc>
        <w:tc>
          <w:tcPr>
            <w:tcW w:w="6241" w:type="dxa"/>
            <w:gridSpan w:val="2"/>
            <w:hideMark/>
          </w:tcPr>
          <w:p w14:paraId="5EF775F5" w14:textId="28AD1624" w:rsidR="00D90AC1" w:rsidRDefault="00D90AC1" w:rsidP="00A87681">
            <w:pPr>
              <w:spacing w:line="276" w:lineRule="auto"/>
              <w:ind w:left="600"/>
              <w:jc w:val="both"/>
              <w:rPr>
                <w:i/>
                <w:sz w:val="24"/>
                <w:szCs w:val="24"/>
              </w:rPr>
            </w:pPr>
            <w:r>
              <w:rPr>
                <w:i/>
                <w:sz w:val="24"/>
                <w:szCs w:val="24"/>
              </w:rPr>
              <w:t>Non</w:t>
            </w:r>
            <w:r w:rsidR="005079BE">
              <w:rPr>
                <w:i/>
                <w:sz w:val="24"/>
                <w:szCs w:val="24"/>
              </w:rPr>
              <w:t>-</w:t>
            </w:r>
            <w:r>
              <w:rPr>
                <w:i/>
                <w:sz w:val="24"/>
                <w:szCs w:val="24"/>
              </w:rPr>
              <w:t>Runner</w:t>
            </w:r>
          </w:p>
          <w:p w14:paraId="56753270" w14:textId="77777777" w:rsidR="00D90AC1" w:rsidRDefault="00D90AC1" w:rsidP="00A87681">
            <w:pPr>
              <w:spacing w:line="276" w:lineRule="auto"/>
              <w:ind w:left="600"/>
              <w:jc w:val="both"/>
              <w:rPr>
                <w:i/>
                <w:sz w:val="24"/>
                <w:szCs w:val="24"/>
              </w:rPr>
            </w:pPr>
            <w:r>
              <w:rPr>
                <w:i/>
                <w:sz w:val="24"/>
                <w:szCs w:val="24"/>
              </w:rPr>
              <w:t>Blood Disorder, Respiratory Infection</w:t>
            </w:r>
          </w:p>
        </w:tc>
        <w:tc>
          <w:tcPr>
            <w:tcW w:w="1418" w:type="dxa"/>
            <w:gridSpan w:val="2"/>
          </w:tcPr>
          <w:p w14:paraId="691CC4E2" w14:textId="77777777" w:rsidR="00D90AC1" w:rsidRDefault="00D90AC1" w:rsidP="00A87681">
            <w:pPr>
              <w:spacing w:line="276" w:lineRule="auto"/>
              <w:jc w:val="center"/>
              <w:rPr>
                <w:b/>
                <w:sz w:val="24"/>
                <w:szCs w:val="24"/>
              </w:rPr>
            </w:pPr>
          </w:p>
        </w:tc>
      </w:tr>
      <w:tr w:rsidR="00D90AC1" w14:paraId="45418958" w14:textId="77777777" w:rsidTr="00D4218C">
        <w:tc>
          <w:tcPr>
            <w:tcW w:w="1101" w:type="dxa"/>
          </w:tcPr>
          <w:p w14:paraId="6C1B9D05" w14:textId="77777777" w:rsidR="00D90AC1" w:rsidRDefault="00D90AC1" w:rsidP="00A87681">
            <w:pPr>
              <w:spacing w:line="276" w:lineRule="auto"/>
              <w:rPr>
                <w:b/>
                <w:sz w:val="24"/>
                <w:szCs w:val="24"/>
              </w:rPr>
            </w:pPr>
          </w:p>
        </w:tc>
        <w:tc>
          <w:tcPr>
            <w:tcW w:w="6241" w:type="dxa"/>
            <w:gridSpan w:val="2"/>
            <w:hideMark/>
          </w:tcPr>
          <w:p w14:paraId="7A63BD8D" w14:textId="364381A6" w:rsidR="00D90AC1" w:rsidRDefault="00D90AC1" w:rsidP="00A87681">
            <w:pPr>
              <w:spacing w:line="276" w:lineRule="auto"/>
              <w:ind w:left="600"/>
              <w:jc w:val="both"/>
              <w:rPr>
                <w:i/>
                <w:sz w:val="24"/>
                <w:szCs w:val="24"/>
              </w:rPr>
            </w:pPr>
            <w:r>
              <w:rPr>
                <w:i/>
                <w:sz w:val="24"/>
                <w:szCs w:val="24"/>
              </w:rPr>
              <w:t xml:space="preserve">Coughing, Nasal Discharge, </w:t>
            </w:r>
            <w:r w:rsidR="00103BBB">
              <w:rPr>
                <w:i/>
                <w:sz w:val="24"/>
                <w:szCs w:val="24"/>
              </w:rPr>
              <w:t>Allergy</w:t>
            </w:r>
          </w:p>
        </w:tc>
        <w:tc>
          <w:tcPr>
            <w:tcW w:w="1418" w:type="dxa"/>
            <w:gridSpan w:val="2"/>
          </w:tcPr>
          <w:p w14:paraId="5F6BCA6C" w14:textId="77777777" w:rsidR="00D90AC1" w:rsidRDefault="00D90AC1" w:rsidP="00A87681">
            <w:pPr>
              <w:spacing w:line="276" w:lineRule="auto"/>
              <w:jc w:val="center"/>
              <w:rPr>
                <w:b/>
                <w:sz w:val="24"/>
                <w:szCs w:val="24"/>
              </w:rPr>
            </w:pPr>
          </w:p>
        </w:tc>
      </w:tr>
      <w:tr w:rsidR="00D90AC1" w14:paraId="26881F28" w14:textId="77777777" w:rsidTr="00D4218C">
        <w:tc>
          <w:tcPr>
            <w:tcW w:w="1101" w:type="dxa"/>
          </w:tcPr>
          <w:p w14:paraId="7E3ED553" w14:textId="77777777" w:rsidR="00D90AC1" w:rsidRDefault="00D90AC1" w:rsidP="00A87681">
            <w:pPr>
              <w:spacing w:line="276" w:lineRule="auto"/>
              <w:rPr>
                <w:b/>
                <w:sz w:val="24"/>
                <w:szCs w:val="24"/>
              </w:rPr>
            </w:pPr>
          </w:p>
        </w:tc>
        <w:tc>
          <w:tcPr>
            <w:tcW w:w="6241" w:type="dxa"/>
            <w:gridSpan w:val="2"/>
            <w:hideMark/>
          </w:tcPr>
          <w:p w14:paraId="4B8AC19F" w14:textId="77777777" w:rsidR="00D90AC1" w:rsidRDefault="00D90AC1" w:rsidP="00A87681">
            <w:pPr>
              <w:spacing w:line="276" w:lineRule="auto"/>
              <w:ind w:left="600"/>
              <w:jc w:val="both"/>
              <w:rPr>
                <w:i/>
                <w:sz w:val="24"/>
                <w:szCs w:val="24"/>
              </w:rPr>
            </w:pPr>
            <w:r>
              <w:rPr>
                <w:i/>
                <w:sz w:val="24"/>
                <w:szCs w:val="24"/>
              </w:rPr>
              <w:t>In Season</w:t>
            </w:r>
          </w:p>
        </w:tc>
        <w:tc>
          <w:tcPr>
            <w:tcW w:w="1418" w:type="dxa"/>
            <w:gridSpan w:val="2"/>
          </w:tcPr>
          <w:p w14:paraId="2532BCF7" w14:textId="77777777" w:rsidR="00D90AC1" w:rsidRDefault="00D90AC1" w:rsidP="00A87681">
            <w:pPr>
              <w:spacing w:line="276" w:lineRule="auto"/>
              <w:jc w:val="center"/>
              <w:rPr>
                <w:b/>
                <w:sz w:val="24"/>
                <w:szCs w:val="24"/>
              </w:rPr>
            </w:pPr>
          </w:p>
        </w:tc>
      </w:tr>
      <w:tr w:rsidR="00D90AC1" w14:paraId="70230C9A" w14:textId="77777777" w:rsidTr="00D4218C">
        <w:tc>
          <w:tcPr>
            <w:tcW w:w="1101" w:type="dxa"/>
          </w:tcPr>
          <w:p w14:paraId="4F2009B0" w14:textId="77777777" w:rsidR="00D90AC1" w:rsidRDefault="00D90AC1" w:rsidP="00A87681">
            <w:pPr>
              <w:spacing w:line="276" w:lineRule="auto"/>
              <w:rPr>
                <w:b/>
                <w:sz w:val="24"/>
                <w:szCs w:val="24"/>
              </w:rPr>
            </w:pPr>
          </w:p>
        </w:tc>
        <w:tc>
          <w:tcPr>
            <w:tcW w:w="6241" w:type="dxa"/>
            <w:gridSpan w:val="2"/>
            <w:hideMark/>
          </w:tcPr>
          <w:p w14:paraId="1B207BB5" w14:textId="77777777" w:rsidR="00D90AC1" w:rsidRDefault="00D90AC1" w:rsidP="00A87681">
            <w:pPr>
              <w:spacing w:line="276" w:lineRule="auto"/>
              <w:ind w:left="600"/>
              <w:jc w:val="both"/>
              <w:rPr>
                <w:i/>
                <w:sz w:val="24"/>
                <w:szCs w:val="24"/>
              </w:rPr>
            </w:pPr>
            <w:r>
              <w:rPr>
                <w:i/>
                <w:sz w:val="24"/>
                <w:szCs w:val="24"/>
              </w:rPr>
              <w:t>Illness, Stress, Injury</w:t>
            </w:r>
          </w:p>
        </w:tc>
        <w:tc>
          <w:tcPr>
            <w:tcW w:w="1418" w:type="dxa"/>
            <w:gridSpan w:val="2"/>
          </w:tcPr>
          <w:p w14:paraId="48368F44" w14:textId="77777777" w:rsidR="00D90AC1" w:rsidRDefault="00D90AC1" w:rsidP="00A87681">
            <w:pPr>
              <w:spacing w:line="276" w:lineRule="auto"/>
              <w:jc w:val="center"/>
              <w:rPr>
                <w:b/>
                <w:sz w:val="24"/>
                <w:szCs w:val="24"/>
              </w:rPr>
            </w:pPr>
          </w:p>
        </w:tc>
      </w:tr>
      <w:tr w:rsidR="00D90AC1" w14:paraId="6257BD3C" w14:textId="77777777" w:rsidTr="00D4218C">
        <w:tc>
          <w:tcPr>
            <w:tcW w:w="1101" w:type="dxa"/>
          </w:tcPr>
          <w:p w14:paraId="0BA7552D" w14:textId="77777777" w:rsidR="00D90AC1" w:rsidRDefault="00D90AC1" w:rsidP="00A87681">
            <w:pPr>
              <w:spacing w:line="276" w:lineRule="auto"/>
              <w:rPr>
                <w:b/>
                <w:sz w:val="24"/>
                <w:szCs w:val="24"/>
              </w:rPr>
            </w:pPr>
          </w:p>
        </w:tc>
        <w:tc>
          <w:tcPr>
            <w:tcW w:w="6241" w:type="dxa"/>
            <w:gridSpan w:val="2"/>
            <w:hideMark/>
          </w:tcPr>
          <w:p w14:paraId="2D7B621C" w14:textId="77777777" w:rsidR="00D90AC1" w:rsidRDefault="00D90AC1" w:rsidP="00A87681">
            <w:pPr>
              <w:spacing w:line="276" w:lineRule="auto"/>
              <w:ind w:left="600"/>
              <w:jc w:val="both"/>
              <w:rPr>
                <w:i/>
                <w:sz w:val="24"/>
                <w:szCs w:val="24"/>
              </w:rPr>
            </w:pPr>
            <w:r>
              <w:rPr>
                <w:i/>
                <w:sz w:val="24"/>
                <w:szCs w:val="24"/>
              </w:rPr>
              <w:t>Off Feed</w:t>
            </w:r>
          </w:p>
        </w:tc>
        <w:tc>
          <w:tcPr>
            <w:tcW w:w="1418" w:type="dxa"/>
            <w:gridSpan w:val="2"/>
          </w:tcPr>
          <w:p w14:paraId="716F9FF0" w14:textId="77777777" w:rsidR="00D90AC1" w:rsidRDefault="00D90AC1" w:rsidP="00A87681">
            <w:pPr>
              <w:spacing w:line="276" w:lineRule="auto"/>
              <w:jc w:val="center"/>
              <w:rPr>
                <w:b/>
                <w:sz w:val="24"/>
                <w:szCs w:val="24"/>
              </w:rPr>
            </w:pPr>
          </w:p>
        </w:tc>
      </w:tr>
      <w:tr w:rsidR="00D90AC1" w14:paraId="139DFE91" w14:textId="77777777" w:rsidTr="00D4218C">
        <w:tc>
          <w:tcPr>
            <w:tcW w:w="1101" w:type="dxa"/>
          </w:tcPr>
          <w:p w14:paraId="5B039B29" w14:textId="77777777" w:rsidR="00D90AC1" w:rsidRDefault="00D90AC1" w:rsidP="00A87681">
            <w:pPr>
              <w:spacing w:line="276" w:lineRule="auto"/>
              <w:rPr>
                <w:b/>
                <w:sz w:val="24"/>
                <w:szCs w:val="24"/>
              </w:rPr>
            </w:pPr>
          </w:p>
        </w:tc>
        <w:tc>
          <w:tcPr>
            <w:tcW w:w="6241" w:type="dxa"/>
            <w:gridSpan w:val="2"/>
            <w:hideMark/>
          </w:tcPr>
          <w:p w14:paraId="3464511B" w14:textId="77777777" w:rsidR="00D90AC1" w:rsidRDefault="00D90AC1" w:rsidP="00A87681">
            <w:pPr>
              <w:spacing w:line="276" w:lineRule="auto"/>
              <w:ind w:left="600"/>
              <w:jc w:val="both"/>
              <w:rPr>
                <w:i/>
                <w:sz w:val="24"/>
                <w:szCs w:val="24"/>
              </w:rPr>
            </w:pPr>
            <w:r>
              <w:rPr>
                <w:i/>
                <w:sz w:val="24"/>
                <w:szCs w:val="24"/>
              </w:rPr>
              <w:t>Ground Conditions</w:t>
            </w:r>
          </w:p>
        </w:tc>
        <w:tc>
          <w:tcPr>
            <w:tcW w:w="1418" w:type="dxa"/>
            <w:gridSpan w:val="2"/>
          </w:tcPr>
          <w:p w14:paraId="07885127" w14:textId="77777777" w:rsidR="00D90AC1" w:rsidRDefault="00D90AC1" w:rsidP="00A87681">
            <w:pPr>
              <w:spacing w:line="276" w:lineRule="auto"/>
              <w:jc w:val="center"/>
              <w:rPr>
                <w:b/>
                <w:sz w:val="24"/>
                <w:szCs w:val="24"/>
              </w:rPr>
            </w:pPr>
          </w:p>
        </w:tc>
      </w:tr>
      <w:tr w:rsidR="00D90AC1" w14:paraId="1E19268F" w14:textId="77777777" w:rsidTr="00D4218C">
        <w:tc>
          <w:tcPr>
            <w:tcW w:w="1101" w:type="dxa"/>
          </w:tcPr>
          <w:p w14:paraId="2F3BB966" w14:textId="77777777" w:rsidR="00D90AC1" w:rsidRDefault="00D90AC1" w:rsidP="00A87681">
            <w:pPr>
              <w:spacing w:line="276" w:lineRule="auto"/>
              <w:rPr>
                <w:b/>
                <w:sz w:val="24"/>
                <w:szCs w:val="24"/>
              </w:rPr>
            </w:pPr>
          </w:p>
        </w:tc>
        <w:tc>
          <w:tcPr>
            <w:tcW w:w="6241" w:type="dxa"/>
            <w:gridSpan w:val="2"/>
            <w:hideMark/>
          </w:tcPr>
          <w:p w14:paraId="214444CA" w14:textId="77777777" w:rsidR="00D90AC1" w:rsidRDefault="00D90AC1" w:rsidP="00A87681">
            <w:pPr>
              <w:spacing w:line="276" w:lineRule="auto"/>
              <w:ind w:left="600"/>
              <w:jc w:val="both"/>
              <w:rPr>
                <w:i/>
                <w:sz w:val="24"/>
                <w:szCs w:val="24"/>
              </w:rPr>
            </w:pPr>
            <w:r>
              <w:rPr>
                <w:i/>
                <w:sz w:val="24"/>
                <w:szCs w:val="24"/>
              </w:rPr>
              <w:t>Declared in Error</w:t>
            </w:r>
          </w:p>
        </w:tc>
        <w:tc>
          <w:tcPr>
            <w:tcW w:w="1418" w:type="dxa"/>
            <w:gridSpan w:val="2"/>
          </w:tcPr>
          <w:p w14:paraId="530FBED7" w14:textId="77777777" w:rsidR="00D90AC1" w:rsidRDefault="00D90AC1" w:rsidP="00A87681">
            <w:pPr>
              <w:spacing w:line="276" w:lineRule="auto"/>
              <w:jc w:val="center"/>
              <w:rPr>
                <w:b/>
                <w:sz w:val="24"/>
                <w:szCs w:val="24"/>
              </w:rPr>
            </w:pPr>
          </w:p>
        </w:tc>
      </w:tr>
      <w:tr w:rsidR="00D90AC1" w14:paraId="7F374638" w14:textId="77777777" w:rsidTr="00D4218C">
        <w:tc>
          <w:tcPr>
            <w:tcW w:w="1101" w:type="dxa"/>
          </w:tcPr>
          <w:p w14:paraId="45E8F75E" w14:textId="77777777" w:rsidR="00D90AC1" w:rsidRDefault="00D90AC1" w:rsidP="00A87681">
            <w:pPr>
              <w:spacing w:line="276" w:lineRule="auto"/>
              <w:rPr>
                <w:b/>
                <w:sz w:val="24"/>
                <w:szCs w:val="24"/>
              </w:rPr>
            </w:pPr>
          </w:p>
        </w:tc>
        <w:tc>
          <w:tcPr>
            <w:tcW w:w="6241" w:type="dxa"/>
            <w:gridSpan w:val="2"/>
            <w:hideMark/>
          </w:tcPr>
          <w:p w14:paraId="1566AC90" w14:textId="6F2945E7" w:rsidR="00D90AC1" w:rsidRDefault="00D90AC1" w:rsidP="00A87681">
            <w:pPr>
              <w:spacing w:line="276" w:lineRule="auto"/>
              <w:ind w:left="600"/>
              <w:jc w:val="both"/>
              <w:rPr>
                <w:i/>
                <w:sz w:val="24"/>
                <w:szCs w:val="24"/>
              </w:rPr>
            </w:pPr>
            <w:r>
              <w:rPr>
                <w:i/>
                <w:sz w:val="24"/>
                <w:szCs w:val="24"/>
              </w:rPr>
              <w:t>Non</w:t>
            </w:r>
            <w:r w:rsidR="00AE7DD0">
              <w:rPr>
                <w:i/>
                <w:sz w:val="24"/>
                <w:szCs w:val="24"/>
              </w:rPr>
              <w:t>-</w:t>
            </w:r>
            <w:r>
              <w:rPr>
                <w:i/>
                <w:sz w:val="24"/>
                <w:szCs w:val="24"/>
              </w:rPr>
              <w:t>Appearance or No Excuse</w:t>
            </w:r>
          </w:p>
        </w:tc>
        <w:tc>
          <w:tcPr>
            <w:tcW w:w="1418" w:type="dxa"/>
            <w:gridSpan w:val="2"/>
          </w:tcPr>
          <w:p w14:paraId="1EF6DADE" w14:textId="77777777" w:rsidR="00D90AC1" w:rsidRDefault="00D90AC1" w:rsidP="00A87681">
            <w:pPr>
              <w:spacing w:line="276" w:lineRule="auto"/>
              <w:jc w:val="center"/>
              <w:rPr>
                <w:b/>
                <w:sz w:val="24"/>
                <w:szCs w:val="24"/>
              </w:rPr>
            </w:pPr>
          </w:p>
        </w:tc>
      </w:tr>
      <w:tr w:rsidR="00D90AC1" w14:paraId="26327817" w14:textId="77777777" w:rsidTr="00D4218C">
        <w:tc>
          <w:tcPr>
            <w:tcW w:w="1101" w:type="dxa"/>
          </w:tcPr>
          <w:p w14:paraId="068DCECE" w14:textId="77777777" w:rsidR="00D90AC1" w:rsidRDefault="00D90AC1" w:rsidP="00A87681">
            <w:pPr>
              <w:spacing w:line="276" w:lineRule="auto"/>
              <w:rPr>
                <w:b/>
                <w:sz w:val="24"/>
                <w:szCs w:val="24"/>
              </w:rPr>
            </w:pPr>
          </w:p>
        </w:tc>
        <w:tc>
          <w:tcPr>
            <w:tcW w:w="6241" w:type="dxa"/>
            <w:gridSpan w:val="2"/>
            <w:hideMark/>
          </w:tcPr>
          <w:p w14:paraId="09435D13" w14:textId="3C9730CC" w:rsidR="00D90AC1" w:rsidRDefault="00D90AC1" w:rsidP="00A87681">
            <w:pPr>
              <w:spacing w:line="276" w:lineRule="auto"/>
              <w:ind w:left="600"/>
              <w:jc w:val="both"/>
              <w:rPr>
                <w:i/>
                <w:sz w:val="24"/>
                <w:szCs w:val="24"/>
              </w:rPr>
            </w:pPr>
            <w:r>
              <w:rPr>
                <w:i/>
                <w:sz w:val="24"/>
                <w:szCs w:val="24"/>
              </w:rPr>
              <w:t>Other Reasons for Non</w:t>
            </w:r>
            <w:r w:rsidR="00FB5369">
              <w:rPr>
                <w:i/>
                <w:sz w:val="24"/>
                <w:szCs w:val="24"/>
              </w:rPr>
              <w:t>-</w:t>
            </w:r>
            <w:r>
              <w:rPr>
                <w:i/>
                <w:sz w:val="24"/>
                <w:szCs w:val="24"/>
              </w:rPr>
              <w:t>Running</w:t>
            </w:r>
          </w:p>
        </w:tc>
        <w:tc>
          <w:tcPr>
            <w:tcW w:w="1418" w:type="dxa"/>
            <w:gridSpan w:val="2"/>
          </w:tcPr>
          <w:p w14:paraId="78566A21" w14:textId="77777777" w:rsidR="00D90AC1" w:rsidRDefault="00D90AC1" w:rsidP="00A87681">
            <w:pPr>
              <w:spacing w:line="276" w:lineRule="auto"/>
              <w:jc w:val="center"/>
              <w:rPr>
                <w:b/>
                <w:sz w:val="24"/>
                <w:szCs w:val="24"/>
              </w:rPr>
            </w:pPr>
          </w:p>
        </w:tc>
      </w:tr>
      <w:tr w:rsidR="00D90AC1" w14:paraId="2EE2B0D6" w14:textId="77777777" w:rsidTr="00D4218C">
        <w:tc>
          <w:tcPr>
            <w:tcW w:w="1101" w:type="dxa"/>
          </w:tcPr>
          <w:p w14:paraId="7935C6D2" w14:textId="77777777" w:rsidR="00D90AC1" w:rsidRDefault="00D90AC1" w:rsidP="00A87681">
            <w:pPr>
              <w:spacing w:line="276" w:lineRule="auto"/>
              <w:rPr>
                <w:b/>
                <w:sz w:val="24"/>
                <w:szCs w:val="24"/>
              </w:rPr>
            </w:pPr>
          </w:p>
        </w:tc>
        <w:tc>
          <w:tcPr>
            <w:tcW w:w="6241" w:type="dxa"/>
            <w:gridSpan w:val="2"/>
            <w:hideMark/>
          </w:tcPr>
          <w:p w14:paraId="1F195689" w14:textId="02AF6E05" w:rsidR="00D90AC1" w:rsidRDefault="00D90AC1" w:rsidP="00A87681">
            <w:pPr>
              <w:spacing w:line="276" w:lineRule="auto"/>
              <w:ind w:left="600"/>
              <w:jc w:val="both"/>
              <w:rPr>
                <w:i/>
                <w:sz w:val="24"/>
                <w:szCs w:val="24"/>
              </w:rPr>
            </w:pPr>
            <w:r>
              <w:rPr>
                <w:i/>
                <w:sz w:val="24"/>
                <w:szCs w:val="24"/>
              </w:rPr>
              <w:t xml:space="preserve">Permission or Order of </w:t>
            </w:r>
            <w:r w:rsidR="00103BBB">
              <w:rPr>
                <w:i/>
                <w:sz w:val="24"/>
                <w:szCs w:val="24"/>
              </w:rPr>
              <w:t xml:space="preserve">the </w:t>
            </w:r>
            <w:r>
              <w:rPr>
                <w:i/>
                <w:sz w:val="24"/>
                <w:szCs w:val="24"/>
              </w:rPr>
              <w:t>Raceday Stewards</w:t>
            </w:r>
          </w:p>
        </w:tc>
        <w:tc>
          <w:tcPr>
            <w:tcW w:w="1418" w:type="dxa"/>
            <w:gridSpan w:val="2"/>
          </w:tcPr>
          <w:p w14:paraId="2A197D25" w14:textId="77777777" w:rsidR="00D90AC1" w:rsidRDefault="00D90AC1" w:rsidP="00A87681">
            <w:pPr>
              <w:spacing w:line="276" w:lineRule="auto"/>
              <w:jc w:val="center"/>
              <w:rPr>
                <w:b/>
                <w:sz w:val="24"/>
                <w:szCs w:val="24"/>
              </w:rPr>
            </w:pPr>
          </w:p>
        </w:tc>
      </w:tr>
      <w:tr w:rsidR="00D90AC1" w14:paraId="28930F77" w14:textId="77777777" w:rsidTr="00D4218C">
        <w:tc>
          <w:tcPr>
            <w:tcW w:w="1101" w:type="dxa"/>
          </w:tcPr>
          <w:p w14:paraId="49A6C4A7" w14:textId="77777777" w:rsidR="00D90AC1" w:rsidRDefault="00D90AC1" w:rsidP="00A87681">
            <w:pPr>
              <w:spacing w:line="276" w:lineRule="auto"/>
              <w:rPr>
                <w:b/>
                <w:sz w:val="24"/>
                <w:szCs w:val="24"/>
              </w:rPr>
            </w:pPr>
          </w:p>
        </w:tc>
        <w:tc>
          <w:tcPr>
            <w:tcW w:w="6241" w:type="dxa"/>
            <w:gridSpan w:val="2"/>
            <w:hideMark/>
          </w:tcPr>
          <w:p w14:paraId="1DD31C60" w14:textId="77777777" w:rsidR="00D90AC1" w:rsidRDefault="00D90AC1" w:rsidP="00A87681">
            <w:pPr>
              <w:spacing w:line="276" w:lineRule="auto"/>
              <w:ind w:left="600"/>
              <w:jc w:val="both"/>
              <w:rPr>
                <w:i/>
                <w:sz w:val="24"/>
                <w:szCs w:val="24"/>
              </w:rPr>
            </w:pPr>
            <w:r>
              <w:rPr>
                <w:i/>
                <w:sz w:val="24"/>
                <w:szCs w:val="24"/>
              </w:rPr>
              <w:t>Overnight Nomination of Rider</w:t>
            </w:r>
          </w:p>
        </w:tc>
        <w:tc>
          <w:tcPr>
            <w:tcW w:w="1418" w:type="dxa"/>
            <w:gridSpan w:val="2"/>
          </w:tcPr>
          <w:p w14:paraId="46F46352" w14:textId="77777777" w:rsidR="00D90AC1" w:rsidRDefault="00D90AC1" w:rsidP="00A87681">
            <w:pPr>
              <w:spacing w:line="276" w:lineRule="auto"/>
              <w:jc w:val="center"/>
              <w:rPr>
                <w:b/>
                <w:sz w:val="24"/>
                <w:szCs w:val="24"/>
              </w:rPr>
            </w:pPr>
          </w:p>
        </w:tc>
      </w:tr>
      <w:tr w:rsidR="00D90AC1" w14:paraId="51267928" w14:textId="77777777" w:rsidTr="00D4218C">
        <w:tc>
          <w:tcPr>
            <w:tcW w:w="1101" w:type="dxa"/>
          </w:tcPr>
          <w:p w14:paraId="2CC5176E" w14:textId="77777777" w:rsidR="00D90AC1" w:rsidRDefault="00D90AC1" w:rsidP="00A87681">
            <w:pPr>
              <w:spacing w:line="276" w:lineRule="auto"/>
              <w:rPr>
                <w:b/>
                <w:sz w:val="24"/>
                <w:szCs w:val="24"/>
              </w:rPr>
            </w:pPr>
          </w:p>
        </w:tc>
        <w:tc>
          <w:tcPr>
            <w:tcW w:w="6241" w:type="dxa"/>
            <w:gridSpan w:val="2"/>
            <w:hideMark/>
          </w:tcPr>
          <w:p w14:paraId="2020B094" w14:textId="77777777" w:rsidR="00D90AC1" w:rsidRDefault="00D90AC1" w:rsidP="00A87681">
            <w:pPr>
              <w:spacing w:line="276" w:lineRule="auto"/>
              <w:ind w:left="600"/>
              <w:jc w:val="both"/>
              <w:rPr>
                <w:i/>
                <w:sz w:val="24"/>
                <w:szCs w:val="24"/>
              </w:rPr>
            </w:pPr>
            <w:r>
              <w:rPr>
                <w:i/>
                <w:sz w:val="24"/>
                <w:szCs w:val="24"/>
              </w:rPr>
              <w:t>Weighing Out</w:t>
            </w:r>
          </w:p>
        </w:tc>
        <w:tc>
          <w:tcPr>
            <w:tcW w:w="1418" w:type="dxa"/>
            <w:gridSpan w:val="2"/>
          </w:tcPr>
          <w:p w14:paraId="2122DA89" w14:textId="77777777" w:rsidR="00D90AC1" w:rsidRDefault="00D90AC1" w:rsidP="00A87681">
            <w:pPr>
              <w:spacing w:line="276" w:lineRule="auto"/>
              <w:jc w:val="center"/>
              <w:rPr>
                <w:b/>
                <w:sz w:val="24"/>
                <w:szCs w:val="24"/>
              </w:rPr>
            </w:pPr>
          </w:p>
        </w:tc>
      </w:tr>
      <w:tr w:rsidR="00D90AC1" w14:paraId="23ED9BCE" w14:textId="77777777" w:rsidTr="00D4218C">
        <w:tc>
          <w:tcPr>
            <w:tcW w:w="1101" w:type="dxa"/>
          </w:tcPr>
          <w:p w14:paraId="4C02E6FF" w14:textId="77777777" w:rsidR="00D90AC1" w:rsidRDefault="00D90AC1" w:rsidP="00A87681">
            <w:pPr>
              <w:spacing w:line="276" w:lineRule="auto"/>
              <w:rPr>
                <w:b/>
                <w:sz w:val="24"/>
                <w:szCs w:val="24"/>
              </w:rPr>
            </w:pPr>
          </w:p>
        </w:tc>
        <w:tc>
          <w:tcPr>
            <w:tcW w:w="6241" w:type="dxa"/>
            <w:gridSpan w:val="2"/>
          </w:tcPr>
          <w:p w14:paraId="26649AF5" w14:textId="77777777" w:rsidR="00D90AC1" w:rsidRDefault="00D90AC1" w:rsidP="00A87681">
            <w:pPr>
              <w:spacing w:line="276" w:lineRule="auto"/>
              <w:jc w:val="both"/>
              <w:rPr>
                <w:sz w:val="24"/>
                <w:szCs w:val="24"/>
              </w:rPr>
            </w:pPr>
          </w:p>
        </w:tc>
        <w:tc>
          <w:tcPr>
            <w:tcW w:w="1418" w:type="dxa"/>
            <w:gridSpan w:val="2"/>
          </w:tcPr>
          <w:p w14:paraId="7C996611" w14:textId="77777777" w:rsidR="00D90AC1" w:rsidRDefault="00D90AC1" w:rsidP="00A87681">
            <w:pPr>
              <w:spacing w:line="276" w:lineRule="auto"/>
              <w:jc w:val="center"/>
              <w:rPr>
                <w:b/>
                <w:sz w:val="24"/>
                <w:szCs w:val="24"/>
              </w:rPr>
            </w:pPr>
          </w:p>
        </w:tc>
      </w:tr>
      <w:tr w:rsidR="00D90AC1" w14:paraId="279ABB0D" w14:textId="77777777" w:rsidTr="00D4218C">
        <w:tc>
          <w:tcPr>
            <w:tcW w:w="1101" w:type="dxa"/>
            <w:hideMark/>
          </w:tcPr>
          <w:p w14:paraId="6D7EEA9A" w14:textId="177388C3" w:rsidR="00D90AC1" w:rsidRDefault="00D90AC1" w:rsidP="00A87681">
            <w:pPr>
              <w:spacing w:line="276" w:lineRule="auto"/>
              <w:rPr>
                <w:b/>
                <w:sz w:val="24"/>
                <w:szCs w:val="24"/>
              </w:rPr>
            </w:pPr>
            <w:r>
              <w:rPr>
                <w:b/>
                <w:sz w:val="24"/>
                <w:szCs w:val="24"/>
              </w:rPr>
              <w:t>XVI</w:t>
            </w:r>
          </w:p>
        </w:tc>
        <w:tc>
          <w:tcPr>
            <w:tcW w:w="6241" w:type="dxa"/>
            <w:gridSpan w:val="2"/>
            <w:hideMark/>
          </w:tcPr>
          <w:p w14:paraId="38FAFBB3" w14:textId="77777777" w:rsidR="00D90AC1" w:rsidRDefault="00D90AC1" w:rsidP="00A87681">
            <w:pPr>
              <w:spacing w:line="276" w:lineRule="auto"/>
              <w:jc w:val="both"/>
              <w:rPr>
                <w:b/>
                <w:sz w:val="24"/>
                <w:szCs w:val="24"/>
              </w:rPr>
            </w:pPr>
            <w:r>
              <w:rPr>
                <w:b/>
                <w:sz w:val="24"/>
                <w:szCs w:val="24"/>
              </w:rPr>
              <w:t>Starting</w:t>
            </w:r>
          </w:p>
        </w:tc>
        <w:tc>
          <w:tcPr>
            <w:tcW w:w="1418" w:type="dxa"/>
            <w:gridSpan w:val="2"/>
            <w:hideMark/>
          </w:tcPr>
          <w:p w14:paraId="0F96CF48" w14:textId="7393294D" w:rsidR="00D90AC1" w:rsidRDefault="00FB5369" w:rsidP="00A87681">
            <w:pPr>
              <w:spacing w:line="276" w:lineRule="auto"/>
              <w:jc w:val="center"/>
              <w:rPr>
                <w:b/>
                <w:sz w:val="24"/>
                <w:szCs w:val="24"/>
              </w:rPr>
            </w:pPr>
            <w:r>
              <w:rPr>
                <w:b/>
                <w:sz w:val="24"/>
                <w:szCs w:val="24"/>
              </w:rPr>
              <w:t>10</w:t>
            </w:r>
            <w:r w:rsidR="00CD2CAC">
              <w:rPr>
                <w:b/>
                <w:sz w:val="24"/>
                <w:szCs w:val="24"/>
              </w:rPr>
              <w:t>1</w:t>
            </w:r>
            <w:r>
              <w:rPr>
                <w:b/>
                <w:sz w:val="24"/>
                <w:szCs w:val="24"/>
              </w:rPr>
              <w:t xml:space="preserve"> </w:t>
            </w:r>
            <w:r w:rsidR="00547D3D">
              <w:rPr>
                <w:b/>
                <w:sz w:val="24"/>
                <w:szCs w:val="24"/>
              </w:rPr>
              <w:t>–</w:t>
            </w:r>
            <w:r>
              <w:rPr>
                <w:b/>
                <w:sz w:val="24"/>
                <w:szCs w:val="24"/>
              </w:rPr>
              <w:t xml:space="preserve"> 10</w:t>
            </w:r>
            <w:r w:rsidR="00CD2CAC">
              <w:rPr>
                <w:b/>
                <w:sz w:val="24"/>
                <w:szCs w:val="24"/>
              </w:rPr>
              <w:t>3</w:t>
            </w:r>
          </w:p>
        </w:tc>
      </w:tr>
      <w:tr w:rsidR="00D90AC1" w14:paraId="6144A152" w14:textId="77777777" w:rsidTr="00D4218C">
        <w:tc>
          <w:tcPr>
            <w:tcW w:w="1101" w:type="dxa"/>
          </w:tcPr>
          <w:p w14:paraId="7606968B" w14:textId="77777777" w:rsidR="00D90AC1" w:rsidRDefault="00D90AC1" w:rsidP="00A87681">
            <w:pPr>
              <w:spacing w:line="276" w:lineRule="auto"/>
              <w:rPr>
                <w:b/>
                <w:sz w:val="24"/>
                <w:szCs w:val="24"/>
              </w:rPr>
            </w:pPr>
          </w:p>
        </w:tc>
        <w:tc>
          <w:tcPr>
            <w:tcW w:w="6241" w:type="dxa"/>
            <w:gridSpan w:val="2"/>
          </w:tcPr>
          <w:p w14:paraId="75CA54DE" w14:textId="77777777" w:rsidR="00D90AC1" w:rsidRDefault="00D90AC1" w:rsidP="00A87681">
            <w:pPr>
              <w:spacing w:line="276" w:lineRule="auto"/>
              <w:jc w:val="both"/>
              <w:rPr>
                <w:sz w:val="24"/>
                <w:szCs w:val="24"/>
              </w:rPr>
            </w:pPr>
          </w:p>
        </w:tc>
        <w:tc>
          <w:tcPr>
            <w:tcW w:w="1418" w:type="dxa"/>
            <w:gridSpan w:val="2"/>
          </w:tcPr>
          <w:p w14:paraId="6E26CAF2" w14:textId="77777777" w:rsidR="00D90AC1" w:rsidRDefault="00D90AC1" w:rsidP="00A87681">
            <w:pPr>
              <w:spacing w:line="276" w:lineRule="auto"/>
              <w:jc w:val="center"/>
              <w:rPr>
                <w:b/>
                <w:sz w:val="24"/>
                <w:szCs w:val="24"/>
              </w:rPr>
            </w:pPr>
          </w:p>
        </w:tc>
      </w:tr>
      <w:tr w:rsidR="00D90AC1" w14:paraId="260C77C7" w14:textId="77777777" w:rsidTr="00D4218C">
        <w:tc>
          <w:tcPr>
            <w:tcW w:w="1101" w:type="dxa"/>
            <w:hideMark/>
          </w:tcPr>
          <w:p w14:paraId="20EDA6ED" w14:textId="456501DD" w:rsidR="00D90AC1" w:rsidRDefault="00D90AC1" w:rsidP="00A87681">
            <w:pPr>
              <w:spacing w:line="276" w:lineRule="auto"/>
              <w:rPr>
                <w:b/>
                <w:sz w:val="24"/>
                <w:szCs w:val="24"/>
              </w:rPr>
            </w:pPr>
            <w:r>
              <w:rPr>
                <w:b/>
                <w:sz w:val="24"/>
                <w:szCs w:val="24"/>
              </w:rPr>
              <w:t>X</w:t>
            </w:r>
            <w:r w:rsidR="0066092E">
              <w:rPr>
                <w:b/>
                <w:sz w:val="24"/>
                <w:szCs w:val="24"/>
              </w:rPr>
              <w:t>VII</w:t>
            </w:r>
          </w:p>
        </w:tc>
        <w:tc>
          <w:tcPr>
            <w:tcW w:w="6241" w:type="dxa"/>
            <w:gridSpan w:val="2"/>
            <w:hideMark/>
          </w:tcPr>
          <w:p w14:paraId="5829874C" w14:textId="77777777" w:rsidR="00D90AC1" w:rsidRDefault="00D90AC1" w:rsidP="00A87681">
            <w:pPr>
              <w:spacing w:line="276" w:lineRule="auto"/>
              <w:jc w:val="both"/>
              <w:rPr>
                <w:b/>
                <w:sz w:val="24"/>
                <w:szCs w:val="24"/>
              </w:rPr>
            </w:pPr>
            <w:r>
              <w:rPr>
                <w:b/>
                <w:sz w:val="24"/>
                <w:szCs w:val="24"/>
              </w:rPr>
              <w:t>Running, Walking Over, Dead Heats, Race Stopping</w:t>
            </w:r>
          </w:p>
        </w:tc>
        <w:tc>
          <w:tcPr>
            <w:tcW w:w="1418" w:type="dxa"/>
            <w:gridSpan w:val="2"/>
            <w:hideMark/>
          </w:tcPr>
          <w:p w14:paraId="4C384719" w14:textId="08873015" w:rsidR="00D90AC1" w:rsidRDefault="00FB5369" w:rsidP="00A87681">
            <w:pPr>
              <w:spacing w:line="276" w:lineRule="auto"/>
              <w:jc w:val="center"/>
              <w:rPr>
                <w:b/>
                <w:sz w:val="24"/>
                <w:szCs w:val="24"/>
              </w:rPr>
            </w:pPr>
            <w:r>
              <w:rPr>
                <w:b/>
                <w:sz w:val="24"/>
                <w:szCs w:val="24"/>
              </w:rPr>
              <w:t>10</w:t>
            </w:r>
            <w:r w:rsidR="00CD2CAC">
              <w:rPr>
                <w:b/>
                <w:sz w:val="24"/>
                <w:szCs w:val="24"/>
              </w:rPr>
              <w:t>4</w:t>
            </w:r>
            <w:r>
              <w:rPr>
                <w:b/>
                <w:sz w:val="24"/>
                <w:szCs w:val="24"/>
              </w:rPr>
              <w:t xml:space="preserve"> - 11</w:t>
            </w:r>
            <w:r w:rsidR="00CD2CAC">
              <w:rPr>
                <w:b/>
                <w:sz w:val="24"/>
                <w:szCs w:val="24"/>
              </w:rPr>
              <w:t>3</w:t>
            </w:r>
          </w:p>
        </w:tc>
      </w:tr>
      <w:tr w:rsidR="00D90AC1" w14:paraId="4104348A" w14:textId="77777777" w:rsidTr="00D4218C">
        <w:tc>
          <w:tcPr>
            <w:tcW w:w="1101" w:type="dxa"/>
          </w:tcPr>
          <w:p w14:paraId="475BE422" w14:textId="77777777" w:rsidR="00D90AC1" w:rsidRDefault="00D90AC1" w:rsidP="00A87681">
            <w:pPr>
              <w:spacing w:line="276" w:lineRule="auto"/>
              <w:rPr>
                <w:b/>
                <w:sz w:val="24"/>
                <w:szCs w:val="24"/>
              </w:rPr>
            </w:pPr>
          </w:p>
        </w:tc>
        <w:tc>
          <w:tcPr>
            <w:tcW w:w="6241" w:type="dxa"/>
            <w:gridSpan w:val="2"/>
            <w:hideMark/>
          </w:tcPr>
          <w:p w14:paraId="1DBB8E0C" w14:textId="77777777" w:rsidR="00103BBB" w:rsidRDefault="00D90AC1" w:rsidP="00A87681">
            <w:pPr>
              <w:spacing w:line="276" w:lineRule="auto"/>
              <w:ind w:left="600"/>
              <w:jc w:val="both"/>
              <w:rPr>
                <w:i/>
                <w:sz w:val="24"/>
                <w:szCs w:val="24"/>
              </w:rPr>
            </w:pPr>
            <w:r>
              <w:rPr>
                <w:i/>
                <w:sz w:val="24"/>
                <w:szCs w:val="24"/>
              </w:rPr>
              <w:t xml:space="preserve">Running </w:t>
            </w:r>
          </w:p>
          <w:p w14:paraId="2B4BDA33" w14:textId="0F87FA93" w:rsidR="00D90AC1" w:rsidRDefault="00103BBB" w:rsidP="00A87681">
            <w:pPr>
              <w:spacing w:line="276" w:lineRule="auto"/>
              <w:ind w:left="600"/>
              <w:jc w:val="both"/>
              <w:rPr>
                <w:i/>
                <w:sz w:val="24"/>
                <w:szCs w:val="24"/>
              </w:rPr>
            </w:pPr>
            <w:r>
              <w:rPr>
                <w:i/>
                <w:sz w:val="24"/>
                <w:szCs w:val="24"/>
              </w:rPr>
              <w:t xml:space="preserve">Running </w:t>
            </w:r>
            <w:r w:rsidR="00D90AC1">
              <w:rPr>
                <w:i/>
                <w:sz w:val="24"/>
                <w:szCs w:val="24"/>
              </w:rPr>
              <w:t>and Riding Generally</w:t>
            </w:r>
          </w:p>
          <w:p w14:paraId="17FE94F2" w14:textId="77777777" w:rsidR="00D90AC1" w:rsidRDefault="00D90AC1" w:rsidP="00A87681">
            <w:pPr>
              <w:spacing w:line="276" w:lineRule="auto"/>
              <w:ind w:left="600"/>
              <w:jc w:val="both"/>
              <w:rPr>
                <w:i/>
                <w:sz w:val="24"/>
                <w:szCs w:val="24"/>
              </w:rPr>
            </w:pPr>
            <w:r>
              <w:rPr>
                <w:i/>
                <w:sz w:val="24"/>
                <w:szCs w:val="24"/>
              </w:rPr>
              <w:lastRenderedPageBreak/>
              <w:t>Running and Riding Offences</w:t>
            </w:r>
          </w:p>
          <w:p w14:paraId="1CA4C728" w14:textId="77777777" w:rsidR="00D90AC1" w:rsidRDefault="00D90AC1" w:rsidP="00A87681">
            <w:pPr>
              <w:spacing w:line="276" w:lineRule="auto"/>
              <w:ind w:left="600"/>
              <w:jc w:val="both"/>
              <w:rPr>
                <w:i/>
                <w:sz w:val="24"/>
                <w:szCs w:val="24"/>
              </w:rPr>
            </w:pPr>
            <w:r>
              <w:rPr>
                <w:i/>
                <w:sz w:val="24"/>
                <w:szCs w:val="24"/>
              </w:rPr>
              <w:t>Improvement in Form</w:t>
            </w:r>
          </w:p>
          <w:p w14:paraId="787908B1" w14:textId="77777777" w:rsidR="00D90AC1" w:rsidRDefault="00D90AC1" w:rsidP="00A87681">
            <w:pPr>
              <w:spacing w:line="276" w:lineRule="auto"/>
              <w:ind w:left="600"/>
              <w:jc w:val="both"/>
              <w:rPr>
                <w:i/>
                <w:sz w:val="24"/>
                <w:szCs w:val="24"/>
              </w:rPr>
            </w:pPr>
            <w:r>
              <w:rPr>
                <w:i/>
                <w:sz w:val="24"/>
                <w:szCs w:val="24"/>
              </w:rPr>
              <w:t>General Matters under Rule 212</w:t>
            </w:r>
          </w:p>
        </w:tc>
        <w:tc>
          <w:tcPr>
            <w:tcW w:w="1418" w:type="dxa"/>
            <w:gridSpan w:val="2"/>
          </w:tcPr>
          <w:p w14:paraId="564F7339" w14:textId="77777777" w:rsidR="00D90AC1" w:rsidRDefault="00D90AC1" w:rsidP="00A87681">
            <w:pPr>
              <w:spacing w:line="276" w:lineRule="auto"/>
              <w:jc w:val="center"/>
              <w:rPr>
                <w:b/>
                <w:sz w:val="24"/>
                <w:szCs w:val="24"/>
              </w:rPr>
            </w:pPr>
          </w:p>
        </w:tc>
      </w:tr>
      <w:tr w:rsidR="00D90AC1" w14:paraId="55262446" w14:textId="77777777" w:rsidTr="00D4218C">
        <w:tc>
          <w:tcPr>
            <w:tcW w:w="1101" w:type="dxa"/>
          </w:tcPr>
          <w:p w14:paraId="59605C03" w14:textId="77777777" w:rsidR="00D90AC1" w:rsidRDefault="00D90AC1" w:rsidP="00A87681">
            <w:pPr>
              <w:spacing w:line="276" w:lineRule="auto"/>
              <w:rPr>
                <w:b/>
                <w:sz w:val="24"/>
                <w:szCs w:val="24"/>
              </w:rPr>
            </w:pPr>
          </w:p>
        </w:tc>
        <w:tc>
          <w:tcPr>
            <w:tcW w:w="6241" w:type="dxa"/>
            <w:gridSpan w:val="2"/>
            <w:hideMark/>
          </w:tcPr>
          <w:p w14:paraId="60B6BCAC" w14:textId="77777777" w:rsidR="00D90AC1" w:rsidRDefault="00D90AC1" w:rsidP="00A87681">
            <w:pPr>
              <w:spacing w:line="276" w:lineRule="auto"/>
              <w:ind w:left="600"/>
              <w:jc w:val="both"/>
              <w:rPr>
                <w:i/>
                <w:sz w:val="24"/>
                <w:szCs w:val="24"/>
              </w:rPr>
            </w:pPr>
            <w:r>
              <w:rPr>
                <w:i/>
                <w:sz w:val="24"/>
                <w:szCs w:val="24"/>
              </w:rPr>
              <w:t>Special Rules relating to Races</w:t>
            </w:r>
          </w:p>
        </w:tc>
        <w:tc>
          <w:tcPr>
            <w:tcW w:w="1418" w:type="dxa"/>
            <w:gridSpan w:val="2"/>
          </w:tcPr>
          <w:p w14:paraId="5D710DAA" w14:textId="77777777" w:rsidR="00D90AC1" w:rsidRDefault="00D90AC1" w:rsidP="00A87681">
            <w:pPr>
              <w:spacing w:line="276" w:lineRule="auto"/>
              <w:jc w:val="center"/>
              <w:rPr>
                <w:b/>
                <w:sz w:val="24"/>
                <w:szCs w:val="24"/>
              </w:rPr>
            </w:pPr>
          </w:p>
        </w:tc>
      </w:tr>
      <w:tr w:rsidR="00D90AC1" w14:paraId="599FFF36" w14:textId="77777777" w:rsidTr="00D4218C">
        <w:tc>
          <w:tcPr>
            <w:tcW w:w="1101" w:type="dxa"/>
          </w:tcPr>
          <w:p w14:paraId="334A7263" w14:textId="77777777" w:rsidR="00D90AC1" w:rsidRDefault="00D90AC1" w:rsidP="00A87681">
            <w:pPr>
              <w:spacing w:line="276" w:lineRule="auto"/>
              <w:rPr>
                <w:b/>
                <w:sz w:val="24"/>
                <w:szCs w:val="24"/>
              </w:rPr>
            </w:pPr>
          </w:p>
        </w:tc>
        <w:tc>
          <w:tcPr>
            <w:tcW w:w="6241" w:type="dxa"/>
            <w:gridSpan w:val="2"/>
            <w:hideMark/>
          </w:tcPr>
          <w:p w14:paraId="4A131B74" w14:textId="77777777" w:rsidR="00D90AC1" w:rsidRDefault="00D90AC1" w:rsidP="00A87681">
            <w:pPr>
              <w:spacing w:line="276" w:lineRule="auto"/>
              <w:ind w:left="600"/>
              <w:jc w:val="both"/>
              <w:rPr>
                <w:i/>
                <w:sz w:val="24"/>
                <w:szCs w:val="24"/>
              </w:rPr>
            </w:pPr>
            <w:r>
              <w:rPr>
                <w:i/>
                <w:sz w:val="24"/>
                <w:szCs w:val="24"/>
              </w:rPr>
              <w:t>Walking Over</w:t>
            </w:r>
          </w:p>
        </w:tc>
        <w:tc>
          <w:tcPr>
            <w:tcW w:w="1418" w:type="dxa"/>
            <w:gridSpan w:val="2"/>
          </w:tcPr>
          <w:p w14:paraId="5A1102A9" w14:textId="77777777" w:rsidR="00D90AC1" w:rsidRDefault="00D90AC1" w:rsidP="00A87681">
            <w:pPr>
              <w:spacing w:line="276" w:lineRule="auto"/>
              <w:jc w:val="center"/>
              <w:rPr>
                <w:b/>
                <w:sz w:val="24"/>
                <w:szCs w:val="24"/>
              </w:rPr>
            </w:pPr>
          </w:p>
        </w:tc>
      </w:tr>
      <w:tr w:rsidR="00D90AC1" w14:paraId="107670C4" w14:textId="77777777" w:rsidTr="00D4218C">
        <w:tc>
          <w:tcPr>
            <w:tcW w:w="1101" w:type="dxa"/>
          </w:tcPr>
          <w:p w14:paraId="6A0E9115" w14:textId="77777777" w:rsidR="00D90AC1" w:rsidRDefault="00D90AC1" w:rsidP="00A87681">
            <w:pPr>
              <w:spacing w:line="276" w:lineRule="auto"/>
              <w:rPr>
                <w:b/>
                <w:sz w:val="24"/>
                <w:szCs w:val="24"/>
              </w:rPr>
            </w:pPr>
          </w:p>
        </w:tc>
        <w:tc>
          <w:tcPr>
            <w:tcW w:w="6241" w:type="dxa"/>
            <w:gridSpan w:val="2"/>
            <w:hideMark/>
          </w:tcPr>
          <w:p w14:paraId="4BE0C3FF" w14:textId="77777777" w:rsidR="00D90AC1" w:rsidRDefault="00D90AC1" w:rsidP="00A87681">
            <w:pPr>
              <w:spacing w:line="276" w:lineRule="auto"/>
              <w:ind w:left="600"/>
              <w:jc w:val="both"/>
              <w:rPr>
                <w:i/>
                <w:sz w:val="24"/>
                <w:szCs w:val="24"/>
              </w:rPr>
            </w:pPr>
            <w:r>
              <w:rPr>
                <w:i/>
                <w:sz w:val="24"/>
                <w:szCs w:val="24"/>
              </w:rPr>
              <w:t>Dead Heats</w:t>
            </w:r>
          </w:p>
        </w:tc>
        <w:tc>
          <w:tcPr>
            <w:tcW w:w="1418" w:type="dxa"/>
            <w:gridSpan w:val="2"/>
          </w:tcPr>
          <w:p w14:paraId="08CBE0A9" w14:textId="77777777" w:rsidR="00D90AC1" w:rsidRDefault="00D90AC1" w:rsidP="00A87681">
            <w:pPr>
              <w:spacing w:line="276" w:lineRule="auto"/>
              <w:jc w:val="center"/>
              <w:rPr>
                <w:b/>
                <w:sz w:val="24"/>
                <w:szCs w:val="24"/>
              </w:rPr>
            </w:pPr>
          </w:p>
        </w:tc>
      </w:tr>
      <w:tr w:rsidR="00D90AC1" w14:paraId="52B11077" w14:textId="77777777" w:rsidTr="00D4218C">
        <w:tc>
          <w:tcPr>
            <w:tcW w:w="1101" w:type="dxa"/>
          </w:tcPr>
          <w:p w14:paraId="2AD0B99D" w14:textId="77777777" w:rsidR="00D90AC1" w:rsidRDefault="00D90AC1" w:rsidP="00A87681">
            <w:pPr>
              <w:spacing w:line="276" w:lineRule="auto"/>
              <w:rPr>
                <w:b/>
                <w:sz w:val="24"/>
                <w:szCs w:val="24"/>
              </w:rPr>
            </w:pPr>
          </w:p>
        </w:tc>
        <w:tc>
          <w:tcPr>
            <w:tcW w:w="6241" w:type="dxa"/>
            <w:gridSpan w:val="2"/>
            <w:hideMark/>
          </w:tcPr>
          <w:p w14:paraId="246D8E89" w14:textId="77777777" w:rsidR="00D90AC1" w:rsidRDefault="00D90AC1" w:rsidP="00A87681">
            <w:pPr>
              <w:spacing w:line="276" w:lineRule="auto"/>
              <w:ind w:left="600"/>
              <w:jc w:val="both"/>
              <w:rPr>
                <w:i/>
                <w:sz w:val="24"/>
                <w:szCs w:val="24"/>
              </w:rPr>
            </w:pPr>
            <w:r>
              <w:rPr>
                <w:i/>
                <w:sz w:val="24"/>
                <w:szCs w:val="24"/>
              </w:rPr>
              <w:t>Race Stopping</w:t>
            </w:r>
          </w:p>
        </w:tc>
        <w:tc>
          <w:tcPr>
            <w:tcW w:w="1418" w:type="dxa"/>
            <w:gridSpan w:val="2"/>
          </w:tcPr>
          <w:p w14:paraId="1A01D0B9" w14:textId="77777777" w:rsidR="00D90AC1" w:rsidRDefault="00D90AC1" w:rsidP="00A87681">
            <w:pPr>
              <w:spacing w:line="276" w:lineRule="auto"/>
              <w:jc w:val="center"/>
              <w:rPr>
                <w:b/>
                <w:sz w:val="24"/>
                <w:szCs w:val="24"/>
              </w:rPr>
            </w:pPr>
          </w:p>
        </w:tc>
      </w:tr>
      <w:tr w:rsidR="00D90AC1" w14:paraId="03BDFBDC" w14:textId="77777777" w:rsidTr="00D4218C">
        <w:tc>
          <w:tcPr>
            <w:tcW w:w="1101" w:type="dxa"/>
          </w:tcPr>
          <w:p w14:paraId="6DD1751A" w14:textId="77777777" w:rsidR="00D90AC1" w:rsidRDefault="00D90AC1" w:rsidP="00A87681">
            <w:pPr>
              <w:spacing w:line="276" w:lineRule="auto"/>
              <w:rPr>
                <w:b/>
                <w:sz w:val="24"/>
                <w:szCs w:val="24"/>
              </w:rPr>
            </w:pPr>
          </w:p>
        </w:tc>
        <w:tc>
          <w:tcPr>
            <w:tcW w:w="6241" w:type="dxa"/>
            <w:gridSpan w:val="2"/>
            <w:hideMark/>
          </w:tcPr>
          <w:p w14:paraId="3D2A1DF7" w14:textId="77777777" w:rsidR="00D90AC1" w:rsidRDefault="00D90AC1" w:rsidP="00A87681">
            <w:pPr>
              <w:spacing w:line="276" w:lineRule="auto"/>
              <w:ind w:left="600"/>
              <w:jc w:val="both"/>
              <w:rPr>
                <w:i/>
                <w:sz w:val="24"/>
                <w:szCs w:val="24"/>
              </w:rPr>
            </w:pPr>
            <w:r>
              <w:rPr>
                <w:i/>
                <w:sz w:val="24"/>
                <w:szCs w:val="24"/>
              </w:rPr>
              <w:t>Slips and Falls</w:t>
            </w:r>
          </w:p>
          <w:p w14:paraId="1786586A" w14:textId="33E4324E" w:rsidR="00103BBB" w:rsidRDefault="00103BBB" w:rsidP="00A87681">
            <w:pPr>
              <w:spacing w:line="276" w:lineRule="auto"/>
              <w:ind w:left="600"/>
              <w:jc w:val="both"/>
              <w:rPr>
                <w:i/>
                <w:sz w:val="24"/>
                <w:szCs w:val="24"/>
              </w:rPr>
            </w:pPr>
            <w:r>
              <w:rPr>
                <w:i/>
                <w:sz w:val="24"/>
                <w:szCs w:val="24"/>
              </w:rPr>
              <w:t>Advantaging another Runner</w:t>
            </w:r>
          </w:p>
        </w:tc>
        <w:tc>
          <w:tcPr>
            <w:tcW w:w="1418" w:type="dxa"/>
            <w:gridSpan w:val="2"/>
          </w:tcPr>
          <w:p w14:paraId="17FA98A0" w14:textId="77777777" w:rsidR="00D90AC1" w:rsidRDefault="00D90AC1" w:rsidP="00A87681">
            <w:pPr>
              <w:spacing w:line="276" w:lineRule="auto"/>
              <w:jc w:val="center"/>
              <w:rPr>
                <w:b/>
                <w:sz w:val="24"/>
                <w:szCs w:val="24"/>
              </w:rPr>
            </w:pPr>
          </w:p>
        </w:tc>
      </w:tr>
      <w:tr w:rsidR="00D90AC1" w14:paraId="36979404" w14:textId="77777777" w:rsidTr="00D4218C">
        <w:tc>
          <w:tcPr>
            <w:tcW w:w="1101" w:type="dxa"/>
          </w:tcPr>
          <w:p w14:paraId="2A73D036" w14:textId="77777777" w:rsidR="00D90AC1" w:rsidRDefault="00D90AC1" w:rsidP="00A87681">
            <w:pPr>
              <w:spacing w:line="276" w:lineRule="auto"/>
              <w:rPr>
                <w:b/>
                <w:sz w:val="24"/>
                <w:szCs w:val="24"/>
              </w:rPr>
            </w:pPr>
          </w:p>
        </w:tc>
        <w:tc>
          <w:tcPr>
            <w:tcW w:w="6241" w:type="dxa"/>
            <w:gridSpan w:val="2"/>
          </w:tcPr>
          <w:p w14:paraId="38075E51" w14:textId="77777777" w:rsidR="00D90AC1" w:rsidRDefault="00D90AC1" w:rsidP="00A87681">
            <w:pPr>
              <w:spacing w:line="276" w:lineRule="auto"/>
              <w:jc w:val="both"/>
              <w:rPr>
                <w:sz w:val="24"/>
                <w:szCs w:val="24"/>
              </w:rPr>
            </w:pPr>
          </w:p>
        </w:tc>
        <w:tc>
          <w:tcPr>
            <w:tcW w:w="1418" w:type="dxa"/>
            <w:gridSpan w:val="2"/>
          </w:tcPr>
          <w:p w14:paraId="0DBA13D5" w14:textId="77777777" w:rsidR="00D90AC1" w:rsidRDefault="00D90AC1" w:rsidP="00A87681">
            <w:pPr>
              <w:spacing w:line="276" w:lineRule="auto"/>
              <w:jc w:val="center"/>
              <w:rPr>
                <w:b/>
                <w:sz w:val="24"/>
                <w:szCs w:val="24"/>
              </w:rPr>
            </w:pPr>
          </w:p>
        </w:tc>
      </w:tr>
      <w:tr w:rsidR="00D90AC1" w14:paraId="3E8873F9" w14:textId="77777777" w:rsidTr="00D4218C">
        <w:tc>
          <w:tcPr>
            <w:tcW w:w="1101" w:type="dxa"/>
            <w:hideMark/>
          </w:tcPr>
          <w:p w14:paraId="70163BC9" w14:textId="7285B023" w:rsidR="00D90AC1" w:rsidRDefault="00D90AC1" w:rsidP="00A87681">
            <w:pPr>
              <w:spacing w:line="276" w:lineRule="auto"/>
              <w:rPr>
                <w:b/>
                <w:sz w:val="24"/>
                <w:szCs w:val="24"/>
              </w:rPr>
            </w:pPr>
            <w:r>
              <w:rPr>
                <w:b/>
                <w:sz w:val="24"/>
                <w:szCs w:val="24"/>
              </w:rPr>
              <w:t>X</w:t>
            </w:r>
            <w:r w:rsidR="0066092E">
              <w:rPr>
                <w:b/>
                <w:sz w:val="24"/>
                <w:szCs w:val="24"/>
              </w:rPr>
              <w:t>VIII</w:t>
            </w:r>
          </w:p>
        </w:tc>
        <w:tc>
          <w:tcPr>
            <w:tcW w:w="6241" w:type="dxa"/>
            <w:gridSpan w:val="2"/>
            <w:hideMark/>
          </w:tcPr>
          <w:p w14:paraId="20008229" w14:textId="77777777" w:rsidR="00D90AC1" w:rsidRDefault="00D90AC1" w:rsidP="00A87681">
            <w:pPr>
              <w:spacing w:line="276" w:lineRule="auto"/>
              <w:jc w:val="both"/>
              <w:rPr>
                <w:b/>
                <w:sz w:val="24"/>
                <w:szCs w:val="24"/>
              </w:rPr>
            </w:pPr>
            <w:r>
              <w:rPr>
                <w:b/>
                <w:sz w:val="24"/>
                <w:szCs w:val="24"/>
              </w:rPr>
              <w:t>Weighing In</w:t>
            </w:r>
          </w:p>
        </w:tc>
        <w:tc>
          <w:tcPr>
            <w:tcW w:w="1418" w:type="dxa"/>
            <w:gridSpan w:val="2"/>
            <w:hideMark/>
          </w:tcPr>
          <w:p w14:paraId="4E8E275A" w14:textId="349256D2" w:rsidR="00D90AC1" w:rsidRDefault="00FB5369" w:rsidP="00A87681">
            <w:pPr>
              <w:spacing w:line="276" w:lineRule="auto"/>
              <w:jc w:val="center"/>
              <w:rPr>
                <w:b/>
                <w:sz w:val="24"/>
                <w:szCs w:val="24"/>
              </w:rPr>
            </w:pPr>
            <w:r>
              <w:rPr>
                <w:b/>
                <w:sz w:val="24"/>
                <w:szCs w:val="24"/>
              </w:rPr>
              <w:t>11</w:t>
            </w:r>
            <w:r w:rsidR="00CD2CAC">
              <w:rPr>
                <w:b/>
                <w:sz w:val="24"/>
                <w:szCs w:val="24"/>
              </w:rPr>
              <w:t>4</w:t>
            </w:r>
            <w:r>
              <w:rPr>
                <w:b/>
                <w:sz w:val="24"/>
                <w:szCs w:val="24"/>
              </w:rPr>
              <w:t xml:space="preserve"> </w:t>
            </w:r>
            <w:r w:rsidR="00542359">
              <w:rPr>
                <w:b/>
                <w:sz w:val="24"/>
                <w:szCs w:val="24"/>
              </w:rPr>
              <w:t>–</w:t>
            </w:r>
            <w:r>
              <w:rPr>
                <w:b/>
                <w:sz w:val="24"/>
                <w:szCs w:val="24"/>
              </w:rPr>
              <w:t xml:space="preserve"> 11</w:t>
            </w:r>
            <w:r w:rsidR="00255081">
              <w:rPr>
                <w:b/>
                <w:sz w:val="24"/>
                <w:szCs w:val="24"/>
              </w:rPr>
              <w:t>6</w:t>
            </w:r>
          </w:p>
        </w:tc>
      </w:tr>
      <w:tr w:rsidR="00D90AC1" w14:paraId="37CBE8C2" w14:textId="77777777" w:rsidTr="00D4218C">
        <w:tc>
          <w:tcPr>
            <w:tcW w:w="1101" w:type="dxa"/>
          </w:tcPr>
          <w:p w14:paraId="13D5EDDA" w14:textId="77777777" w:rsidR="00D90AC1" w:rsidRDefault="00D90AC1" w:rsidP="00A87681">
            <w:pPr>
              <w:spacing w:line="276" w:lineRule="auto"/>
              <w:rPr>
                <w:b/>
                <w:sz w:val="24"/>
                <w:szCs w:val="24"/>
              </w:rPr>
            </w:pPr>
          </w:p>
        </w:tc>
        <w:tc>
          <w:tcPr>
            <w:tcW w:w="6241" w:type="dxa"/>
            <w:gridSpan w:val="2"/>
            <w:hideMark/>
          </w:tcPr>
          <w:p w14:paraId="1112883C" w14:textId="77777777" w:rsidR="00D90AC1" w:rsidRDefault="00D90AC1" w:rsidP="00A87681">
            <w:pPr>
              <w:spacing w:line="276" w:lineRule="auto"/>
              <w:ind w:left="600"/>
              <w:jc w:val="both"/>
              <w:rPr>
                <w:i/>
                <w:sz w:val="24"/>
                <w:szCs w:val="24"/>
              </w:rPr>
            </w:pPr>
            <w:r>
              <w:rPr>
                <w:i/>
                <w:sz w:val="24"/>
                <w:szCs w:val="24"/>
              </w:rPr>
              <w:t>Accidents to Riders</w:t>
            </w:r>
          </w:p>
        </w:tc>
        <w:tc>
          <w:tcPr>
            <w:tcW w:w="1418" w:type="dxa"/>
            <w:gridSpan w:val="2"/>
          </w:tcPr>
          <w:p w14:paraId="0F011694" w14:textId="77777777" w:rsidR="00D90AC1" w:rsidRDefault="00D90AC1" w:rsidP="00A87681">
            <w:pPr>
              <w:spacing w:line="276" w:lineRule="auto"/>
              <w:jc w:val="center"/>
              <w:rPr>
                <w:b/>
                <w:sz w:val="24"/>
                <w:szCs w:val="24"/>
              </w:rPr>
            </w:pPr>
          </w:p>
        </w:tc>
      </w:tr>
      <w:tr w:rsidR="00D90AC1" w14:paraId="55225A2D" w14:textId="77777777" w:rsidTr="00D4218C">
        <w:tc>
          <w:tcPr>
            <w:tcW w:w="1101" w:type="dxa"/>
          </w:tcPr>
          <w:p w14:paraId="24AD2EC6" w14:textId="77777777" w:rsidR="00D90AC1" w:rsidRDefault="00D90AC1" w:rsidP="00A87681">
            <w:pPr>
              <w:spacing w:line="276" w:lineRule="auto"/>
              <w:rPr>
                <w:b/>
                <w:sz w:val="24"/>
                <w:szCs w:val="24"/>
              </w:rPr>
            </w:pPr>
          </w:p>
        </w:tc>
        <w:tc>
          <w:tcPr>
            <w:tcW w:w="6241" w:type="dxa"/>
            <w:gridSpan w:val="2"/>
          </w:tcPr>
          <w:p w14:paraId="22E822AB" w14:textId="77777777" w:rsidR="00D90AC1" w:rsidRDefault="00D90AC1" w:rsidP="00A87681">
            <w:pPr>
              <w:spacing w:line="276" w:lineRule="auto"/>
              <w:ind w:left="600"/>
              <w:jc w:val="both"/>
              <w:rPr>
                <w:i/>
                <w:sz w:val="24"/>
                <w:szCs w:val="24"/>
              </w:rPr>
            </w:pPr>
          </w:p>
        </w:tc>
        <w:tc>
          <w:tcPr>
            <w:tcW w:w="1418" w:type="dxa"/>
            <w:gridSpan w:val="2"/>
          </w:tcPr>
          <w:p w14:paraId="3E86D190" w14:textId="77777777" w:rsidR="00D90AC1" w:rsidRDefault="00D90AC1" w:rsidP="00A87681">
            <w:pPr>
              <w:spacing w:line="276" w:lineRule="auto"/>
              <w:jc w:val="center"/>
              <w:rPr>
                <w:b/>
                <w:sz w:val="24"/>
                <w:szCs w:val="24"/>
              </w:rPr>
            </w:pPr>
          </w:p>
        </w:tc>
      </w:tr>
      <w:tr w:rsidR="00D90AC1" w14:paraId="3E427ABE" w14:textId="77777777" w:rsidTr="00D4218C">
        <w:tc>
          <w:tcPr>
            <w:tcW w:w="1101" w:type="dxa"/>
            <w:hideMark/>
          </w:tcPr>
          <w:p w14:paraId="21EA5A86" w14:textId="13D4C028" w:rsidR="00D90AC1" w:rsidRDefault="00D90AC1" w:rsidP="00A87681">
            <w:pPr>
              <w:spacing w:line="276" w:lineRule="auto"/>
              <w:rPr>
                <w:b/>
                <w:sz w:val="24"/>
                <w:szCs w:val="24"/>
              </w:rPr>
            </w:pPr>
            <w:r>
              <w:rPr>
                <w:b/>
                <w:sz w:val="24"/>
                <w:szCs w:val="24"/>
              </w:rPr>
              <w:t>X</w:t>
            </w:r>
            <w:r w:rsidR="0066092E">
              <w:rPr>
                <w:b/>
                <w:sz w:val="24"/>
                <w:szCs w:val="24"/>
              </w:rPr>
              <w:t>I</w:t>
            </w:r>
            <w:r>
              <w:rPr>
                <w:b/>
                <w:sz w:val="24"/>
                <w:szCs w:val="24"/>
              </w:rPr>
              <w:t>X</w:t>
            </w:r>
          </w:p>
        </w:tc>
        <w:tc>
          <w:tcPr>
            <w:tcW w:w="6241" w:type="dxa"/>
            <w:gridSpan w:val="2"/>
            <w:hideMark/>
          </w:tcPr>
          <w:p w14:paraId="369F88EB" w14:textId="77777777" w:rsidR="00D90AC1" w:rsidRDefault="00D90AC1" w:rsidP="00A87681">
            <w:pPr>
              <w:spacing w:line="276" w:lineRule="auto"/>
              <w:jc w:val="both"/>
              <w:rPr>
                <w:b/>
                <w:sz w:val="24"/>
                <w:szCs w:val="24"/>
              </w:rPr>
            </w:pPr>
            <w:r>
              <w:rPr>
                <w:b/>
                <w:sz w:val="24"/>
                <w:szCs w:val="24"/>
              </w:rPr>
              <w:t>Prize Money</w:t>
            </w:r>
          </w:p>
        </w:tc>
        <w:tc>
          <w:tcPr>
            <w:tcW w:w="1418" w:type="dxa"/>
            <w:gridSpan w:val="2"/>
            <w:hideMark/>
          </w:tcPr>
          <w:p w14:paraId="215468BA" w14:textId="0482444A" w:rsidR="00D90AC1" w:rsidRDefault="00AA37B7" w:rsidP="00A87681">
            <w:pPr>
              <w:spacing w:line="276" w:lineRule="auto"/>
              <w:jc w:val="center"/>
              <w:rPr>
                <w:b/>
                <w:sz w:val="24"/>
                <w:szCs w:val="24"/>
              </w:rPr>
            </w:pPr>
            <w:r>
              <w:rPr>
                <w:b/>
                <w:sz w:val="24"/>
                <w:szCs w:val="24"/>
              </w:rPr>
              <w:t>11</w:t>
            </w:r>
            <w:r w:rsidR="00255081">
              <w:rPr>
                <w:b/>
                <w:sz w:val="24"/>
                <w:szCs w:val="24"/>
              </w:rPr>
              <w:t>7</w:t>
            </w:r>
          </w:p>
        </w:tc>
      </w:tr>
      <w:tr w:rsidR="00D90AC1" w14:paraId="22665495" w14:textId="77777777" w:rsidTr="00D4218C">
        <w:tc>
          <w:tcPr>
            <w:tcW w:w="1101" w:type="dxa"/>
          </w:tcPr>
          <w:p w14:paraId="176B9654" w14:textId="77777777" w:rsidR="00D90AC1" w:rsidRDefault="00D90AC1" w:rsidP="00A87681">
            <w:pPr>
              <w:spacing w:line="276" w:lineRule="auto"/>
              <w:rPr>
                <w:b/>
                <w:sz w:val="24"/>
                <w:szCs w:val="24"/>
              </w:rPr>
            </w:pPr>
          </w:p>
        </w:tc>
        <w:tc>
          <w:tcPr>
            <w:tcW w:w="6241" w:type="dxa"/>
            <w:gridSpan w:val="2"/>
            <w:hideMark/>
          </w:tcPr>
          <w:p w14:paraId="1572DD0D" w14:textId="77777777" w:rsidR="00D90AC1" w:rsidRDefault="00D90AC1" w:rsidP="00A87681">
            <w:pPr>
              <w:spacing w:line="276" w:lineRule="auto"/>
              <w:ind w:left="600"/>
              <w:jc w:val="both"/>
              <w:rPr>
                <w:i/>
                <w:sz w:val="24"/>
                <w:szCs w:val="24"/>
              </w:rPr>
            </w:pPr>
            <w:r>
              <w:rPr>
                <w:i/>
                <w:sz w:val="24"/>
                <w:szCs w:val="24"/>
              </w:rPr>
              <w:t>Prizes</w:t>
            </w:r>
          </w:p>
        </w:tc>
        <w:tc>
          <w:tcPr>
            <w:tcW w:w="1418" w:type="dxa"/>
            <w:gridSpan w:val="2"/>
          </w:tcPr>
          <w:p w14:paraId="7296E89A" w14:textId="77777777" w:rsidR="00D90AC1" w:rsidRDefault="00D90AC1" w:rsidP="00A87681">
            <w:pPr>
              <w:spacing w:line="276" w:lineRule="auto"/>
              <w:jc w:val="center"/>
              <w:rPr>
                <w:b/>
                <w:sz w:val="24"/>
                <w:szCs w:val="24"/>
              </w:rPr>
            </w:pPr>
          </w:p>
        </w:tc>
      </w:tr>
      <w:tr w:rsidR="00D90AC1" w14:paraId="75DC7BDB" w14:textId="77777777" w:rsidTr="00D4218C">
        <w:tc>
          <w:tcPr>
            <w:tcW w:w="1101" w:type="dxa"/>
          </w:tcPr>
          <w:p w14:paraId="4AC79CB0" w14:textId="77777777" w:rsidR="00D90AC1" w:rsidRDefault="00D90AC1" w:rsidP="00A87681">
            <w:pPr>
              <w:spacing w:line="276" w:lineRule="auto"/>
              <w:rPr>
                <w:b/>
                <w:sz w:val="24"/>
                <w:szCs w:val="24"/>
              </w:rPr>
            </w:pPr>
          </w:p>
        </w:tc>
        <w:tc>
          <w:tcPr>
            <w:tcW w:w="6241" w:type="dxa"/>
            <w:gridSpan w:val="2"/>
          </w:tcPr>
          <w:p w14:paraId="66D2ED7E" w14:textId="77777777" w:rsidR="00D90AC1" w:rsidRDefault="00D90AC1" w:rsidP="00A87681">
            <w:pPr>
              <w:spacing w:line="276" w:lineRule="auto"/>
              <w:ind w:left="600"/>
              <w:jc w:val="both"/>
              <w:rPr>
                <w:i/>
                <w:sz w:val="24"/>
                <w:szCs w:val="24"/>
              </w:rPr>
            </w:pPr>
          </w:p>
        </w:tc>
        <w:tc>
          <w:tcPr>
            <w:tcW w:w="1418" w:type="dxa"/>
            <w:gridSpan w:val="2"/>
          </w:tcPr>
          <w:p w14:paraId="44EDE7A5" w14:textId="77777777" w:rsidR="00D90AC1" w:rsidRDefault="00D90AC1" w:rsidP="00A87681">
            <w:pPr>
              <w:spacing w:line="276" w:lineRule="auto"/>
              <w:jc w:val="center"/>
              <w:rPr>
                <w:b/>
                <w:sz w:val="24"/>
                <w:szCs w:val="24"/>
              </w:rPr>
            </w:pPr>
          </w:p>
        </w:tc>
      </w:tr>
      <w:tr w:rsidR="00D90AC1" w14:paraId="791FE27A" w14:textId="77777777" w:rsidTr="00D4218C">
        <w:tc>
          <w:tcPr>
            <w:tcW w:w="1101" w:type="dxa"/>
            <w:hideMark/>
          </w:tcPr>
          <w:p w14:paraId="26887560" w14:textId="43ABB8AE" w:rsidR="00D90AC1" w:rsidRDefault="00D90AC1" w:rsidP="00A87681">
            <w:pPr>
              <w:spacing w:line="276" w:lineRule="auto"/>
              <w:rPr>
                <w:b/>
                <w:sz w:val="24"/>
                <w:szCs w:val="24"/>
              </w:rPr>
            </w:pPr>
            <w:r>
              <w:rPr>
                <w:b/>
                <w:sz w:val="24"/>
                <w:szCs w:val="24"/>
              </w:rPr>
              <w:t>XX</w:t>
            </w:r>
          </w:p>
        </w:tc>
        <w:tc>
          <w:tcPr>
            <w:tcW w:w="6241" w:type="dxa"/>
            <w:gridSpan w:val="2"/>
            <w:hideMark/>
          </w:tcPr>
          <w:p w14:paraId="5C0B9E3E" w14:textId="77777777" w:rsidR="00D90AC1" w:rsidRDefault="00D90AC1" w:rsidP="00A87681">
            <w:pPr>
              <w:spacing w:line="276" w:lineRule="auto"/>
              <w:jc w:val="both"/>
              <w:rPr>
                <w:b/>
                <w:sz w:val="24"/>
                <w:szCs w:val="24"/>
              </w:rPr>
            </w:pPr>
            <w:r>
              <w:rPr>
                <w:b/>
                <w:sz w:val="24"/>
                <w:szCs w:val="24"/>
              </w:rPr>
              <w:t>Disputes, Objections, Appeals, Rider Suspensions</w:t>
            </w:r>
          </w:p>
        </w:tc>
        <w:tc>
          <w:tcPr>
            <w:tcW w:w="1418" w:type="dxa"/>
            <w:gridSpan w:val="2"/>
            <w:hideMark/>
          </w:tcPr>
          <w:p w14:paraId="44C29D78" w14:textId="2BB2FB37" w:rsidR="00D90AC1" w:rsidRDefault="00AA37B7" w:rsidP="00A87681">
            <w:pPr>
              <w:spacing w:line="276" w:lineRule="auto"/>
              <w:jc w:val="center"/>
              <w:rPr>
                <w:b/>
                <w:sz w:val="24"/>
                <w:szCs w:val="24"/>
              </w:rPr>
            </w:pPr>
            <w:r>
              <w:rPr>
                <w:b/>
                <w:sz w:val="24"/>
                <w:szCs w:val="24"/>
              </w:rPr>
              <w:t>1</w:t>
            </w:r>
            <w:r w:rsidR="003F35A2">
              <w:rPr>
                <w:b/>
                <w:sz w:val="24"/>
                <w:szCs w:val="24"/>
              </w:rPr>
              <w:t>1</w:t>
            </w:r>
            <w:r w:rsidR="00255081">
              <w:rPr>
                <w:b/>
                <w:sz w:val="24"/>
                <w:szCs w:val="24"/>
              </w:rPr>
              <w:t>8</w:t>
            </w:r>
            <w:r>
              <w:rPr>
                <w:b/>
                <w:sz w:val="24"/>
                <w:szCs w:val="24"/>
              </w:rPr>
              <w:t xml:space="preserve"> </w:t>
            </w:r>
            <w:r w:rsidR="00542359">
              <w:rPr>
                <w:b/>
                <w:sz w:val="24"/>
                <w:szCs w:val="24"/>
              </w:rPr>
              <w:t>–</w:t>
            </w:r>
            <w:r>
              <w:rPr>
                <w:b/>
                <w:sz w:val="24"/>
                <w:szCs w:val="24"/>
              </w:rPr>
              <w:t xml:space="preserve"> 12</w:t>
            </w:r>
            <w:r w:rsidR="00255081">
              <w:rPr>
                <w:b/>
                <w:sz w:val="24"/>
                <w:szCs w:val="24"/>
              </w:rPr>
              <w:t>5</w:t>
            </w:r>
          </w:p>
        </w:tc>
      </w:tr>
      <w:tr w:rsidR="00D90AC1" w14:paraId="2924FE3F" w14:textId="77777777" w:rsidTr="00D4218C">
        <w:tc>
          <w:tcPr>
            <w:tcW w:w="1101" w:type="dxa"/>
          </w:tcPr>
          <w:p w14:paraId="57405303" w14:textId="77777777" w:rsidR="00D90AC1" w:rsidRDefault="00D90AC1" w:rsidP="00A87681">
            <w:pPr>
              <w:spacing w:line="276" w:lineRule="auto"/>
              <w:rPr>
                <w:b/>
                <w:sz w:val="24"/>
                <w:szCs w:val="24"/>
              </w:rPr>
            </w:pPr>
          </w:p>
        </w:tc>
        <w:tc>
          <w:tcPr>
            <w:tcW w:w="6241" w:type="dxa"/>
            <w:gridSpan w:val="2"/>
            <w:hideMark/>
          </w:tcPr>
          <w:p w14:paraId="59BD7B1F" w14:textId="77777777" w:rsidR="00D90AC1" w:rsidRDefault="00D90AC1" w:rsidP="00A87681">
            <w:pPr>
              <w:spacing w:line="276" w:lineRule="auto"/>
              <w:ind w:left="600"/>
              <w:jc w:val="both"/>
              <w:rPr>
                <w:i/>
                <w:sz w:val="24"/>
                <w:szCs w:val="24"/>
              </w:rPr>
            </w:pPr>
            <w:r>
              <w:rPr>
                <w:i/>
                <w:sz w:val="24"/>
                <w:szCs w:val="24"/>
              </w:rPr>
              <w:t>Objections, When and How Made</w:t>
            </w:r>
          </w:p>
        </w:tc>
        <w:tc>
          <w:tcPr>
            <w:tcW w:w="1418" w:type="dxa"/>
            <w:gridSpan w:val="2"/>
          </w:tcPr>
          <w:p w14:paraId="552936B7" w14:textId="77777777" w:rsidR="00D90AC1" w:rsidRDefault="00D90AC1" w:rsidP="00A87681">
            <w:pPr>
              <w:spacing w:line="276" w:lineRule="auto"/>
              <w:jc w:val="center"/>
              <w:rPr>
                <w:b/>
                <w:sz w:val="24"/>
                <w:szCs w:val="24"/>
              </w:rPr>
            </w:pPr>
          </w:p>
        </w:tc>
      </w:tr>
      <w:tr w:rsidR="00D90AC1" w14:paraId="67F2C950" w14:textId="77777777" w:rsidTr="00D4218C">
        <w:tc>
          <w:tcPr>
            <w:tcW w:w="1101" w:type="dxa"/>
          </w:tcPr>
          <w:p w14:paraId="0B3A82B8" w14:textId="77777777" w:rsidR="00D90AC1" w:rsidRDefault="00D90AC1" w:rsidP="00A87681">
            <w:pPr>
              <w:spacing w:line="276" w:lineRule="auto"/>
              <w:rPr>
                <w:b/>
                <w:sz w:val="24"/>
                <w:szCs w:val="24"/>
              </w:rPr>
            </w:pPr>
          </w:p>
        </w:tc>
        <w:tc>
          <w:tcPr>
            <w:tcW w:w="6241" w:type="dxa"/>
            <w:gridSpan w:val="2"/>
            <w:hideMark/>
          </w:tcPr>
          <w:p w14:paraId="5EB5796D" w14:textId="77777777" w:rsidR="00D90AC1" w:rsidRDefault="00D90AC1" w:rsidP="00A87681">
            <w:pPr>
              <w:spacing w:line="276" w:lineRule="auto"/>
              <w:ind w:left="600"/>
              <w:jc w:val="both"/>
              <w:rPr>
                <w:i/>
                <w:sz w:val="24"/>
                <w:szCs w:val="24"/>
              </w:rPr>
            </w:pPr>
            <w:r>
              <w:rPr>
                <w:i/>
                <w:sz w:val="24"/>
                <w:szCs w:val="24"/>
              </w:rPr>
              <w:t>Suspension of Riders</w:t>
            </w:r>
          </w:p>
        </w:tc>
        <w:tc>
          <w:tcPr>
            <w:tcW w:w="1418" w:type="dxa"/>
            <w:gridSpan w:val="2"/>
          </w:tcPr>
          <w:p w14:paraId="7300275B" w14:textId="77777777" w:rsidR="00D90AC1" w:rsidRDefault="00D90AC1" w:rsidP="00A87681">
            <w:pPr>
              <w:spacing w:line="276" w:lineRule="auto"/>
              <w:jc w:val="center"/>
              <w:rPr>
                <w:b/>
                <w:sz w:val="24"/>
                <w:szCs w:val="24"/>
              </w:rPr>
            </w:pPr>
          </w:p>
        </w:tc>
      </w:tr>
      <w:tr w:rsidR="00D90AC1" w14:paraId="2E407253" w14:textId="77777777" w:rsidTr="00D4218C">
        <w:tc>
          <w:tcPr>
            <w:tcW w:w="1101" w:type="dxa"/>
          </w:tcPr>
          <w:p w14:paraId="6821FA9F" w14:textId="77777777" w:rsidR="00D90AC1" w:rsidRDefault="00D90AC1" w:rsidP="00A87681">
            <w:pPr>
              <w:spacing w:line="276" w:lineRule="auto"/>
              <w:rPr>
                <w:b/>
                <w:sz w:val="24"/>
                <w:szCs w:val="24"/>
              </w:rPr>
            </w:pPr>
          </w:p>
        </w:tc>
        <w:tc>
          <w:tcPr>
            <w:tcW w:w="6241" w:type="dxa"/>
            <w:gridSpan w:val="2"/>
          </w:tcPr>
          <w:p w14:paraId="7A988990" w14:textId="77777777" w:rsidR="00D90AC1" w:rsidRDefault="00D90AC1" w:rsidP="00A87681">
            <w:pPr>
              <w:spacing w:line="276" w:lineRule="auto"/>
              <w:ind w:left="600"/>
              <w:jc w:val="both"/>
              <w:rPr>
                <w:i/>
                <w:sz w:val="24"/>
                <w:szCs w:val="24"/>
              </w:rPr>
            </w:pPr>
          </w:p>
        </w:tc>
        <w:tc>
          <w:tcPr>
            <w:tcW w:w="1418" w:type="dxa"/>
            <w:gridSpan w:val="2"/>
          </w:tcPr>
          <w:p w14:paraId="48E2576B" w14:textId="77777777" w:rsidR="00D90AC1" w:rsidRDefault="00D90AC1" w:rsidP="00A87681">
            <w:pPr>
              <w:spacing w:line="276" w:lineRule="auto"/>
              <w:jc w:val="center"/>
              <w:rPr>
                <w:b/>
                <w:sz w:val="24"/>
                <w:szCs w:val="24"/>
              </w:rPr>
            </w:pPr>
          </w:p>
        </w:tc>
      </w:tr>
      <w:tr w:rsidR="00D90AC1" w14:paraId="07D22A12" w14:textId="77777777" w:rsidTr="00D4218C">
        <w:tc>
          <w:tcPr>
            <w:tcW w:w="1101" w:type="dxa"/>
            <w:hideMark/>
          </w:tcPr>
          <w:p w14:paraId="796E9472" w14:textId="7184E473" w:rsidR="00D90AC1" w:rsidRDefault="00D90AC1" w:rsidP="00A87681">
            <w:pPr>
              <w:spacing w:line="276" w:lineRule="auto"/>
              <w:rPr>
                <w:b/>
                <w:sz w:val="24"/>
                <w:szCs w:val="24"/>
              </w:rPr>
            </w:pPr>
            <w:r>
              <w:rPr>
                <w:b/>
                <w:sz w:val="24"/>
                <w:szCs w:val="24"/>
              </w:rPr>
              <w:t>XXI</w:t>
            </w:r>
          </w:p>
        </w:tc>
        <w:tc>
          <w:tcPr>
            <w:tcW w:w="6241" w:type="dxa"/>
            <w:gridSpan w:val="2"/>
            <w:hideMark/>
          </w:tcPr>
          <w:p w14:paraId="2241BF65" w14:textId="77777777" w:rsidR="00D90AC1" w:rsidRDefault="00D90AC1" w:rsidP="00A87681">
            <w:pPr>
              <w:spacing w:line="276" w:lineRule="auto"/>
              <w:jc w:val="both"/>
              <w:rPr>
                <w:b/>
                <w:sz w:val="24"/>
                <w:szCs w:val="24"/>
              </w:rPr>
            </w:pPr>
            <w:r>
              <w:rPr>
                <w:b/>
                <w:sz w:val="24"/>
                <w:szCs w:val="24"/>
              </w:rPr>
              <w:t>Preserving the Good Reputation of Horseracing</w:t>
            </w:r>
          </w:p>
        </w:tc>
        <w:tc>
          <w:tcPr>
            <w:tcW w:w="1418" w:type="dxa"/>
            <w:gridSpan w:val="2"/>
            <w:hideMark/>
          </w:tcPr>
          <w:p w14:paraId="4F584169" w14:textId="36442B40" w:rsidR="00D90AC1" w:rsidRDefault="00AA37B7" w:rsidP="00A87681">
            <w:pPr>
              <w:spacing w:line="276" w:lineRule="auto"/>
              <w:jc w:val="center"/>
              <w:rPr>
                <w:b/>
                <w:sz w:val="24"/>
                <w:szCs w:val="24"/>
              </w:rPr>
            </w:pPr>
            <w:r>
              <w:rPr>
                <w:b/>
                <w:sz w:val="24"/>
                <w:szCs w:val="24"/>
              </w:rPr>
              <w:t>12</w:t>
            </w:r>
            <w:r w:rsidR="00255081">
              <w:rPr>
                <w:b/>
                <w:sz w:val="24"/>
                <w:szCs w:val="24"/>
              </w:rPr>
              <w:t>6</w:t>
            </w:r>
            <w:r>
              <w:rPr>
                <w:b/>
                <w:sz w:val="24"/>
                <w:szCs w:val="24"/>
              </w:rPr>
              <w:t xml:space="preserve"> </w:t>
            </w:r>
            <w:r w:rsidR="008A2122">
              <w:rPr>
                <w:b/>
                <w:sz w:val="24"/>
                <w:szCs w:val="24"/>
              </w:rPr>
              <w:t>–</w:t>
            </w:r>
            <w:r>
              <w:rPr>
                <w:b/>
                <w:sz w:val="24"/>
                <w:szCs w:val="24"/>
              </w:rPr>
              <w:t xml:space="preserve"> 13</w:t>
            </w:r>
            <w:r w:rsidR="00255081">
              <w:rPr>
                <w:b/>
                <w:sz w:val="24"/>
                <w:szCs w:val="24"/>
              </w:rPr>
              <w:t>6</w:t>
            </w:r>
          </w:p>
        </w:tc>
      </w:tr>
      <w:tr w:rsidR="00D90AC1" w14:paraId="7E2F3585" w14:textId="77777777" w:rsidTr="00D4218C">
        <w:tc>
          <w:tcPr>
            <w:tcW w:w="1101" w:type="dxa"/>
          </w:tcPr>
          <w:p w14:paraId="24A4AE9C" w14:textId="77777777" w:rsidR="00D90AC1" w:rsidRDefault="00D90AC1" w:rsidP="00A87681">
            <w:pPr>
              <w:spacing w:line="276" w:lineRule="auto"/>
              <w:rPr>
                <w:b/>
                <w:sz w:val="24"/>
                <w:szCs w:val="24"/>
              </w:rPr>
            </w:pPr>
          </w:p>
        </w:tc>
        <w:tc>
          <w:tcPr>
            <w:tcW w:w="6241" w:type="dxa"/>
            <w:gridSpan w:val="2"/>
          </w:tcPr>
          <w:p w14:paraId="5CCB67BE" w14:textId="77777777" w:rsidR="00D90AC1" w:rsidRDefault="00D90AC1" w:rsidP="00A87681">
            <w:pPr>
              <w:spacing w:line="276" w:lineRule="auto"/>
              <w:jc w:val="both"/>
              <w:rPr>
                <w:b/>
                <w:sz w:val="24"/>
                <w:szCs w:val="24"/>
              </w:rPr>
            </w:pPr>
          </w:p>
        </w:tc>
        <w:tc>
          <w:tcPr>
            <w:tcW w:w="1418" w:type="dxa"/>
            <w:gridSpan w:val="2"/>
          </w:tcPr>
          <w:p w14:paraId="0257D266" w14:textId="77777777" w:rsidR="00D90AC1" w:rsidRDefault="00D90AC1" w:rsidP="00A87681">
            <w:pPr>
              <w:spacing w:line="276" w:lineRule="auto"/>
              <w:jc w:val="center"/>
              <w:rPr>
                <w:b/>
                <w:sz w:val="24"/>
                <w:szCs w:val="24"/>
              </w:rPr>
            </w:pPr>
          </w:p>
        </w:tc>
      </w:tr>
      <w:tr w:rsidR="00D90AC1" w14:paraId="5D227F45" w14:textId="77777777" w:rsidTr="00D4218C">
        <w:tc>
          <w:tcPr>
            <w:tcW w:w="1101" w:type="dxa"/>
            <w:hideMark/>
          </w:tcPr>
          <w:p w14:paraId="74251E6F" w14:textId="060CD767" w:rsidR="00D90AC1" w:rsidRDefault="00D90AC1" w:rsidP="00A87681">
            <w:pPr>
              <w:spacing w:line="276" w:lineRule="auto"/>
              <w:rPr>
                <w:b/>
                <w:sz w:val="24"/>
                <w:szCs w:val="24"/>
              </w:rPr>
            </w:pPr>
            <w:r>
              <w:rPr>
                <w:b/>
                <w:sz w:val="24"/>
                <w:szCs w:val="24"/>
              </w:rPr>
              <w:t>XXI</w:t>
            </w:r>
            <w:r w:rsidR="0066092E">
              <w:rPr>
                <w:b/>
                <w:sz w:val="24"/>
                <w:szCs w:val="24"/>
              </w:rPr>
              <w:t>I</w:t>
            </w:r>
          </w:p>
        </w:tc>
        <w:tc>
          <w:tcPr>
            <w:tcW w:w="6241" w:type="dxa"/>
            <w:gridSpan w:val="2"/>
            <w:hideMark/>
          </w:tcPr>
          <w:p w14:paraId="4F0D877A" w14:textId="77777777" w:rsidR="00D90AC1" w:rsidRDefault="00D90AC1" w:rsidP="00A87681">
            <w:pPr>
              <w:spacing w:line="276" w:lineRule="auto"/>
              <w:jc w:val="both"/>
              <w:rPr>
                <w:b/>
                <w:sz w:val="24"/>
                <w:szCs w:val="24"/>
              </w:rPr>
            </w:pPr>
            <w:r>
              <w:rPr>
                <w:b/>
                <w:sz w:val="24"/>
                <w:szCs w:val="24"/>
              </w:rPr>
              <w:t>Fees and Fines</w:t>
            </w:r>
          </w:p>
        </w:tc>
        <w:tc>
          <w:tcPr>
            <w:tcW w:w="1418" w:type="dxa"/>
            <w:gridSpan w:val="2"/>
            <w:hideMark/>
          </w:tcPr>
          <w:p w14:paraId="55133699" w14:textId="4B2DF4EF" w:rsidR="00D90AC1" w:rsidRDefault="00545D9F" w:rsidP="00A87681">
            <w:pPr>
              <w:spacing w:line="276" w:lineRule="auto"/>
              <w:jc w:val="center"/>
              <w:rPr>
                <w:b/>
                <w:sz w:val="24"/>
                <w:szCs w:val="24"/>
              </w:rPr>
            </w:pPr>
            <w:r>
              <w:rPr>
                <w:b/>
                <w:sz w:val="24"/>
                <w:szCs w:val="24"/>
              </w:rPr>
              <w:t>13</w:t>
            </w:r>
            <w:r w:rsidR="00255081">
              <w:rPr>
                <w:b/>
                <w:sz w:val="24"/>
                <w:szCs w:val="24"/>
              </w:rPr>
              <w:t>7</w:t>
            </w:r>
          </w:p>
        </w:tc>
      </w:tr>
      <w:tr w:rsidR="00D90AC1" w14:paraId="7279CE2C" w14:textId="77777777" w:rsidTr="00D4218C">
        <w:tc>
          <w:tcPr>
            <w:tcW w:w="1101" w:type="dxa"/>
          </w:tcPr>
          <w:p w14:paraId="0F79654B" w14:textId="77777777" w:rsidR="00D90AC1" w:rsidRDefault="00D90AC1" w:rsidP="00A87681">
            <w:pPr>
              <w:spacing w:line="276" w:lineRule="auto"/>
              <w:rPr>
                <w:b/>
                <w:sz w:val="24"/>
                <w:szCs w:val="24"/>
              </w:rPr>
            </w:pPr>
          </w:p>
        </w:tc>
        <w:tc>
          <w:tcPr>
            <w:tcW w:w="6241" w:type="dxa"/>
            <w:gridSpan w:val="2"/>
          </w:tcPr>
          <w:p w14:paraId="3F2F9EF3" w14:textId="77777777" w:rsidR="00D90AC1" w:rsidRDefault="00D90AC1" w:rsidP="00A87681">
            <w:pPr>
              <w:spacing w:line="276" w:lineRule="auto"/>
              <w:jc w:val="both"/>
              <w:rPr>
                <w:sz w:val="24"/>
                <w:szCs w:val="24"/>
              </w:rPr>
            </w:pPr>
          </w:p>
        </w:tc>
        <w:tc>
          <w:tcPr>
            <w:tcW w:w="1418" w:type="dxa"/>
            <w:gridSpan w:val="2"/>
          </w:tcPr>
          <w:p w14:paraId="20F1ACAB" w14:textId="77777777" w:rsidR="00D90AC1" w:rsidRDefault="00D90AC1" w:rsidP="00A87681">
            <w:pPr>
              <w:spacing w:line="276" w:lineRule="auto"/>
              <w:jc w:val="center"/>
              <w:rPr>
                <w:b/>
                <w:sz w:val="24"/>
                <w:szCs w:val="24"/>
              </w:rPr>
            </w:pPr>
          </w:p>
        </w:tc>
      </w:tr>
      <w:tr w:rsidR="00D90AC1" w14:paraId="2043C77D" w14:textId="77777777" w:rsidTr="00D4218C">
        <w:tc>
          <w:tcPr>
            <w:tcW w:w="1101" w:type="dxa"/>
            <w:hideMark/>
          </w:tcPr>
          <w:p w14:paraId="45E754B6" w14:textId="63D621FE" w:rsidR="00D90AC1" w:rsidRDefault="00D90AC1" w:rsidP="00A87681">
            <w:pPr>
              <w:spacing w:line="276" w:lineRule="auto"/>
              <w:rPr>
                <w:b/>
                <w:sz w:val="24"/>
                <w:szCs w:val="24"/>
              </w:rPr>
            </w:pPr>
            <w:r>
              <w:rPr>
                <w:b/>
                <w:sz w:val="24"/>
                <w:szCs w:val="24"/>
              </w:rPr>
              <w:t>XX</w:t>
            </w:r>
            <w:r w:rsidR="0066092E">
              <w:rPr>
                <w:b/>
                <w:sz w:val="24"/>
                <w:szCs w:val="24"/>
              </w:rPr>
              <w:t>III</w:t>
            </w:r>
          </w:p>
        </w:tc>
        <w:tc>
          <w:tcPr>
            <w:tcW w:w="6241" w:type="dxa"/>
            <w:gridSpan w:val="2"/>
            <w:hideMark/>
          </w:tcPr>
          <w:p w14:paraId="56A9A527" w14:textId="77777777" w:rsidR="00D90AC1" w:rsidRDefault="00D90AC1" w:rsidP="00A87681">
            <w:pPr>
              <w:spacing w:line="276" w:lineRule="auto"/>
              <w:jc w:val="both"/>
              <w:rPr>
                <w:b/>
                <w:sz w:val="24"/>
                <w:szCs w:val="24"/>
              </w:rPr>
            </w:pPr>
            <w:r>
              <w:rPr>
                <w:b/>
                <w:sz w:val="24"/>
                <w:szCs w:val="24"/>
              </w:rPr>
              <w:t xml:space="preserve">New Rules </w:t>
            </w:r>
          </w:p>
        </w:tc>
        <w:tc>
          <w:tcPr>
            <w:tcW w:w="1418" w:type="dxa"/>
            <w:gridSpan w:val="2"/>
            <w:hideMark/>
          </w:tcPr>
          <w:p w14:paraId="4531BD9B" w14:textId="33CD3280" w:rsidR="00D90AC1" w:rsidRDefault="00545D9F" w:rsidP="00A87681">
            <w:pPr>
              <w:spacing w:line="276" w:lineRule="auto"/>
              <w:jc w:val="center"/>
              <w:rPr>
                <w:b/>
                <w:sz w:val="24"/>
                <w:szCs w:val="24"/>
              </w:rPr>
            </w:pPr>
            <w:r>
              <w:rPr>
                <w:b/>
                <w:sz w:val="24"/>
                <w:szCs w:val="24"/>
              </w:rPr>
              <w:t>1</w:t>
            </w:r>
            <w:r w:rsidR="003F35A2">
              <w:rPr>
                <w:b/>
                <w:sz w:val="24"/>
                <w:szCs w:val="24"/>
              </w:rPr>
              <w:t>3</w:t>
            </w:r>
            <w:r w:rsidR="00255081">
              <w:rPr>
                <w:b/>
                <w:sz w:val="24"/>
                <w:szCs w:val="24"/>
              </w:rPr>
              <w:t>8</w:t>
            </w:r>
          </w:p>
        </w:tc>
      </w:tr>
      <w:tr w:rsidR="00D90AC1" w14:paraId="2EDB3C26" w14:textId="77777777" w:rsidTr="00B44FDD">
        <w:trPr>
          <w:trHeight w:val="570"/>
        </w:trPr>
        <w:tc>
          <w:tcPr>
            <w:tcW w:w="1101" w:type="dxa"/>
            <w:hideMark/>
          </w:tcPr>
          <w:p w14:paraId="229F20FB" w14:textId="77777777" w:rsidR="00103BBB" w:rsidRDefault="00103BBB" w:rsidP="00A87681">
            <w:pPr>
              <w:spacing w:line="276" w:lineRule="auto"/>
              <w:rPr>
                <w:b/>
                <w:sz w:val="24"/>
                <w:szCs w:val="24"/>
              </w:rPr>
            </w:pPr>
          </w:p>
          <w:p w14:paraId="4E05A9AC" w14:textId="454AAA69" w:rsidR="00D90AC1" w:rsidRDefault="00D90AC1" w:rsidP="00A87681">
            <w:pPr>
              <w:spacing w:line="276" w:lineRule="auto"/>
              <w:rPr>
                <w:b/>
                <w:sz w:val="24"/>
                <w:szCs w:val="24"/>
              </w:rPr>
            </w:pPr>
            <w:r>
              <w:rPr>
                <w:b/>
                <w:sz w:val="24"/>
                <w:szCs w:val="24"/>
              </w:rPr>
              <w:t>X</w:t>
            </w:r>
            <w:r w:rsidR="0066092E">
              <w:rPr>
                <w:b/>
                <w:sz w:val="24"/>
                <w:szCs w:val="24"/>
              </w:rPr>
              <w:t>XI</w:t>
            </w:r>
            <w:r>
              <w:rPr>
                <w:b/>
                <w:sz w:val="24"/>
                <w:szCs w:val="24"/>
              </w:rPr>
              <w:t>V</w:t>
            </w:r>
          </w:p>
        </w:tc>
        <w:tc>
          <w:tcPr>
            <w:tcW w:w="6241" w:type="dxa"/>
            <w:gridSpan w:val="2"/>
            <w:hideMark/>
          </w:tcPr>
          <w:p w14:paraId="7FF3FD02" w14:textId="77777777" w:rsidR="00103BBB" w:rsidRDefault="00103BBB" w:rsidP="00A87681">
            <w:pPr>
              <w:spacing w:line="276" w:lineRule="auto"/>
              <w:jc w:val="both"/>
              <w:rPr>
                <w:b/>
                <w:sz w:val="24"/>
                <w:szCs w:val="24"/>
              </w:rPr>
            </w:pPr>
          </w:p>
          <w:p w14:paraId="685A067B" w14:textId="77777777" w:rsidR="006C3B23" w:rsidRDefault="006C3B23" w:rsidP="00A87681">
            <w:pPr>
              <w:spacing w:line="276" w:lineRule="auto"/>
              <w:jc w:val="both"/>
              <w:rPr>
                <w:b/>
                <w:sz w:val="24"/>
                <w:szCs w:val="24"/>
              </w:rPr>
            </w:pPr>
            <w:r>
              <w:rPr>
                <w:b/>
                <w:sz w:val="24"/>
                <w:szCs w:val="24"/>
              </w:rPr>
              <w:t xml:space="preserve">Funds and Associations </w:t>
            </w:r>
          </w:p>
          <w:p w14:paraId="4A4B1C8D" w14:textId="5630287E" w:rsidR="00D90AC1" w:rsidRDefault="00D90AC1" w:rsidP="00A87681">
            <w:pPr>
              <w:spacing w:line="276" w:lineRule="auto"/>
              <w:jc w:val="both"/>
              <w:rPr>
                <w:b/>
                <w:sz w:val="24"/>
                <w:szCs w:val="24"/>
              </w:rPr>
            </w:pPr>
          </w:p>
        </w:tc>
        <w:tc>
          <w:tcPr>
            <w:tcW w:w="1418" w:type="dxa"/>
            <w:gridSpan w:val="2"/>
            <w:hideMark/>
          </w:tcPr>
          <w:p w14:paraId="43B33CB1" w14:textId="77777777" w:rsidR="00103BBB" w:rsidRDefault="00103BBB" w:rsidP="00A87681">
            <w:pPr>
              <w:spacing w:line="276" w:lineRule="auto"/>
              <w:jc w:val="center"/>
              <w:rPr>
                <w:b/>
                <w:sz w:val="24"/>
                <w:szCs w:val="24"/>
              </w:rPr>
            </w:pPr>
          </w:p>
          <w:p w14:paraId="3E932ABC" w14:textId="5649ED80" w:rsidR="00D90AC1" w:rsidRDefault="00AA37B7" w:rsidP="00A87681">
            <w:pPr>
              <w:spacing w:line="276" w:lineRule="auto"/>
              <w:jc w:val="center"/>
              <w:rPr>
                <w:b/>
                <w:sz w:val="24"/>
                <w:szCs w:val="24"/>
              </w:rPr>
            </w:pPr>
            <w:r>
              <w:rPr>
                <w:b/>
                <w:sz w:val="24"/>
                <w:szCs w:val="24"/>
              </w:rPr>
              <w:t>1</w:t>
            </w:r>
            <w:r w:rsidR="00255081">
              <w:rPr>
                <w:b/>
                <w:sz w:val="24"/>
                <w:szCs w:val="24"/>
              </w:rPr>
              <w:t>39</w:t>
            </w:r>
            <w:r>
              <w:rPr>
                <w:b/>
                <w:sz w:val="24"/>
                <w:szCs w:val="24"/>
              </w:rPr>
              <w:t xml:space="preserve"> </w:t>
            </w:r>
            <w:r w:rsidR="00EF0521">
              <w:rPr>
                <w:b/>
                <w:sz w:val="24"/>
                <w:szCs w:val="24"/>
              </w:rPr>
              <w:t>–</w:t>
            </w:r>
            <w:r>
              <w:rPr>
                <w:b/>
                <w:sz w:val="24"/>
                <w:szCs w:val="24"/>
              </w:rPr>
              <w:t xml:space="preserve"> 14</w:t>
            </w:r>
            <w:r w:rsidR="00255081">
              <w:rPr>
                <w:b/>
                <w:sz w:val="24"/>
                <w:szCs w:val="24"/>
              </w:rPr>
              <w:t>0</w:t>
            </w:r>
          </w:p>
        </w:tc>
      </w:tr>
      <w:tr w:rsidR="00D90AC1" w14:paraId="54B9AD3B" w14:textId="77777777" w:rsidTr="00D4218C">
        <w:tc>
          <w:tcPr>
            <w:tcW w:w="1101" w:type="dxa"/>
          </w:tcPr>
          <w:p w14:paraId="2B9F4D15" w14:textId="77777777" w:rsidR="00D90AC1" w:rsidRDefault="00D90AC1" w:rsidP="00A87681">
            <w:pPr>
              <w:spacing w:line="276" w:lineRule="auto"/>
              <w:rPr>
                <w:b/>
                <w:sz w:val="24"/>
                <w:szCs w:val="24"/>
              </w:rPr>
            </w:pPr>
          </w:p>
        </w:tc>
        <w:tc>
          <w:tcPr>
            <w:tcW w:w="6241" w:type="dxa"/>
            <w:gridSpan w:val="2"/>
          </w:tcPr>
          <w:p w14:paraId="195CD8DA" w14:textId="47A5253D" w:rsidR="00D90AC1" w:rsidRPr="006C3B23" w:rsidRDefault="006C3B23" w:rsidP="00A87681">
            <w:pPr>
              <w:spacing w:line="276" w:lineRule="auto"/>
              <w:ind w:left="600"/>
              <w:jc w:val="both"/>
              <w:rPr>
                <w:bCs/>
                <w:i/>
                <w:iCs/>
                <w:sz w:val="24"/>
                <w:szCs w:val="24"/>
              </w:rPr>
            </w:pPr>
            <w:r w:rsidRPr="006C3B23">
              <w:rPr>
                <w:bCs/>
                <w:i/>
                <w:iCs/>
                <w:sz w:val="24"/>
                <w:szCs w:val="24"/>
              </w:rPr>
              <w:t>Jockeys’ Accident Fund</w:t>
            </w:r>
          </w:p>
        </w:tc>
        <w:tc>
          <w:tcPr>
            <w:tcW w:w="1418" w:type="dxa"/>
            <w:gridSpan w:val="2"/>
          </w:tcPr>
          <w:p w14:paraId="19F7DBD8" w14:textId="77777777" w:rsidR="00D90AC1" w:rsidRDefault="00D90AC1" w:rsidP="00A87681">
            <w:pPr>
              <w:spacing w:line="276" w:lineRule="auto"/>
              <w:jc w:val="center"/>
              <w:rPr>
                <w:b/>
                <w:sz w:val="24"/>
                <w:szCs w:val="24"/>
              </w:rPr>
            </w:pPr>
          </w:p>
        </w:tc>
      </w:tr>
      <w:tr w:rsidR="006C3B23" w14:paraId="76F32228" w14:textId="77777777" w:rsidTr="00D4218C">
        <w:tc>
          <w:tcPr>
            <w:tcW w:w="1101" w:type="dxa"/>
          </w:tcPr>
          <w:p w14:paraId="428527C6" w14:textId="77777777" w:rsidR="006C3B23" w:rsidRDefault="006C3B23" w:rsidP="00A87681">
            <w:pPr>
              <w:spacing w:line="276" w:lineRule="auto"/>
              <w:rPr>
                <w:b/>
                <w:sz w:val="24"/>
                <w:szCs w:val="24"/>
              </w:rPr>
            </w:pPr>
          </w:p>
        </w:tc>
        <w:tc>
          <w:tcPr>
            <w:tcW w:w="6241" w:type="dxa"/>
            <w:gridSpan w:val="2"/>
          </w:tcPr>
          <w:p w14:paraId="0953AE4D" w14:textId="6EB04B85" w:rsidR="006C3B23" w:rsidRPr="006C3B23" w:rsidRDefault="006C3B23" w:rsidP="00A87681">
            <w:pPr>
              <w:spacing w:line="276" w:lineRule="auto"/>
              <w:ind w:left="600"/>
              <w:jc w:val="both"/>
              <w:rPr>
                <w:bCs/>
                <w:i/>
                <w:iCs/>
                <w:sz w:val="24"/>
                <w:szCs w:val="24"/>
              </w:rPr>
            </w:pPr>
            <w:r w:rsidRPr="006C3B23">
              <w:rPr>
                <w:bCs/>
                <w:i/>
                <w:iCs/>
                <w:sz w:val="24"/>
                <w:szCs w:val="24"/>
              </w:rPr>
              <w:t>Qualified Riders</w:t>
            </w:r>
            <w:r w:rsidR="00AE7DD0">
              <w:rPr>
                <w:bCs/>
                <w:i/>
                <w:iCs/>
                <w:sz w:val="24"/>
                <w:szCs w:val="24"/>
              </w:rPr>
              <w:t>’</w:t>
            </w:r>
            <w:r w:rsidRPr="006C3B23">
              <w:rPr>
                <w:bCs/>
                <w:i/>
                <w:iCs/>
                <w:sz w:val="24"/>
                <w:szCs w:val="24"/>
              </w:rPr>
              <w:t xml:space="preserve"> Accident Fund</w:t>
            </w:r>
          </w:p>
        </w:tc>
        <w:tc>
          <w:tcPr>
            <w:tcW w:w="1418" w:type="dxa"/>
            <w:gridSpan w:val="2"/>
          </w:tcPr>
          <w:p w14:paraId="6A526B81" w14:textId="77777777" w:rsidR="006C3B23" w:rsidRDefault="006C3B23" w:rsidP="00A87681">
            <w:pPr>
              <w:spacing w:line="276" w:lineRule="auto"/>
              <w:jc w:val="center"/>
              <w:rPr>
                <w:b/>
                <w:sz w:val="24"/>
                <w:szCs w:val="24"/>
              </w:rPr>
            </w:pPr>
          </w:p>
        </w:tc>
      </w:tr>
      <w:tr w:rsidR="006C3B23" w14:paraId="3A885498" w14:textId="77777777" w:rsidTr="00D4218C">
        <w:tc>
          <w:tcPr>
            <w:tcW w:w="1101" w:type="dxa"/>
          </w:tcPr>
          <w:p w14:paraId="3EA55A83" w14:textId="77777777" w:rsidR="006C3B23" w:rsidRDefault="006C3B23" w:rsidP="00A87681">
            <w:pPr>
              <w:spacing w:line="276" w:lineRule="auto"/>
              <w:rPr>
                <w:b/>
                <w:sz w:val="24"/>
                <w:szCs w:val="24"/>
              </w:rPr>
            </w:pPr>
          </w:p>
        </w:tc>
        <w:tc>
          <w:tcPr>
            <w:tcW w:w="6241" w:type="dxa"/>
            <w:gridSpan w:val="2"/>
          </w:tcPr>
          <w:p w14:paraId="1CAE3E7C" w14:textId="2C24365D" w:rsidR="006C3B23" w:rsidRDefault="006C3B23" w:rsidP="00A87681">
            <w:pPr>
              <w:spacing w:line="276" w:lineRule="auto"/>
              <w:ind w:left="600"/>
              <w:jc w:val="both"/>
              <w:rPr>
                <w:bCs/>
                <w:i/>
                <w:iCs/>
                <w:sz w:val="24"/>
                <w:szCs w:val="24"/>
              </w:rPr>
            </w:pPr>
            <w:r w:rsidRPr="006C3B23">
              <w:rPr>
                <w:bCs/>
                <w:i/>
                <w:iCs/>
                <w:sz w:val="24"/>
                <w:szCs w:val="24"/>
              </w:rPr>
              <w:t>Jockeys’ Emergency Fund</w:t>
            </w:r>
          </w:p>
          <w:p w14:paraId="04464E9A" w14:textId="02036B05" w:rsidR="0066092E" w:rsidRDefault="0066092E" w:rsidP="00A87681">
            <w:pPr>
              <w:spacing w:line="276" w:lineRule="auto"/>
              <w:ind w:left="600"/>
              <w:jc w:val="both"/>
              <w:rPr>
                <w:bCs/>
                <w:i/>
                <w:iCs/>
                <w:sz w:val="24"/>
                <w:szCs w:val="24"/>
              </w:rPr>
            </w:pPr>
            <w:r>
              <w:rPr>
                <w:bCs/>
                <w:i/>
                <w:iCs/>
                <w:sz w:val="24"/>
                <w:szCs w:val="24"/>
              </w:rPr>
              <w:t>Stable Employee Bonus Scheme</w:t>
            </w:r>
          </w:p>
          <w:p w14:paraId="688E3C43" w14:textId="267B5A2E" w:rsidR="006C3B23" w:rsidRPr="006C3B23" w:rsidRDefault="006C3B23" w:rsidP="00A87681">
            <w:pPr>
              <w:spacing w:line="276" w:lineRule="auto"/>
              <w:ind w:left="600"/>
              <w:jc w:val="both"/>
              <w:rPr>
                <w:bCs/>
                <w:i/>
                <w:iCs/>
                <w:sz w:val="24"/>
                <w:szCs w:val="24"/>
              </w:rPr>
            </w:pPr>
            <w:r>
              <w:rPr>
                <w:bCs/>
                <w:i/>
                <w:iCs/>
                <w:sz w:val="24"/>
                <w:szCs w:val="24"/>
              </w:rPr>
              <w:t>Drogheda Memorial Fund</w:t>
            </w:r>
          </w:p>
        </w:tc>
        <w:tc>
          <w:tcPr>
            <w:tcW w:w="1418" w:type="dxa"/>
            <w:gridSpan w:val="2"/>
          </w:tcPr>
          <w:p w14:paraId="33AACD07" w14:textId="77777777" w:rsidR="006C3B23" w:rsidRDefault="006C3B23" w:rsidP="00A87681">
            <w:pPr>
              <w:spacing w:line="276" w:lineRule="auto"/>
              <w:jc w:val="center"/>
              <w:rPr>
                <w:b/>
                <w:sz w:val="24"/>
                <w:szCs w:val="24"/>
              </w:rPr>
            </w:pPr>
          </w:p>
        </w:tc>
      </w:tr>
      <w:tr w:rsidR="00D90AC1" w14:paraId="01EEEAA9" w14:textId="77777777" w:rsidTr="00D4218C">
        <w:tc>
          <w:tcPr>
            <w:tcW w:w="1101" w:type="dxa"/>
            <w:hideMark/>
          </w:tcPr>
          <w:p w14:paraId="7237A060" w14:textId="7E648FA6" w:rsidR="00D90AC1" w:rsidRDefault="00D90AC1" w:rsidP="00A87681">
            <w:pPr>
              <w:spacing w:line="276" w:lineRule="auto"/>
              <w:rPr>
                <w:b/>
                <w:sz w:val="24"/>
                <w:szCs w:val="24"/>
              </w:rPr>
            </w:pPr>
          </w:p>
        </w:tc>
        <w:tc>
          <w:tcPr>
            <w:tcW w:w="6241" w:type="dxa"/>
            <w:gridSpan w:val="2"/>
            <w:hideMark/>
          </w:tcPr>
          <w:p w14:paraId="5B106AF3" w14:textId="7E4D8141" w:rsidR="00D90AC1" w:rsidRDefault="00D90AC1" w:rsidP="00A87681">
            <w:pPr>
              <w:spacing w:line="276" w:lineRule="auto"/>
              <w:jc w:val="both"/>
              <w:rPr>
                <w:b/>
                <w:sz w:val="24"/>
                <w:szCs w:val="24"/>
              </w:rPr>
            </w:pPr>
          </w:p>
        </w:tc>
        <w:tc>
          <w:tcPr>
            <w:tcW w:w="1418" w:type="dxa"/>
            <w:gridSpan w:val="2"/>
            <w:hideMark/>
          </w:tcPr>
          <w:p w14:paraId="1FE3D1A8" w14:textId="3EB633E7" w:rsidR="00D90AC1" w:rsidRDefault="00D90AC1" w:rsidP="00A87681">
            <w:pPr>
              <w:spacing w:line="276" w:lineRule="auto"/>
              <w:jc w:val="center"/>
              <w:rPr>
                <w:b/>
                <w:sz w:val="24"/>
                <w:szCs w:val="24"/>
              </w:rPr>
            </w:pPr>
          </w:p>
        </w:tc>
      </w:tr>
      <w:tr w:rsidR="00AA37B7" w14:paraId="0F184C5E" w14:textId="77777777">
        <w:tc>
          <w:tcPr>
            <w:tcW w:w="7342" w:type="dxa"/>
            <w:gridSpan w:val="3"/>
          </w:tcPr>
          <w:p w14:paraId="56DA1EE3" w14:textId="77777777" w:rsidR="00AA37B7" w:rsidRDefault="00AA37B7" w:rsidP="00A87681">
            <w:pPr>
              <w:spacing w:line="276" w:lineRule="auto"/>
              <w:jc w:val="both"/>
              <w:rPr>
                <w:sz w:val="24"/>
                <w:szCs w:val="24"/>
              </w:rPr>
            </w:pPr>
          </w:p>
        </w:tc>
        <w:tc>
          <w:tcPr>
            <w:tcW w:w="1418" w:type="dxa"/>
            <w:gridSpan w:val="2"/>
          </w:tcPr>
          <w:p w14:paraId="08DFDC6F" w14:textId="77777777" w:rsidR="00AA37B7" w:rsidRDefault="00AA37B7" w:rsidP="00A87681">
            <w:pPr>
              <w:spacing w:line="276" w:lineRule="auto"/>
              <w:jc w:val="center"/>
              <w:rPr>
                <w:b/>
                <w:sz w:val="24"/>
                <w:szCs w:val="24"/>
              </w:rPr>
            </w:pPr>
          </w:p>
        </w:tc>
      </w:tr>
      <w:tr w:rsidR="00AA37B7" w14:paraId="7614D1CF" w14:textId="77777777">
        <w:tc>
          <w:tcPr>
            <w:tcW w:w="7342" w:type="dxa"/>
            <w:gridSpan w:val="3"/>
          </w:tcPr>
          <w:p w14:paraId="65699CE4" w14:textId="6E43DAB0" w:rsidR="00AA37B7" w:rsidRDefault="00AA37B7" w:rsidP="00A87681">
            <w:pPr>
              <w:spacing w:line="276" w:lineRule="auto"/>
              <w:jc w:val="both"/>
              <w:rPr>
                <w:sz w:val="24"/>
                <w:szCs w:val="24"/>
              </w:rPr>
            </w:pPr>
            <w:bookmarkStart w:id="0" w:name="_Hlk134451831"/>
            <w:r w:rsidRPr="002866B3">
              <w:rPr>
                <w:b/>
                <w:bCs/>
                <w:sz w:val="24"/>
                <w:szCs w:val="24"/>
              </w:rPr>
              <w:t>Appendix 1 –</w:t>
            </w:r>
            <w:r>
              <w:rPr>
                <w:b/>
                <w:sz w:val="24"/>
                <w:szCs w:val="24"/>
              </w:rPr>
              <w:t xml:space="preserve"> </w:t>
            </w:r>
            <w:r w:rsidRPr="002866B3">
              <w:rPr>
                <w:b/>
                <w:sz w:val="24"/>
                <w:szCs w:val="24"/>
              </w:rPr>
              <w:t>Scale of Weight for Age</w:t>
            </w:r>
            <w:r w:rsidRPr="002866B3">
              <w:rPr>
                <w:bCs/>
                <w:sz w:val="24"/>
                <w:szCs w:val="24"/>
              </w:rPr>
              <w:t xml:space="preserve">, </w:t>
            </w:r>
            <w:r w:rsidRPr="002866B3">
              <w:rPr>
                <w:bCs/>
                <w:i/>
                <w:iCs/>
                <w:sz w:val="24"/>
                <w:szCs w:val="24"/>
              </w:rPr>
              <w:t>I.N.H.S Rules</w:t>
            </w:r>
          </w:p>
        </w:tc>
        <w:tc>
          <w:tcPr>
            <w:tcW w:w="1418" w:type="dxa"/>
            <w:gridSpan w:val="2"/>
          </w:tcPr>
          <w:p w14:paraId="1FB4CC78" w14:textId="3E621F25" w:rsidR="00AA37B7" w:rsidRDefault="00AA37B7" w:rsidP="00A87681">
            <w:pPr>
              <w:spacing w:line="276" w:lineRule="auto"/>
              <w:jc w:val="center"/>
              <w:rPr>
                <w:b/>
                <w:sz w:val="24"/>
                <w:szCs w:val="24"/>
              </w:rPr>
            </w:pPr>
            <w:r>
              <w:rPr>
                <w:b/>
                <w:sz w:val="24"/>
                <w:szCs w:val="24"/>
              </w:rPr>
              <w:t>14</w:t>
            </w:r>
            <w:r w:rsidR="00255081">
              <w:rPr>
                <w:b/>
                <w:sz w:val="24"/>
                <w:szCs w:val="24"/>
              </w:rPr>
              <w:t>1</w:t>
            </w:r>
            <w:r>
              <w:rPr>
                <w:b/>
                <w:sz w:val="24"/>
                <w:szCs w:val="24"/>
              </w:rPr>
              <w:t xml:space="preserve"> </w:t>
            </w:r>
            <w:r w:rsidR="00D47B29">
              <w:rPr>
                <w:b/>
                <w:sz w:val="24"/>
                <w:szCs w:val="24"/>
              </w:rPr>
              <w:t>–</w:t>
            </w:r>
            <w:r>
              <w:rPr>
                <w:b/>
                <w:sz w:val="24"/>
                <w:szCs w:val="24"/>
              </w:rPr>
              <w:t xml:space="preserve"> 14</w:t>
            </w:r>
            <w:r w:rsidR="00DB157C">
              <w:rPr>
                <w:b/>
                <w:sz w:val="24"/>
                <w:szCs w:val="24"/>
              </w:rPr>
              <w:t>2</w:t>
            </w:r>
          </w:p>
        </w:tc>
      </w:tr>
      <w:tr w:rsidR="00AA37B7" w14:paraId="3452212A" w14:textId="77777777">
        <w:tc>
          <w:tcPr>
            <w:tcW w:w="7342" w:type="dxa"/>
            <w:gridSpan w:val="3"/>
          </w:tcPr>
          <w:p w14:paraId="5BA4055C" w14:textId="77777777" w:rsidR="002866B3" w:rsidRDefault="002866B3" w:rsidP="00A87681">
            <w:pPr>
              <w:spacing w:line="276" w:lineRule="auto"/>
              <w:jc w:val="both"/>
              <w:rPr>
                <w:b/>
                <w:sz w:val="24"/>
                <w:szCs w:val="24"/>
              </w:rPr>
            </w:pPr>
          </w:p>
          <w:p w14:paraId="05F94D3A" w14:textId="756C6D24" w:rsidR="00AA37B7" w:rsidRDefault="00AA37B7" w:rsidP="00A87681">
            <w:pPr>
              <w:spacing w:line="276" w:lineRule="auto"/>
              <w:jc w:val="both"/>
              <w:rPr>
                <w:b/>
                <w:sz w:val="24"/>
                <w:szCs w:val="24"/>
              </w:rPr>
            </w:pPr>
            <w:r>
              <w:rPr>
                <w:b/>
                <w:sz w:val="24"/>
                <w:szCs w:val="24"/>
              </w:rPr>
              <w:t xml:space="preserve">Appendix 2 – </w:t>
            </w:r>
            <w:r w:rsidRPr="002866B3">
              <w:rPr>
                <w:b/>
                <w:sz w:val="24"/>
                <w:szCs w:val="24"/>
              </w:rPr>
              <w:t>Scale of Weight for Age</w:t>
            </w:r>
            <w:r w:rsidRPr="002866B3">
              <w:rPr>
                <w:bCs/>
                <w:sz w:val="24"/>
                <w:szCs w:val="24"/>
              </w:rPr>
              <w:t>,</w:t>
            </w:r>
            <w:r>
              <w:rPr>
                <w:b/>
                <w:sz w:val="24"/>
                <w:szCs w:val="24"/>
              </w:rPr>
              <w:t xml:space="preserve"> </w:t>
            </w:r>
            <w:r>
              <w:rPr>
                <w:bCs/>
                <w:i/>
                <w:iCs/>
                <w:sz w:val="24"/>
                <w:szCs w:val="24"/>
              </w:rPr>
              <w:t>Rules of Racing</w:t>
            </w:r>
          </w:p>
          <w:p w14:paraId="6E2FE269" w14:textId="5D26883E" w:rsidR="00AA37B7" w:rsidRDefault="00AA37B7" w:rsidP="002866B3">
            <w:pPr>
              <w:spacing w:line="276" w:lineRule="auto"/>
              <w:jc w:val="both"/>
              <w:rPr>
                <w:b/>
                <w:sz w:val="24"/>
                <w:szCs w:val="24"/>
              </w:rPr>
            </w:pPr>
          </w:p>
        </w:tc>
        <w:tc>
          <w:tcPr>
            <w:tcW w:w="1418" w:type="dxa"/>
            <w:gridSpan w:val="2"/>
            <w:hideMark/>
          </w:tcPr>
          <w:p w14:paraId="5CA1B4FE" w14:textId="77777777" w:rsidR="002866B3" w:rsidRDefault="002866B3" w:rsidP="002866B3">
            <w:pPr>
              <w:jc w:val="center"/>
              <w:rPr>
                <w:b/>
                <w:sz w:val="24"/>
                <w:szCs w:val="24"/>
              </w:rPr>
            </w:pPr>
          </w:p>
          <w:p w14:paraId="7882743C" w14:textId="5E808DDA" w:rsidR="002866B3" w:rsidRDefault="002866B3" w:rsidP="002866B3">
            <w:pPr>
              <w:jc w:val="center"/>
              <w:rPr>
                <w:b/>
                <w:sz w:val="24"/>
                <w:szCs w:val="24"/>
              </w:rPr>
            </w:pPr>
            <w:r>
              <w:rPr>
                <w:b/>
                <w:sz w:val="24"/>
                <w:szCs w:val="24"/>
              </w:rPr>
              <w:t>14</w:t>
            </w:r>
            <w:r w:rsidR="00DB157C">
              <w:rPr>
                <w:b/>
                <w:sz w:val="24"/>
                <w:szCs w:val="24"/>
              </w:rPr>
              <w:t>3</w:t>
            </w:r>
          </w:p>
          <w:p w14:paraId="3E0DD932" w14:textId="64003F1F" w:rsidR="002866B3" w:rsidRPr="002866B3" w:rsidRDefault="002866B3" w:rsidP="002866B3">
            <w:pPr>
              <w:rPr>
                <w:sz w:val="24"/>
                <w:szCs w:val="24"/>
              </w:rPr>
            </w:pPr>
          </w:p>
        </w:tc>
      </w:tr>
      <w:tr w:rsidR="001104B2" w14:paraId="4BE2EEFD" w14:textId="77777777">
        <w:tc>
          <w:tcPr>
            <w:tcW w:w="7342" w:type="dxa"/>
            <w:gridSpan w:val="3"/>
          </w:tcPr>
          <w:p w14:paraId="588A7F52" w14:textId="1391B31C" w:rsidR="001104B2" w:rsidRDefault="001104B2" w:rsidP="001104B2">
            <w:pPr>
              <w:spacing w:line="276" w:lineRule="auto"/>
              <w:rPr>
                <w:b/>
                <w:sz w:val="24"/>
                <w:szCs w:val="24"/>
              </w:rPr>
            </w:pPr>
            <w:r>
              <w:rPr>
                <w:b/>
                <w:sz w:val="24"/>
                <w:szCs w:val="24"/>
              </w:rPr>
              <w:t xml:space="preserve">Appendix </w:t>
            </w:r>
            <w:r w:rsidR="00CE5495" w:rsidRPr="008211CD">
              <w:rPr>
                <w:b/>
                <w:sz w:val="24"/>
                <w:szCs w:val="24"/>
              </w:rPr>
              <w:t>C</w:t>
            </w:r>
            <w:r>
              <w:rPr>
                <w:b/>
                <w:sz w:val="24"/>
                <w:szCs w:val="24"/>
              </w:rPr>
              <w:t xml:space="preserve"> – Regulations</w:t>
            </w:r>
          </w:p>
          <w:p w14:paraId="2CE8BF27" w14:textId="77777777" w:rsidR="001104B2" w:rsidRDefault="001104B2" w:rsidP="00A87681">
            <w:pPr>
              <w:spacing w:line="276" w:lineRule="auto"/>
              <w:jc w:val="both"/>
              <w:rPr>
                <w:b/>
                <w:sz w:val="24"/>
                <w:szCs w:val="24"/>
              </w:rPr>
            </w:pPr>
          </w:p>
        </w:tc>
        <w:tc>
          <w:tcPr>
            <w:tcW w:w="1418" w:type="dxa"/>
            <w:gridSpan w:val="2"/>
          </w:tcPr>
          <w:p w14:paraId="35C82B57" w14:textId="77E9783A" w:rsidR="001104B2" w:rsidRDefault="001104B2" w:rsidP="001104B2">
            <w:pPr>
              <w:spacing w:line="276" w:lineRule="auto"/>
              <w:jc w:val="center"/>
              <w:rPr>
                <w:b/>
                <w:sz w:val="24"/>
                <w:szCs w:val="24"/>
              </w:rPr>
            </w:pPr>
            <w:r>
              <w:rPr>
                <w:b/>
                <w:sz w:val="24"/>
                <w:szCs w:val="24"/>
              </w:rPr>
              <w:t>14</w:t>
            </w:r>
            <w:r w:rsidR="00DB157C">
              <w:rPr>
                <w:b/>
                <w:sz w:val="24"/>
                <w:szCs w:val="24"/>
              </w:rPr>
              <w:t>4</w:t>
            </w:r>
            <w:r>
              <w:rPr>
                <w:b/>
                <w:sz w:val="24"/>
                <w:szCs w:val="24"/>
              </w:rPr>
              <w:t xml:space="preserve"> </w:t>
            </w:r>
            <w:r w:rsidR="005D4A27">
              <w:rPr>
                <w:b/>
                <w:sz w:val="24"/>
                <w:szCs w:val="24"/>
              </w:rPr>
              <w:t>–</w:t>
            </w:r>
            <w:r>
              <w:rPr>
                <w:b/>
                <w:sz w:val="24"/>
                <w:szCs w:val="24"/>
              </w:rPr>
              <w:t xml:space="preserve"> </w:t>
            </w:r>
            <w:r w:rsidR="005D4A27">
              <w:rPr>
                <w:b/>
                <w:sz w:val="24"/>
                <w:szCs w:val="24"/>
              </w:rPr>
              <w:t>20</w:t>
            </w:r>
            <w:r w:rsidR="00DB157C">
              <w:rPr>
                <w:b/>
                <w:sz w:val="24"/>
                <w:szCs w:val="24"/>
              </w:rPr>
              <w:t>1</w:t>
            </w:r>
          </w:p>
          <w:p w14:paraId="77F9F96E" w14:textId="77777777" w:rsidR="001104B2" w:rsidRDefault="001104B2" w:rsidP="002866B3">
            <w:pPr>
              <w:jc w:val="center"/>
              <w:rPr>
                <w:b/>
                <w:sz w:val="24"/>
                <w:szCs w:val="24"/>
              </w:rPr>
            </w:pPr>
          </w:p>
        </w:tc>
      </w:tr>
      <w:tr w:rsidR="001104B2" w14:paraId="0C3E2CBA" w14:textId="77777777">
        <w:tc>
          <w:tcPr>
            <w:tcW w:w="7342" w:type="dxa"/>
            <w:gridSpan w:val="3"/>
          </w:tcPr>
          <w:p w14:paraId="605CD563" w14:textId="4BF987A2" w:rsidR="001104B2" w:rsidRDefault="001104B2" w:rsidP="001104B2">
            <w:pPr>
              <w:spacing w:line="276" w:lineRule="auto"/>
              <w:jc w:val="both"/>
              <w:rPr>
                <w:b/>
                <w:sz w:val="24"/>
                <w:szCs w:val="24"/>
              </w:rPr>
            </w:pPr>
            <w:r>
              <w:rPr>
                <w:b/>
                <w:sz w:val="24"/>
                <w:szCs w:val="24"/>
              </w:rPr>
              <w:t xml:space="preserve">Notices – Please refer to the IHRB </w:t>
            </w:r>
            <w:r w:rsidR="000C4141">
              <w:rPr>
                <w:b/>
                <w:sz w:val="24"/>
                <w:szCs w:val="24"/>
              </w:rPr>
              <w:t>w</w:t>
            </w:r>
            <w:r>
              <w:rPr>
                <w:b/>
                <w:sz w:val="24"/>
                <w:szCs w:val="24"/>
              </w:rPr>
              <w:t>ebsite (</w:t>
            </w:r>
            <w:hyperlink r:id="rId14" w:history="1">
              <w:r w:rsidRPr="001D1A4A">
                <w:rPr>
                  <w:rStyle w:val="Hyperlink"/>
                  <w:b/>
                  <w:sz w:val="24"/>
                  <w:szCs w:val="24"/>
                </w:rPr>
                <w:t>www.ihrb.ie</w:t>
              </w:r>
            </w:hyperlink>
            <w:r>
              <w:rPr>
                <w:b/>
                <w:sz w:val="24"/>
                <w:szCs w:val="24"/>
              </w:rPr>
              <w:t>)</w:t>
            </w:r>
          </w:p>
          <w:p w14:paraId="7636202E" w14:textId="77777777" w:rsidR="001104B2" w:rsidRDefault="001104B2" w:rsidP="00A87681">
            <w:pPr>
              <w:spacing w:line="276" w:lineRule="auto"/>
              <w:jc w:val="both"/>
              <w:rPr>
                <w:b/>
                <w:sz w:val="24"/>
                <w:szCs w:val="24"/>
              </w:rPr>
            </w:pPr>
          </w:p>
        </w:tc>
        <w:tc>
          <w:tcPr>
            <w:tcW w:w="1418" w:type="dxa"/>
            <w:gridSpan w:val="2"/>
          </w:tcPr>
          <w:p w14:paraId="157D8AB0" w14:textId="77777777" w:rsidR="001104B2" w:rsidRDefault="001104B2" w:rsidP="002866B3">
            <w:pPr>
              <w:jc w:val="center"/>
              <w:rPr>
                <w:b/>
                <w:sz w:val="24"/>
                <w:szCs w:val="24"/>
              </w:rPr>
            </w:pPr>
          </w:p>
        </w:tc>
      </w:tr>
      <w:tr w:rsidR="001104B2" w14:paraId="677629AC" w14:textId="77777777" w:rsidTr="001104B2">
        <w:tc>
          <w:tcPr>
            <w:tcW w:w="7371" w:type="dxa"/>
            <w:gridSpan w:val="4"/>
          </w:tcPr>
          <w:p w14:paraId="53D1502C" w14:textId="08EB4684" w:rsidR="001104B2" w:rsidRDefault="001104B2" w:rsidP="001104B2">
            <w:pPr>
              <w:tabs>
                <w:tab w:val="left" w:pos="7785"/>
              </w:tabs>
              <w:rPr>
                <w:b/>
                <w:sz w:val="24"/>
                <w:szCs w:val="24"/>
              </w:rPr>
            </w:pPr>
            <w:r>
              <w:rPr>
                <w:b/>
                <w:sz w:val="24"/>
                <w:szCs w:val="24"/>
              </w:rPr>
              <w:t>Rules of Racing and I.N.H.S Rules Index</w:t>
            </w:r>
          </w:p>
        </w:tc>
        <w:tc>
          <w:tcPr>
            <w:tcW w:w="1389" w:type="dxa"/>
          </w:tcPr>
          <w:p w14:paraId="5F7A0747" w14:textId="251C50DE" w:rsidR="001104B2" w:rsidRDefault="00545D9F" w:rsidP="001104B2">
            <w:pPr>
              <w:tabs>
                <w:tab w:val="left" w:pos="7785"/>
              </w:tabs>
              <w:jc w:val="center"/>
              <w:rPr>
                <w:b/>
                <w:sz w:val="24"/>
                <w:szCs w:val="24"/>
              </w:rPr>
            </w:pPr>
            <w:r>
              <w:rPr>
                <w:b/>
                <w:sz w:val="24"/>
                <w:szCs w:val="24"/>
              </w:rPr>
              <w:t>20</w:t>
            </w:r>
            <w:r w:rsidR="00DB157C">
              <w:rPr>
                <w:b/>
                <w:sz w:val="24"/>
                <w:szCs w:val="24"/>
              </w:rPr>
              <w:t>2</w:t>
            </w:r>
            <w:r w:rsidR="001104B2">
              <w:rPr>
                <w:b/>
                <w:sz w:val="24"/>
                <w:szCs w:val="24"/>
              </w:rPr>
              <w:t xml:space="preserve"> </w:t>
            </w:r>
            <w:r w:rsidR="00DB157C">
              <w:rPr>
                <w:b/>
                <w:sz w:val="24"/>
                <w:szCs w:val="24"/>
              </w:rPr>
              <w:t>–</w:t>
            </w:r>
            <w:r w:rsidR="001104B2">
              <w:rPr>
                <w:b/>
                <w:sz w:val="24"/>
                <w:szCs w:val="24"/>
              </w:rPr>
              <w:t xml:space="preserve"> 2</w:t>
            </w:r>
            <w:r w:rsidR="0076748D">
              <w:rPr>
                <w:b/>
                <w:sz w:val="24"/>
                <w:szCs w:val="24"/>
              </w:rPr>
              <w:t>4</w:t>
            </w:r>
            <w:r w:rsidR="00DB157C">
              <w:rPr>
                <w:b/>
                <w:sz w:val="24"/>
                <w:szCs w:val="24"/>
              </w:rPr>
              <w:t>0</w:t>
            </w:r>
          </w:p>
        </w:tc>
      </w:tr>
      <w:bookmarkEnd w:id="0"/>
    </w:tbl>
    <w:p w14:paraId="5C76AA17" w14:textId="77777777" w:rsidR="001104B2" w:rsidRDefault="001104B2" w:rsidP="008A2367">
      <w:pPr>
        <w:tabs>
          <w:tab w:val="center" w:leader="dot" w:pos="7938"/>
          <w:tab w:val="right" w:leader="dot" w:pos="8222"/>
          <w:tab w:val="right" w:leader="dot" w:pos="8505"/>
        </w:tabs>
        <w:ind w:right="-341"/>
        <w:rPr>
          <w:b/>
          <w:sz w:val="24"/>
          <w:szCs w:val="24"/>
        </w:rPr>
      </w:pPr>
    </w:p>
    <w:p w14:paraId="00981B93" w14:textId="4F682D84" w:rsidR="00D90AC1" w:rsidRPr="001104B2" w:rsidRDefault="00D90AC1" w:rsidP="001104B2">
      <w:pPr>
        <w:tabs>
          <w:tab w:val="center" w:leader="dot" w:pos="7938"/>
          <w:tab w:val="right" w:leader="dot" w:pos="8222"/>
          <w:tab w:val="right" w:leader="dot" w:pos="8505"/>
        </w:tabs>
        <w:ind w:right="-341"/>
        <w:jc w:val="center"/>
        <w:rPr>
          <w:b/>
          <w:sz w:val="20"/>
        </w:rPr>
      </w:pPr>
      <w:r>
        <w:rPr>
          <w:b/>
          <w:sz w:val="20"/>
        </w:rPr>
        <w:t>© copyright Irish Horseracing Regulatory Board CLG</w:t>
      </w:r>
    </w:p>
    <w:p w14:paraId="66667891" w14:textId="77777777" w:rsidR="00D90AC1" w:rsidRPr="00600050" w:rsidRDefault="00D90AC1" w:rsidP="00600050">
      <w:pPr>
        <w:pStyle w:val="Heading1"/>
        <w:jc w:val="center"/>
        <w:rPr>
          <w:b/>
          <w:bCs/>
        </w:rPr>
      </w:pPr>
      <w:r>
        <w:br w:type="page"/>
      </w:r>
      <w:r w:rsidRPr="00600050">
        <w:rPr>
          <w:b/>
          <w:bCs/>
        </w:rPr>
        <w:lastRenderedPageBreak/>
        <w:t>DIRECTORS OF THE IRISH HORSERACING REGULATORY BOARD</w:t>
      </w:r>
    </w:p>
    <w:p w14:paraId="042C4C4A" w14:textId="77777777" w:rsidR="00D90AC1" w:rsidRDefault="00D90AC1" w:rsidP="00D90AC1">
      <w:pPr>
        <w:tabs>
          <w:tab w:val="right" w:leader="dot" w:pos="-142"/>
          <w:tab w:val="center" w:leader="dot" w:pos="7938"/>
          <w:tab w:val="right" w:leader="dot" w:pos="8222"/>
        </w:tabs>
        <w:ind w:right="-51"/>
        <w:jc w:val="center"/>
        <w:rPr>
          <w:b/>
          <w:sz w:val="24"/>
          <w:szCs w:val="24"/>
        </w:rPr>
      </w:pPr>
      <w:r>
        <w:rPr>
          <w:b/>
          <w:sz w:val="24"/>
          <w:szCs w:val="24"/>
        </w:rPr>
        <w:t xml:space="preserve">COMPANY LIMITED BY GUARANTEE </w:t>
      </w:r>
    </w:p>
    <w:p w14:paraId="32776A42" w14:textId="33FEE0AA" w:rsidR="00D90AC1" w:rsidRDefault="00D90AC1" w:rsidP="00D90AC1">
      <w:pPr>
        <w:tabs>
          <w:tab w:val="right" w:leader="dot" w:pos="-142"/>
          <w:tab w:val="center" w:leader="dot" w:pos="7938"/>
          <w:tab w:val="right" w:leader="dot" w:pos="8222"/>
        </w:tabs>
        <w:ind w:right="-51"/>
        <w:jc w:val="center"/>
        <w:rPr>
          <w:b/>
          <w:sz w:val="24"/>
          <w:szCs w:val="24"/>
        </w:rPr>
      </w:pPr>
    </w:p>
    <w:p w14:paraId="2D17596D" w14:textId="2ECFA6FB" w:rsidR="00D90AC1" w:rsidRDefault="00510C57" w:rsidP="00D90AC1">
      <w:pPr>
        <w:tabs>
          <w:tab w:val="right" w:leader="dot" w:pos="-142"/>
          <w:tab w:val="center" w:leader="dot" w:pos="7938"/>
          <w:tab w:val="right" w:leader="dot" w:pos="8222"/>
        </w:tabs>
        <w:ind w:right="-51"/>
        <w:jc w:val="center"/>
        <w:rPr>
          <w:b/>
          <w:sz w:val="24"/>
          <w:szCs w:val="24"/>
        </w:rPr>
      </w:pPr>
      <w:r>
        <w:rPr>
          <w:b/>
          <w:sz w:val="24"/>
          <w:szCs w:val="24"/>
        </w:rPr>
        <w:t>Jill Farrell</w:t>
      </w:r>
      <w:r w:rsidR="00D90AC1">
        <w:rPr>
          <w:b/>
          <w:sz w:val="24"/>
          <w:szCs w:val="24"/>
        </w:rPr>
        <w:t xml:space="preserve"> (Chairperson)</w:t>
      </w:r>
    </w:p>
    <w:p w14:paraId="12516DDF" w14:textId="5D1EA733" w:rsidR="00525439" w:rsidRDefault="00525439" w:rsidP="3EE97D59">
      <w:pPr>
        <w:tabs>
          <w:tab w:val="center" w:leader="dot" w:pos="7938"/>
          <w:tab w:val="right" w:leader="dot" w:pos="8222"/>
        </w:tabs>
        <w:ind w:right="-51"/>
        <w:jc w:val="center"/>
        <w:rPr>
          <w:b/>
          <w:sz w:val="24"/>
          <w:szCs w:val="24"/>
        </w:rPr>
      </w:pPr>
      <w:r w:rsidRPr="00525439">
        <w:rPr>
          <w:b/>
          <w:sz w:val="24"/>
          <w:szCs w:val="24"/>
        </w:rPr>
        <w:t>Gerard Magee</w:t>
      </w:r>
    </w:p>
    <w:p w14:paraId="4F0F3D2E" w14:textId="23AF2CAB" w:rsidR="00A701C5" w:rsidRPr="00A701C5" w:rsidRDefault="00A701C5" w:rsidP="00A701C5">
      <w:pPr>
        <w:tabs>
          <w:tab w:val="right" w:leader="dot" w:pos="-142"/>
          <w:tab w:val="center" w:leader="dot" w:pos="7938"/>
          <w:tab w:val="right" w:leader="dot" w:pos="8222"/>
        </w:tabs>
        <w:ind w:right="-51"/>
        <w:jc w:val="center"/>
        <w:rPr>
          <w:b/>
          <w:sz w:val="24"/>
          <w:szCs w:val="24"/>
        </w:rPr>
      </w:pPr>
      <w:r w:rsidRPr="00A701C5">
        <w:rPr>
          <w:b/>
          <w:sz w:val="24"/>
          <w:szCs w:val="24"/>
        </w:rPr>
        <w:t>Philip McLernon</w:t>
      </w:r>
    </w:p>
    <w:p w14:paraId="600B0453" w14:textId="4C5754C5" w:rsidR="00A701C5" w:rsidRPr="00A701C5" w:rsidRDefault="00A701C5" w:rsidP="00A701C5">
      <w:pPr>
        <w:tabs>
          <w:tab w:val="right" w:leader="dot" w:pos="-142"/>
          <w:tab w:val="center" w:leader="dot" w:pos="7938"/>
          <w:tab w:val="right" w:leader="dot" w:pos="8222"/>
        </w:tabs>
        <w:ind w:right="-51"/>
        <w:jc w:val="center"/>
        <w:rPr>
          <w:b/>
          <w:sz w:val="24"/>
          <w:szCs w:val="24"/>
        </w:rPr>
      </w:pPr>
      <w:r w:rsidRPr="00A701C5">
        <w:rPr>
          <w:b/>
          <w:sz w:val="24"/>
          <w:szCs w:val="24"/>
        </w:rPr>
        <w:t>Mary Cullen</w:t>
      </w:r>
    </w:p>
    <w:p w14:paraId="3D3F6F03" w14:textId="23D20D5C" w:rsidR="00A701C5" w:rsidRPr="00A701C5" w:rsidRDefault="00A701C5" w:rsidP="00A701C5">
      <w:pPr>
        <w:tabs>
          <w:tab w:val="right" w:leader="dot" w:pos="-142"/>
          <w:tab w:val="center" w:leader="dot" w:pos="7938"/>
          <w:tab w:val="right" w:leader="dot" w:pos="8222"/>
        </w:tabs>
        <w:ind w:right="-51"/>
        <w:jc w:val="center"/>
        <w:rPr>
          <w:b/>
          <w:sz w:val="24"/>
          <w:szCs w:val="24"/>
        </w:rPr>
      </w:pPr>
      <w:r w:rsidRPr="00A701C5">
        <w:rPr>
          <w:b/>
          <w:sz w:val="24"/>
          <w:szCs w:val="24"/>
        </w:rPr>
        <w:t>Angela Flanagan</w:t>
      </w:r>
    </w:p>
    <w:p w14:paraId="2F39F1CC" w14:textId="459297B0" w:rsidR="00D90AC1" w:rsidRDefault="00A701C5" w:rsidP="00A701C5">
      <w:pPr>
        <w:tabs>
          <w:tab w:val="right" w:leader="dot" w:pos="-142"/>
          <w:tab w:val="center" w:leader="dot" w:pos="7938"/>
          <w:tab w:val="right" w:leader="dot" w:pos="8222"/>
        </w:tabs>
        <w:ind w:right="-51"/>
        <w:jc w:val="center"/>
        <w:rPr>
          <w:b/>
          <w:sz w:val="24"/>
          <w:szCs w:val="24"/>
        </w:rPr>
      </w:pPr>
      <w:r w:rsidRPr="00A701C5">
        <w:rPr>
          <w:b/>
          <w:sz w:val="24"/>
          <w:szCs w:val="24"/>
        </w:rPr>
        <w:t>Alison Millar</w:t>
      </w:r>
      <w:r w:rsidR="00D90AC1">
        <w:rPr>
          <w:b/>
          <w:sz w:val="24"/>
          <w:szCs w:val="24"/>
        </w:rPr>
        <w:t xml:space="preserve"> </w:t>
      </w:r>
    </w:p>
    <w:p w14:paraId="3E4E5BB0" w14:textId="2BAC953D" w:rsidR="006168B5" w:rsidRDefault="006168B5" w:rsidP="00A701C5">
      <w:pPr>
        <w:tabs>
          <w:tab w:val="right" w:leader="dot" w:pos="-142"/>
          <w:tab w:val="center" w:leader="dot" w:pos="7938"/>
          <w:tab w:val="right" w:leader="dot" w:pos="8222"/>
        </w:tabs>
        <w:ind w:right="-51"/>
        <w:jc w:val="center"/>
        <w:rPr>
          <w:b/>
          <w:sz w:val="24"/>
          <w:szCs w:val="24"/>
        </w:rPr>
      </w:pPr>
      <w:r>
        <w:rPr>
          <w:b/>
          <w:sz w:val="24"/>
          <w:szCs w:val="24"/>
        </w:rPr>
        <w:t>Ray McSharry</w:t>
      </w:r>
    </w:p>
    <w:p w14:paraId="135D2A67" w14:textId="2DC7B315" w:rsidR="006168B5" w:rsidRDefault="006168B5" w:rsidP="00A701C5">
      <w:pPr>
        <w:tabs>
          <w:tab w:val="right" w:leader="dot" w:pos="-142"/>
          <w:tab w:val="center" w:leader="dot" w:pos="7938"/>
          <w:tab w:val="right" w:leader="dot" w:pos="8222"/>
        </w:tabs>
        <w:ind w:right="-51"/>
        <w:jc w:val="center"/>
        <w:rPr>
          <w:b/>
          <w:sz w:val="24"/>
          <w:szCs w:val="24"/>
        </w:rPr>
      </w:pPr>
      <w:r>
        <w:rPr>
          <w:b/>
          <w:sz w:val="24"/>
          <w:szCs w:val="24"/>
        </w:rPr>
        <w:t>John Weld</w:t>
      </w:r>
    </w:p>
    <w:p w14:paraId="5A084B4A" w14:textId="77777777" w:rsidR="00A701C5" w:rsidRDefault="00A701C5" w:rsidP="00A701C5">
      <w:pPr>
        <w:tabs>
          <w:tab w:val="right" w:leader="dot" w:pos="-142"/>
          <w:tab w:val="center" w:leader="dot" w:pos="7938"/>
          <w:tab w:val="right" w:leader="dot" w:pos="8222"/>
        </w:tabs>
        <w:ind w:right="-51"/>
        <w:jc w:val="center"/>
        <w:rPr>
          <w:b/>
          <w:sz w:val="24"/>
          <w:szCs w:val="24"/>
        </w:rPr>
      </w:pPr>
    </w:p>
    <w:p w14:paraId="160516CC" w14:textId="74BD5479" w:rsidR="00D90AC1" w:rsidRDefault="00D90AC1" w:rsidP="00E10F54">
      <w:pPr>
        <w:tabs>
          <w:tab w:val="right" w:leader="dot" w:pos="-142"/>
          <w:tab w:val="center" w:leader="dot" w:pos="7938"/>
          <w:tab w:val="right" w:leader="dot" w:pos="8222"/>
        </w:tabs>
        <w:ind w:right="-51"/>
        <w:jc w:val="center"/>
        <w:rPr>
          <w:b/>
          <w:sz w:val="24"/>
          <w:szCs w:val="24"/>
        </w:rPr>
      </w:pPr>
      <w:r>
        <w:rPr>
          <w:b/>
          <w:sz w:val="24"/>
          <w:szCs w:val="24"/>
        </w:rPr>
        <w:t>Chief Executive Officer: Darragh J O’Loughlin</w:t>
      </w:r>
    </w:p>
    <w:p w14:paraId="333CF6A8" w14:textId="77777777" w:rsidR="003C3F81" w:rsidRDefault="003C3F81" w:rsidP="00E10F54">
      <w:pPr>
        <w:tabs>
          <w:tab w:val="right" w:leader="dot" w:pos="-142"/>
          <w:tab w:val="center" w:leader="dot" w:pos="7938"/>
          <w:tab w:val="right" w:leader="dot" w:pos="8222"/>
        </w:tabs>
        <w:ind w:right="-51"/>
        <w:jc w:val="center"/>
        <w:rPr>
          <w:b/>
          <w:sz w:val="24"/>
          <w:szCs w:val="24"/>
        </w:rPr>
      </w:pPr>
    </w:p>
    <w:p w14:paraId="5FA33B9E" w14:textId="77777777" w:rsidR="003C3F81" w:rsidRDefault="003C3F81" w:rsidP="00E10F54">
      <w:pPr>
        <w:tabs>
          <w:tab w:val="right" w:leader="dot" w:pos="-142"/>
          <w:tab w:val="center" w:leader="dot" w:pos="7938"/>
          <w:tab w:val="right" w:leader="dot" w:pos="8222"/>
        </w:tabs>
        <w:ind w:right="-51"/>
        <w:jc w:val="center"/>
        <w:rPr>
          <w:b/>
          <w:sz w:val="24"/>
          <w:szCs w:val="24"/>
        </w:rPr>
      </w:pPr>
    </w:p>
    <w:p w14:paraId="4E47F4CE" w14:textId="77777777" w:rsidR="003C3F81" w:rsidRPr="00600050" w:rsidRDefault="003C3F81" w:rsidP="00600050">
      <w:pPr>
        <w:pStyle w:val="Heading1"/>
        <w:jc w:val="center"/>
        <w:rPr>
          <w:b/>
          <w:bCs/>
          <w:u w:val="single"/>
        </w:rPr>
      </w:pPr>
      <w:r w:rsidRPr="00600050">
        <w:rPr>
          <w:b/>
          <w:bCs/>
          <w:u w:val="single"/>
        </w:rPr>
        <w:t>Senior Racing Officials</w:t>
      </w:r>
    </w:p>
    <w:p w14:paraId="39876A3D" w14:textId="77777777" w:rsidR="003C3F81" w:rsidRPr="00450029" w:rsidRDefault="003C3F81" w:rsidP="003C3F81">
      <w:pPr>
        <w:spacing w:line="276" w:lineRule="auto"/>
        <w:jc w:val="center"/>
        <w:rPr>
          <w:rFonts w:cs="Arial"/>
          <w:sz w:val="24"/>
          <w:szCs w:val="40"/>
        </w:rPr>
      </w:pPr>
      <w:r w:rsidRPr="00450029">
        <w:rPr>
          <w:rFonts w:cs="Arial"/>
          <w:sz w:val="24"/>
          <w:szCs w:val="40"/>
        </w:rPr>
        <w:t>Darragh O’Loughlin, Chief Executive Officer</w:t>
      </w:r>
    </w:p>
    <w:p w14:paraId="1B03731D" w14:textId="77777777" w:rsidR="003C3F81" w:rsidRPr="00450029" w:rsidRDefault="003C3F81" w:rsidP="003C3F81">
      <w:pPr>
        <w:spacing w:line="276" w:lineRule="auto"/>
        <w:jc w:val="center"/>
        <w:rPr>
          <w:rFonts w:cs="Arial"/>
          <w:sz w:val="24"/>
          <w:szCs w:val="40"/>
        </w:rPr>
      </w:pPr>
      <w:r w:rsidRPr="00450029">
        <w:rPr>
          <w:rFonts w:cs="Arial"/>
          <w:sz w:val="24"/>
          <w:szCs w:val="40"/>
        </w:rPr>
        <w:t xml:space="preserve">Clíodhna Guy, Head of </w:t>
      </w:r>
      <w:r>
        <w:rPr>
          <w:rFonts w:cs="Arial"/>
          <w:sz w:val="24"/>
          <w:szCs w:val="40"/>
        </w:rPr>
        <w:t>Governance and Legal</w:t>
      </w:r>
    </w:p>
    <w:p w14:paraId="6E63E7EA" w14:textId="4B8F3DED" w:rsidR="003C3F81" w:rsidRPr="00450029" w:rsidRDefault="003F1760" w:rsidP="003C3F81">
      <w:pPr>
        <w:spacing w:line="276" w:lineRule="auto"/>
        <w:jc w:val="center"/>
        <w:rPr>
          <w:rFonts w:cs="Arial"/>
          <w:sz w:val="24"/>
          <w:szCs w:val="40"/>
        </w:rPr>
      </w:pPr>
      <w:r>
        <w:rPr>
          <w:rFonts w:cs="Arial"/>
          <w:sz w:val="24"/>
          <w:szCs w:val="40"/>
        </w:rPr>
        <w:t>Dr</w:t>
      </w:r>
      <w:r w:rsidR="003C3F81" w:rsidRPr="00450029">
        <w:rPr>
          <w:rFonts w:cs="Arial"/>
          <w:sz w:val="24"/>
          <w:szCs w:val="40"/>
        </w:rPr>
        <w:t xml:space="preserve"> Lynn Hillyer, Chief Veterinary Officer and Head of Anti-Doping</w:t>
      </w:r>
    </w:p>
    <w:p w14:paraId="09C4E7AF" w14:textId="77777777" w:rsidR="003C3F81" w:rsidRPr="00450029" w:rsidRDefault="003C3F81" w:rsidP="003C3F81">
      <w:pPr>
        <w:spacing w:line="276" w:lineRule="auto"/>
        <w:jc w:val="center"/>
        <w:rPr>
          <w:rFonts w:cs="Arial"/>
          <w:sz w:val="24"/>
          <w:szCs w:val="40"/>
        </w:rPr>
      </w:pPr>
      <w:r w:rsidRPr="00450029">
        <w:rPr>
          <w:rFonts w:cs="Arial"/>
          <w:sz w:val="24"/>
          <w:szCs w:val="40"/>
        </w:rPr>
        <w:t>Paul Murtagh, Head of Raceday Operations</w:t>
      </w:r>
    </w:p>
    <w:p w14:paraId="61F8D8CC" w14:textId="51478450" w:rsidR="003C3F81" w:rsidRDefault="003F1760" w:rsidP="003C3F81">
      <w:pPr>
        <w:spacing w:line="276" w:lineRule="auto"/>
        <w:jc w:val="center"/>
        <w:rPr>
          <w:rFonts w:cs="Arial"/>
          <w:sz w:val="24"/>
          <w:szCs w:val="40"/>
        </w:rPr>
      </w:pPr>
      <w:r>
        <w:rPr>
          <w:rFonts w:cs="Arial"/>
          <w:sz w:val="24"/>
          <w:szCs w:val="40"/>
        </w:rPr>
        <w:t>Dr</w:t>
      </w:r>
      <w:r w:rsidR="003C3F81">
        <w:rPr>
          <w:rFonts w:cs="Arial"/>
          <w:sz w:val="24"/>
          <w:szCs w:val="40"/>
        </w:rPr>
        <w:t xml:space="preserve"> Jennifer Pugh, Chief Medical Officer</w:t>
      </w:r>
    </w:p>
    <w:p w14:paraId="22A1FB1A" w14:textId="77777777" w:rsidR="003C3F81" w:rsidRDefault="003C3F81" w:rsidP="003C3F81">
      <w:pPr>
        <w:spacing w:line="276" w:lineRule="auto"/>
        <w:jc w:val="center"/>
        <w:rPr>
          <w:rFonts w:cs="Arial"/>
          <w:sz w:val="24"/>
          <w:szCs w:val="40"/>
        </w:rPr>
      </w:pPr>
      <w:r w:rsidRPr="00450029">
        <w:rPr>
          <w:rFonts w:cs="Arial"/>
          <w:sz w:val="24"/>
          <w:szCs w:val="40"/>
        </w:rPr>
        <w:t>Liam Walsh, Senior Stipendiary Steward</w:t>
      </w:r>
    </w:p>
    <w:p w14:paraId="3B2AEAFD" w14:textId="77777777" w:rsidR="003C3F81" w:rsidRDefault="003C3F81" w:rsidP="003C3F81">
      <w:pPr>
        <w:spacing w:line="276" w:lineRule="auto"/>
        <w:jc w:val="center"/>
        <w:rPr>
          <w:rFonts w:cs="Arial"/>
          <w:sz w:val="24"/>
          <w:szCs w:val="40"/>
        </w:rPr>
      </w:pPr>
      <w:r>
        <w:rPr>
          <w:rFonts w:cs="Arial"/>
          <w:sz w:val="24"/>
          <w:szCs w:val="40"/>
        </w:rPr>
        <w:t>Christine Traynor, Head of Racing Regulation and Integrity</w:t>
      </w:r>
    </w:p>
    <w:p w14:paraId="05DD68A4" w14:textId="77777777" w:rsidR="003C3F81" w:rsidRDefault="003C3F81" w:rsidP="00E10F54">
      <w:pPr>
        <w:tabs>
          <w:tab w:val="right" w:leader="dot" w:pos="-142"/>
          <w:tab w:val="center" w:leader="dot" w:pos="7938"/>
          <w:tab w:val="right" w:leader="dot" w:pos="8222"/>
        </w:tabs>
        <w:ind w:right="-51"/>
        <w:jc w:val="center"/>
        <w:rPr>
          <w:b/>
          <w:sz w:val="24"/>
          <w:szCs w:val="24"/>
        </w:rPr>
      </w:pPr>
    </w:p>
    <w:p w14:paraId="69C537E1" w14:textId="77777777" w:rsidR="003C3F81" w:rsidRDefault="003C3F81" w:rsidP="00E10F54">
      <w:pPr>
        <w:tabs>
          <w:tab w:val="right" w:leader="dot" w:pos="-142"/>
          <w:tab w:val="center" w:leader="dot" w:pos="7938"/>
          <w:tab w:val="right" w:leader="dot" w:pos="8222"/>
        </w:tabs>
        <w:ind w:right="-51"/>
        <w:jc w:val="center"/>
        <w:rPr>
          <w:b/>
          <w:sz w:val="24"/>
          <w:szCs w:val="24"/>
        </w:rPr>
      </w:pPr>
    </w:p>
    <w:p w14:paraId="14CD0702" w14:textId="77777777" w:rsidR="003C3F81" w:rsidRDefault="003C3F81" w:rsidP="00E10F54">
      <w:pPr>
        <w:tabs>
          <w:tab w:val="right" w:leader="dot" w:pos="-142"/>
          <w:tab w:val="center" w:leader="dot" w:pos="7938"/>
          <w:tab w:val="right" w:leader="dot" w:pos="8222"/>
        </w:tabs>
        <w:ind w:right="-51"/>
        <w:jc w:val="center"/>
        <w:rPr>
          <w:b/>
          <w:sz w:val="24"/>
          <w:szCs w:val="24"/>
        </w:rPr>
      </w:pPr>
    </w:p>
    <w:p w14:paraId="1C9787F9" w14:textId="77777777" w:rsidR="003C3F81" w:rsidRDefault="003C3F81" w:rsidP="00E10F54">
      <w:pPr>
        <w:tabs>
          <w:tab w:val="right" w:leader="dot" w:pos="-142"/>
          <w:tab w:val="center" w:leader="dot" w:pos="7938"/>
          <w:tab w:val="right" w:leader="dot" w:pos="8222"/>
        </w:tabs>
        <w:ind w:right="-51"/>
        <w:jc w:val="center"/>
        <w:rPr>
          <w:b/>
          <w:sz w:val="24"/>
          <w:szCs w:val="24"/>
        </w:rPr>
      </w:pPr>
    </w:p>
    <w:p w14:paraId="7779AA11" w14:textId="77777777" w:rsidR="003C3F81" w:rsidRDefault="003C3F81" w:rsidP="00E10F54">
      <w:pPr>
        <w:tabs>
          <w:tab w:val="right" w:leader="dot" w:pos="-142"/>
          <w:tab w:val="center" w:leader="dot" w:pos="7938"/>
          <w:tab w:val="right" w:leader="dot" w:pos="8222"/>
        </w:tabs>
        <w:ind w:right="-51"/>
        <w:jc w:val="center"/>
        <w:rPr>
          <w:b/>
          <w:sz w:val="24"/>
          <w:szCs w:val="24"/>
        </w:rPr>
      </w:pPr>
    </w:p>
    <w:p w14:paraId="32449702" w14:textId="77777777" w:rsidR="003C3F81" w:rsidRDefault="003C3F81" w:rsidP="00E10F54">
      <w:pPr>
        <w:tabs>
          <w:tab w:val="right" w:leader="dot" w:pos="-142"/>
          <w:tab w:val="center" w:leader="dot" w:pos="7938"/>
          <w:tab w:val="right" w:leader="dot" w:pos="8222"/>
        </w:tabs>
        <w:ind w:right="-51"/>
        <w:jc w:val="center"/>
        <w:rPr>
          <w:b/>
          <w:sz w:val="24"/>
          <w:szCs w:val="24"/>
        </w:rPr>
      </w:pPr>
    </w:p>
    <w:p w14:paraId="2575D9C6" w14:textId="77777777" w:rsidR="003C3F81" w:rsidRDefault="003C3F81" w:rsidP="00E10F54">
      <w:pPr>
        <w:tabs>
          <w:tab w:val="right" w:leader="dot" w:pos="-142"/>
          <w:tab w:val="center" w:leader="dot" w:pos="7938"/>
          <w:tab w:val="right" w:leader="dot" w:pos="8222"/>
        </w:tabs>
        <w:ind w:right="-51"/>
        <w:jc w:val="center"/>
        <w:rPr>
          <w:b/>
          <w:sz w:val="24"/>
          <w:szCs w:val="24"/>
        </w:rPr>
      </w:pPr>
    </w:p>
    <w:p w14:paraId="18F7C1AF" w14:textId="77777777" w:rsidR="003C3F81" w:rsidRDefault="003C3F81" w:rsidP="00E10F54">
      <w:pPr>
        <w:tabs>
          <w:tab w:val="right" w:leader="dot" w:pos="-142"/>
          <w:tab w:val="center" w:leader="dot" w:pos="7938"/>
          <w:tab w:val="right" w:leader="dot" w:pos="8222"/>
        </w:tabs>
        <w:ind w:right="-51"/>
        <w:jc w:val="center"/>
        <w:rPr>
          <w:b/>
          <w:sz w:val="24"/>
          <w:szCs w:val="24"/>
        </w:rPr>
      </w:pPr>
    </w:p>
    <w:p w14:paraId="4410B320" w14:textId="77777777" w:rsidR="003C3F81" w:rsidRDefault="003C3F81" w:rsidP="00E10F54">
      <w:pPr>
        <w:tabs>
          <w:tab w:val="right" w:leader="dot" w:pos="-142"/>
          <w:tab w:val="center" w:leader="dot" w:pos="7938"/>
          <w:tab w:val="right" w:leader="dot" w:pos="8222"/>
        </w:tabs>
        <w:ind w:right="-51"/>
        <w:jc w:val="center"/>
        <w:rPr>
          <w:b/>
          <w:sz w:val="24"/>
          <w:szCs w:val="24"/>
        </w:rPr>
      </w:pPr>
    </w:p>
    <w:p w14:paraId="1E1B8F0B" w14:textId="77777777" w:rsidR="003C3F81" w:rsidRDefault="003C3F81" w:rsidP="00E10F54">
      <w:pPr>
        <w:tabs>
          <w:tab w:val="right" w:leader="dot" w:pos="-142"/>
          <w:tab w:val="center" w:leader="dot" w:pos="7938"/>
          <w:tab w:val="right" w:leader="dot" w:pos="8222"/>
        </w:tabs>
        <w:ind w:right="-51"/>
        <w:jc w:val="center"/>
        <w:rPr>
          <w:b/>
          <w:sz w:val="24"/>
          <w:szCs w:val="24"/>
        </w:rPr>
      </w:pPr>
    </w:p>
    <w:p w14:paraId="41C6A155" w14:textId="77777777" w:rsidR="003C3F81" w:rsidRDefault="003C3F81" w:rsidP="00E10F54">
      <w:pPr>
        <w:tabs>
          <w:tab w:val="right" w:leader="dot" w:pos="-142"/>
          <w:tab w:val="center" w:leader="dot" w:pos="7938"/>
          <w:tab w:val="right" w:leader="dot" w:pos="8222"/>
        </w:tabs>
        <w:ind w:right="-51"/>
        <w:jc w:val="center"/>
        <w:rPr>
          <w:b/>
          <w:sz w:val="24"/>
          <w:szCs w:val="24"/>
        </w:rPr>
      </w:pPr>
    </w:p>
    <w:p w14:paraId="25D76A8E" w14:textId="77777777" w:rsidR="003C3F81" w:rsidRDefault="003C3F81" w:rsidP="00E10F54">
      <w:pPr>
        <w:tabs>
          <w:tab w:val="right" w:leader="dot" w:pos="-142"/>
          <w:tab w:val="center" w:leader="dot" w:pos="7938"/>
          <w:tab w:val="right" w:leader="dot" w:pos="8222"/>
        </w:tabs>
        <w:ind w:right="-51"/>
        <w:jc w:val="center"/>
        <w:rPr>
          <w:b/>
          <w:sz w:val="24"/>
          <w:szCs w:val="24"/>
        </w:rPr>
      </w:pPr>
    </w:p>
    <w:p w14:paraId="5B7A2D87" w14:textId="77777777" w:rsidR="003C3F81" w:rsidRDefault="003C3F81" w:rsidP="00E10F54">
      <w:pPr>
        <w:tabs>
          <w:tab w:val="right" w:leader="dot" w:pos="-142"/>
          <w:tab w:val="center" w:leader="dot" w:pos="7938"/>
          <w:tab w:val="right" w:leader="dot" w:pos="8222"/>
        </w:tabs>
        <w:ind w:right="-51"/>
        <w:jc w:val="center"/>
        <w:rPr>
          <w:b/>
          <w:sz w:val="24"/>
          <w:szCs w:val="24"/>
        </w:rPr>
      </w:pPr>
    </w:p>
    <w:p w14:paraId="7C229CCD" w14:textId="77777777" w:rsidR="003C3F81" w:rsidRDefault="003C3F81" w:rsidP="00E10F54">
      <w:pPr>
        <w:tabs>
          <w:tab w:val="right" w:leader="dot" w:pos="-142"/>
          <w:tab w:val="center" w:leader="dot" w:pos="7938"/>
          <w:tab w:val="right" w:leader="dot" w:pos="8222"/>
        </w:tabs>
        <w:ind w:right="-51"/>
        <w:jc w:val="center"/>
        <w:rPr>
          <w:b/>
          <w:sz w:val="24"/>
          <w:szCs w:val="24"/>
        </w:rPr>
      </w:pPr>
    </w:p>
    <w:p w14:paraId="4E8DCFAC" w14:textId="77777777" w:rsidR="00C743AF" w:rsidRDefault="00C743AF" w:rsidP="00E10F54">
      <w:pPr>
        <w:tabs>
          <w:tab w:val="right" w:leader="dot" w:pos="-142"/>
          <w:tab w:val="center" w:leader="dot" w:pos="7938"/>
          <w:tab w:val="right" w:leader="dot" w:pos="8222"/>
        </w:tabs>
        <w:ind w:right="-51"/>
        <w:jc w:val="center"/>
        <w:rPr>
          <w:b/>
          <w:sz w:val="24"/>
          <w:szCs w:val="24"/>
        </w:rPr>
      </w:pPr>
    </w:p>
    <w:p w14:paraId="79BAC76A" w14:textId="77777777" w:rsidR="003C3F81" w:rsidRDefault="003C3F81" w:rsidP="00E10F54">
      <w:pPr>
        <w:tabs>
          <w:tab w:val="right" w:leader="dot" w:pos="-142"/>
          <w:tab w:val="center" w:leader="dot" w:pos="7938"/>
          <w:tab w:val="right" w:leader="dot" w:pos="8222"/>
        </w:tabs>
        <w:ind w:right="-51"/>
        <w:jc w:val="center"/>
        <w:rPr>
          <w:b/>
          <w:sz w:val="24"/>
          <w:szCs w:val="24"/>
        </w:rPr>
      </w:pPr>
    </w:p>
    <w:p w14:paraId="76517C9B" w14:textId="77777777" w:rsidR="003C3F81" w:rsidRDefault="003C3F81" w:rsidP="00E10F54">
      <w:pPr>
        <w:tabs>
          <w:tab w:val="right" w:leader="dot" w:pos="-142"/>
          <w:tab w:val="center" w:leader="dot" w:pos="7938"/>
          <w:tab w:val="right" w:leader="dot" w:pos="8222"/>
        </w:tabs>
        <w:ind w:right="-51"/>
        <w:jc w:val="center"/>
        <w:rPr>
          <w:b/>
          <w:sz w:val="24"/>
          <w:szCs w:val="24"/>
        </w:rPr>
      </w:pPr>
    </w:p>
    <w:p w14:paraId="67A5E134" w14:textId="77777777" w:rsidR="003C3F81" w:rsidRDefault="003C3F81" w:rsidP="00E10F54">
      <w:pPr>
        <w:tabs>
          <w:tab w:val="right" w:leader="dot" w:pos="-142"/>
          <w:tab w:val="center" w:leader="dot" w:pos="7938"/>
          <w:tab w:val="right" w:leader="dot" w:pos="8222"/>
        </w:tabs>
        <w:ind w:right="-51"/>
        <w:jc w:val="center"/>
        <w:rPr>
          <w:b/>
          <w:sz w:val="24"/>
          <w:szCs w:val="24"/>
        </w:rPr>
      </w:pPr>
    </w:p>
    <w:p w14:paraId="3C5A9213" w14:textId="77777777" w:rsidR="003C3F81" w:rsidRDefault="003C3F81" w:rsidP="00E10F54">
      <w:pPr>
        <w:tabs>
          <w:tab w:val="right" w:leader="dot" w:pos="-142"/>
          <w:tab w:val="center" w:leader="dot" w:pos="7938"/>
          <w:tab w:val="right" w:leader="dot" w:pos="8222"/>
        </w:tabs>
        <w:ind w:right="-51"/>
        <w:jc w:val="center"/>
        <w:rPr>
          <w:b/>
          <w:sz w:val="24"/>
          <w:szCs w:val="24"/>
        </w:rPr>
      </w:pPr>
    </w:p>
    <w:p w14:paraId="74F2E263" w14:textId="77777777" w:rsidR="003C3F81" w:rsidRDefault="003C3F81" w:rsidP="00E10F54">
      <w:pPr>
        <w:tabs>
          <w:tab w:val="right" w:leader="dot" w:pos="-142"/>
          <w:tab w:val="center" w:leader="dot" w:pos="7938"/>
          <w:tab w:val="right" w:leader="dot" w:pos="8222"/>
        </w:tabs>
        <w:ind w:right="-51"/>
        <w:jc w:val="center"/>
        <w:rPr>
          <w:b/>
          <w:sz w:val="24"/>
          <w:szCs w:val="24"/>
        </w:rPr>
      </w:pPr>
    </w:p>
    <w:p w14:paraId="363E70C4" w14:textId="77777777" w:rsidR="003C3F81" w:rsidRDefault="003C3F81" w:rsidP="00E10F54">
      <w:pPr>
        <w:tabs>
          <w:tab w:val="right" w:leader="dot" w:pos="-142"/>
          <w:tab w:val="center" w:leader="dot" w:pos="7938"/>
          <w:tab w:val="right" w:leader="dot" w:pos="8222"/>
        </w:tabs>
        <w:ind w:right="-51"/>
        <w:jc w:val="center"/>
        <w:rPr>
          <w:b/>
          <w:sz w:val="24"/>
          <w:szCs w:val="24"/>
        </w:rPr>
      </w:pPr>
    </w:p>
    <w:p w14:paraId="7A9A3ECF" w14:textId="77777777" w:rsidR="003C3F81" w:rsidRDefault="003C3F81" w:rsidP="00E10F54">
      <w:pPr>
        <w:tabs>
          <w:tab w:val="right" w:leader="dot" w:pos="-142"/>
          <w:tab w:val="center" w:leader="dot" w:pos="7938"/>
          <w:tab w:val="right" w:leader="dot" w:pos="8222"/>
        </w:tabs>
        <w:ind w:right="-51"/>
        <w:jc w:val="center"/>
        <w:rPr>
          <w:b/>
          <w:sz w:val="24"/>
          <w:szCs w:val="24"/>
        </w:rPr>
      </w:pPr>
    </w:p>
    <w:p w14:paraId="5B391EA6" w14:textId="77777777" w:rsidR="003C3F81" w:rsidRDefault="003C3F81" w:rsidP="370875E6">
      <w:pPr>
        <w:tabs>
          <w:tab w:val="center" w:leader="dot" w:pos="7938"/>
          <w:tab w:val="right" w:leader="dot" w:pos="8222"/>
        </w:tabs>
        <w:ind w:right="-51"/>
        <w:jc w:val="center"/>
        <w:rPr>
          <w:b/>
          <w:bCs/>
          <w:sz w:val="24"/>
          <w:szCs w:val="24"/>
        </w:rPr>
      </w:pPr>
    </w:p>
    <w:p w14:paraId="68A6DA07" w14:textId="5066B906" w:rsidR="11A08C9F" w:rsidRDefault="11A08C9F" w:rsidP="11A08C9F">
      <w:pPr>
        <w:tabs>
          <w:tab w:val="center" w:leader="dot" w:pos="7938"/>
          <w:tab w:val="right" w:leader="dot" w:pos="8222"/>
        </w:tabs>
        <w:ind w:right="-51"/>
        <w:jc w:val="center"/>
        <w:rPr>
          <w:b/>
          <w:bCs/>
          <w:sz w:val="24"/>
          <w:szCs w:val="24"/>
        </w:rPr>
      </w:pPr>
    </w:p>
    <w:p w14:paraId="4F33E11B" w14:textId="2F9DFBA7" w:rsidR="5DBE8FB5" w:rsidRDefault="5DBE8FB5" w:rsidP="5DBE8FB5">
      <w:pPr>
        <w:tabs>
          <w:tab w:val="center" w:leader="dot" w:pos="7938"/>
          <w:tab w:val="right" w:leader="dot" w:pos="8222"/>
        </w:tabs>
        <w:ind w:right="-51"/>
        <w:jc w:val="center"/>
        <w:rPr>
          <w:b/>
          <w:bCs/>
          <w:sz w:val="24"/>
          <w:szCs w:val="24"/>
        </w:rPr>
      </w:pPr>
    </w:p>
    <w:p w14:paraId="11429158" w14:textId="6B1A0608" w:rsidR="370875E6" w:rsidRDefault="370875E6" w:rsidP="370875E6">
      <w:pPr>
        <w:tabs>
          <w:tab w:val="center" w:leader="dot" w:pos="7938"/>
          <w:tab w:val="right" w:leader="dot" w:pos="8222"/>
        </w:tabs>
        <w:ind w:right="-51"/>
        <w:jc w:val="center"/>
        <w:rPr>
          <w:b/>
          <w:bCs/>
          <w:sz w:val="24"/>
          <w:szCs w:val="24"/>
        </w:rPr>
      </w:pPr>
    </w:p>
    <w:p w14:paraId="50BEA455" w14:textId="272779CD" w:rsidR="00D90AC1" w:rsidRDefault="00D90AC1" w:rsidP="00D94D89">
      <w:pPr>
        <w:tabs>
          <w:tab w:val="right" w:leader="dot" w:pos="-142"/>
          <w:tab w:val="center" w:leader="dot" w:pos="7938"/>
          <w:tab w:val="right" w:leader="dot" w:pos="8222"/>
        </w:tabs>
        <w:ind w:right="-51"/>
        <w:rPr>
          <w:b/>
          <w:sz w:val="24"/>
          <w:szCs w:val="24"/>
        </w:rPr>
      </w:pPr>
    </w:p>
    <w:tbl>
      <w:tblPr>
        <w:tblStyle w:val="TableGrid"/>
        <w:tblW w:w="10768" w:type="dxa"/>
        <w:jc w:val="center"/>
        <w:tblLook w:val="04A0" w:firstRow="1" w:lastRow="0" w:firstColumn="1" w:lastColumn="0" w:noHBand="0" w:noVBand="1"/>
      </w:tblPr>
      <w:tblGrid>
        <w:gridCol w:w="3826"/>
        <w:gridCol w:w="3395"/>
        <w:gridCol w:w="3547"/>
      </w:tblGrid>
      <w:tr w:rsidR="00A449C9" w:rsidRPr="00D0435B" w14:paraId="767DBA4D" w14:textId="77777777" w:rsidTr="18E97D19">
        <w:trPr>
          <w:jc w:val="center"/>
        </w:trPr>
        <w:tc>
          <w:tcPr>
            <w:tcW w:w="107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926D73" w14:textId="77777777" w:rsidR="00A449C9" w:rsidRPr="00D94D89" w:rsidRDefault="00A449C9" w:rsidP="00C1608A">
            <w:pPr>
              <w:tabs>
                <w:tab w:val="right" w:leader="dot" w:pos="-142"/>
                <w:tab w:val="center" w:leader="dot" w:pos="7938"/>
                <w:tab w:val="right" w:leader="dot" w:pos="8222"/>
              </w:tabs>
              <w:ind w:right="-51"/>
              <w:jc w:val="center"/>
              <w:rPr>
                <w:b/>
                <w:sz w:val="24"/>
                <w:szCs w:val="24"/>
              </w:rPr>
            </w:pPr>
            <w:r>
              <w:rPr>
                <w:b/>
                <w:sz w:val="24"/>
                <w:szCs w:val="24"/>
              </w:rPr>
              <w:t>Raceday Stewards</w:t>
            </w:r>
          </w:p>
        </w:tc>
      </w:tr>
      <w:tr w:rsidR="00943C4F" w:rsidRPr="00D0435B" w14:paraId="5C876758" w14:textId="77777777" w:rsidTr="18E97D19">
        <w:trPr>
          <w:jc w:val="center"/>
        </w:trPr>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6120F8" w14:textId="77777777" w:rsidR="00943C4F" w:rsidRPr="00BA6896" w:rsidRDefault="00943C4F" w:rsidP="00943C4F">
            <w:pPr>
              <w:jc w:val="center"/>
              <w:rPr>
                <w:rFonts w:cs="Arial"/>
                <w:sz w:val="24"/>
                <w:szCs w:val="24"/>
                <w:highlight w:val="yellow"/>
              </w:rPr>
            </w:pPr>
            <w:r w:rsidRPr="00BA6896">
              <w:rPr>
                <w:rFonts w:cs="Arial"/>
                <w:color w:val="000000"/>
                <w:sz w:val="24"/>
                <w:szCs w:val="24"/>
              </w:rPr>
              <w:t>David Aiken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D8B05F7" w14:textId="752E3EB9" w:rsidR="00943C4F" w:rsidRDefault="00943C4F" w:rsidP="00943C4F">
            <w:pPr>
              <w:jc w:val="center"/>
              <w:rPr>
                <w:rFonts w:cs="Arial"/>
                <w:sz w:val="24"/>
                <w:szCs w:val="24"/>
                <w:highlight w:val="yellow"/>
              </w:rPr>
            </w:pPr>
            <w:r w:rsidRPr="18E97D19">
              <w:rPr>
                <w:rFonts w:cs="Arial"/>
                <w:color w:val="000000" w:themeColor="text1"/>
                <w:sz w:val="24"/>
                <w:szCs w:val="24"/>
              </w:rPr>
              <w:t>Ms Kate Horgan</w:t>
            </w:r>
          </w:p>
        </w:tc>
        <w:tc>
          <w:tcPr>
            <w:tcW w:w="3547" w:type="dxa"/>
            <w:tcBorders>
              <w:top w:val="single" w:sz="4" w:space="0" w:color="auto"/>
              <w:left w:val="single" w:sz="4" w:space="0" w:color="000000" w:themeColor="text1"/>
              <w:bottom w:val="single" w:sz="4" w:space="0" w:color="auto"/>
              <w:right w:val="single" w:sz="4" w:space="0" w:color="000000" w:themeColor="text1"/>
            </w:tcBorders>
            <w:vAlign w:val="bottom"/>
          </w:tcPr>
          <w:p w14:paraId="38F81023" w14:textId="3181B40C" w:rsidR="00943C4F" w:rsidRDefault="00A44B4F" w:rsidP="00943C4F">
            <w:pPr>
              <w:jc w:val="center"/>
              <w:rPr>
                <w:rFonts w:cs="Arial"/>
                <w:sz w:val="24"/>
                <w:szCs w:val="24"/>
                <w:highlight w:val="yellow"/>
              </w:rPr>
            </w:pPr>
            <w:r w:rsidRPr="18E97D19">
              <w:rPr>
                <w:rFonts w:cs="Arial"/>
                <w:color w:val="000000" w:themeColor="text1"/>
                <w:sz w:val="24"/>
                <w:szCs w:val="24"/>
              </w:rPr>
              <w:t>Cathal Murphy</w:t>
            </w:r>
          </w:p>
        </w:tc>
      </w:tr>
      <w:tr w:rsidR="00A44B4F" w:rsidRPr="00D0435B" w14:paraId="74195B54"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1949241" w14:textId="77777777" w:rsidR="00A44B4F" w:rsidRPr="00BA6896" w:rsidRDefault="00A44B4F" w:rsidP="00A44B4F">
            <w:pPr>
              <w:jc w:val="center"/>
              <w:rPr>
                <w:rFonts w:cs="Arial"/>
                <w:sz w:val="24"/>
                <w:szCs w:val="24"/>
                <w:highlight w:val="yellow"/>
              </w:rPr>
            </w:pPr>
            <w:r w:rsidRPr="00BA6896">
              <w:rPr>
                <w:rFonts w:cs="Arial"/>
                <w:color w:val="000000"/>
                <w:sz w:val="24"/>
                <w:szCs w:val="24"/>
              </w:rPr>
              <w:t>Peter M Allen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8139371" w14:textId="20B2A759" w:rsidR="00A44B4F" w:rsidRDefault="00A44B4F" w:rsidP="00A44B4F">
            <w:pPr>
              <w:jc w:val="center"/>
              <w:rPr>
                <w:rFonts w:cs="Arial"/>
                <w:sz w:val="24"/>
                <w:szCs w:val="24"/>
                <w:highlight w:val="yellow"/>
              </w:rPr>
            </w:pPr>
            <w:r w:rsidRPr="18E97D19">
              <w:rPr>
                <w:rFonts w:cs="Arial"/>
                <w:color w:val="000000" w:themeColor="text1"/>
                <w:sz w:val="24"/>
                <w:szCs w:val="24"/>
              </w:rPr>
              <w:t>James Hunt</w:t>
            </w:r>
          </w:p>
        </w:tc>
        <w:tc>
          <w:tcPr>
            <w:tcW w:w="3547" w:type="dxa"/>
            <w:tcBorders>
              <w:top w:val="single" w:sz="4" w:space="0" w:color="auto"/>
              <w:left w:val="single" w:sz="4" w:space="0" w:color="000000" w:themeColor="text1"/>
              <w:bottom w:val="single" w:sz="4" w:space="0" w:color="auto"/>
              <w:right w:val="single" w:sz="4" w:space="0" w:color="000000" w:themeColor="text1"/>
            </w:tcBorders>
            <w:vAlign w:val="bottom"/>
          </w:tcPr>
          <w:p w14:paraId="6833B396" w14:textId="799511D0" w:rsidR="00A44B4F" w:rsidRDefault="00A44B4F" w:rsidP="00A44B4F">
            <w:pPr>
              <w:jc w:val="center"/>
              <w:rPr>
                <w:rFonts w:cs="Arial"/>
                <w:sz w:val="24"/>
                <w:szCs w:val="24"/>
                <w:highlight w:val="yellow"/>
              </w:rPr>
            </w:pPr>
            <w:r w:rsidRPr="18E97D19">
              <w:rPr>
                <w:rFonts w:cs="Arial"/>
                <w:color w:val="000000" w:themeColor="text1"/>
                <w:sz w:val="24"/>
                <w:szCs w:val="24"/>
              </w:rPr>
              <w:t>John Murphy</w:t>
            </w:r>
          </w:p>
        </w:tc>
      </w:tr>
      <w:tr w:rsidR="00A44B4F" w:rsidRPr="00D0435B" w14:paraId="164CD444" w14:textId="77777777" w:rsidTr="00075622">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0BD194CA" w14:textId="77777777" w:rsidR="00A44B4F" w:rsidRPr="00BA6896" w:rsidRDefault="00A44B4F" w:rsidP="00A44B4F">
            <w:pPr>
              <w:jc w:val="center"/>
              <w:rPr>
                <w:rFonts w:cs="Arial"/>
                <w:sz w:val="24"/>
                <w:szCs w:val="24"/>
                <w:highlight w:val="yellow"/>
              </w:rPr>
            </w:pPr>
            <w:r w:rsidRPr="00BA6896">
              <w:rPr>
                <w:rFonts w:cs="Arial"/>
                <w:color w:val="000000"/>
                <w:sz w:val="24"/>
                <w:szCs w:val="24"/>
              </w:rPr>
              <w:t>J Patrick Barry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005236D2" w14:textId="05A11C2E" w:rsidR="00A44B4F" w:rsidRDefault="00A44B4F" w:rsidP="00A44B4F">
            <w:pPr>
              <w:jc w:val="center"/>
              <w:rPr>
                <w:rFonts w:cs="Arial"/>
                <w:sz w:val="24"/>
                <w:szCs w:val="24"/>
                <w:highlight w:val="yellow"/>
              </w:rPr>
            </w:pPr>
            <w:r w:rsidRPr="18E97D19">
              <w:rPr>
                <w:rFonts w:cs="Arial"/>
                <w:color w:val="000000" w:themeColor="text1"/>
                <w:sz w:val="24"/>
                <w:szCs w:val="24"/>
              </w:rPr>
              <w:t>Justice Tony Hunt</w:t>
            </w:r>
          </w:p>
        </w:tc>
        <w:tc>
          <w:tcPr>
            <w:tcW w:w="3547" w:type="dxa"/>
            <w:tcBorders>
              <w:top w:val="single" w:sz="4" w:space="0" w:color="auto"/>
              <w:left w:val="single" w:sz="4" w:space="0" w:color="000000" w:themeColor="text1"/>
              <w:bottom w:val="single" w:sz="4" w:space="0" w:color="auto"/>
              <w:right w:val="single" w:sz="4" w:space="0" w:color="000000" w:themeColor="text1"/>
            </w:tcBorders>
            <w:vAlign w:val="bottom"/>
          </w:tcPr>
          <w:p w14:paraId="6C112468" w14:textId="38ED6305" w:rsidR="00A44B4F" w:rsidRDefault="00A44B4F" w:rsidP="00A44B4F">
            <w:pPr>
              <w:jc w:val="center"/>
              <w:rPr>
                <w:rFonts w:cs="Arial"/>
                <w:sz w:val="24"/>
                <w:szCs w:val="24"/>
                <w:highlight w:val="yellow"/>
              </w:rPr>
            </w:pPr>
            <w:r w:rsidRPr="18E97D19">
              <w:rPr>
                <w:rFonts w:cs="Arial"/>
                <w:color w:val="000000" w:themeColor="text1"/>
                <w:sz w:val="24"/>
                <w:szCs w:val="24"/>
              </w:rPr>
              <w:t>Michael James Murphy</w:t>
            </w:r>
          </w:p>
        </w:tc>
      </w:tr>
      <w:tr w:rsidR="00A44B4F" w:rsidRPr="00D0435B" w14:paraId="0408D349"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C77E7BB" w14:textId="77777777" w:rsidR="00A44B4F" w:rsidRPr="00BA6896" w:rsidRDefault="00A44B4F" w:rsidP="00A44B4F">
            <w:pPr>
              <w:jc w:val="center"/>
              <w:rPr>
                <w:rFonts w:cs="Arial"/>
                <w:sz w:val="24"/>
                <w:szCs w:val="24"/>
                <w:highlight w:val="yellow"/>
              </w:rPr>
            </w:pPr>
            <w:r w:rsidRPr="00BA6896">
              <w:rPr>
                <w:rFonts w:cs="Arial"/>
                <w:color w:val="000000"/>
                <w:sz w:val="24"/>
                <w:szCs w:val="24"/>
              </w:rPr>
              <w:t>Sean Barry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290AEAB1" w14:textId="09C4BEAC" w:rsidR="00A44B4F" w:rsidRDefault="00A44B4F" w:rsidP="00A44B4F">
            <w:pPr>
              <w:jc w:val="center"/>
              <w:rPr>
                <w:rFonts w:cs="Arial"/>
                <w:sz w:val="24"/>
                <w:szCs w:val="24"/>
                <w:highlight w:val="yellow"/>
              </w:rPr>
            </w:pPr>
            <w:r w:rsidRPr="18E97D19">
              <w:rPr>
                <w:rFonts w:cs="Arial"/>
                <w:color w:val="000000" w:themeColor="text1"/>
                <w:sz w:val="24"/>
                <w:szCs w:val="24"/>
              </w:rPr>
              <w:t>Edward Irwin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6A2EF21" w14:textId="44F2F274" w:rsidR="00A44B4F" w:rsidRDefault="00A44B4F" w:rsidP="00A44B4F">
            <w:pPr>
              <w:jc w:val="center"/>
              <w:rPr>
                <w:rFonts w:cs="Arial"/>
                <w:sz w:val="24"/>
                <w:szCs w:val="24"/>
                <w:highlight w:val="yellow"/>
              </w:rPr>
            </w:pPr>
            <w:r w:rsidRPr="18E97D19">
              <w:rPr>
                <w:rFonts w:cs="Arial"/>
                <w:color w:val="000000" w:themeColor="text1"/>
                <w:sz w:val="24"/>
                <w:szCs w:val="24"/>
              </w:rPr>
              <w:t>Philip F Myerscough</w:t>
            </w:r>
          </w:p>
        </w:tc>
      </w:tr>
      <w:tr w:rsidR="00A44B4F" w:rsidRPr="00D0435B" w14:paraId="630E5DA4"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19E5209" w14:textId="77777777" w:rsidR="00A44B4F" w:rsidRPr="00BA6896" w:rsidRDefault="00A44B4F" w:rsidP="00A44B4F">
            <w:pPr>
              <w:jc w:val="center"/>
              <w:rPr>
                <w:rFonts w:cs="Arial"/>
                <w:sz w:val="24"/>
                <w:szCs w:val="24"/>
                <w:highlight w:val="yellow"/>
              </w:rPr>
            </w:pPr>
            <w:r w:rsidRPr="00BA6896">
              <w:rPr>
                <w:rFonts w:cs="Arial"/>
                <w:color w:val="000000"/>
                <w:sz w:val="24"/>
                <w:szCs w:val="24"/>
              </w:rPr>
              <w:t>Thomas Breen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5D240C0" w14:textId="584F45FB" w:rsidR="00A44B4F" w:rsidRDefault="00A44B4F" w:rsidP="00A44B4F">
            <w:pPr>
              <w:jc w:val="center"/>
              <w:rPr>
                <w:rFonts w:cs="Arial"/>
                <w:sz w:val="24"/>
                <w:szCs w:val="24"/>
                <w:highlight w:val="yellow"/>
              </w:rPr>
            </w:pPr>
            <w:r w:rsidRPr="18E97D19">
              <w:rPr>
                <w:rFonts w:cs="Arial"/>
                <w:color w:val="000000" w:themeColor="text1"/>
                <w:sz w:val="24"/>
                <w:szCs w:val="24"/>
              </w:rPr>
              <w:t>Mrs S Keegan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6DD23675" w14:textId="7FF238FF" w:rsidR="00A44B4F" w:rsidRDefault="00A44B4F" w:rsidP="00A44B4F">
            <w:pPr>
              <w:jc w:val="center"/>
              <w:rPr>
                <w:rFonts w:cs="Arial"/>
                <w:sz w:val="24"/>
                <w:szCs w:val="24"/>
                <w:highlight w:val="yellow"/>
              </w:rPr>
            </w:pPr>
            <w:r w:rsidRPr="18E97D19">
              <w:rPr>
                <w:rFonts w:cs="Arial"/>
                <w:sz w:val="24"/>
                <w:szCs w:val="24"/>
              </w:rPr>
              <w:t>Dr Eugene O’Beirn</w:t>
            </w:r>
          </w:p>
        </w:tc>
      </w:tr>
      <w:tr w:rsidR="00A44B4F" w:rsidRPr="00D0435B" w14:paraId="1B528419"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92B3691" w14:textId="77777777" w:rsidR="00A44B4F" w:rsidRPr="00BA6896" w:rsidRDefault="00A44B4F" w:rsidP="00A44B4F">
            <w:pPr>
              <w:jc w:val="center"/>
              <w:rPr>
                <w:rFonts w:cs="Arial"/>
                <w:sz w:val="24"/>
                <w:szCs w:val="24"/>
                <w:highlight w:val="yellow"/>
              </w:rPr>
            </w:pPr>
            <w:r>
              <w:rPr>
                <w:rFonts w:cs="Arial"/>
                <w:color w:val="000000"/>
                <w:sz w:val="24"/>
                <w:szCs w:val="24"/>
              </w:rPr>
              <w:t>Ms</w:t>
            </w:r>
            <w:r w:rsidRPr="00BA6896">
              <w:rPr>
                <w:rFonts w:cs="Arial"/>
                <w:color w:val="000000"/>
                <w:sz w:val="24"/>
                <w:szCs w:val="24"/>
              </w:rPr>
              <w:t xml:space="preserve"> Denise Brophy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4C646C95" w14:textId="4246A5A1" w:rsidR="00A44B4F" w:rsidRDefault="00A44B4F" w:rsidP="00A44B4F">
            <w:pPr>
              <w:jc w:val="center"/>
              <w:rPr>
                <w:rFonts w:cs="Arial"/>
                <w:sz w:val="24"/>
                <w:szCs w:val="24"/>
                <w:highlight w:val="yellow"/>
              </w:rPr>
            </w:pPr>
            <w:r w:rsidRPr="18E97D19">
              <w:rPr>
                <w:rFonts w:cs="Arial"/>
                <w:color w:val="000000" w:themeColor="text1"/>
                <w:sz w:val="24"/>
                <w:szCs w:val="24"/>
              </w:rPr>
              <w:t>James D Kennedy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061802C" w14:textId="2903AC67" w:rsidR="00A44B4F" w:rsidRDefault="00A44B4F" w:rsidP="00A44B4F">
            <w:pPr>
              <w:jc w:val="center"/>
              <w:rPr>
                <w:rFonts w:cs="Arial"/>
                <w:sz w:val="24"/>
                <w:szCs w:val="24"/>
                <w:highlight w:val="yellow"/>
              </w:rPr>
            </w:pPr>
            <w:r w:rsidRPr="18E97D19">
              <w:rPr>
                <w:rFonts w:cs="Arial"/>
                <w:color w:val="000000" w:themeColor="text1"/>
                <w:sz w:val="24"/>
                <w:szCs w:val="24"/>
              </w:rPr>
              <w:t>Ms Mary M O'Connor</w:t>
            </w:r>
          </w:p>
        </w:tc>
      </w:tr>
      <w:tr w:rsidR="00A44B4F" w:rsidRPr="00D0435B" w14:paraId="4EE60307"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47A277CB" w14:textId="77777777" w:rsidR="00A44B4F" w:rsidRPr="00BA6896" w:rsidRDefault="00A44B4F" w:rsidP="00A44B4F">
            <w:pPr>
              <w:jc w:val="center"/>
              <w:rPr>
                <w:rFonts w:cs="Arial"/>
                <w:sz w:val="24"/>
                <w:szCs w:val="24"/>
                <w:highlight w:val="yellow"/>
              </w:rPr>
            </w:pPr>
            <w:r w:rsidRPr="00BA6896">
              <w:rPr>
                <w:rFonts w:cs="Arial"/>
                <w:color w:val="000000"/>
                <w:sz w:val="24"/>
                <w:szCs w:val="24"/>
              </w:rPr>
              <w:t>Anthony Byrne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501D4464" w14:textId="1F8F864F" w:rsidR="00A44B4F" w:rsidRDefault="00A44B4F" w:rsidP="00A44B4F">
            <w:pPr>
              <w:jc w:val="center"/>
              <w:rPr>
                <w:rFonts w:cs="Arial"/>
                <w:sz w:val="24"/>
                <w:szCs w:val="24"/>
                <w:highlight w:val="yellow"/>
              </w:rPr>
            </w:pPr>
            <w:r w:rsidRPr="18E97D19">
              <w:rPr>
                <w:rFonts w:cs="Arial"/>
                <w:color w:val="000000" w:themeColor="text1"/>
                <w:sz w:val="24"/>
                <w:szCs w:val="24"/>
              </w:rPr>
              <w:t>Dr Frank Kenny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758B5284" w14:textId="60122032" w:rsidR="00A44B4F" w:rsidRDefault="00A44B4F" w:rsidP="00A44B4F">
            <w:pPr>
              <w:jc w:val="center"/>
              <w:rPr>
                <w:rFonts w:cs="Arial"/>
                <w:sz w:val="24"/>
                <w:szCs w:val="24"/>
                <w:highlight w:val="yellow"/>
              </w:rPr>
            </w:pPr>
            <w:r w:rsidRPr="18E97D19">
              <w:rPr>
                <w:rFonts w:cs="Arial"/>
                <w:color w:val="000000" w:themeColor="text1"/>
                <w:sz w:val="24"/>
                <w:szCs w:val="24"/>
              </w:rPr>
              <w:t>P J A O'Connor</w:t>
            </w:r>
          </w:p>
        </w:tc>
      </w:tr>
      <w:tr w:rsidR="00A44B4F" w:rsidRPr="00D0435B" w14:paraId="767E1473"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90F1150" w14:textId="77777777" w:rsidR="00A44B4F" w:rsidRPr="00BA6896" w:rsidRDefault="00A44B4F" w:rsidP="00A44B4F">
            <w:pPr>
              <w:jc w:val="center"/>
              <w:rPr>
                <w:rFonts w:cs="Arial"/>
                <w:sz w:val="24"/>
                <w:szCs w:val="24"/>
                <w:highlight w:val="yellow"/>
              </w:rPr>
            </w:pPr>
            <w:r w:rsidRPr="00BA6896">
              <w:rPr>
                <w:rFonts w:cs="Arial"/>
                <w:color w:val="000000"/>
                <w:sz w:val="24"/>
                <w:szCs w:val="24"/>
              </w:rPr>
              <w:t>John P Byrne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0CF94431" w14:textId="2974737B" w:rsidR="00A44B4F" w:rsidRDefault="00A44B4F" w:rsidP="00A44B4F">
            <w:pPr>
              <w:jc w:val="center"/>
              <w:rPr>
                <w:rFonts w:cs="Arial"/>
                <w:sz w:val="24"/>
                <w:szCs w:val="24"/>
                <w:highlight w:val="yellow"/>
              </w:rPr>
            </w:pPr>
            <w:r w:rsidRPr="18E97D19">
              <w:rPr>
                <w:rFonts w:cs="Arial"/>
                <w:color w:val="000000" w:themeColor="text1"/>
                <w:sz w:val="24"/>
                <w:szCs w:val="24"/>
              </w:rPr>
              <w:t>N P Lambert</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38AFB17" w14:textId="2AE83BA9" w:rsidR="00A44B4F" w:rsidRDefault="00A44B4F" w:rsidP="00A44B4F">
            <w:pPr>
              <w:jc w:val="center"/>
              <w:rPr>
                <w:rFonts w:cs="Arial"/>
                <w:sz w:val="24"/>
                <w:szCs w:val="24"/>
                <w:highlight w:val="yellow"/>
              </w:rPr>
            </w:pPr>
            <w:r w:rsidRPr="18E97D19">
              <w:rPr>
                <w:rFonts w:cs="Arial"/>
                <w:color w:val="000000" w:themeColor="text1"/>
                <w:sz w:val="24"/>
                <w:szCs w:val="24"/>
              </w:rPr>
              <w:t>Martin P O'Donnell</w:t>
            </w:r>
          </w:p>
        </w:tc>
      </w:tr>
      <w:tr w:rsidR="00A44B4F" w:rsidRPr="00D0435B" w14:paraId="5FBCCA55"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DE378EF" w14:textId="77777777" w:rsidR="00A44B4F" w:rsidRPr="00BA6896" w:rsidRDefault="00A44B4F" w:rsidP="00A44B4F">
            <w:pPr>
              <w:jc w:val="center"/>
              <w:rPr>
                <w:rFonts w:cs="Arial"/>
                <w:sz w:val="24"/>
                <w:szCs w:val="24"/>
                <w:highlight w:val="yellow"/>
              </w:rPr>
            </w:pPr>
            <w:r w:rsidRPr="00BA6896">
              <w:rPr>
                <w:rFonts w:cs="Arial"/>
                <w:color w:val="000000"/>
                <w:sz w:val="24"/>
                <w:szCs w:val="24"/>
              </w:rPr>
              <w:t>Josh Byrne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CD3889C" w14:textId="159DE717" w:rsidR="00A44B4F" w:rsidRDefault="00A44B4F" w:rsidP="00A44B4F">
            <w:pPr>
              <w:jc w:val="center"/>
              <w:rPr>
                <w:rFonts w:cs="Arial"/>
                <w:sz w:val="24"/>
                <w:szCs w:val="24"/>
                <w:highlight w:val="yellow"/>
              </w:rPr>
            </w:pPr>
            <w:r w:rsidRPr="18E97D19">
              <w:rPr>
                <w:rFonts w:cs="Arial"/>
                <w:color w:val="000000" w:themeColor="text1"/>
                <w:sz w:val="24"/>
                <w:szCs w:val="24"/>
              </w:rPr>
              <w:t>Henry Lappin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2360EEE7" w14:textId="488DBDBD" w:rsidR="00A44B4F" w:rsidRDefault="00A44B4F" w:rsidP="00A44B4F">
            <w:pPr>
              <w:jc w:val="center"/>
              <w:rPr>
                <w:rFonts w:cs="Arial"/>
                <w:sz w:val="24"/>
                <w:szCs w:val="24"/>
                <w:highlight w:val="yellow"/>
              </w:rPr>
            </w:pPr>
            <w:r w:rsidRPr="18E97D19">
              <w:rPr>
                <w:rFonts w:cs="Arial"/>
                <w:color w:val="000000" w:themeColor="text1"/>
                <w:sz w:val="24"/>
                <w:szCs w:val="24"/>
              </w:rPr>
              <w:t>Joe O'Donoghue</w:t>
            </w:r>
          </w:p>
        </w:tc>
      </w:tr>
      <w:tr w:rsidR="00A44B4F" w:rsidRPr="00D0435B" w14:paraId="5DEB6360"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8AB0321" w14:textId="77777777" w:rsidR="00A44B4F" w:rsidRPr="00BA6896" w:rsidRDefault="00A44B4F" w:rsidP="00A44B4F">
            <w:pPr>
              <w:jc w:val="center"/>
              <w:rPr>
                <w:rFonts w:cs="Arial"/>
                <w:sz w:val="24"/>
                <w:szCs w:val="24"/>
                <w:highlight w:val="yellow"/>
              </w:rPr>
            </w:pPr>
            <w:r w:rsidRPr="00BA6896">
              <w:rPr>
                <w:rFonts w:cs="Arial"/>
                <w:color w:val="000000"/>
                <w:sz w:val="24"/>
                <w:szCs w:val="24"/>
              </w:rPr>
              <w:t>Philip Caffrey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6C2E7C9D" w14:textId="0FDE116F" w:rsidR="00A44B4F" w:rsidRDefault="00A44B4F" w:rsidP="00A44B4F">
            <w:pPr>
              <w:jc w:val="center"/>
              <w:rPr>
                <w:rFonts w:cs="Arial"/>
                <w:sz w:val="24"/>
                <w:szCs w:val="24"/>
                <w:highlight w:val="yellow"/>
              </w:rPr>
            </w:pPr>
            <w:r w:rsidRPr="18E97D19">
              <w:rPr>
                <w:rFonts w:cs="Arial"/>
                <w:color w:val="000000" w:themeColor="text1"/>
                <w:sz w:val="24"/>
                <w:szCs w:val="24"/>
              </w:rPr>
              <w:t>Peter Law</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59FC7B7D" w14:textId="370D230A" w:rsidR="00A44B4F" w:rsidRDefault="00A44B4F" w:rsidP="00A44B4F">
            <w:pPr>
              <w:jc w:val="center"/>
              <w:rPr>
                <w:rFonts w:cs="Arial"/>
                <w:sz w:val="24"/>
                <w:szCs w:val="24"/>
                <w:highlight w:val="yellow"/>
              </w:rPr>
            </w:pPr>
            <w:r w:rsidRPr="18E97D19">
              <w:rPr>
                <w:rFonts w:cs="Arial"/>
                <w:color w:val="000000" w:themeColor="text1"/>
                <w:sz w:val="24"/>
                <w:szCs w:val="24"/>
              </w:rPr>
              <w:t>Michael O'Driscoll</w:t>
            </w:r>
          </w:p>
        </w:tc>
      </w:tr>
      <w:tr w:rsidR="00A44B4F" w:rsidRPr="00D0435B" w14:paraId="483A40D0"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2A505535" w14:textId="77777777" w:rsidR="00A44B4F" w:rsidRPr="00BA6896" w:rsidRDefault="00A44B4F" w:rsidP="00A44B4F">
            <w:pPr>
              <w:jc w:val="center"/>
              <w:rPr>
                <w:rFonts w:cs="Arial"/>
                <w:sz w:val="24"/>
                <w:szCs w:val="24"/>
                <w:highlight w:val="yellow"/>
              </w:rPr>
            </w:pPr>
            <w:r w:rsidRPr="00BA6896">
              <w:rPr>
                <w:rFonts w:cs="Arial"/>
                <w:color w:val="000000"/>
                <w:sz w:val="24"/>
                <w:szCs w:val="24"/>
              </w:rPr>
              <w:t>Finbar Cahill</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19246FA" w14:textId="1BEBCB08" w:rsidR="00A44B4F" w:rsidRDefault="00A44B4F" w:rsidP="00A44B4F">
            <w:pPr>
              <w:jc w:val="center"/>
              <w:rPr>
                <w:rFonts w:cs="Arial"/>
                <w:sz w:val="24"/>
                <w:szCs w:val="24"/>
                <w:highlight w:val="yellow"/>
              </w:rPr>
            </w:pPr>
            <w:r w:rsidRPr="18E97D19">
              <w:rPr>
                <w:rFonts w:cs="Arial"/>
                <w:color w:val="000000" w:themeColor="text1"/>
                <w:sz w:val="24"/>
                <w:szCs w:val="24"/>
              </w:rPr>
              <w:t>Michael Lyons</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5FCB2892" w14:textId="197671D0" w:rsidR="00A44B4F" w:rsidRDefault="00A44B4F" w:rsidP="00A44B4F">
            <w:pPr>
              <w:jc w:val="center"/>
              <w:rPr>
                <w:rFonts w:cs="Arial"/>
                <w:sz w:val="24"/>
                <w:szCs w:val="24"/>
                <w:highlight w:val="yellow"/>
              </w:rPr>
            </w:pPr>
            <w:r w:rsidRPr="18E97D19">
              <w:rPr>
                <w:rFonts w:cs="Arial"/>
                <w:color w:val="000000" w:themeColor="text1"/>
                <w:sz w:val="24"/>
                <w:szCs w:val="24"/>
              </w:rPr>
              <w:t>Dr Colm O'Flaherty</w:t>
            </w:r>
          </w:p>
        </w:tc>
      </w:tr>
      <w:tr w:rsidR="00A44B4F" w:rsidRPr="00D0435B" w14:paraId="50AAE510"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7DD5361D" w14:textId="77777777" w:rsidR="00A44B4F" w:rsidRPr="00BA6896" w:rsidRDefault="00A44B4F" w:rsidP="00A44B4F">
            <w:pPr>
              <w:jc w:val="center"/>
              <w:rPr>
                <w:rFonts w:cs="Arial"/>
                <w:sz w:val="24"/>
                <w:szCs w:val="24"/>
                <w:highlight w:val="yellow"/>
              </w:rPr>
            </w:pPr>
            <w:r w:rsidRPr="00BA6896">
              <w:rPr>
                <w:rFonts w:cs="Arial"/>
                <w:color w:val="000000"/>
                <w:sz w:val="24"/>
                <w:szCs w:val="24"/>
              </w:rPr>
              <w:t>Maurice Carroll</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487DA716" w14:textId="017527FB" w:rsidR="00A44B4F" w:rsidRDefault="00A44B4F" w:rsidP="00A44B4F">
            <w:pPr>
              <w:jc w:val="center"/>
              <w:rPr>
                <w:rFonts w:cs="Arial"/>
                <w:sz w:val="24"/>
                <w:szCs w:val="24"/>
                <w:highlight w:val="yellow"/>
              </w:rPr>
            </w:pPr>
            <w:r w:rsidRPr="18E97D19">
              <w:rPr>
                <w:rFonts w:cs="Arial"/>
                <w:color w:val="000000" w:themeColor="text1"/>
                <w:sz w:val="24"/>
                <w:szCs w:val="24"/>
              </w:rPr>
              <w:t>Rupert Macauley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2F5E88BF" w14:textId="3BB7CAFA" w:rsidR="00A44B4F" w:rsidRDefault="00A44B4F" w:rsidP="00A44B4F">
            <w:pPr>
              <w:jc w:val="center"/>
              <w:rPr>
                <w:rFonts w:cs="Arial"/>
                <w:sz w:val="24"/>
                <w:szCs w:val="24"/>
                <w:highlight w:val="yellow"/>
              </w:rPr>
            </w:pPr>
            <w:r w:rsidRPr="18E97D19">
              <w:rPr>
                <w:rFonts w:cs="Arial"/>
                <w:color w:val="000000" w:themeColor="text1"/>
                <w:sz w:val="24"/>
                <w:szCs w:val="24"/>
              </w:rPr>
              <w:t>Con O'Mahony</w:t>
            </w:r>
          </w:p>
        </w:tc>
      </w:tr>
      <w:tr w:rsidR="00A44B4F" w:rsidRPr="00D0435B" w14:paraId="5E5E81FE"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47227D2A" w14:textId="77777777" w:rsidR="00A44B4F" w:rsidRPr="00BA6896" w:rsidRDefault="00A44B4F" w:rsidP="00A44B4F">
            <w:pPr>
              <w:jc w:val="center"/>
              <w:rPr>
                <w:rFonts w:cs="Arial"/>
                <w:sz w:val="24"/>
                <w:szCs w:val="24"/>
                <w:highlight w:val="yellow"/>
              </w:rPr>
            </w:pPr>
            <w:r w:rsidRPr="00BA6896">
              <w:rPr>
                <w:rFonts w:cs="Arial"/>
                <w:color w:val="000000"/>
                <w:sz w:val="24"/>
                <w:szCs w:val="24"/>
              </w:rPr>
              <w:t>Noel Chance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304C623" w14:textId="5D572431" w:rsidR="00A44B4F" w:rsidRDefault="00A44B4F" w:rsidP="00A44B4F">
            <w:pPr>
              <w:jc w:val="center"/>
              <w:rPr>
                <w:rFonts w:cs="Arial"/>
                <w:sz w:val="24"/>
                <w:szCs w:val="24"/>
                <w:highlight w:val="yellow"/>
              </w:rPr>
            </w:pPr>
            <w:r w:rsidRPr="18E97D19">
              <w:rPr>
                <w:rFonts w:cs="Arial"/>
                <w:color w:val="000000" w:themeColor="text1"/>
                <w:sz w:val="24"/>
                <w:szCs w:val="24"/>
              </w:rPr>
              <w:t>Gerard Magee</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51CA8374" w14:textId="3E0D4B72" w:rsidR="00A44B4F" w:rsidRDefault="00A44B4F" w:rsidP="00A44B4F">
            <w:pPr>
              <w:jc w:val="center"/>
              <w:rPr>
                <w:rFonts w:cs="Arial"/>
                <w:sz w:val="24"/>
                <w:szCs w:val="24"/>
                <w:highlight w:val="yellow"/>
              </w:rPr>
            </w:pPr>
            <w:r w:rsidRPr="18E97D19">
              <w:rPr>
                <w:rFonts w:cs="Arial"/>
                <w:color w:val="000000" w:themeColor="text1"/>
                <w:sz w:val="24"/>
                <w:szCs w:val="24"/>
              </w:rPr>
              <w:t>Myles O'Malley</w:t>
            </w:r>
          </w:p>
        </w:tc>
      </w:tr>
      <w:tr w:rsidR="00A44B4F" w:rsidRPr="00D0435B" w14:paraId="69A799E5"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AADE5AE" w14:textId="77777777" w:rsidR="00A44B4F" w:rsidRPr="00BA6896" w:rsidRDefault="00A44B4F" w:rsidP="00A44B4F">
            <w:pPr>
              <w:jc w:val="center"/>
              <w:rPr>
                <w:rFonts w:cs="Arial"/>
                <w:sz w:val="24"/>
                <w:szCs w:val="24"/>
                <w:highlight w:val="yellow"/>
              </w:rPr>
            </w:pPr>
            <w:r w:rsidRPr="00BA6896">
              <w:rPr>
                <w:rFonts w:cs="Arial"/>
                <w:color w:val="000000"/>
                <w:sz w:val="24"/>
                <w:szCs w:val="24"/>
              </w:rPr>
              <w:t>Justice Frank Clarke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BFA347A" w14:textId="0D9E2640" w:rsidR="00A44B4F" w:rsidRDefault="00A44B4F" w:rsidP="00A44B4F">
            <w:pPr>
              <w:jc w:val="center"/>
              <w:rPr>
                <w:rFonts w:cs="Arial"/>
                <w:sz w:val="24"/>
                <w:szCs w:val="24"/>
                <w:highlight w:val="yellow"/>
              </w:rPr>
            </w:pPr>
            <w:r w:rsidRPr="18E97D19">
              <w:rPr>
                <w:rFonts w:cs="Arial"/>
                <w:color w:val="000000" w:themeColor="text1"/>
                <w:sz w:val="24"/>
                <w:szCs w:val="24"/>
              </w:rPr>
              <w:t>C P Magnier</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45DA071A" w14:textId="64228694" w:rsidR="00A44B4F" w:rsidRDefault="00A44B4F" w:rsidP="00A44B4F">
            <w:pPr>
              <w:jc w:val="center"/>
              <w:rPr>
                <w:rFonts w:cs="Arial"/>
                <w:sz w:val="24"/>
                <w:szCs w:val="24"/>
                <w:highlight w:val="yellow"/>
              </w:rPr>
            </w:pPr>
            <w:r w:rsidRPr="18E97D19">
              <w:rPr>
                <w:rFonts w:cs="Arial"/>
                <w:color w:val="000000" w:themeColor="text1"/>
                <w:sz w:val="24"/>
                <w:szCs w:val="24"/>
              </w:rPr>
              <w:t>C J O'Reilly</w:t>
            </w:r>
          </w:p>
        </w:tc>
      </w:tr>
      <w:tr w:rsidR="00A44B4F" w:rsidRPr="00D0435B" w14:paraId="0F1F0E6A"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DC7C6EC" w14:textId="77777777" w:rsidR="00A44B4F" w:rsidRPr="00BA6896" w:rsidRDefault="00A44B4F" w:rsidP="00A44B4F">
            <w:pPr>
              <w:jc w:val="center"/>
              <w:rPr>
                <w:rFonts w:cs="Arial"/>
                <w:sz w:val="24"/>
                <w:szCs w:val="24"/>
                <w:highlight w:val="yellow"/>
              </w:rPr>
            </w:pPr>
            <w:r w:rsidRPr="00BA6896">
              <w:rPr>
                <w:rFonts w:cs="Arial"/>
                <w:color w:val="000000"/>
                <w:sz w:val="24"/>
                <w:szCs w:val="24"/>
              </w:rPr>
              <w:t>Joe Collins</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4DDB0A1" w14:textId="240876D3" w:rsidR="00A44B4F" w:rsidRDefault="00A44B4F" w:rsidP="00A44B4F">
            <w:pPr>
              <w:jc w:val="center"/>
              <w:rPr>
                <w:rFonts w:cs="Arial"/>
                <w:sz w:val="24"/>
                <w:szCs w:val="24"/>
                <w:highlight w:val="yellow"/>
              </w:rPr>
            </w:pPr>
            <w:r w:rsidRPr="18E97D19">
              <w:rPr>
                <w:rFonts w:cs="Arial"/>
                <w:color w:val="000000" w:themeColor="text1"/>
                <w:sz w:val="24"/>
                <w:szCs w:val="24"/>
              </w:rPr>
              <w:t>Marcus Magnier</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224734A5" w14:textId="404CC8D8" w:rsidR="00A44B4F" w:rsidRDefault="00A44B4F" w:rsidP="00A44B4F">
            <w:pPr>
              <w:jc w:val="center"/>
              <w:rPr>
                <w:rFonts w:cs="Arial"/>
                <w:sz w:val="24"/>
                <w:szCs w:val="24"/>
                <w:highlight w:val="yellow"/>
              </w:rPr>
            </w:pPr>
            <w:r w:rsidRPr="18E97D19">
              <w:rPr>
                <w:rFonts w:cs="Arial"/>
                <w:color w:val="000000" w:themeColor="text1"/>
                <w:sz w:val="24"/>
                <w:szCs w:val="24"/>
              </w:rPr>
              <w:t>John Osborne</w:t>
            </w:r>
          </w:p>
        </w:tc>
      </w:tr>
      <w:tr w:rsidR="00A44B4F" w:rsidRPr="00D0435B" w14:paraId="75378B0F"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578B32D" w14:textId="77777777" w:rsidR="00A44B4F" w:rsidRPr="00BA6896" w:rsidRDefault="00A44B4F" w:rsidP="00A44B4F">
            <w:pPr>
              <w:jc w:val="center"/>
              <w:rPr>
                <w:rFonts w:cs="Arial"/>
                <w:sz w:val="24"/>
                <w:szCs w:val="24"/>
                <w:highlight w:val="yellow"/>
              </w:rPr>
            </w:pPr>
            <w:r w:rsidRPr="00BA6896">
              <w:rPr>
                <w:rFonts w:cs="Arial"/>
                <w:color w:val="000000"/>
                <w:sz w:val="24"/>
                <w:szCs w:val="24"/>
              </w:rPr>
              <w:t>Stephen Collins</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A2DC8C8" w14:textId="1A60FBC6" w:rsidR="00A44B4F" w:rsidRDefault="00A44B4F" w:rsidP="00A44B4F">
            <w:pPr>
              <w:jc w:val="center"/>
              <w:rPr>
                <w:rFonts w:cs="Arial"/>
                <w:sz w:val="24"/>
                <w:szCs w:val="24"/>
                <w:highlight w:val="yellow"/>
              </w:rPr>
            </w:pPr>
            <w:r w:rsidRPr="18E97D19">
              <w:rPr>
                <w:rFonts w:cs="Arial"/>
                <w:color w:val="000000" w:themeColor="text1"/>
                <w:sz w:val="24"/>
                <w:szCs w:val="24"/>
              </w:rPr>
              <w:t>Raymond Mahon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3DE728C" w14:textId="1231E61E" w:rsidR="00A44B4F" w:rsidRDefault="00A44B4F" w:rsidP="00A44B4F">
            <w:pPr>
              <w:jc w:val="center"/>
              <w:rPr>
                <w:rFonts w:cs="Arial"/>
                <w:sz w:val="24"/>
                <w:szCs w:val="24"/>
                <w:highlight w:val="yellow"/>
              </w:rPr>
            </w:pPr>
            <w:r w:rsidRPr="18E97D19">
              <w:rPr>
                <w:rFonts w:cs="Arial"/>
                <w:color w:val="000000" w:themeColor="text1"/>
                <w:sz w:val="24"/>
                <w:szCs w:val="24"/>
              </w:rPr>
              <w:t>Ms Meta Osborne</w:t>
            </w:r>
          </w:p>
        </w:tc>
      </w:tr>
      <w:tr w:rsidR="00A44B4F" w:rsidRPr="00D0435B" w14:paraId="7200571A"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EDEBECD" w14:textId="77777777" w:rsidR="00A44B4F" w:rsidRPr="00BA6896" w:rsidRDefault="00A44B4F" w:rsidP="00A44B4F">
            <w:pPr>
              <w:jc w:val="center"/>
              <w:rPr>
                <w:rFonts w:cs="Arial"/>
                <w:sz w:val="24"/>
                <w:szCs w:val="24"/>
                <w:highlight w:val="yellow"/>
              </w:rPr>
            </w:pPr>
            <w:r w:rsidRPr="00BA6896">
              <w:rPr>
                <w:rFonts w:cs="Arial"/>
                <w:color w:val="000000"/>
                <w:sz w:val="24"/>
                <w:szCs w:val="24"/>
              </w:rPr>
              <w:t>Victor Connolly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F2E22BC" w14:textId="74F17261" w:rsidR="00A44B4F" w:rsidRDefault="00A44B4F" w:rsidP="00A44B4F">
            <w:pPr>
              <w:jc w:val="center"/>
              <w:rPr>
                <w:rFonts w:cs="Arial"/>
                <w:sz w:val="24"/>
                <w:szCs w:val="24"/>
                <w:highlight w:val="yellow"/>
              </w:rPr>
            </w:pPr>
            <w:r w:rsidRPr="18E97D19">
              <w:rPr>
                <w:rFonts w:cs="Arial"/>
                <w:color w:val="000000" w:themeColor="text1"/>
                <w:sz w:val="24"/>
                <w:szCs w:val="24"/>
              </w:rPr>
              <w:t>Raymund S Martin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71BEBF0C" w14:textId="3BC14682" w:rsidR="00A44B4F" w:rsidRDefault="00A44B4F" w:rsidP="00A44B4F">
            <w:pPr>
              <w:jc w:val="center"/>
              <w:rPr>
                <w:rFonts w:cs="Arial"/>
                <w:sz w:val="24"/>
                <w:szCs w:val="24"/>
                <w:highlight w:val="yellow"/>
              </w:rPr>
            </w:pPr>
            <w:r w:rsidRPr="18E97D19">
              <w:rPr>
                <w:rFonts w:cs="Arial"/>
                <w:color w:val="000000" w:themeColor="text1"/>
                <w:sz w:val="24"/>
                <w:szCs w:val="24"/>
              </w:rPr>
              <w:t>John O'Shaughnessy</w:t>
            </w:r>
          </w:p>
        </w:tc>
      </w:tr>
      <w:tr w:rsidR="00A44B4F" w:rsidRPr="00D0435B" w14:paraId="21C68E6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21A6EBE" w14:textId="77777777" w:rsidR="00A44B4F" w:rsidRPr="00BA6896" w:rsidRDefault="00A44B4F" w:rsidP="00A44B4F">
            <w:pPr>
              <w:jc w:val="center"/>
              <w:rPr>
                <w:rFonts w:cs="Arial"/>
                <w:sz w:val="24"/>
                <w:szCs w:val="24"/>
                <w:highlight w:val="yellow"/>
              </w:rPr>
            </w:pPr>
            <w:r w:rsidRPr="00BA6896">
              <w:rPr>
                <w:rFonts w:cs="Arial"/>
                <w:color w:val="000000"/>
                <w:sz w:val="24"/>
                <w:szCs w:val="24"/>
              </w:rPr>
              <w:t>Mrs Caroline Corballis</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362BFB8" w14:textId="60D09941" w:rsidR="00A44B4F" w:rsidRDefault="00A44B4F" w:rsidP="00A44B4F">
            <w:pPr>
              <w:jc w:val="center"/>
              <w:rPr>
                <w:rFonts w:cs="Arial"/>
                <w:sz w:val="24"/>
                <w:szCs w:val="24"/>
                <w:highlight w:val="yellow"/>
              </w:rPr>
            </w:pPr>
            <w:r w:rsidRPr="18E97D19">
              <w:rPr>
                <w:rFonts w:cs="Arial"/>
                <w:color w:val="000000" w:themeColor="text1"/>
                <w:sz w:val="24"/>
                <w:szCs w:val="24"/>
              </w:rPr>
              <w:t>John Martin-Smith</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449D5A30" w14:textId="166485AA" w:rsidR="00A44B4F" w:rsidRDefault="00A44B4F" w:rsidP="00A44B4F">
            <w:pPr>
              <w:jc w:val="center"/>
              <w:rPr>
                <w:rFonts w:cs="Arial"/>
                <w:sz w:val="24"/>
                <w:szCs w:val="24"/>
                <w:highlight w:val="yellow"/>
              </w:rPr>
            </w:pPr>
            <w:r w:rsidRPr="18E97D19">
              <w:rPr>
                <w:rFonts w:cs="Arial"/>
                <w:color w:val="000000" w:themeColor="text1"/>
                <w:sz w:val="24"/>
                <w:szCs w:val="24"/>
              </w:rPr>
              <w:t>Willie Penrose</w:t>
            </w:r>
          </w:p>
        </w:tc>
      </w:tr>
      <w:tr w:rsidR="00A44B4F" w:rsidRPr="00D0435B" w14:paraId="592D8466"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9510F08" w14:textId="77777777" w:rsidR="00A44B4F" w:rsidRPr="00BA6896" w:rsidRDefault="00A44B4F" w:rsidP="00A44B4F">
            <w:pPr>
              <w:jc w:val="center"/>
              <w:rPr>
                <w:rFonts w:cs="Arial"/>
                <w:sz w:val="24"/>
                <w:szCs w:val="24"/>
                <w:highlight w:val="yellow"/>
              </w:rPr>
            </w:pPr>
            <w:r>
              <w:rPr>
                <w:rFonts w:cs="Arial"/>
                <w:color w:val="000000"/>
                <w:sz w:val="24"/>
                <w:szCs w:val="24"/>
              </w:rPr>
              <w:t>Ms</w:t>
            </w:r>
            <w:r w:rsidRPr="00BA6896">
              <w:rPr>
                <w:rFonts w:cs="Arial"/>
                <w:color w:val="000000"/>
                <w:sz w:val="24"/>
                <w:szCs w:val="24"/>
              </w:rPr>
              <w:t xml:space="preserve"> Mary Cosgrave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5ED894E8" w14:textId="341D7954" w:rsidR="00A44B4F" w:rsidRDefault="00A44B4F" w:rsidP="00A44B4F">
            <w:pPr>
              <w:jc w:val="center"/>
              <w:rPr>
                <w:rFonts w:cs="Arial"/>
                <w:sz w:val="24"/>
                <w:szCs w:val="24"/>
                <w:highlight w:val="yellow"/>
              </w:rPr>
            </w:pPr>
            <w:r w:rsidRPr="18E97D19">
              <w:rPr>
                <w:rFonts w:cs="Arial"/>
                <w:color w:val="000000" w:themeColor="text1"/>
                <w:sz w:val="24"/>
                <w:szCs w:val="24"/>
              </w:rPr>
              <w:t>Noel McCaffrey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02398206" w14:textId="287AA413" w:rsidR="00A44B4F" w:rsidRDefault="00A44B4F" w:rsidP="00A44B4F">
            <w:pPr>
              <w:jc w:val="center"/>
              <w:rPr>
                <w:rFonts w:cs="Arial"/>
                <w:sz w:val="24"/>
                <w:szCs w:val="24"/>
                <w:highlight w:val="yellow"/>
              </w:rPr>
            </w:pPr>
            <w:r w:rsidRPr="18E97D19">
              <w:rPr>
                <w:rFonts w:cs="Arial"/>
                <w:sz w:val="24"/>
                <w:szCs w:val="24"/>
              </w:rPr>
              <w:t>Mrs Faith Ponsonby</w:t>
            </w:r>
          </w:p>
        </w:tc>
      </w:tr>
      <w:tr w:rsidR="00A44B4F" w:rsidRPr="00D0435B" w14:paraId="5162B284"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423D3324" w14:textId="77777777" w:rsidR="00A44B4F" w:rsidRPr="00BA6896" w:rsidRDefault="00A44B4F" w:rsidP="00A44B4F">
            <w:pPr>
              <w:jc w:val="center"/>
              <w:rPr>
                <w:rFonts w:cs="Arial"/>
                <w:sz w:val="24"/>
                <w:szCs w:val="24"/>
                <w:highlight w:val="yellow"/>
              </w:rPr>
            </w:pPr>
            <w:r w:rsidRPr="00BA6896">
              <w:rPr>
                <w:rFonts w:cs="Arial"/>
                <w:color w:val="000000"/>
                <w:sz w:val="24"/>
                <w:szCs w:val="24"/>
              </w:rPr>
              <w:t>Gerard Coughlan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140D1E78" w14:textId="209E86BB" w:rsidR="00A44B4F" w:rsidRDefault="00A44B4F" w:rsidP="00A44B4F">
            <w:pPr>
              <w:jc w:val="center"/>
              <w:rPr>
                <w:rFonts w:cs="Arial"/>
                <w:sz w:val="24"/>
                <w:szCs w:val="24"/>
                <w:highlight w:val="yellow"/>
              </w:rPr>
            </w:pPr>
            <w:r w:rsidRPr="18E97D19">
              <w:rPr>
                <w:rFonts w:cs="Arial"/>
                <w:color w:val="000000" w:themeColor="text1"/>
                <w:sz w:val="24"/>
                <w:szCs w:val="24"/>
              </w:rPr>
              <w:t>H R D McCalmont</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05724CC8" w14:textId="735B8C1F" w:rsidR="00A44B4F" w:rsidRDefault="00A44B4F" w:rsidP="00A44B4F">
            <w:pPr>
              <w:jc w:val="center"/>
              <w:rPr>
                <w:rFonts w:cs="Arial"/>
                <w:sz w:val="24"/>
                <w:szCs w:val="24"/>
                <w:highlight w:val="yellow"/>
              </w:rPr>
            </w:pPr>
            <w:r w:rsidRPr="18E97D19">
              <w:rPr>
                <w:rFonts w:cs="Arial"/>
                <w:sz w:val="24"/>
                <w:szCs w:val="24"/>
              </w:rPr>
              <w:t>Ms Audrey Powell</w:t>
            </w:r>
          </w:p>
        </w:tc>
      </w:tr>
      <w:tr w:rsidR="00A44B4F" w:rsidRPr="00D0435B" w14:paraId="4C996133"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2674CC4" w14:textId="77777777" w:rsidR="00A44B4F" w:rsidRPr="00BA6896" w:rsidRDefault="00A44B4F" w:rsidP="00A44B4F">
            <w:pPr>
              <w:jc w:val="center"/>
              <w:rPr>
                <w:rFonts w:cs="Arial"/>
                <w:sz w:val="24"/>
                <w:szCs w:val="24"/>
                <w:highlight w:val="yellow"/>
              </w:rPr>
            </w:pPr>
            <w:r w:rsidRPr="00BA6896">
              <w:rPr>
                <w:rFonts w:cs="Arial"/>
                <w:color w:val="000000"/>
                <w:sz w:val="24"/>
                <w:szCs w:val="24"/>
              </w:rPr>
              <w:t>Patrick Coveney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2BF9EC3C" w14:textId="60A4F24F" w:rsidR="00A44B4F" w:rsidRDefault="00A44B4F" w:rsidP="00A44B4F">
            <w:pPr>
              <w:jc w:val="center"/>
              <w:rPr>
                <w:rFonts w:cs="Arial"/>
                <w:color w:val="000000" w:themeColor="text1"/>
                <w:sz w:val="24"/>
                <w:szCs w:val="24"/>
              </w:rPr>
            </w:pPr>
            <w:r w:rsidRPr="18E97D19">
              <w:rPr>
                <w:rFonts w:cs="Arial"/>
                <w:color w:val="000000" w:themeColor="text1"/>
                <w:sz w:val="24"/>
                <w:szCs w:val="24"/>
              </w:rPr>
              <w:t>Judge Patrick McCartan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0496CB3" w14:textId="286FC00D" w:rsidR="00A44B4F" w:rsidRDefault="00A44B4F" w:rsidP="00A44B4F">
            <w:pPr>
              <w:jc w:val="center"/>
              <w:rPr>
                <w:rFonts w:cs="Arial"/>
                <w:sz w:val="24"/>
                <w:szCs w:val="24"/>
                <w:highlight w:val="yellow"/>
              </w:rPr>
            </w:pPr>
            <w:r w:rsidRPr="18E97D19">
              <w:rPr>
                <w:rFonts w:cs="Arial"/>
                <w:color w:val="000000" w:themeColor="text1"/>
                <w:sz w:val="24"/>
                <w:szCs w:val="24"/>
              </w:rPr>
              <w:t>J J Power</w:t>
            </w:r>
          </w:p>
        </w:tc>
      </w:tr>
      <w:tr w:rsidR="00A44B4F" w:rsidRPr="00D0435B" w14:paraId="3518D20F"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332CC3A" w14:textId="77777777" w:rsidR="00A44B4F" w:rsidRPr="00BA6896" w:rsidRDefault="00A44B4F" w:rsidP="00A44B4F">
            <w:pPr>
              <w:jc w:val="center"/>
              <w:rPr>
                <w:rFonts w:cs="Arial"/>
                <w:sz w:val="24"/>
                <w:szCs w:val="24"/>
                <w:highlight w:val="yellow"/>
              </w:rPr>
            </w:pPr>
            <w:r w:rsidRPr="00BA6896">
              <w:rPr>
                <w:rFonts w:cs="Arial"/>
                <w:color w:val="000000"/>
                <w:sz w:val="24"/>
                <w:szCs w:val="24"/>
              </w:rPr>
              <w:t>J</w:t>
            </w:r>
            <w:r>
              <w:rPr>
                <w:rFonts w:cs="Arial"/>
                <w:color w:val="000000"/>
                <w:sz w:val="24"/>
                <w:szCs w:val="24"/>
              </w:rPr>
              <w:t xml:space="preserve"> </w:t>
            </w:r>
            <w:r w:rsidRPr="00BA6896">
              <w:rPr>
                <w:rFonts w:cs="Arial"/>
                <w:color w:val="000000"/>
                <w:sz w:val="24"/>
                <w:szCs w:val="24"/>
              </w:rPr>
              <w:t>R Craigie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69BDAF0A" w14:textId="3B798477" w:rsidR="00A44B4F" w:rsidRDefault="00A44B4F" w:rsidP="00A44B4F">
            <w:pPr>
              <w:jc w:val="center"/>
              <w:rPr>
                <w:rFonts w:cs="Arial"/>
                <w:sz w:val="24"/>
                <w:szCs w:val="24"/>
                <w:highlight w:val="yellow"/>
              </w:rPr>
            </w:pPr>
            <w:r w:rsidRPr="18E97D19">
              <w:rPr>
                <w:rFonts w:cs="Arial"/>
                <w:color w:val="000000" w:themeColor="text1"/>
                <w:sz w:val="24"/>
                <w:szCs w:val="24"/>
              </w:rPr>
              <w:t>Peter McCartan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6A323844" w14:textId="2159ACB8" w:rsidR="00A44B4F" w:rsidRDefault="00A44B4F" w:rsidP="00A44B4F">
            <w:pPr>
              <w:jc w:val="center"/>
              <w:rPr>
                <w:rFonts w:cs="Arial"/>
                <w:sz w:val="24"/>
                <w:szCs w:val="24"/>
                <w:highlight w:val="yellow"/>
              </w:rPr>
            </w:pPr>
            <w:r w:rsidRPr="18E97D19">
              <w:rPr>
                <w:rFonts w:cs="Arial"/>
                <w:color w:val="000000" w:themeColor="text1"/>
                <w:sz w:val="24"/>
                <w:szCs w:val="24"/>
              </w:rPr>
              <w:t>Sean Power</w:t>
            </w:r>
          </w:p>
        </w:tc>
      </w:tr>
      <w:tr w:rsidR="00A44B4F" w:rsidRPr="00D0435B" w14:paraId="6AB289D0"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43F6278" w14:textId="77777777" w:rsidR="00A44B4F" w:rsidRPr="00BA6896" w:rsidRDefault="00A44B4F" w:rsidP="00A44B4F">
            <w:pPr>
              <w:jc w:val="center"/>
              <w:rPr>
                <w:rFonts w:cs="Arial"/>
                <w:sz w:val="24"/>
                <w:szCs w:val="24"/>
                <w:highlight w:val="yellow"/>
              </w:rPr>
            </w:pPr>
            <w:r w:rsidRPr="00BA6896">
              <w:rPr>
                <w:rFonts w:cs="Arial"/>
                <w:color w:val="000000"/>
                <w:sz w:val="24"/>
                <w:szCs w:val="24"/>
              </w:rPr>
              <w:t>T</w:t>
            </w:r>
            <w:r>
              <w:rPr>
                <w:rFonts w:cs="Arial"/>
                <w:color w:val="000000"/>
                <w:sz w:val="24"/>
                <w:szCs w:val="24"/>
              </w:rPr>
              <w:t xml:space="preserve"> </w:t>
            </w:r>
            <w:r w:rsidRPr="00BA6896">
              <w:rPr>
                <w:rFonts w:cs="Arial"/>
                <w:color w:val="000000"/>
                <w:sz w:val="24"/>
                <w:szCs w:val="24"/>
              </w:rPr>
              <w:t>L Crawford</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C5F8FA1" w14:textId="1D0F6497" w:rsidR="00A44B4F" w:rsidRDefault="00A44B4F" w:rsidP="00A44B4F">
            <w:pPr>
              <w:jc w:val="center"/>
              <w:rPr>
                <w:rFonts w:cs="Arial"/>
                <w:sz w:val="24"/>
                <w:szCs w:val="24"/>
                <w:highlight w:val="yellow"/>
              </w:rPr>
            </w:pPr>
            <w:r w:rsidRPr="18E97D19">
              <w:rPr>
                <w:rFonts w:cs="Arial"/>
                <w:color w:val="000000" w:themeColor="text1"/>
                <w:sz w:val="24"/>
                <w:szCs w:val="24"/>
              </w:rPr>
              <w:t>Noel C McCarthy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52660552" w14:textId="2FB57996" w:rsidR="00A44B4F" w:rsidRDefault="00A44B4F" w:rsidP="00A44B4F">
            <w:pPr>
              <w:jc w:val="center"/>
              <w:rPr>
                <w:rFonts w:cs="Arial"/>
                <w:sz w:val="24"/>
                <w:szCs w:val="24"/>
                <w:highlight w:val="yellow"/>
              </w:rPr>
            </w:pPr>
            <w:r w:rsidRPr="18E97D19">
              <w:rPr>
                <w:rFonts w:cs="Arial"/>
                <w:color w:val="000000" w:themeColor="text1"/>
                <w:sz w:val="24"/>
                <w:szCs w:val="24"/>
              </w:rPr>
              <w:t>Derek Pugh</w:t>
            </w:r>
          </w:p>
        </w:tc>
      </w:tr>
      <w:tr w:rsidR="00A44B4F" w:rsidRPr="00D0435B" w14:paraId="581ABA5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5E5DE30D" w14:textId="77777777" w:rsidR="00A44B4F" w:rsidRPr="00BA6896" w:rsidRDefault="00A44B4F" w:rsidP="00A44B4F">
            <w:pPr>
              <w:jc w:val="center"/>
              <w:rPr>
                <w:rFonts w:cs="Arial"/>
                <w:sz w:val="24"/>
                <w:szCs w:val="24"/>
                <w:highlight w:val="yellow"/>
              </w:rPr>
            </w:pPr>
            <w:r w:rsidRPr="00BA6896">
              <w:rPr>
                <w:rFonts w:cs="Arial"/>
                <w:color w:val="000000"/>
                <w:sz w:val="24"/>
                <w:szCs w:val="24"/>
              </w:rPr>
              <w:t>John Cronin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4CA2D014" w14:textId="65B9480C" w:rsidR="00A44B4F" w:rsidRDefault="00A44B4F" w:rsidP="00A44B4F">
            <w:pPr>
              <w:jc w:val="center"/>
              <w:rPr>
                <w:rFonts w:cs="Arial"/>
                <w:sz w:val="24"/>
                <w:szCs w:val="24"/>
                <w:highlight w:val="yellow"/>
              </w:rPr>
            </w:pPr>
            <w:r w:rsidRPr="18E97D19">
              <w:rPr>
                <w:rFonts w:cs="Arial"/>
                <w:color w:val="000000" w:themeColor="text1"/>
                <w:sz w:val="24"/>
                <w:szCs w:val="24"/>
              </w:rPr>
              <w:t>David McCorkell</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760AE355" w14:textId="67EB2515" w:rsidR="00A44B4F" w:rsidRDefault="00A44B4F" w:rsidP="00A44B4F">
            <w:pPr>
              <w:jc w:val="center"/>
              <w:rPr>
                <w:rFonts w:cs="Arial"/>
                <w:sz w:val="24"/>
                <w:szCs w:val="24"/>
                <w:highlight w:val="yellow"/>
              </w:rPr>
            </w:pPr>
            <w:r w:rsidRPr="18E97D19">
              <w:rPr>
                <w:rFonts w:cs="Arial"/>
                <w:color w:val="000000" w:themeColor="text1"/>
                <w:sz w:val="24"/>
                <w:szCs w:val="24"/>
              </w:rPr>
              <w:t>S D Rafter</w:t>
            </w:r>
          </w:p>
        </w:tc>
      </w:tr>
      <w:tr w:rsidR="00A44B4F" w:rsidRPr="00D0435B" w14:paraId="32BCCC8F"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46AC631" w14:textId="77777777" w:rsidR="00A44B4F" w:rsidRPr="00BA6896" w:rsidRDefault="00A44B4F" w:rsidP="00A44B4F">
            <w:pPr>
              <w:jc w:val="center"/>
              <w:rPr>
                <w:rFonts w:cs="Arial"/>
                <w:sz w:val="24"/>
                <w:szCs w:val="24"/>
                <w:highlight w:val="yellow"/>
              </w:rPr>
            </w:pPr>
            <w:r w:rsidRPr="00BA6896">
              <w:rPr>
                <w:rFonts w:cs="Arial"/>
                <w:color w:val="000000"/>
                <w:sz w:val="24"/>
                <w:szCs w:val="24"/>
              </w:rPr>
              <w:t>Charles C Cunningham</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2A9C71EA" w14:textId="2BFAC94E" w:rsidR="00A44B4F" w:rsidRDefault="00A44B4F" w:rsidP="00A44B4F">
            <w:pPr>
              <w:jc w:val="center"/>
              <w:rPr>
                <w:rFonts w:cs="Arial"/>
                <w:sz w:val="24"/>
                <w:szCs w:val="24"/>
                <w:highlight w:val="yellow"/>
              </w:rPr>
            </w:pPr>
            <w:r w:rsidRPr="18E97D19">
              <w:rPr>
                <w:rFonts w:cs="Arial"/>
                <w:sz w:val="24"/>
                <w:szCs w:val="24"/>
              </w:rPr>
              <w:t>Declan McCormack</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7018B52" w14:textId="1D7A149A" w:rsidR="00A44B4F" w:rsidRDefault="00A44B4F" w:rsidP="00A44B4F">
            <w:pPr>
              <w:jc w:val="center"/>
              <w:rPr>
                <w:rFonts w:cs="Arial"/>
                <w:sz w:val="24"/>
                <w:szCs w:val="24"/>
                <w:highlight w:val="yellow"/>
              </w:rPr>
            </w:pPr>
            <w:r w:rsidRPr="18E97D19">
              <w:rPr>
                <w:rFonts w:cs="Arial"/>
                <w:color w:val="000000" w:themeColor="text1"/>
                <w:sz w:val="24"/>
                <w:szCs w:val="24"/>
              </w:rPr>
              <w:t>Jack Rearden</w:t>
            </w:r>
          </w:p>
        </w:tc>
      </w:tr>
      <w:tr w:rsidR="00A44B4F" w:rsidRPr="00D0435B" w14:paraId="79FE88DF"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0004AB1" w14:textId="77777777" w:rsidR="00A44B4F" w:rsidRPr="00BA6896" w:rsidRDefault="00A44B4F" w:rsidP="00A44B4F">
            <w:pPr>
              <w:jc w:val="center"/>
              <w:rPr>
                <w:rFonts w:cs="Arial"/>
                <w:sz w:val="24"/>
                <w:szCs w:val="24"/>
                <w:highlight w:val="yellow"/>
              </w:rPr>
            </w:pPr>
            <w:r w:rsidRPr="00BA6896">
              <w:rPr>
                <w:rFonts w:cs="Arial"/>
                <w:color w:val="000000"/>
                <w:sz w:val="24"/>
                <w:szCs w:val="24"/>
              </w:rPr>
              <w:t>Peter Curling</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1D9CAD46" w14:textId="3B1256ED" w:rsidR="00A44B4F" w:rsidRDefault="00A44B4F" w:rsidP="00A44B4F">
            <w:pPr>
              <w:jc w:val="center"/>
              <w:rPr>
                <w:rFonts w:cs="Arial"/>
                <w:sz w:val="24"/>
                <w:szCs w:val="24"/>
                <w:highlight w:val="yellow"/>
              </w:rPr>
            </w:pPr>
            <w:r w:rsidRPr="18E97D19">
              <w:rPr>
                <w:rFonts w:cs="Arial"/>
                <w:color w:val="000000" w:themeColor="text1"/>
                <w:sz w:val="24"/>
                <w:szCs w:val="24"/>
              </w:rPr>
              <w:t>George McCourt</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30067F13" w14:textId="7CD02B87" w:rsidR="00A44B4F" w:rsidRDefault="00A44B4F" w:rsidP="00A44B4F">
            <w:pPr>
              <w:jc w:val="center"/>
              <w:rPr>
                <w:rFonts w:cs="Arial"/>
                <w:sz w:val="24"/>
                <w:szCs w:val="24"/>
                <w:highlight w:val="yellow"/>
              </w:rPr>
            </w:pPr>
            <w:r w:rsidRPr="18E97D19">
              <w:rPr>
                <w:rFonts w:cs="Arial"/>
                <w:color w:val="000000" w:themeColor="text1"/>
                <w:sz w:val="24"/>
                <w:szCs w:val="24"/>
              </w:rPr>
              <w:t>Justice Leonie Reynolds</w:t>
            </w:r>
          </w:p>
        </w:tc>
      </w:tr>
      <w:tr w:rsidR="00A44B4F" w:rsidRPr="00D0435B" w14:paraId="7B0EE0E9"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4D5BF0F" w14:textId="77777777" w:rsidR="00A44B4F" w:rsidRPr="00BA6896" w:rsidRDefault="00A44B4F" w:rsidP="00A44B4F">
            <w:pPr>
              <w:jc w:val="center"/>
              <w:rPr>
                <w:rFonts w:cs="Arial"/>
                <w:sz w:val="24"/>
                <w:szCs w:val="24"/>
                <w:highlight w:val="yellow"/>
              </w:rPr>
            </w:pPr>
            <w:r w:rsidRPr="007A564A">
              <w:rPr>
                <w:rFonts w:cs="Arial"/>
                <w:sz w:val="24"/>
                <w:szCs w:val="24"/>
              </w:rPr>
              <w:t>Peter G Deane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02D1685F" w14:textId="59584C0D" w:rsidR="00A44B4F" w:rsidRDefault="00A44B4F" w:rsidP="00A44B4F">
            <w:pPr>
              <w:jc w:val="center"/>
              <w:rPr>
                <w:rFonts w:cs="Arial"/>
                <w:sz w:val="24"/>
                <w:szCs w:val="24"/>
                <w:highlight w:val="yellow"/>
              </w:rPr>
            </w:pPr>
            <w:r w:rsidRPr="18E97D19">
              <w:rPr>
                <w:rFonts w:cs="Arial"/>
                <w:color w:val="000000" w:themeColor="text1"/>
                <w:sz w:val="24"/>
                <w:szCs w:val="24"/>
              </w:rPr>
              <w:t>JG McCoy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7D383D0D" w14:textId="262496C7" w:rsidR="00A44B4F" w:rsidRDefault="00A44B4F" w:rsidP="00A44B4F">
            <w:pPr>
              <w:jc w:val="center"/>
              <w:rPr>
                <w:rFonts w:cs="Arial"/>
                <w:sz w:val="24"/>
                <w:szCs w:val="24"/>
                <w:highlight w:val="yellow"/>
              </w:rPr>
            </w:pPr>
            <w:r w:rsidRPr="18E97D19">
              <w:rPr>
                <w:rFonts w:cs="Arial"/>
                <w:color w:val="000000" w:themeColor="text1"/>
                <w:sz w:val="24"/>
                <w:szCs w:val="24"/>
              </w:rPr>
              <w:t>Peter N Reynolds</w:t>
            </w:r>
          </w:p>
        </w:tc>
      </w:tr>
      <w:tr w:rsidR="00A44B4F" w:rsidRPr="00D0435B" w14:paraId="1E6C000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04D731D3" w14:textId="77777777" w:rsidR="00A44B4F" w:rsidRPr="00BA6896" w:rsidRDefault="00A44B4F" w:rsidP="00A44B4F">
            <w:pPr>
              <w:jc w:val="center"/>
              <w:rPr>
                <w:rFonts w:cs="Arial"/>
                <w:sz w:val="24"/>
                <w:szCs w:val="24"/>
                <w:highlight w:val="yellow"/>
              </w:rPr>
            </w:pPr>
            <w:r w:rsidRPr="00BA6896">
              <w:rPr>
                <w:rFonts w:cs="Arial"/>
                <w:color w:val="000000"/>
                <w:sz w:val="24"/>
                <w:szCs w:val="24"/>
              </w:rPr>
              <w:t>Robert Dore</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4ED64864" w14:textId="4150D2BB" w:rsidR="00A44B4F" w:rsidRDefault="00A44B4F" w:rsidP="00A44B4F">
            <w:pPr>
              <w:jc w:val="center"/>
              <w:rPr>
                <w:rFonts w:cs="Arial"/>
                <w:color w:val="000000" w:themeColor="text1"/>
                <w:sz w:val="24"/>
                <w:szCs w:val="24"/>
                <w:lang w:val="en-IE"/>
              </w:rPr>
            </w:pPr>
            <w:r w:rsidRPr="18E97D19">
              <w:rPr>
                <w:rFonts w:cs="Arial"/>
                <w:color w:val="000000" w:themeColor="text1"/>
                <w:sz w:val="24"/>
                <w:szCs w:val="24"/>
              </w:rPr>
              <w:t>Dr Tom McDonogh</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3AB74B84" w14:textId="2BDD6B31" w:rsidR="00A44B4F" w:rsidRDefault="00A44B4F" w:rsidP="00A44B4F">
            <w:pPr>
              <w:jc w:val="center"/>
              <w:rPr>
                <w:rFonts w:cs="Arial"/>
                <w:sz w:val="24"/>
                <w:szCs w:val="24"/>
                <w:highlight w:val="yellow"/>
              </w:rPr>
            </w:pPr>
            <w:r w:rsidRPr="18E97D19">
              <w:rPr>
                <w:rFonts w:cs="Arial"/>
                <w:color w:val="000000" w:themeColor="text1"/>
                <w:sz w:val="24"/>
                <w:szCs w:val="24"/>
              </w:rPr>
              <w:t>R E Rohan</w:t>
            </w:r>
          </w:p>
        </w:tc>
      </w:tr>
      <w:tr w:rsidR="00A44B4F" w:rsidRPr="00D0435B" w14:paraId="69D36C0B"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0490BD1" w14:textId="77777777" w:rsidR="00A44B4F" w:rsidRPr="00BA6896" w:rsidRDefault="00A44B4F" w:rsidP="00A44B4F">
            <w:pPr>
              <w:jc w:val="center"/>
              <w:rPr>
                <w:rFonts w:cs="Arial"/>
                <w:sz w:val="24"/>
                <w:szCs w:val="24"/>
                <w:highlight w:val="yellow"/>
              </w:rPr>
            </w:pPr>
            <w:r w:rsidRPr="00BA6896">
              <w:rPr>
                <w:rFonts w:cs="Arial"/>
                <w:color w:val="000000"/>
                <w:sz w:val="24"/>
                <w:szCs w:val="24"/>
              </w:rPr>
              <w:t>Patrick Dowling</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26EA0103" w14:textId="4038BED8" w:rsidR="00A44B4F" w:rsidRDefault="00A44B4F" w:rsidP="00A44B4F">
            <w:pPr>
              <w:jc w:val="center"/>
              <w:rPr>
                <w:rFonts w:cs="Arial"/>
                <w:sz w:val="24"/>
                <w:szCs w:val="24"/>
                <w:highlight w:val="yellow"/>
              </w:rPr>
            </w:pPr>
            <w:r w:rsidRPr="18E97D19">
              <w:rPr>
                <w:rFonts w:cs="Arial"/>
                <w:color w:val="000000" w:themeColor="text1"/>
                <w:sz w:val="24"/>
                <w:szCs w:val="24"/>
                <w:lang w:val="en-IE"/>
              </w:rPr>
              <w:t>Steve</w:t>
            </w:r>
            <w:r w:rsidRPr="18E97D19">
              <w:rPr>
                <w:rFonts w:cs="Arial"/>
                <w:color w:val="000000" w:themeColor="text1"/>
                <w:sz w:val="24"/>
                <w:szCs w:val="24"/>
              </w:rPr>
              <w:t xml:space="preserve"> McDonogh</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2F057744" w14:textId="2DE41D66" w:rsidR="00A44B4F" w:rsidRDefault="00A44B4F" w:rsidP="00A44B4F">
            <w:pPr>
              <w:jc w:val="center"/>
              <w:rPr>
                <w:rFonts w:cs="Arial"/>
                <w:sz w:val="24"/>
                <w:szCs w:val="24"/>
                <w:highlight w:val="yellow"/>
              </w:rPr>
            </w:pPr>
            <w:r w:rsidRPr="18E97D19">
              <w:rPr>
                <w:rFonts w:cs="Arial"/>
                <w:color w:val="000000" w:themeColor="text1"/>
                <w:sz w:val="24"/>
                <w:szCs w:val="24"/>
              </w:rPr>
              <w:t>Niall Rooney</w:t>
            </w:r>
          </w:p>
        </w:tc>
      </w:tr>
      <w:tr w:rsidR="00A44B4F" w:rsidRPr="00D0435B" w14:paraId="377DD0A0"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EE4CB58" w14:textId="77777777" w:rsidR="00A44B4F" w:rsidRPr="00BA6896" w:rsidRDefault="00A44B4F" w:rsidP="00A44B4F">
            <w:pPr>
              <w:jc w:val="center"/>
              <w:rPr>
                <w:rFonts w:cs="Arial"/>
                <w:sz w:val="24"/>
                <w:szCs w:val="24"/>
                <w:highlight w:val="yellow"/>
              </w:rPr>
            </w:pPr>
            <w:r w:rsidRPr="00197EE0">
              <w:rPr>
                <w:rFonts w:cs="Arial"/>
                <w:sz w:val="24"/>
                <w:szCs w:val="24"/>
              </w:rPr>
              <w:t>Ms Henrietta Egan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6CEC0E19" w14:textId="5CF26859" w:rsidR="00A44B4F" w:rsidRDefault="00A44B4F" w:rsidP="00A44B4F">
            <w:pPr>
              <w:jc w:val="center"/>
              <w:rPr>
                <w:rFonts w:cs="Arial"/>
                <w:sz w:val="24"/>
                <w:szCs w:val="24"/>
                <w:highlight w:val="yellow"/>
              </w:rPr>
            </w:pPr>
            <w:r w:rsidRPr="18E97D19">
              <w:rPr>
                <w:rFonts w:cs="Arial"/>
                <w:color w:val="000000" w:themeColor="text1"/>
                <w:sz w:val="24"/>
                <w:szCs w:val="24"/>
              </w:rPr>
              <w:t>John McEnery</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48B85782" w14:textId="348FF208" w:rsidR="00A44B4F" w:rsidRDefault="00A44B4F" w:rsidP="00A44B4F">
            <w:pPr>
              <w:jc w:val="center"/>
              <w:rPr>
                <w:rFonts w:cs="Arial"/>
                <w:sz w:val="24"/>
                <w:szCs w:val="24"/>
                <w:highlight w:val="yellow"/>
              </w:rPr>
            </w:pPr>
            <w:r w:rsidRPr="18E97D19">
              <w:rPr>
                <w:rFonts w:cs="Arial"/>
                <w:color w:val="000000" w:themeColor="text1"/>
                <w:sz w:val="24"/>
                <w:szCs w:val="24"/>
              </w:rPr>
              <w:t>Tom Rudd</w:t>
            </w:r>
          </w:p>
        </w:tc>
      </w:tr>
      <w:tr w:rsidR="00A44B4F" w:rsidRPr="00D0435B" w14:paraId="33C375B1"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70B951AE" w14:textId="77777777" w:rsidR="00A44B4F" w:rsidRPr="00BA6896" w:rsidRDefault="00A44B4F" w:rsidP="00A44B4F">
            <w:pPr>
              <w:jc w:val="center"/>
              <w:rPr>
                <w:rFonts w:cs="Arial"/>
                <w:sz w:val="24"/>
                <w:szCs w:val="24"/>
                <w:highlight w:val="yellow"/>
              </w:rPr>
            </w:pPr>
            <w:r>
              <w:rPr>
                <w:rFonts w:cs="Arial"/>
                <w:color w:val="000000"/>
                <w:sz w:val="24"/>
                <w:szCs w:val="24"/>
              </w:rPr>
              <w:t>Ms</w:t>
            </w:r>
            <w:r w:rsidRPr="00BA6896">
              <w:rPr>
                <w:rFonts w:cs="Arial"/>
                <w:color w:val="000000"/>
                <w:sz w:val="24"/>
                <w:szCs w:val="24"/>
              </w:rPr>
              <w:t xml:space="preserve"> Jill Farrell</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6E578E72" w14:textId="63E1C64C" w:rsidR="00A44B4F" w:rsidRDefault="00A44B4F" w:rsidP="00A44B4F">
            <w:pPr>
              <w:jc w:val="center"/>
              <w:rPr>
                <w:rFonts w:cs="Arial"/>
                <w:sz w:val="24"/>
                <w:szCs w:val="24"/>
                <w:highlight w:val="yellow"/>
              </w:rPr>
            </w:pPr>
            <w:r w:rsidRPr="18E97D19">
              <w:rPr>
                <w:rFonts w:cs="Arial"/>
                <w:color w:val="000000" w:themeColor="text1"/>
                <w:sz w:val="24"/>
                <w:szCs w:val="24"/>
              </w:rPr>
              <w:t>Laurence McFerran</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64BDB9EE" w14:textId="1A5F55BB" w:rsidR="00A44B4F" w:rsidRDefault="00A44B4F" w:rsidP="00A44B4F">
            <w:pPr>
              <w:jc w:val="center"/>
              <w:rPr>
                <w:rFonts w:cs="Arial"/>
                <w:sz w:val="24"/>
                <w:szCs w:val="24"/>
                <w:highlight w:val="yellow"/>
              </w:rPr>
            </w:pPr>
            <w:r w:rsidRPr="18E97D19">
              <w:rPr>
                <w:rFonts w:cs="Arial"/>
                <w:color w:val="000000" w:themeColor="text1"/>
                <w:sz w:val="24"/>
                <w:szCs w:val="24"/>
              </w:rPr>
              <w:t>Anthony Ryan</w:t>
            </w:r>
          </w:p>
        </w:tc>
      </w:tr>
      <w:tr w:rsidR="00A44B4F" w:rsidRPr="00D0435B" w14:paraId="5F5A4E3E"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C86DA18" w14:textId="77777777" w:rsidR="00A44B4F" w:rsidRPr="00BA6896" w:rsidRDefault="00A44B4F" w:rsidP="00A44B4F">
            <w:pPr>
              <w:jc w:val="center"/>
              <w:rPr>
                <w:rFonts w:cs="Arial"/>
                <w:sz w:val="24"/>
                <w:szCs w:val="24"/>
                <w:highlight w:val="yellow"/>
              </w:rPr>
            </w:pPr>
            <w:r w:rsidRPr="00BA6896">
              <w:rPr>
                <w:rFonts w:cs="Arial"/>
                <w:color w:val="000000"/>
                <w:sz w:val="24"/>
                <w:szCs w:val="24"/>
              </w:rPr>
              <w:t>Hugh M Ferguson</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3F94EF97" w14:textId="5A4173EC" w:rsidR="00A44B4F" w:rsidRDefault="00A44B4F" w:rsidP="00A44B4F">
            <w:pPr>
              <w:jc w:val="center"/>
              <w:rPr>
                <w:rFonts w:cs="Arial"/>
                <w:sz w:val="24"/>
                <w:szCs w:val="24"/>
                <w:highlight w:val="yellow"/>
              </w:rPr>
            </w:pPr>
            <w:r w:rsidRPr="18E97D19">
              <w:rPr>
                <w:rFonts w:cs="Arial"/>
                <w:color w:val="000000" w:themeColor="text1"/>
                <w:sz w:val="24"/>
                <w:szCs w:val="24"/>
              </w:rPr>
              <w:t>Joseph M McGrath</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25A1D925" w14:textId="069698B5" w:rsidR="00A44B4F" w:rsidRDefault="00A44B4F" w:rsidP="00A44B4F">
            <w:pPr>
              <w:jc w:val="center"/>
              <w:rPr>
                <w:rFonts w:cs="Arial"/>
                <w:sz w:val="24"/>
                <w:szCs w:val="24"/>
                <w:highlight w:val="yellow"/>
              </w:rPr>
            </w:pPr>
            <w:r w:rsidRPr="18E97D19">
              <w:rPr>
                <w:rFonts w:cs="Arial"/>
                <w:color w:val="000000" w:themeColor="text1"/>
                <w:sz w:val="24"/>
                <w:szCs w:val="24"/>
              </w:rPr>
              <w:t>Roderick Ryan</w:t>
            </w:r>
          </w:p>
        </w:tc>
      </w:tr>
      <w:tr w:rsidR="00A44B4F" w:rsidRPr="00D0435B" w14:paraId="26B942AA"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26788468" w14:textId="77777777" w:rsidR="00A44B4F" w:rsidRPr="00BA6896" w:rsidRDefault="00A44B4F" w:rsidP="00A44B4F">
            <w:pPr>
              <w:jc w:val="center"/>
              <w:rPr>
                <w:rFonts w:cs="Arial"/>
                <w:sz w:val="24"/>
                <w:szCs w:val="24"/>
                <w:highlight w:val="yellow"/>
              </w:rPr>
            </w:pPr>
            <w:r w:rsidRPr="00BA6896">
              <w:rPr>
                <w:rFonts w:cs="Arial"/>
                <w:color w:val="000000"/>
                <w:sz w:val="24"/>
                <w:szCs w:val="24"/>
              </w:rPr>
              <w:t>F</w:t>
            </w:r>
            <w:r>
              <w:rPr>
                <w:rFonts w:cs="Arial"/>
                <w:color w:val="000000"/>
                <w:sz w:val="24"/>
                <w:szCs w:val="24"/>
              </w:rPr>
              <w:t xml:space="preserve"> </w:t>
            </w:r>
            <w:r w:rsidRPr="00BA6896">
              <w:rPr>
                <w:rFonts w:cs="Arial"/>
                <w:color w:val="000000"/>
                <w:sz w:val="24"/>
                <w:szCs w:val="24"/>
              </w:rPr>
              <w:t>G Fitzsimons</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5A2F2703" w14:textId="37057832" w:rsidR="00A44B4F" w:rsidRDefault="00A44B4F" w:rsidP="00A44B4F">
            <w:pPr>
              <w:jc w:val="center"/>
              <w:rPr>
                <w:rFonts w:cs="Arial"/>
                <w:sz w:val="24"/>
                <w:szCs w:val="24"/>
                <w:highlight w:val="yellow"/>
              </w:rPr>
            </w:pPr>
            <w:r w:rsidRPr="18E97D19">
              <w:rPr>
                <w:rFonts w:cs="Arial"/>
                <w:color w:val="000000" w:themeColor="text1"/>
                <w:sz w:val="24"/>
                <w:szCs w:val="24"/>
              </w:rPr>
              <w:t>Neil McGrath</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319AA229" w14:textId="24CA82CE" w:rsidR="00A44B4F" w:rsidRDefault="00A44B4F" w:rsidP="00A44B4F">
            <w:pPr>
              <w:jc w:val="center"/>
              <w:rPr>
                <w:rFonts w:cs="Arial"/>
                <w:sz w:val="24"/>
                <w:szCs w:val="24"/>
                <w:highlight w:val="yellow"/>
              </w:rPr>
            </w:pPr>
            <w:r w:rsidRPr="18E97D19">
              <w:rPr>
                <w:rFonts w:cs="Arial"/>
                <w:color w:val="000000" w:themeColor="text1"/>
                <w:sz w:val="24"/>
                <w:szCs w:val="24"/>
              </w:rPr>
              <w:t>Ms Ciara Scanlan</w:t>
            </w:r>
          </w:p>
        </w:tc>
      </w:tr>
      <w:tr w:rsidR="00A44B4F" w:rsidRPr="00D0435B" w14:paraId="13EA451A"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2C3F3AF1" w14:textId="77777777" w:rsidR="00A44B4F" w:rsidRPr="00BA6896" w:rsidRDefault="00A44B4F" w:rsidP="00A44B4F">
            <w:pPr>
              <w:jc w:val="center"/>
              <w:rPr>
                <w:rFonts w:cs="Arial"/>
                <w:sz w:val="24"/>
                <w:szCs w:val="24"/>
                <w:highlight w:val="yellow"/>
              </w:rPr>
            </w:pPr>
            <w:r w:rsidRPr="00BA6896">
              <w:rPr>
                <w:rFonts w:cs="Arial"/>
                <w:color w:val="000000"/>
                <w:sz w:val="24"/>
                <w:szCs w:val="24"/>
              </w:rPr>
              <w:t>Edward Flannery</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07474C08" w14:textId="2B6A589D" w:rsidR="00A44B4F" w:rsidRDefault="00A44B4F" w:rsidP="00A44B4F">
            <w:pPr>
              <w:jc w:val="center"/>
              <w:rPr>
                <w:rFonts w:cs="Arial"/>
                <w:sz w:val="24"/>
                <w:szCs w:val="24"/>
                <w:highlight w:val="yellow"/>
              </w:rPr>
            </w:pPr>
            <w:r w:rsidRPr="18E97D19">
              <w:rPr>
                <w:rFonts w:cs="Arial"/>
                <w:color w:val="000000" w:themeColor="text1"/>
                <w:sz w:val="24"/>
                <w:szCs w:val="24"/>
              </w:rPr>
              <w:t>John McGuire</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1A39E91E" w14:textId="57EE6411" w:rsidR="00A44B4F" w:rsidRDefault="00A44B4F" w:rsidP="00A44B4F">
            <w:pPr>
              <w:jc w:val="center"/>
              <w:rPr>
                <w:rFonts w:cs="Arial"/>
                <w:sz w:val="24"/>
                <w:szCs w:val="24"/>
                <w:highlight w:val="yellow"/>
              </w:rPr>
            </w:pPr>
            <w:r w:rsidRPr="18E97D19">
              <w:rPr>
                <w:rFonts w:cs="Arial"/>
                <w:color w:val="000000" w:themeColor="text1"/>
                <w:sz w:val="24"/>
                <w:szCs w:val="24"/>
              </w:rPr>
              <w:t>Prof Kieran Sheahan</w:t>
            </w:r>
          </w:p>
        </w:tc>
      </w:tr>
      <w:tr w:rsidR="00A44B4F" w:rsidRPr="00D0435B" w14:paraId="52A0E061" w14:textId="77777777" w:rsidTr="00075622">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D69BCCE" w14:textId="77777777" w:rsidR="00A44B4F" w:rsidRPr="00BA6896" w:rsidRDefault="00A44B4F" w:rsidP="00A44B4F">
            <w:pPr>
              <w:jc w:val="center"/>
              <w:rPr>
                <w:rFonts w:cs="Arial"/>
                <w:sz w:val="24"/>
                <w:szCs w:val="24"/>
                <w:highlight w:val="yellow"/>
              </w:rPr>
            </w:pPr>
            <w:r w:rsidRPr="00BA6896">
              <w:rPr>
                <w:rFonts w:cs="Arial"/>
                <w:color w:val="000000"/>
                <w:sz w:val="24"/>
                <w:szCs w:val="24"/>
              </w:rPr>
              <w:t>William Flood</w:t>
            </w:r>
          </w:p>
        </w:tc>
        <w:tc>
          <w:tcPr>
            <w:tcW w:w="3395" w:type="dxa"/>
            <w:tcBorders>
              <w:top w:val="nil"/>
              <w:left w:val="single" w:sz="4" w:space="0" w:color="000000" w:themeColor="text1"/>
              <w:bottom w:val="single" w:sz="4" w:space="0" w:color="000000" w:themeColor="text1"/>
              <w:right w:val="single" w:sz="4" w:space="0" w:color="000000" w:themeColor="text1"/>
            </w:tcBorders>
            <w:vAlign w:val="bottom"/>
          </w:tcPr>
          <w:p w14:paraId="7110A1BD" w14:textId="4637B4D2" w:rsidR="00A44B4F" w:rsidRDefault="00A44B4F" w:rsidP="00A44B4F">
            <w:pPr>
              <w:jc w:val="center"/>
              <w:rPr>
                <w:rFonts w:cs="Arial"/>
                <w:sz w:val="24"/>
                <w:szCs w:val="24"/>
                <w:highlight w:val="yellow"/>
              </w:rPr>
            </w:pPr>
            <w:r w:rsidRPr="18E97D19">
              <w:rPr>
                <w:rFonts w:cs="Arial"/>
                <w:color w:val="000000" w:themeColor="text1"/>
                <w:sz w:val="24"/>
                <w:szCs w:val="24"/>
              </w:rPr>
              <w:t>Mrs Justina McKeever</w:t>
            </w:r>
          </w:p>
        </w:tc>
        <w:tc>
          <w:tcPr>
            <w:tcW w:w="3547" w:type="dxa"/>
            <w:tcBorders>
              <w:top w:val="nil"/>
              <w:left w:val="single" w:sz="4" w:space="0" w:color="000000" w:themeColor="text1"/>
              <w:bottom w:val="single" w:sz="4" w:space="0" w:color="000000" w:themeColor="text1"/>
              <w:right w:val="single" w:sz="4" w:space="0" w:color="000000" w:themeColor="text1"/>
            </w:tcBorders>
            <w:vAlign w:val="bottom"/>
          </w:tcPr>
          <w:p w14:paraId="340F5064" w14:textId="5E0965CA" w:rsidR="00A44B4F" w:rsidRDefault="00A44B4F" w:rsidP="00A44B4F">
            <w:pPr>
              <w:jc w:val="center"/>
              <w:rPr>
                <w:rFonts w:cs="Arial"/>
                <w:sz w:val="24"/>
                <w:szCs w:val="24"/>
                <w:highlight w:val="yellow"/>
              </w:rPr>
            </w:pPr>
            <w:r w:rsidRPr="18E97D19">
              <w:rPr>
                <w:rFonts w:cs="Arial"/>
                <w:color w:val="000000" w:themeColor="text1"/>
                <w:sz w:val="24"/>
                <w:szCs w:val="24"/>
              </w:rPr>
              <w:t>Michael Sheahan</w:t>
            </w:r>
          </w:p>
        </w:tc>
      </w:tr>
      <w:tr w:rsidR="00A44B4F" w:rsidRPr="00D0435B" w14:paraId="0B1A0D39"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00CCDD3B" w14:textId="77777777" w:rsidR="00A44B4F" w:rsidRPr="00BA6896" w:rsidRDefault="00A44B4F" w:rsidP="00A44B4F">
            <w:pPr>
              <w:jc w:val="center"/>
              <w:rPr>
                <w:rFonts w:cs="Arial"/>
                <w:sz w:val="24"/>
                <w:szCs w:val="24"/>
                <w:highlight w:val="yellow"/>
              </w:rPr>
            </w:pPr>
            <w:r w:rsidRPr="00BA6896">
              <w:rPr>
                <w:rFonts w:cs="Arial"/>
                <w:color w:val="000000"/>
                <w:sz w:val="24"/>
                <w:szCs w:val="24"/>
              </w:rPr>
              <w:t>Julian Gaisford-St Lawrence</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60574D2E" w14:textId="4E5D39C1" w:rsidR="00A44B4F" w:rsidRDefault="00A44B4F" w:rsidP="00A44B4F">
            <w:pPr>
              <w:jc w:val="center"/>
              <w:rPr>
                <w:rFonts w:cs="Arial"/>
                <w:sz w:val="24"/>
                <w:szCs w:val="24"/>
                <w:highlight w:val="yellow"/>
              </w:rPr>
            </w:pPr>
            <w:r w:rsidRPr="18E97D19">
              <w:rPr>
                <w:rFonts w:cs="Arial"/>
                <w:color w:val="000000" w:themeColor="text1"/>
                <w:sz w:val="24"/>
                <w:szCs w:val="24"/>
              </w:rPr>
              <w:t>Philip McLernon</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294A3562" w14:textId="015EDFF8" w:rsidR="00A44B4F" w:rsidRDefault="00A44B4F" w:rsidP="00A44B4F">
            <w:pPr>
              <w:jc w:val="center"/>
              <w:rPr>
                <w:rFonts w:cs="Arial"/>
                <w:sz w:val="24"/>
                <w:szCs w:val="24"/>
                <w:highlight w:val="yellow"/>
              </w:rPr>
            </w:pPr>
            <w:r w:rsidRPr="18E97D19">
              <w:rPr>
                <w:rFonts w:cs="Arial"/>
                <w:color w:val="000000" w:themeColor="text1"/>
                <w:sz w:val="24"/>
                <w:szCs w:val="24"/>
              </w:rPr>
              <w:t>Bernard Smullen</w:t>
            </w:r>
          </w:p>
        </w:tc>
      </w:tr>
      <w:tr w:rsidR="00A44B4F" w:rsidRPr="00D0435B" w14:paraId="236EDB2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017A0606" w14:textId="77777777" w:rsidR="00A44B4F" w:rsidRPr="00BA6896" w:rsidRDefault="00A44B4F" w:rsidP="00A44B4F">
            <w:pPr>
              <w:jc w:val="center"/>
              <w:rPr>
                <w:rFonts w:cs="Arial"/>
                <w:sz w:val="24"/>
                <w:szCs w:val="24"/>
                <w:highlight w:val="yellow"/>
              </w:rPr>
            </w:pPr>
            <w:r w:rsidRPr="00BA6896">
              <w:rPr>
                <w:rFonts w:cs="Arial"/>
                <w:color w:val="000000"/>
                <w:sz w:val="24"/>
                <w:szCs w:val="24"/>
              </w:rPr>
              <w:t>Edward Galvin</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2F68F91D" w14:textId="54FB0867" w:rsidR="00A44B4F" w:rsidRDefault="00A44B4F" w:rsidP="00A44B4F">
            <w:pPr>
              <w:jc w:val="center"/>
              <w:rPr>
                <w:rFonts w:cs="Arial"/>
                <w:sz w:val="24"/>
                <w:szCs w:val="24"/>
                <w:highlight w:val="yellow"/>
              </w:rPr>
            </w:pPr>
            <w:r w:rsidRPr="18E97D19">
              <w:rPr>
                <w:rFonts w:cs="Arial"/>
                <w:color w:val="000000" w:themeColor="text1"/>
                <w:sz w:val="24"/>
                <w:szCs w:val="24"/>
              </w:rPr>
              <w:t>Raymond J McSharry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0008E95E" w14:textId="6050E82E" w:rsidR="00A44B4F" w:rsidRDefault="00A44B4F" w:rsidP="00A44B4F">
            <w:pPr>
              <w:jc w:val="center"/>
              <w:rPr>
                <w:rFonts w:cs="Arial"/>
                <w:sz w:val="24"/>
                <w:szCs w:val="24"/>
                <w:highlight w:val="yellow"/>
              </w:rPr>
            </w:pPr>
            <w:r w:rsidRPr="18E97D19">
              <w:rPr>
                <w:rFonts w:cs="Arial"/>
                <w:color w:val="000000" w:themeColor="text1"/>
                <w:sz w:val="24"/>
                <w:szCs w:val="24"/>
              </w:rPr>
              <w:t>Mrs Anthea Smyth</w:t>
            </w:r>
          </w:p>
        </w:tc>
      </w:tr>
      <w:tr w:rsidR="00A44B4F" w:rsidRPr="00D0435B" w14:paraId="3EFC4B5D"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ED96457" w14:textId="77777777" w:rsidR="00A44B4F" w:rsidRPr="00BA6896" w:rsidRDefault="00A44B4F" w:rsidP="00A44B4F">
            <w:pPr>
              <w:jc w:val="center"/>
              <w:rPr>
                <w:rFonts w:cs="Arial"/>
                <w:sz w:val="24"/>
                <w:szCs w:val="24"/>
                <w:highlight w:val="yellow"/>
              </w:rPr>
            </w:pPr>
            <w:r w:rsidRPr="00BA6896">
              <w:rPr>
                <w:rFonts w:cs="Arial"/>
                <w:color w:val="000000"/>
                <w:sz w:val="24"/>
                <w:szCs w:val="24"/>
              </w:rPr>
              <w:t>Donal H Gavin</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3A3464C4" w14:textId="1C3F99AC" w:rsidR="00A44B4F" w:rsidRDefault="00A44B4F" w:rsidP="00A44B4F">
            <w:pPr>
              <w:jc w:val="center"/>
              <w:rPr>
                <w:rFonts w:cs="Arial"/>
                <w:sz w:val="24"/>
                <w:szCs w:val="24"/>
                <w:highlight w:val="yellow"/>
              </w:rPr>
            </w:pPr>
            <w:r w:rsidRPr="18E97D19">
              <w:rPr>
                <w:rFonts w:cs="Arial"/>
                <w:color w:val="000000" w:themeColor="text1"/>
                <w:sz w:val="24"/>
                <w:szCs w:val="24"/>
              </w:rPr>
              <w:t>John McStay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4C2C9E06" w14:textId="5300E8FA" w:rsidR="00A44B4F" w:rsidRDefault="00A44B4F" w:rsidP="00A44B4F">
            <w:pPr>
              <w:jc w:val="center"/>
              <w:rPr>
                <w:rFonts w:cs="Arial"/>
                <w:sz w:val="24"/>
                <w:szCs w:val="24"/>
                <w:highlight w:val="yellow"/>
              </w:rPr>
            </w:pPr>
            <w:r w:rsidRPr="18E97D19">
              <w:rPr>
                <w:rFonts w:cs="Arial"/>
                <w:color w:val="000000" w:themeColor="text1"/>
                <w:sz w:val="24"/>
                <w:szCs w:val="24"/>
              </w:rPr>
              <w:t>Robert William Steele</w:t>
            </w:r>
          </w:p>
        </w:tc>
      </w:tr>
      <w:tr w:rsidR="00A44B4F" w:rsidRPr="00D0435B" w14:paraId="67FED8AD"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6FE40387" w14:textId="77777777" w:rsidR="00A44B4F" w:rsidRPr="00BA6896" w:rsidRDefault="00A44B4F" w:rsidP="00A44B4F">
            <w:pPr>
              <w:jc w:val="center"/>
              <w:rPr>
                <w:rFonts w:cs="Arial"/>
                <w:sz w:val="24"/>
                <w:szCs w:val="24"/>
                <w:highlight w:val="yellow"/>
              </w:rPr>
            </w:pPr>
            <w:r w:rsidRPr="00BA6896">
              <w:rPr>
                <w:rFonts w:cs="Arial"/>
                <w:color w:val="000000"/>
                <w:sz w:val="24"/>
                <w:szCs w:val="24"/>
              </w:rPr>
              <w:t>Justice Raymond Groarke</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7EE2A409" w14:textId="19EDA63D" w:rsidR="00A44B4F" w:rsidRDefault="00A44B4F" w:rsidP="00A44B4F">
            <w:pPr>
              <w:jc w:val="center"/>
              <w:rPr>
                <w:rFonts w:cs="Arial"/>
                <w:sz w:val="24"/>
                <w:szCs w:val="24"/>
                <w:highlight w:val="yellow"/>
              </w:rPr>
            </w:pPr>
            <w:r w:rsidRPr="18E97D19">
              <w:rPr>
                <w:rFonts w:cs="Arial"/>
                <w:color w:val="000000" w:themeColor="text1"/>
                <w:sz w:val="24"/>
                <w:szCs w:val="24"/>
              </w:rPr>
              <w:t>Ms Alison Millar</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7161B755" w14:textId="6602FDC4" w:rsidR="00A44B4F" w:rsidRDefault="00A44B4F" w:rsidP="00A44B4F">
            <w:pPr>
              <w:jc w:val="center"/>
              <w:rPr>
                <w:rFonts w:cs="Arial"/>
                <w:sz w:val="24"/>
                <w:szCs w:val="24"/>
                <w:highlight w:val="yellow"/>
              </w:rPr>
            </w:pPr>
            <w:r w:rsidRPr="18E97D19">
              <w:rPr>
                <w:rFonts w:cs="Arial"/>
                <w:color w:val="000000" w:themeColor="text1"/>
                <w:sz w:val="24"/>
                <w:szCs w:val="24"/>
              </w:rPr>
              <w:t>PG Stewart</w:t>
            </w:r>
          </w:p>
        </w:tc>
      </w:tr>
      <w:tr w:rsidR="00A44B4F" w:rsidRPr="00D0435B" w14:paraId="76F0D99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36CB5803" w14:textId="77777777" w:rsidR="00A44B4F" w:rsidRPr="00BA6896" w:rsidRDefault="00A44B4F" w:rsidP="00A44B4F">
            <w:pPr>
              <w:jc w:val="center"/>
              <w:rPr>
                <w:rFonts w:cs="Arial"/>
                <w:sz w:val="24"/>
                <w:szCs w:val="24"/>
                <w:highlight w:val="yellow"/>
              </w:rPr>
            </w:pPr>
            <w:r w:rsidRPr="00BA6896">
              <w:rPr>
                <w:rFonts w:cs="Arial"/>
                <w:color w:val="000000"/>
                <w:sz w:val="24"/>
                <w:szCs w:val="24"/>
              </w:rPr>
              <w:t>Robert Hall</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2218C3F7" w14:textId="7B09A7A2" w:rsidR="00A44B4F" w:rsidRDefault="00A44B4F" w:rsidP="00A44B4F">
            <w:pPr>
              <w:jc w:val="center"/>
              <w:rPr>
                <w:rFonts w:cs="Arial"/>
                <w:sz w:val="24"/>
                <w:szCs w:val="24"/>
                <w:highlight w:val="yellow"/>
              </w:rPr>
            </w:pPr>
            <w:r w:rsidRPr="18E97D19">
              <w:rPr>
                <w:rFonts w:cs="Arial"/>
                <w:color w:val="000000" w:themeColor="text1"/>
                <w:sz w:val="24"/>
                <w:szCs w:val="24"/>
              </w:rPr>
              <w:t>John G Moloney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7CF4B526" w14:textId="53B10FF8" w:rsidR="00A44B4F" w:rsidRDefault="00A44B4F" w:rsidP="00A44B4F">
            <w:pPr>
              <w:jc w:val="center"/>
              <w:rPr>
                <w:rFonts w:cs="Arial"/>
                <w:sz w:val="24"/>
                <w:szCs w:val="24"/>
              </w:rPr>
            </w:pPr>
            <w:r w:rsidRPr="18E97D19">
              <w:rPr>
                <w:rFonts w:cs="Arial"/>
                <w:color w:val="000000" w:themeColor="text1"/>
                <w:sz w:val="24"/>
                <w:szCs w:val="24"/>
              </w:rPr>
              <w:t>Michael Todd</w:t>
            </w:r>
          </w:p>
        </w:tc>
      </w:tr>
      <w:tr w:rsidR="00A44B4F" w:rsidRPr="00D0435B" w14:paraId="21ED5BBF"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10D7A71C" w14:textId="77777777" w:rsidR="00A44B4F" w:rsidRPr="00BA6896" w:rsidRDefault="00A44B4F" w:rsidP="00A44B4F">
            <w:pPr>
              <w:jc w:val="center"/>
              <w:rPr>
                <w:rFonts w:cs="Arial"/>
                <w:sz w:val="24"/>
                <w:szCs w:val="24"/>
                <w:highlight w:val="yellow"/>
              </w:rPr>
            </w:pPr>
            <w:r w:rsidRPr="00BA6896">
              <w:rPr>
                <w:rFonts w:cs="Arial"/>
                <w:color w:val="000000"/>
                <w:sz w:val="24"/>
                <w:szCs w:val="24"/>
              </w:rPr>
              <w:t>Emmet Halley</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2829B946" w14:textId="14DE73AA" w:rsidR="00A44B4F" w:rsidRDefault="00A44B4F" w:rsidP="00A44B4F">
            <w:pPr>
              <w:jc w:val="center"/>
              <w:rPr>
                <w:rFonts w:cs="Arial"/>
                <w:color w:val="000000" w:themeColor="text1"/>
                <w:sz w:val="24"/>
                <w:szCs w:val="24"/>
              </w:rPr>
            </w:pPr>
            <w:r w:rsidRPr="18E97D19">
              <w:rPr>
                <w:rFonts w:cs="Arial"/>
                <w:color w:val="000000" w:themeColor="text1"/>
                <w:sz w:val="24"/>
                <w:szCs w:val="24"/>
              </w:rPr>
              <w:t>Michael Moloney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01BC1DA1" w14:textId="0A4CA4D3" w:rsidR="00A44B4F" w:rsidRDefault="00A44B4F" w:rsidP="00A44B4F">
            <w:pPr>
              <w:jc w:val="center"/>
              <w:rPr>
                <w:rFonts w:cs="Arial"/>
                <w:color w:val="000000" w:themeColor="text1"/>
                <w:sz w:val="24"/>
                <w:szCs w:val="24"/>
              </w:rPr>
            </w:pPr>
            <w:r w:rsidRPr="18E97D19">
              <w:rPr>
                <w:rFonts w:cs="Arial"/>
                <w:color w:val="000000" w:themeColor="text1"/>
                <w:sz w:val="24"/>
                <w:szCs w:val="24"/>
              </w:rPr>
              <w:t>John Tyrrell</w:t>
            </w:r>
          </w:p>
        </w:tc>
      </w:tr>
      <w:tr w:rsidR="00A44B4F" w:rsidRPr="00D0435B" w14:paraId="1DE1E062" w14:textId="77777777" w:rsidTr="18E97D19">
        <w:trPr>
          <w:jc w:val="center"/>
        </w:trPr>
        <w:tc>
          <w:tcPr>
            <w:tcW w:w="3826" w:type="dxa"/>
            <w:tcBorders>
              <w:top w:val="nil"/>
              <w:left w:val="single" w:sz="4" w:space="0" w:color="000000" w:themeColor="text1"/>
              <w:bottom w:val="single" w:sz="4" w:space="0" w:color="000000" w:themeColor="text1"/>
              <w:right w:val="single" w:sz="4" w:space="0" w:color="000000" w:themeColor="text1"/>
            </w:tcBorders>
            <w:vAlign w:val="bottom"/>
          </w:tcPr>
          <w:p w14:paraId="29E5690F" w14:textId="77777777" w:rsidR="00A44B4F" w:rsidRPr="00BA6896" w:rsidRDefault="00A44B4F" w:rsidP="00A44B4F">
            <w:pPr>
              <w:jc w:val="center"/>
              <w:rPr>
                <w:rFonts w:cs="Arial"/>
                <w:color w:val="000000"/>
                <w:sz w:val="24"/>
                <w:szCs w:val="24"/>
              </w:rPr>
            </w:pPr>
            <w:r w:rsidRPr="00BA6896">
              <w:rPr>
                <w:rFonts w:cs="Arial"/>
                <w:color w:val="000000"/>
                <w:sz w:val="24"/>
                <w:szCs w:val="24"/>
              </w:rPr>
              <w:t>Rev Colin Hall-Thompson</w:t>
            </w:r>
          </w:p>
        </w:tc>
        <w:tc>
          <w:tcPr>
            <w:tcW w:w="3395" w:type="dxa"/>
            <w:tcBorders>
              <w:top w:val="nil"/>
              <w:left w:val="single" w:sz="4" w:space="0" w:color="000000" w:themeColor="text1"/>
              <w:bottom w:val="single" w:sz="4" w:space="0" w:color="000000" w:themeColor="text1"/>
              <w:right w:val="single" w:sz="4" w:space="0" w:color="000000" w:themeColor="text1"/>
            </w:tcBorders>
          </w:tcPr>
          <w:p w14:paraId="1C30C1D5" w14:textId="03A3C371" w:rsidR="00A44B4F" w:rsidRDefault="00A44B4F" w:rsidP="00A44B4F">
            <w:pPr>
              <w:jc w:val="center"/>
              <w:rPr>
                <w:rFonts w:cs="Arial"/>
                <w:color w:val="000000" w:themeColor="text1"/>
                <w:sz w:val="24"/>
                <w:szCs w:val="24"/>
              </w:rPr>
            </w:pPr>
            <w:r w:rsidRPr="18E97D19">
              <w:rPr>
                <w:rFonts w:cs="Arial"/>
                <w:color w:val="000000" w:themeColor="text1"/>
                <w:sz w:val="24"/>
                <w:szCs w:val="24"/>
              </w:rPr>
              <w:t>Dr Paddy Molony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459BED83" w14:textId="159851AA" w:rsidR="00A44B4F" w:rsidRDefault="00A44B4F" w:rsidP="00A44B4F">
            <w:pPr>
              <w:jc w:val="center"/>
              <w:rPr>
                <w:rFonts w:cs="Arial"/>
                <w:color w:val="000000" w:themeColor="text1"/>
                <w:sz w:val="24"/>
                <w:szCs w:val="24"/>
              </w:rPr>
            </w:pPr>
            <w:r w:rsidRPr="18E97D19">
              <w:rPr>
                <w:rFonts w:cs="Arial"/>
                <w:color w:val="000000" w:themeColor="text1"/>
                <w:sz w:val="24"/>
                <w:szCs w:val="24"/>
              </w:rPr>
              <w:t>N B Wachman</w:t>
            </w:r>
          </w:p>
        </w:tc>
      </w:tr>
      <w:tr w:rsidR="00A44B4F" w:rsidRPr="00D0435B" w14:paraId="0C5AFFE6" w14:textId="77777777" w:rsidTr="18E97D19">
        <w:trPr>
          <w:jc w:val="center"/>
        </w:trPr>
        <w:tc>
          <w:tcPr>
            <w:tcW w:w="3826" w:type="dxa"/>
            <w:tcBorders>
              <w:top w:val="nil"/>
              <w:left w:val="single" w:sz="4" w:space="0" w:color="000000" w:themeColor="text1"/>
              <w:bottom w:val="single" w:sz="4" w:space="0" w:color="auto"/>
              <w:right w:val="single" w:sz="4" w:space="0" w:color="000000" w:themeColor="text1"/>
            </w:tcBorders>
            <w:vAlign w:val="bottom"/>
          </w:tcPr>
          <w:p w14:paraId="7D69E28B" w14:textId="77777777" w:rsidR="00A44B4F" w:rsidRPr="00BA6896" w:rsidRDefault="00A44B4F" w:rsidP="00A44B4F">
            <w:pPr>
              <w:jc w:val="center"/>
              <w:rPr>
                <w:rFonts w:cs="Arial"/>
                <w:color w:val="000000"/>
                <w:sz w:val="24"/>
                <w:szCs w:val="24"/>
              </w:rPr>
            </w:pPr>
            <w:r>
              <w:rPr>
                <w:rFonts w:cs="Arial"/>
                <w:color w:val="000000"/>
                <w:sz w:val="24"/>
                <w:szCs w:val="24"/>
              </w:rPr>
              <w:t>Ms Linda</w:t>
            </w:r>
            <w:r w:rsidRPr="00BA6896">
              <w:rPr>
                <w:rFonts w:cs="Arial"/>
                <w:color w:val="000000"/>
                <w:sz w:val="24"/>
                <w:szCs w:val="24"/>
              </w:rPr>
              <w:t xml:space="preserve"> H</w:t>
            </w:r>
            <w:r>
              <w:rPr>
                <w:rFonts w:cs="Arial"/>
                <w:color w:val="000000"/>
                <w:sz w:val="24"/>
                <w:szCs w:val="24"/>
              </w:rPr>
              <w:t>arney</w:t>
            </w:r>
          </w:p>
        </w:tc>
        <w:tc>
          <w:tcPr>
            <w:tcW w:w="3395" w:type="dxa"/>
            <w:tcBorders>
              <w:top w:val="nil"/>
              <w:left w:val="single" w:sz="4" w:space="0" w:color="000000" w:themeColor="text1"/>
              <w:bottom w:val="single" w:sz="4" w:space="0" w:color="auto"/>
              <w:right w:val="single" w:sz="4" w:space="0" w:color="000000" w:themeColor="text1"/>
            </w:tcBorders>
          </w:tcPr>
          <w:p w14:paraId="723F186C" w14:textId="635173F6" w:rsidR="00A44B4F" w:rsidRDefault="00A44B4F" w:rsidP="00A44B4F">
            <w:pPr>
              <w:jc w:val="center"/>
              <w:rPr>
                <w:rFonts w:cs="Arial"/>
                <w:color w:val="000000" w:themeColor="text1"/>
                <w:sz w:val="24"/>
                <w:szCs w:val="24"/>
              </w:rPr>
            </w:pPr>
            <w:r w:rsidRPr="18E97D19">
              <w:rPr>
                <w:rFonts w:cs="Arial"/>
                <w:color w:val="000000" w:themeColor="text1"/>
                <w:sz w:val="24"/>
                <w:szCs w:val="24"/>
              </w:rPr>
              <w:t>Pierce G Molony</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4E6DC0C1" w14:textId="79F5823E" w:rsidR="00A44B4F" w:rsidRDefault="00A44B4F" w:rsidP="00A44B4F">
            <w:pPr>
              <w:jc w:val="center"/>
              <w:rPr>
                <w:rFonts w:cs="Arial"/>
                <w:color w:val="000000" w:themeColor="text1"/>
                <w:sz w:val="24"/>
                <w:szCs w:val="24"/>
              </w:rPr>
            </w:pPr>
            <w:r w:rsidRPr="18E97D19">
              <w:rPr>
                <w:rFonts w:cs="Arial"/>
                <w:color w:val="000000" w:themeColor="text1"/>
                <w:sz w:val="24"/>
                <w:szCs w:val="24"/>
              </w:rPr>
              <w:t>Mrs Frankie Ward</w:t>
            </w:r>
          </w:p>
        </w:tc>
      </w:tr>
      <w:tr w:rsidR="00A44B4F" w:rsidRPr="00D0435B" w14:paraId="3B549390" w14:textId="77777777" w:rsidTr="00075622">
        <w:trPr>
          <w:jc w:val="center"/>
        </w:trPr>
        <w:tc>
          <w:tcPr>
            <w:tcW w:w="3826" w:type="dxa"/>
            <w:tcBorders>
              <w:top w:val="single" w:sz="4" w:space="0" w:color="auto"/>
              <w:left w:val="single" w:sz="4" w:space="0" w:color="000000" w:themeColor="text1"/>
              <w:bottom w:val="single" w:sz="4" w:space="0" w:color="auto"/>
              <w:right w:val="single" w:sz="4" w:space="0" w:color="000000" w:themeColor="text1"/>
            </w:tcBorders>
            <w:vAlign w:val="bottom"/>
          </w:tcPr>
          <w:p w14:paraId="1A17C8CA" w14:textId="77777777" w:rsidR="00A44B4F" w:rsidRPr="00BA6896" w:rsidRDefault="00A44B4F" w:rsidP="00A44B4F">
            <w:pPr>
              <w:jc w:val="center"/>
              <w:rPr>
                <w:rFonts w:cs="Arial"/>
                <w:color w:val="000000"/>
                <w:sz w:val="24"/>
                <w:szCs w:val="24"/>
              </w:rPr>
            </w:pPr>
            <w:r w:rsidRPr="00BA6896">
              <w:rPr>
                <w:rFonts w:cs="Arial"/>
                <w:color w:val="000000"/>
                <w:sz w:val="24"/>
                <w:szCs w:val="24"/>
              </w:rPr>
              <w:t>Denis Hickey</w:t>
            </w:r>
          </w:p>
        </w:tc>
        <w:tc>
          <w:tcPr>
            <w:tcW w:w="3395" w:type="dxa"/>
            <w:tcBorders>
              <w:top w:val="single" w:sz="4" w:space="0" w:color="auto"/>
              <w:left w:val="single" w:sz="4" w:space="0" w:color="000000" w:themeColor="text1"/>
              <w:bottom w:val="single" w:sz="4" w:space="0" w:color="000000" w:themeColor="text1"/>
              <w:right w:val="single" w:sz="4" w:space="0" w:color="000000" w:themeColor="text1"/>
            </w:tcBorders>
          </w:tcPr>
          <w:p w14:paraId="415510AD" w14:textId="7296C879" w:rsidR="00A44B4F" w:rsidRDefault="00A44B4F" w:rsidP="00A44B4F">
            <w:pPr>
              <w:jc w:val="center"/>
              <w:rPr>
                <w:rFonts w:cs="Arial"/>
                <w:color w:val="000000" w:themeColor="text1"/>
                <w:sz w:val="24"/>
                <w:szCs w:val="24"/>
              </w:rPr>
            </w:pPr>
            <w:r w:rsidRPr="18E97D19">
              <w:rPr>
                <w:rFonts w:cs="Arial"/>
                <w:color w:val="000000" w:themeColor="text1"/>
                <w:sz w:val="24"/>
                <w:szCs w:val="24"/>
              </w:rPr>
              <w:t>Ms Faith Morris</w:t>
            </w:r>
          </w:p>
        </w:tc>
        <w:tc>
          <w:tcPr>
            <w:tcW w:w="3547" w:type="dxa"/>
            <w:tcBorders>
              <w:top w:val="nil"/>
              <w:left w:val="single" w:sz="4" w:space="0" w:color="000000" w:themeColor="text1"/>
              <w:bottom w:val="single" w:sz="4" w:space="0" w:color="000000" w:themeColor="text1"/>
              <w:right w:val="single" w:sz="4" w:space="0" w:color="000000" w:themeColor="text1"/>
            </w:tcBorders>
          </w:tcPr>
          <w:p w14:paraId="4AD1E91B" w14:textId="5A9276A3" w:rsidR="00A44B4F" w:rsidRDefault="00A44B4F" w:rsidP="00A44B4F">
            <w:pPr>
              <w:jc w:val="center"/>
              <w:rPr>
                <w:rFonts w:cs="Arial"/>
                <w:color w:val="000000" w:themeColor="text1"/>
                <w:sz w:val="24"/>
                <w:szCs w:val="24"/>
              </w:rPr>
            </w:pPr>
            <w:r w:rsidRPr="18E97D19">
              <w:rPr>
                <w:rFonts w:cs="Arial"/>
                <w:color w:val="000000" w:themeColor="text1"/>
                <w:sz w:val="24"/>
                <w:szCs w:val="24"/>
              </w:rPr>
              <w:t>John Weld</w:t>
            </w:r>
          </w:p>
        </w:tc>
      </w:tr>
      <w:tr w:rsidR="00A449C9" w:rsidRPr="00D0435B" w14:paraId="1C2F4373" w14:textId="77777777" w:rsidTr="18E97D19">
        <w:trPr>
          <w:jc w:val="center"/>
        </w:trPr>
        <w:tc>
          <w:tcPr>
            <w:tcW w:w="3826" w:type="dxa"/>
            <w:tcBorders>
              <w:top w:val="single" w:sz="4" w:space="0" w:color="auto"/>
              <w:left w:val="single" w:sz="4" w:space="0" w:color="000000" w:themeColor="text1"/>
              <w:bottom w:val="single" w:sz="4" w:space="0" w:color="auto"/>
              <w:right w:val="single" w:sz="4" w:space="0" w:color="000000" w:themeColor="text1"/>
            </w:tcBorders>
            <w:vAlign w:val="bottom"/>
          </w:tcPr>
          <w:p w14:paraId="36ADD766" w14:textId="5F0EF7B9" w:rsidR="00A449C9" w:rsidRDefault="77C7B8C9" w:rsidP="00C1608A">
            <w:pPr>
              <w:jc w:val="center"/>
              <w:rPr>
                <w:rFonts w:cs="Arial"/>
                <w:color w:val="000000"/>
                <w:sz w:val="24"/>
                <w:szCs w:val="24"/>
              </w:rPr>
            </w:pPr>
            <w:r w:rsidRPr="18E97D19">
              <w:rPr>
                <w:rFonts w:cs="Arial"/>
                <w:color w:val="000000" w:themeColor="text1"/>
                <w:sz w:val="24"/>
                <w:szCs w:val="24"/>
              </w:rPr>
              <w:t>M C Hickey</w:t>
            </w:r>
          </w:p>
        </w:tc>
        <w:tc>
          <w:tcPr>
            <w:tcW w:w="3395" w:type="dxa"/>
            <w:tcBorders>
              <w:top w:val="single" w:sz="4" w:space="0" w:color="auto"/>
              <w:left w:val="single" w:sz="4" w:space="0" w:color="000000" w:themeColor="text1"/>
              <w:bottom w:val="single" w:sz="4" w:space="0" w:color="000000" w:themeColor="text1"/>
              <w:right w:val="single" w:sz="4" w:space="0" w:color="000000" w:themeColor="text1"/>
            </w:tcBorders>
          </w:tcPr>
          <w:p w14:paraId="462D46F6" w14:textId="13D791D2" w:rsidR="00A449C9" w:rsidRPr="00BA6896" w:rsidRDefault="00A44B4F" w:rsidP="00C1608A">
            <w:pPr>
              <w:jc w:val="center"/>
              <w:rPr>
                <w:rFonts w:cs="Arial"/>
                <w:color w:val="000000"/>
                <w:sz w:val="24"/>
                <w:szCs w:val="24"/>
              </w:rPr>
            </w:pPr>
            <w:r>
              <w:rPr>
                <w:rFonts w:cs="Arial"/>
                <w:color w:val="000000" w:themeColor="text1"/>
                <w:sz w:val="24"/>
                <w:szCs w:val="24"/>
              </w:rPr>
              <w:t>Bryan F</w:t>
            </w:r>
            <w:r w:rsidR="00943C4F" w:rsidRPr="18E97D19">
              <w:rPr>
                <w:rFonts w:cs="Arial"/>
                <w:color w:val="000000" w:themeColor="text1"/>
                <w:sz w:val="24"/>
                <w:szCs w:val="24"/>
              </w:rPr>
              <w:t xml:space="preserve"> Murphy</w:t>
            </w:r>
          </w:p>
        </w:tc>
        <w:tc>
          <w:tcPr>
            <w:tcW w:w="3547" w:type="dxa"/>
            <w:tcBorders>
              <w:top w:val="nil"/>
              <w:left w:val="single" w:sz="4" w:space="0" w:color="000000" w:themeColor="text1"/>
              <w:bottom w:val="single" w:sz="4" w:space="0" w:color="auto"/>
              <w:right w:val="single" w:sz="4" w:space="0" w:color="000000" w:themeColor="text1"/>
            </w:tcBorders>
          </w:tcPr>
          <w:p w14:paraId="52081C37" w14:textId="067AFC88" w:rsidR="00A449C9" w:rsidRDefault="00A449C9" w:rsidP="00C1608A">
            <w:pPr>
              <w:jc w:val="center"/>
              <w:rPr>
                <w:rFonts w:cs="Arial"/>
                <w:color w:val="000000"/>
                <w:sz w:val="24"/>
                <w:szCs w:val="24"/>
              </w:rPr>
            </w:pPr>
          </w:p>
        </w:tc>
      </w:tr>
    </w:tbl>
    <w:p w14:paraId="461713F6" w14:textId="3B99BC4B" w:rsidR="5DBE8FB5" w:rsidRDefault="5DBE8FB5"/>
    <w:p w14:paraId="115AD019" w14:textId="77777777" w:rsidR="0038512C" w:rsidRDefault="0038512C" w:rsidP="00982D9E">
      <w:pPr>
        <w:tabs>
          <w:tab w:val="right" w:leader="dot" w:pos="-142"/>
          <w:tab w:val="center" w:leader="dot" w:pos="8222"/>
        </w:tabs>
        <w:ind w:right="-51"/>
        <w:rPr>
          <w:rFonts w:cs="Arial"/>
          <w:b/>
          <w:bCs/>
          <w:sz w:val="24"/>
          <w:szCs w:val="24"/>
        </w:rPr>
      </w:pPr>
    </w:p>
    <w:tbl>
      <w:tblPr>
        <w:tblStyle w:val="TableGrid"/>
        <w:tblW w:w="9073" w:type="dxa"/>
        <w:jc w:val="center"/>
        <w:shd w:val="clear" w:color="auto" w:fill="FFFFFF" w:themeFill="background1"/>
        <w:tblLook w:val="04A0" w:firstRow="1" w:lastRow="0" w:firstColumn="1" w:lastColumn="0" w:noHBand="0" w:noVBand="1"/>
      </w:tblPr>
      <w:tblGrid>
        <w:gridCol w:w="4537"/>
        <w:gridCol w:w="4536"/>
      </w:tblGrid>
      <w:tr w:rsidR="00BF404B" w:rsidRPr="00DB480C" w14:paraId="7EA9EB01" w14:textId="77777777">
        <w:trPr>
          <w:trHeight w:val="282"/>
          <w:jc w:val="center"/>
        </w:trPr>
        <w:tc>
          <w:tcPr>
            <w:tcW w:w="9073" w:type="dxa"/>
            <w:gridSpan w:val="2"/>
            <w:shd w:val="clear" w:color="auto" w:fill="FFFFFF" w:themeFill="background1"/>
          </w:tcPr>
          <w:p w14:paraId="5052418F" w14:textId="77777777" w:rsidR="00BF404B" w:rsidRPr="00DB480C" w:rsidRDefault="00BF404B">
            <w:pPr>
              <w:jc w:val="center"/>
              <w:rPr>
                <w:rFonts w:cs="Arial"/>
                <w:sz w:val="24"/>
                <w:szCs w:val="24"/>
              </w:rPr>
            </w:pPr>
            <w:r w:rsidRPr="00450029">
              <w:rPr>
                <w:rFonts w:cs="Arial"/>
                <w:b/>
                <w:sz w:val="24"/>
                <w:szCs w:val="24"/>
              </w:rPr>
              <w:lastRenderedPageBreak/>
              <w:t>Stewards' Secretaries</w:t>
            </w:r>
          </w:p>
        </w:tc>
      </w:tr>
      <w:tr w:rsidR="00BF404B" w:rsidRPr="00DB480C" w14:paraId="267B643F" w14:textId="77777777">
        <w:trPr>
          <w:trHeight w:val="282"/>
          <w:jc w:val="center"/>
        </w:trPr>
        <w:tc>
          <w:tcPr>
            <w:tcW w:w="4537" w:type="dxa"/>
            <w:shd w:val="clear" w:color="auto" w:fill="FFFFFF" w:themeFill="background1"/>
            <w:vAlign w:val="center"/>
          </w:tcPr>
          <w:p w14:paraId="57A98052" w14:textId="77777777" w:rsidR="00BF404B" w:rsidRPr="00DB480C" w:rsidRDefault="00BF404B">
            <w:pPr>
              <w:jc w:val="center"/>
              <w:rPr>
                <w:rFonts w:cs="Arial"/>
                <w:sz w:val="24"/>
                <w:szCs w:val="24"/>
              </w:rPr>
            </w:pPr>
            <w:r>
              <w:rPr>
                <w:rFonts w:cs="Arial"/>
                <w:sz w:val="24"/>
                <w:szCs w:val="24"/>
              </w:rPr>
              <w:t>Mr</w:t>
            </w:r>
            <w:r w:rsidRPr="00DB480C">
              <w:rPr>
                <w:rFonts w:cs="Arial"/>
                <w:sz w:val="24"/>
                <w:szCs w:val="24"/>
              </w:rPr>
              <w:t xml:space="preserve"> L Aspell</w:t>
            </w:r>
          </w:p>
        </w:tc>
        <w:tc>
          <w:tcPr>
            <w:tcW w:w="4536" w:type="dxa"/>
            <w:shd w:val="clear" w:color="auto" w:fill="FFFFFF" w:themeFill="background1"/>
            <w:vAlign w:val="center"/>
          </w:tcPr>
          <w:p w14:paraId="1CACA67A" w14:textId="77777777" w:rsidR="00BF404B" w:rsidRPr="00DB480C" w:rsidRDefault="00BF404B">
            <w:pPr>
              <w:jc w:val="center"/>
              <w:rPr>
                <w:rFonts w:cs="Arial"/>
                <w:sz w:val="24"/>
                <w:szCs w:val="24"/>
              </w:rPr>
            </w:pPr>
            <w:r w:rsidRPr="00DB480C">
              <w:rPr>
                <w:rFonts w:cs="Arial"/>
                <w:sz w:val="24"/>
                <w:szCs w:val="24"/>
              </w:rPr>
              <w:t xml:space="preserve">Mr </w:t>
            </w:r>
            <w:r w:rsidRPr="00A701C5">
              <w:rPr>
                <w:rFonts w:cs="Arial"/>
                <w:sz w:val="24"/>
                <w:szCs w:val="24"/>
              </w:rPr>
              <w:t>P</w:t>
            </w:r>
            <w:r>
              <w:rPr>
                <w:rFonts w:cs="Arial"/>
                <w:sz w:val="24"/>
                <w:szCs w:val="24"/>
              </w:rPr>
              <w:t xml:space="preserve"> </w:t>
            </w:r>
            <w:r w:rsidRPr="00A701C5">
              <w:rPr>
                <w:rFonts w:cs="Arial"/>
                <w:sz w:val="24"/>
                <w:szCs w:val="24"/>
              </w:rPr>
              <w:t>W Murtagh</w:t>
            </w:r>
            <w:r w:rsidRPr="00DB480C" w:rsidDel="003C3F81">
              <w:rPr>
                <w:rFonts w:cs="Arial"/>
                <w:sz w:val="24"/>
                <w:szCs w:val="24"/>
              </w:rPr>
              <w:t xml:space="preserve"> </w:t>
            </w:r>
          </w:p>
        </w:tc>
      </w:tr>
      <w:tr w:rsidR="00BF404B" w:rsidRPr="00DB480C" w14:paraId="579BA429" w14:textId="77777777">
        <w:trPr>
          <w:trHeight w:val="282"/>
          <w:jc w:val="center"/>
        </w:trPr>
        <w:tc>
          <w:tcPr>
            <w:tcW w:w="4537" w:type="dxa"/>
            <w:shd w:val="clear" w:color="auto" w:fill="FFFFFF" w:themeFill="background1"/>
            <w:vAlign w:val="center"/>
          </w:tcPr>
          <w:p w14:paraId="66C19B21" w14:textId="77777777" w:rsidR="00BF404B" w:rsidRPr="00DB480C" w:rsidRDefault="00BF404B">
            <w:pPr>
              <w:jc w:val="center"/>
              <w:rPr>
                <w:rFonts w:cs="Arial"/>
                <w:sz w:val="24"/>
                <w:szCs w:val="24"/>
              </w:rPr>
            </w:pPr>
            <w:r>
              <w:rPr>
                <w:rFonts w:cs="Arial"/>
                <w:sz w:val="24"/>
                <w:szCs w:val="24"/>
              </w:rPr>
              <w:t>Mr</w:t>
            </w:r>
            <w:r w:rsidRPr="00DB480C">
              <w:rPr>
                <w:rFonts w:cs="Arial"/>
                <w:sz w:val="24"/>
                <w:szCs w:val="24"/>
              </w:rPr>
              <w:t xml:space="preserve"> M Bird</w:t>
            </w:r>
          </w:p>
        </w:tc>
        <w:tc>
          <w:tcPr>
            <w:tcW w:w="4536" w:type="dxa"/>
            <w:shd w:val="clear" w:color="auto" w:fill="FFFFFF" w:themeFill="background1"/>
            <w:vAlign w:val="center"/>
          </w:tcPr>
          <w:p w14:paraId="2C691D74" w14:textId="77777777" w:rsidR="00BF404B" w:rsidRPr="00DB480C" w:rsidRDefault="00BF404B">
            <w:pPr>
              <w:jc w:val="center"/>
              <w:rPr>
                <w:rFonts w:cs="Arial"/>
                <w:sz w:val="24"/>
                <w:szCs w:val="24"/>
              </w:rPr>
            </w:pPr>
            <w:r w:rsidRPr="00DB480C">
              <w:rPr>
                <w:rFonts w:cs="Arial"/>
                <w:sz w:val="24"/>
                <w:szCs w:val="24"/>
              </w:rPr>
              <w:t>Mr S</w:t>
            </w:r>
            <w:r>
              <w:rPr>
                <w:rFonts w:cs="Arial"/>
                <w:sz w:val="24"/>
                <w:szCs w:val="24"/>
              </w:rPr>
              <w:t xml:space="preserve"> </w:t>
            </w:r>
            <w:r w:rsidRPr="00DB480C">
              <w:rPr>
                <w:rFonts w:cs="Arial"/>
                <w:sz w:val="24"/>
                <w:szCs w:val="24"/>
              </w:rPr>
              <w:t>Quinn</w:t>
            </w:r>
          </w:p>
        </w:tc>
      </w:tr>
      <w:tr w:rsidR="00BF404B" w:rsidRPr="00DB480C" w14:paraId="386BF3B1" w14:textId="77777777">
        <w:trPr>
          <w:trHeight w:val="282"/>
          <w:jc w:val="center"/>
        </w:trPr>
        <w:tc>
          <w:tcPr>
            <w:tcW w:w="4537" w:type="dxa"/>
            <w:shd w:val="clear" w:color="auto" w:fill="FFFFFF" w:themeFill="background1"/>
            <w:vAlign w:val="center"/>
          </w:tcPr>
          <w:p w14:paraId="08F59B81" w14:textId="77777777" w:rsidR="00BF404B" w:rsidRPr="00DB480C" w:rsidRDefault="00BF404B">
            <w:pPr>
              <w:jc w:val="center"/>
              <w:rPr>
                <w:rFonts w:cs="Arial"/>
                <w:sz w:val="24"/>
                <w:szCs w:val="24"/>
              </w:rPr>
            </w:pPr>
            <w:r>
              <w:rPr>
                <w:rFonts w:cs="Arial"/>
                <w:sz w:val="24"/>
                <w:szCs w:val="24"/>
              </w:rPr>
              <w:t>Mr N Cronin</w:t>
            </w:r>
          </w:p>
        </w:tc>
        <w:tc>
          <w:tcPr>
            <w:tcW w:w="4536" w:type="dxa"/>
            <w:shd w:val="clear" w:color="auto" w:fill="FFFFFF" w:themeFill="background1"/>
            <w:vAlign w:val="center"/>
          </w:tcPr>
          <w:p w14:paraId="515B58D6" w14:textId="77777777" w:rsidR="00BF404B" w:rsidRPr="00DB480C" w:rsidRDefault="00BF404B">
            <w:pPr>
              <w:jc w:val="center"/>
              <w:rPr>
                <w:rFonts w:cs="Arial"/>
                <w:sz w:val="24"/>
                <w:szCs w:val="24"/>
              </w:rPr>
            </w:pPr>
            <w:r>
              <w:rPr>
                <w:rFonts w:cs="Arial"/>
                <w:sz w:val="24"/>
                <w:szCs w:val="24"/>
              </w:rPr>
              <w:t xml:space="preserve">Mr </w:t>
            </w:r>
            <w:r w:rsidRPr="00DB480C">
              <w:rPr>
                <w:rFonts w:cs="Arial"/>
                <w:sz w:val="24"/>
                <w:szCs w:val="24"/>
              </w:rPr>
              <w:t>A Ring</w:t>
            </w:r>
          </w:p>
        </w:tc>
      </w:tr>
      <w:tr w:rsidR="00BF404B" w:rsidRPr="00DB480C" w14:paraId="0EFB711C" w14:textId="77777777">
        <w:trPr>
          <w:trHeight w:val="282"/>
          <w:jc w:val="center"/>
        </w:trPr>
        <w:tc>
          <w:tcPr>
            <w:tcW w:w="4537" w:type="dxa"/>
            <w:shd w:val="clear" w:color="auto" w:fill="FFFFFF" w:themeFill="background1"/>
            <w:vAlign w:val="center"/>
          </w:tcPr>
          <w:p w14:paraId="2070A0FF" w14:textId="77777777" w:rsidR="00BF404B" w:rsidRPr="00DB480C" w:rsidRDefault="00BF404B">
            <w:pPr>
              <w:jc w:val="center"/>
              <w:rPr>
                <w:rFonts w:cs="Arial"/>
                <w:sz w:val="24"/>
                <w:szCs w:val="24"/>
              </w:rPr>
            </w:pPr>
            <w:r>
              <w:rPr>
                <w:rFonts w:cs="Arial"/>
                <w:sz w:val="24"/>
                <w:szCs w:val="24"/>
              </w:rPr>
              <w:t>Mr P Deegan</w:t>
            </w:r>
          </w:p>
        </w:tc>
        <w:tc>
          <w:tcPr>
            <w:tcW w:w="4536" w:type="dxa"/>
            <w:shd w:val="clear" w:color="auto" w:fill="FFFFFF" w:themeFill="background1"/>
            <w:vAlign w:val="center"/>
          </w:tcPr>
          <w:p w14:paraId="1BDD2C5B" w14:textId="77777777" w:rsidR="00BF404B" w:rsidRPr="00DB480C" w:rsidRDefault="00BF404B">
            <w:pPr>
              <w:jc w:val="center"/>
              <w:rPr>
                <w:rFonts w:cs="Arial"/>
                <w:sz w:val="24"/>
                <w:szCs w:val="24"/>
              </w:rPr>
            </w:pPr>
            <w:r w:rsidRPr="00DB480C">
              <w:rPr>
                <w:rFonts w:cs="Arial"/>
                <w:sz w:val="24"/>
                <w:szCs w:val="24"/>
              </w:rPr>
              <w:t xml:space="preserve">Mr </w:t>
            </w:r>
            <w:r>
              <w:rPr>
                <w:rFonts w:cs="Arial"/>
                <w:sz w:val="24"/>
                <w:szCs w:val="24"/>
              </w:rPr>
              <w:t>G Shaw</w:t>
            </w:r>
          </w:p>
        </w:tc>
      </w:tr>
      <w:tr w:rsidR="00BF404B" w:rsidRPr="00DB480C" w14:paraId="2E1BB302" w14:textId="77777777">
        <w:trPr>
          <w:trHeight w:val="282"/>
          <w:jc w:val="center"/>
        </w:trPr>
        <w:tc>
          <w:tcPr>
            <w:tcW w:w="4537" w:type="dxa"/>
            <w:shd w:val="clear" w:color="auto" w:fill="FFFFFF" w:themeFill="background1"/>
            <w:vAlign w:val="center"/>
          </w:tcPr>
          <w:p w14:paraId="5F2EEEAD" w14:textId="77777777" w:rsidR="00BF404B" w:rsidRPr="00DB480C" w:rsidRDefault="00BF404B">
            <w:pPr>
              <w:jc w:val="center"/>
              <w:rPr>
                <w:rFonts w:cs="Arial"/>
                <w:sz w:val="24"/>
                <w:szCs w:val="24"/>
              </w:rPr>
            </w:pPr>
            <w:r>
              <w:rPr>
                <w:rFonts w:cs="Arial"/>
                <w:sz w:val="24"/>
                <w:szCs w:val="24"/>
              </w:rPr>
              <w:t>Ms</w:t>
            </w:r>
            <w:r w:rsidRPr="00DB480C">
              <w:rPr>
                <w:rFonts w:cs="Arial"/>
                <w:sz w:val="24"/>
                <w:szCs w:val="24"/>
              </w:rPr>
              <w:t xml:space="preserve"> P Hassett</w:t>
            </w:r>
          </w:p>
        </w:tc>
        <w:tc>
          <w:tcPr>
            <w:tcW w:w="4536" w:type="dxa"/>
            <w:shd w:val="clear" w:color="auto" w:fill="FFFFFF" w:themeFill="background1"/>
            <w:vAlign w:val="center"/>
          </w:tcPr>
          <w:p w14:paraId="268742D5" w14:textId="77777777" w:rsidR="00BF404B" w:rsidRPr="00DB480C" w:rsidRDefault="00BF404B">
            <w:pPr>
              <w:jc w:val="center"/>
              <w:rPr>
                <w:rFonts w:cs="Arial"/>
                <w:sz w:val="24"/>
                <w:szCs w:val="24"/>
              </w:rPr>
            </w:pPr>
            <w:r w:rsidRPr="00DB480C">
              <w:rPr>
                <w:rFonts w:cs="Arial"/>
                <w:sz w:val="24"/>
                <w:szCs w:val="24"/>
              </w:rPr>
              <w:t>Mr C</w:t>
            </w:r>
            <w:r>
              <w:rPr>
                <w:rFonts w:cs="Arial"/>
                <w:sz w:val="24"/>
                <w:szCs w:val="24"/>
              </w:rPr>
              <w:t xml:space="preserve"> </w:t>
            </w:r>
            <w:r w:rsidRPr="00DB480C">
              <w:rPr>
                <w:rFonts w:cs="Arial"/>
                <w:sz w:val="24"/>
                <w:szCs w:val="24"/>
              </w:rPr>
              <w:t>J Sweeney</w:t>
            </w:r>
          </w:p>
        </w:tc>
      </w:tr>
      <w:tr w:rsidR="00BF404B" w:rsidRPr="00DB480C" w14:paraId="0BACA6CC" w14:textId="77777777">
        <w:trPr>
          <w:trHeight w:val="282"/>
          <w:jc w:val="center"/>
        </w:trPr>
        <w:tc>
          <w:tcPr>
            <w:tcW w:w="4537" w:type="dxa"/>
            <w:shd w:val="clear" w:color="auto" w:fill="FFFFFF" w:themeFill="background1"/>
            <w:vAlign w:val="center"/>
          </w:tcPr>
          <w:p w14:paraId="77AF0E18" w14:textId="77777777" w:rsidR="00BF404B" w:rsidRPr="00DB480C" w:rsidRDefault="00BF404B">
            <w:pPr>
              <w:jc w:val="center"/>
              <w:rPr>
                <w:rFonts w:cs="Arial"/>
                <w:sz w:val="24"/>
                <w:szCs w:val="24"/>
              </w:rPr>
            </w:pPr>
            <w:r>
              <w:rPr>
                <w:rFonts w:cs="Arial"/>
                <w:sz w:val="24"/>
                <w:szCs w:val="24"/>
              </w:rPr>
              <w:t>Mr</w:t>
            </w:r>
            <w:r w:rsidRPr="00DB480C">
              <w:rPr>
                <w:rFonts w:cs="Arial"/>
                <w:sz w:val="24"/>
                <w:szCs w:val="24"/>
              </w:rPr>
              <w:t xml:space="preserve"> H Hynes</w:t>
            </w:r>
          </w:p>
        </w:tc>
        <w:tc>
          <w:tcPr>
            <w:tcW w:w="4536" w:type="dxa"/>
            <w:shd w:val="clear" w:color="auto" w:fill="FFFFFF" w:themeFill="background1"/>
            <w:vAlign w:val="center"/>
          </w:tcPr>
          <w:p w14:paraId="11BC9BAB" w14:textId="77777777" w:rsidR="00BF404B" w:rsidRPr="00DB480C" w:rsidRDefault="00BF404B">
            <w:pPr>
              <w:jc w:val="center"/>
              <w:rPr>
                <w:rFonts w:cs="Arial"/>
                <w:sz w:val="24"/>
                <w:szCs w:val="24"/>
              </w:rPr>
            </w:pPr>
            <w:r w:rsidRPr="00DB480C" w:rsidDel="00927D41">
              <w:rPr>
                <w:rFonts w:cs="Arial"/>
                <w:sz w:val="24"/>
                <w:szCs w:val="24"/>
                <w:lang w:val="en-US"/>
              </w:rPr>
              <w:t xml:space="preserve">Mr L </w:t>
            </w:r>
            <w:r w:rsidRPr="00DB480C">
              <w:rPr>
                <w:rFonts w:cs="Arial"/>
                <w:sz w:val="24"/>
                <w:szCs w:val="24"/>
                <w:lang w:val="en-US"/>
              </w:rPr>
              <w:t>Walsh</w:t>
            </w:r>
          </w:p>
        </w:tc>
      </w:tr>
    </w:tbl>
    <w:p w14:paraId="1473969B" w14:textId="77777777" w:rsidR="00C1382E" w:rsidRDefault="00C1382E" w:rsidP="00982D9E">
      <w:pPr>
        <w:tabs>
          <w:tab w:val="right" w:leader="dot" w:pos="-142"/>
          <w:tab w:val="center" w:leader="dot" w:pos="8222"/>
        </w:tabs>
        <w:ind w:right="-51"/>
        <w:rPr>
          <w:rFonts w:cs="Arial"/>
          <w:b/>
          <w:bCs/>
          <w:sz w:val="24"/>
          <w:szCs w:val="24"/>
        </w:rPr>
      </w:pPr>
    </w:p>
    <w:p w14:paraId="6F737214" w14:textId="77777777" w:rsidR="004142BA" w:rsidRDefault="004142BA" w:rsidP="00982D9E">
      <w:pPr>
        <w:tabs>
          <w:tab w:val="right" w:leader="dot" w:pos="-142"/>
          <w:tab w:val="center" w:leader="dot" w:pos="8222"/>
        </w:tabs>
        <w:ind w:right="-51"/>
        <w:rPr>
          <w:rFonts w:cs="Arial"/>
          <w:b/>
          <w:bCs/>
          <w:sz w:val="24"/>
          <w:szCs w:val="24"/>
        </w:rPr>
      </w:pPr>
    </w:p>
    <w:p w14:paraId="475C8B50" w14:textId="77777777" w:rsidR="004142BA" w:rsidRDefault="004142BA" w:rsidP="00982D9E">
      <w:pPr>
        <w:tabs>
          <w:tab w:val="right" w:leader="dot" w:pos="-142"/>
          <w:tab w:val="center" w:leader="dot" w:pos="8222"/>
        </w:tabs>
        <w:ind w:right="-51"/>
        <w:rPr>
          <w:rFonts w:cs="Arial"/>
          <w:b/>
          <w:bCs/>
          <w:sz w:val="24"/>
          <w:szCs w:val="24"/>
        </w:rPr>
      </w:pPr>
    </w:p>
    <w:tbl>
      <w:tblPr>
        <w:tblStyle w:val="TableGrid"/>
        <w:tblW w:w="9016" w:type="dxa"/>
        <w:jc w:val="center"/>
        <w:tblLook w:val="04A0" w:firstRow="1" w:lastRow="0" w:firstColumn="1" w:lastColumn="0" w:noHBand="0" w:noVBand="1"/>
      </w:tblPr>
      <w:tblGrid>
        <w:gridCol w:w="4531"/>
        <w:gridCol w:w="4485"/>
      </w:tblGrid>
      <w:tr w:rsidR="00D674A5" w:rsidRPr="006C6443" w14:paraId="79C9083F" w14:textId="77777777">
        <w:trPr>
          <w:jc w:val="center"/>
        </w:trPr>
        <w:tc>
          <w:tcPr>
            <w:tcW w:w="9016" w:type="dxa"/>
            <w:gridSpan w:val="2"/>
          </w:tcPr>
          <w:p w14:paraId="193AA498" w14:textId="77777777" w:rsidR="00D674A5" w:rsidRPr="009227D2" w:rsidRDefault="00D674A5">
            <w:pPr>
              <w:jc w:val="center"/>
              <w:rPr>
                <w:rFonts w:cs="Arial"/>
                <w:b/>
                <w:sz w:val="24"/>
                <w:szCs w:val="24"/>
              </w:rPr>
            </w:pPr>
            <w:r w:rsidRPr="009227D2">
              <w:rPr>
                <w:rFonts w:cs="Arial"/>
                <w:b/>
                <w:sz w:val="24"/>
                <w:szCs w:val="24"/>
              </w:rPr>
              <w:t>Veterinary Officers</w:t>
            </w:r>
          </w:p>
        </w:tc>
      </w:tr>
      <w:tr w:rsidR="00A701C5" w:rsidRPr="009218CB" w14:paraId="23A8A3A4" w14:textId="77777777" w:rsidTr="0084748E">
        <w:tblPrEx>
          <w:jc w:val="left"/>
        </w:tblPrEx>
        <w:tc>
          <w:tcPr>
            <w:tcW w:w="4531" w:type="dxa"/>
          </w:tcPr>
          <w:p w14:paraId="304E5F76" w14:textId="7B4F51AF" w:rsidR="00A701C5" w:rsidRPr="009218CB" w:rsidRDefault="003F1760" w:rsidP="00A701C5">
            <w:pPr>
              <w:jc w:val="center"/>
              <w:rPr>
                <w:rFonts w:cs="Arial"/>
                <w:sz w:val="24"/>
                <w:szCs w:val="24"/>
                <w:lang w:val="en-US"/>
              </w:rPr>
            </w:pPr>
            <w:r>
              <w:rPr>
                <w:rFonts w:cs="Arial"/>
                <w:sz w:val="24"/>
                <w:szCs w:val="24"/>
                <w:lang w:val="en-US"/>
              </w:rPr>
              <w:t>Dr</w:t>
            </w:r>
            <w:r w:rsidR="00A701C5" w:rsidRPr="009218CB">
              <w:rPr>
                <w:rFonts w:cs="Arial"/>
                <w:sz w:val="24"/>
                <w:szCs w:val="24"/>
                <w:lang w:val="en-US"/>
              </w:rPr>
              <w:t xml:space="preserve"> G Adams</w:t>
            </w:r>
          </w:p>
        </w:tc>
        <w:tc>
          <w:tcPr>
            <w:tcW w:w="4485" w:type="dxa"/>
          </w:tcPr>
          <w:p w14:paraId="49B0EE09" w14:textId="19C70512" w:rsidR="00A701C5" w:rsidRPr="009218CB" w:rsidRDefault="003F1760" w:rsidP="00A701C5">
            <w:pPr>
              <w:jc w:val="center"/>
              <w:rPr>
                <w:rFonts w:cs="Arial"/>
                <w:sz w:val="24"/>
                <w:szCs w:val="24"/>
                <w:lang w:val="en-US"/>
              </w:rPr>
            </w:pPr>
            <w:r>
              <w:rPr>
                <w:rFonts w:cs="Arial"/>
                <w:sz w:val="24"/>
                <w:szCs w:val="24"/>
              </w:rPr>
              <w:t>Ms</w:t>
            </w:r>
            <w:r w:rsidR="00937490" w:rsidRPr="009218CB">
              <w:rPr>
                <w:rFonts w:cs="Arial"/>
                <w:sz w:val="24"/>
                <w:szCs w:val="24"/>
              </w:rPr>
              <w:t xml:space="preserve"> N O’Connor</w:t>
            </w:r>
          </w:p>
        </w:tc>
      </w:tr>
      <w:tr w:rsidR="00B0634C" w:rsidRPr="009218CB" w14:paraId="0DE78A59" w14:textId="77777777" w:rsidTr="0084748E">
        <w:tblPrEx>
          <w:jc w:val="left"/>
        </w:tblPrEx>
        <w:tc>
          <w:tcPr>
            <w:tcW w:w="4531" w:type="dxa"/>
          </w:tcPr>
          <w:p w14:paraId="179A924A" w14:textId="2CFDA834" w:rsidR="00B0634C" w:rsidRPr="009218CB" w:rsidRDefault="003F1760" w:rsidP="00B0634C">
            <w:pPr>
              <w:jc w:val="center"/>
              <w:rPr>
                <w:rFonts w:cs="Arial"/>
                <w:sz w:val="24"/>
                <w:szCs w:val="24"/>
              </w:rPr>
            </w:pPr>
            <w:r>
              <w:rPr>
                <w:rFonts w:cs="Arial"/>
                <w:sz w:val="24"/>
                <w:szCs w:val="24"/>
              </w:rPr>
              <w:t>Ms</w:t>
            </w:r>
            <w:r w:rsidR="00B0634C" w:rsidRPr="009218CB">
              <w:rPr>
                <w:rFonts w:cs="Arial"/>
                <w:sz w:val="24"/>
                <w:szCs w:val="24"/>
              </w:rPr>
              <w:t xml:space="preserve"> E Costello</w:t>
            </w:r>
          </w:p>
        </w:tc>
        <w:tc>
          <w:tcPr>
            <w:tcW w:w="4485" w:type="dxa"/>
          </w:tcPr>
          <w:p w14:paraId="1FEACDD8" w14:textId="1F55EAC8" w:rsidR="00B0634C" w:rsidRPr="009218CB" w:rsidRDefault="003F1760" w:rsidP="00B0634C">
            <w:pPr>
              <w:jc w:val="center"/>
              <w:rPr>
                <w:rFonts w:cs="Arial"/>
                <w:sz w:val="24"/>
                <w:szCs w:val="24"/>
              </w:rPr>
            </w:pPr>
            <w:r>
              <w:rPr>
                <w:rFonts w:cs="Arial"/>
                <w:sz w:val="24"/>
                <w:szCs w:val="24"/>
              </w:rPr>
              <w:t>Mr</w:t>
            </w:r>
            <w:r w:rsidR="00B0634C" w:rsidRPr="009218CB">
              <w:rPr>
                <w:rFonts w:cs="Arial"/>
                <w:sz w:val="24"/>
                <w:szCs w:val="24"/>
              </w:rPr>
              <w:t xml:space="preserve"> A Ryan</w:t>
            </w:r>
          </w:p>
        </w:tc>
      </w:tr>
      <w:tr w:rsidR="00B0634C" w:rsidRPr="009218CB" w14:paraId="435380B4" w14:textId="77777777" w:rsidTr="00A1258C">
        <w:trPr>
          <w:trHeight w:val="307"/>
          <w:jc w:val="center"/>
        </w:trPr>
        <w:tc>
          <w:tcPr>
            <w:tcW w:w="4531" w:type="dxa"/>
          </w:tcPr>
          <w:p w14:paraId="06B338A0" w14:textId="1A2A8FA9" w:rsidR="00B0634C" w:rsidRPr="009218CB" w:rsidRDefault="003F1760" w:rsidP="00B0634C">
            <w:pPr>
              <w:jc w:val="center"/>
              <w:rPr>
                <w:rFonts w:cs="Arial"/>
                <w:sz w:val="24"/>
                <w:szCs w:val="24"/>
              </w:rPr>
            </w:pPr>
            <w:r>
              <w:rPr>
                <w:rFonts w:cs="Arial"/>
                <w:sz w:val="24"/>
                <w:szCs w:val="24"/>
              </w:rPr>
              <w:t>Dr</w:t>
            </w:r>
            <w:r w:rsidR="00B0634C" w:rsidRPr="009218CB">
              <w:rPr>
                <w:rFonts w:cs="Arial"/>
                <w:sz w:val="24"/>
                <w:szCs w:val="24"/>
              </w:rPr>
              <w:t xml:space="preserve"> L Hillyer</w:t>
            </w:r>
          </w:p>
        </w:tc>
        <w:tc>
          <w:tcPr>
            <w:tcW w:w="4485" w:type="dxa"/>
          </w:tcPr>
          <w:p w14:paraId="248FFFC2" w14:textId="723C3E61" w:rsidR="00B0634C" w:rsidRPr="009218CB" w:rsidRDefault="003F1760" w:rsidP="00B0634C">
            <w:pPr>
              <w:jc w:val="center"/>
              <w:rPr>
                <w:rFonts w:cs="Arial"/>
                <w:sz w:val="24"/>
                <w:szCs w:val="24"/>
              </w:rPr>
            </w:pPr>
            <w:r>
              <w:rPr>
                <w:rFonts w:cs="Arial"/>
                <w:sz w:val="24"/>
                <w:szCs w:val="24"/>
              </w:rPr>
              <w:t>Ms</w:t>
            </w:r>
            <w:r w:rsidR="00B0634C" w:rsidRPr="009218CB">
              <w:rPr>
                <w:rFonts w:cs="Arial"/>
                <w:sz w:val="24"/>
                <w:szCs w:val="24"/>
              </w:rPr>
              <w:t xml:space="preserve"> J Taylor</w:t>
            </w:r>
          </w:p>
        </w:tc>
      </w:tr>
      <w:tr w:rsidR="00B0634C" w:rsidRPr="009218CB" w14:paraId="576838CB" w14:textId="77777777" w:rsidTr="0084748E">
        <w:tblPrEx>
          <w:jc w:val="left"/>
        </w:tblPrEx>
        <w:tc>
          <w:tcPr>
            <w:tcW w:w="4531" w:type="dxa"/>
          </w:tcPr>
          <w:p w14:paraId="757D6150" w14:textId="6DD605C8" w:rsidR="00B0634C" w:rsidRPr="009218CB" w:rsidRDefault="003F1760" w:rsidP="00B0634C">
            <w:pPr>
              <w:jc w:val="center"/>
              <w:rPr>
                <w:rFonts w:cs="Arial"/>
                <w:sz w:val="24"/>
                <w:szCs w:val="24"/>
              </w:rPr>
            </w:pPr>
            <w:r>
              <w:rPr>
                <w:rFonts w:cs="Arial"/>
                <w:sz w:val="24"/>
                <w:szCs w:val="24"/>
              </w:rPr>
              <w:t>Dr</w:t>
            </w:r>
            <w:r w:rsidR="00323F11" w:rsidRPr="00323F11">
              <w:rPr>
                <w:rFonts w:cs="Arial"/>
                <w:sz w:val="24"/>
                <w:szCs w:val="24"/>
              </w:rPr>
              <w:t xml:space="preserve"> L Ferguson </w:t>
            </w:r>
          </w:p>
        </w:tc>
        <w:tc>
          <w:tcPr>
            <w:tcW w:w="4485" w:type="dxa"/>
          </w:tcPr>
          <w:p w14:paraId="660B37CA" w14:textId="75CF67A8" w:rsidR="00B0634C" w:rsidRPr="009218CB" w:rsidRDefault="003F1760" w:rsidP="00B0634C">
            <w:pPr>
              <w:jc w:val="center"/>
              <w:rPr>
                <w:rFonts w:cs="Arial"/>
                <w:sz w:val="24"/>
                <w:szCs w:val="24"/>
              </w:rPr>
            </w:pPr>
            <w:r>
              <w:rPr>
                <w:rFonts w:cs="Arial"/>
                <w:sz w:val="24"/>
                <w:szCs w:val="24"/>
              </w:rPr>
              <w:t>Mr</w:t>
            </w:r>
            <w:r w:rsidR="00B0634C" w:rsidRPr="009218CB">
              <w:rPr>
                <w:rFonts w:cs="Arial"/>
                <w:sz w:val="24"/>
                <w:szCs w:val="24"/>
              </w:rPr>
              <w:t xml:space="preserve"> A Tyrrell</w:t>
            </w:r>
          </w:p>
        </w:tc>
      </w:tr>
    </w:tbl>
    <w:p w14:paraId="1E7F862E" w14:textId="77777777" w:rsidR="00C1382E" w:rsidRDefault="00C1382E" w:rsidP="00D674A5">
      <w:pPr>
        <w:tabs>
          <w:tab w:val="right" w:leader="dot" w:pos="-142"/>
          <w:tab w:val="center" w:leader="dot" w:pos="8222"/>
        </w:tabs>
        <w:ind w:right="-51"/>
        <w:rPr>
          <w:rFonts w:cs="Arial"/>
          <w:b/>
          <w:bCs/>
          <w:sz w:val="24"/>
          <w:szCs w:val="24"/>
        </w:rPr>
      </w:pPr>
    </w:p>
    <w:p w14:paraId="191B836A" w14:textId="77777777" w:rsidR="004142BA" w:rsidRDefault="004142BA" w:rsidP="00D674A5">
      <w:pPr>
        <w:tabs>
          <w:tab w:val="right" w:leader="dot" w:pos="-142"/>
          <w:tab w:val="center" w:leader="dot" w:pos="8222"/>
        </w:tabs>
        <w:ind w:right="-51"/>
        <w:rPr>
          <w:rFonts w:cs="Arial"/>
          <w:b/>
          <w:bCs/>
          <w:sz w:val="24"/>
          <w:szCs w:val="24"/>
        </w:rPr>
      </w:pPr>
    </w:p>
    <w:p w14:paraId="3346E4D2" w14:textId="77777777" w:rsidR="004142BA" w:rsidRDefault="004142BA" w:rsidP="00D674A5">
      <w:pPr>
        <w:tabs>
          <w:tab w:val="right" w:leader="dot" w:pos="-142"/>
          <w:tab w:val="center" w:leader="dot" w:pos="8222"/>
        </w:tabs>
        <w:ind w:right="-51"/>
        <w:rPr>
          <w:rFonts w:cs="Arial"/>
          <w:b/>
          <w:bCs/>
          <w:sz w:val="24"/>
          <w:szCs w:val="24"/>
        </w:rPr>
      </w:pPr>
    </w:p>
    <w:tbl>
      <w:tblPr>
        <w:tblStyle w:val="TableGrid"/>
        <w:tblW w:w="9016" w:type="dxa"/>
        <w:jc w:val="center"/>
        <w:tblLook w:val="04A0" w:firstRow="1" w:lastRow="0" w:firstColumn="1" w:lastColumn="0" w:noHBand="0" w:noVBand="1"/>
      </w:tblPr>
      <w:tblGrid>
        <w:gridCol w:w="4531"/>
        <w:gridCol w:w="4485"/>
      </w:tblGrid>
      <w:tr w:rsidR="0084748E" w:rsidRPr="006C6443" w14:paraId="506887D1" w14:textId="77777777">
        <w:trPr>
          <w:jc w:val="center"/>
        </w:trPr>
        <w:tc>
          <w:tcPr>
            <w:tcW w:w="9016" w:type="dxa"/>
            <w:gridSpan w:val="2"/>
          </w:tcPr>
          <w:p w14:paraId="5B1F0751" w14:textId="77777777" w:rsidR="0084748E" w:rsidRPr="009227D2" w:rsidRDefault="0084748E">
            <w:pPr>
              <w:jc w:val="center"/>
              <w:rPr>
                <w:rFonts w:cs="Arial"/>
                <w:b/>
                <w:sz w:val="24"/>
                <w:szCs w:val="24"/>
              </w:rPr>
            </w:pPr>
            <w:r w:rsidRPr="009227D2">
              <w:rPr>
                <w:rFonts w:cs="Arial"/>
                <w:b/>
                <w:sz w:val="24"/>
                <w:szCs w:val="24"/>
              </w:rPr>
              <w:t xml:space="preserve">Veterinary </w:t>
            </w:r>
            <w:r>
              <w:rPr>
                <w:rFonts w:cs="Arial"/>
                <w:b/>
                <w:sz w:val="24"/>
                <w:szCs w:val="24"/>
              </w:rPr>
              <w:t>Assistants</w:t>
            </w:r>
          </w:p>
        </w:tc>
      </w:tr>
      <w:tr w:rsidR="00354DA4" w:rsidRPr="009218CB" w14:paraId="7EEF23B5" w14:textId="77777777" w:rsidTr="0084748E">
        <w:tblPrEx>
          <w:jc w:val="left"/>
        </w:tblPrEx>
        <w:tc>
          <w:tcPr>
            <w:tcW w:w="4531" w:type="dxa"/>
          </w:tcPr>
          <w:p w14:paraId="552F2B26" w14:textId="21D834C1" w:rsidR="00354DA4" w:rsidRPr="009218CB" w:rsidRDefault="00426779" w:rsidP="00354DA4">
            <w:pPr>
              <w:jc w:val="center"/>
              <w:rPr>
                <w:rFonts w:cs="Arial"/>
                <w:sz w:val="24"/>
                <w:szCs w:val="24"/>
              </w:rPr>
            </w:pPr>
            <w:r>
              <w:rPr>
                <w:rFonts w:cs="Arial"/>
                <w:sz w:val="24"/>
                <w:szCs w:val="24"/>
              </w:rPr>
              <w:t>Ms G Browne</w:t>
            </w:r>
          </w:p>
        </w:tc>
        <w:tc>
          <w:tcPr>
            <w:tcW w:w="4485" w:type="dxa"/>
          </w:tcPr>
          <w:p w14:paraId="0D9742ED" w14:textId="2311301C" w:rsidR="00354DA4" w:rsidRPr="009218CB" w:rsidRDefault="00426779" w:rsidP="00354DA4">
            <w:pPr>
              <w:jc w:val="center"/>
              <w:rPr>
                <w:rFonts w:cs="Arial"/>
                <w:sz w:val="24"/>
                <w:szCs w:val="24"/>
              </w:rPr>
            </w:pPr>
            <w:r w:rsidRPr="00426779">
              <w:rPr>
                <w:rFonts w:cs="Arial"/>
                <w:sz w:val="24"/>
                <w:szCs w:val="24"/>
              </w:rPr>
              <w:t>Ms N Moloney</w:t>
            </w:r>
          </w:p>
        </w:tc>
      </w:tr>
      <w:tr w:rsidR="00426779" w:rsidRPr="009218CB" w14:paraId="0D99F5D5" w14:textId="77777777" w:rsidTr="0084748E">
        <w:tblPrEx>
          <w:jc w:val="left"/>
        </w:tblPrEx>
        <w:tc>
          <w:tcPr>
            <w:tcW w:w="4531" w:type="dxa"/>
          </w:tcPr>
          <w:p w14:paraId="3739DE00" w14:textId="002CB6AD" w:rsidR="00426779" w:rsidRPr="009218CB" w:rsidRDefault="00426779" w:rsidP="00426779">
            <w:pPr>
              <w:jc w:val="center"/>
              <w:rPr>
                <w:rFonts w:cs="Arial"/>
                <w:sz w:val="24"/>
                <w:szCs w:val="24"/>
              </w:rPr>
            </w:pPr>
            <w:r>
              <w:rPr>
                <w:rFonts w:cs="Arial"/>
                <w:sz w:val="24"/>
                <w:szCs w:val="24"/>
              </w:rPr>
              <w:t>Mr</w:t>
            </w:r>
            <w:r w:rsidRPr="009218CB">
              <w:rPr>
                <w:rFonts w:cs="Arial"/>
                <w:sz w:val="24"/>
                <w:szCs w:val="24"/>
              </w:rPr>
              <w:t xml:space="preserve"> J</w:t>
            </w:r>
            <w:r>
              <w:rPr>
                <w:rFonts w:cs="Arial"/>
                <w:sz w:val="24"/>
                <w:szCs w:val="24"/>
              </w:rPr>
              <w:t xml:space="preserve"> </w:t>
            </w:r>
            <w:r w:rsidRPr="009218CB">
              <w:rPr>
                <w:rFonts w:cs="Arial"/>
                <w:sz w:val="24"/>
                <w:szCs w:val="24"/>
              </w:rPr>
              <w:t>S Casey</w:t>
            </w:r>
          </w:p>
        </w:tc>
        <w:tc>
          <w:tcPr>
            <w:tcW w:w="4485" w:type="dxa"/>
          </w:tcPr>
          <w:p w14:paraId="42067A98" w14:textId="441D7370" w:rsidR="00426779" w:rsidRPr="009218CB" w:rsidRDefault="00426779" w:rsidP="00426779">
            <w:pPr>
              <w:jc w:val="center"/>
              <w:rPr>
                <w:rFonts w:cs="Arial"/>
                <w:sz w:val="24"/>
                <w:szCs w:val="24"/>
              </w:rPr>
            </w:pPr>
            <w:r w:rsidRPr="00426779">
              <w:rPr>
                <w:rFonts w:cs="Arial"/>
                <w:sz w:val="24"/>
                <w:szCs w:val="24"/>
              </w:rPr>
              <w:t>Ms C Murphy</w:t>
            </w:r>
          </w:p>
        </w:tc>
      </w:tr>
      <w:tr w:rsidR="00426779" w:rsidRPr="009218CB" w14:paraId="63774A65" w14:textId="77777777" w:rsidTr="0084748E">
        <w:tblPrEx>
          <w:jc w:val="left"/>
        </w:tblPrEx>
        <w:tc>
          <w:tcPr>
            <w:tcW w:w="4531" w:type="dxa"/>
          </w:tcPr>
          <w:p w14:paraId="6678B355" w14:textId="23296A07" w:rsidR="00426779" w:rsidRPr="009218CB" w:rsidRDefault="00426779" w:rsidP="00426779">
            <w:pPr>
              <w:tabs>
                <w:tab w:val="right" w:pos="3402"/>
              </w:tabs>
              <w:jc w:val="center"/>
              <w:rPr>
                <w:rFonts w:cs="Arial"/>
                <w:sz w:val="24"/>
                <w:szCs w:val="24"/>
              </w:rPr>
            </w:pPr>
            <w:r>
              <w:rPr>
                <w:rFonts w:cs="Arial"/>
                <w:sz w:val="24"/>
                <w:szCs w:val="24"/>
              </w:rPr>
              <w:t>Mr</w:t>
            </w:r>
            <w:r w:rsidRPr="009218CB">
              <w:rPr>
                <w:rFonts w:cs="Arial"/>
                <w:sz w:val="24"/>
                <w:szCs w:val="24"/>
              </w:rPr>
              <w:t xml:space="preserve"> D</w:t>
            </w:r>
            <w:r>
              <w:rPr>
                <w:rFonts w:cs="Arial"/>
                <w:sz w:val="24"/>
                <w:szCs w:val="24"/>
              </w:rPr>
              <w:t xml:space="preserve"> </w:t>
            </w:r>
            <w:r w:rsidRPr="009218CB">
              <w:rPr>
                <w:rFonts w:cs="Arial"/>
                <w:sz w:val="24"/>
                <w:szCs w:val="24"/>
              </w:rPr>
              <w:t>J Condell</w:t>
            </w:r>
          </w:p>
        </w:tc>
        <w:tc>
          <w:tcPr>
            <w:tcW w:w="4485" w:type="dxa"/>
          </w:tcPr>
          <w:p w14:paraId="3F84C49B" w14:textId="619B0A57" w:rsidR="00426779" w:rsidRPr="009218CB" w:rsidRDefault="00426779" w:rsidP="00426779">
            <w:pPr>
              <w:tabs>
                <w:tab w:val="right" w:pos="3402"/>
              </w:tabs>
              <w:jc w:val="center"/>
              <w:rPr>
                <w:rFonts w:cs="Arial"/>
                <w:sz w:val="24"/>
                <w:szCs w:val="24"/>
              </w:rPr>
            </w:pPr>
            <w:r>
              <w:rPr>
                <w:rFonts w:cs="Arial"/>
                <w:sz w:val="24"/>
                <w:szCs w:val="24"/>
              </w:rPr>
              <w:t>Ms</w:t>
            </w:r>
            <w:r w:rsidRPr="009218CB">
              <w:rPr>
                <w:rFonts w:cs="Arial"/>
                <w:sz w:val="24"/>
                <w:szCs w:val="24"/>
              </w:rPr>
              <w:t xml:space="preserve"> C</w:t>
            </w:r>
            <w:r>
              <w:rPr>
                <w:rFonts w:cs="Arial"/>
                <w:sz w:val="24"/>
                <w:szCs w:val="24"/>
              </w:rPr>
              <w:t xml:space="preserve"> S </w:t>
            </w:r>
            <w:r w:rsidRPr="009218CB">
              <w:rPr>
                <w:rFonts w:cs="Arial"/>
                <w:sz w:val="24"/>
                <w:szCs w:val="24"/>
              </w:rPr>
              <w:t>Murphy</w:t>
            </w:r>
          </w:p>
        </w:tc>
      </w:tr>
      <w:tr w:rsidR="00426779" w:rsidRPr="009218CB" w14:paraId="1A22BA81" w14:textId="77777777" w:rsidTr="0084748E">
        <w:tblPrEx>
          <w:jc w:val="left"/>
        </w:tblPrEx>
        <w:tc>
          <w:tcPr>
            <w:tcW w:w="4531" w:type="dxa"/>
          </w:tcPr>
          <w:p w14:paraId="726DE798" w14:textId="5450B4EB" w:rsidR="00426779" w:rsidRPr="009218CB" w:rsidRDefault="00426779" w:rsidP="00426779">
            <w:pPr>
              <w:jc w:val="center"/>
              <w:rPr>
                <w:rFonts w:cs="Arial"/>
                <w:sz w:val="24"/>
                <w:szCs w:val="24"/>
              </w:rPr>
            </w:pPr>
            <w:r>
              <w:rPr>
                <w:rFonts w:cs="Arial"/>
                <w:sz w:val="24"/>
                <w:szCs w:val="24"/>
              </w:rPr>
              <w:t>Mr T Curran</w:t>
            </w:r>
            <w:r w:rsidRPr="009218CB" w:rsidDel="006811D3">
              <w:rPr>
                <w:rFonts w:cs="Arial"/>
                <w:sz w:val="24"/>
                <w:szCs w:val="24"/>
              </w:rPr>
              <w:t xml:space="preserve"> </w:t>
            </w:r>
          </w:p>
        </w:tc>
        <w:tc>
          <w:tcPr>
            <w:tcW w:w="4485" w:type="dxa"/>
          </w:tcPr>
          <w:p w14:paraId="7D5AA96D" w14:textId="5F4D9ECB" w:rsidR="00426779" w:rsidRPr="009218CB" w:rsidRDefault="00426779" w:rsidP="00426779">
            <w:pPr>
              <w:jc w:val="center"/>
              <w:rPr>
                <w:rFonts w:cs="Arial"/>
                <w:sz w:val="24"/>
                <w:szCs w:val="24"/>
              </w:rPr>
            </w:pPr>
            <w:r>
              <w:rPr>
                <w:rFonts w:cs="Arial"/>
                <w:sz w:val="24"/>
                <w:szCs w:val="24"/>
              </w:rPr>
              <w:t>Ms</w:t>
            </w:r>
            <w:r w:rsidRPr="009218CB">
              <w:rPr>
                <w:rFonts w:cs="Arial"/>
                <w:sz w:val="24"/>
                <w:szCs w:val="24"/>
              </w:rPr>
              <w:t xml:space="preserve"> A O’Keeffe</w:t>
            </w:r>
          </w:p>
        </w:tc>
      </w:tr>
      <w:tr w:rsidR="00B96AA8" w:rsidRPr="009218CB" w14:paraId="4AC066CC" w14:textId="77777777" w:rsidTr="0084748E">
        <w:tblPrEx>
          <w:jc w:val="left"/>
        </w:tblPrEx>
        <w:tc>
          <w:tcPr>
            <w:tcW w:w="4531" w:type="dxa"/>
          </w:tcPr>
          <w:p w14:paraId="23D6CA18" w14:textId="54AC812F" w:rsidR="00B96AA8" w:rsidRDefault="00B96AA8" w:rsidP="00B96AA8">
            <w:pPr>
              <w:jc w:val="center"/>
              <w:rPr>
                <w:rFonts w:cs="Arial"/>
                <w:sz w:val="24"/>
                <w:szCs w:val="24"/>
              </w:rPr>
            </w:pPr>
            <w:r>
              <w:rPr>
                <w:rFonts w:cs="Arial"/>
                <w:sz w:val="24"/>
                <w:szCs w:val="24"/>
              </w:rPr>
              <w:t>M</w:t>
            </w:r>
            <w:r w:rsidR="00992C39">
              <w:rPr>
                <w:rFonts w:cs="Arial"/>
                <w:sz w:val="24"/>
                <w:szCs w:val="24"/>
              </w:rPr>
              <w:t>s</w:t>
            </w:r>
            <w:r>
              <w:rPr>
                <w:rFonts w:cs="Arial"/>
                <w:sz w:val="24"/>
                <w:szCs w:val="24"/>
              </w:rPr>
              <w:t xml:space="preserve"> D Deveney</w:t>
            </w:r>
          </w:p>
        </w:tc>
        <w:tc>
          <w:tcPr>
            <w:tcW w:w="4485" w:type="dxa"/>
          </w:tcPr>
          <w:p w14:paraId="0213C02E" w14:textId="72C0A134" w:rsidR="00B96AA8" w:rsidRDefault="00B96AA8" w:rsidP="00B96AA8">
            <w:pPr>
              <w:jc w:val="center"/>
              <w:rPr>
                <w:rFonts w:cs="Arial"/>
                <w:sz w:val="24"/>
                <w:szCs w:val="24"/>
              </w:rPr>
            </w:pPr>
            <w:r>
              <w:rPr>
                <w:rFonts w:cs="Arial"/>
                <w:sz w:val="24"/>
                <w:szCs w:val="24"/>
              </w:rPr>
              <w:t>Ms M O’Neill</w:t>
            </w:r>
          </w:p>
        </w:tc>
      </w:tr>
      <w:tr w:rsidR="00B96AA8" w:rsidRPr="009218CB" w14:paraId="663C4253" w14:textId="77777777" w:rsidTr="0084748E">
        <w:tblPrEx>
          <w:jc w:val="left"/>
        </w:tblPrEx>
        <w:tc>
          <w:tcPr>
            <w:tcW w:w="4531" w:type="dxa"/>
          </w:tcPr>
          <w:p w14:paraId="33CC4DA1" w14:textId="43BCCBF5" w:rsidR="00B96AA8" w:rsidRDefault="00B96AA8" w:rsidP="00B96AA8">
            <w:pPr>
              <w:jc w:val="center"/>
              <w:rPr>
                <w:rFonts w:cs="Arial"/>
                <w:sz w:val="24"/>
                <w:szCs w:val="24"/>
              </w:rPr>
            </w:pPr>
            <w:r>
              <w:rPr>
                <w:rFonts w:cs="Arial"/>
                <w:sz w:val="24"/>
                <w:szCs w:val="24"/>
              </w:rPr>
              <w:t>Mr</w:t>
            </w:r>
            <w:r w:rsidRPr="009218CB">
              <w:rPr>
                <w:rFonts w:cs="Arial"/>
                <w:sz w:val="24"/>
                <w:szCs w:val="24"/>
              </w:rPr>
              <w:t xml:space="preserve"> D Fennessy</w:t>
            </w:r>
            <w:r w:rsidRPr="009218CB" w:rsidDel="006811D3">
              <w:rPr>
                <w:rFonts w:cs="Arial"/>
                <w:sz w:val="24"/>
                <w:szCs w:val="24"/>
              </w:rPr>
              <w:t xml:space="preserve"> </w:t>
            </w:r>
          </w:p>
        </w:tc>
        <w:tc>
          <w:tcPr>
            <w:tcW w:w="4485" w:type="dxa"/>
          </w:tcPr>
          <w:p w14:paraId="3FCAE83D" w14:textId="69A59A10" w:rsidR="00B96AA8" w:rsidRDefault="00B96AA8" w:rsidP="00B96AA8">
            <w:pPr>
              <w:jc w:val="center"/>
              <w:rPr>
                <w:rFonts w:cs="Arial"/>
                <w:sz w:val="24"/>
                <w:szCs w:val="24"/>
              </w:rPr>
            </w:pPr>
            <w:r>
              <w:rPr>
                <w:rFonts w:cs="Arial"/>
                <w:sz w:val="24"/>
                <w:szCs w:val="24"/>
              </w:rPr>
              <w:t>M</w:t>
            </w:r>
            <w:r w:rsidR="00992C39">
              <w:rPr>
                <w:rFonts w:cs="Arial"/>
                <w:sz w:val="24"/>
                <w:szCs w:val="24"/>
              </w:rPr>
              <w:t>s</w:t>
            </w:r>
            <w:r>
              <w:rPr>
                <w:rFonts w:cs="Arial"/>
                <w:sz w:val="24"/>
                <w:szCs w:val="24"/>
              </w:rPr>
              <w:t xml:space="preserve"> S Scott</w:t>
            </w:r>
          </w:p>
        </w:tc>
      </w:tr>
      <w:tr w:rsidR="00B96AA8" w:rsidRPr="009218CB" w14:paraId="6DA4EDC8" w14:textId="77777777" w:rsidTr="0084748E">
        <w:tblPrEx>
          <w:jc w:val="left"/>
        </w:tblPrEx>
        <w:tc>
          <w:tcPr>
            <w:tcW w:w="4531" w:type="dxa"/>
          </w:tcPr>
          <w:p w14:paraId="5029C489" w14:textId="1482CAC6" w:rsidR="00B96AA8" w:rsidRDefault="00B96AA8" w:rsidP="00B96AA8">
            <w:pPr>
              <w:jc w:val="center"/>
              <w:rPr>
                <w:rFonts w:cs="Arial"/>
                <w:sz w:val="24"/>
                <w:szCs w:val="24"/>
              </w:rPr>
            </w:pPr>
            <w:r>
              <w:rPr>
                <w:rFonts w:cs="Arial"/>
                <w:sz w:val="24"/>
                <w:szCs w:val="24"/>
              </w:rPr>
              <w:t>Mr B Madden</w:t>
            </w:r>
            <w:r w:rsidRPr="009218CB" w:rsidDel="00650215">
              <w:rPr>
                <w:rFonts w:cs="Arial"/>
                <w:sz w:val="24"/>
                <w:szCs w:val="24"/>
              </w:rPr>
              <w:t xml:space="preserve"> </w:t>
            </w:r>
          </w:p>
        </w:tc>
        <w:tc>
          <w:tcPr>
            <w:tcW w:w="4485" w:type="dxa"/>
          </w:tcPr>
          <w:p w14:paraId="6D6598D4" w14:textId="7629A3AA" w:rsidR="00B96AA8" w:rsidRDefault="00B96AA8" w:rsidP="00B96AA8">
            <w:pPr>
              <w:jc w:val="center"/>
              <w:rPr>
                <w:rFonts w:cs="Arial"/>
                <w:sz w:val="24"/>
                <w:szCs w:val="24"/>
              </w:rPr>
            </w:pPr>
            <w:r>
              <w:rPr>
                <w:rFonts w:cs="Arial"/>
                <w:sz w:val="24"/>
                <w:szCs w:val="24"/>
              </w:rPr>
              <w:t>Mr C Warren</w:t>
            </w:r>
          </w:p>
        </w:tc>
      </w:tr>
      <w:tr w:rsidR="00B96AA8" w:rsidRPr="009218CB" w14:paraId="53C7A984" w14:textId="77777777" w:rsidTr="0084748E">
        <w:tblPrEx>
          <w:jc w:val="left"/>
        </w:tblPrEx>
        <w:tc>
          <w:tcPr>
            <w:tcW w:w="4531" w:type="dxa"/>
          </w:tcPr>
          <w:p w14:paraId="4930236A" w14:textId="25A33367" w:rsidR="00B96AA8" w:rsidRDefault="00B96AA8" w:rsidP="00B96AA8">
            <w:pPr>
              <w:jc w:val="center"/>
              <w:rPr>
                <w:rFonts w:cs="Arial"/>
                <w:sz w:val="24"/>
                <w:szCs w:val="24"/>
              </w:rPr>
            </w:pPr>
            <w:r>
              <w:rPr>
                <w:rFonts w:cs="Arial"/>
                <w:sz w:val="24"/>
                <w:szCs w:val="24"/>
              </w:rPr>
              <w:t>Mr P W Magill</w:t>
            </w:r>
          </w:p>
        </w:tc>
        <w:tc>
          <w:tcPr>
            <w:tcW w:w="4485" w:type="dxa"/>
          </w:tcPr>
          <w:p w14:paraId="56CB63FC" w14:textId="6DEAF92D" w:rsidR="00B96AA8" w:rsidRDefault="00B96AA8" w:rsidP="00B96AA8">
            <w:pPr>
              <w:jc w:val="center"/>
              <w:rPr>
                <w:rFonts w:cs="Arial"/>
                <w:sz w:val="24"/>
                <w:szCs w:val="24"/>
              </w:rPr>
            </w:pPr>
          </w:p>
        </w:tc>
      </w:tr>
    </w:tbl>
    <w:p w14:paraId="6EB8EF9D" w14:textId="77777777" w:rsidR="00C1382E" w:rsidRDefault="00C1382E" w:rsidP="00612D17">
      <w:pPr>
        <w:tabs>
          <w:tab w:val="right" w:leader="dot" w:pos="-142"/>
          <w:tab w:val="center" w:leader="dot" w:pos="8222"/>
        </w:tabs>
        <w:ind w:right="-51"/>
        <w:rPr>
          <w:b/>
          <w:sz w:val="22"/>
          <w:szCs w:val="22"/>
        </w:rPr>
      </w:pPr>
    </w:p>
    <w:p w14:paraId="448DE390" w14:textId="77777777" w:rsidR="004142BA" w:rsidRDefault="004142BA" w:rsidP="00612D17">
      <w:pPr>
        <w:tabs>
          <w:tab w:val="right" w:leader="dot" w:pos="-142"/>
          <w:tab w:val="center" w:leader="dot" w:pos="8222"/>
        </w:tabs>
        <w:ind w:right="-51"/>
        <w:rPr>
          <w:b/>
          <w:sz w:val="22"/>
          <w:szCs w:val="22"/>
        </w:rPr>
      </w:pPr>
    </w:p>
    <w:p w14:paraId="78061A11" w14:textId="77777777" w:rsidR="004142BA" w:rsidRDefault="004142BA" w:rsidP="00612D17">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31"/>
        <w:gridCol w:w="4485"/>
      </w:tblGrid>
      <w:tr w:rsidR="0084748E" w:rsidRPr="006C6443" w14:paraId="79ACF45C" w14:textId="77777777">
        <w:trPr>
          <w:jc w:val="center"/>
        </w:trPr>
        <w:tc>
          <w:tcPr>
            <w:tcW w:w="9016" w:type="dxa"/>
            <w:gridSpan w:val="2"/>
          </w:tcPr>
          <w:p w14:paraId="15E7D397" w14:textId="77777777" w:rsidR="0084748E" w:rsidRDefault="0084748E">
            <w:pPr>
              <w:jc w:val="center"/>
              <w:rPr>
                <w:rFonts w:cs="Arial"/>
                <w:b/>
                <w:sz w:val="24"/>
                <w:szCs w:val="24"/>
              </w:rPr>
            </w:pPr>
            <w:r>
              <w:rPr>
                <w:rFonts w:cs="Arial"/>
                <w:b/>
                <w:sz w:val="24"/>
                <w:szCs w:val="24"/>
              </w:rPr>
              <w:t>Medical Officers</w:t>
            </w:r>
          </w:p>
        </w:tc>
      </w:tr>
      <w:tr w:rsidR="0084748E" w:rsidRPr="00464298" w14:paraId="4B414959" w14:textId="77777777" w:rsidTr="0084748E">
        <w:tblPrEx>
          <w:jc w:val="left"/>
        </w:tblPrEx>
        <w:tc>
          <w:tcPr>
            <w:tcW w:w="4531" w:type="dxa"/>
          </w:tcPr>
          <w:p w14:paraId="7B276993" w14:textId="1C31964F" w:rsidR="0084748E" w:rsidRPr="00464298" w:rsidRDefault="007C287C">
            <w:pPr>
              <w:jc w:val="center"/>
              <w:rPr>
                <w:rFonts w:cs="Arial"/>
                <w:sz w:val="24"/>
                <w:szCs w:val="24"/>
              </w:rPr>
            </w:pPr>
            <w:r>
              <w:rPr>
                <w:rFonts w:cs="Arial"/>
                <w:sz w:val="24"/>
                <w:szCs w:val="24"/>
              </w:rPr>
              <w:t>Dr G Baldassini</w:t>
            </w:r>
          </w:p>
        </w:tc>
        <w:tc>
          <w:tcPr>
            <w:tcW w:w="4485" w:type="dxa"/>
          </w:tcPr>
          <w:p w14:paraId="320A2BDB" w14:textId="0A20F223" w:rsidR="0084748E" w:rsidRPr="00464298" w:rsidRDefault="00B61BD0">
            <w:pPr>
              <w:jc w:val="center"/>
              <w:rPr>
                <w:rFonts w:cs="Arial"/>
                <w:sz w:val="24"/>
                <w:szCs w:val="24"/>
              </w:rPr>
            </w:pPr>
            <w:r>
              <w:rPr>
                <w:rFonts w:cs="Arial"/>
                <w:sz w:val="24"/>
                <w:szCs w:val="24"/>
              </w:rPr>
              <w:t>Dr</w:t>
            </w:r>
            <w:r w:rsidRPr="00464298">
              <w:rPr>
                <w:rFonts w:cs="Arial"/>
                <w:sz w:val="24"/>
                <w:szCs w:val="24"/>
              </w:rPr>
              <w:t xml:space="preserve"> P Houlihan</w:t>
            </w:r>
          </w:p>
        </w:tc>
      </w:tr>
      <w:tr w:rsidR="007C287C" w:rsidRPr="00464298" w14:paraId="4918723F" w14:textId="77777777" w:rsidTr="0084748E">
        <w:tblPrEx>
          <w:jc w:val="left"/>
        </w:tblPrEx>
        <w:tc>
          <w:tcPr>
            <w:tcW w:w="4531" w:type="dxa"/>
          </w:tcPr>
          <w:p w14:paraId="75400D6A" w14:textId="4BBAF004" w:rsidR="007C287C" w:rsidRDefault="007C287C">
            <w:pPr>
              <w:jc w:val="center"/>
              <w:rPr>
                <w:rFonts w:cs="Arial"/>
                <w:sz w:val="24"/>
                <w:szCs w:val="24"/>
              </w:rPr>
            </w:pPr>
            <w:r>
              <w:rPr>
                <w:rFonts w:cs="Arial"/>
                <w:sz w:val="24"/>
                <w:szCs w:val="24"/>
              </w:rPr>
              <w:t>Dr</w:t>
            </w:r>
            <w:r w:rsidRPr="00464298">
              <w:rPr>
                <w:rFonts w:cs="Arial"/>
                <w:sz w:val="24"/>
                <w:szCs w:val="24"/>
              </w:rPr>
              <w:t xml:space="preserve"> G</w:t>
            </w:r>
            <w:r>
              <w:rPr>
                <w:rFonts w:cs="Arial"/>
                <w:sz w:val="24"/>
                <w:szCs w:val="24"/>
              </w:rPr>
              <w:t xml:space="preserve"> </w:t>
            </w:r>
            <w:r w:rsidRPr="00464298">
              <w:rPr>
                <w:rFonts w:cs="Arial"/>
                <w:sz w:val="24"/>
                <w:szCs w:val="24"/>
              </w:rPr>
              <w:t>M Burke</w:t>
            </w:r>
          </w:p>
        </w:tc>
        <w:tc>
          <w:tcPr>
            <w:tcW w:w="4485" w:type="dxa"/>
          </w:tcPr>
          <w:p w14:paraId="354F951E" w14:textId="24AAFA82" w:rsidR="007C287C" w:rsidRDefault="007C287C">
            <w:pPr>
              <w:jc w:val="center"/>
              <w:rPr>
                <w:rFonts w:cs="Arial"/>
                <w:sz w:val="24"/>
                <w:szCs w:val="24"/>
              </w:rPr>
            </w:pPr>
            <w:r>
              <w:rPr>
                <w:rFonts w:cs="Arial"/>
                <w:sz w:val="24"/>
                <w:szCs w:val="24"/>
              </w:rPr>
              <w:t>Dr</w:t>
            </w:r>
            <w:r w:rsidRPr="00464298">
              <w:rPr>
                <w:rFonts w:cs="Arial"/>
                <w:sz w:val="24"/>
                <w:szCs w:val="24"/>
              </w:rPr>
              <w:t xml:space="preserve"> A Lehane</w:t>
            </w:r>
          </w:p>
        </w:tc>
      </w:tr>
      <w:tr w:rsidR="00164642" w:rsidRPr="00464298" w14:paraId="3C78FCC1" w14:textId="77777777" w:rsidTr="0084748E">
        <w:tblPrEx>
          <w:jc w:val="left"/>
        </w:tblPrEx>
        <w:tc>
          <w:tcPr>
            <w:tcW w:w="4531" w:type="dxa"/>
          </w:tcPr>
          <w:p w14:paraId="22A7BE8A" w14:textId="31F07034" w:rsidR="00164642" w:rsidRPr="00464298" w:rsidRDefault="003F1760" w:rsidP="00164642">
            <w:pPr>
              <w:jc w:val="center"/>
              <w:rPr>
                <w:rFonts w:cs="Arial"/>
                <w:sz w:val="24"/>
                <w:szCs w:val="24"/>
              </w:rPr>
            </w:pPr>
            <w:r>
              <w:rPr>
                <w:rFonts w:cs="Arial"/>
                <w:sz w:val="24"/>
                <w:szCs w:val="24"/>
              </w:rPr>
              <w:t>Dr</w:t>
            </w:r>
            <w:r w:rsidR="00164642" w:rsidRPr="00464298">
              <w:rPr>
                <w:rFonts w:cs="Arial"/>
                <w:sz w:val="24"/>
                <w:szCs w:val="24"/>
              </w:rPr>
              <w:t xml:space="preserve"> R Downey</w:t>
            </w:r>
          </w:p>
        </w:tc>
        <w:tc>
          <w:tcPr>
            <w:tcW w:w="4485" w:type="dxa"/>
          </w:tcPr>
          <w:p w14:paraId="18457A7E" w14:textId="0CE62CA6" w:rsidR="00164642" w:rsidRPr="00464298" w:rsidRDefault="003F1760" w:rsidP="00164642">
            <w:pPr>
              <w:jc w:val="center"/>
              <w:rPr>
                <w:rFonts w:cs="Arial"/>
                <w:sz w:val="24"/>
                <w:szCs w:val="24"/>
              </w:rPr>
            </w:pPr>
            <w:r>
              <w:rPr>
                <w:rFonts w:cs="Arial"/>
                <w:sz w:val="24"/>
                <w:szCs w:val="24"/>
              </w:rPr>
              <w:t>Dr</w:t>
            </w:r>
            <w:r w:rsidR="00164642" w:rsidRPr="00464298">
              <w:rPr>
                <w:rFonts w:cs="Arial"/>
                <w:sz w:val="24"/>
                <w:szCs w:val="24"/>
              </w:rPr>
              <w:t xml:space="preserve"> L Mason</w:t>
            </w:r>
          </w:p>
        </w:tc>
      </w:tr>
      <w:tr w:rsidR="00B61BD0" w:rsidRPr="00464298" w14:paraId="4478C7CA" w14:textId="77777777" w:rsidTr="0084748E">
        <w:tblPrEx>
          <w:jc w:val="left"/>
        </w:tblPrEx>
        <w:tc>
          <w:tcPr>
            <w:tcW w:w="4531" w:type="dxa"/>
          </w:tcPr>
          <w:p w14:paraId="7207CFA4" w14:textId="4492AFA5" w:rsidR="00B61BD0" w:rsidRDefault="00B61BD0" w:rsidP="00B61BD0">
            <w:pPr>
              <w:jc w:val="center"/>
              <w:rPr>
                <w:rFonts w:cs="Arial"/>
                <w:sz w:val="24"/>
                <w:szCs w:val="24"/>
              </w:rPr>
            </w:pPr>
            <w:r>
              <w:rPr>
                <w:rFonts w:cs="Arial"/>
                <w:sz w:val="24"/>
                <w:szCs w:val="24"/>
              </w:rPr>
              <w:t>Dr C Duigenan</w:t>
            </w:r>
          </w:p>
        </w:tc>
        <w:tc>
          <w:tcPr>
            <w:tcW w:w="4485" w:type="dxa"/>
          </w:tcPr>
          <w:p w14:paraId="30B5AB48" w14:textId="6DDA77FE" w:rsidR="00B61BD0" w:rsidRDefault="00B61BD0" w:rsidP="00B61BD0">
            <w:pPr>
              <w:jc w:val="center"/>
              <w:rPr>
                <w:rFonts w:cs="Arial"/>
                <w:sz w:val="24"/>
                <w:szCs w:val="24"/>
              </w:rPr>
            </w:pPr>
            <w:r>
              <w:rPr>
                <w:rFonts w:cs="Arial"/>
                <w:sz w:val="24"/>
                <w:szCs w:val="24"/>
              </w:rPr>
              <w:t>Dr</w:t>
            </w:r>
            <w:r w:rsidRPr="00464298">
              <w:rPr>
                <w:rFonts w:cs="Arial"/>
                <w:sz w:val="24"/>
                <w:szCs w:val="24"/>
              </w:rPr>
              <w:t xml:space="preserve"> V McCandless</w:t>
            </w:r>
          </w:p>
        </w:tc>
      </w:tr>
      <w:tr w:rsidR="00B61BD0" w:rsidRPr="00464298" w14:paraId="4581AA0B" w14:textId="77777777" w:rsidTr="0084748E">
        <w:tblPrEx>
          <w:jc w:val="left"/>
        </w:tblPrEx>
        <w:tc>
          <w:tcPr>
            <w:tcW w:w="4531" w:type="dxa"/>
          </w:tcPr>
          <w:p w14:paraId="08854ECF" w14:textId="700D3987" w:rsidR="00B61BD0" w:rsidRPr="00464298" w:rsidRDefault="00B61BD0" w:rsidP="00B61BD0">
            <w:pPr>
              <w:jc w:val="center"/>
              <w:rPr>
                <w:rFonts w:cs="Arial"/>
                <w:sz w:val="24"/>
                <w:szCs w:val="24"/>
              </w:rPr>
            </w:pPr>
            <w:r>
              <w:rPr>
                <w:rFonts w:cs="Arial"/>
                <w:sz w:val="24"/>
                <w:szCs w:val="24"/>
              </w:rPr>
              <w:t>Dr</w:t>
            </w:r>
            <w:r w:rsidRPr="00464298">
              <w:rPr>
                <w:rFonts w:cs="Arial"/>
                <w:sz w:val="24"/>
                <w:szCs w:val="24"/>
              </w:rPr>
              <w:t xml:space="preserve"> S Duggan</w:t>
            </w:r>
          </w:p>
        </w:tc>
        <w:tc>
          <w:tcPr>
            <w:tcW w:w="4485" w:type="dxa"/>
          </w:tcPr>
          <w:p w14:paraId="7D2D14BE" w14:textId="623252BA" w:rsidR="00B61BD0" w:rsidRPr="00464298" w:rsidRDefault="00B61BD0" w:rsidP="00B61BD0">
            <w:pPr>
              <w:tabs>
                <w:tab w:val="left" w:pos="3260"/>
              </w:tabs>
              <w:jc w:val="center"/>
              <w:rPr>
                <w:rFonts w:cs="Arial"/>
                <w:sz w:val="24"/>
                <w:szCs w:val="24"/>
              </w:rPr>
            </w:pPr>
            <w:r>
              <w:rPr>
                <w:rFonts w:cs="Arial"/>
                <w:sz w:val="24"/>
                <w:szCs w:val="24"/>
              </w:rPr>
              <w:t>Dr</w:t>
            </w:r>
            <w:r w:rsidRPr="00464298">
              <w:rPr>
                <w:rFonts w:cs="Arial"/>
                <w:sz w:val="24"/>
                <w:szCs w:val="24"/>
              </w:rPr>
              <w:t xml:space="preserve"> A McGoldrick</w:t>
            </w:r>
          </w:p>
        </w:tc>
      </w:tr>
      <w:tr w:rsidR="00B61BD0" w:rsidRPr="00464298" w14:paraId="5E4F73B7" w14:textId="77777777" w:rsidTr="0084748E">
        <w:tblPrEx>
          <w:jc w:val="left"/>
        </w:tblPrEx>
        <w:tc>
          <w:tcPr>
            <w:tcW w:w="4531" w:type="dxa"/>
          </w:tcPr>
          <w:p w14:paraId="1A654CED" w14:textId="4664EA8D" w:rsidR="00B61BD0" w:rsidRPr="00464298" w:rsidRDefault="00B61BD0" w:rsidP="00B61BD0">
            <w:pPr>
              <w:jc w:val="center"/>
              <w:rPr>
                <w:rFonts w:cs="Arial"/>
                <w:sz w:val="24"/>
                <w:szCs w:val="24"/>
              </w:rPr>
            </w:pPr>
            <w:r>
              <w:rPr>
                <w:rFonts w:cs="Arial"/>
                <w:sz w:val="24"/>
                <w:szCs w:val="24"/>
              </w:rPr>
              <w:t>Dr</w:t>
            </w:r>
            <w:r w:rsidRPr="00464298">
              <w:rPr>
                <w:rFonts w:cs="Arial"/>
                <w:sz w:val="24"/>
                <w:szCs w:val="24"/>
              </w:rPr>
              <w:t xml:space="preserve"> G Fay</w:t>
            </w:r>
          </w:p>
        </w:tc>
        <w:tc>
          <w:tcPr>
            <w:tcW w:w="4485" w:type="dxa"/>
          </w:tcPr>
          <w:p w14:paraId="3B44ED46" w14:textId="74868C80" w:rsidR="00B61BD0" w:rsidRPr="00464298" w:rsidRDefault="00B61BD0" w:rsidP="00B61BD0">
            <w:pPr>
              <w:tabs>
                <w:tab w:val="left" w:pos="3260"/>
              </w:tabs>
              <w:jc w:val="center"/>
              <w:rPr>
                <w:rFonts w:cs="Arial"/>
                <w:sz w:val="24"/>
                <w:szCs w:val="24"/>
              </w:rPr>
            </w:pPr>
            <w:r>
              <w:rPr>
                <w:rFonts w:cs="Arial"/>
                <w:sz w:val="24"/>
                <w:szCs w:val="24"/>
              </w:rPr>
              <w:t>Dr</w:t>
            </w:r>
            <w:r w:rsidRPr="00464298">
              <w:rPr>
                <w:rFonts w:cs="Arial"/>
                <w:sz w:val="24"/>
                <w:szCs w:val="24"/>
              </w:rPr>
              <w:t xml:space="preserve"> C O’Carroll</w:t>
            </w:r>
            <w:r w:rsidRPr="00464298" w:rsidDel="00164642">
              <w:rPr>
                <w:rFonts w:cs="Arial"/>
                <w:sz w:val="24"/>
                <w:szCs w:val="24"/>
              </w:rPr>
              <w:t xml:space="preserve"> </w:t>
            </w:r>
          </w:p>
        </w:tc>
      </w:tr>
      <w:tr w:rsidR="00B61BD0" w:rsidRPr="00464298" w14:paraId="1A05BE47" w14:textId="77777777" w:rsidTr="0084748E">
        <w:tblPrEx>
          <w:jc w:val="left"/>
        </w:tblPrEx>
        <w:tc>
          <w:tcPr>
            <w:tcW w:w="4531" w:type="dxa"/>
          </w:tcPr>
          <w:p w14:paraId="291712CA" w14:textId="2886FC77" w:rsidR="00B61BD0" w:rsidRPr="00464298" w:rsidRDefault="00B61BD0" w:rsidP="00B61BD0">
            <w:pPr>
              <w:jc w:val="center"/>
              <w:rPr>
                <w:rFonts w:cs="Arial"/>
                <w:sz w:val="24"/>
                <w:szCs w:val="24"/>
              </w:rPr>
            </w:pPr>
            <w:r>
              <w:rPr>
                <w:rFonts w:cs="Arial"/>
                <w:sz w:val="24"/>
                <w:szCs w:val="24"/>
              </w:rPr>
              <w:t>Dr</w:t>
            </w:r>
            <w:r w:rsidRPr="00464298">
              <w:rPr>
                <w:rFonts w:cs="Arial"/>
                <w:sz w:val="24"/>
                <w:szCs w:val="24"/>
              </w:rPr>
              <w:t xml:space="preserve"> B Healy</w:t>
            </w:r>
          </w:p>
        </w:tc>
        <w:tc>
          <w:tcPr>
            <w:tcW w:w="4485" w:type="dxa"/>
          </w:tcPr>
          <w:p w14:paraId="7538AB04" w14:textId="027BBADA" w:rsidR="00B61BD0" w:rsidRPr="00464298" w:rsidRDefault="00B61BD0" w:rsidP="00B61BD0">
            <w:pPr>
              <w:tabs>
                <w:tab w:val="left" w:pos="3260"/>
              </w:tabs>
              <w:jc w:val="center"/>
              <w:rPr>
                <w:rFonts w:cs="Arial"/>
                <w:sz w:val="24"/>
                <w:szCs w:val="24"/>
              </w:rPr>
            </w:pPr>
            <w:r>
              <w:rPr>
                <w:rFonts w:cs="Arial"/>
                <w:sz w:val="24"/>
                <w:szCs w:val="24"/>
              </w:rPr>
              <w:t>Dr</w:t>
            </w:r>
            <w:r w:rsidRPr="00464298">
              <w:rPr>
                <w:rFonts w:cs="Arial"/>
                <w:sz w:val="24"/>
                <w:szCs w:val="24"/>
              </w:rPr>
              <w:t xml:space="preserve"> J Pugh</w:t>
            </w:r>
            <w:r w:rsidRPr="00464298" w:rsidDel="00164642">
              <w:rPr>
                <w:rFonts w:cs="Arial"/>
                <w:sz w:val="24"/>
                <w:szCs w:val="24"/>
              </w:rPr>
              <w:t xml:space="preserve"> </w:t>
            </w:r>
          </w:p>
        </w:tc>
      </w:tr>
    </w:tbl>
    <w:p w14:paraId="612410D1" w14:textId="77777777" w:rsidR="004142BA" w:rsidRDefault="004142BA" w:rsidP="0084748E">
      <w:pPr>
        <w:tabs>
          <w:tab w:val="right" w:leader="dot" w:pos="-142"/>
          <w:tab w:val="center" w:leader="dot" w:pos="8222"/>
        </w:tabs>
        <w:ind w:right="-51"/>
        <w:rPr>
          <w:b/>
          <w:sz w:val="22"/>
          <w:szCs w:val="22"/>
        </w:rPr>
      </w:pPr>
    </w:p>
    <w:p w14:paraId="14F6F198" w14:textId="77777777" w:rsidR="009E0185" w:rsidRDefault="009E0185" w:rsidP="0084748E">
      <w:pPr>
        <w:tabs>
          <w:tab w:val="right" w:leader="dot" w:pos="-142"/>
          <w:tab w:val="center" w:leader="dot" w:pos="8222"/>
        </w:tabs>
        <w:ind w:right="-51"/>
        <w:rPr>
          <w:b/>
          <w:sz w:val="22"/>
          <w:szCs w:val="22"/>
        </w:rPr>
      </w:pPr>
    </w:p>
    <w:p w14:paraId="0581E85A" w14:textId="77777777" w:rsidR="004142BA" w:rsidRDefault="004142BA" w:rsidP="0084748E">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31"/>
        <w:gridCol w:w="4485"/>
      </w:tblGrid>
      <w:tr w:rsidR="0084748E" w:rsidRPr="006C6443" w14:paraId="35F4A78E" w14:textId="77777777" w:rsidTr="11A08C9F">
        <w:trPr>
          <w:jc w:val="center"/>
        </w:trPr>
        <w:tc>
          <w:tcPr>
            <w:tcW w:w="9016" w:type="dxa"/>
            <w:gridSpan w:val="2"/>
          </w:tcPr>
          <w:p w14:paraId="6E47076C" w14:textId="77777777" w:rsidR="0084748E" w:rsidRPr="009227D2" w:rsidRDefault="0084748E">
            <w:pPr>
              <w:jc w:val="center"/>
              <w:rPr>
                <w:rFonts w:cs="Arial"/>
                <w:b/>
                <w:sz w:val="24"/>
                <w:szCs w:val="24"/>
              </w:rPr>
            </w:pPr>
            <w:r w:rsidRPr="009227D2">
              <w:rPr>
                <w:rFonts w:cs="Arial"/>
                <w:b/>
                <w:sz w:val="24"/>
                <w:szCs w:val="24"/>
              </w:rPr>
              <w:t>Clerks of Courses/Inspectors of Courses</w:t>
            </w:r>
          </w:p>
        </w:tc>
      </w:tr>
      <w:tr w:rsidR="003C64DE" w:rsidRPr="00464298" w14:paraId="2F13D695" w14:textId="77777777" w:rsidTr="11A08C9F">
        <w:tblPrEx>
          <w:jc w:val="left"/>
        </w:tblPrEx>
        <w:tc>
          <w:tcPr>
            <w:tcW w:w="4531" w:type="dxa"/>
          </w:tcPr>
          <w:p w14:paraId="05CCCD07" w14:textId="5895F916" w:rsidR="003C64DE" w:rsidRPr="00464298" w:rsidRDefault="003F1760" w:rsidP="003C64DE">
            <w:pPr>
              <w:jc w:val="center"/>
              <w:rPr>
                <w:rFonts w:cs="Arial"/>
                <w:sz w:val="24"/>
                <w:szCs w:val="24"/>
              </w:rPr>
            </w:pPr>
            <w:r>
              <w:rPr>
                <w:rFonts w:cs="Arial"/>
                <w:sz w:val="24"/>
                <w:szCs w:val="24"/>
              </w:rPr>
              <w:t>Mr</w:t>
            </w:r>
            <w:r w:rsidR="003C64DE" w:rsidRPr="00464298">
              <w:rPr>
                <w:rFonts w:cs="Arial"/>
                <w:sz w:val="24"/>
                <w:szCs w:val="24"/>
              </w:rPr>
              <w:t xml:space="preserve"> P</w:t>
            </w:r>
            <w:r w:rsidR="007D3538">
              <w:rPr>
                <w:rFonts w:cs="Arial"/>
                <w:sz w:val="24"/>
                <w:szCs w:val="24"/>
              </w:rPr>
              <w:t xml:space="preserve"> </w:t>
            </w:r>
            <w:r w:rsidR="003C64DE" w:rsidRPr="00464298">
              <w:rPr>
                <w:rFonts w:cs="Arial"/>
                <w:sz w:val="24"/>
                <w:szCs w:val="24"/>
              </w:rPr>
              <w:t>F Graffin</w:t>
            </w:r>
          </w:p>
        </w:tc>
        <w:tc>
          <w:tcPr>
            <w:tcW w:w="4485" w:type="dxa"/>
          </w:tcPr>
          <w:p w14:paraId="1CE2423D" w14:textId="61E66275" w:rsidR="003C64DE" w:rsidRPr="00464298" w:rsidRDefault="00B61BD0" w:rsidP="003C64DE">
            <w:pPr>
              <w:jc w:val="center"/>
              <w:rPr>
                <w:rFonts w:cs="Arial"/>
                <w:sz w:val="24"/>
                <w:szCs w:val="24"/>
              </w:rPr>
            </w:pPr>
            <w:r>
              <w:rPr>
                <w:rFonts w:cs="Arial"/>
                <w:sz w:val="24"/>
                <w:szCs w:val="24"/>
              </w:rPr>
              <w:t>M</w:t>
            </w:r>
            <w:r w:rsidR="00C57CD7">
              <w:rPr>
                <w:rFonts w:cs="Arial"/>
                <w:sz w:val="24"/>
                <w:szCs w:val="24"/>
              </w:rPr>
              <w:t>r</w:t>
            </w:r>
            <w:r>
              <w:rPr>
                <w:rFonts w:cs="Arial"/>
                <w:sz w:val="24"/>
                <w:szCs w:val="24"/>
              </w:rPr>
              <w:t xml:space="preserve"> S Ryder</w:t>
            </w:r>
          </w:p>
        </w:tc>
      </w:tr>
      <w:tr w:rsidR="00B61BD0" w:rsidRPr="00464298" w14:paraId="74AC9F60" w14:textId="77777777" w:rsidTr="11A08C9F">
        <w:tblPrEx>
          <w:jc w:val="left"/>
        </w:tblPrEx>
        <w:tc>
          <w:tcPr>
            <w:tcW w:w="4531" w:type="dxa"/>
          </w:tcPr>
          <w:p w14:paraId="7482228E" w14:textId="54B6F8E9" w:rsidR="00B61BD0" w:rsidRDefault="00B61BD0" w:rsidP="00B61BD0">
            <w:pPr>
              <w:jc w:val="center"/>
              <w:rPr>
                <w:rFonts w:cs="Arial"/>
                <w:sz w:val="24"/>
                <w:szCs w:val="24"/>
              </w:rPr>
            </w:pPr>
            <w:r>
              <w:rPr>
                <w:rFonts w:cs="Arial"/>
                <w:sz w:val="24"/>
                <w:szCs w:val="24"/>
              </w:rPr>
              <w:t>Mr N Madden</w:t>
            </w:r>
          </w:p>
        </w:tc>
        <w:tc>
          <w:tcPr>
            <w:tcW w:w="4485" w:type="dxa"/>
          </w:tcPr>
          <w:p w14:paraId="3F7488B0" w14:textId="01720219" w:rsidR="00B61BD0" w:rsidRDefault="00B61BD0" w:rsidP="00B61BD0">
            <w:pPr>
              <w:jc w:val="center"/>
              <w:rPr>
                <w:rFonts w:cs="Arial"/>
                <w:sz w:val="24"/>
                <w:szCs w:val="24"/>
              </w:rPr>
            </w:pPr>
            <w:r>
              <w:rPr>
                <w:rFonts w:cs="Arial"/>
                <w:sz w:val="24"/>
                <w:szCs w:val="24"/>
              </w:rPr>
              <w:t>Mr</w:t>
            </w:r>
            <w:r w:rsidRPr="00464298">
              <w:rPr>
                <w:rFonts w:cs="Arial"/>
                <w:sz w:val="24"/>
                <w:szCs w:val="24"/>
              </w:rPr>
              <w:t xml:space="preserve"> B Sheridan</w:t>
            </w:r>
          </w:p>
        </w:tc>
      </w:tr>
      <w:tr w:rsidR="00B61BD0" w:rsidRPr="00464298" w14:paraId="045D592C" w14:textId="77777777" w:rsidTr="11A08C9F">
        <w:tblPrEx>
          <w:jc w:val="left"/>
        </w:tblPrEx>
        <w:tc>
          <w:tcPr>
            <w:tcW w:w="4531" w:type="dxa"/>
          </w:tcPr>
          <w:p w14:paraId="271BE35A" w14:textId="0C81B210" w:rsidR="00B61BD0" w:rsidRPr="00464298" w:rsidRDefault="00B61BD0" w:rsidP="00B61BD0">
            <w:pPr>
              <w:jc w:val="center"/>
              <w:rPr>
                <w:rFonts w:cs="Arial"/>
                <w:sz w:val="24"/>
                <w:szCs w:val="24"/>
              </w:rPr>
            </w:pPr>
            <w:r>
              <w:rPr>
                <w:rFonts w:cs="Arial"/>
                <w:sz w:val="24"/>
                <w:szCs w:val="24"/>
              </w:rPr>
              <w:t>Mr</w:t>
            </w:r>
            <w:r w:rsidRPr="00464298">
              <w:rPr>
                <w:rFonts w:cs="Arial"/>
                <w:sz w:val="24"/>
                <w:szCs w:val="24"/>
              </w:rPr>
              <w:t xml:space="preserve"> P</w:t>
            </w:r>
            <w:r>
              <w:rPr>
                <w:rFonts w:cs="Arial"/>
                <w:sz w:val="24"/>
                <w:szCs w:val="24"/>
              </w:rPr>
              <w:t xml:space="preserve"> </w:t>
            </w:r>
            <w:r w:rsidRPr="00464298">
              <w:rPr>
                <w:rFonts w:cs="Arial"/>
                <w:sz w:val="24"/>
                <w:szCs w:val="24"/>
              </w:rPr>
              <w:t>L Malone</w:t>
            </w:r>
          </w:p>
        </w:tc>
        <w:tc>
          <w:tcPr>
            <w:tcW w:w="4485" w:type="dxa"/>
          </w:tcPr>
          <w:p w14:paraId="73EDC9A3" w14:textId="09B614E9" w:rsidR="00B61BD0" w:rsidRPr="00464298" w:rsidRDefault="00B61BD0" w:rsidP="00B61BD0">
            <w:pPr>
              <w:jc w:val="center"/>
              <w:rPr>
                <w:rFonts w:cs="Arial"/>
                <w:sz w:val="24"/>
                <w:szCs w:val="24"/>
              </w:rPr>
            </w:pPr>
            <w:r>
              <w:rPr>
                <w:rFonts w:cs="Arial"/>
                <w:sz w:val="24"/>
                <w:szCs w:val="24"/>
              </w:rPr>
              <w:t>Mr</w:t>
            </w:r>
            <w:r w:rsidRPr="00464298">
              <w:rPr>
                <w:rFonts w:cs="Arial"/>
                <w:sz w:val="24"/>
                <w:szCs w:val="24"/>
              </w:rPr>
              <w:t xml:space="preserve"> L Wyer</w:t>
            </w:r>
          </w:p>
        </w:tc>
      </w:tr>
      <w:tr w:rsidR="00B61BD0" w:rsidRPr="00464298" w14:paraId="44AC4F24" w14:textId="77777777" w:rsidTr="11A08C9F">
        <w:tblPrEx>
          <w:jc w:val="left"/>
        </w:tblPrEx>
        <w:tc>
          <w:tcPr>
            <w:tcW w:w="4531" w:type="dxa"/>
          </w:tcPr>
          <w:p w14:paraId="0C329047" w14:textId="177DDD4F" w:rsidR="00B61BD0" w:rsidRPr="00464298" w:rsidRDefault="00B61BD0" w:rsidP="00B61BD0">
            <w:pPr>
              <w:tabs>
                <w:tab w:val="right" w:pos="3402"/>
              </w:tabs>
              <w:jc w:val="center"/>
              <w:rPr>
                <w:rFonts w:cs="Arial"/>
                <w:sz w:val="24"/>
                <w:szCs w:val="24"/>
              </w:rPr>
            </w:pPr>
            <w:r>
              <w:rPr>
                <w:rFonts w:cs="Arial"/>
                <w:sz w:val="24"/>
                <w:szCs w:val="24"/>
              </w:rPr>
              <w:t>Mr</w:t>
            </w:r>
            <w:r w:rsidRPr="00464298">
              <w:rPr>
                <w:rFonts w:cs="Arial"/>
                <w:sz w:val="24"/>
                <w:szCs w:val="24"/>
              </w:rPr>
              <w:t xml:space="preserve"> P Moloney</w:t>
            </w:r>
          </w:p>
        </w:tc>
        <w:tc>
          <w:tcPr>
            <w:tcW w:w="4485" w:type="dxa"/>
          </w:tcPr>
          <w:p w14:paraId="0AD5BC7A" w14:textId="073D9D69" w:rsidR="00B61BD0" w:rsidRPr="00464298" w:rsidRDefault="00B61BD0" w:rsidP="00B61BD0">
            <w:pPr>
              <w:tabs>
                <w:tab w:val="right" w:pos="3402"/>
              </w:tabs>
              <w:jc w:val="center"/>
              <w:rPr>
                <w:rFonts w:cs="Arial"/>
                <w:sz w:val="24"/>
                <w:szCs w:val="24"/>
              </w:rPr>
            </w:pPr>
            <w:r>
              <w:rPr>
                <w:rFonts w:cs="Arial"/>
                <w:sz w:val="24"/>
                <w:szCs w:val="24"/>
              </w:rPr>
              <w:t>Mr B Hamilton</w:t>
            </w:r>
          </w:p>
        </w:tc>
      </w:tr>
    </w:tbl>
    <w:p w14:paraId="35BAFD89" w14:textId="36FB5E7E" w:rsidR="009922A3" w:rsidRDefault="009922A3" w:rsidP="0084748E">
      <w:pPr>
        <w:tabs>
          <w:tab w:val="right" w:leader="dot" w:pos="-142"/>
          <w:tab w:val="center" w:leader="dot" w:pos="8222"/>
        </w:tabs>
        <w:ind w:right="-51"/>
        <w:rPr>
          <w:b/>
          <w:sz w:val="22"/>
          <w:szCs w:val="22"/>
        </w:rPr>
      </w:pPr>
    </w:p>
    <w:p w14:paraId="32F555AD" w14:textId="77777777" w:rsidR="00663F18" w:rsidRDefault="00663F18" w:rsidP="0084748E">
      <w:pPr>
        <w:tabs>
          <w:tab w:val="right" w:leader="dot" w:pos="-142"/>
          <w:tab w:val="center" w:leader="dot" w:pos="8222"/>
        </w:tabs>
        <w:ind w:right="-51"/>
        <w:rPr>
          <w:b/>
          <w:sz w:val="22"/>
          <w:szCs w:val="22"/>
        </w:rPr>
      </w:pPr>
    </w:p>
    <w:p w14:paraId="470D5C18" w14:textId="77777777" w:rsidR="00663F18" w:rsidRDefault="00663F18" w:rsidP="0084748E">
      <w:pPr>
        <w:tabs>
          <w:tab w:val="right" w:leader="dot" w:pos="-142"/>
          <w:tab w:val="center" w:leader="dot" w:pos="8222"/>
        </w:tabs>
        <w:ind w:right="-51"/>
        <w:rPr>
          <w:b/>
          <w:sz w:val="22"/>
          <w:szCs w:val="22"/>
        </w:rPr>
      </w:pPr>
    </w:p>
    <w:p w14:paraId="28E742DA" w14:textId="77777777" w:rsidR="00663F18" w:rsidRDefault="00663F18" w:rsidP="0084748E">
      <w:pPr>
        <w:tabs>
          <w:tab w:val="right" w:leader="dot" w:pos="-142"/>
          <w:tab w:val="center" w:leader="dot" w:pos="8222"/>
        </w:tabs>
        <w:ind w:right="-51"/>
        <w:rPr>
          <w:b/>
          <w:sz w:val="22"/>
          <w:szCs w:val="22"/>
        </w:rPr>
      </w:pPr>
    </w:p>
    <w:p w14:paraId="5796F7DC" w14:textId="77777777" w:rsidR="007C3ABE" w:rsidRDefault="007C3ABE" w:rsidP="0084748E">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31"/>
        <w:gridCol w:w="4485"/>
      </w:tblGrid>
      <w:tr w:rsidR="007C3ABE" w:rsidRPr="006C6443" w14:paraId="5268506A" w14:textId="77777777" w:rsidTr="006979AD">
        <w:trPr>
          <w:jc w:val="center"/>
        </w:trPr>
        <w:tc>
          <w:tcPr>
            <w:tcW w:w="9016" w:type="dxa"/>
            <w:gridSpan w:val="2"/>
          </w:tcPr>
          <w:p w14:paraId="7074F859" w14:textId="419674FB" w:rsidR="007C3ABE" w:rsidRDefault="007C3ABE" w:rsidP="006979AD">
            <w:pPr>
              <w:jc w:val="center"/>
              <w:rPr>
                <w:rFonts w:cs="Arial"/>
                <w:b/>
                <w:sz w:val="24"/>
                <w:szCs w:val="24"/>
              </w:rPr>
            </w:pPr>
            <w:r>
              <w:rPr>
                <w:rFonts w:cs="Arial"/>
                <w:b/>
                <w:sz w:val="24"/>
                <w:szCs w:val="24"/>
              </w:rPr>
              <w:t>Clerk of Scales</w:t>
            </w:r>
          </w:p>
        </w:tc>
      </w:tr>
      <w:tr w:rsidR="00663F18" w:rsidRPr="00464298" w14:paraId="4FEDE4A7" w14:textId="77777777" w:rsidTr="006979AD">
        <w:tblPrEx>
          <w:jc w:val="left"/>
        </w:tblPrEx>
        <w:tc>
          <w:tcPr>
            <w:tcW w:w="4531" w:type="dxa"/>
          </w:tcPr>
          <w:p w14:paraId="06E1C382" w14:textId="6A2DE7AE"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L Aspell</w:t>
            </w:r>
          </w:p>
        </w:tc>
        <w:tc>
          <w:tcPr>
            <w:tcW w:w="4485" w:type="dxa"/>
          </w:tcPr>
          <w:p w14:paraId="1E161344" w14:textId="5FB339EB" w:rsidR="00663F18" w:rsidRPr="00464298" w:rsidRDefault="00663F18" w:rsidP="00663F18">
            <w:pPr>
              <w:jc w:val="center"/>
              <w:rPr>
                <w:rFonts w:cs="Arial"/>
                <w:sz w:val="24"/>
                <w:szCs w:val="24"/>
              </w:rPr>
            </w:pPr>
            <w:r>
              <w:rPr>
                <w:rFonts w:cs="Arial"/>
                <w:sz w:val="24"/>
                <w:szCs w:val="24"/>
              </w:rPr>
              <w:t>Ms</w:t>
            </w:r>
            <w:r w:rsidRPr="00464298">
              <w:rPr>
                <w:rFonts w:cs="Arial"/>
                <w:sz w:val="24"/>
                <w:szCs w:val="24"/>
              </w:rPr>
              <w:t xml:space="preserve"> A O’Keeffe</w:t>
            </w:r>
          </w:p>
        </w:tc>
      </w:tr>
      <w:tr w:rsidR="00663F18" w:rsidRPr="00464298" w14:paraId="2CD2A884" w14:textId="77777777" w:rsidTr="006979AD">
        <w:tblPrEx>
          <w:jc w:val="left"/>
        </w:tblPrEx>
        <w:tc>
          <w:tcPr>
            <w:tcW w:w="4531" w:type="dxa"/>
          </w:tcPr>
          <w:p w14:paraId="7469C969" w14:textId="5E65A94F"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R Bergin</w:t>
            </w:r>
          </w:p>
        </w:tc>
        <w:tc>
          <w:tcPr>
            <w:tcW w:w="4485" w:type="dxa"/>
          </w:tcPr>
          <w:p w14:paraId="1960ACD2" w14:textId="1F139B49"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S Quinn</w:t>
            </w:r>
          </w:p>
        </w:tc>
      </w:tr>
      <w:tr w:rsidR="00663F18" w:rsidRPr="00464298" w14:paraId="60E2C474" w14:textId="77777777" w:rsidTr="006979AD">
        <w:tblPrEx>
          <w:jc w:val="left"/>
        </w:tblPrEx>
        <w:tc>
          <w:tcPr>
            <w:tcW w:w="4531" w:type="dxa"/>
          </w:tcPr>
          <w:p w14:paraId="28979A95" w14:textId="63063BD1"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N Cronin</w:t>
            </w:r>
          </w:p>
        </w:tc>
        <w:tc>
          <w:tcPr>
            <w:tcW w:w="4485" w:type="dxa"/>
          </w:tcPr>
          <w:p w14:paraId="5B121CAB" w14:textId="7AA9687A" w:rsidR="00663F18" w:rsidRPr="00464298" w:rsidRDefault="00663F18" w:rsidP="00663F18">
            <w:pPr>
              <w:jc w:val="center"/>
              <w:rPr>
                <w:rFonts w:cs="Arial"/>
                <w:sz w:val="24"/>
                <w:szCs w:val="24"/>
              </w:rPr>
            </w:pPr>
            <w:r>
              <w:rPr>
                <w:rFonts w:cs="Arial"/>
                <w:sz w:val="24"/>
                <w:szCs w:val="24"/>
                <w:lang w:val="en-US"/>
              </w:rPr>
              <w:t>Mr</w:t>
            </w:r>
            <w:r w:rsidRPr="00464298">
              <w:rPr>
                <w:rFonts w:cs="Arial"/>
                <w:sz w:val="24"/>
                <w:szCs w:val="24"/>
                <w:lang w:val="en-US"/>
              </w:rPr>
              <w:t xml:space="preserve"> A Ring</w:t>
            </w:r>
          </w:p>
        </w:tc>
      </w:tr>
      <w:tr w:rsidR="00663F18" w:rsidRPr="00464298" w14:paraId="5C582BEE" w14:textId="77777777" w:rsidTr="006979AD">
        <w:tblPrEx>
          <w:jc w:val="left"/>
        </w:tblPrEx>
        <w:tc>
          <w:tcPr>
            <w:tcW w:w="4531" w:type="dxa"/>
          </w:tcPr>
          <w:p w14:paraId="76978B67" w14:textId="289C8396"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P Deegan</w:t>
            </w:r>
          </w:p>
        </w:tc>
        <w:tc>
          <w:tcPr>
            <w:tcW w:w="4485" w:type="dxa"/>
          </w:tcPr>
          <w:p w14:paraId="2ECBD286" w14:textId="17CA613F" w:rsidR="00663F18" w:rsidRPr="00464298" w:rsidRDefault="00663F18" w:rsidP="00663F18">
            <w:pPr>
              <w:jc w:val="center"/>
              <w:rPr>
                <w:rFonts w:cs="Arial"/>
                <w:sz w:val="24"/>
                <w:szCs w:val="24"/>
              </w:rPr>
            </w:pPr>
            <w:r>
              <w:rPr>
                <w:rFonts w:cs="Arial"/>
                <w:sz w:val="24"/>
                <w:szCs w:val="24"/>
              </w:rPr>
              <w:t>Mr G Shaw</w:t>
            </w:r>
          </w:p>
        </w:tc>
      </w:tr>
      <w:tr w:rsidR="00663F18" w:rsidRPr="00464298" w14:paraId="37989C22" w14:textId="77777777" w:rsidTr="006979AD">
        <w:tblPrEx>
          <w:jc w:val="left"/>
        </w:tblPrEx>
        <w:tc>
          <w:tcPr>
            <w:tcW w:w="4531" w:type="dxa"/>
          </w:tcPr>
          <w:p w14:paraId="3D9A2DB7" w14:textId="5F210EA8" w:rsidR="00663F18" w:rsidRPr="00464298" w:rsidRDefault="00663F18" w:rsidP="00663F18">
            <w:pPr>
              <w:jc w:val="center"/>
              <w:rPr>
                <w:rFonts w:cs="Arial"/>
                <w:sz w:val="24"/>
                <w:szCs w:val="24"/>
              </w:rPr>
            </w:pPr>
            <w:r>
              <w:rPr>
                <w:rFonts w:cs="Arial"/>
                <w:sz w:val="24"/>
                <w:szCs w:val="24"/>
              </w:rPr>
              <w:t>Ms</w:t>
            </w:r>
            <w:r w:rsidRPr="00464298">
              <w:rPr>
                <w:rFonts w:cs="Arial"/>
                <w:sz w:val="24"/>
                <w:szCs w:val="24"/>
              </w:rPr>
              <w:t xml:space="preserve"> P Hassett</w:t>
            </w:r>
          </w:p>
        </w:tc>
        <w:tc>
          <w:tcPr>
            <w:tcW w:w="4485" w:type="dxa"/>
          </w:tcPr>
          <w:p w14:paraId="5ED8A0AB" w14:textId="310F8952"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C</w:t>
            </w:r>
            <w:r>
              <w:rPr>
                <w:rFonts w:cs="Arial"/>
                <w:sz w:val="24"/>
                <w:szCs w:val="24"/>
              </w:rPr>
              <w:t xml:space="preserve"> J </w:t>
            </w:r>
            <w:r w:rsidRPr="00464298">
              <w:rPr>
                <w:rFonts w:cs="Arial"/>
                <w:sz w:val="24"/>
                <w:szCs w:val="24"/>
              </w:rPr>
              <w:t>Sweeney</w:t>
            </w:r>
          </w:p>
        </w:tc>
      </w:tr>
      <w:tr w:rsidR="00663F18" w:rsidRPr="00464298" w14:paraId="71D7836F" w14:textId="77777777" w:rsidTr="006979AD">
        <w:tblPrEx>
          <w:jc w:val="left"/>
        </w:tblPrEx>
        <w:tc>
          <w:tcPr>
            <w:tcW w:w="4531" w:type="dxa"/>
          </w:tcPr>
          <w:p w14:paraId="74AAA049" w14:textId="29FB085B"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H Hynes</w:t>
            </w:r>
          </w:p>
        </w:tc>
        <w:tc>
          <w:tcPr>
            <w:tcW w:w="4485" w:type="dxa"/>
          </w:tcPr>
          <w:p w14:paraId="50D40BDA" w14:textId="62E17962"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L Walsh</w:t>
            </w:r>
          </w:p>
        </w:tc>
      </w:tr>
      <w:tr w:rsidR="00663F18" w:rsidRPr="00464298" w14:paraId="139815F9" w14:textId="77777777" w:rsidTr="006979AD">
        <w:tblPrEx>
          <w:jc w:val="left"/>
        </w:tblPrEx>
        <w:tc>
          <w:tcPr>
            <w:tcW w:w="4531" w:type="dxa"/>
          </w:tcPr>
          <w:p w14:paraId="73DA1FF9" w14:textId="203B56A6" w:rsidR="00663F18" w:rsidRPr="00464298" w:rsidRDefault="00663F18" w:rsidP="00663F18">
            <w:pPr>
              <w:jc w:val="center"/>
              <w:rPr>
                <w:rFonts w:cs="Arial"/>
                <w:sz w:val="24"/>
                <w:szCs w:val="24"/>
              </w:rPr>
            </w:pPr>
            <w:r>
              <w:rPr>
                <w:rFonts w:cs="Arial"/>
                <w:sz w:val="24"/>
                <w:szCs w:val="24"/>
              </w:rPr>
              <w:t>Mr</w:t>
            </w:r>
            <w:r w:rsidRPr="00464298">
              <w:rPr>
                <w:rFonts w:cs="Arial"/>
                <w:sz w:val="24"/>
                <w:szCs w:val="24"/>
              </w:rPr>
              <w:t xml:space="preserve"> D Maher</w:t>
            </w:r>
          </w:p>
        </w:tc>
        <w:tc>
          <w:tcPr>
            <w:tcW w:w="4485" w:type="dxa"/>
          </w:tcPr>
          <w:p w14:paraId="12098DF8" w14:textId="6CCB6FF5" w:rsidR="00663F18" w:rsidRPr="00464298" w:rsidRDefault="00663F18" w:rsidP="00663F18">
            <w:pPr>
              <w:jc w:val="center"/>
              <w:rPr>
                <w:rFonts w:cs="Arial"/>
                <w:sz w:val="24"/>
                <w:szCs w:val="24"/>
              </w:rPr>
            </w:pPr>
            <w:r>
              <w:rPr>
                <w:rFonts w:cs="Arial"/>
                <w:sz w:val="24"/>
                <w:szCs w:val="24"/>
              </w:rPr>
              <w:t>Ms</w:t>
            </w:r>
            <w:r w:rsidRPr="00464298">
              <w:rPr>
                <w:rFonts w:cs="Arial"/>
                <w:sz w:val="24"/>
                <w:szCs w:val="24"/>
              </w:rPr>
              <w:t xml:space="preserve"> J Walsh</w:t>
            </w:r>
          </w:p>
        </w:tc>
      </w:tr>
      <w:tr w:rsidR="00663F18" w:rsidRPr="00464298" w14:paraId="61BB3AD4" w14:textId="77777777" w:rsidTr="006979AD">
        <w:tblPrEx>
          <w:jc w:val="left"/>
        </w:tblPrEx>
        <w:tc>
          <w:tcPr>
            <w:tcW w:w="4531" w:type="dxa"/>
          </w:tcPr>
          <w:p w14:paraId="4C8FB1BF" w14:textId="56A5CA10" w:rsidR="00663F18" w:rsidRPr="00B20791" w:rsidRDefault="00663F18" w:rsidP="00663F18">
            <w:pPr>
              <w:jc w:val="center"/>
              <w:rPr>
                <w:rFonts w:cs="Arial"/>
                <w:sz w:val="24"/>
                <w:szCs w:val="24"/>
              </w:rPr>
            </w:pPr>
            <w:r>
              <w:rPr>
                <w:rFonts w:cs="Arial"/>
                <w:sz w:val="24"/>
                <w:szCs w:val="24"/>
              </w:rPr>
              <w:t>Mr</w:t>
            </w:r>
            <w:r w:rsidRPr="00464298">
              <w:rPr>
                <w:rFonts w:cs="Arial"/>
                <w:sz w:val="24"/>
                <w:szCs w:val="24"/>
              </w:rPr>
              <w:t xml:space="preserve"> P</w:t>
            </w:r>
            <w:r>
              <w:rPr>
                <w:rFonts w:cs="Arial"/>
                <w:sz w:val="24"/>
                <w:szCs w:val="24"/>
              </w:rPr>
              <w:t xml:space="preserve"> </w:t>
            </w:r>
            <w:r w:rsidRPr="00464298">
              <w:rPr>
                <w:rFonts w:cs="Arial"/>
                <w:sz w:val="24"/>
                <w:szCs w:val="24"/>
              </w:rPr>
              <w:t>L Malone</w:t>
            </w:r>
          </w:p>
        </w:tc>
        <w:tc>
          <w:tcPr>
            <w:tcW w:w="4485" w:type="dxa"/>
          </w:tcPr>
          <w:p w14:paraId="3FA2C062" w14:textId="53930D81" w:rsidR="00663F18" w:rsidRPr="00464298" w:rsidRDefault="00663F18" w:rsidP="00663F18">
            <w:pPr>
              <w:jc w:val="center"/>
              <w:rPr>
                <w:rFonts w:cs="Arial"/>
                <w:sz w:val="24"/>
                <w:szCs w:val="24"/>
              </w:rPr>
            </w:pPr>
            <w:r>
              <w:rPr>
                <w:rFonts w:cs="Arial"/>
                <w:sz w:val="24"/>
                <w:szCs w:val="24"/>
              </w:rPr>
              <w:t>Mr L Wyer</w:t>
            </w:r>
          </w:p>
        </w:tc>
      </w:tr>
      <w:tr w:rsidR="00663F18" w:rsidRPr="00464298" w14:paraId="5AFB3FAE" w14:textId="77777777" w:rsidTr="006979AD">
        <w:tblPrEx>
          <w:jc w:val="left"/>
        </w:tblPrEx>
        <w:tc>
          <w:tcPr>
            <w:tcW w:w="4531" w:type="dxa"/>
          </w:tcPr>
          <w:p w14:paraId="7C8C77BC" w14:textId="04D22C61" w:rsidR="00663F18" w:rsidRDefault="00663F18" w:rsidP="007C3ABE">
            <w:pPr>
              <w:jc w:val="center"/>
              <w:rPr>
                <w:rFonts w:cs="Arial"/>
                <w:sz w:val="24"/>
                <w:szCs w:val="24"/>
              </w:rPr>
            </w:pPr>
            <w:r w:rsidRPr="00663F18">
              <w:rPr>
                <w:rFonts w:cs="Arial"/>
                <w:sz w:val="24"/>
                <w:szCs w:val="24"/>
              </w:rPr>
              <w:t>Mr P W Murtagh</w:t>
            </w:r>
          </w:p>
        </w:tc>
        <w:tc>
          <w:tcPr>
            <w:tcW w:w="4485" w:type="dxa"/>
          </w:tcPr>
          <w:p w14:paraId="33DA5BA9" w14:textId="77777777" w:rsidR="00663F18" w:rsidRPr="00464298" w:rsidRDefault="00663F18" w:rsidP="007C3ABE">
            <w:pPr>
              <w:jc w:val="center"/>
              <w:rPr>
                <w:rFonts w:cs="Arial"/>
                <w:sz w:val="24"/>
                <w:szCs w:val="24"/>
              </w:rPr>
            </w:pPr>
          </w:p>
        </w:tc>
      </w:tr>
    </w:tbl>
    <w:p w14:paraId="2A1E88DB" w14:textId="77777777" w:rsidR="007C3ABE" w:rsidRDefault="007C3ABE" w:rsidP="0084748E">
      <w:pPr>
        <w:tabs>
          <w:tab w:val="right" w:leader="dot" w:pos="-142"/>
          <w:tab w:val="center" w:leader="dot" w:pos="8222"/>
        </w:tabs>
        <w:ind w:right="-51"/>
        <w:rPr>
          <w:b/>
          <w:sz w:val="22"/>
          <w:szCs w:val="22"/>
        </w:rPr>
      </w:pPr>
    </w:p>
    <w:p w14:paraId="79AD64F7" w14:textId="77777777" w:rsidR="008034C0" w:rsidRDefault="008034C0" w:rsidP="0084748E">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31"/>
        <w:gridCol w:w="4485"/>
      </w:tblGrid>
      <w:tr w:rsidR="0084748E" w:rsidRPr="006C6443" w14:paraId="24181596" w14:textId="77777777">
        <w:trPr>
          <w:jc w:val="center"/>
        </w:trPr>
        <w:tc>
          <w:tcPr>
            <w:tcW w:w="9016" w:type="dxa"/>
            <w:gridSpan w:val="2"/>
          </w:tcPr>
          <w:p w14:paraId="3F5B13EC" w14:textId="77777777" w:rsidR="0084748E" w:rsidRDefault="0084748E">
            <w:pPr>
              <w:jc w:val="center"/>
              <w:rPr>
                <w:rFonts w:cs="Arial"/>
                <w:b/>
                <w:sz w:val="24"/>
                <w:szCs w:val="24"/>
              </w:rPr>
            </w:pPr>
            <w:r>
              <w:rPr>
                <w:rFonts w:cs="Arial"/>
                <w:b/>
                <w:sz w:val="24"/>
                <w:szCs w:val="24"/>
              </w:rPr>
              <w:t>Judges</w:t>
            </w:r>
          </w:p>
        </w:tc>
      </w:tr>
      <w:tr w:rsidR="00ED7780" w:rsidRPr="00464298" w14:paraId="6DEC1423" w14:textId="77777777" w:rsidTr="0084748E">
        <w:tblPrEx>
          <w:jc w:val="left"/>
        </w:tblPrEx>
        <w:tc>
          <w:tcPr>
            <w:tcW w:w="4531" w:type="dxa"/>
          </w:tcPr>
          <w:p w14:paraId="4B00CE98" w14:textId="0DD13DAD" w:rsidR="00ED7780" w:rsidRPr="00464298" w:rsidRDefault="00ED7780" w:rsidP="00ED7780">
            <w:pPr>
              <w:jc w:val="center"/>
              <w:rPr>
                <w:rFonts w:cs="Arial"/>
                <w:sz w:val="24"/>
                <w:szCs w:val="24"/>
              </w:rPr>
            </w:pPr>
            <w:r>
              <w:rPr>
                <w:rFonts w:cs="Arial"/>
                <w:sz w:val="24"/>
                <w:szCs w:val="24"/>
              </w:rPr>
              <w:t>Mr</w:t>
            </w:r>
            <w:r w:rsidRPr="00464298">
              <w:rPr>
                <w:rFonts w:cs="Arial"/>
                <w:sz w:val="24"/>
                <w:szCs w:val="24"/>
              </w:rPr>
              <w:t xml:space="preserve"> D</w:t>
            </w:r>
            <w:r>
              <w:rPr>
                <w:rFonts w:cs="Arial"/>
                <w:sz w:val="24"/>
                <w:szCs w:val="24"/>
              </w:rPr>
              <w:t xml:space="preserve"> </w:t>
            </w:r>
            <w:r w:rsidRPr="00464298">
              <w:rPr>
                <w:rFonts w:cs="Arial"/>
                <w:sz w:val="24"/>
                <w:szCs w:val="24"/>
              </w:rPr>
              <w:t>J Condell</w:t>
            </w:r>
          </w:p>
        </w:tc>
        <w:tc>
          <w:tcPr>
            <w:tcW w:w="4485" w:type="dxa"/>
          </w:tcPr>
          <w:p w14:paraId="79027269" w14:textId="51171F8A" w:rsidR="00ED7780" w:rsidRPr="00464298" w:rsidRDefault="00ED7780" w:rsidP="00ED7780">
            <w:pPr>
              <w:jc w:val="center"/>
              <w:rPr>
                <w:rFonts w:cs="Arial"/>
                <w:sz w:val="24"/>
                <w:szCs w:val="24"/>
              </w:rPr>
            </w:pPr>
            <w:r>
              <w:rPr>
                <w:rFonts w:cs="Arial"/>
                <w:sz w:val="24"/>
                <w:szCs w:val="24"/>
              </w:rPr>
              <w:t>Mr</w:t>
            </w:r>
            <w:r w:rsidRPr="00464298">
              <w:rPr>
                <w:rFonts w:cs="Arial"/>
                <w:sz w:val="24"/>
                <w:szCs w:val="24"/>
              </w:rPr>
              <w:t xml:space="preserve"> </w:t>
            </w:r>
            <w:r w:rsidR="00B61BD0">
              <w:rPr>
                <w:rFonts w:cs="Arial"/>
                <w:sz w:val="24"/>
                <w:szCs w:val="24"/>
              </w:rPr>
              <w:t>S Murphy</w:t>
            </w:r>
          </w:p>
        </w:tc>
      </w:tr>
      <w:tr w:rsidR="00B61BD0" w:rsidRPr="00464298" w14:paraId="1FAD41F0" w14:textId="77777777" w:rsidTr="0084748E">
        <w:tblPrEx>
          <w:jc w:val="left"/>
        </w:tblPrEx>
        <w:tc>
          <w:tcPr>
            <w:tcW w:w="4531" w:type="dxa"/>
          </w:tcPr>
          <w:p w14:paraId="14CD756F" w14:textId="17C3E3F0" w:rsidR="00B61BD0" w:rsidRPr="00464298" w:rsidRDefault="00B61BD0" w:rsidP="00B61BD0">
            <w:pPr>
              <w:jc w:val="center"/>
              <w:rPr>
                <w:rFonts w:cs="Arial"/>
                <w:sz w:val="24"/>
                <w:szCs w:val="24"/>
              </w:rPr>
            </w:pPr>
            <w:r>
              <w:rPr>
                <w:rFonts w:cs="Arial"/>
                <w:sz w:val="24"/>
                <w:szCs w:val="24"/>
              </w:rPr>
              <w:t>Mr</w:t>
            </w:r>
            <w:r w:rsidRPr="00464298">
              <w:rPr>
                <w:rFonts w:cs="Arial"/>
                <w:sz w:val="24"/>
                <w:szCs w:val="24"/>
              </w:rPr>
              <w:t xml:space="preserve"> D Cullen</w:t>
            </w:r>
          </w:p>
        </w:tc>
        <w:tc>
          <w:tcPr>
            <w:tcW w:w="4485" w:type="dxa"/>
          </w:tcPr>
          <w:p w14:paraId="291EDA66" w14:textId="458E26F3" w:rsidR="00B61BD0" w:rsidRPr="00464298" w:rsidRDefault="00B61BD0" w:rsidP="00B61BD0">
            <w:pPr>
              <w:jc w:val="center"/>
              <w:rPr>
                <w:rFonts w:cs="Arial"/>
                <w:sz w:val="24"/>
                <w:szCs w:val="24"/>
              </w:rPr>
            </w:pPr>
            <w:r>
              <w:rPr>
                <w:rFonts w:cs="Arial"/>
                <w:sz w:val="24"/>
                <w:szCs w:val="24"/>
              </w:rPr>
              <w:t>Mr</w:t>
            </w:r>
            <w:r w:rsidRPr="00464298">
              <w:rPr>
                <w:rFonts w:cs="Arial"/>
                <w:sz w:val="24"/>
                <w:szCs w:val="24"/>
              </w:rPr>
              <w:t xml:space="preserve"> P</w:t>
            </w:r>
            <w:r>
              <w:rPr>
                <w:rFonts w:cs="Arial"/>
                <w:sz w:val="24"/>
                <w:szCs w:val="24"/>
              </w:rPr>
              <w:t xml:space="preserve"> </w:t>
            </w:r>
            <w:r w:rsidRPr="00464298">
              <w:rPr>
                <w:rFonts w:cs="Arial"/>
                <w:sz w:val="24"/>
                <w:szCs w:val="24"/>
              </w:rPr>
              <w:t>W Murtagh</w:t>
            </w:r>
          </w:p>
        </w:tc>
      </w:tr>
      <w:tr w:rsidR="00B61BD0" w:rsidRPr="00464298" w14:paraId="513688C6" w14:textId="77777777" w:rsidTr="0084748E">
        <w:tblPrEx>
          <w:jc w:val="left"/>
        </w:tblPrEx>
        <w:tc>
          <w:tcPr>
            <w:tcW w:w="4531" w:type="dxa"/>
          </w:tcPr>
          <w:p w14:paraId="54C76795" w14:textId="594C0A3D" w:rsidR="00B61BD0" w:rsidRPr="00464298" w:rsidRDefault="00B61BD0" w:rsidP="00B61BD0">
            <w:pPr>
              <w:tabs>
                <w:tab w:val="right" w:pos="3402"/>
              </w:tabs>
              <w:jc w:val="center"/>
              <w:rPr>
                <w:rFonts w:cs="Arial"/>
                <w:sz w:val="24"/>
                <w:szCs w:val="24"/>
              </w:rPr>
            </w:pPr>
            <w:r>
              <w:rPr>
                <w:rFonts w:cs="Arial"/>
                <w:sz w:val="24"/>
                <w:szCs w:val="24"/>
              </w:rPr>
              <w:t>Ms</w:t>
            </w:r>
            <w:r w:rsidRPr="00464298">
              <w:rPr>
                <w:rFonts w:cs="Arial"/>
                <w:sz w:val="24"/>
                <w:szCs w:val="24"/>
              </w:rPr>
              <w:t xml:space="preserve"> P Hassett</w:t>
            </w:r>
          </w:p>
        </w:tc>
        <w:tc>
          <w:tcPr>
            <w:tcW w:w="4485" w:type="dxa"/>
          </w:tcPr>
          <w:p w14:paraId="00DD9F57" w14:textId="33C7656F" w:rsidR="00B61BD0" w:rsidRPr="00464298" w:rsidRDefault="00B61BD0" w:rsidP="00B61BD0">
            <w:pPr>
              <w:tabs>
                <w:tab w:val="right" w:pos="3402"/>
              </w:tabs>
              <w:jc w:val="center"/>
              <w:rPr>
                <w:rFonts w:cs="Arial"/>
                <w:sz w:val="24"/>
                <w:szCs w:val="24"/>
              </w:rPr>
            </w:pPr>
            <w:r>
              <w:rPr>
                <w:rFonts w:cs="Arial"/>
                <w:sz w:val="24"/>
                <w:szCs w:val="24"/>
              </w:rPr>
              <w:t>Mr</w:t>
            </w:r>
            <w:r w:rsidRPr="00464298">
              <w:rPr>
                <w:rFonts w:cs="Arial"/>
                <w:sz w:val="24"/>
                <w:szCs w:val="24"/>
              </w:rPr>
              <w:t xml:space="preserve"> B Sheridan</w:t>
            </w:r>
          </w:p>
        </w:tc>
      </w:tr>
      <w:tr w:rsidR="00B61BD0" w:rsidRPr="00464298" w14:paraId="0DE947BF" w14:textId="77777777" w:rsidTr="0084748E">
        <w:tblPrEx>
          <w:jc w:val="left"/>
        </w:tblPrEx>
        <w:tc>
          <w:tcPr>
            <w:tcW w:w="4531" w:type="dxa"/>
          </w:tcPr>
          <w:p w14:paraId="3429E84D" w14:textId="6EA85114" w:rsidR="00B61BD0" w:rsidRPr="00464298" w:rsidRDefault="00B61BD0" w:rsidP="00B61BD0">
            <w:pPr>
              <w:jc w:val="center"/>
              <w:rPr>
                <w:rFonts w:cs="Arial"/>
                <w:sz w:val="24"/>
                <w:szCs w:val="24"/>
              </w:rPr>
            </w:pPr>
            <w:r>
              <w:rPr>
                <w:rFonts w:cs="Arial"/>
                <w:sz w:val="24"/>
                <w:szCs w:val="24"/>
              </w:rPr>
              <w:t>Mr</w:t>
            </w:r>
            <w:r w:rsidRPr="00464298">
              <w:rPr>
                <w:rFonts w:cs="Arial"/>
                <w:sz w:val="24"/>
                <w:szCs w:val="24"/>
              </w:rPr>
              <w:t xml:space="preserve"> D Maher</w:t>
            </w:r>
          </w:p>
        </w:tc>
        <w:tc>
          <w:tcPr>
            <w:tcW w:w="4485" w:type="dxa"/>
          </w:tcPr>
          <w:p w14:paraId="46C1A525" w14:textId="038B2DC4" w:rsidR="00B61BD0" w:rsidRPr="00464298" w:rsidRDefault="00B61BD0" w:rsidP="00B61BD0">
            <w:pPr>
              <w:jc w:val="center"/>
              <w:rPr>
                <w:rFonts w:cs="Arial"/>
                <w:sz w:val="24"/>
                <w:szCs w:val="24"/>
              </w:rPr>
            </w:pPr>
            <w:r>
              <w:rPr>
                <w:rFonts w:cs="Arial"/>
                <w:sz w:val="24"/>
                <w:szCs w:val="24"/>
              </w:rPr>
              <w:t>Ms</w:t>
            </w:r>
            <w:r w:rsidRPr="00464298">
              <w:rPr>
                <w:rFonts w:cs="Arial"/>
                <w:sz w:val="24"/>
                <w:szCs w:val="24"/>
              </w:rPr>
              <w:t xml:space="preserve"> J Walsh</w:t>
            </w:r>
          </w:p>
        </w:tc>
      </w:tr>
      <w:tr w:rsidR="005147B7" w:rsidRPr="00464298" w14:paraId="64A763AB" w14:textId="77777777" w:rsidTr="0084748E">
        <w:tblPrEx>
          <w:jc w:val="left"/>
        </w:tblPrEx>
        <w:tc>
          <w:tcPr>
            <w:tcW w:w="4531" w:type="dxa"/>
          </w:tcPr>
          <w:p w14:paraId="497232EB" w14:textId="2B8ECF8F" w:rsidR="005147B7" w:rsidRPr="00464298" w:rsidRDefault="003F1760" w:rsidP="005147B7">
            <w:pPr>
              <w:jc w:val="center"/>
              <w:rPr>
                <w:rFonts w:cs="Arial"/>
                <w:sz w:val="24"/>
                <w:szCs w:val="24"/>
              </w:rPr>
            </w:pPr>
            <w:r>
              <w:rPr>
                <w:rFonts w:cs="Arial"/>
                <w:sz w:val="24"/>
                <w:szCs w:val="24"/>
              </w:rPr>
              <w:t>Mr</w:t>
            </w:r>
            <w:r w:rsidR="005147B7" w:rsidRPr="00464298">
              <w:rPr>
                <w:rFonts w:cs="Arial"/>
                <w:sz w:val="24"/>
                <w:szCs w:val="24"/>
              </w:rPr>
              <w:t xml:space="preserve"> PL Malone</w:t>
            </w:r>
          </w:p>
        </w:tc>
        <w:tc>
          <w:tcPr>
            <w:tcW w:w="4485" w:type="dxa"/>
          </w:tcPr>
          <w:p w14:paraId="3D18349E" w14:textId="5934B254" w:rsidR="005147B7" w:rsidRPr="00464298" w:rsidRDefault="00B61BD0" w:rsidP="005147B7">
            <w:pPr>
              <w:jc w:val="center"/>
              <w:rPr>
                <w:rFonts w:cs="Arial"/>
                <w:sz w:val="24"/>
                <w:szCs w:val="24"/>
              </w:rPr>
            </w:pPr>
            <w:r>
              <w:rPr>
                <w:rFonts w:cs="Arial"/>
                <w:sz w:val="24"/>
                <w:szCs w:val="24"/>
              </w:rPr>
              <w:t>Mr L Wyer</w:t>
            </w:r>
          </w:p>
        </w:tc>
      </w:tr>
    </w:tbl>
    <w:p w14:paraId="22978029" w14:textId="77777777" w:rsidR="00787EB4" w:rsidRDefault="00787EB4" w:rsidP="0084748E">
      <w:pPr>
        <w:tabs>
          <w:tab w:val="right" w:leader="dot" w:pos="-142"/>
          <w:tab w:val="center" w:leader="dot" w:pos="8222"/>
        </w:tabs>
        <w:ind w:right="-51"/>
        <w:rPr>
          <w:b/>
          <w:sz w:val="22"/>
          <w:szCs w:val="22"/>
        </w:rPr>
      </w:pPr>
    </w:p>
    <w:p w14:paraId="6880F45A" w14:textId="77777777" w:rsidR="00787EB4" w:rsidRDefault="00787EB4" w:rsidP="0084748E">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31"/>
        <w:gridCol w:w="4485"/>
      </w:tblGrid>
      <w:tr w:rsidR="0084748E" w:rsidRPr="006C6443" w14:paraId="13B58DC7" w14:textId="77777777">
        <w:trPr>
          <w:jc w:val="center"/>
        </w:trPr>
        <w:tc>
          <w:tcPr>
            <w:tcW w:w="9016" w:type="dxa"/>
            <w:gridSpan w:val="2"/>
          </w:tcPr>
          <w:p w14:paraId="6785D126" w14:textId="77777777" w:rsidR="0084748E" w:rsidRDefault="0084748E">
            <w:pPr>
              <w:jc w:val="center"/>
              <w:rPr>
                <w:rFonts w:cs="Arial"/>
                <w:b/>
                <w:sz w:val="24"/>
                <w:szCs w:val="24"/>
              </w:rPr>
            </w:pPr>
            <w:r>
              <w:rPr>
                <w:rFonts w:cs="Arial"/>
                <w:b/>
                <w:sz w:val="24"/>
                <w:szCs w:val="24"/>
              </w:rPr>
              <w:t>Starters</w:t>
            </w:r>
          </w:p>
        </w:tc>
      </w:tr>
      <w:tr w:rsidR="000740F2" w:rsidRPr="00464298" w14:paraId="4D08D801" w14:textId="77777777" w:rsidTr="0084748E">
        <w:tblPrEx>
          <w:jc w:val="left"/>
        </w:tblPrEx>
        <w:tc>
          <w:tcPr>
            <w:tcW w:w="4531" w:type="dxa"/>
          </w:tcPr>
          <w:p w14:paraId="370CBF25" w14:textId="29568FF3" w:rsidR="000740F2" w:rsidRPr="00464298" w:rsidRDefault="000740F2" w:rsidP="000740F2">
            <w:pPr>
              <w:jc w:val="center"/>
              <w:rPr>
                <w:rFonts w:cs="Arial"/>
                <w:sz w:val="24"/>
                <w:szCs w:val="24"/>
              </w:rPr>
            </w:pPr>
            <w:r>
              <w:rPr>
                <w:rFonts w:cs="Arial"/>
                <w:sz w:val="24"/>
                <w:szCs w:val="24"/>
              </w:rPr>
              <w:t>Mr</w:t>
            </w:r>
            <w:r w:rsidR="00716EE3">
              <w:rPr>
                <w:rFonts w:cs="Arial"/>
                <w:sz w:val="24"/>
                <w:szCs w:val="24"/>
              </w:rPr>
              <w:t xml:space="preserve"> </w:t>
            </w:r>
            <w:r w:rsidRPr="00464298">
              <w:rPr>
                <w:rFonts w:cs="Arial"/>
                <w:sz w:val="24"/>
                <w:szCs w:val="24"/>
              </w:rPr>
              <w:t>J</w:t>
            </w:r>
            <w:r w:rsidR="006A3B59">
              <w:rPr>
                <w:rFonts w:cs="Arial"/>
                <w:sz w:val="24"/>
                <w:szCs w:val="24"/>
              </w:rPr>
              <w:t xml:space="preserve"> </w:t>
            </w:r>
            <w:r w:rsidRPr="00464298">
              <w:rPr>
                <w:rFonts w:cs="Arial"/>
                <w:sz w:val="24"/>
                <w:szCs w:val="24"/>
              </w:rPr>
              <w:t>R Banahan</w:t>
            </w:r>
          </w:p>
        </w:tc>
        <w:tc>
          <w:tcPr>
            <w:tcW w:w="4485" w:type="dxa"/>
          </w:tcPr>
          <w:p w14:paraId="7F0DBC97" w14:textId="58A545A7" w:rsidR="000740F2" w:rsidRPr="00464298" w:rsidRDefault="006028BD" w:rsidP="000740F2">
            <w:pPr>
              <w:jc w:val="center"/>
              <w:rPr>
                <w:rFonts w:cs="Arial"/>
                <w:sz w:val="24"/>
                <w:szCs w:val="24"/>
              </w:rPr>
            </w:pPr>
            <w:r>
              <w:rPr>
                <w:rFonts w:cs="Arial"/>
                <w:sz w:val="24"/>
                <w:szCs w:val="24"/>
              </w:rPr>
              <w:t>Mr N Madden</w:t>
            </w:r>
          </w:p>
        </w:tc>
      </w:tr>
      <w:tr w:rsidR="006028BD" w:rsidRPr="00464298" w14:paraId="37710C2F" w14:textId="77777777" w:rsidTr="0084748E">
        <w:tblPrEx>
          <w:jc w:val="left"/>
        </w:tblPrEx>
        <w:tc>
          <w:tcPr>
            <w:tcW w:w="4531" w:type="dxa"/>
          </w:tcPr>
          <w:p w14:paraId="0D69AA86" w14:textId="3B3F28B9" w:rsidR="006028BD" w:rsidRPr="00464298" w:rsidRDefault="006028BD" w:rsidP="006028BD">
            <w:pPr>
              <w:jc w:val="center"/>
              <w:rPr>
                <w:rFonts w:cs="Arial"/>
                <w:sz w:val="24"/>
                <w:szCs w:val="24"/>
              </w:rPr>
            </w:pPr>
            <w:r>
              <w:rPr>
                <w:rFonts w:cs="Arial"/>
                <w:sz w:val="24"/>
                <w:szCs w:val="24"/>
              </w:rPr>
              <w:t>Mr</w:t>
            </w:r>
            <w:r w:rsidRPr="00464298">
              <w:rPr>
                <w:rFonts w:cs="Arial"/>
                <w:sz w:val="24"/>
                <w:szCs w:val="24"/>
              </w:rPr>
              <w:t xml:space="preserve"> R Brophy</w:t>
            </w:r>
          </w:p>
        </w:tc>
        <w:tc>
          <w:tcPr>
            <w:tcW w:w="4485" w:type="dxa"/>
          </w:tcPr>
          <w:p w14:paraId="29BFA030" w14:textId="2FB22DF9" w:rsidR="006028BD" w:rsidRPr="00464298" w:rsidRDefault="006028BD" w:rsidP="006028BD">
            <w:pPr>
              <w:jc w:val="center"/>
              <w:rPr>
                <w:rFonts w:cs="Arial"/>
                <w:sz w:val="24"/>
                <w:szCs w:val="24"/>
              </w:rPr>
            </w:pPr>
            <w:r>
              <w:rPr>
                <w:rFonts w:cs="Arial"/>
                <w:sz w:val="24"/>
                <w:szCs w:val="24"/>
              </w:rPr>
              <w:t>Mr</w:t>
            </w:r>
            <w:r w:rsidRPr="00B20791">
              <w:rPr>
                <w:rFonts w:cs="Arial"/>
                <w:sz w:val="24"/>
                <w:szCs w:val="24"/>
              </w:rPr>
              <w:t xml:space="preserve"> P</w:t>
            </w:r>
            <w:r>
              <w:rPr>
                <w:rFonts w:cs="Arial"/>
                <w:sz w:val="24"/>
                <w:szCs w:val="24"/>
              </w:rPr>
              <w:t xml:space="preserve"> L</w:t>
            </w:r>
            <w:r w:rsidRPr="00B20791">
              <w:rPr>
                <w:rFonts w:cs="Arial"/>
                <w:sz w:val="24"/>
                <w:szCs w:val="24"/>
              </w:rPr>
              <w:t xml:space="preserve"> Malone</w:t>
            </w:r>
          </w:p>
        </w:tc>
      </w:tr>
      <w:tr w:rsidR="006028BD" w:rsidRPr="00464298" w14:paraId="25B35FB3" w14:textId="77777777" w:rsidTr="0084748E">
        <w:tblPrEx>
          <w:jc w:val="left"/>
        </w:tblPrEx>
        <w:tc>
          <w:tcPr>
            <w:tcW w:w="4531" w:type="dxa"/>
          </w:tcPr>
          <w:p w14:paraId="67536E9C" w14:textId="782781BF" w:rsidR="006028BD" w:rsidRPr="00464298" w:rsidRDefault="006028BD" w:rsidP="006028BD">
            <w:pPr>
              <w:jc w:val="center"/>
              <w:rPr>
                <w:rFonts w:cs="Arial"/>
                <w:sz w:val="24"/>
                <w:szCs w:val="24"/>
              </w:rPr>
            </w:pPr>
            <w:r>
              <w:rPr>
                <w:rFonts w:cs="Arial"/>
                <w:sz w:val="24"/>
                <w:szCs w:val="24"/>
              </w:rPr>
              <w:t>Mr</w:t>
            </w:r>
            <w:r w:rsidRPr="00464298">
              <w:rPr>
                <w:rFonts w:cs="Arial"/>
                <w:sz w:val="24"/>
                <w:szCs w:val="24"/>
              </w:rPr>
              <w:t xml:space="preserve"> D Cullen</w:t>
            </w:r>
          </w:p>
        </w:tc>
        <w:tc>
          <w:tcPr>
            <w:tcW w:w="4485" w:type="dxa"/>
          </w:tcPr>
          <w:p w14:paraId="06C7451F" w14:textId="6CE27D1C" w:rsidR="006028BD" w:rsidRPr="00464298" w:rsidRDefault="006028BD" w:rsidP="006028BD">
            <w:pPr>
              <w:jc w:val="center"/>
              <w:rPr>
                <w:rFonts w:cs="Arial"/>
                <w:sz w:val="24"/>
                <w:szCs w:val="24"/>
              </w:rPr>
            </w:pPr>
            <w:r>
              <w:rPr>
                <w:rFonts w:cs="Arial"/>
                <w:sz w:val="24"/>
                <w:szCs w:val="24"/>
              </w:rPr>
              <w:t xml:space="preserve">Mr P Moloney </w:t>
            </w:r>
          </w:p>
        </w:tc>
      </w:tr>
      <w:tr w:rsidR="006028BD" w:rsidRPr="00464298" w14:paraId="061EF933" w14:textId="77777777" w:rsidTr="0084748E">
        <w:tblPrEx>
          <w:jc w:val="left"/>
        </w:tblPrEx>
        <w:tc>
          <w:tcPr>
            <w:tcW w:w="4531" w:type="dxa"/>
          </w:tcPr>
          <w:p w14:paraId="6D6B1AA9" w14:textId="67628709" w:rsidR="006028BD" w:rsidRPr="00464298" w:rsidRDefault="006028BD" w:rsidP="006028BD">
            <w:pPr>
              <w:jc w:val="center"/>
              <w:rPr>
                <w:rFonts w:cs="Arial"/>
                <w:sz w:val="24"/>
                <w:szCs w:val="24"/>
              </w:rPr>
            </w:pPr>
            <w:r>
              <w:rPr>
                <w:rFonts w:cs="Arial"/>
                <w:sz w:val="24"/>
                <w:szCs w:val="24"/>
              </w:rPr>
              <w:t>Mr</w:t>
            </w:r>
            <w:r w:rsidRPr="00464298">
              <w:rPr>
                <w:rFonts w:cs="Arial"/>
                <w:sz w:val="24"/>
                <w:szCs w:val="24"/>
              </w:rPr>
              <w:t xml:space="preserve"> P Deegan</w:t>
            </w:r>
          </w:p>
        </w:tc>
        <w:tc>
          <w:tcPr>
            <w:tcW w:w="4485" w:type="dxa"/>
          </w:tcPr>
          <w:p w14:paraId="40EAADEB" w14:textId="520BC081" w:rsidR="006028BD" w:rsidRPr="00464298" w:rsidRDefault="006028BD" w:rsidP="006028BD">
            <w:pPr>
              <w:jc w:val="center"/>
              <w:rPr>
                <w:rFonts w:cs="Arial"/>
                <w:sz w:val="24"/>
                <w:szCs w:val="24"/>
              </w:rPr>
            </w:pPr>
            <w:r>
              <w:rPr>
                <w:rFonts w:cs="Arial"/>
                <w:sz w:val="24"/>
                <w:szCs w:val="24"/>
              </w:rPr>
              <w:t>Mr</w:t>
            </w:r>
            <w:r w:rsidRPr="00464298">
              <w:rPr>
                <w:rFonts w:cs="Arial"/>
                <w:sz w:val="24"/>
                <w:szCs w:val="24"/>
              </w:rPr>
              <w:t xml:space="preserve"> T</w:t>
            </w:r>
            <w:r>
              <w:rPr>
                <w:rFonts w:cs="Arial"/>
                <w:sz w:val="24"/>
                <w:szCs w:val="24"/>
              </w:rPr>
              <w:t xml:space="preserve"> </w:t>
            </w:r>
            <w:r w:rsidRPr="00464298">
              <w:rPr>
                <w:rFonts w:cs="Arial"/>
                <w:sz w:val="24"/>
                <w:szCs w:val="24"/>
              </w:rPr>
              <w:t>V O'Connell</w:t>
            </w:r>
          </w:p>
        </w:tc>
      </w:tr>
      <w:tr w:rsidR="006028BD" w:rsidRPr="00464298" w14:paraId="41E2A749" w14:textId="77777777" w:rsidTr="0084748E">
        <w:tblPrEx>
          <w:jc w:val="left"/>
        </w:tblPrEx>
        <w:tc>
          <w:tcPr>
            <w:tcW w:w="4531" w:type="dxa"/>
          </w:tcPr>
          <w:p w14:paraId="6D4AD16C" w14:textId="31114478" w:rsidR="006028BD" w:rsidRPr="00464298" w:rsidRDefault="006028BD" w:rsidP="006028BD">
            <w:pPr>
              <w:jc w:val="center"/>
              <w:rPr>
                <w:rFonts w:cs="Arial"/>
                <w:sz w:val="24"/>
                <w:szCs w:val="24"/>
              </w:rPr>
            </w:pPr>
            <w:r>
              <w:rPr>
                <w:rFonts w:cs="Arial"/>
                <w:sz w:val="24"/>
                <w:szCs w:val="24"/>
              </w:rPr>
              <w:t>Mr P Eustace</w:t>
            </w:r>
          </w:p>
        </w:tc>
        <w:tc>
          <w:tcPr>
            <w:tcW w:w="4485" w:type="dxa"/>
          </w:tcPr>
          <w:p w14:paraId="6A510967" w14:textId="0103976D" w:rsidR="006028BD" w:rsidRPr="00464298" w:rsidRDefault="006028BD" w:rsidP="006028BD">
            <w:pPr>
              <w:jc w:val="center"/>
              <w:rPr>
                <w:rFonts w:cs="Arial"/>
                <w:sz w:val="24"/>
                <w:szCs w:val="24"/>
              </w:rPr>
            </w:pPr>
            <w:r>
              <w:rPr>
                <w:rFonts w:cs="Arial"/>
                <w:sz w:val="24"/>
                <w:szCs w:val="24"/>
              </w:rPr>
              <w:t>Mr</w:t>
            </w:r>
            <w:r w:rsidRPr="00464298">
              <w:rPr>
                <w:rFonts w:cs="Arial"/>
                <w:sz w:val="24"/>
                <w:szCs w:val="24"/>
              </w:rPr>
              <w:t xml:space="preserve"> </w:t>
            </w:r>
            <w:r w:rsidR="004D49A4">
              <w:rPr>
                <w:rFonts w:cs="Arial"/>
                <w:sz w:val="24"/>
                <w:szCs w:val="24"/>
              </w:rPr>
              <w:t>S Ryder</w:t>
            </w:r>
          </w:p>
        </w:tc>
      </w:tr>
      <w:tr w:rsidR="004D49A4" w:rsidRPr="00464298" w14:paraId="44B4369D" w14:textId="77777777" w:rsidTr="0084748E">
        <w:tblPrEx>
          <w:jc w:val="left"/>
        </w:tblPrEx>
        <w:tc>
          <w:tcPr>
            <w:tcW w:w="4531" w:type="dxa"/>
          </w:tcPr>
          <w:p w14:paraId="2F386074" w14:textId="0A5DDCC0" w:rsidR="004D49A4" w:rsidRPr="00464298" w:rsidRDefault="004D49A4" w:rsidP="004D49A4">
            <w:pPr>
              <w:jc w:val="center"/>
              <w:rPr>
                <w:rFonts w:cs="Arial"/>
                <w:sz w:val="24"/>
                <w:szCs w:val="24"/>
              </w:rPr>
            </w:pPr>
            <w:r>
              <w:rPr>
                <w:rFonts w:cs="Arial"/>
                <w:sz w:val="24"/>
                <w:szCs w:val="24"/>
              </w:rPr>
              <w:t>Mr</w:t>
            </w:r>
            <w:r w:rsidRPr="00B20791">
              <w:rPr>
                <w:rFonts w:cs="Arial"/>
                <w:sz w:val="24"/>
                <w:szCs w:val="24"/>
              </w:rPr>
              <w:t xml:space="preserve"> P</w:t>
            </w:r>
            <w:r>
              <w:rPr>
                <w:rFonts w:cs="Arial"/>
                <w:sz w:val="24"/>
                <w:szCs w:val="24"/>
              </w:rPr>
              <w:t xml:space="preserve"> </w:t>
            </w:r>
            <w:r w:rsidRPr="00B20791">
              <w:rPr>
                <w:rFonts w:cs="Arial"/>
                <w:sz w:val="24"/>
                <w:szCs w:val="24"/>
              </w:rPr>
              <w:t>F Graffin</w:t>
            </w:r>
            <w:r w:rsidRPr="00B20791" w:rsidDel="00B20791">
              <w:rPr>
                <w:rFonts w:cs="Arial"/>
                <w:sz w:val="24"/>
                <w:szCs w:val="24"/>
              </w:rPr>
              <w:t xml:space="preserve"> </w:t>
            </w:r>
          </w:p>
        </w:tc>
        <w:tc>
          <w:tcPr>
            <w:tcW w:w="4485" w:type="dxa"/>
          </w:tcPr>
          <w:p w14:paraId="20D9202E" w14:textId="724820C2" w:rsidR="004D49A4" w:rsidRPr="00464298" w:rsidRDefault="004D49A4" w:rsidP="004D49A4">
            <w:pPr>
              <w:jc w:val="center"/>
              <w:rPr>
                <w:rFonts w:cs="Arial"/>
                <w:sz w:val="24"/>
                <w:szCs w:val="24"/>
              </w:rPr>
            </w:pPr>
            <w:r>
              <w:rPr>
                <w:rFonts w:cs="Arial"/>
                <w:sz w:val="24"/>
                <w:szCs w:val="24"/>
              </w:rPr>
              <w:t>Mr</w:t>
            </w:r>
            <w:r w:rsidRPr="00464298">
              <w:rPr>
                <w:rFonts w:cs="Arial"/>
                <w:sz w:val="24"/>
                <w:szCs w:val="24"/>
              </w:rPr>
              <w:t xml:space="preserve"> B Sheridan</w:t>
            </w:r>
          </w:p>
        </w:tc>
      </w:tr>
      <w:tr w:rsidR="004D49A4" w:rsidRPr="00464298" w14:paraId="43E54048" w14:textId="77777777" w:rsidTr="0084748E">
        <w:tblPrEx>
          <w:jc w:val="left"/>
        </w:tblPrEx>
        <w:tc>
          <w:tcPr>
            <w:tcW w:w="4531" w:type="dxa"/>
          </w:tcPr>
          <w:p w14:paraId="509FFDD3" w14:textId="34D56CC2" w:rsidR="004D49A4" w:rsidRPr="00464298" w:rsidRDefault="004D49A4" w:rsidP="004D49A4">
            <w:pPr>
              <w:jc w:val="center"/>
              <w:rPr>
                <w:rFonts w:cs="Arial"/>
                <w:sz w:val="24"/>
                <w:szCs w:val="24"/>
              </w:rPr>
            </w:pPr>
            <w:r w:rsidRPr="000740F2">
              <w:rPr>
                <w:rFonts w:cs="Arial"/>
                <w:sz w:val="24"/>
                <w:szCs w:val="24"/>
              </w:rPr>
              <w:t>Mr B Hamilton</w:t>
            </w:r>
          </w:p>
        </w:tc>
        <w:tc>
          <w:tcPr>
            <w:tcW w:w="4485" w:type="dxa"/>
          </w:tcPr>
          <w:p w14:paraId="24D96ADC" w14:textId="541DA3FE" w:rsidR="004D49A4" w:rsidRPr="00464298" w:rsidRDefault="004D49A4" w:rsidP="004D49A4">
            <w:pPr>
              <w:jc w:val="center"/>
              <w:rPr>
                <w:rFonts w:cs="Arial"/>
                <w:sz w:val="24"/>
                <w:szCs w:val="24"/>
              </w:rPr>
            </w:pPr>
            <w:r>
              <w:rPr>
                <w:rFonts w:cs="Arial"/>
                <w:sz w:val="24"/>
                <w:szCs w:val="24"/>
              </w:rPr>
              <w:t>Mr</w:t>
            </w:r>
            <w:r w:rsidRPr="00464298">
              <w:rPr>
                <w:rFonts w:cs="Arial"/>
                <w:sz w:val="24"/>
                <w:szCs w:val="24"/>
              </w:rPr>
              <w:t xml:space="preserve"> L Wyer</w:t>
            </w:r>
          </w:p>
        </w:tc>
      </w:tr>
      <w:tr w:rsidR="000740F2" w:rsidRPr="00464298" w14:paraId="40B99CB2" w14:textId="77777777" w:rsidTr="0084748E">
        <w:tblPrEx>
          <w:jc w:val="left"/>
        </w:tblPrEx>
        <w:tc>
          <w:tcPr>
            <w:tcW w:w="4531" w:type="dxa"/>
          </w:tcPr>
          <w:p w14:paraId="10E6B9BF" w14:textId="197E5E4C" w:rsidR="000740F2" w:rsidRPr="00B20791" w:rsidRDefault="006028BD" w:rsidP="000740F2">
            <w:pPr>
              <w:jc w:val="center"/>
              <w:rPr>
                <w:rFonts w:cs="Arial"/>
                <w:sz w:val="24"/>
                <w:szCs w:val="24"/>
              </w:rPr>
            </w:pPr>
            <w:r>
              <w:rPr>
                <w:rFonts w:cs="Arial"/>
                <w:sz w:val="24"/>
                <w:szCs w:val="24"/>
              </w:rPr>
              <w:t>Mr</w:t>
            </w:r>
            <w:r w:rsidRPr="00464298">
              <w:rPr>
                <w:rFonts w:cs="Arial"/>
                <w:sz w:val="24"/>
                <w:szCs w:val="24"/>
              </w:rPr>
              <w:t xml:space="preserve"> P</w:t>
            </w:r>
            <w:r>
              <w:rPr>
                <w:rFonts w:cs="Arial"/>
                <w:sz w:val="24"/>
                <w:szCs w:val="24"/>
              </w:rPr>
              <w:t xml:space="preserve"> </w:t>
            </w:r>
            <w:r w:rsidRPr="00464298">
              <w:rPr>
                <w:rFonts w:cs="Arial"/>
                <w:sz w:val="24"/>
                <w:szCs w:val="24"/>
              </w:rPr>
              <w:t>M Kelly</w:t>
            </w:r>
          </w:p>
        </w:tc>
        <w:tc>
          <w:tcPr>
            <w:tcW w:w="4485" w:type="dxa"/>
          </w:tcPr>
          <w:p w14:paraId="7E709964" w14:textId="511A0058" w:rsidR="000740F2" w:rsidRPr="00464298" w:rsidRDefault="000740F2" w:rsidP="000740F2">
            <w:pPr>
              <w:jc w:val="center"/>
              <w:rPr>
                <w:rFonts w:cs="Arial"/>
                <w:sz w:val="24"/>
                <w:szCs w:val="24"/>
              </w:rPr>
            </w:pPr>
          </w:p>
        </w:tc>
      </w:tr>
    </w:tbl>
    <w:p w14:paraId="3B5746B4" w14:textId="77777777" w:rsidR="00787EB4" w:rsidRDefault="00787EB4" w:rsidP="0084748E">
      <w:pPr>
        <w:tabs>
          <w:tab w:val="right" w:leader="dot" w:pos="-142"/>
          <w:tab w:val="center" w:leader="dot" w:pos="8222"/>
        </w:tabs>
        <w:ind w:right="-51"/>
        <w:rPr>
          <w:b/>
          <w:sz w:val="22"/>
          <w:szCs w:val="22"/>
        </w:rPr>
      </w:pPr>
    </w:p>
    <w:p w14:paraId="2C5E0E79" w14:textId="77777777" w:rsidR="00787EB4" w:rsidRDefault="00787EB4" w:rsidP="0084748E">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08"/>
        <w:gridCol w:w="4508"/>
      </w:tblGrid>
      <w:tr w:rsidR="002F1980" w:rsidRPr="006C6443" w14:paraId="63FCDA24" w14:textId="77777777">
        <w:trPr>
          <w:jc w:val="center"/>
        </w:trPr>
        <w:tc>
          <w:tcPr>
            <w:tcW w:w="9016" w:type="dxa"/>
            <w:gridSpan w:val="2"/>
          </w:tcPr>
          <w:p w14:paraId="09FA5789" w14:textId="397BBCB5" w:rsidR="002F1980" w:rsidRPr="00C87421" w:rsidRDefault="002F1980">
            <w:pPr>
              <w:jc w:val="center"/>
              <w:rPr>
                <w:rFonts w:cs="Arial"/>
                <w:sz w:val="24"/>
                <w:szCs w:val="24"/>
              </w:rPr>
            </w:pPr>
            <w:bookmarkStart w:id="1" w:name="_Hlk133230940"/>
            <w:r>
              <w:rPr>
                <w:rFonts w:cs="Arial"/>
                <w:b/>
                <w:sz w:val="24"/>
                <w:szCs w:val="24"/>
              </w:rPr>
              <w:t>Handicappers</w:t>
            </w:r>
          </w:p>
        </w:tc>
      </w:tr>
      <w:tr w:rsidR="002F1980" w:rsidRPr="006C6443" w14:paraId="06EBED74" w14:textId="77777777">
        <w:trPr>
          <w:jc w:val="center"/>
        </w:trPr>
        <w:tc>
          <w:tcPr>
            <w:tcW w:w="4508" w:type="dxa"/>
          </w:tcPr>
          <w:p w14:paraId="764979D5" w14:textId="4065AE57" w:rsidR="002F1980" w:rsidRPr="006C6443" w:rsidRDefault="003F1760">
            <w:pPr>
              <w:jc w:val="center"/>
              <w:rPr>
                <w:rFonts w:cs="Arial"/>
                <w:sz w:val="24"/>
                <w:szCs w:val="24"/>
              </w:rPr>
            </w:pPr>
            <w:r>
              <w:rPr>
                <w:rFonts w:cs="Arial"/>
                <w:sz w:val="24"/>
                <w:szCs w:val="24"/>
              </w:rPr>
              <w:t>Mr</w:t>
            </w:r>
            <w:r w:rsidR="001D4912" w:rsidRPr="009227D2">
              <w:rPr>
                <w:rFonts w:cs="Arial"/>
                <w:sz w:val="24"/>
                <w:szCs w:val="24"/>
              </w:rPr>
              <w:t xml:space="preserve"> M Bird</w:t>
            </w:r>
          </w:p>
        </w:tc>
        <w:tc>
          <w:tcPr>
            <w:tcW w:w="4508" w:type="dxa"/>
          </w:tcPr>
          <w:p w14:paraId="7BD3C9A6" w14:textId="0D17F204" w:rsidR="002F1980" w:rsidRPr="006C6443" w:rsidRDefault="004A4E5F">
            <w:pPr>
              <w:jc w:val="center"/>
              <w:rPr>
                <w:rFonts w:cs="Arial"/>
                <w:sz w:val="24"/>
                <w:szCs w:val="24"/>
              </w:rPr>
            </w:pPr>
            <w:r w:rsidRPr="004A4E5F">
              <w:rPr>
                <w:rFonts w:cs="Arial"/>
                <w:sz w:val="24"/>
                <w:szCs w:val="24"/>
              </w:rPr>
              <w:t>Mr S Quinn</w:t>
            </w:r>
          </w:p>
        </w:tc>
      </w:tr>
      <w:tr w:rsidR="002F1980" w:rsidRPr="006C6443" w14:paraId="521BE686" w14:textId="77777777">
        <w:trPr>
          <w:jc w:val="center"/>
        </w:trPr>
        <w:tc>
          <w:tcPr>
            <w:tcW w:w="4508" w:type="dxa"/>
          </w:tcPr>
          <w:p w14:paraId="24013044" w14:textId="57DB8B3E" w:rsidR="002F1980" w:rsidRPr="006C6443" w:rsidRDefault="00FD3B40" w:rsidP="002F1980">
            <w:pPr>
              <w:jc w:val="center"/>
              <w:rPr>
                <w:rFonts w:cs="Arial"/>
                <w:sz w:val="24"/>
                <w:szCs w:val="24"/>
              </w:rPr>
            </w:pPr>
            <w:r w:rsidRPr="00FD3B40">
              <w:rPr>
                <w:rFonts w:cs="Arial"/>
                <w:sz w:val="24"/>
                <w:szCs w:val="24"/>
              </w:rPr>
              <w:t>Mr G O’Gorman</w:t>
            </w:r>
          </w:p>
        </w:tc>
        <w:tc>
          <w:tcPr>
            <w:tcW w:w="4508" w:type="dxa"/>
          </w:tcPr>
          <w:p w14:paraId="5CA57239" w14:textId="0A25ACFB" w:rsidR="002F1980" w:rsidRPr="006C6443" w:rsidRDefault="004A4E5F">
            <w:pPr>
              <w:jc w:val="center"/>
              <w:rPr>
                <w:rFonts w:cs="Arial"/>
                <w:sz w:val="24"/>
                <w:szCs w:val="24"/>
              </w:rPr>
            </w:pPr>
            <w:r>
              <w:rPr>
                <w:rFonts w:cs="Arial"/>
                <w:sz w:val="24"/>
                <w:szCs w:val="24"/>
              </w:rPr>
              <w:t>Mr M Weedon</w:t>
            </w:r>
          </w:p>
        </w:tc>
      </w:tr>
      <w:tr w:rsidR="004A4E5F" w:rsidRPr="006C6443" w14:paraId="24A23E61" w14:textId="77777777">
        <w:trPr>
          <w:jc w:val="center"/>
        </w:trPr>
        <w:tc>
          <w:tcPr>
            <w:tcW w:w="4508" w:type="dxa"/>
          </w:tcPr>
          <w:p w14:paraId="2B4BC6FC" w14:textId="23B24BBB" w:rsidR="004A4E5F" w:rsidRPr="00FD3B40" w:rsidRDefault="004A4E5F" w:rsidP="002F1980">
            <w:pPr>
              <w:jc w:val="center"/>
              <w:rPr>
                <w:rFonts w:cs="Arial"/>
                <w:sz w:val="24"/>
                <w:szCs w:val="24"/>
              </w:rPr>
            </w:pPr>
            <w:r w:rsidRPr="004A4E5F">
              <w:rPr>
                <w:rFonts w:cs="Arial"/>
                <w:sz w:val="24"/>
                <w:szCs w:val="24"/>
              </w:rPr>
              <w:t>Mr C Teahan</w:t>
            </w:r>
          </w:p>
        </w:tc>
        <w:tc>
          <w:tcPr>
            <w:tcW w:w="4508" w:type="dxa"/>
          </w:tcPr>
          <w:p w14:paraId="151D6B18" w14:textId="77777777" w:rsidR="004A4E5F" w:rsidRDefault="004A4E5F">
            <w:pPr>
              <w:jc w:val="center"/>
              <w:rPr>
                <w:rFonts w:cs="Arial"/>
                <w:sz w:val="24"/>
                <w:szCs w:val="24"/>
              </w:rPr>
            </w:pPr>
          </w:p>
        </w:tc>
      </w:tr>
      <w:bookmarkEnd w:id="1"/>
    </w:tbl>
    <w:p w14:paraId="467055B2" w14:textId="77777777" w:rsidR="00787EB4" w:rsidRDefault="00787EB4" w:rsidP="002F1980">
      <w:pPr>
        <w:tabs>
          <w:tab w:val="right" w:leader="dot" w:pos="-142"/>
          <w:tab w:val="center" w:leader="dot" w:pos="8222"/>
        </w:tabs>
        <w:ind w:right="-51"/>
        <w:rPr>
          <w:b/>
          <w:sz w:val="22"/>
          <w:szCs w:val="22"/>
        </w:rPr>
      </w:pPr>
    </w:p>
    <w:p w14:paraId="6662A296" w14:textId="77777777" w:rsidR="00787EB4" w:rsidRDefault="00787EB4" w:rsidP="002F1980">
      <w:pPr>
        <w:tabs>
          <w:tab w:val="right" w:leader="dot" w:pos="-142"/>
          <w:tab w:val="center" w:leader="dot" w:pos="8222"/>
        </w:tabs>
        <w:ind w:right="-51"/>
        <w:rPr>
          <w:b/>
          <w:sz w:val="22"/>
          <w:szCs w:val="22"/>
        </w:rPr>
      </w:pPr>
    </w:p>
    <w:tbl>
      <w:tblPr>
        <w:tblStyle w:val="TableGrid"/>
        <w:tblW w:w="9016" w:type="dxa"/>
        <w:jc w:val="center"/>
        <w:tblLook w:val="04A0" w:firstRow="1" w:lastRow="0" w:firstColumn="1" w:lastColumn="0" w:noHBand="0" w:noVBand="1"/>
      </w:tblPr>
      <w:tblGrid>
        <w:gridCol w:w="4508"/>
        <w:gridCol w:w="23"/>
        <w:gridCol w:w="4485"/>
      </w:tblGrid>
      <w:tr w:rsidR="004C577F" w:rsidRPr="001623F5" w14:paraId="650E6507" w14:textId="77777777" w:rsidTr="3A880248">
        <w:trPr>
          <w:jc w:val="center"/>
        </w:trPr>
        <w:tc>
          <w:tcPr>
            <w:tcW w:w="9016" w:type="dxa"/>
            <w:gridSpan w:val="3"/>
          </w:tcPr>
          <w:p w14:paraId="297ABF6C" w14:textId="2ED196F8" w:rsidR="004C577F" w:rsidRPr="001623F5" w:rsidRDefault="004C577F">
            <w:pPr>
              <w:jc w:val="center"/>
              <w:rPr>
                <w:rFonts w:cs="Arial"/>
                <w:b/>
                <w:sz w:val="24"/>
                <w:szCs w:val="24"/>
              </w:rPr>
            </w:pPr>
            <w:r w:rsidRPr="001623F5">
              <w:rPr>
                <w:rFonts w:cs="Arial"/>
                <w:b/>
                <w:sz w:val="24"/>
                <w:szCs w:val="24"/>
              </w:rPr>
              <w:t>Raceday Integrity Officers</w:t>
            </w:r>
          </w:p>
        </w:tc>
      </w:tr>
      <w:tr w:rsidR="002A3BC6" w:rsidRPr="001623F5" w14:paraId="5587BCFC" w14:textId="77777777" w:rsidTr="3A880248">
        <w:tblPrEx>
          <w:jc w:val="left"/>
        </w:tblPrEx>
        <w:tc>
          <w:tcPr>
            <w:tcW w:w="4531" w:type="dxa"/>
            <w:gridSpan w:val="2"/>
          </w:tcPr>
          <w:p w14:paraId="7446B2BA" w14:textId="47052A74" w:rsidR="002A3BC6" w:rsidRPr="001623F5" w:rsidRDefault="002A3BC6" w:rsidP="002A3BC6">
            <w:pPr>
              <w:jc w:val="center"/>
              <w:rPr>
                <w:rFonts w:cs="Arial"/>
                <w:sz w:val="24"/>
                <w:szCs w:val="24"/>
              </w:rPr>
            </w:pPr>
            <w:r>
              <w:rPr>
                <w:rFonts w:cs="Arial"/>
                <w:sz w:val="24"/>
                <w:szCs w:val="24"/>
              </w:rPr>
              <w:t>Ms</w:t>
            </w:r>
            <w:r w:rsidRPr="00A1258C">
              <w:rPr>
                <w:rFonts w:cs="Arial"/>
                <w:sz w:val="24"/>
                <w:szCs w:val="24"/>
              </w:rPr>
              <w:t xml:space="preserve"> T Behan</w:t>
            </w:r>
          </w:p>
        </w:tc>
        <w:tc>
          <w:tcPr>
            <w:tcW w:w="4485" w:type="dxa"/>
          </w:tcPr>
          <w:p w14:paraId="57438D12" w14:textId="4B87606E" w:rsidR="002A3BC6" w:rsidRPr="001623F5" w:rsidRDefault="00023CE5" w:rsidP="002A3BC6">
            <w:pPr>
              <w:jc w:val="center"/>
              <w:rPr>
                <w:rFonts w:cs="Arial"/>
                <w:sz w:val="24"/>
                <w:szCs w:val="24"/>
              </w:rPr>
            </w:pPr>
            <w:r>
              <w:rPr>
                <w:rFonts w:cs="Arial"/>
                <w:sz w:val="24"/>
                <w:szCs w:val="24"/>
              </w:rPr>
              <w:t>Mr</w:t>
            </w:r>
            <w:r w:rsidRPr="00A1258C">
              <w:rPr>
                <w:rFonts w:cs="Arial"/>
                <w:sz w:val="24"/>
                <w:szCs w:val="24"/>
              </w:rPr>
              <w:t xml:space="preserve"> R Kelly</w:t>
            </w:r>
          </w:p>
        </w:tc>
      </w:tr>
      <w:tr w:rsidR="00023CE5" w:rsidRPr="001623F5" w14:paraId="5D97C7C9" w14:textId="77777777" w:rsidTr="3A880248">
        <w:tblPrEx>
          <w:jc w:val="left"/>
        </w:tblPrEx>
        <w:tc>
          <w:tcPr>
            <w:tcW w:w="4531" w:type="dxa"/>
            <w:gridSpan w:val="2"/>
          </w:tcPr>
          <w:p w14:paraId="5369FA65" w14:textId="5D8F3A5E"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K Borthwick</w:t>
            </w:r>
          </w:p>
        </w:tc>
        <w:tc>
          <w:tcPr>
            <w:tcW w:w="4485" w:type="dxa"/>
          </w:tcPr>
          <w:p w14:paraId="23B7CF48" w14:textId="17A6132A"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M King</w:t>
            </w:r>
          </w:p>
        </w:tc>
      </w:tr>
      <w:tr w:rsidR="00023CE5" w:rsidRPr="001623F5" w14:paraId="54C50D6B" w14:textId="77777777" w:rsidTr="3A880248">
        <w:tblPrEx>
          <w:jc w:val="left"/>
        </w:tblPrEx>
        <w:tc>
          <w:tcPr>
            <w:tcW w:w="4531" w:type="dxa"/>
            <w:gridSpan w:val="2"/>
          </w:tcPr>
          <w:p w14:paraId="22D84090" w14:textId="3BA05634"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T Curran</w:t>
            </w:r>
          </w:p>
        </w:tc>
        <w:tc>
          <w:tcPr>
            <w:tcW w:w="4485" w:type="dxa"/>
          </w:tcPr>
          <w:p w14:paraId="5D31A648" w14:textId="5939EA87"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B Madden</w:t>
            </w:r>
          </w:p>
        </w:tc>
      </w:tr>
      <w:tr w:rsidR="00023CE5" w:rsidRPr="001623F5" w14:paraId="7B5CD7CA" w14:textId="77777777" w:rsidTr="3A880248">
        <w:tblPrEx>
          <w:jc w:val="left"/>
        </w:tblPrEx>
        <w:tc>
          <w:tcPr>
            <w:tcW w:w="4531" w:type="dxa"/>
            <w:gridSpan w:val="2"/>
          </w:tcPr>
          <w:p w14:paraId="26A0A5FA" w14:textId="5A65287F"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B</w:t>
            </w:r>
            <w:r>
              <w:rPr>
                <w:rFonts w:cs="Arial"/>
                <w:sz w:val="24"/>
                <w:szCs w:val="24"/>
              </w:rPr>
              <w:t xml:space="preserve"> </w:t>
            </w:r>
            <w:r w:rsidRPr="00A1258C">
              <w:rPr>
                <w:rFonts w:cs="Arial"/>
                <w:sz w:val="24"/>
                <w:szCs w:val="24"/>
              </w:rPr>
              <w:t>J Daly</w:t>
            </w:r>
          </w:p>
        </w:tc>
        <w:tc>
          <w:tcPr>
            <w:tcW w:w="4485" w:type="dxa"/>
          </w:tcPr>
          <w:p w14:paraId="7C0C3511" w14:textId="1DE726B2"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D O'Connor</w:t>
            </w:r>
          </w:p>
        </w:tc>
      </w:tr>
      <w:tr w:rsidR="00023CE5" w:rsidRPr="001623F5" w14:paraId="152F0E00" w14:textId="77777777" w:rsidTr="3A880248">
        <w:tblPrEx>
          <w:jc w:val="left"/>
        </w:tblPrEx>
        <w:tc>
          <w:tcPr>
            <w:tcW w:w="4531" w:type="dxa"/>
            <w:gridSpan w:val="2"/>
          </w:tcPr>
          <w:p w14:paraId="1E03788A" w14:textId="31244D5D"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M Dalton</w:t>
            </w:r>
          </w:p>
        </w:tc>
        <w:tc>
          <w:tcPr>
            <w:tcW w:w="4485" w:type="dxa"/>
          </w:tcPr>
          <w:p w14:paraId="0634084C" w14:textId="47C4327C" w:rsidR="00023CE5" w:rsidRPr="001623F5" w:rsidRDefault="00023CE5" w:rsidP="00023CE5">
            <w:pPr>
              <w:jc w:val="center"/>
              <w:rPr>
                <w:rFonts w:cs="Arial"/>
                <w:sz w:val="24"/>
                <w:szCs w:val="24"/>
              </w:rPr>
            </w:pPr>
            <w:r>
              <w:rPr>
                <w:rFonts w:cs="Arial"/>
                <w:sz w:val="24"/>
                <w:szCs w:val="24"/>
              </w:rPr>
              <w:t>Mr</w:t>
            </w:r>
            <w:r w:rsidRPr="00B541F4">
              <w:rPr>
                <w:rFonts w:cs="Arial"/>
                <w:sz w:val="24"/>
                <w:szCs w:val="24"/>
              </w:rPr>
              <w:t xml:space="preserve"> D O'Meara</w:t>
            </w:r>
          </w:p>
        </w:tc>
      </w:tr>
      <w:tr w:rsidR="00023CE5" w:rsidRPr="001623F5" w14:paraId="24DE9C8A" w14:textId="77777777" w:rsidTr="3A880248">
        <w:tblPrEx>
          <w:jc w:val="left"/>
        </w:tblPrEx>
        <w:tc>
          <w:tcPr>
            <w:tcW w:w="4531" w:type="dxa"/>
            <w:gridSpan w:val="2"/>
          </w:tcPr>
          <w:p w14:paraId="62B01628" w14:textId="4262CD8E"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L Deacon</w:t>
            </w:r>
          </w:p>
        </w:tc>
        <w:tc>
          <w:tcPr>
            <w:tcW w:w="4485" w:type="dxa"/>
          </w:tcPr>
          <w:p w14:paraId="184EDF70" w14:textId="4CD1A540" w:rsidR="00023CE5" w:rsidRPr="001623F5" w:rsidRDefault="00023CE5" w:rsidP="00023CE5">
            <w:pPr>
              <w:jc w:val="center"/>
              <w:rPr>
                <w:rFonts w:cs="Arial"/>
                <w:sz w:val="24"/>
                <w:szCs w:val="24"/>
              </w:rPr>
            </w:pPr>
            <w:r>
              <w:rPr>
                <w:rFonts w:cs="Arial"/>
                <w:sz w:val="24"/>
                <w:szCs w:val="24"/>
              </w:rPr>
              <w:t xml:space="preserve">Mr </w:t>
            </w:r>
            <w:r w:rsidRPr="00B541F4">
              <w:rPr>
                <w:rFonts w:cs="Arial"/>
                <w:sz w:val="24"/>
                <w:szCs w:val="24"/>
              </w:rPr>
              <w:t>M O'Sullivan</w:t>
            </w:r>
          </w:p>
        </w:tc>
      </w:tr>
      <w:tr w:rsidR="00023CE5" w:rsidRPr="001623F5" w14:paraId="6AA2E137" w14:textId="77777777" w:rsidTr="3A880248">
        <w:tblPrEx>
          <w:jc w:val="left"/>
        </w:tblPrEx>
        <w:tc>
          <w:tcPr>
            <w:tcW w:w="4531" w:type="dxa"/>
            <w:gridSpan w:val="2"/>
          </w:tcPr>
          <w:p w14:paraId="11D2E745" w14:textId="6E83A0AF"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M Doyle</w:t>
            </w:r>
          </w:p>
        </w:tc>
        <w:tc>
          <w:tcPr>
            <w:tcW w:w="4485" w:type="dxa"/>
          </w:tcPr>
          <w:p w14:paraId="62FEF8FD" w14:textId="21BD58CD" w:rsidR="00023CE5" w:rsidRPr="001623F5" w:rsidRDefault="00023CE5" w:rsidP="00023CE5">
            <w:pPr>
              <w:jc w:val="center"/>
              <w:rPr>
                <w:rFonts w:cs="Arial"/>
                <w:sz w:val="24"/>
                <w:szCs w:val="24"/>
              </w:rPr>
            </w:pPr>
            <w:r>
              <w:rPr>
                <w:rFonts w:cs="Arial"/>
                <w:sz w:val="24"/>
                <w:szCs w:val="24"/>
              </w:rPr>
              <w:t>Mr</w:t>
            </w:r>
            <w:r w:rsidRPr="00B541F4">
              <w:rPr>
                <w:rFonts w:cs="Arial"/>
                <w:sz w:val="24"/>
                <w:szCs w:val="24"/>
              </w:rPr>
              <w:t xml:space="preserve"> G Shanahan</w:t>
            </w:r>
            <w:r w:rsidRPr="005F1E0E">
              <w:rPr>
                <w:rFonts w:cs="Arial"/>
                <w:sz w:val="24"/>
                <w:szCs w:val="24"/>
              </w:rPr>
              <w:t xml:space="preserve"> </w:t>
            </w:r>
          </w:p>
        </w:tc>
      </w:tr>
      <w:tr w:rsidR="00023CE5" w:rsidRPr="001623F5" w14:paraId="515ED2B5" w14:textId="77777777" w:rsidTr="3A880248">
        <w:tblPrEx>
          <w:jc w:val="left"/>
        </w:tblPrEx>
        <w:tc>
          <w:tcPr>
            <w:tcW w:w="4531" w:type="dxa"/>
            <w:gridSpan w:val="2"/>
          </w:tcPr>
          <w:p w14:paraId="0832632D" w14:textId="1D6A3844"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L Doherty</w:t>
            </w:r>
          </w:p>
        </w:tc>
        <w:tc>
          <w:tcPr>
            <w:tcW w:w="4485" w:type="dxa"/>
          </w:tcPr>
          <w:p w14:paraId="1013598B" w14:textId="78046E10" w:rsidR="00023CE5" w:rsidRPr="001623F5" w:rsidRDefault="00023CE5" w:rsidP="00023CE5">
            <w:pPr>
              <w:jc w:val="center"/>
              <w:rPr>
                <w:rFonts w:cs="Arial"/>
                <w:sz w:val="24"/>
                <w:szCs w:val="24"/>
              </w:rPr>
            </w:pPr>
            <w:r>
              <w:rPr>
                <w:rFonts w:cs="Arial"/>
                <w:sz w:val="24"/>
                <w:szCs w:val="24"/>
              </w:rPr>
              <w:t>Mr</w:t>
            </w:r>
            <w:r w:rsidRPr="00B541F4">
              <w:rPr>
                <w:rFonts w:cs="Arial"/>
                <w:sz w:val="24"/>
                <w:szCs w:val="24"/>
              </w:rPr>
              <w:t xml:space="preserve"> </w:t>
            </w:r>
            <w:r>
              <w:rPr>
                <w:rFonts w:cs="Arial"/>
                <w:sz w:val="24"/>
                <w:szCs w:val="24"/>
              </w:rPr>
              <w:t>J</w:t>
            </w:r>
            <w:r w:rsidRPr="00B541F4">
              <w:rPr>
                <w:rFonts w:cs="Arial"/>
                <w:sz w:val="24"/>
                <w:szCs w:val="24"/>
              </w:rPr>
              <w:t xml:space="preserve"> Walsh</w:t>
            </w:r>
            <w:r w:rsidRPr="005F1E0E">
              <w:rPr>
                <w:rFonts w:cs="Arial"/>
                <w:sz w:val="24"/>
                <w:szCs w:val="24"/>
              </w:rPr>
              <w:t xml:space="preserve"> </w:t>
            </w:r>
          </w:p>
        </w:tc>
      </w:tr>
      <w:tr w:rsidR="00023CE5" w:rsidRPr="001623F5" w14:paraId="43B0A3AB" w14:textId="77777777" w:rsidTr="3A880248">
        <w:tblPrEx>
          <w:jc w:val="left"/>
        </w:tblPrEx>
        <w:tc>
          <w:tcPr>
            <w:tcW w:w="4531" w:type="dxa"/>
            <w:gridSpan w:val="2"/>
          </w:tcPr>
          <w:p w14:paraId="79B5E7BB" w14:textId="26FFBF99" w:rsidR="00023CE5" w:rsidRPr="001623F5" w:rsidRDefault="00023CE5" w:rsidP="00023CE5">
            <w:pPr>
              <w:jc w:val="center"/>
              <w:rPr>
                <w:rFonts w:cs="Arial"/>
                <w:sz w:val="24"/>
                <w:szCs w:val="24"/>
              </w:rPr>
            </w:pPr>
            <w:r>
              <w:rPr>
                <w:rFonts w:cs="Arial"/>
                <w:sz w:val="24"/>
                <w:szCs w:val="24"/>
              </w:rPr>
              <w:t>Mr</w:t>
            </w:r>
            <w:r w:rsidRPr="00A1258C">
              <w:rPr>
                <w:rFonts w:cs="Arial"/>
                <w:sz w:val="24"/>
                <w:szCs w:val="24"/>
              </w:rPr>
              <w:t xml:space="preserve"> T Earley</w:t>
            </w:r>
          </w:p>
        </w:tc>
        <w:tc>
          <w:tcPr>
            <w:tcW w:w="4485" w:type="dxa"/>
          </w:tcPr>
          <w:p w14:paraId="5287ED8A" w14:textId="478044FB" w:rsidR="00023CE5" w:rsidRPr="001623F5" w:rsidRDefault="00023CE5" w:rsidP="00023CE5">
            <w:pPr>
              <w:jc w:val="center"/>
              <w:rPr>
                <w:rFonts w:cs="Arial"/>
                <w:sz w:val="24"/>
                <w:szCs w:val="24"/>
              </w:rPr>
            </w:pPr>
            <w:r w:rsidRPr="00A1258C">
              <w:rPr>
                <w:rFonts w:cs="Arial"/>
                <w:sz w:val="24"/>
                <w:szCs w:val="24"/>
              </w:rPr>
              <w:t xml:space="preserve"> </w:t>
            </w:r>
            <w:r>
              <w:rPr>
                <w:rFonts w:cs="Arial"/>
                <w:sz w:val="24"/>
                <w:szCs w:val="24"/>
              </w:rPr>
              <w:t>Mr G Ware</w:t>
            </w:r>
          </w:p>
        </w:tc>
      </w:tr>
      <w:tr w:rsidR="001623F5" w:rsidRPr="00C87421" w14:paraId="7171ACA9" w14:textId="77777777">
        <w:trPr>
          <w:jc w:val="center"/>
        </w:trPr>
        <w:tc>
          <w:tcPr>
            <w:tcW w:w="9016" w:type="dxa"/>
            <w:gridSpan w:val="3"/>
          </w:tcPr>
          <w:p w14:paraId="5827298B" w14:textId="1D29690E" w:rsidR="001623F5" w:rsidRPr="00C87421" w:rsidRDefault="001623F5" w:rsidP="009E0185">
            <w:pPr>
              <w:jc w:val="center"/>
              <w:rPr>
                <w:rFonts w:cs="Arial"/>
                <w:sz w:val="24"/>
                <w:szCs w:val="24"/>
              </w:rPr>
            </w:pPr>
            <w:r>
              <w:rPr>
                <w:rFonts w:cs="Arial"/>
                <w:b/>
                <w:sz w:val="24"/>
                <w:szCs w:val="24"/>
              </w:rPr>
              <w:lastRenderedPageBreak/>
              <w:t>Authorised Officers</w:t>
            </w:r>
          </w:p>
        </w:tc>
      </w:tr>
      <w:tr w:rsidR="001623F5" w:rsidRPr="006C6443" w14:paraId="033C59F6" w14:textId="77777777" w:rsidTr="00A1258C">
        <w:trPr>
          <w:trHeight w:val="1429"/>
          <w:jc w:val="center"/>
        </w:trPr>
        <w:tc>
          <w:tcPr>
            <w:tcW w:w="4508" w:type="dxa"/>
          </w:tcPr>
          <w:p w14:paraId="76EDDD62" w14:textId="53A01A4E" w:rsidR="00767F0F" w:rsidRPr="00A1258C" w:rsidRDefault="00767F0F" w:rsidP="00767F0F">
            <w:pPr>
              <w:rPr>
                <w:rFonts w:cs="Arial"/>
                <w:sz w:val="22"/>
                <w:szCs w:val="22"/>
              </w:rPr>
            </w:pPr>
            <w:r w:rsidRPr="00A1258C">
              <w:rPr>
                <w:rFonts w:cs="Arial"/>
                <w:sz w:val="22"/>
                <w:szCs w:val="22"/>
              </w:rPr>
              <w:t xml:space="preserve">The following have been appointed by the Minister for Agriculture, Food and the Marine as Authorised Officers under the Veterinary Medicinal Products, </w:t>
            </w:r>
          </w:p>
          <w:p w14:paraId="30F9BBAB" w14:textId="2465C203" w:rsidR="001623F5" w:rsidRPr="00A1258C" w:rsidRDefault="00767F0F" w:rsidP="00A1258C">
            <w:pPr>
              <w:rPr>
                <w:rFonts w:cs="Arial"/>
                <w:spacing w:val="-15"/>
                <w:sz w:val="22"/>
                <w:szCs w:val="22"/>
              </w:rPr>
            </w:pPr>
            <w:r w:rsidRPr="00A1258C">
              <w:rPr>
                <w:rFonts w:cs="Arial"/>
                <w:sz w:val="22"/>
                <w:szCs w:val="22"/>
              </w:rPr>
              <w:t>Medicated Feed and Fertilisers Act 2023.</w:t>
            </w:r>
          </w:p>
        </w:tc>
        <w:tc>
          <w:tcPr>
            <w:tcW w:w="4508" w:type="dxa"/>
            <w:gridSpan w:val="2"/>
          </w:tcPr>
          <w:p w14:paraId="562F05DE" w14:textId="24990C72" w:rsidR="007502CD" w:rsidRPr="00A1258C" w:rsidRDefault="007502CD" w:rsidP="007502CD">
            <w:pPr>
              <w:rPr>
                <w:rFonts w:cs="Arial"/>
                <w:sz w:val="22"/>
                <w:szCs w:val="22"/>
              </w:rPr>
            </w:pPr>
            <w:r w:rsidRPr="00A1258C">
              <w:rPr>
                <w:rFonts w:cs="Arial"/>
                <w:sz w:val="22"/>
                <w:szCs w:val="22"/>
              </w:rPr>
              <w:t>The following have been appointed by the Minister for Agriculture, Food and the Marine as Authorised Officers under the Animal Health and Welfare Act 2013</w:t>
            </w:r>
          </w:p>
          <w:p w14:paraId="77A154BA" w14:textId="62E32657" w:rsidR="001623F5" w:rsidRPr="00A1258C" w:rsidRDefault="001623F5">
            <w:pPr>
              <w:jc w:val="center"/>
              <w:rPr>
                <w:rFonts w:cs="Arial"/>
                <w:sz w:val="22"/>
                <w:szCs w:val="22"/>
              </w:rPr>
            </w:pPr>
          </w:p>
        </w:tc>
      </w:tr>
      <w:tr w:rsidR="00B83FB6" w:rsidRPr="00B83FB6" w14:paraId="6F2F89B4" w14:textId="77777777">
        <w:trPr>
          <w:jc w:val="center"/>
        </w:trPr>
        <w:tc>
          <w:tcPr>
            <w:tcW w:w="4508" w:type="dxa"/>
          </w:tcPr>
          <w:p w14:paraId="4F53FD18" w14:textId="5773C5D6" w:rsidR="00B83FB6" w:rsidRPr="00B83FB6" w:rsidRDefault="003F1760" w:rsidP="00B83FB6">
            <w:pPr>
              <w:jc w:val="center"/>
              <w:rPr>
                <w:rFonts w:cs="Arial"/>
                <w:sz w:val="24"/>
                <w:szCs w:val="24"/>
              </w:rPr>
            </w:pPr>
            <w:r>
              <w:rPr>
                <w:rFonts w:cs="Arial"/>
                <w:sz w:val="24"/>
                <w:szCs w:val="24"/>
              </w:rPr>
              <w:t>Dr</w:t>
            </w:r>
            <w:r w:rsidR="00B83FB6" w:rsidRPr="00A1258C">
              <w:rPr>
                <w:rFonts w:cs="Arial"/>
                <w:sz w:val="24"/>
                <w:szCs w:val="24"/>
              </w:rPr>
              <w:t xml:space="preserve"> L Hillyer</w:t>
            </w:r>
          </w:p>
        </w:tc>
        <w:tc>
          <w:tcPr>
            <w:tcW w:w="4508" w:type="dxa"/>
            <w:gridSpan w:val="2"/>
          </w:tcPr>
          <w:p w14:paraId="64215E67" w14:textId="73870318" w:rsidR="00B83FB6" w:rsidRPr="00B83FB6" w:rsidRDefault="003F1760" w:rsidP="00B83FB6">
            <w:pPr>
              <w:jc w:val="center"/>
              <w:rPr>
                <w:rFonts w:cs="Arial"/>
                <w:sz w:val="24"/>
                <w:szCs w:val="24"/>
              </w:rPr>
            </w:pPr>
            <w:r>
              <w:rPr>
                <w:rFonts w:cs="Arial"/>
                <w:sz w:val="24"/>
                <w:szCs w:val="24"/>
              </w:rPr>
              <w:t>Dr</w:t>
            </w:r>
            <w:r w:rsidR="00B83FB6" w:rsidRPr="00A1258C">
              <w:rPr>
                <w:rFonts w:cs="Arial"/>
                <w:sz w:val="24"/>
                <w:szCs w:val="24"/>
              </w:rPr>
              <w:t xml:space="preserve"> L Hillyer </w:t>
            </w:r>
          </w:p>
        </w:tc>
      </w:tr>
      <w:tr w:rsidR="00B83FB6" w:rsidRPr="00B83FB6" w14:paraId="6872EAE8" w14:textId="77777777">
        <w:trPr>
          <w:jc w:val="center"/>
        </w:trPr>
        <w:tc>
          <w:tcPr>
            <w:tcW w:w="4508" w:type="dxa"/>
          </w:tcPr>
          <w:p w14:paraId="3D53E58B" w14:textId="0F797757" w:rsidR="00B83FB6" w:rsidRPr="00B83FB6" w:rsidRDefault="003F1760" w:rsidP="00B83FB6">
            <w:pPr>
              <w:jc w:val="center"/>
              <w:rPr>
                <w:rFonts w:cs="Arial"/>
                <w:sz w:val="24"/>
                <w:szCs w:val="24"/>
              </w:rPr>
            </w:pPr>
            <w:r>
              <w:rPr>
                <w:rFonts w:cs="Arial"/>
                <w:sz w:val="24"/>
                <w:szCs w:val="24"/>
              </w:rPr>
              <w:t>Dr</w:t>
            </w:r>
            <w:r w:rsidR="00B83FB6" w:rsidRPr="00A1258C">
              <w:rPr>
                <w:rFonts w:cs="Arial"/>
                <w:sz w:val="24"/>
                <w:szCs w:val="24"/>
              </w:rPr>
              <w:t xml:space="preserve"> G Adams </w:t>
            </w:r>
          </w:p>
        </w:tc>
        <w:tc>
          <w:tcPr>
            <w:tcW w:w="4508" w:type="dxa"/>
            <w:gridSpan w:val="2"/>
          </w:tcPr>
          <w:p w14:paraId="5699E1A9" w14:textId="1455B913" w:rsidR="00B83FB6" w:rsidRPr="00B83FB6" w:rsidRDefault="003F1760" w:rsidP="00B83FB6">
            <w:pPr>
              <w:jc w:val="center"/>
              <w:rPr>
                <w:rFonts w:cs="Arial"/>
                <w:sz w:val="24"/>
                <w:szCs w:val="24"/>
              </w:rPr>
            </w:pPr>
            <w:r>
              <w:rPr>
                <w:rFonts w:cs="Arial"/>
                <w:sz w:val="24"/>
                <w:szCs w:val="24"/>
                <w:lang w:val="en-US"/>
              </w:rPr>
              <w:t>Dr</w:t>
            </w:r>
            <w:r w:rsidR="00B83FB6" w:rsidRPr="00A1258C">
              <w:rPr>
                <w:rFonts w:cs="Arial"/>
                <w:sz w:val="24"/>
                <w:szCs w:val="24"/>
                <w:lang w:val="en-US"/>
              </w:rPr>
              <w:t xml:space="preserve"> G Adams </w:t>
            </w:r>
          </w:p>
        </w:tc>
      </w:tr>
      <w:tr w:rsidR="00B83FB6" w:rsidRPr="00B83FB6" w14:paraId="6BBD2321" w14:textId="77777777">
        <w:trPr>
          <w:jc w:val="center"/>
        </w:trPr>
        <w:tc>
          <w:tcPr>
            <w:tcW w:w="4508" w:type="dxa"/>
          </w:tcPr>
          <w:p w14:paraId="50443B34" w14:textId="41E3FADB" w:rsidR="00B83FB6" w:rsidRPr="00B83FB6" w:rsidRDefault="003F1760" w:rsidP="00B83FB6">
            <w:pPr>
              <w:jc w:val="center"/>
              <w:rPr>
                <w:rFonts w:cs="Arial"/>
                <w:sz w:val="24"/>
                <w:szCs w:val="24"/>
              </w:rPr>
            </w:pPr>
            <w:r>
              <w:rPr>
                <w:rFonts w:cs="Arial"/>
                <w:sz w:val="24"/>
                <w:szCs w:val="24"/>
              </w:rPr>
              <w:t>Dr</w:t>
            </w:r>
            <w:r w:rsidR="00B83FB6" w:rsidRPr="00A1258C">
              <w:rPr>
                <w:rFonts w:cs="Arial"/>
                <w:sz w:val="24"/>
                <w:szCs w:val="24"/>
              </w:rPr>
              <w:t xml:space="preserve"> L Ferguson </w:t>
            </w:r>
          </w:p>
        </w:tc>
        <w:tc>
          <w:tcPr>
            <w:tcW w:w="4508" w:type="dxa"/>
            <w:gridSpan w:val="2"/>
          </w:tcPr>
          <w:p w14:paraId="64A0111B" w14:textId="37A9C4D3" w:rsidR="00B83FB6" w:rsidRPr="00B83FB6" w:rsidRDefault="003F1760" w:rsidP="00B83FB6">
            <w:pPr>
              <w:jc w:val="center"/>
              <w:rPr>
                <w:rFonts w:cs="Arial"/>
                <w:sz w:val="24"/>
                <w:szCs w:val="24"/>
              </w:rPr>
            </w:pPr>
            <w:r>
              <w:rPr>
                <w:rFonts w:cs="Arial"/>
                <w:sz w:val="24"/>
                <w:szCs w:val="24"/>
              </w:rPr>
              <w:t>Dr</w:t>
            </w:r>
            <w:r w:rsidR="00B83FB6" w:rsidRPr="00A1258C">
              <w:rPr>
                <w:rFonts w:cs="Arial"/>
                <w:sz w:val="24"/>
                <w:szCs w:val="24"/>
              </w:rPr>
              <w:t xml:space="preserve"> L Ferguson</w:t>
            </w:r>
          </w:p>
        </w:tc>
      </w:tr>
      <w:tr w:rsidR="00B83FB6" w:rsidRPr="00B83FB6" w14:paraId="23B3D5D1" w14:textId="77777777">
        <w:trPr>
          <w:jc w:val="center"/>
        </w:trPr>
        <w:tc>
          <w:tcPr>
            <w:tcW w:w="4508" w:type="dxa"/>
          </w:tcPr>
          <w:p w14:paraId="5C5F2355" w14:textId="50D22451" w:rsidR="00B83FB6" w:rsidRPr="00B83FB6" w:rsidRDefault="003F1760" w:rsidP="00B83FB6">
            <w:pPr>
              <w:jc w:val="center"/>
              <w:rPr>
                <w:rFonts w:cs="Arial"/>
                <w:sz w:val="24"/>
                <w:szCs w:val="24"/>
              </w:rPr>
            </w:pPr>
            <w:r>
              <w:rPr>
                <w:rFonts w:cs="Arial"/>
                <w:sz w:val="24"/>
                <w:szCs w:val="24"/>
              </w:rPr>
              <w:t>Ms</w:t>
            </w:r>
            <w:r w:rsidR="00B83FB6" w:rsidRPr="00A1258C">
              <w:rPr>
                <w:rFonts w:cs="Arial"/>
                <w:sz w:val="24"/>
                <w:szCs w:val="24"/>
              </w:rPr>
              <w:t xml:space="preserve"> J Taylor </w:t>
            </w:r>
          </w:p>
        </w:tc>
        <w:tc>
          <w:tcPr>
            <w:tcW w:w="4508" w:type="dxa"/>
            <w:gridSpan w:val="2"/>
          </w:tcPr>
          <w:p w14:paraId="48DB64B8" w14:textId="77777777" w:rsidR="00B83FB6" w:rsidRPr="00B83FB6" w:rsidRDefault="00B83FB6" w:rsidP="00B83FB6">
            <w:pPr>
              <w:jc w:val="center"/>
              <w:rPr>
                <w:rFonts w:cs="Arial"/>
                <w:sz w:val="24"/>
                <w:szCs w:val="24"/>
              </w:rPr>
            </w:pPr>
          </w:p>
        </w:tc>
      </w:tr>
      <w:tr w:rsidR="00B83FB6" w:rsidRPr="00B83FB6" w14:paraId="0E3B110A" w14:textId="77777777">
        <w:trPr>
          <w:jc w:val="center"/>
        </w:trPr>
        <w:tc>
          <w:tcPr>
            <w:tcW w:w="4508" w:type="dxa"/>
          </w:tcPr>
          <w:p w14:paraId="51740CA2" w14:textId="1EA16B7F" w:rsidR="00B83FB6" w:rsidRPr="00B83FB6" w:rsidRDefault="003F1760" w:rsidP="00B83FB6">
            <w:pPr>
              <w:jc w:val="center"/>
              <w:rPr>
                <w:rFonts w:cs="Arial"/>
                <w:sz w:val="24"/>
                <w:szCs w:val="24"/>
              </w:rPr>
            </w:pPr>
            <w:r>
              <w:rPr>
                <w:rFonts w:cs="Arial"/>
                <w:sz w:val="24"/>
                <w:szCs w:val="24"/>
              </w:rPr>
              <w:t>Mr</w:t>
            </w:r>
            <w:r w:rsidR="00B83FB6" w:rsidRPr="00A1258C">
              <w:rPr>
                <w:rFonts w:cs="Arial"/>
                <w:sz w:val="24"/>
                <w:szCs w:val="24"/>
              </w:rPr>
              <w:t xml:space="preserve"> A Tyrrell </w:t>
            </w:r>
          </w:p>
        </w:tc>
        <w:tc>
          <w:tcPr>
            <w:tcW w:w="4508" w:type="dxa"/>
            <w:gridSpan w:val="2"/>
          </w:tcPr>
          <w:p w14:paraId="6C15751F" w14:textId="77777777" w:rsidR="00B83FB6" w:rsidRPr="00B83FB6" w:rsidRDefault="00B83FB6" w:rsidP="00B83FB6">
            <w:pPr>
              <w:jc w:val="center"/>
              <w:rPr>
                <w:rFonts w:cs="Arial"/>
                <w:sz w:val="24"/>
                <w:szCs w:val="24"/>
              </w:rPr>
            </w:pPr>
          </w:p>
        </w:tc>
      </w:tr>
      <w:tr w:rsidR="00B83FB6" w:rsidRPr="00B83FB6" w14:paraId="27754264" w14:textId="77777777">
        <w:trPr>
          <w:jc w:val="center"/>
        </w:trPr>
        <w:tc>
          <w:tcPr>
            <w:tcW w:w="4508" w:type="dxa"/>
          </w:tcPr>
          <w:p w14:paraId="0441DA4D" w14:textId="3D901803" w:rsidR="00B83FB6" w:rsidRPr="00B83FB6" w:rsidRDefault="003F1760" w:rsidP="00B83FB6">
            <w:pPr>
              <w:jc w:val="center"/>
              <w:rPr>
                <w:rFonts w:cs="Arial"/>
                <w:sz w:val="24"/>
                <w:szCs w:val="24"/>
              </w:rPr>
            </w:pPr>
            <w:r>
              <w:rPr>
                <w:rFonts w:cs="Arial"/>
                <w:sz w:val="24"/>
                <w:szCs w:val="24"/>
              </w:rPr>
              <w:t>Ms</w:t>
            </w:r>
            <w:r w:rsidR="00B83FB6" w:rsidRPr="00A1258C">
              <w:rPr>
                <w:rFonts w:cs="Arial"/>
                <w:sz w:val="24"/>
                <w:szCs w:val="24"/>
              </w:rPr>
              <w:t xml:space="preserve"> N O’Connor </w:t>
            </w:r>
          </w:p>
        </w:tc>
        <w:tc>
          <w:tcPr>
            <w:tcW w:w="4508" w:type="dxa"/>
            <w:gridSpan w:val="2"/>
          </w:tcPr>
          <w:p w14:paraId="6D606E52" w14:textId="77777777" w:rsidR="00B83FB6" w:rsidRPr="00B83FB6" w:rsidRDefault="00B83FB6" w:rsidP="00B83FB6">
            <w:pPr>
              <w:jc w:val="center"/>
              <w:rPr>
                <w:rFonts w:cs="Arial"/>
                <w:sz w:val="24"/>
                <w:szCs w:val="24"/>
              </w:rPr>
            </w:pPr>
          </w:p>
        </w:tc>
      </w:tr>
      <w:tr w:rsidR="00B83FB6" w:rsidRPr="00B83FB6" w14:paraId="76890D08" w14:textId="77777777">
        <w:trPr>
          <w:jc w:val="center"/>
        </w:trPr>
        <w:tc>
          <w:tcPr>
            <w:tcW w:w="4508" w:type="dxa"/>
          </w:tcPr>
          <w:p w14:paraId="49E7D344" w14:textId="509A2EDF" w:rsidR="00B83FB6" w:rsidRPr="00B83FB6" w:rsidRDefault="00395AA0" w:rsidP="00B83FB6">
            <w:pPr>
              <w:jc w:val="center"/>
              <w:rPr>
                <w:rFonts w:cs="Arial"/>
                <w:sz w:val="24"/>
                <w:szCs w:val="24"/>
              </w:rPr>
            </w:pPr>
            <w:r>
              <w:rPr>
                <w:rFonts w:cs="Arial"/>
                <w:sz w:val="24"/>
                <w:szCs w:val="24"/>
              </w:rPr>
              <w:t>Mr</w:t>
            </w:r>
            <w:r w:rsidRPr="00A1258C">
              <w:rPr>
                <w:rFonts w:cs="Arial"/>
                <w:sz w:val="24"/>
                <w:szCs w:val="24"/>
              </w:rPr>
              <w:t xml:space="preserve"> B</w:t>
            </w:r>
            <w:r>
              <w:rPr>
                <w:rFonts w:cs="Arial"/>
                <w:sz w:val="24"/>
                <w:szCs w:val="24"/>
              </w:rPr>
              <w:t xml:space="preserve"> </w:t>
            </w:r>
            <w:r w:rsidRPr="00A1258C">
              <w:rPr>
                <w:rFonts w:cs="Arial"/>
                <w:sz w:val="24"/>
                <w:szCs w:val="24"/>
              </w:rPr>
              <w:t>J Daly</w:t>
            </w:r>
          </w:p>
        </w:tc>
        <w:tc>
          <w:tcPr>
            <w:tcW w:w="4508" w:type="dxa"/>
            <w:gridSpan w:val="2"/>
          </w:tcPr>
          <w:p w14:paraId="5DA0A28E" w14:textId="77777777" w:rsidR="00B83FB6" w:rsidRPr="00B83FB6" w:rsidRDefault="00B83FB6" w:rsidP="00B83FB6">
            <w:pPr>
              <w:jc w:val="center"/>
              <w:rPr>
                <w:rFonts w:cs="Arial"/>
                <w:sz w:val="24"/>
                <w:szCs w:val="24"/>
              </w:rPr>
            </w:pPr>
          </w:p>
        </w:tc>
      </w:tr>
      <w:tr w:rsidR="00B83FB6" w:rsidRPr="00B83FB6" w14:paraId="47C50CEE" w14:textId="77777777">
        <w:trPr>
          <w:jc w:val="center"/>
        </w:trPr>
        <w:tc>
          <w:tcPr>
            <w:tcW w:w="4508" w:type="dxa"/>
          </w:tcPr>
          <w:p w14:paraId="690CB0D4" w14:textId="6FF43097" w:rsidR="00B83FB6" w:rsidRPr="00B83FB6" w:rsidRDefault="003F1760" w:rsidP="00B83FB6">
            <w:pPr>
              <w:jc w:val="center"/>
              <w:rPr>
                <w:rFonts w:cs="Arial"/>
                <w:sz w:val="24"/>
                <w:szCs w:val="24"/>
              </w:rPr>
            </w:pPr>
            <w:r>
              <w:rPr>
                <w:rFonts w:cs="Arial"/>
                <w:sz w:val="24"/>
                <w:szCs w:val="24"/>
              </w:rPr>
              <w:t>Ms</w:t>
            </w:r>
            <w:r w:rsidR="00B83FB6" w:rsidRPr="00A1258C">
              <w:rPr>
                <w:rFonts w:cs="Arial"/>
                <w:sz w:val="24"/>
                <w:szCs w:val="24"/>
              </w:rPr>
              <w:t xml:space="preserve"> C</w:t>
            </w:r>
            <w:r w:rsidR="00D92C8A">
              <w:rPr>
                <w:rFonts w:cs="Arial"/>
                <w:sz w:val="24"/>
                <w:szCs w:val="24"/>
              </w:rPr>
              <w:t xml:space="preserve"> </w:t>
            </w:r>
            <w:r w:rsidR="00B83FB6" w:rsidRPr="00A1258C">
              <w:rPr>
                <w:rFonts w:cs="Arial"/>
                <w:sz w:val="24"/>
                <w:szCs w:val="24"/>
              </w:rPr>
              <w:t>S Murphy</w:t>
            </w:r>
          </w:p>
        </w:tc>
        <w:tc>
          <w:tcPr>
            <w:tcW w:w="4508" w:type="dxa"/>
            <w:gridSpan w:val="2"/>
          </w:tcPr>
          <w:p w14:paraId="26E8B06D" w14:textId="77777777" w:rsidR="00B83FB6" w:rsidRPr="00B83FB6" w:rsidRDefault="00B83FB6" w:rsidP="00B83FB6">
            <w:pPr>
              <w:jc w:val="center"/>
              <w:rPr>
                <w:rFonts w:cs="Arial"/>
                <w:sz w:val="24"/>
                <w:szCs w:val="24"/>
              </w:rPr>
            </w:pPr>
          </w:p>
        </w:tc>
      </w:tr>
      <w:tr w:rsidR="00B83FB6" w:rsidRPr="00B83FB6" w14:paraId="57305774" w14:textId="77777777">
        <w:trPr>
          <w:jc w:val="center"/>
        </w:trPr>
        <w:tc>
          <w:tcPr>
            <w:tcW w:w="4508" w:type="dxa"/>
          </w:tcPr>
          <w:p w14:paraId="68B93CBD" w14:textId="51D047F8" w:rsidR="00B83FB6" w:rsidRPr="00B83FB6" w:rsidRDefault="00B83FB6" w:rsidP="00B83FB6">
            <w:pPr>
              <w:jc w:val="center"/>
              <w:rPr>
                <w:rFonts w:cs="Arial"/>
                <w:sz w:val="24"/>
                <w:szCs w:val="24"/>
              </w:rPr>
            </w:pPr>
            <w:r w:rsidRPr="00A1258C">
              <w:rPr>
                <w:rFonts w:cs="Arial"/>
                <w:sz w:val="24"/>
                <w:szCs w:val="24"/>
              </w:rPr>
              <w:t>Mr D</w:t>
            </w:r>
            <w:r w:rsidR="00395AA0">
              <w:rPr>
                <w:rFonts w:cs="Arial"/>
                <w:sz w:val="24"/>
                <w:szCs w:val="24"/>
              </w:rPr>
              <w:t>J</w:t>
            </w:r>
            <w:r w:rsidRPr="00A1258C">
              <w:rPr>
                <w:rFonts w:cs="Arial"/>
                <w:sz w:val="24"/>
                <w:szCs w:val="24"/>
              </w:rPr>
              <w:t xml:space="preserve"> Condell</w:t>
            </w:r>
          </w:p>
        </w:tc>
        <w:tc>
          <w:tcPr>
            <w:tcW w:w="4508" w:type="dxa"/>
            <w:gridSpan w:val="2"/>
          </w:tcPr>
          <w:p w14:paraId="255C0B75" w14:textId="77777777" w:rsidR="00B83FB6" w:rsidRPr="00B83FB6" w:rsidRDefault="00B83FB6" w:rsidP="00B83FB6">
            <w:pPr>
              <w:jc w:val="center"/>
              <w:rPr>
                <w:rFonts w:cs="Arial"/>
                <w:sz w:val="24"/>
                <w:szCs w:val="24"/>
              </w:rPr>
            </w:pPr>
          </w:p>
        </w:tc>
      </w:tr>
      <w:tr w:rsidR="00B83FB6" w:rsidRPr="00B83FB6" w14:paraId="69960C67" w14:textId="77777777">
        <w:trPr>
          <w:jc w:val="center"/>
        </w:trPr>
        <w:tc>
          <w:tcPr>
            <w:tcW w:w="4508" w:type="dxa"/>
          </w:tcPr>
          <w:p w14:paraId="7BE63FA8" w14:textId="5FB04727" w:rsidR="00B83FB6" w:rsidRPr="00B83FB6" w:rsidRDefault="003F1760" w:rsidP="00B83FB6">
            <w:pPr>
              <w:jc w:val="center"/>
              <w:rPr>
                <w:rFonts w:cs="Arial"/>
                <w:sz w:val="24"/>
                <w:szCs w:val="24"/>
              </w:rPr>
            </w:pPr>
            <w:r>
              <w:rPr>
                <w:rFonts w:cs="Arial"/>
                <w:sz w:val="24"/>
                <w:szCs w:val="24"/>
              </w:rPr>
              <w:t>Mr</w:t>
            </w:r>
            <w:r w:rsidR="00B83FB6" w:rsidRPr="00A1258C">
              <w:rPr>
                <w:rFonts w:cs="Arial"/>
                <w:sz w:val="24"/>
                <w:szCs w:val="24"/>
              </w:rPr>
              <w:t xml:space="preserve"> JS Casey</w:t>
            </w:r>
          </w:p>
        </w:tc>
        <w:tc>
          <w:tcPr>
            <w:tcW w:w="4508" w:type="dxa"/>
            <w:gridSpan w:val="2"/>
          </w:tcPr>
          <w:p w14:paraId="4B251B53" w14:textId="77777777" w:rsidR="00B83FB6" w:rsidRPr="00B83FB6" w:rsidRDefault="00B83FB6" w:rsidP="00B83FB6">
            <w:pPr>
              <w:jc w:val="center"/>
              <w:rPr>
                <w:rFonts w:cs="Arial"/>
                <w:sz w:val="24"/>
                <w:szCs w:val="24"/>
              </w:rPr>
            </w:pPr>
          </w:p>
        </w:tc>
      </w:tr>
      <w:tr w:rsidR="00B83FB6" w:rsidRPr="00B83FB6" w14:paraId="03A5DF8A" w14:textId="77777777">
        <w:trPr>
          <w:jc w:val="center"/>
        </w:trPr>
        <w:tc>
          <w:tcPr>
            <w:tcW w:w="4508" w:type="dxa"/>
          </w:tcPr>
          <w:p w14:paraId="644DDDE0" w14:textId="76898239" w:rsidR="00B83FB6" w:rsidRPr="00B83FB6" w:rsidRDefault="003F1760" w:rsidP="00B83FB6">
            <w:pPr>
              <w:jc w:val="center"/>
              <w:rPr>
                <w:rFonts w:cs="Arial"/>
                <w:sz w:val="24"/>
                <w:szCs w:val="24"/>
              </w:rPr>
            </w:pPr>
            <w:r>
              <w:rPr>
                <w:rFonts w:cs="Arial"/>
                <w:sz w:val="24"/>
                <w:szCs w:val="24"/>
              </w:rPr>
              <w:t>Mr</w:t>
            </w:r>
            <w:r w:rsidR="00B83FB6" w:rsidRPr="00A1258C">
              <w:rPr>
                <w:rFonts w:cs="Arial"/>
                <w:sz w:val="24"/>
                <w:szCs w:val="24"/>
              </w:rPr>
              <w:t xml:space="preserve"> D Fennessy</w:t>
            </w:r>
          </w:p>
        </w:tc>
        <w:tc>
          <w:tcPr>
            <w:tcW w:w="4508" w:type="dxa"/>
            <w:gridSpan w:val="2"/>
          </w:tcPr>
          <w:p w14:paraId="1A45D26A" w14:textId="77777777" w:rsidR="00B83FB6" w:rsidRPr="00B83FB6" w:rsidRDefault="00B83FB6" w:rsidP="00B83FB6">
            <w:pPr>
              <w:jc w:val="center"/>
              <w:rPr>
                <w:rFonts w:cs="Arial"/>
                <w:sz w:val="24"/>
                <w:szCs w:val="24"/>
              </w:rPr>
            </w:pPr>
          </w:p>
        </w:tc>
      </w:tr>
      <w:tr w:rsidR="00652697" w:rsidRPr="00B83FB6" w14:paraId="1F8C406F" w14:textId="77777777">
        <w:trPr>
          <w:jc w:val="center"/>
        </w:trPr>
        <w:tc>
          <w:tcPr>
            <w:tcW w:w="4508" w:type="dxa"/>
          </w:tcPr>
          <w:p w14:paraId="7A9B03D7" w14:textId="6DE8DCCA" w:rsidR="00652697" w:rsidRDefault="00652697" w:rsidP="00B83FB6">
            <w:pPr>
              <w:jc w:val="center"/>
              <w:rPr>
                <w:rFonts w:cs="Arial"/>
                <w:sz w:val="24"/>
                <w:szCs w:val="24"/>
              </w:rPr>
            </w:pPr>
            <w:r>
              <w:rPr>
                <w:rFonts w:cs="Arial"/>
                <w:sz w:val="24"/>
                <w:szCs w:val="24"/>
              </w:rPr>
              <w:t>Mr C Warren</w:t>
            </w:r>
          </w:p>
        </w:tc>
        <w:tc>
          <w:tcPr>
            <w:tcW w:w="4508" w:type="dxa"/>
            <w:gridSpan w:val="2"/>
          </w:tcPr>
          <w:p w14:paraId="27EF39E1" w14:textId="77777777" w:rsidR="00652697" w:rsidRPr="00B83FB6" w:rsidRDefault="00652697" w:rsidP="00B83FB6">
            <w:pPr>
              <w:jc w:val="center"/>
              <w:rPr>
                <w:rFonts w:cs="Arial"/>
                <w:sz w:val="24"/>
                <w:szCs w:val="24"/>
              </w:rPr>
            </w:pPr>
          </w:p>
        </w:tc>
      </w:tr>
      <w:tr w:rsidR="00652697" w:rsidRPr="00B83FB6" w14:paraId="0D7C8CA3" w14:textId="77777777">
        <w:trPr>
          <w:jc w:val="center"/>
        </w:trPr>
        <w:tc>
          <w:tcPr>
            <w:tcW w:w="4508" w:type="dxa"/>
          </w:tcPr>
          <w:p w14:paraId="70A9837F" w14:textId="59F57E6D" w:rsidR="00652697" w:rsidRDefault="00AC3888" w:rsidP="00B83FB6">
            <w:pPr>
              <w:jc w:val="center"/>
              <w:rPr>
                <w:rFonts w:cs="Arial"/>
                <w:sz w:val="24"/>
                <w:szCs w:val="24"/>
              </w:rPr>
            </w:pPr>
            <w:r>
              <w:rPr>
                <w:rFonts w:cs="Arial"/>
                <w:sz w:val="24"/>
                <w:szCs w:val="24"/>
              </w:rPr>
              <w:t>Ms M O’Neill</w:t>
            </w:r>
          </w:p>
        </w:tc>
        <w:tc>
          <w:tcPr>
            <w:tcW w:w="4508" w:type="dxa"/>
            <w:gridSpan w:val="2"/>
          </w:tcPr>
          <w:p w14:paraId="32269706" w14:textId="77777777" w:rsidR="00652697" w:rsidRPr="00B83FB6" w:rsidRDefault="00652697" w:rsidP="00B83FB6">
            <w:pPr>
              <w:jc w:val="center"/>
              <w:rPr>
                <w:rFonts w:cs="Arial"/>
                <w:sz w:val="24"/>
                <w:szCs w:val="24"/>
              </w:rPr>
            </w:pPr>
          </w:p>
        </w:tc>
      </w:tr>
    </w:tbl>
    <w:p w14:paraId="021E896D" w14:textId="77777777" w:rsidR="00B83FB6" w:rsidRDefault="00B83FB6" w:rsidP="00346645">
      <w:pPr>
        <w:tabs>
          <w:tab w:val="right" w:leader="dot" w:pos="-142"/>
          <w:tab w:val="center" w:leader="dot" w:pos="8222"/>
        </w:tabs>
        <w:ind w:right="-51"/>
        <w:rPr>
          <w:b/>
          <w:sz w:val="22"/>
          <w:szCs w:val="22"/>
        </w:rPr>
      </w:pPr>
    </w:p>
    <w:p w14:paraId="4ECA33D1" w14:textId="77777777" w:rsidR="003225F5" w:rsidRDefault="003225F5" w:rsidP="00D90AC1">
      <w:pPr>
        <w:tabs>
          <w:tab w:val="right" w:leader="dot" w:pos="-142"/>
          <w:tab w:val="center" w:leader="dot" w:pos="8222"/>
        </w:tabs>
        <w:ind w:right="-51"/>
        <w:jc w:val="center"/>
        <w:rPr>
          <w:b/>
          <w:sz w:val="22"/>
          <w:szCs w:val="22"/>
        </w:rPr>
      </w:pPr>
    </w:p>
    <w:p w14:paraId="3A87F4CC" w14:textId="77777777" w:rsidR="003225F5" w:rsidRDefault="003225F5" w:rsidP="00D90AC1">
      <w:pPr>
        <w:tabs>
          <w:tab w:val="right" w:leader="dot" w:pos="-142"/>
          <w:tab w:val="center" w:leader="dot" w:pos="8222"/>
        </w:tabs>
        <w:ind w:right="-51"/>
        <w:jc w:val="center"/>
        <w:rPr>
          <w:b/>
          <w:sz w:val="22"/>
          <w:szCs w:val="22"/>
        </w:rPr>
      </w:pPr>
    </w:p>
    <w:p w14:paraId="78E4336B" w14:textId="3E32B649" w:rsidR="00D90AC1" w:rsidRDefault="00D90AC1" w:rsidP="00D90AC1">
      <w:pPr>
        <w:tabs>
          <w:tab w:val="right" w:leader="dot" w:pos="-142"/>
          <w:tab w:val="center" w:leader="dot" w:pos="8222"/>
        </w:tabs>
        <w:ind w:right="-51"/>
        <w:jc w:val="center"/>
        <w:rPr>
          <w:b/>
          <w:sz w:val="22"/>
          <w:szCs w:val="22"/>
        </w:rPr>
      </w:pPr>
      <w:r>
        <w:rPr>
          <w:b/>
          <w:sz w:val="22"/>
          <w:szCs w:val="22"/>
        </w:rPr>
        <w:t>Registered Office: The Curragh, Co. Kildare, R56 Y668</w:t>
      </w:r>
    </w:p>
    <w:p w14:paraId="659586C8" w14:textId="77777777" w:rsidR="00D90AC1" w:rsidRDefault="00D90AC1" w:rsidP="00D90AC1">
      <w:pPr>
        <w:tabs>
          <w:tab w:val="right" w:leader="dot" w:pos="-142"/>
          <w:tab w:val="center" w:leader="dot" w:pos="8222"/>
        </w:tabs>
        <w:ind w:right="-51"/>
        <w:jc w:val="center"/>
        <w:rPr>
          <w:b/>
          <w:sz w:val="22"/>
          <w:szCs w:val="22"/>
        </w:rPr>
      </w:pPr>
      <w:r>
        <w:rPr>
          <w:b/>
          <w:sz w:val="22"/>
          <w:szCs w:val="22"/>
        </w:rPr>
        <w:t>Company Number: 606527</w:t>
      </w:r>
    </w:p>
    <w:p w14:paraId="34608AB0" w14:textId="77777777" w:rsidR="00D90AC1" w:rsidRDefault="00D90AC1" w:rsidP="00D90AC1">
      <w:pPr>
        <w:tabs>
          <w:tab w:val="right" w:leader="dot" w:pos="-142"/>
          <w:tab w:val="center" w:leader="dot" w:pos="8222"/>
        </w:tabs>
        <w:ind w:right="-51"/>
        <w:jc w:val="center"/>
        <w:rPr>
          <w:b/>
          <w:sz w:val="24"/>
          <w:szCs w:val="24"/>
        </w:rPr>
      </w:pPr>
    </w:p>
    <w:p w14:paraId="76B54838"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COMMITTEES OF THE IHRB INCLUDE BUT ARE NOT LIMITED TO THE FOLLOWING:</w:t>
      </w:r>
    </w:p>
    <w:p w14:paraId="23A074B9" w14:textId="77777777" w:rsidR="00D90AC1" w:rsidRPr="00A1258C" w:rsidRDefault="00D90AC1" w:rsidP="00D90AC1">
      <w:pPr>
        <w:tabs>
          <w:tab w:val="right" w:leader="dot" w:pos="-426"/>
        </w:tabs>
        <w:ind w:right="-51"/>
        <w:contextualSpacing/>
        <w:jc w:val="center"/>
        <w:rPr>
          <w:b/>
          <w:sz w:val="22"/>
          <w:szCs w:val="22"/>
        </w:rPr>
      </w:pPr>
    </w:p>
    <w:p w14:paraId="5DAA91BB"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THE REFERRALS COMMITTEE</w:t>
      </w:r>
    </w:p>
    <w:p w14:paraId="73A5996F"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 xml:space="preserve">THE LICENSING COMMITTEE </w:t>
      </w:r>
    </w:p>
    <w:p w14:paraId="32FC23BF"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 xml:space="preserve">THE APPEALS BODY </w:t>
      </w:r>
    </w:p>
    <w:p w14:paraId="0DF429EF"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THE HANDICAPPING APPEALS BODY</w:t>
      </w:r>
    </w:p>
    <w:p w14:paraId="6AF97D9A" w14:textId="77777777" w:rsidR="00D90AC1" w:rsidRPr="00A1258C" w:rsidRDefault="00D90AC1" w:rsidP="00D90AC1">
      <w:pPr>
        <w:tabs>
          <w:tab w:val="right" w:leader="dot" w:pos="-426"/>
        </w:tabs>
        <w:ind w:right="-51"/>
        <w:contextualSpacing/>
        <w:jc w:val="center"/>
        <w:rPr>
          <w:b/>
          <w:sz w:val="22"/>
          <w:szCs w:val="22"/>
        </w:rPr>
      </w:pPr>
      <w:r w:rsidRPr="00A1258C">
        <w:rPr>
          <w:b/>
          <w:sz w:val="22"/>
          <w:szCs w:val="22"/>
        </w:rPr>
        <w:t>THE COMPLIANCE AND REGULATIONS COMMITTEE</w:t>
      </w:r>
    </w:p>
    <w:p w14:paraId="2B9338ED" w14:textId="5D1BAF55" w:rsidR="00D90AC1" w:rsidRDefault="00D90AC1" w:rsidP="00612D17">
      <w:pPr>
        <w:tabs>
          <w:tab w:val="right" w:leader="dot" w:pos="-426"/>
        </w:tabs>
        <w:ind w:right="-51"/>
        <w:contextualSpacing/>
        <w:jc w:val="center"/>
        <w:rPr>
          <w:b/>
          <w:sz w:val="24"/>
          <w:szCs w:val="24"/>
        </w:rPr>
      </w:pPr>
      <w:r w:rsidRPr="00A1258C">
        <w:rPr>
          <w:b/>
          <w:sz w:val="22"/>
          <w:szCs w:val="22"/>
        </w:rPr>
        <w:t>STEWARDING COMMITTEE</w:t>
      </w:r>
    </w:p>
    <w:p w14:paraId="7DBB0740" w14:textId="6D673910" w:rsidR="00A87681" w:rsidRPr="008A2367" w:rsidRDefault="00D90AC1" w:rsidP="008A2367">
      <w:pPr>
        <w:tabs>
          <w:tab w:val="right" w:leader="dot" w:pos="-426"/>
        </w:tabs>
        <w:spacing w:before="100" w:beforeAutospacing="1" w:after="100" w:afterAutospacing="1"/>
        <w:ind w:right="-51"/>
        <w:jc w:val="both"/>
        <w:rPr>
          <w:bCs/>
          <w:sz w:val="24"/>
          <w:szCs w:val="24"/>
        </w:rPr>
      </w:pPr>
      <w:r w:rsidRPr="00072979">
        <w:rPr>
          <w:bCs/>
          <w:sz w:val="24"/>
          <w:szCs w:val="24"/>
        </w:rPr>
        <w:t xml:space="preserve">Details of appointed members to these Committees </w:t>
      </w:r>
      <w:r>
        <w:rPr>
          <w:bCs/>
          <w:sz w:val="24"/>
          <w:szCs w:val="24"/>
        </w:rPr>
        <w:t xml:space="preserve">together with members of the Disciplinary Panel </w:t>
      </w:r>
      <w:r w:rsidRPr="00072979">
        <w:rPr>
          <w:bCs/>
          <w:sz w:val="24"/>
          <w:szCs w:val="24"/>
        </w:rPr>
        <w:t>are published on the IHRB website and such appointments are effective from the 1</w:t>
      </w:r>
      <w:r w:rsidRPr="00072979">
        <w:rPr>
          <w:bCs/>
          <w:sz w:val="24"/>
          <w:szCs w:val="24"/>
          <w:vertAlign w:val="superscript"/>
        </w:rPr>
        <w:t>st</w:t>
      </w:r>
      <w:r w:rsidRPr="00072979">
        <w:rPr>
          <w:bCs/>
          <w:sz w:val="24"/>
          <w:szCs w:val="24"/>
        </w:rPr>
        <w:t xml:space="preserve"> of January every calendar year.  </w:t>
      </w:r>
    </w:p>
    <w:p w14:paraId="0616FB54" w14:textId="79D0E9C0" w:rsidR="00D90AC1" w:rsidRDefault="00D90AC1" w:rsidP="006A78B2">
      <w:pPr>
        <w:spacing w:after="160" w:line="259" w:lineRule="auto"/>
        <w:rPr>
          <w:sz w:val="24"/>
          <w:szCs w:val="24"/>
        </w:rPr>
      </w:pPr>
    </w:p>
    <w:p w14:paraId="65C477A8" w14:textId="77777777" w:rsidR="006A78B2" w:rsidRDefault="006A78B2" w:rsidP="006A78B2">
      <w:pPr>
        <w:spacing w:after="160" w:line="259" w:lineRule="auto"/>
        <w:rPr>
          <w:sz w:val="24"/>
          <w:szCs w:val="24"/>
        </w:rPr>
      </w:pPr>
    </w:p>
    <w:p w14:paraId="5D1DCA38" w14:textId="77777777" w:rsidR="006A78B2" w:rsidRDefault="006A78B2" w:rsidP="006A78B2">
      <w:pPr>
        <w:spacing w:after="160" w:line="259" w:lineRule="auto"/>
        <w:rPr>
          <w:sz w:val="24"/>
          <w:szCs w:val="24"/>
        </w:rPr>
      </w:pPr>
    </w:p>
    <w:p w14:paraId="6CC3B75E" w14:textId="77777777" w:rsidR="006A78B2" w:rsidRDefault="006A78B2" w:rsidP="006A78B2">
      <w:pPr>
        <w:spacing w:after="160" w:line="259" w:lineRule="auto"/>
        <w:rPr>
          <w:sz w:val="24"/>
          <w:szCs w:val="24"/>
        </w:rPr>
      </w:pPr>
    </w:p>
    <w:p w14:paraId="65A79F44" w14:textId="77777777" w:rsidR="006A78B2" w:rsidRDefault="006A78B2" w:rsidP="006A78B2">
      <w:pPr>
        <w:spacing w:after="160" w:line="259" w:lineRule="auto"/>
        <w:rPr>
          <w:sz w:val="24"/>
          <w:szCs w:val="24"/>
        </w:rPr>
      </w:pPr>
    </w:p>
    <w:p w14:paraId="51BFADF5" w14:textId="77777777" w:rsidR="0056204C" w:rsidRDefault="0056204C" w:rsidP="006A78B2">
      <w:pPr>
        <w:spacing w:after="160" w:line="259" w:lineRule="auto"/>
        <w:rPr>
          <w:sz w:val="24"/>
          <w:szCs w:val="24"/>
        </w:rPr>
        <w:sectPr w:rsidR="0056204C" w:rsidSect="00A428E3">
          <w:footerReference w:type="first" r:id="rId15"/>
          <w:pgSz w:w="11907" w:h="16840" w:code="9"/>
          <w:pgMar w:top="1440" w:right="1797" w:bottom="1440" w:left="1797" w:header="720" w:footer="720" w:gutter="0"/>
          <w:pgNumType w:start="0"/>
          <w:cols w:space="720"/>
          <w:docGrid w:linePitch="218"/>
        </w:sectPr>
      </w:pPr>
    </w:p>
    <w:p w14:paraId="4C730691" w14:textId="60897FCD" w:rsidR="00D90AC1" w:rsidRPr="00921E01" w:rsidRDefault="00D90AC1" w:rsidP="00921E01">
      <w:pPr>
        <w:tabs>
          <w:tab w:val="right" w:pos="8165"/>
        </w:tabs>
        <w:ind w:right="84"/>
        <w:jc w:val="both"/>
        <w:rPr>
          <w:b/>
          <w:sz w:val="24"/>
          <w:szCs w:val="23"/>
        </w:rPr>
      </w:pPr>
      <w:r>
        <w:rPr>
          <w:sz w:val="24"/>
          <w:szCs w:val="23"/>
        </w:rPr>
        <w:lastRenderedPageBreak/>
        <w:tab/>
      </w:r>
    </w:p>
    <w:p w14:paraId="73CFD698" w14:textId="3044C085" w:rsidR="00D90AC1" w:rsidRDefault="00D90AC1" w:rsidP="00D90AC1">
      <w:pPr>
        <w:tabs>
          <w:tab w:val="right" w:leader="dot" w:pos="-426"/>
        </w:tabs>
        <w:ind w:right="84"/>
        <w:jc w:val="center"/>
        <w:rPr>
          <w:b/>
          <w:sz w:val="24"/>
          <w:szCs w:val="35"/>
        </w:rPr>
      </w:pPr>
      <w:r>
        <w:rPr>
          <w:b/>
          <w:sz w:val="24"/>
          <w:szCs w:val="35"/>
        </w:rPr>
        <w:t>RULES OF RACING</w:t>
      </w:r>
    </w:p>
    <w:p w14:paraId="076870F8" w14:textId="77777777" w:rsidR="00D90AC1" w:rsidRDefault="00D90AC1" w:rsidP="00D90AC1">
      <w:pPr>
        <w:tabs>
          <w:tab w:val="right" w:leader="dot" w:pos="-284"/>
        </w:tabs>
        <w:ind w:right="84"/>
        <w:jc w:val="center"/>
        <w:rPr>
          <w:b/>
          <w:sz w:val="24"/>
          <w:szCs w:val="35"/>
        </w:rPr>
      </w:pPr>
      <w:r>
        <w:rPr>
          <w:b/>
          <w:sz w:val="24"/>
          <w:szCs w:val="35"/>
        </w:rPr>
        <w:t>and</w:t>
      </w:r>
    </w:p>
    <w:p w14:paraId="4CC2955D" w14:textId="77777777" w:rsidR="00D90AC1" w:rsidRDefault="00D90AC1" w:rsidP="00D90AC1">
      <w:pPr>
        <w:tabs>
          <w:tab w:val="right" w:leader="dot" w:pos="-284"/>
        </w:tabs>
        <w:ind w:right="84"/>
        <w:jc w:val="center"/>
        <w:rPr>
          <w:b/>
          <w:sz w:val="24"/>
          <w:szCs w:val="35"/>
        </w:rPr>
      </w:pPr>
      <w:r>
        <w:rPr>
          <w:b/>
          <w:sz w:val="24"/>
          <w:szCs w:val="35"/>
        </w:rPr>
        <w:t xml:space="preserve">IRISH NATIONAL HUNT </w:t>
      </w:r>
    </w:p>
    <w:p w14:paraId="509C48A9" w14:textId="0A68F3F9" w:rsidR="00453A17" w:rsidRDefault="00D90AC1" w:rsidP="00453A17">
      <w:pPr>
        <w:widowControl w:val="0"/>
        <w:tabs>
          <w:tab w:val="right" w:leader="dot" w:pos="-426"/>
        </w:tabs>
        <w:ind w:right="85"/>
        <w:jc w:val="center"/>
        <w:rPr>
          <w:b/>
          <w:sz w:val="24"/>
          <w:szCs w:val="35"/>
        </w:rPr>
      </w:pPr>
      <w:r>
        <w:rPr>
          <w:b/>
          <w:sz w:val="24"/>
          <w:szCs w:val="35"/>
        </w:rPr>
        <w:t>STEEPLECHASE RUL</w:t>
      </w:r>
      <w:r w:rsidR="00E10F54">
        <w:rPr>
          <w:b/>
          <w:sz w:val="24"/>
          <w:szCs w:val="35"/>
        </w:rPr>
        <w:t>ES</w:t>
      </w:r>
      <w:bookmarkStart w:id="2" w:name="Part_I"/>
      <w:bookmarkEnd w:id="2"/>
    </w:p>
    <w:p w14:paraId="5D454860" w14:textId="77777777" w:rsidR="00453A17" w:rsidRDefault="00453A17" w:rsidP="00453A17">
      <w:pPr>
        <w:widowControl w:val="0"/>
        <w:tabs>
          <w:tab w:val="right" w:leader="dot" w:pos="-426"/>
        </w:tabs>
        <w:ind w:right="85"/>
        <w:jc w:val="center"/>
        <w:rPr>
          <w:b/>
          <w:sz w:val="24"/>
          <w:szCs w:val="24"/>
        </w:rPr>
      </w:pPr>
    </w:p>
    <w:p w14:paraId="04AD056C" w14:textId="77777777" w:rsidR="00453A17" w:rsidRDefault="00453A17" w:rsidP="00D11930">
      <w:pPr>
        <w:jc w:val="center"/>
        <w:rPr>
          <w:b/>
          <w:sz w:val="24"/>
          <w:szCs w:val="24"/>
        </w:rPr>
      </w:pPr>
    </w:p>
    <w:p w14:paraId="58A08611" w14:textId="169C4919" w:rsidR="0056465D" w:rsidRPr="009E0185" w:rsidRDefault="00D90AC1" w:rsidP="009E0185">
      <w:pPr>
        <w:pStyle w:val="Heading1"/>
        <w:jc w:val="center"/>
        <w:rPr>
          <w:b/>
          <w:bCs/>
        </w:rPr>
      </w:pPr>
      <w:r w:rsidRPr="009E0185">
        <w:rPr>
          <w:b/>
          <w:bCs/>
        </w:rPr>
        <w:t xml:space="preserve">PART </w:t>
      </w:r>
      <w:r w:rsidR="00100C27" w:rsidRPr="009E0185">
        <w:rPr>
          <w:b/>
          <w:bCs/>
        </w:rPr>
        <w:t>I</w:t>
      </w:r>
    </w:p>
    <w:p w14:paraId="7657162B" w14:textId="77777777" w:rsidR="0056465D" w:rsidRPr="0056465D" w:rsidRDefault="0056465D" w:rsidP="0056465D"/>
    <w:p w14:paraId="58F9D821" w14:textId="2489E19A" w:rsidR="00D90AC1" w:rsidRPr="00D11930" w:rsidRDefault="00D90AC1" w:rsidP="00D11930">
      <w:pPr>
        <w:jc w:val="center"/>
      </w:pPr>
      <w:r w:rsidRPr="00D11930">
        <w:rPr>
          <w:rFonts w:cs="Arial"/>
          <w:b/>
          <w:sz w:val="24"/>
          <w:szCs w:val="24"/>
        </w:rPr>
        <w:t>DEFINITIONS AND INTERPRETATION OF</w:t>
      </w:r>
      <w:r w:rsidR="00E10F54" w:rsidRPr="00D11930">
        <w:rPr>
          <w:rFonts w:cs="Arial"/>
          <w:b/>
          <w:sz w:val="24"/>
          <w:szCs w:val="24"/>
        </w:rPr>
        <w:t xml:space="preserve"> </w:t>
      </w:r>
      <w:r w:rsidRPr="00D11930">
        <w:rPr>
          <w:rFonts w:cs="Arial"/>
          <w:b/>
          <w:sz w:val="24"/>
          <w:szCs w:val="24"/>
        </w:rPr>
        <w:t>WORDS AND PHRASES</w:t>
      </w:r>
    </w:p>
    <w:p w14:paraId="03E54302" w14:textId="77777777" w:rsidR="00D90AC1" w:rsidRDefault="00D90AC1" w:rsidP="00E10F54">
      <w:pPr>
        <w:jc w:val="center"/>
        <w:rPr>
          <w:sz w:val="24"/>
          <w:szCs w:val="24"/>
        </w:rPr>
      </w:pPr>
    </w:p>
    <w:p w14:paraId="0D484F1D" w14:textId="5E1F152B" w:rsidR="00D90AC1" w:rsidRDefault="00D90AC1" w:rsidP="00A87681">
      <w:pPr>
        <w:tabs>
          <w:tab w:val="left" w:pos="709"/>
        </w:tabs>
        <w:spacing w:after="120"/>
        <w:ind w:left="1276" w:right="84" w:hanging="1276"/>
        <w:jc w:val="both"/>
        <w:rPr>
          <w:rFonts w:cs="Arial"/>
          <w:sz w:val="24"/>
          <w:szCs w:val="24"/>
        </w:rPr>
      </w:pPr>
      <w:r>
        <w:rPr>
          <w:rFonts w:cs="Arial"/>
          <w:b/>
          <w:sz w:val="24"/>
          <w:szCs w:val="24"/>
        </w:rPr>
        <w:t>1.</w:t>
      </w:r>
      <w:r>
        <w:rPr>
          <w:rFonts w:cs="Arial"/>
          <w:sz w:val="24"/>
          <w:szCs w:val="24"/>
        </w:rPr>
        <w:tab/>
      </w:r>
      <w:bookmarkStart w:id="3" w:name="Rule_1_i"/>
      <w:r>
        <w:rPr>
          <w:rFonts w:cs="Arial"/>
          <w:sz w:val="24"/>
          <w:szCs w:val="24"/>
        </w:rPr>
        <w:t>(i)</w:t>
      </w:r>
      <w:bookmarkEnd w:id="3"/>
      <w:r>
        <w:rPr>
          <w:rFonts w:cs="Arial"/>
          <w:sz w:val="24"/>
          <w:szCs w:val="24"/>
        </w:rPr>
        <w:tab/>
      </w:r>
      <w:r w:rsidRPr="00726D9C">
        <w:rPr>
          <w:rFonts w:cs="Arial"/>
          <w:sz w:val="24"/>
          <w:szCs w:val="24"/>
        </w:rPr>
        <w:t>For the purposes of these Rules and any Regulation or Instruction issued thereunder, “a person” or “persons” shall, where appropriate, mean a natural person or body corporate including a partnership (which includes a Training Partnership).</w:t>
      </w:r>
      <w:r>
        <w:rPr>
          <w:rFonts w:cs="Arial"/>
          <w:sz w:val="24"/>
          <w:szCs w:val="24"/>
        </w:rPr>
        <w:t xml:space="preserve"> The Rules of Racing and the Irish National Hunt Steeplechase Rules mean these Rules and any Regulation or Instruction issued thereunder </w:t>
      </w:r>
      <w:r w:rsidR="00271C6C">
        <w:rPr>
          <w:rFonts w:cs="Arial"/>
          <w:sz w:val="24"/>
          <w:szCs w:val="24"/>
        </w:rPr>
        <w:t>(hereinafter collectively referred to as these Rules)</w:t>
      </w:r>
      <w:r w:rsidR="00271C6C" w:rsidRPr="00726D9C">
        <w:rPr>
          <w:rFonts w:cs="Arial"/>
          <w:sz w:val="24"/>
          <w:szCs w:val="24"/>
        </w:rPr>
        <w:t xml:space="preserve">, </w:t>
      </w:r>
      <w:r>
        <w:rPr>
          <w:rFonts w:cs="Arial"/>
          <w:sz w:val="24"/>
          <w:szCs w:val="24"/>
        </w:rPr>
        <w:t>and they shall apply to:</w:t>
      </w:r>
    </w:p>
    <w:p w14:paraId="2A0FC588" w14:textId="1D6BB1D2" w:rsidR="00D90AC1" w:rsidRDefault="00D90AC1" w:rsidP="00A87681">
      <w:pPr>
        <w:tabs>
          <w:tab w:val="left" w:pos="-426"/>
          <w:tab w:val="left" w:pos="-142"/>
          <w:tab w:val="left" w:pos="0"/>
        </w:tabs>
        <w:spacing w:after="120"/>
        <w:ind w:left="1843" w:right="84" w:hanging="567"/>
        <w:jc w:val="both"/>
        <w:rPr>
          <w:rFonts w:cs="Arial"/>
          <w:sz w:val="24"/>
          <w:szCs w:val="24"/>
        </w:rPr>
      </w:pPr>
      <w:bookmarkStart w:id="4" w:name="Rule_1_i_a"/>
      <w:r>
        <w:rPr>
          <w:rFonts w:cs="Arial"/>
          <w:sz w:val="24"/>
          <w:szCs w:val="24"/>
        </w:rPr>
        <w:t>(a)</w:t>
      </w:r>
      <w:bookmarkEnd w:id="4"/>
      <w:r>
        <w:rPr>
          <w:rFonts w:cs="Arial"/>
          <w:sz w:val="24"/>
          <w:szCs w:val="24"/>
        </w:rPr>
        <w:tab/>
        <w:t>Any person who is a Jockey, Qualified Rider, Owner, Trainer, Authorised Agent, Authorised Rider</w:t>
      </w:r>
      <w:r w:rsidR="00271C6C">
        <w:rPr>
          <w:rFonts w:cs="Arial"/>
          <w:sz w:val="24"/>
          <w:szCs w:val="24"/>
        </w:rPr>
        <w:t>’</w:t>
      </w:r>
      <w:r>
        <w:rPr>
          <w:rFonts w:cs="Arial"/>
          <w:sz w:val="24"/>
          <w:szCs w:val="24"/>
        </w:rPr>
        <w:t>s Agent, Authorised Representative or Jockey’s Valet and nominated assistant or substitute as herein defined, and</w:t>
      </w:r>
    </w:p>
    <w:p w14:paraId="3A19BC83" w14:textId="77777777" w:rsidR="00D90AC1" w:rsidRDefault="00D90AC1" w:rsidP="00A87681">
      <w:pPr>
        <w:tabs>
          <w:tab w:val="left" w:pos="-284"/>
        </w:tabs>
        <w:spacing w:after="120"/>
        <w:ind w:left="1843" w:right="84" w:hanging="567"/>
        <w:jc w:val="both"/>
        <w:rPr>
          <w:rFonts w:cs="Arial"/>
          <w:sz w:val="24"/>
          <w:szCs w:val="24"/>
        </w:rPr>
      </w:pPr>
      <w:bookmarkStart w:id="5" w:name="Rule_1_i_b"/>
      <w:r>
        <w:rPr>
          <w:rFonts w:cs="Arial"/>
          <w:sz w:val="24"/>
          <w:szCs w:val="24"/>
        </w:rPr>
        <w:t>(b)</w:t>
      </w:r>
      <w:bookmarkEnd w:id="5"/>
      <w:r>
        <w:rPr>
          <w:rFonts w:cs="Arial"/>
          <w:sz w:val="24"/>
          <w:szCs w:val="24"/>
        </w:rPr>
        <w:tab/>
        <w:t xml:space="preserve">Every Official appointed by the IHRB, and </w:t>
      </w:r>
    </w:p>
    <w:p w14:paraId="0861B9B9" w14:textId="77777777" w:rsidR="00D90AC1" w:rsidRDefault="00D90AC1" w:rsidP="00A87681">
      <w:pPr>
        <w:tabs>
          <w:tab w:val="left" w:pos="-284"/>
          <w:tab w:val="left" w:pos="-142"/>
          <w:tab w:val="left" w:pos="0"/>
        </w:tabs>
        <w:spacing w:after="120"/>
        <w:ind w:left="1843" w:right="84" w:hanging="567"/>
        <w:jc w:val="both"/>
        <w:rPr>
          <w:rFonts w:cs="Arial"/>
          <w:sz w:val="24"/>
          <w:szCs w:val="24"/>
        </w:rPr>
      </w:pPr>
      <w:bookmarkStart w:id="6" w:name="Rule_1_i_c"/>
      <w:r>
        <w:rPr>
          <w:rFonts w:cs="Arial"/>
          <w:sz w:val="24"/>
          <w:szCs w:val="24"/>
        </w:rPr>
        <w:t>(c)</w:t>
      </w:r>
      <w:bookmarkEnd w:id="6"/>
      <w:r>
        <w:rPr>
          <w:rFonts w:cs="Arial"/>
          <w:sz w:val="24"/>
          <w:szCs w:val="24"/>
        </w:rPr>
        <w:tab/>
        <w:t>Every other person who is the holder of an AIR Card, and</w:t>
      </w:r>
    </w:p>
    <w:p w14:paraId="281E904D" w14:textId="77777777" w:rsidR="00D90AC1" w:rsidRDefault="00D90AC1" w:rsidP="00A87681">
      <w:pPr>
        <w:tabs>
          <w:tab w:val="left" w:pos="-284"/>
        </w:tabs>
        <w:spacing w:after="120"/>
        <w:ind w:left="1843" w:right="84" w:hanging="567"/>
        <w:jc w:val="both"/>
        <w:rPr>
          <w:rFonts w:cs="Arial"/>
          <w:sz w:val="24"/>
          <w:szCs w:val="24"/>
        </w:rPr>
      </w:pPr>
      <w:bookmarkStart w:id="7" w:name="Rule_1_i_d"/>
      <w:r>
        <w:rPr>
          <w:rFonts w:cs="Arial"/>
          <w:sz w:val="24"/>
          <w:szCs w:val="24"/>
        </w:rPr>
        <w:t>(d)</w:t>
      </w:r>
      <w:bookmarkEnd w:id="7"/>
      <w:r>
        <w:rPr>
          <w:rFonts w:cs="Arial"/>
          <w:sz w:val="24"/>
          <w:szCs w:val="24"/>
        </w:rPr>
        <w:tab/>
        <w:t>All other persons in any way whatsoever concerned in or taking part in such Race Meetings or Races or in the training or preparation of Horses to be entered for or run in such Races, or otherwise involved in racing, and</w:t>
      </w:r>
    </w:p>
    <w:p w14:paraId="1000BBA5" w14:textId="7227D8E0" w:rsidR="00D90AC1" w:rsidRDefault="00D90AC1" w:rsidP="00A87681">
      <w:pPr>
        <w:tabs>
          <w:tab w:val="left" w:pos="-284"/>
        </w:tabs>
        <w:spacing w:after="120"/>
        <w:ind w:left="1843" w:right="84" w:hanging="567"/>
        <w:jc w:val="both"/>
        <w:rPr>
          <w:rFonts w:cs="Arial"/>
          <w:sz w:val="24"/>
          <w:szCs w:val="24"/>
        </w:rPr>
      </w:pPr>
      <w:bookmarkStart w:id="8" w:name="Rule_1_i_e"/>
      <w:r>
        <w:rPr>
          <w:rFonts w:cs="Arial"/>
          <w:sz w:val="24"/>
          <w:szCs w:val="24"/>
        </w:rPr>
        <w:t>(e)</w:t>
      </w:r>
      <w:bookmarkEnd w:id="8"/>
      <w:r>
        <w:rPr>
          <w:rFonts w:cs="Arial"/>
          <w:sz w:val="24"/>
          <w:szCs w:val="24"/>
        </w:rPr>
        <w:tab/>
        <w:t xml:space="preserve">All Race Meetings held under the jurisdiction of the IHRB. </w:t>
      </w:r>
    </w:p>
    <w:p w14:paraId="280089F7" w14:textId="16AC7C43" w:rsidR="00D90AC1" w:rsidRPr="00A87681" w:rsidRDefault="00D90AC1" w:rsidP="00A87681">
      <w:pPr>
        <w:tabs>
          <w:tab w:val="left" w:pos="-142"/>
        </w:tabs>
        <w:spacing w:after="120"/>
        <w:ind w:left="1276" w:right="84"/>
        <w:jc w:val="both"/>
        <w:rPr>
          <w:rFonts w:cs="Arial"/>
          <w:b/>
          <w:sz w:val="24"/>
          <w:szCs w:val="23"/>
        </w:rPr>
      </w:pPr>
      <w:r w:rsidRPr="00960C9D">
        <w:rPr>
          <w:rFonts w:cs="Arial"/>
          <w:sz w:val="24"/>
          <w:szCs w:val="22"/>
          <w:lang w:val="en-IE"/>
        </w:rPr>
        <w:t xml:space="preserve">In the interpretation of these Rules the following words and expressions shall have the meanings so defined and words importing the singular shall include the plural, and vice versa, words importing the masculine include the feminine and words importing persons shall include bodies </w:t>
      </w:r>
      <w:r>
        <w:rPr>
          <w:rFonts w:cs="Arial"/>
          <w:sz w:val="24"/>
          <w:szCs w:val="22"/>
          <w:lang w:val="en-IE"/>
        </w:rPr>
        <w:t>c</w:t>
      </w:r>
      <w:r w:rsidRPr="00960C9D">
        <w:rPr>
          <w:rFonts w:cs="Arial"/>
          <w:sz w:val="24"/>
          <w:szCs w:val="22"/>
          <w:lang w:val="en-IE"/>
        </w:rPr>
        <w:t>orporate</w:t>
      </w:r>
      <w:r>
        <w:rPr>
          <w:rFonts w:cs="Arial"/>
          <w:sz w:val="24"/>
          <w:szCs w:val="22"/>
          <w:lang w:val="en-IE"/>
        </w:rPr>
        <w:t>.</w:t>
      </w:r>
    </w:p>
    <w:p w14:paraId="39EF4789" w14:textId="3E8AE386" w:rsidR="0056204C" w:rsidRDefault="00D90AC1" w:rsidP="00A1258C">
      <w:pPr>
        <w:tabs>
          <w:tab w:val="left" w:pos="-284"/>
          <w:tab w:val="left" w:pos="-142"/>
        </w:tabs>
        <w:spacing w:after="120"/>
        <w:ind w:left="1276" w:right="84"/>
        <w:jc w:val="both"/>
        <w:rPr>
          <w:rFonts w:cs="Arial"/>
          <w:b/>
          <w:sz w:val="28"/>
          <w:szCs w:val="28"/>
        </w:rPr>
        <w:sectPr w:rsidR="0056204C" w:rsidSect="001127C0">
          <w:pgSz w:w="11907" w:h="16840" w:code="9"/>
          <w:pgMar w:top="1440" w:right="1797" w:bottom="1440" w:left="1797" w:header="720" w:footer="720" w:gutter="0"/>
          <w:pgNumType w:start="1"/>
          <w:cols w:space="720"/>
          <w:titlePg/>
          <w:docGrid w:linePitch="218"/>
        </w:sectPr>
      </w:pPr>
      <w:r>
        <w:rPr>
          <w:rFonts w:cs="Arial"/>
          <w:sz w:val="24"/>
          <w:szCs w:val="24"/>
        </w:rPr>
        <w:t xml:space="preserve">These Rules do not apply to </w:t>
      </w:r>
      <w:r w:rsidR="001111EC">
        <w:rPr>
          <w:rFonts w:cs="Arial"/>
          <w:sz w:val="24"/>
          <w:szCs w:val="24"/>
        </w:rPr>
        <w:t>Point to Point</w:t>
      </w:r>
      <w:r>
        <w:rPr>
          <w:rFonts w:cs="Arial"/>
          <w:sz w:val="24"/>
          <w:szCs w:val="24"/>
        </w:rPr>
        <w:t xml:space="preserve"> Steeplechases except as referenced in Appendix B of the Regulations for </w:t>
      </w:r>
      <w:r w:rsidR="001111EC">
        <w:rPr>
          <w:rFonts w:cs="Arial"/>
          <w:sz w:val="24"/>
          <w:szCs w:val="24"/>
        </w:rPr>
        <w:t>Point to Point</w:t>
      </w:r>
      <w:r>
        <w:rPr>
          <w:rFonts w:cs="Arial"/>
          <w:sz w:val="24"/>
          <w:szCs w:val="24"/>
        </w:rPr>
        <w:t xml:space="preserve"> Steeplechases issued by the </w:t>
      </w:r>
      <w:r w:rsidRPr="001A0DF0">
        <w:rPr>
          <w:rFonts w:cs="Arial"/>
          <w:sz w:val="24"/>
          <w:szCs w:val="24"/>
        </w:rPr>
        <w:t xml:space="preserve">Stewards of the Irish National Hunt Steeplechase Committee. </w:t>
      </w:r>
    </w:p>
    <w:p w14:paraId="2BCAC9AA" w14:textId="77777777" w:rsidR="0056204C" w:rsidRDefault="0056204C" w:rsidP="0056204C">
      <w:pPr>
        <w:tabs>
          <w:tab w:val="left" w:pos="-284"/>
        </w:tabs>
        <w:ind w:right="84"/>
        <w:rPr>
          <w:rFonts w:cs="Arial"/>
          <w:b/>
          <w:sz w:val="28"/>
          <w:szCs w:val="28"/>
        </w:rPr>
      </w:pPr>
    </w:p>
    <w:p w14:paraId="12F5F6EE" w14:textId="77F8AD94" w:rsidR="00D90AC1" w:rsidRPr="009E0185" w:rsidRDefault="00D90AC1" w:rsidP="009E0185">
      <w:pPr>
        <w:pStyle w:val="Heading1"/>
        <w:rPr>
          <w:rFonts w:cs="Arial"/>
          <w:b/>
          <w:bCs/>
          <w:sz w:val="28"/>
          <w:szCs w:val="28"/>
        </w:rPr>
      </w:pPr>
      <w:bookmarkStart w:id="9" w:name="Rule_1_ii"/>
      <w:r w:rsidRPr="009E0185">
        <w:rPr>
          <w:rFonts w:cs="Arial"/>
          <w:b/>
          <w:bCs/>
          <w:sz w:val="28"/>
          <w:szCs w:val="28"/>
        </w:rPr>
        <w:t>(ii</w:t>
      </w:r>
      <w:r w:rsidR="00B463BF" w:rsidRPr="009E0185">
        <w:rPr>
          <w:rFonts w:cs="Arial"/>
          <w:b/>
          <w:bCs/>
          <w:sz w:val="28"/>
          <w:szCs w:val="28"/>
        </w:rPr>
        <w:t xml:space="preserve">)    </w:t>
      </w:r>
      <w:r w:rsidRPr="009E0185">
        <w:rPr>
          <w:rStyle w:val="Heading1Char"/>
          <w:b/>
          <w:bCs/>
          <w:sz w:val="28"/>
          <w:szCs w:val="28"/>
        </w:rPr>
        <w:t>DEFINITIONS</w:t>
      </w:r>
    </w:p>
    <w:bookmarkEnd w:id="9"/>
    <w:p w14:paraId="010ED245" w14:textId="77777777" w:rsidR="00D90AC1" w:rsidRDefault="00D90AC1" w:rsidP="00D90AC1">
      <w:pPr>
        <w:tabs>
          <w:tab w:val="left" w:pos="709"/>
        </w:tabs>
        <w:rPr>
          <w:sz w:val="24"/>
          <w:szCs w:val="24"/>
        </w:rPr>
      </w:pPr>
      <w:r>
        <w:rPr>
          <w:sz w:val="24"/>
          <w:szCs w:val="24"/>
        </w:rPr>
        <w:tab/>
      </w:r>
    </w:p>
    <w:p w14:paraId="30A55152" w14:textId="77777777" w:rsidR="00D90AC1" w:rsidRDefault="00D90AC1" w:rsidP="00D90AC1">
      <w:pPr>
        <w:tabs>
          <w:tab w:val="left" w:pos="-567"/>
        </w:tabs>
        <w:ind w:right="84"/>
        <w:jc w:val="both"/>
        <w:rPr>
          <w:rFonts w:cs="Arial"/>
          <w:sz w:val="24"/>
          <w:szCs w:val="24"/>
        </w:rPr>
      </w:pPr>
      <w:r>
        <w:rPr>
          <w:rFonts w:cs="Arial"/>
          <w:sz w:val="24"/>
          <w:szCs w:val="24"/>
        </w:rPr>
        <w:t>These definitions shall apply in all Rules and Regulations except where there is a specific definition included in any Rule or Regulation applying to that Rule or Regulation.</w:t>
      </w:r>
    </w:p>
    <w:p w14:paraId="512D8FBB" w14:textId="77777777" w:rsidR="00D90AC1" w:rsidRPr="00730D94" w:rsidRDefault="00D90AC1" w:rsidP="00D90AC1">
      <w:pPr>
        <w:tabs>
          <w:tab w:val="left" w:pos="-426"/>
        </w:tabs>
        <w:ind w:right="84"/>
        <w:jc w:val="both"/>
        <w:rPr>
          <w:b/>
          <w:sz w:val="14"/>
          <w:szCs w:val="14"/>
        </w:rPr>
      </w:pPr>
    </w:p>
    <w:p w14:paraId="1CA984BC" w14:textId="444F6193" w:rsidR="00A14AA3" w:rsidRPr="00A14AA3" w:rsidRDefault="00A14AA3" w:rsidP="387B5AFF">
      <w:pPr>
        <w:ind w:right="84"/>
        <w:jc w:val="both"/>
        <w:rPr>
          <w:sz w:val="24"/>
          <w:szCs w:val="24"/>
        </w:rPr>
      </w:pPr>
      <w:r w:rsidRPr="387B5AFF">
        <w:rPr>
          <w:b/>
          <w:sz w:val="24"/>
          <w:szCs w:val="24"/>
        </w:rPr>
        <w:t xml:space="preserve">"Academy Hurdle" </w:t>
      </w:r>
      <w:r w:rsidRPr="387B5AFF">
        <w:rPr>
          <w:sz w:val="24"/>
          <w:szCs w:val="24"/>
        </w:rPr>
        <w:t>is a hurdle race confined to 3yo horses that have not run in any Race other than such a race or a Junior N.H. Hurdle in Great Britain as a 3yo.</w:t>
      </w:r>
    </w:p>
    <w:p w14:paraId="30EBBF19" w14:textId="77777777" w:rsidR="00A14AA3" w:rsidRDefault="00A14AA3" w:rsidP="00A14AA3">
      <w:pPr>
        <w:tabs>
          <w:tab w:val="left" w:pos="-426"/>
        </w:tabs>
        <w:ind w:right="84"/>
        <w:jc w:val="both"/>
        <w:rPr>
          <w:b/>
          <w:sz w:val="24"/>
          <w:szCs w:val="23"/>
        </w:rPr>
      </w:pPr>
    </w:p>
    <w:p w14:paraId="5BEFCF36" w14:textId="2E55E981" w:rsidR="00D90AC1" w:rsidRPr="00A14AA3" w:rsidRDefault="00D90AC1" w:rsidP="00A14AA3">
      <w:pPr>
        <w:tabs>
          <w:tab w:val="left" w:pos="-426"/>
        </w:tabs>
        <w:ind w:right="84"/>
        <w:jc w:val="both"/>
        <w:rPr>
          <w:b/>
          <w:sz w:val="24"/>
          <w:szCs w:val="23"/>
        </w:rPr>
      </w:pPr>
      <w:r>
        <w:rPr>
          <w:b/>
          <w:sz w:val="24"/>
          <w:szCs w:val="23"/>
        </w:rPr>
        <w:t>"Added Money"</w:t>
      </w:r>
      <w:r>
        <w:rPr>
          <w:sz w:val="24"/>
          <w:szCs w:val="23"/>
        </w:rPr>
        <w:t xml:space="preserve"> is money actually contributed towards the stakes by the Race-fund or from other sources, as distinct from money contributed by the Owners of Horses engaged.</w:t>
      </w:r>
    </w:p>
    <w:p w14:paraId="19ED3DB6" w14:textId="77777777" w:rsidR="00D90AC1" w:rsidRDefault="00D90AC1" w:rsidP="00D90AC1">
      <w:pPr>
        <w:tabs>
          <w:tab w:val="left" w:pos="-567"/>
        </w:tabs>
        <w:ind w:right="84"/>
        <w:jc w:val="both"/>
        <w:rPr>
          <w:sz w:val="24"/>
          <w:szCs w:val="23"/>
        </w:rPr>
      </w:pPr>
    </w:p>
    <w:p w14:paraId="3D652298" w14:textId="77777777" w:rsidR="00D90AC1" w:rsidRDefault="00D90AC1" w:rsidP="00D90AC1">
      <w:pPr>
        <w:jc w:val="both"/>
        <w:rPr>
          <w:sz w:val="24"/>
          <w:szCs w:val="24"/>
          <w:lang w:val="en-IE"/>
        </w:rPr>
      </w:pPr>
      <w:r>
        <w:rPr>
          <w:b/>
          <w:sz w:val="24"/>
          <w:szCs w:val="23"/>
        </w:rPr>
        <w:t>"Advertised Value"</w:t>
      </w:r>
      <w:r>
        <w:rPr>
          <w:sz w:val="24"/>
          <w:szCs w:val="23"/>
        </w:rPr>
        <w:t xml:space="preserve"> is the total amount of prize money advertised for any Race,</w:t>
      </w:r>
      <w:r>
        <w:rPr>
          <w:sz w:val="24"/>
          <w:szCs w:val="24"/>
          <w:lang w:val="en-IE"/>
        </w:rPr>
        <w:t xml:space="preserve"> which is </w:t>
      </w:r>
      <w:r>
        <w:rPr>
          <w:sz w:val="24"/>
          <w:szCs w:val="23"/>
        </w:rPr>
        <w:t xml:space="preserve">published in the Irish Racing Calendar or </w:t>
      </w:r>
      <w:r>
        <w:rPr>
          <w:sz w:val="24"/>
          <w:szCs w:val="24"/>
          <w:lang w:val="en-IE"/>
        </w:rPr>
        <w:t xml:space="preserve">on the Racing Administration System (RAS) Internet Site of Horse Racing Ireland. </w:t>
      </w:r>
    </w:p>
    <w:p w14:paraId="6BECF2E3" w14:textId="77777777" w:rsidR="00D90AC1" w:rsidRDefault="00D90AC1" w:rsidP="00D90AC1">
      <w:pPr>
        <w:jc w:val="both"/>
        <w:rPr>
          <w:sz w:val="24"/>
          <w:szCs w:val="24"/>
          <w:lang w:val="en-IE"/>
        </w:rPr>
      </w:pPr>
    </w:p>
    <w:p w14:paraId="7C2EEE37" w14:textId="77777777" w:rsidR="00D90AC1" w:rsidRPr="005B0D54" w:rsidRDefault="00D90AC1" w:rsidP="00D90AC1">
      <w:pPr>
        <w:tabs>
          <w:tab w:val="right" w:leader="dot" w:pos="-426"/>
        </w:tabs>
        <w:ind w:right="91"/>
        <w:jc w:val="both"/>
        <w:rPr>
          <w:rFonts w:cs="Arial"/>
          <w:sz w:val="24"/>
          <w:szCs w:val="24"/>
        </w:rPr>
      </w:pPr>
      <w:r>
        <w:rPr>
          <w:rFonts w:cs="Arial"/>
          <w:b/>
          <w:sz w:val="24"/>
          <w:szCs w:val="24"/>
        </w:rPr>
        <w:t>"AIR Card"</w:t>
      </w:r>
      <w:r>
        <w:rPr>
          <w:rFonts w:cs="Arial"/>
          <w:sz w:val="24"/>
          <w:szCs w:val="24"/>
        </w:rPr>
        <w:t xml:space="preserve"> means the Association of Irish Racecourses identity card issued under Rule 149 by </w:t>
      </w:r>
      <w:r w:rsidRPr="006A7AEF">
        <w:rPr>
          <w:rFonts w:cs="Arial"/>
          <w:sz w:val="24"/>
          <w:szCs w:val="24"/>
          <w:lang w:val="en-IE"/>
        </w:rPr>
        <w:t xml:space="preserve">the </w:t>
      </w:r>
      <w:r>
        <w:rPr>
          <w:rFonts w:cs="Arial"/>
          <w:sz w:val="24"/>
          <w:szCs w:val="24"/>
          <w:lang w:val="en-IE"/>
        </w:rPr>
        <w:t>IHRB</w:t>
      </w:r>
      <w:r>
        <w:rPr>
          <w:rFonts w:cs="Arial"/>
          <w:sz w:val="24"/>
          <w:szCs w:val="24"/>
        </w:rPr>
        <w:t>.</w:t>
      </w:r>
    </w:p>
    <w:p w14:paraId="2F75A8A5" w14:textId="77777777" w:rsidR="00D90AC1" w:rsidRDefault="00D90AC1" w:rsidP="00D90AC1">
      <w:pPr>
        <w:tabs>
          <w:tab w:val="right" w:leader="dot" w:pos="-709"/>
        </w:tabs>
        <w:ind w:right="91"/>
        <w:jc w:val="both"/>
        <w:rPr>
          <w:sz w:val="24"/>
          <w:szCs w:val="24"/>
        </w:rPr>
      </w:pPr>
    </w:p>
    <w:p w14:paraId="4FD394BD" w14:textId="08B42A7A" w:rsidR="00D90AC1" w:rsidRDefault="00D90AC1" w:rsidP="00D90AC1">
      <w:pPr>
        <w:tabs>
          <w:tab w:val="right" w:leader="dot" w:pos="-709"/>
        </w:tabs>
        <w:ind w:right="91"/>
        <w:jc w:val="both"/>
        <w:rPr>
          <w:sz w:val="24"/>
          <w:szCs w:val="24"/>
        </w:rPr>
      </w:pPr>
      <w:r>
        <w:rPr>
          <w:b/>
          <w:sz w:val="24"/>
          <w:szCs w:val="23"/>
        </w:rPr>
        <w:t>"</w:t>
      </w:r>
      <w:r>
        <w:rPr>
          <w:b/>
          <w:sz w:val="24"/>
          <w:szCs w:val="24"/>
        </w:rPr>
        <w:t>AlcoBlow</w:t>
      </w:r>
      <w:r>
        <w:rPr>
          <w:b/>
          <w:sz w:val="24"/>
          <w:szCs w:val="23"/>
        </w:rPr>
        <w:t>"</w:t>
      </w:r>
      <w:r>
        <w:rPr>
          <w:sz w:val="24"/>
          <w:szCs w:val="24"/>
        </w:rPr>
        <w:t xml:space="preserve"> means the alcohol screening device for the initial screening of Riders for the presence of alcohol on their breath</w:t>
      </w:r>
      <w:r w:rsidR="008444B5">
        <w:rPr>
          <w:sz w:val="24"/>
          <w:szCs w:val="24"/>
        </w:rPr>
        <w:t xml:space="preserve"> in line with the Alcohol Testing Procedures as published on the IHRB website</w:t>
      </w:r>
      <w:r w:rsidR="00A87681">
        <w:rPr>
          <w:sz w:val="24"/>
          <w:szCs w:val="24"/>
        </w:rPr>
        <w:t>.</w:t>
      </w:r>
    </w:p>
    <w:p w14:paraId="02FDE57D" w14:textId="77777777" w:rsidR="00D90AC1" w:rsidRDefault="00D90AC1" w:rsidP="00D90AC1">
      <w:pPr>
        <w:ind w:right="91"/>
        <w:rPr>
          <w:sz w:val="24"/>
          <w:szCs w:val="24"/>
        </w:rPr>
      </w:pPr>
    </w:p>
    <w:p w14:paraId="6159A32E" w14:textId="5BCC7A45" w:rsidR="00D90AC1" w:rsidRDefault="00D90AC1" w:rsidP="00D90AC1">
      <w:pPr>
        <w:tabs>
          <w:tab w:val="right" w:leader="dot" w:pos="-709"/>
        </w:tabs>
        <w:ind w:right="91"/>
        <w:jc w:val="both"/>
        <w:rPr>
          <w:sz w:val="24"/>
          <w:szCs w:val="24"/>
        </w:rPr>
      </w:pPr>
      <w:r>
        <w:rPr>
          <w:b/>
          <w:sz w:val="24"/>
          <w:szCs w:val="23"/>
        </w:rPr>
        <w:t>"</w:t>
      </w:r>
      <w:r>
        <w:rPr>
          <w:b/>
          <w:sz w:val="24"/>
          <w:szCs w:val="24"/>
        </w:rPr>
        <w:t>Alcometer</w:t>
      </w:r>
      <w:r>
        <w:rPr>
          <w:b/>
          <w:sz w:val="24"/>
          <w:szCs w:val="23"/>
        </w:rPr>
        <w:t>"</w:t>
      </w:r>
      <w:r>
        <w:rPr>
          <w:sz w:val="24"/>
          <w:szCs w:val="24"/>
        </w:rPr>
        <w:t xml:space="preserve"> means the evidential alcohol breath detection equipment </w:t>
      </w:r>
      <w:r w:rsidR="00BB7E8E">
        <w:rPr>
          <w:sz w:val="24"/>
          <w:szCs w:val="24"/>
        </w:rPr>
        <w:t>used by the IHRB in line with the Alcohol Testing Procedures as published on the IHRB website.</w:t>
      </w:r>
    </w:p>
    <w:p w14:paraId="46D61373" w14:textId="77777777" w:rsidR="00D90AC1" w:rsidRDefault="00D90AC1" w:rsidP="00D90AC1">
      <w:pPr>
        <w:tabs>
          <w:tab w:val="right" w:leader="dot" w:pos="-709"/>
        </w:tabs>
        <w:ind w:right="91"/>
        <w:jc w:val="both"/>
        <w:rPr>
          <w:sz w:val="24"/>
          <w:szCs w:val="24"/>
        </w:rPr>
      </w:pPr>
    </w:p>
    <w:p w14:paraId="1DB4F74D" w14:textId="563B7C98" w:rsidR="00D90AC1" w:rsidRPr="009E0EF6" w:rsidRDefault="00D90AC1" w:rsidP="00D90AC1">
      <w:pPr>
        <w:tabs>
          <w:tab w:val="right" w:leader="dot" w:pos="-709"/>
          <w:tab w:val="left" w:pos="709"/>
        </w:tabs>
        <w:ind w:right="91"/>
        <w:jc w:val="both"/>
        <w:rPr>
          <w:sz w:val="24"/>
          <w:szCs w:val="24"/>
        </w:rPr>
      </w:pPr>
      <w:r w:rsidRPr="009E0EF6">
        <w:rPr>
          <w:b/>
          <w:sz w:val="24"/>
          <w:szCs w:val="23"/>
        </w:rPr>
        <w:t>"</w:t>
      </w:r>
      <w:r w:rsidRPr="009E0EF6">
        <w:rPr>
          <w:b/>
          <w:sz w:val="24"/>
          <w:szCs w:val="24"/>
        </w:rPr>
        <w:t>Alert Sheet</w:t>
      </w:r>
      <w:r w:rsidRPr="009E0EF6">
        <w:rPr>
          <w:b/>
          <w:sz w:val="24"/>
          <w:szCs w:val="23"/>
        </w:rPr>
        <w:t>"</w:t>
      </w:r>
      <w:r w:rsidRPr="009E0EF6">
        <w:rPr>
          <w:b/>
          <w:sz w:val="24"/>
          <w:szCs w:val="24"/>
        </w:rPr>
        <w:t xml:space="preserve"> </w:t>
      </w:r>
      <w:r w:rsidRPr="009E0EF6">
        <w:rPr>
          <w:sz w:val="24"/>
          <w:szCs w:val="24"/>
        </w:rPr>
        <w:t xml:space="preserve">means the method of recording </w:t>
      </w:r>
      <w:r>
        <w:rPr>
          <w:sz w:val="24"/>
          <w:szCs w:val="24"/>
        </w:rPr>
        <w:t>R</w:t>
      </w:r>
      <w:r w:rsidRPr="009E0EF6">
        <w:rPr>
          <w:sz w:val="24"/>
          <w:szCs w:val="24"/>
        </w:rPr>
        <w:t xml:space="preserve">iders declared unfit to ride by the </w:t>
      </w:r>
      <w:r w:rsidR="002C1C60">
        <w:rPr>
          <w:sz w:val="24"/>
          <w:szCs w:val="24"/>
        </w:rPr>
        <w:t>Chief</w:t>
      </w:r>
      <w:r>
        <w:rPr>
          <w:sz w:val="24"/>
          <w:szCs w:val="24"/>
        </w:rPr>
        <w:t xml:space="preserve"> </w:t>
      </w:r>
      <w:r w:rsidRPr="009E0EF6">
        <w:rPr>
          <w:sz w:val="24"/>
          <w:szCs w:val="24"/>
        </w:rPr>
        <w:t>Medical Officer</w:t>
      </w:r>
      <w:r>
        <w:rPr>
          <w:sz w:val="24"/>
          <w:szCs w:val="24"/>
        </w:rPr>
        <w:t xml:space="preserve"> together with those Riders who are serving a suspension from riding.</w:t>
      </w:r>
    </w:p>
    <w:p w14:paraId="427FF441" w14:textId="77777777" w:rsidR="00D90AC1" w:rsidRPr="00490CA1" w:rsidRDefault="00D90AC1" w:rsidP="00D90AC1">
      <w:pPr>
        <w:ind w:right="91"/>
        <w:rPr>
          <w:sz w:val="24"/>
          <w:szCs w:val="24"/>
        </w:rPr>
      </w:pPr>
    </w:p>
    <w:p w14:paraId="41CA2CB1" w14:textId="77777777" w:rsidR="00D90AC1" w:rsidRDefault="00D90AC1" w:rsidP="00D90AC1">
      <w:pPr>
        <w:ind w:right="91"/>
        <w:jc w:val="both"/>
        <w:rPr>
          <w:rFonts w:cs="Arial"/>
          <w:sz w:val="24"/>
          <w:szCs w:val="23"/>
        </w:rPr>
      </w:pPr>
      <w:r>
        <w:rPr>
          <w:rFonts w:cs="Arial"/>
          <w:b/>
          <w:sz w:val="24"/>
          <w:szCs w:val="23"/>
        </w:rPr>
        <w:t xml:space="preserve">"Appeals Body" </w:t>
      </w:r>
      <w:r>
        <w:rPr>
          <w:rFonts w:cs="Arial"/>
          <w:sz w:val="24"/>
          <w:szCs w:val="23"/>
        </w:rPr>
        <w:t>means a committee appointed by the IHRB under Rule 19C to conduct and determine a particular appeal or appeals referred to it pursuant to these Rules.</w:t>
      </w:r>
    </w:p>
    <w:p w14:paraId="04215C4B" w14:textId="77777777" w:rsidR="00D90AC1" w:rsidRDefault="00D90AC1" w:rsidP="00D90AC1">
      <w:pPr>
        <w:ind w:right="91"/>
        <w:rPr>
          <w:sz w:val="24"/>
          <w:szCs w:val="24"/>
        </w:rPr>
      </w:pPr>
    </w:p>
    <w:p w14:paraId="0EDE627F" w14:textId="31E0D816" w:rsidR="00D90AC1" w:rsidRDefault="00D90AC1" w:rsidP="00D90AC1">
      <w:pPr>
        <w:rPr>
          <w:rFonts w:cs="Arial"/>
          <w:sz w:val="24"/>
          <w:szCs w:val="24"/>
        </w:rPr>
      </w:pPr>
      <w:r>
        <w:rPr>
          <w:rFonts w:cs="Arial"/>
          <w:b/>
          <w:sz w:val="24"/>
          <w:szCs w:val="24"/>
        </w:rPr>
        <w:t xml:space="preserve">"Apprentice" </w:t>
      </w:r>
      <w:r>
        <w:rPr>
          <w:rFonts w:cs="Arial"/>
          <w:sz w:val="24"/>
          <w:szCs w:val="24"/>
        </w:rPr>
        <w:t xml:space="preserve">means a person whose apprenticeship as a </w:t>
      </w:r>
      <w:r w:rsidR="00F02431">
        <w:rPr>
          <w:rFonts w:cs="Arial"/>
          <w:sz w:val="24"/>
          <w:szCs w:val="24"/>
        </w:rPr>
        <w:t xml:space="preserve">Jockey </w:t>
      </w:r>
      <w:r>
        <w:rPr>
          <w:rFonts w:cs="Arial"/>
          <w:sz w:val="24"/>
          <w:szCs w:val="24"/>
        </w:rPr>
        <w:t>has been approved under Rule 150.</w:t>
      </w:r>
    </w:p>
    <w:p w14:paraId="04754CED" w14:textId="77777777" w:rsidR="00D90AC1" w:rsidRDefault="00D90AC1" w:rsidP="00D90AC1">
      <w:pPr>
        <w:tabs>
          <w:tab w:val="left" w:pos="-426"/>
          <w:tab w:val="left" w:pos="0"/>
        </w:tabs>
        <w:ind w:right="84"/>
        <w:jc w:val="both"/>
        <w:rPr>
          <w:b/>
          <w:sz w:val="24"/>
          <w:szCs w:val="24"/>
        </w:rPr>
      </w:pPr>
    </w:p>
    <w:p w14:paraId="2314C8B6" w14:textId="77777777" w:rsidR="00D90AC1" w:rsidRPr="009E0EF6" w:rsidRDefault="00D90AC1" w:rsidP="00D90AC1">
      <w:pPr>
        <w:tabs>
          <w:tab w:val="left" w:pos="-426"/>
          <w:tab w:val="left" w:pos="0"/>
        </w:tabs>
        <w:ind w:right="84"/>
        <w:jc w:val="both"/>
        <w:rPr>
          <w:rFonts w:cs="Arial"/>
          <w:sz w:val="24"/>
          <w:szCs w:val="24"/>
        </w:rPr>
      </w:pPr>
      <w:r w:rsidRPr="009E0EF6">
        <w:rPr>
          <w:rFonts w:cs="Arial"/>
          <w:b/>
          <w:sz w:val="24"/>
          <w:szCs w:val="24"/>
        </w:rPr>
        <w:t xml:space="preserve">"Arrears" </w:t>
      </w:r>
      <w:r w:rsidRPr="009E0EF6">
        <w:rPr>
          <w:rFonts w:cs="Arial"/>
          <w:sz w:val="24"/>
          <w:szCs w:val="24"/>
        </w:rPr>
        <w:t xml:space="preserve">are any sums due to be paid </w:t>
      </w:r>
      <w:r w:rsidRPr="009E0EF6">
        <w:rPr>
          <w:sz w:val="24"/>
          <w:szCs w:val="24"/>
        </w:rPr>
        <w:t xml:space="preserve">to the </w:t>
      </w:r>
      <w:r>
        <w:rPr>
          <w:sz w:val="24"/>
          <w:szCs w:val="24"/>
        </w:rPr>
        <w:t>IHRB</w:t>
      </w:r>
      <w:r w:rsidRPr="009E0EF6">
        <w:rPr>
          <w:sz w:val="24"/>
          <w:szCs w:val="24"/>
        </w:rPr>
        <w:t xml:space="preserve"> or Horse Racing Ireland whether </w:t>
      </w:r>
      <w:r w:rsidRPr="009E0EF6">
        <w:rPr>
          <w:rFonts w:cs="Arial"/>
          <w:sz w:val="24"/>
          <w:szCs w:val="24"/>
        </w:rPr>
        <w:t>by virtue of these Rules and Regulations or otherwise and which have not been paid on the due date</w:t>
      </w:r>
      <w:r w:rsidRPr="009E0EF6">
        <w:t xml:space="preserve"> </w:t>
      </w:r>
      <w:r w:rsidRPr="009E0EF6">
        <w:rPr>
          <w:rFonts w:cs="Arial"/>
          <w:sz w:val="24"/>
          <w:szCs w:val="24"/>
        </w:rPr>
        <w:t>or on demand.</w:t>
      </w:r>
    </w:p>
    <w:p w14:paraId="6F64B2D3" w14:textId="77777777" w:rsidR="00D90AC1" w:rsidRPr="00691F90" w:rsidRDefault="00D90AC1" w:rsidP="00D90AC1">
      <w:pPr>
        <w:tabs>
          <w:tab w:val="left" w:pos="-426"/>
          <w:tab w:val="right" w:leader="dot" w:pos="8364"/>
        </w:tabs>
        <w:ind w:right="84"/>
        <w:jc w:val="both"/>
        <w:rPr>
          <w:sz w:val="24"/>
          <w:szCs w:val="23"/>
        </w:rPr>
      </w:pPr>
    </w:p>
    <w:p w14:paraId="052D3826" w14:textId="77777777" w:rsidR="00D90AC1" w:rsidRDefault="00D90AC1" w:rsidP="00D90AC1">
      <w:pPr>
        <w:tabs>
          <w:tab w:val="left" w:pos="-426"/>
          <w:tab w:val="right" w:leader="dot" w:pos="8364"/>
        </w:tabs>
        <w:ind w:right="84"/>
        <w:jc w:val="both"/>
        <w:rPr>
          <w:sz w:val="24"/>
          <w:szCs w:val="23"/>
        </w:rPr>
      </w:pPr>
      <w:r>
        <w:rPr>
          <w:b/>
          <w:sz w:val="24"/>
          <w:szCs w:val="23"/>
        </w:rPr>
        <w:t>"Association"</w:t>
      </w:r>
      <w:r>
        <w:rPr>
          <w:sz w:val="24"/>
          <w:szCs w:val="23"/>
        </w:rPr>
        <w:t xml:space="preserve"> for the purpose of these Rules shall include the Association of Irish Racecourses, the Irish Jockeys' Association, the Irish Racehorse Trainers' Association, the Association of Irish Racehorse Owners, the Qualified Riders Association and Irish Stable Staff Association as well as such other </w:t>
      </w:r>
      <w:r>
        <w:rPr>
          <w:sz w:val="24"/>
          <w:szCs w:val="23"/>
        </w:rPr>
        <w:lastRenderedPageBreak/>
        <w:t>Associations as may be recognised by the IHRB from time to time, such recognition to be published by the IHRB.</w:t>
      </w:r>
    </w:p>
    <w:p w14:paraId="32CFC812" w14:textId="77777777" w:rsidR="00D90AC1" w:rsidRDefault="00D90AC1" w:rsidP="00D90AC1">
      <w:pPr>
        <w:tabs>
          <w:tab w:val="left" w:pos="-426"/>
          <w:tab w:val="right" w:leader="dot" w:pos="8364"/>
        </w:tabs>
        <w:ind w:right="84"/>
        <w:jc w:val="both"/>
        <w:rPr>
          <w:sz w:val="24"/>
          <w:szCs w:val="23"/>
        </w:rPr>
      </w:pPr>
    </w:p>
    <w:p w14:paraId="683B3234" w14:textId="1432C96D" w:rsidR="00D90AC1" w:rsidRDefault="00D90AC1" w:rsidP="00D90AC1">
      <w:pPr>
        <w:tabs>
          <w:tab w:val="left" w:pos="-284"/>
          <w:tab w:val="right" w:leader="dot" w:pos="8364"/>
        </w:tabs>
        <w:ind w:right="84"/>
        <w:jc w:val="both"/>
        <w:rPr>
          <w:rFonts w:cs="Arial"/>
          <w:sz w:val="24"/>
          <w:szCs w:val="24"/>
        </w:rPr>
      </w:pPr>
      <w:r>
        <w:rPr>
          <w:rFonts w:cs="Arial"/>
          <w:b/>
          <w:sz w:val="24"/>
          <w:szCs w:val="24"/>
        </w:rPr>
        <w:t>"Authorised Agent"</w:t>
      </w:r>
      <w:r>
        <w:rPr>
          <w:rFonts w:cs="Arial"/>
          <w:sz w:val="24"/>
          <w:szCs w:val="24"/>
        </w:rPr>
        <w:t xml:space="preserve"> means an agent appointed by a document signed by the </w:t>
      </w:r>
      <w:r w:rsidR="00F02431">
        <w:rPr>
          <w:rFonts w:cs="Arial"/>
          <w:sz w:val="24"/>
          <w:szCs w:val="24"/>
        </w:rPr>
        <w:t xml:space="preserve">Owner </w:t>
      </w:r>
      <w:r>
        <w:rPr>
          <w:rFonts w:cs="Arial"/>
          <w:sz w:val="24"/>
          <w:szCs w:val="24"/>
        </w:rPr>
        <w:t>and lodged for registration at the Registry Office and includes sub-agent, if authority to appoint a sub-agent is provided by the document.</w:t>
      </w:r>
    </w:p>
    <w:p w14:paraId="4201E2A9" w14:textId="77777777" w:rsidR="00D90AC1" w:rsidRDefault="00D90AC1" w:rsidP="00D90AC1">
      <w:pPr>
        <w:tabs>
          <w:tab w:val="left" w:pos="-426"/>
          <w:tab w:val="right" w:leader="dot" w:pos="8364"/>
        </w:tabs>
        <w:ind w:right="84"/>
        <w:jc w:val="both"/>
        <w:rPr>
          <w:b/>
          <w:sz w:val="24"/>
          <w:szCs w:val="23"/>
        </w:rPr>
      </w:pPr>
    </w:p>
    <w:p w14:paraId="5D614B34" w14:textId="77777777" w:rsidR="00D90AC1" w:rsidRDefault="00D90AC1" w:rsidP="00D90AC1">
      <w:pPr>
        <w:jc w:val="both"/>
        <w:rPr>
          <w:rFonts w:cs="Arial"/>
          <w:sz w:val="24"/>
          <w:szCs w:val="24"/>
        </w:rPr>
      </w:pPr>
      <w:r>
        <w:rPr>
          <w:b/>
          <w:sz w:val="24"/>
          <w:szCs w:val="23"/>
        </w:rPr>
        <w:t>"</w:t>
      </w:r>
      <w:r>
        <w:rPr>
          <w:rFonts w:cs="Arial"/>
          <w:b/>
          <w:bCs/>
          <w:sz w:val="24"/>
          <w:szCs w:val="24"/>
          <w:lang w:val="en-IE"/>
        </w:rPr>
        <w:t>Authorised Medicine</w:t>
      </w:r>
      <w:r>
        <w:rPr>
          <w:b/>
          <w:sz w:val="24"/>
          <w:szCs w:val="23"/>
        </w:rPr>
        <w:t>"</w:t>
      </w:r>
      <w:r>
        <w:rPr>
          <w:rFonts w:cs="Arial"/>
          <w:b/>
          <w:bCs/>
          <w:sz w:val="24"/>
          <w:szCs w:val="24"/>
          <w:lang w:val="en-IE"/>
        </w:rPr>
        <w:t xml:space="preserve"> </w:t>
      </w:r>
      <w:r>
        <w:rPr>
          <w:rFonts w:cs="Arial"/>
          <w:bCs/>
          <w:sz w:val="24"/>
          <w:szCs w:val="24"/>
          <w:lang w:val="en-IE"/>
        </w:rPr>
        <w:t xml:space="preserve">means either a </w:t>
      </w:r>
      <w:r>
        <w:rPr>
          <w:rFonts w:cs="Arial"/>
          <w:sz w:val="24"/>
          <w:szCs w:val="24"/>
        </w:rPr>
        <w:t>veterinary medicine authorised by the Irish Medicines Board (or having a central European Union authorisation) and used in accordance with the conditions of the veterinary product authorisation for legitimate equine therapy, or</w:t>
      </w:r>
      <w:r>
        <w:rPr>
          <w:rFonts w:cs="Arial"/>
          <w:bCs/>
          <w:sz w:val="24"/>
          <w:szCs w:val="24"/>
          <w:lang w:val="en-IE"/>
        </w:rPr>
        <w:t xml:space="preserve"> an </w:t>
      </w:r>
      <w:r>
        <w:rPr>
          <w:rFonts w:cs="Arial"/>
          <w:sz w:val="24"/>
          <w:szCs w:val="24"/>
        </w:rPr>
        <w:t>authorised veterinary medicine or human medicine which is used legitimately for equine medication and in full compliance with the requirements of the “Cascade” system provided for in the Animal Remedies Act 1993 (as amended from time to time) and any regulations made from time to time thereunder.</w:t>
      </w:r>
    </w:p>
    <w:p w14:paraId="788EF39C" w14:textId="77777777" w:rsidR="00D90AC1" w:rsidRDefault="00D90AC1" w:rsidP="00D90AC1">
      <w:pPr>
        <w:jc w:val="both"/>
        <w:rPr>
          <w:sz w:val="24"/>
          <w:szCs w:val="24"/>
          <w:lang w:val="en-IE"/>
        </w:rPr>
      </w:pPr>
      <w:r>
        <w:rPr>
          <w:rFonts w:cs="Arial"/>
          <w:sz w:val="24"/>
          <w:szCs w:val="24"/>
        </w:rPr>
        <w:t xml:space="preserve"> </w:t>
      </w:r>
    </w:p>
    <w:p w14:paraId="1F24B331" w14:textId="77777777" w:rsidR="00D90AC1" w:rsidRDefault="00D90AC1" w:rsidP="00D90AC1">
      <w:pPr>
        <w:tabs>
          <w:tab w:val="left" w:pos="-426"/>
          <w:tab w:val="left" w:pos="0"/>
        </w:tabs>
        <w:ind w:right="84"/>
        <w:jc w:val="both"/>
        <w:rPr>
          <w:rFonts w:cs="Arial"/>
          <w:sz w:val="24"/>
          <w:szCs w:val="24"/>
        </w:rPr>
      </w:pPr>
      <w:r>
        <w:rPr>
          <w:b/>
          <w:sz w:val="24"/>
          <w:szCs w:val="23"/>
        </w:rPr>
        <w:t>"</w:t>
      </w:r>
      <w:r>
        <w:rPr>
          <w:rFonts w:cs="Arial"/>
          <w:b/>
          <w:sz w:val="24"/>
          <w:szCs w:val="24"/>
        </w:rPr>
        <w:t>Authorised Representative</w:t>
      </w:r>
      <w:r>
        <w:rPr>
          <w:b/>
          <w:sz w:val="24"/>
          <w:szCs w:val="23"/>
        </w:rPr>
        <w:t>"</w:t>
      </w:r>
      <w:r>
        <w:rPr>
          <w:rFonts w:cs="Arial"/>
          <w:b/>
          <w:sz w:val="24"/>
          <w:szCs w:val="24"/>
        </w:rPr>
        <w:t xml:space="preserve"> </w:t>
      </w:r>
      <w:r w:rsidRPr="000C5E5D">
        <w:rPr>
          <w:rFonts w:cs="Arial"/>
          <w:sz w:val="24"/>
          <w:szCs w:val="24"/>
        </w:rPr>
        <w:t>means a person appointed by a Trainer as a representative in relation to all matters connected with a Trainer’s declared runners when a Trainer is unable to be present at some or all of a Race Meeting.</w:t>
      </w:r>
    </w:p>
    <w:p w14:paraId="5DFB1AAB" w14:textId="77777777" w:rsidR="00D90AC1" w:rsidRDefault="00D90AC1" w:rsidP="00D90AC1">
      <w:pPr>
        <w:tabs>
          <w:tab w:val="left" w:pos="-567"/>
        </w:tabs>
        <w:ind w:right="84"/>
        <w:jc w:val="both"/>
        <w:rPr>
          <w:b/>
          <w:sz w:val="24"/>
          <w:szCs w:val="23"/>
        </w:rPr>
      </w:pPr>
    </w:p>
    <w:p w14:paraId="053AF0FC" w14:textId="34B5B326" w:rsidR="00D90AC1" w:rsidRDefault="00D90AC1" w:rsidP="00D90AC1">
      <w:pPr>
        <w:tabs>
          <w:tab w:val="left" w:pos="-567"/>
        </w:tabs>
        <w:ind w:right="91"/>
        <w:jc w:val="both"/>
        <w:rPr>
          <w:sz w:val="24"/>
          <w:szCs w:val="23"/>
        </w:rPr>
      </w:pPr>
      <w:r>
        <w:rPr>
          <w:b/>
          <w:sz w:val="24"/>
          <w:szCs w:val="23"/>
        </w:rPr>
        <w:t>"Authorised Riders’ Agent"</w:t>
      </w:r>
      <w:r>
        <w:rPr>
          <w:sz w:val="24"/>
          <w:szCs w:val="23"/>
        </w:rPr>
        <w:t xml:space="preserve"> is an agent appointed by a licensed Jockey</w:t>
      </w:r>
      <w:r>
        <w:rPr>
          <w:color w:val="FF0000"/>
          <w:sz w:val="24"/>
          <w:szCs w:val="23"/>
        </w:rPr>
        <w:t xml:space="preserve"> </w:t>
      </w:r>
      <w:r>
        <w:rPr>
          <w:sz w:val="24"/>
          <w:szCs w:val="23"/>
        </w:rPr>
        <w:t>and is licen</w:t>
      </w:r>
      <w:r w:rsidR="001111EC">
        <w:rPr>
          <w:sz w:val="24"/>
          <w:szCs w:val="23"/>
        </w:rPr>
        <w:t>s</w:t>
      </w:r>
      <w:r>
        <w:rPr>
          <w:sz w:val="24"/>
          <w:szCs w:val="23"/>
        </w:rPr>
        <w:t xml:space="preserve">ed as such by the IHRB </w:t>
      </w:r>
      <w:r w:rsidRPr="00110D6B">
        <w:rPr>
          <w:sz w:val="24"/>
          <w:szCs w:val="23"/>
        </w:rPr>
        <w:t>for</w:t>
      </w:r>
      <w:r>
        <w:rPr>
          <w:sz w:val="24"/>
          <w:szCs w:val="23"/>
        </w:rPr>
        <w:t xml:space="preserve"> the purposes of</w:t>
      </w:r>
      <w:r w:rsidR="001111EC">
        <w:rPr>
          <w:sz w:val="24"/>
          <w:szCs w:val="23"/>
        </w:rPr>
        <w:t xml:space="preserve"> Rider nominations.</w:t>
      </w:r>
    </w:p>
    <w:p w14:paraId="413BA560" w14:textId="77777777" w:rsidR="00D90AC1" w:rsidRDefault="00D90AC1" w:rsidP="00D90AC1">
      <w:pPr>
        <w:tabs>
          <w:tab w:val="left" w:pos="-426"/>
        </w:tabs>
        <w:ind w:right="91"/>
        <w:jc w:val="both"/>
        <w:rPr>
          <w:sz w:val="24"/>
          <w:szCs w:val="23"/>
        </w:rPr>
      </w:pPr>
    </w:p>
    <w:p w14:paraId="284425B3" w14:textId="77777777" w:rsidR="00D90AC1" w:rsidRDefault="00D90AC1" w:rsidP="00D90AC1">
      <w:pPr>
        <w:tabs>
          <w:tab w:val="left" w:pos="-426"/>
        </w:tabs>
        <w:ind w:right="91"/>
        <w:jc w:val="both"/>
        <w:rPr>
          <w:rFonts w:cs="Arial"/>
          <w:sz w:val="24"/>
          <w:szCs w:val="23"/>
        </w:rPr>
      </w:pPr>
      <w:r>
        <w:rPr>
          <w:b/>
          <w:sz w:val="24"/>
          <w:szCs w:val="23"/>
        </w:rPr>
        <w:t>"</w:t>
      </w:r>
      <w:r>
        <w:rPr>
          <w:rFonts w:cs="Arial"/>
          <w:b/>
          <w:sz w:val="24"/>
        </w:rPr>
        <w:t>Banned Substances</w:t>
      </w:r>
      <w:r>
        <w:rPr>
          <w:b/>
          <w:sz w:val="24"/>
          <w:szCs w:val="23"/>
        </w:rPr>
        <w:t>"</w:t>
      </w:r>
      <w:r>
        <w:rPr>
          <w:rFonts w:cs="Arial"/>
          <w:sz w:val="24"/>
        </w:rPr>
        <w:t xml:space="preserve"> and </w:t>
      </w:r>
      <w:r>
        <w:rPr>
          <w:b/>
          <w:sz w:val="24"/>
          <w:szCs w:val="23"/>
        </w:rPr>
        <w:t>"</w:t>
      </w:r>
      <w:r>
        <w:rPr>
          <w:rFonts w:cs="Arial"/>
          <w:b/>
          <w:sz w:val="24"/>
        </w:rPr>
        <w:t>Banned Methods"</w:t>
      </w:r>
      <w:r>
        <w:rPr>
          <w:rFonts w:cs="Arial"/>
          <w:sz w:val="24"/>
        </w:rPr>
        <w:t xml:space="preserve"> means those substances and methods set out in the WADA list of Prohibited Substances and Prohibited Methods which have, for the purposes of these rules been approved from time to time by the Directors of the IHRB and includes any isomer or homologue or metabolite of a Banned Substance, any compound, group of compounds or biological parameters that indicates the use of a Banned Substance or Banned Method and any related substances.</w:t>
      </w:r>
    </w:p>
    <w:p w14:paraId="596704FD" w14:textId="77777777" w:rsidR="00D90AC1" w:rsidRDefault="00D90AC1" w:rsidP="00D90AC1">
      <w:pPr>
        <w:ind w:right="91"/>
        <w:rPr>
          <w:b/>
          <w:sz w:val="24"/>
          <w:szCs w:val="15"/>
        </w:rPr>
      </w:pPr>
    </w:p>
    <w:p w14:paraId="60374A41" w14:textId="77777777" w:rsidR="00D90AC1" w:rsidRDefault="00D90AC1" w:rsidP="00D90AC1">
      <w:pPr>
        <w:tabs>
          <w:tab w:val="right" w:leader="dot" w:pos="-851"/>
          <w:tab w:val="left" w:pos="8222"/>
        </w:tabs>
        <w:ind w:right="84"/>
        <w:jc w:val="both"/>
        <w:rPr>
          <w:b/>
          <w:sz w:val="24"/>
          <w:szCs w:val="23"/>
        </w:rPr>
      </w:pPr>
      <w:r>
        <w:rPr>
          <w:b/>
          <w:sz w:val="24"/>
          <w:szCs w:val="23"/>
        </w:rPr>
        <w:t xml:space="preserve">"Betting Organisation" </w:t>
      </w:r>
      <w:r>
        <w:rPr>
          <w:sz w:val="24"/>
          <w:szCs w:val="23"/>
        </w:rPr>
        <w:t>means bookmakers, the Tote, companies offering spread betting on horseracing or person to person betting exchanges on horseracing and the employees of any such organisations.</w:t>
      </w:r>
    </w:p>
    <w:p w14:paraId="4428927A" w14:textId="77777777" w:rsidR="00D90AC1" w:rsidRPr="00730D94" w:rsidRDefault="00D90AC1" w:rsidP="00D90AC1">
      <w:pPr>
        <w:tabs>
          <w:tab w:val="left" w:pos="8222"/>
        </w:tabs>
        <w:jc w:val="both"/>
        <w:rPr>
          <w:b/>
          <w:sz w:val="18"/>
          <w:szCs w:val="18"/>
        </w:rPr>
      </w:pPr>
    </w:p>
    <w:p w14:paraId="63883D9E" w14:textId="77777777" w:rsidR="00D90AC1" w:rsidRDefault="00D90AC1" w:rsidP="00D90AC1">
      <w:pPr>
        <w:tabs>
          <w:tab w:val="left" w:pos="8222"/>
        </w:tabs>
        <w:ind w:right="91"/>
        <w:jc w:val="both"/>
        <w:rPr>
          <w:rFonts w:cs="Arial"/>
          <w:sz w:val="24"/>
          <w:szCs w:val="24"/>
        </w:rPr>
      </w:pPr>
      <w:r>
        <w:rPr>
          <w:rFonts w:cs="Arial"/>
          <w:b/>
          <w:sz w:val="24"/>
          <w:szCs w:val="24"/>
        </w:rPr>
        <w:t xml:space="preserve">"Blinkers" </w:t>
      </w:r>
      <w:r>
        <w:rPr>
          <w:rFonts w:cs="Arial"/>
          <w:sz w:val="24"/>
          <w:szCs w:val="24"/>
        </w:rPr>
        <w:t>is a garment fitted over a Horse’s head with holes for the eyes and ears, both eyeholes being fitted with cowls cutting out all vision to the rear and side but permitting full forward vision.</w:t>
      </w:r>
    </w:p>
    <w:p w14:paraId="7CB0B46E" w14:textId="77777777" w:rsidR="00D90AC1" w:rsidRPr="00730D94" w:rsidRDefault="00D90AC1" w:rsidP="00D90AC1">
      <w:pPr>
        <w:tabs>
          <w:tab w:val="left" w:pos="8222"/>
        </w:tabs>
        <w:ind w:right="91"/>
        <w:jc w:val="both"/>
        <w:rPr>
          <w:rFonts w:cs="Arial"/>
          <w:sz w:val="20"/>
        </w:rPr>
      </w:pPr>
      <w:bookmarkStart w:id="10" w:name="_Hlk122439730"/>
    </w:p>
    <w:p w14:paraId="2206DE98" w14:textId="77777777" w:rsidR="00D90AC1" w:rsidRPr="005C33E1" w:rsidRDefault="00D90AC1" w:rsidP="00A87681">
      <w:pPr>
        <w:spacing w:line="259" w:lineRule="auto"/>
        <w:rPr>
          <w:rFonts w:eastAsia="Calibri" w:cs="Arial"/>
          <w:sz w:val="24"/>
          <w:szCs w:val="24"/>
          <w:lang w:val="en-IE" w:eastAsia="en-IE"/>
        </w:rPr>
      </w:pPr>
      <w:bookmarkStart w:id="11" w:name="_Hlk122425493"/>
      <w:r>
        <w:rPr>
          <w:rFonts w:cs="Arial"/>
          <w:b/>
          <w:sz w:val="24"/>
          <w:szCs w:val="24"/>
        </w:rPr>
        <w:t>"</w:t>
      </w:r>
      <w:r w:rsidRPr="005C33E1">
        <w:rPr>
          <w:rFonts w:eastAsia="Calibri" w:cs="Arial"/>
          <w:b/>
          <w:bCs/>
          <w:sz w:val="24"/>
          <w:szCs w:val="24"/>
          <w:lang w:val="en-IE"/>
        </w:rPr>
        <w:t>Body Protector</w:t>
      </w:r>
      <w:r>
        <w:rPr>
          <w:rFonts w:cs="Arial"/>
          <w:b/>
          <w:sz w:val="24"/>
          <w:szCs w:val="24"/>
        </w:rPr>
        <w:t>"</w:t>
      </w:r>
      <w:r w:rsidRPr="005C33E1">
        <w:rPr>
          <w:rFonts w:eastAsia="Calibri" w:cs="Arial"/>
          <w:b/>
          <w:bCs/>
          <w:sz w:val="24"/>
          <w:szCs w:val="24"/>
          <w:lang w:val="en-IE"/>
        </w:rPr>
        <w:t xml:space="preserve"> </w:t>
      </w:r>
      <w:r w:rsidRPr="005C33E1">
        <w:rPr>
          <w:rFonts w:eastAsia="Calibri" w:cs="Arial"/>
          <w:sz w:val="24"/>
          <w:szCs w:val="24"/>
          <w:lang w:val="en-IE"/>
        </w:rPr>
        <w:t>is a safety vest which must:</w:t>
      </w:r>
    </w:p>
    <w:p w14:paraId="7C961FCB" w14:textId="21644C30" w:rsidR="00D90AC1" w:rsidRPr="005C33E1" w:rsidRDefault="00D90AC1" w:rsidP="00B9784E">
      <w:pPr>
        <w:numPr>
          <w:ilvl w:val="0"/>
          <w:numId w:val="60"/>
        </w:numPr>
        <w:spacing w:line="259" w:lineRule="auto"/>
        <w:ind w:left="709"/>
        <w:rPr>
          <w:rFonts w:eastAsia="Calibri" w:cs="Arial"/>
          <w:sz w:val="22"/>
          <w:szCs w:val="22"/>
          <w:lang w:val="en-IE"/>
        </w:rPr>
      </w:pPr>
      <w:bookmarkStart w:id="12" w:name="_Hlk126760663"/>
      <w:r w:rsidRPr="005C33E1">
        <w:rPr>
          <w:rFonts w:eastAsia="Calibri" w:cs="Arial"/>
          <w:sz w:val="24"/>
          <w:szCs w:val="24"/>
          <w:lang w:val="en-IE" w:eastAsia="en-IE"/>
        </w:rPr>
        <w:t>comply with standard EN13158:20</w:t>
      </w:r>
      <w:r w:rsidR="0080557E">
        <w:rPr>
          <w:rFonts w:eastAsia="Calibri" w:cs="Arial"/>
          <w:sz w:val="24"/>
          <w:szCs w:val="24"/>
          <w:lang w:val="en-IE" w:eastAsia="en-IE"/>
        </w:rPr>
        <w:t>18</w:t>
      </w:r>
      <w:r w:rsidRPr="005C33E1">
        <w:rPr>
          <w:rFonts w:eastAsia="Calibri" w:cs="Arial"/>
          <w:sz w:val="24"/>
          <w:szCs w:val="24"/>
          <w:lang w:val="en-IE" w:eastAsia="en-IE"/>
        </w:rPr>
        <w:t xml:space="preserve"> </w:t>
      </w:r>
      <w:r w:rsidR="00774E93" w:rsidRPr="00774E93">
        <w:rPr>
          <w:rFonts w:eastAsia="Calibri" w:cs="Arial"/>
          <w:sz w:val="24"/>
          <w:szCs w:val="24"/>
          <w:lang w:val="en-IE" w:eastAsia="en-IE"/>
        </w:rPr>
        <w:t xml:space="preserve">and be at least Level 2 </w:t>
      </w:r>
      <w:r>
        <w:rPr>
          <w:rFonts w:eastAsia="Calibri" w:cs="Arial"/>
          <w:sz w:val="24"/>
          <w:szCs w:val="24"/>
          <w:lang w:val="en-IE" w:eastAsia="en-IE"/>
        </w:rPr>
        <w:t xml:space="preserve">(Racesafe modified version as approved in 2023) </w:t>
      </w:r>
      <w:r w:rsidRPr="005C33E1">
        <w:rPr>
          <w:rFonts w:eastAsia="Calibri" w:cs="Arial"/>
          <w:sz w:val="24"/>
          <w:szCs w:val="24"/>
          <w:lang w:val="en-IE" w:eastAsia="en-IE"/>
        </w:rPr>
        <w:t>or such other standard as approved by the IHRB;</w:t>
      </w:r>
    </w:p>
    <w:p w14:paraId="264E9FE4" w14:textId="77777777" w:rsidR="00D90AC1" w:rsidRPr="005C33E1" w:rsidRDefault="00D90AC1" w:rsidP="00B9784E">
      <w:pPr>
        <w:numPr>
          <w:ilvl w:val="0"/>
          <w:numId w:val="60"/>
        </w:numPr>
        <w:spacing w:line="259" w:lineRule="auto"/>
        <w:ind w:left="709" w:hanging="709"/>
        <w:rPr>
          <w:rFonts w:eastAsia="Calibri" w:cs="Arial"/>
          <w:sz w:val="22"/>
          <w:szCs w:val="22"/>
          <w:lang w:val="en-IE"/>
        </w:rPr>
      </w:pPr>
      <w:r w:rsidRPr="005C33E1">
        <w:rPr>
          <w:rFonts w:eastAsia="Calibri" w:cs="Arial"/>
          <w:sz w:val="24"/>
          <w:szCs w:val="24"/>
          <w:lang w:val="en-IE" w:eastAsia="en-IE"/>
        </w:rPr>
        <w:t xml:space="preserve">be worn with a harness (crotch strap) by </w:t>
      </w:r>
      <w:r>
        <w:rPr>
          <w:rFonts w:eastAsia="Calibri" w:cs="Arial"/>
          <w:sz w:val="24"/>
          <w:szCs w:val="24"/>
          <w:lang w:val="en-IE" w:eastAsia="en-IE"/>
        </w:rPr>
        <w:t>R</w:t>
      </w:r>
      <w:r w:rsidRPr="005C33E1">
        <w:rPr>
          <w:rFonts w:eastAsia="Calibri" w:cs="Arial"/>
          <w:sz w:val="24"/>
          <w:szCs w:val="24"/>
          <w:lang w:val="en-IE" w:eastAsia="en-IE"/>
        </w:rPr>
        <w:t xml:space="preserve">iders when weighing out, weighing in and during a </w:t>
      </w:r>
      <w:r>
        <w:rPr>
          <w:rFonts w:eastAsia="Calibri" w:cs="Arial"/>
          <w:sz w:val="24"/>
          <w:szCs w:val="24"/>
          <w:lang w:val="en-IE" w:eastAsia="en-IE"/>
        </w:rPr>
        <w:t>R</w:t>
      </w:r>
      <w:r w:rsidRPr="005C33E1">
        <w:rPr>
          <w:rFonts w:eastAsia="Calibri" w:cs="Arial"/>
          <w:sz w:val="24"/>
          <w:szCs w:val="24"/>
          <w:lang w:val="en-IE" w:eastAsia="en-IE"/>
        </w:rPr>
        <w:t xml:space="preserve">ace; </w:t>
      </w:r>
    </w:p>
    <w:p w14:paraId="67B1B092" w14:textId="77777777" w:rsidR="00CA28C7" w:rsidRDefault="00D90AC1" w:rsidP="00B9784E">
      <w:pPr>
        <w:numPr>
          <w:ilvl w:val="0"/>
          <w:numId w:val="60"/>
        </w:numPr>
        <w:spacing w:line="259" w:lineRule="auto"/>
        <w:ind w:left="720"/>
        <w:rPr>
          <w:rFonts w:eastAsia="Calibri" w:cs="Arial"/>
          <w:sz w:val="22"/>
          <w:szCs w:val="22"/>
          <w:lang w:val="en-IE"/>
        </w:rPr>
      </w:pPr>
      <w:r w:rsidRPr="005C33E1">
        <w:rPr>
          <w:rFonts w:eastAsia="Calibri" w:cs="Arial"/>
          <w:sz w:val="24"/>
          <w:szCs w:val="24"/>
          <w:lang w:val="en-US" w:eastAsia="en-IE"/>
        </w:rPr>
        <w:t>not have an attachment between the body protector and the saddle or girths;</w:t>
      </w:r>
    </w:p>
    <w:p w14:paraId="31CEEC63" w14:textId="392BFDBB" w:rsidR="00D90AC1" w:rsidRPr="00CA28C7" w:rsidRDefault="00D90AC1" w:rsidP="00B9784E">
      <w:pPr>
        <w:numPr>
          <w:ilvl w:val="0"/>
          <w:numId w:val="60"/>
        </w:numPr>
        <w:spacing w:line="259" w:lineRule="auto"/>
        <w:ind w:left="720"/>
        <w:rPr>
          <w:rFonts w:eastAsia="Calibri" w:cs="Arial"/>
          <w:sz w:val="22"/>
          <w:szCs w:val="22"/>
          <w:lang w:val="en-IE"/>
        </w:rPr>
      </w:pPr>
      <w:r w:rsidRPr="00CA28C7">
        <w:rPr>
          <w:rFonts w:eastAsia="Calibri" w:cs="Arial"/>
          <w:sz w:val="24"/>
          <w:szCs w:val="24"/>
          <w:lang w:val="en-US" w:eastAsia="en-IE"/>
        </w:rPr>
        <w:t>not be modified in any way other than as approved by the IHRB and be in a serviceable condition</w:t>
      </w:r>
      <w:bookmarkEnd w:id="11"/>
      <w:bookmarkEnd w:id="12"/>
      <w:r w:rsidRPr="00CA28C7">
        <w:rPr>
          <w:rFonts w:eastAsia="Calibri" w:cs="Arial"/>
          <w:sz w:val="24"/>
          <w:szCs w:val="24"/>
          <w:lang w:val="en-US" w:eastAsia="en-IE"/>
        </w:rPr>
        <w:t>.</w:t>
      </w:r>
    </w:p>
    <w:p w14:paraId="6A4F595F" w14:textId="77777777" w:rsidR="00D90AC1" w:rsidRDefault="00D90AC1" w:rsidP="00A87681">
      <w:pPr>
        <w:tabs>
          <w:tab w:val="left" w:pos="8222"/>
        </w:tabs>
        <w:rPr>
          <w:sz w:val="24"/>
          <w:szCs w:val="24"/>
        </w:rPr>
      </w:pPr>
    </w:p>
    <w:bookmarkEnd w:id="10"/>
    <w:p w14:paraId="25BCFEA4" w14:textId="6130C126" w:rsidR="009E26C1" w:rsidRPr="009E26C1" w:rsidRDefault="009E26C1" w:rsidP="00D90AC1">
      <w:pPr>
        <w:pStyle w:val="BodyTextIndent"/>
        <w:tabs>
          <w:tab w:val="left" w:pos="-284"/>
        </w:tabs>
        <w:ind w:left="0" w:right="91" w:firstLine="11"/>
        <w:rPr>
          <w:rFonts w:cs="Arial"/>
          <w:b/>
          <w:szCs w:val="23"/>
        </w:rPr>
      </w:pPr>
      <w:r w:rsidRPr="009E26C1">
        <w:rPr>
          <w:rFonts w:cs="Arial"/>
          <w:b/>
          <w:bCs/>
          <w:lang w:val="en-IE" w:eastAsia="en-IE"/>
        </w:rPr>
        <w:t xml:space="preserve">"Care and </w:t>
      </w:r>
      <w:r>
        <w:rPr>
          <w:rFonts w:cs="Arial"/>
          <w:b/>
          <w:bCs/>
          <w:lang w:val="en-IE" w:eastAsia="en-IE"/>
        </w:rPr>
        <w:t>C</w:t>
      </w:r>
      <w:r w:rsidRPr="009E26C1">
        <w:rPr>
          <w:rFonts w:cs="Arial"/>
          <w:b/>
          <w:bCs/>
          <w:lang w:val="en-IE" w:eastAsia="en-IE"/>
        </w:rPr>
        <w:t>ontrol</w:t>
      </w:r>
      <w:r>
        <w:rPr>
          <w:rFonts w:cs="Arial"/>
          <w:b/>
          <w:bCs/>
          <w:lang w:val="en-IE" w:eastAsia="en-IE"/>
        </w:rPr>
        <w:t>”</w:t>
      </w:r>
      <w:r w:rsidRPr="009E26C1">
        <w:rPr>
          <w:rFonts w:cs="Arial"/>
          <w:lang w:val="en-IE" w:eastAsia="en-IE"/>
        </w:rPr>
        <w:t xml:space="preserve"> refers to the Trainer's obligation to oversee a Horse's management, care, health, and welfare during its active training and racing career, or while the horse is under the Trainer’s supervision. This obligation ceases once the horse is no longer under the Trainer’s care or management</w:t>
      </w:r>
      <w:r w:rsidRPr="009E26C1">
        <w:rPr>
          <w:rFonts w:cs="Arial"/>
          <w:b/>
          <w:szCs w:val="23"/>
        </w:rPr>
        <w:t>.</w:t>
      </w:r>
    </w:p>
    <w:p w14:paraId="2E7F9C0E" w14:textId="77777777" w:rsidR="009E26C1" w:rsidRPr="009E26C1" w:rsidRDefault="009E26C1" w:rsidP="00D90AC1">
      <w:pPr>
        <w:pStyle w:val="BodyTextIndent"/>
        <w:tabs>
          <w:tab w:val="left" w:pos="-284"/>
        </w:tabs>
        <w:ind w:left="0" w:right="91" w:firstLine="11"/>
        <w:rPr>
          <w:rFonts w:cs="Arial"/>
          <w:b/>
          <w:szCs w:val="23"/>
        </w:rPr>
      </w:pPr>
    </w:p>
    <w:p w14:paraId="01246F53" w14:textId="5E81A40E" w:rsidR="00D90AC1" w:rsidRDefault="00D90AC1" w:rsidP="00D90AC1">
      <w:pPr>
        <w:pStyle w:val="BodyTextIndent"/>
        <w:tabs>
          <w:tab w:val="left" w:pos="-284"/>
        </w:tabs>
        <w:ind w:left="0" w:right="91" w:firstLine="11"/>
      </w:pPr>
      <w:r>
        <w:rPr>
          <w:b/>
          <w:szCs w:val="23"/>
        </w:rPr>
        <w:t>"</w:t>
      </w:r>
      <w:r>
        <w:rPr>
          <w:b/>
        </w:rPr>
        <w:t>Chaperone</w:t>
      </w:r>
      <w:r>
        <w:rPr>
          <w:b/>
          <w:szCs w:val="23"/>
        </w:rPr>
        <w:t>"</w:t>
      </w:r>
      <w:r>
        <w:rPr>
          <w:b/>
        </w:rPr>
        <w:t xml:space="preserve"> </w:t>
      </w:r>
      <w:r>
        <w:t>means a person appointed by the Doping Control Officer, pursuant to Rule 20 (xx), to assist a Sampling Officer in the taking of samples for the purposes of Dope Tests.</w:t>
      </w:r>
    </w:p>
    <w:p w14:paraId="52692713" w14:textId="270CE4DD" w:rsidR="000707EF" w:rsidRDefault="000707EF" w:rsidP="00D90AC1">
      <w:pPr>
        <w:pStyle w:val="BodyTextIndent"/>
        <w:tabs>
          <w:tab w:val="left" w:pos="-284"/>
        </w:tabs>
        <w:ind w:left="0" w:right="91" w:firstLine="11"/>
      </w:pPr>
    </w:p>
    <w:p w14:paraId="34B4A769" w14:textId="0B95C394" w:rsidR="000707EF" w:rsidRPr="000707EF" w:rsidRDefault="000707EF" w:rsidP="000707EF">
      <w:pPr>
        <w:ind w:right="91"/>
        <w:jc w:val="both"/>
        <w:rPr>
          <w:rFonts w:cs="Arial"/>
          <w:sz w:val="24"/>
          <w:szCs w:val="24"/>
          <w:lang w:val="en-IE"/>
        </w:rPr>
      </w:pPr>
      <w:r>
        <w:rPr>
          <w:rFonts w:cs="Arial"/>
          <w:b/>
          <w:sz w:val="24"/>
          <w:szCs w:val="24"/>
        </w:rPr>
        <w:t>"Chief Medical Officer"</w:t>
      </w:r>
      <w:r>
        <w:rPr>
          <w:rFonts w:cs="Arial"/>
          <w:sz w:val="24"/>
          <w:szCs w:val="24"/>
        </w:rPr>
        <w:t xml:space="preserve">, </w:t>
      </w:r>
      <w:r>
        <w:rPr>
          <w:sz w:val="24"/>
          <w:szCs w:val="24"/>
        </w:rPr>
        <w:t xml:space="preserve">or a designated Deputy, is the person appointed by the Directors of the IHRB to be responsible for the overall medical supervision of all Riders with particular emphasis on their fitness to ride and the co-ordination of the medical provision to Riders on Raceday. There is further responsibility for the provision of advice on medical matters to the IHRB. The </w:t>
      </w:r>
      <w:r w:rsidRPr="002C1C60">
        <w:rPr>
          <w:sz w:val="24"/>
          <w:szCs w:val="24"/>
        </w:rPr>
        <w:t xml:space="preserve">Chief </w:t>
      </w:r>
      <w:r>
        <w:rPr>
          <w:sz w:val="24"/>
          <w:szCs w:val="24"/>
        </w:rPr>
        <w:t xml:space="preserve">Medical Officer will also carry out any other duties as defined from time to time by the Directors of the IHRB. The </w:t>
      </w:r>
      <w:r w:rsidRPr="002C1C60">
        <w:rPr>
          <w:sz w:val="24"/>
          <w:szCs w:val="24"/>
        </w:rPr>
        <w:t xml:space="preserve">Chief </w:t>
      </w:r>
      <w:r>
        <w:rPr>
          <w:sz w:val="24"/>
          <w:szCs w:val="24"/>
        </w:rPr>
        <w:t>Medical Officer shall have all the powers as outlined for the IHRB Medical Officer</w:t>
      </w:r>
      <w:r>
        <w:rPr>
          <w:rFonts w:cs="Arial"/>
          <w:sz w:val="24"/>
          <w:szCs w:val="24"/>
        </w:rPr>
        <w:t>.</w:t>
      </w:r>
    </w:p>
    <w:p w14:paraId="6DCF8683" w14:textId="77777777" w:rsidR="00D90AC1" w:rsidRDefault="00D90AC1" w:rsidP="00D90AC1">
      <w:pPr>
        <w:pStyle w:val="BodyTextIndent"/>
        <w:tabs>
          <w:tab w:val="left" w:pos="-284"/>
        </w:tabs>
        <w:ind w:left="0" w:right="91" w:firstLine="11"/>
        <w:rPr>
          <w:rFonts w:cs="Arial"/>
          <w:szCs w:val="24"/>
        </w:rPr>
      </w:pPr>
    </w:p>
    <w:p w14:paraId="4D6834BE" w14:textId="77777777" w:rsidR="00D90AC1" w:rsidRDefault="00D90AC1" w:rsidP="00D90AC1">
      <w:pPr>
        <w:pStyle w:val="BodyTextIndent"/>
        <w:tabs>
          <w:tab w:val="left" w:pos="-284"/>
        </w:tabs>
        <w:ind w:left="0" w:right="91" w:firstLine="11"/>
        <w:rPr>
          <w:rFonts w:cs="Arial"/>
          <w:szCs w:val="24"/>
        </w:rPr>
      </w:pPr>
      <w:r>
        <w:rPr>
          <w:rFonts w:cs="Arial"/>
          <w:b/>
          <w:szCs w:val="24"/>
        </w:rPr>
        <w:t>"</w:t>
      </w:r>
      <w:r w:rsidRPr="00E6282F">
        <w:rPr>
          <w:b/>
          <w:szCs w:val="24"/>
        </w:rPr>
        <w:t>Chief Veterinary Officer</w:t>
      </w:r>
      <w:r>
        <w:rPr>
          <w:rFonts w:cs="Arial"/>
          <w:b/>
          <w:szCs w:val="24"/>
        </w:rPr>
        <w:t>"</w:t>
      </w:r>
      <w:r w:rsidRPr="00E6282F">
        <w:rPr>
          <w:b/>
          <w:szCs w:val="24"/>
        </w:rPr>
        <w:t xml:space="preserve"> or </w:t>
      </w:r>
      <w:r>
        <w:rPr>
          <w:rFonts w:cs="Arial"/>
          <w:b/>
          <w:szCs w:val="24"/>
        </w:rPr>
        <w:t>"</w:t>
      </w:r>
      <w:r w:rsidRPr="00E6282F">
        <w:rPr>
          <w:b/>
          <w:szCs w:val="24"/>
        </w:rPr>
        <w:t>CVO</w:t>
      </w:r>
      <w:r>
        <w:rPr>
          <w:rFonts w:cs="Arial"/>
          <w:b/>
          <w:szCs w:val="24"/>
        </w:rPr>
        <w:t>"</w:t>
      </w:r>
      <w:r w:rsidRPr="00E6282F">
        <w:rPr>
          <w:b/>
          <w:szCs w:val="24"/>
        </w:rPr>
        <w:t xml:space="preserve"> </w:t>
      </w:r>
      <w:r w:rsidRPr="00E6282F">
        <w:rPr>
          <w:szCs w:val="24"/>
        </w:rPr>
        <w:t>means the senior Official of the IHRB appointed by the Directors of the IHRB as Chief Veterinary Officer or their designated deputy</w:t>
      </w:r>
      <w:r>
        <w:rPr>
          <w:szCs w:val="24"/>
        </w:rPr>
        <w:t>.</w:t>
      </w:r>
    </w:p>
    <w:p w14:paraId="31BC4AA5" w14:textId="77777777" w:rsidR="00D90AC1" w:rsidRDefault="00D90AC1" w:rsidP="00D90AC1">
      <w:pPr>
        <w:tabs>
          <w:tab w:val="left" w:pos="8222"/>
        </w:tabs>
        <w:rPr>
          <w:szCs w:val="16"/>
        </w:rPr>
      </w:pPr>
    </w:p>
    <w:p w14:paraId="1F886BD1" w14:textId="77777777" w:rsidR="00D90AC1" w:rsidRDefault="00D90AC1" w:rsidP="00D90AC1">
      <w:pPr>
        <w:ind w:right="91"/>
        <w:jc w:val="both"/>
        <w:rPr>
          <w:rFonts w:cs="Arial"/>
          <w:sz w:val="24"/>
          <w:szCs w:val="23"/>
        </w:rPr>
      </w:pPr>
      <w:r>
        <w:rPr>
          <w:rFonts w:cs="Arial"/>
          <w:b/>
          <w:sz w:val="24"/>
          <w:szCs w:val="23"/>
        </w:rPr>
        <w:t xml:space="preserve">"Claiming Race" </w:t>
      </w:r>
      <w:r>
        <w:rPr>
          <w:rFonts w:cs="Arial"/>
          <w:sz w:val="24"/>
          <w:szCs w:val="23"/>
        </w:rPr>
        <w:t>means a Race in which every Horse running may be claimed in accordance with Regulation R6.</w:t>
      </w:r>
    </w:p>
    <w:p w14:paraId="30ACAEE5" w14:textId="77777777" w:rsidR="00AB4136" w:rsidRDefault="00AB4136" w:rsidP="00AB4136">
      <w:pPr>
        <w:ind w:right="91"/>
        <w:jc w:val="both"/>
        <w:rPr>
          <w:rFonts w:cs="Arial"/>
          <w:sz w:val="24"/>
          <w:szCs w:val="23"/>
          <w:lang w:val="en-IE"/>
        </w:rPr>
      </w:pPr>
    </w:p>
    <w:p w14:paraId="4F9CFC87" w14:textId="7A0B6754" w:rsidR="00D90AC1" w:rsidRDefault="00AB4136" w:rsidP="00AB4136">
      <w:pPr>
        <w:ind w:right="91"/>
        <w:jc w:val="both"/>
        <w:rPr>
          <w:rFonts w:cs="Arial"/>
          <w:sz w:val="24"/>
          <w:szCs w:val="23"/>
          <w:lang w:val="en-IE"/>
        </w:rPr>
      </w:pPr>
      <w:r w:rsidRPr="00AB4136">
        <w:rPr>
          <w:rFonts w:cs="Arial"/>
          <w:b/>
          <w:bCs/>
          <w:sz w:val="24"/>
          <w:szCs w:val="23"/>
          <w:lang w:val="en-IE"/>
        </w:rPr>
        <w:t>"Costs"</w:t>
      </w:r>
      <w:r w:rsidRPr="00AB4136">
        <w:rPr>
          <w:rFonts w:cs="Arial"/>
          <w:sz w:val="24"/>
          <w:szCs w:val="23"/>
          <w:lang w:val="en-IE"/>
        </w:rPr>
        <w:t xml:space="preserve"> refers to all reasonable expenses incurred by the IHRB in connection with the</w:t>
      </w:r>
      <w:r>
        <w:rPr>
          <w:rFonts w:cs="Arial"/>
          <w:sz w:val="24"/>
          <w:szCs w:val="23"/>
          <w:lang w:val="en-IE"/>
        </w:rPr>
        <w:t xml:space="preserve"> </w:t>
      </w:r>
      <w:r w:rsidRPr="00AB4136">
        <w:rPr>
          <w:rFonts w:cs="Arial"/>
          <w:sz w:val="24"/>
          <w:szCs w:val="23"/>
          <w:lang w:val="en-IE"/>
        </w:rPr>
        <w:t>investigation, legal proceedings, hearings, and enforcement of the Rules of Racing. This</w:t>
      </w:r>
      <w:r>
        <w:rPr>
          <w:rFonts w:cs="Arial"/>
          <w:sz w:val="24"/>
          <w:szCs w:val="23"/>
          <w:lang w:val="en-IE"/>
        </w:rPr>
        <w:t xml:space="preserve"> </w:t>
      </w:r>
      <w:r w:rsidRPr="00AB4136">
        <w:rPr>
          <w:rFonts w:cs="Arial"/>
          <w:sz w:val="24"/>
          <w:szCs w:val="23"/>
          <w:lang w:val="en-IE"/>
        </w:rPr>
        <w:t>includes, but is not limited to, investigation costs, legal fees, administrative expenses,</w:t>
      </w:r>
      <w:r>
        <w:rPr>
          <w:rFonts w:cs="Arial"/>
          <w:sz w:val="24"/>
          <w:szCs w:val="23"/>
          <w:lang w:val="en-IE"/>
        </w:rPr>
        <w:t xml:space="preserve"> </w:t>
      </w:r>
      <w:r w:rsidRPr="00AB4136">
        <w:rPr>
          <w:rFonts w:cs="Arial"/>
          <w:sz w:val="24"/>
          <w:szCs w:val="23"/>
          <w:lang w:val="en-IE"/>
        </w:rPr>
        <w:t>hearing-related costs, appeal costs, and any necessary expenditures related to the</w:t>
      </w:r>
      <w:r>
        <w:rPr>
          <w:rFonts w:cs="Arial"/>
          <w:sz w:val="24"/>
          <w:szCs w:val="23"/>
          <w:lang w:val="en-IE"/>
        </w:rPr>
        <w:t xml:space="preserve"> </w:t>
      </w:r>
      <w:r w:rsidRPr="00AB4136">
        <w:rPr>
          <w:rFonts w:cs="Arial"/>
          <w:sz w:val="24"/>
          <w:szCs w:val="23"/>
          <w:lang w:val="en-IE"/>
        </w:rPr>
        <w:t>enforcement of sanctions. It also covers the costs of recovering fines or penalties and any</w:t>
      </w:r>
      <w:r>
        <w:rPr>
          <w:rFonts w:cs="Arial"/>
          <w:sz w:val="24"/>
          <w:szCs w:val="23"/>
          <w:lang w:val="en-IE"/>
        </w:rPr>
        <w:t xml:space="preserve"> </w:t>
      </w:r>
      <w:r w:rsidRPr="00AB4136">
        <w:rPr>
          <w:rFonts w:cs="Arial"/>
          <w:sz w:val="24"/>
          <w:szCs w:val="23"/>
          <w:lang w:val="en-IE"/>
        </w:rPr>
        <w:t>other reasonable costs directly associated with maintaining the integrity and enforcement of</w:t>
      </w:r>
      <w:r>
        <w:rPr>
          <w:rFonts w:cs="Arial"/>
          <w:sz w:val="24"/>
          <w:szCs w:val="23"/>
          <w:lang w:val="en-IE"/>
        </w:rPr>
        <w:t xml:space="preserve"> </w:t>
      </w:r>
      <w:r w:rsidRPr="00AB4136">
        <w:rPr>
          <w:rFonts w:cs="Arial"/>
          <w:sz w:val="24"/>
          <w:szCs w:val="23"/>
          <w:lang w:val="en-IE"/>
        </w:rPr>
        <w:t>the Rules.</w:t>
      </w:r>
    </w:p>
    <w:p w14:paraId="56F31ECC" w14:textId="77777777" w:rsidR="00AB4136" w:rsidRPr="00AB4136" w:rsidRDefault="00AB4136" w:rsidP="00AB4136">
      <w:pPr>
        <w:ind w:right="91"/>
        <w:jc w:val="both"/>
        <w:rPr>
          <w:rFonts w:cs="Arial"/>
          <w:sz w:val="24"/>
          <w:szCs w:val="23"/>
          <w:lang w:val="en-IE"/>
        </w:rPr>
      </w:pPr>
    </w:p>
    <w:p w14:paraId="5490AB72" w14:textId="77777777" w:rsidR="00D90AC1" w:rsidRDefault="00D90AC1" w:rsidP="00D90AC1">
      <w:pPr>
        <w:tabs>
          <w:tab w:val="left" w:pos="-851"/>
          <w:tab w:val="left" w:pos="-709"/>
          <w:tab w:val="right" w:leader="dot" w:pos="-567"/>
          <w:tab w:val="left" w:pos="8222"/>
        </w:tabs>
        <w:ind w:right="84"/>
        <w:jc w:val="both"/>
        <w:rPr>
          <w:sz w:val="24"/>
          <w:szCs w:val="23"/>
        </w:rPr>
      </w:pPr>
      <w:r>
        <w:rPr>
          <w:b/>
          <w:sz w:val="24"/>
          <w:szCs w:val="23"/>
        </w:rPr>
        <w:t>"Cup"</w:t>
      </w:r>
      <w:r>
        <w:rPr>
          <w:sz w:val="24"/>
          <w:szCs w:val="23"/>
        </w:rPr>
        <w:t xml:space="preserve"> is any prize not given in money.</w:t>
      </w:r>
    </w:p>
    <w:p w14:paraId="4D0E1D8A" w14:textId="77777777" w:rsidR="00D90AC1" w:rsidRDefault="00D90AC1" w:rsidP="00D90AC1">
      <w:pPr>
        <w:pStyle w:val="BodyText"/>
        <w:tabs>
          <w:tab w:val="clear" w:pos="709"/>
          <w:tab w:val="clear" w:pos="1276"/>
          <w:tab w:val="clear" w:pos="1701"/>
          <w:tab w:val="clear" w:pos="2268"/>
          <w:tab w:val="clear" w:pos="2977"/>
          <w:tab w:val="center" w:pos="-142"/>
        </w:tabs>
        <w:rPr>
          <w:rFonts w:cs="Arial"/>
          <w:szCs w:val="24"/>
        </w:rPr>
      </w:pPr>
    </w:p>
    <w:p w14:paraId="31900AE7" w14:textId="77777777" w:rsidR="00D90AC1" w:rsidRDefault="00D90AC1" w:rsidP="00D90AC1">
      <w:pPr>
        <w:tabs>
          <w:tab w:val="right" w:leader="dot" w:pos="-426"/>
          <w:tab w:val="left" w:pos="8222"/>
        </w:tabs>
        <w:ind w:right="84"/>
        <w:jc w:val="both"/>
        <w:rPr>
          <w:sz w:val="24"/>
          <w:szCs w:val="23"/>
        </w:rPr>
      </w:pPr>
      <w:r>
        <w:rPr>
          <w:b/>
          <w:sz w:val="24"/>
          <w:szCs w:val="23"/>
        </w:rPr>
        <w:t>"Day"</w:t>
      </w:r>
      <w:r>
        <w:rPr>
          <w:sz w:val="24"/>
          <w:szCs w:val="23"/>
        </w:rPr>
        <w:t xml:space="preserve"> means a calendar day.</w:t>
      </w:r>
    </w:p>
    <w:p w14:paraId="7DFF1C9A" w14:textId="77777777" w:rsidR="00D90AC1" w:rsidRDefault="00D90AC1" w:rsidP="00D90AC1">
      <w:pPr>
        <w:tabs>
          <w:tab w:val="right" w:leader="dot" w:pos="-426"/>
          <w:tab w:val="left" w:pos="8222"/>
        </w:tabs>
        <w:ind w:right="84"/>
        <w:jc w:val="both"/>
        <w:rPr>
          <w:sz w:val="24"/>
          <w:szCs w:val="23"/>
        </w:rPr>
      </w:pPr>
    </w:p>
    <w:p w14:paraId="3EF9343C" w14:textId="77777777" w:rsidR="00D90AC1" w:rsidRDefault="00D90AC1" w:rsidP="00D90AC1">
      <w:pPr>
        <w:tabs>
          <w:tab w:val="left" w:pos="-284"/>
        </w:tabs>
        <w:ind w:right="91"/>
        <w:jc w:val="both"/>
        <w:rPr>
          <w:sz w:val="24"/>
          <w:szCs w:val="23"/>
        </w:rPr>
      </w:pPr>
      <w:r>
        <w:rPr>
          <w:b/>
          <w:sz w:val="24"/>
          <w:szCs w:val="23"/>
        </w:rPr>
        <w:t>"</w:t>
      </w:r>
      <w:r>
        <w:rPr>
          <w:b/>
          <w:sz w:val="24"/>
          <w:szCs w:val="23"/>
          <w:lang w:val="en-IE"/>
        </w:rPr>
        <w:t>Directors of the IHRB</w:t>
      </w:r>
      <w:r>
        <w:rPr>
          <w:b/>
          <w:sz w:val="24"/>
          <w:szCs w:val="23"/>
        </w:rPr>
        <w:t xml:space="preserve">" </w:t>
      </w:r>
      <w:r>
        <w:rPr>
          <w:sz w:val="24"/>
          <w:szCs w:val="23"/>
        </w:rPr>
        <w:t xml:space="preserve">means, the persons appointed as Directors of the IHRB in accordance with the Memorandum and Articles of Association of the Company. </w:t>
      </w:r>
    </w:p>
    <w:p w14:paraId="7955B809" w14:textId="77777777" w:rsidR="00D90AC1" w:rsidRDefault="00D90AC1" w:rsidP="00D90AC1">
      <w:pPr>
        <w:tabs>
          <w:tab w:val="left" w:pos="-284"/>
        </w:tabs>
        <w:ind w:right="91"/>
        <w:jc w:val="both"/>
        <w:rPr>
          <w:sz w:val="24"/>
          <w:szCs w:val="23"/>
        </w:rPr>
      </w:pPr>
    </w:p>
    <w:p w14:paraId="68823418" w14:textId="25B47343" w:rsidR="00D90AC1" w:rsidRPr="002F4DAE" w:rsidRDefault="00D90AC1" w:rsidP="00D90AC1">
      <w:pPr>
        <w:rPr>
          <w:rFonts w:cs="Arial"/>
          <w:sz w:val="24"/>
          <w:szCs w:val="24"/>
        </w:rPr>
      </w:pPr>
      <w:r w:rsidRPr="002F4DAE">
        <w:rPr>
          <w:rFonts w:cs="Arial"/>
          <w:b/>
          <w:bCs/>
          <w:sz w:val="24"/>
          <w:szCs w:val="24"/>
        </w:rPr>
        <w:t xml:space="preserve">“Disciplinary Panel” </w:t>
      </w:r>
      <w:r w:rsidRPr="002F4DAE">
        <w:rPr>
          <w:rFonts w:cs="Arial"/>
          <w:sz w:val="24"/>
          <w:szCs w:val="24"/>
        </w:rPr>
        <w:t xml:space="preserve">means the panel appointed by the IHRB pursuant to Rule 19 from </w:t>
      </w:r>
      <w:r w:rsidR="00E8028E">
        <w:rPr>
          <w:rFonts w:cs="Arial"/>
          <w:sz w:val="24"/>
          <w:szCs w:val="24"/>
        </w:rPr>
        <w:t>which</w:t>
      </w:r>
      <w:r w:rsidRPr="002F4DAE">
        <w:rPr>
          <w:rFonts w:cs="Arial"/>
          <w:sz w:val="24"/>
          <w:szCs w:val="24"/>
        </w:rPr>
        <w:t xml:space="preserve"> the individuals to sit on a Referrals Committee or Appeals Body</w:t>
      </w:r>
      <w:r w:rsidR="008444B5">
        <w:rPr>
          <w:rFonts w:cs="Arial"/>
          <w:sz w:val="24"/>
          <w:szCs w:val="24"/>
        </w:rPr>
        <w:t>,</w:t>
      </w:r>
      <w:r w:rsidRPr="002F4DAE">
        <w:rPr>
          <w:rFonts w:cs="Arial"/>
          <w:sz w:val="24"/>
          <w:szCs w:val="24"/>
        </w:rPr>
        <w:t xml:space="preserve"> to conduct and determine a particular case or cases or appeal or appeals</w:t>
      </w:r>
      <w:r w:rsidR="008444B5">
        <w:rPr>
          <w:rFonts w:cs="Arial"/>
          <w:sz w:val="24"/>
          <w:szCs w:val="24"/>
        </w:rPr>
        <w:t>,</w:t>
      </w:r>
      <w:r w:rsidRPr="002F4DAE">
        <w:rPr>
          <w:rFonts w:cs="Arial"/>
          <w:sz w:val="24"/>
          <w:szCs w:val="24"/>
        </w:rPr>
        <w:t xml:space="preserve"> shall be appointed.</w:t>
      </w:r>
    </w:p>
    <w:p w14:paraId="66155C40" w14:textId="77777777" w:rsidR="00D90AC1" w:rsidRDefault="00D90AC1" w:rsidP="00D90AC1">
      <w:pPr>
        <w:tabs>
          <w:tab w:val="left" w:pos="-426"/>
        </w:tabs>
        <w:ind w:right="91"/>
        <w:jc w:val="both"/>
        <w:rPr>
          <w:sz w:val="24"/>
          <w:szCs w:val="23"/>
        </w:rPr>
      </w:pPr>
    </w:p>
    <w:p w14:paraId="5C80F3CA" w14:textId="77777777" w:rsidR="00D90AC1" w:rsidRDefault="00D90AC1" w:rsidP="00D90AC1">
      <w:pPr>
        <w:tabs>
          <w:tab w:val="right" w:leader="dot" w:pos="-284"/>
        </w:tabs>
        <w:ind w:right="84"/>
        <w:jc w:val="both"/>
        <w:rPr>
          <w:rFonts w:cs="Arial"/>
          <w:sz w:val="24"/>
          <w:szCs w:val="24"/>
        </w:rPr>
      </w:pPr>
      <w:r>
        <w:rPr>
          <w:rFonts w:cs="Arial"/>
          <w:b/>
          <w:sz w:val="24"/>
          <w:szCs w:val="24"/>
        </w:rPr>
        <w:t>"Disqualified Person"</w:t>
      </w:r>
      <w:r>
        <w:rPr>
          <w:rFonts w:cs="Arial"/>
          <w:sz w:val="24"/>
          <w:szCs w:val="24"/>
        </w:rPr>
        <w:t xml:space="preserve"> means a person on whom disqualification has been imposed under these Rules, any previous Rules of Racing or the Rules of another Turf Authority.</w:t>
      </w:r>
    </w:p>
    <w:p w14:paraId="5A1585D7" w14:textId="77777777" w:rsidR="00D90AC1" w:rsidRDefault="00D90AC1" w:rsidP="00D90AC1">
      <w:pPr>
        <w:widowControl w:val="0"/>
        <w:ind w:right="84"/>
        <w:jc w:val="both"/>
        <w:rPr>
          <w:b/>
          <w:sz w:val="24"/>
          <w:szCs w:val="23"/>
        </w:rPr>
      </w:pPr>
    </w:p>
    <w:p w14:paraId="06BC73CF" w14:textId="4E9D1562" w:rsidR="00D90AC1" w:rsidRDefault="00D90AC1" w:rsidP="00D90AC1">
      <w:pPr>
        <w:widowControl w:val="0"/>
        <w:ind w:right="84"/>
        <w:jc w:val="both"/>
        <w:rPr>
          <w:rFonts w:cs="Arial"/>
          <w:sz w:val="24"/>
        </w:rPr>
      </w:pPr>
      <w:r>
        <w:rPr>
          <w:b/>
          <w:sz w:val="24"/>
          <w:szCs w:val="23"/>
        </w:rPr>
        <w:t>"</w:t>
      </w:r>
      <w:r>
        <w:rPr>
          <w:rFonts w:cs="Arial"/>
          <w:b/>
          <w:sz w:val="24"/>
        </w:rPr>
        <w:t>Dope Test</w:t>
      </w:r>
      <w:r>
        <w:rPr>
          <w:b/>
          <w:sz w:val="24"/>
          <w:szCs w:val="23"/>
        </w:rPr>
        <w:t>"</w:t>
      </w:r>
      <w:r>
        <w:rPr>
          <w:rFonts w:cs="Arial"/>
          <w:sz w:val="24"/>
        </w:rPr>
        <w:t xml:space="preserve"> means the taking from a Rider of a sample of the Rider’s body tissue or fluids, the division of the sample into an “A” sample and “B” sample and the analysis of either or both the “A” and “B” samples by a WADA Accredited Laboratory.</w:t>
      </w:r>
    </w:p>
    <w:p w14:paraId="06B3727E" w14:textId="77777777" w:rsidR="00D90AC1" w:rsidRDefault="00D90AC1" w:rsidP="00D90AC1">
      <w:pPr>
        <w:tabs>
          <w:tab w:val="right" w:leader="dot" w:pos="-709"/>
        </w:tabs>
        <w:ind w:right="91"/>
        <w:jc w:val="both"/>
        <w:rPr>
          <w:b/>
          <w:sz w:val="24"/>
          <w:szCs w:val="24"/>
        </w:rPr>
      </w:pPr>
    </w:p>
    <w:p w14:paraId="2D3BF848" w14:textId="77777777" w:rsidR="00D90AC1" w:rsidRDefault="00D90AC1" w:rsidP="00D90AC1">
      <w:pPr>
        <w:tabs>
          <w:tab w:val="right" w:leader="dot" w:pos="-709"/>
        </w:tabs>
        <w:ind w:right="91"/>
        <w:jc w:val="both"/>
        <w:rPr>
          <w:sz w:val="24"/>
          <w:szCs w:val="24"/>
        </w:rPr>
      </w:pPr>
      <w:r>
        <w:rPr>
          <w:b/>
          <w:sz w:val="24"/>
          <w:szCs w:val="23"/>
        </w:rPr>
        <w:t>"</w:t>
      </w:r>
      <w:r>
        <w:rPr>
          <w:b/>
          <w:sz w:val="24"/>
          <w:szCs w:val="24"/>
        </w:rPr>
        <w:t>Doping Control Form</w:t>
      </w:r>
      <w:r>
        <w:rPr>
          <w:b/>
          <w:sz w:val="24"/>
          <w:szCs w:val="23"/>
        </w:rPr>
        <w:t>"</w:t>
      </w:r>
      <w:r>
        <w:rPr>
          <w:b/>
          <w:sz w:val="24"/>
          <w:szCs w:val="24"/>
        </w:rPr>
        <w:t xml:space="preserve"> </w:t>
      </w:r>
      <w:r>
        <w:rPr>
          <w:sz w:val="24"/>
          <w:szCs w:val="24"/>
        </w:rPr>
        <w:t>means the form used to record sample collection details relating to Dope Tests.</w:t>
      </w:r>
    </w:p>
    <w:p w14:paraId="70B0B7F2" w14:textId="77777777" w:rsidR="00D90AC1" w:rsidRDefault="00D90AC1" w:rsidP="00D90AC1">
      <w:pPr>
        <w:tabs>
          <w:tab w:val="right" w:leader="dot" w:pos="-709"/>
        </w:tabs>
        <w:ind w:right="91"/>
        <w:jc w:val="both"/>
        <w:rPr>
          <w:sz w:val="24"/>
          <w:szCs w:val="24"/>
        </w:rPr>
      </w:pPr>
    </w:p>
    <w:p w14:paraId="468DBE4B" w14:textId="77777777" w:rsidR="00D90AC1" w:rsidRDefault="00D90AC1" w:rsidP="00D90AC1">
      <w:pPr>
        <w:tabs>
          <w:tab w:val="right" w:leader="dot" w:pos="-709"/>
        </w:tabs>
        <w:ind w:right="91"/>
        <w:jc w:val="both"/>
        <w:rPr>
          <w:sz w:val="24"/>
          <w:szCs w:val="24"/>
        </w:rPr>
      </w:pPr>
      <w:r>
        <w:rPr>
          <w:b/>
          <w:sz w:val="24"/>
          <w:szCs w:val="23"/>
        </w:rPr>
        <w:t>"</w:t>
      </w:r>
      <w:r>
        <w:rPr>
          <w:b/>
          <w:sz w:val="24"/>
          <w:szCs w:val="24"/>
        </w:rPr>
        <w:t>Doping Control Notification Form</w:t>
      </w:r>
      <w:r>
        <w:rPr>
          <w:b/>
          <w:sz w:val="24"/>
          <w:szCs w:val="23"/>
        </w:rPr>
        <w:t>"</w:t>
      </w:r>
      <w:r>
        <w:rPr>
          <w:b/>
          <w:sz w:val="24"/>
          <w:szCs w:val="24"/>
        </w:rPr>
        <w:t xml:space="preserve"> </w:t>
      </w:r>
      <w:r>
        <w:rPr>
          <w:sz w:val="24"/>
          <w:szCs w:val="24"/>
        </w:rPr>
        <w:t>means the form used to notify a Rider that they have been selected to undergo a Dope Test.</w:t>
      </w:r>
    </w:p>
    <w:p w14:paraId="46CA14FE" w14:textId="77777777" w:rsidR="00D90AC1" w:rsidRDefault="00D90AC1" w:rsidP="00D90AC1">
      <w:pPr>
        <w:tabs>
          <w:tab w:val="right" w:leader="dot" w:pos="-284"/>
        </w:tabs>
        <w:ind w:right="84"/>
        <w:jc w:val="both"/>
        <w:rPr>
          <w:sz w:val="24"/>
          <w:szCs w:val="23"/>
        </w:rPr>
      </w:pPr>
    </w:p>
    <w:p w14:paraId="519434A1" w14:textId="3509ADB1" w:rsidR="00D90AC1" w:rsidRDefault="00D90AC1" w:rsidP="00D90AC1">
      <w:pPr>
        <w:tabs>
          <w:tab w:val="right" w:leader="dot" w:pos="-284"/>
        </w:tabs>
        <w:ind w:right="84"/>
        <w:jc w:val="both"/>
        <w:rPr>
          <w:rFonts w:cs="Arial"/>
          <w:sz w:val="24"/>
        </w:rPr>
      </w:pPr>
      <w:r>
        <w:rPr>
          <w:b/>
          <w:sz w:val="24"/>
          <w:szCs w:val="23"/>
        </w:rPr>
        <w:t>"</w:t>
      </w:r>
      <w:r>
        <w:rPr>
          <w:rFonts w:cs="Arial"/>
          <w:b/>
          <w:sz w:val="24"/>
        </w:rPr>
        <w:t>Doping Control Officer</w:t>
      </w:r>
      <w:r>
        <w:rPr>
          <w:b/>
          <w:sz w:val="24"/>
          <w:szCs w:val="23"/>
        </w:rPr>
        <w:t>"</w:t>
      </w:r>
      <w:r>
        <w:rPr>
          <w:rFonts w:cs="Arial"/>
          <w:sz w:val="24"/>
        </w:rPr>
        <w:t xml:space="preserve"> means the person appointed by the Directors of the IHRB</w:t>
      </w:r>
      <w:r w:rsidRPr="00257468" w:rsidDel="00257468">
        <w:rPr>
          <w:rFonts w:cs="Arial"/>
          <w:sz w:val="24"/>
        </w:rPr>
        <w:t xml:space="preserve"> </w:t>
      </w:r>
      <w:r>
        <w:rPr>
          <w:rFonts w:cs="Arial"/>
          <w:sz w:val="24"/>
        </w:rPr>
        <w:t>pursuant to Rule 20 (xx).</w:t>
      </w:r>
    </w:p>
    <w:p w14:paraId="3DB3F4F5" w14:textId="77777777" w:rsidR="00D90AC1" w:rsidRDefault="00D90AC1" w:rsidP="00D90AC1">
      <w:pPr>
        <w:ind w:right="84"/>
        <w:rPr>
          <w:sz w:val="24"/>
          <w:szCs w:val="24"/>
        </w:rPr>
      </w:pPr>
    </w:p>
    <w:p w14:paraId="3BC92722" w14:textId="1DED7B02" w:rsidR="00D90AC1" w:rsidRDefault="00D90AC1" w:rsidP="00D90AC1">
      <w:pPr>
        <w:tabs>
          <w:tab w:val="right" w:leader="dot" w:pos="-709"/>
        </w:tabs>
        <w:ind w:right="91"/>
        <w:jc w:val="both"/>
        <w:rPr>
          <w:sz w:val="24"/>
          <w:szCs w:val="24"/>
        </w:rPr>
      </w:pPr>
      <w:r>
        <w:rPr>
          <w:b/>
          <w:sz w:val="24"/>
          <w:szCs w:val="23"/>
        </w:rPr>
        <w:t>"</w:t>
      </w:r>
      <w:r>
        <w:rPr>
          <w:b/>
          <w:sz w:val="24"/>
          <w:szCs w:val="24"/>
        </w:rPr>
        <w:t>Doping Control Station</w:t>
      </w:r>
      <w:r>
        <w:rPr>
          <w:b/>
          <w:sz w:val="24"/>
          <w:szCs w:val="23"/>
        </w:rPr>
        <w:t>"</w:t>
      </w:r>
      <w:r>
        <w:rPr>
          <w:b/>
          <w:sz w:val="24"/>
          <w:szCs w:val="24"/>
        </w:rPr>
        <w:t xml:space="preserve"> </w:t>
      </w:r>
      <w:r>
        <w:rPr>
          <w:sz w:val="24"/>
          <w:szCs w:val="24"/>
        </w:rPr>
        <w:t xml:space="preserve">means the place on the </w:t>
      </w:r>
      <w:r w:rsidR="005D6694">
        <w:rPr>
          <w:sz w:val="24"/>
          <w:szCs w:val="24"/>
        </w:rPr>
        <w:t>R</w:t>
      </w:r>
      <w:r>
        <w:rPr>
          <w:sz w:val="24"/>
          <w:szCs w:val="24"/>
        </w:rPr>
        <w:t>acecourse for the taking of a Dope Test or an alcohol breath test.</w:t>
      </w:r>
    </w:p>
    <w:p w14:paraId="2EEF0BCF" w14:textId="77777777" w:rsidR="00D90AC1" w:rsidRDefault="00D90AC1" w:rsidP="00D90AC1">
      <w:pPr>
        <w:tabs>
          <w:tab w:val="right" w:leader="dot" w:pos="-709"/>
        </w:tabs>
        <w:ind w:right="91"/>
        <w:jc w:val="both"/>
        <w:rPr>
          <w:sz w:val="24"/>
          <w:szCs w:val="24"/>
        </w:rPr>
      </w:pPr>
    </w:p>
    <w:p w14:paraId="23A4D07A" w14:textId="77777777" w:rsidR="00D90AC1" w:rsidRDefault="00D90AC1" w:rsidP="00D90AC1">
      <w:pPr>
        <w:ind w:right="84"/>
        <w:rPr>
          <w:rFonts w:cs="Arial"/>
          <w:sz w:val="24"/>
          <w:szCs w:val="24"/>
        </w:rPr>
      </w:pPr>
      <w:r>
        <w:rPr>
          <w:rFonts w:cs="Arial"/>
          <w:b/>
          <w:sz w:val="24"/>
          <w:szCs w:val="24"/>
        </w:rPr>
        <w:t>"Doping Offence"</w:t>
      </w:r>
      <w:r>
        <w:rPr>
          <w:rFonts w:cs="Arial"/>
          <w:sz w:val="24"/>
          <w:szCs w:val="24"/>
        </w:rPr>
        <w:t xml:space="preserve"> means an offence specified in Rule 278.</w:t>
      </w:r>
    </w:p>
    <w:p w14:paraId="04DEAEB7" w14:textId="77777777" w:rsidR="00D90AC1" w:rsidRDefault="00D90AC1" w:rsidP="00D90AC1">
      <w:pPr>
        <w:ind w:right="84"/>
        <w:rPr>
          <w:rFonts w:cs="Arial"/>
          <w:sz w:val="24"/>
          <w:szCs w:val="24"/>
        </w:rPr>
      </w:pPr>
    </w:p>
    <w:p w14:paraId="6DE16683" w14:textId="77777777" w:rsidR="00D90AC1" w:rsidRDefault="00D90AC1" w:rsidP="00287956">
      <w:pPr>
        <w:ind w:right="84"/>
        <w:jc w:val="both"/>
        <w:rPr>
          <w:rFonts w:cs="Arial"/>
          <w:sz w:val="24"/>
          <w:szCs w:val="24"/>
        </w:rPr>
      </w:pPr>
      <w:r>
        <w:rPr>
          <w:rFonts w:cs="Arial"/>
          <w:b/>
          <w:sz w:val="24"/>
          <w:szCs w:val="24"/>
        </w:rPr>
        <w:t>"</w:t>
      </w:r>
      <w:r w:rsidRPr="00960C9D">
        <w:rPr>
          <w:rFonts w:cs="Arial"/>
          <w:b/>
          <w:sz w:val="24"/>
          <w:szCs w:val="24"/>
        </w:rPr>
        <w:t>Electronic Means</w:t>
      </w:r>
      <w:r>
        <w:rPr>
          <w:rFonts w:cs="Arial"/>
          <w:b/>
          <w:sz w:val="24"/>
          <w:szCs w:val="24"/>
        </w:rPr>
        <w:t>"</w:t>
      </w:r>
      <w:r>
        <w:rPr>
          <w:rFonts w:cs="Arial"/>
          <w:sz w:val="24"/>
          <w:szCs w:val="24"/>
        </w:rPr>
        <w:t xml:space="preserve"> is any process or means provided or facilitated by electronic equipment for the processing (including digital compression), storage and transmission of data, employing wires, radio, optical technologies, or any other electromagnetic means. </w:t>
      </w:r>
    </w:p>
    <w:p w14:paraId="7B26AD17" w14:textId="77777777" w:rsidR="00D90AC1" w:rsidRDefault="00D90AC1" w:rsidP="00D90AC1">
      <w:pPr>
        <w:ind w:right="84"/>
        <w:rPr>
          <w:rFonts w:cs="Arial"/>
          <w:sz w:val="24"/>
          <w:szCs w:val="24"/>
        </w:rPr>
      </w:pPr>
    </w:p>
    <w:p w14:paraId="15CB5527" w14:textId="77777777" w:rsidR="00D90AC1" w:rsidRPr="00E6282F" w:rsidRDefault="00D90AC1" w:rsidP="00D90AC1">
      <w:pPr>
        <w:ind w:right="84"/>
        <w:rPr>
          <w:rFonts w:cs="Arial"/>
          <w:sz w:val="24"/>
          <w:szCs w:val="24"/>
        </w:rPr>
      </w:pPr>
      <w:r>
        <w:rPr>
          <w:rFonts w:cs="Arial"/>
          <w:b/>
          <w:sz w:val="24"/>
          <w:szCs w:val="24"/>
        </w:rPr>
        <w:t>"</w:t>
      </w:r>
      <w:r w:rsidRPr="00E6282F">
        <w:rPr>
          <w:b/>
          <w:sz w:val="24"/>
          <w:szCs w:val="24"/>
        </w:rPr>
        <w:t>Emergency Passport</w:t>
      </w:r>
      <w:r>
        <w:rPr>
          <w:rFonts w:cs="Arial"/>
          <w:b/>
          <w:sz w:val="24"/>
          <w:szCs w:val="24"/>
        </w:rPr>
        <w:t>"</w:t>
      </w:r>
      <w:r w:rsidRPr="00E6282F">
        <w:rPr>
          <w:b/>
          <w:sz w:val="24"/>
          <w:szCs w:val="24"/>
        </w:rPr>
        <w:t xml:space="preserve"> </w:t>
      </w:r>
      <w:r w:rsidRPr="00E6282F">
        <w:rPr>
          <w:sz w:val="24"/>
          <w:szCs w:val="24"/>
        </w:rPr>
        <w:t>means a replacement or copy passport for a Horse provided by a Passport Issuing Organisation, Racing Authority or HRI due to the original Passport being unavailable</w:t>
      </w:r>
      <w:r>
        <w:rPr>
          <w:sz w:val="24"/>
          <w:szCs w:val="24"/>
        </w:rPr>
        <w:t>.</w:t>
      </w:r>
    </w:p>
    <w:p w14:paraId="348E6E25" w14:textId="77777777" w:rsidR="00D90AC1" w:rsidRPr="00E6282F" w:rsidRDefault="00D90AC1" w:rsidP="00D90AC1">
      <w:pPr>
        <w:tabs>
          <w:tab w:val="right" w:leader="dot" w:pos="-426"/>
        </w:tabs>
        <w:ind w:right="84"/>
        <w:jc w:val="both"/>
        <w:rPr>
          <w:sz w:val="24"/>
          <w:szCs w:val="23"/>
        </w:rPr>
      </w:pPr>
    </w:p>
    <w:p w14:paraId="57244507" w14:textId="77777777" w:rsidR="00D90AC1" w:rsidRDefault="00D90AC1" w:rsidP="00D90AC1">
      <w:pPr>
        <w:tabs>
          <w:tab w:val="left" w:pos="8222"/>
        </w:tabs>
        <w:ind w:right="91"/>
        <w:jc w:val="both"/>
        <w:rPr>
          <w:sz w:val="24"/>
          <w:szCs w:val="23"/>
        </w:rPr>
      </w:pPr>
      <w:r>
        <w:rPr>
          <w:b/>
          <w:sz w:val="24"/>
          <w:szCs w:val="23"/>
        </w:rPr>
        <w:t>"Eyecover"</w:t>
      </w:r>
      <w:r>
        <w:rPr>
          <w:sz w:val="24"/>
          <w:szCs w:val="23"/>
        </w:rPr>
        <w:t xml:space="preserve"> is a garment similar to Blinkers except that in place of the eye cowls one eye is covered by an opaque cover.</w:t>
      </w:r>
    </w:p>
    <w:p w14:paraId="2578F13D" w14:textId="77777777" w:rsidR="00D90AC1" w:rsidRDefault="00D90AC1" w:rsidP="00D90AC1">
      <w:pPr>
        <w:tabs>
          <w:tab w:val="left" w:pos="8222"/>
        </w:tabs>
        <w:ind w:left="284" w:right="91"/>
        <w:jc w:val="both"/>
        <w:rPr>
          <w:szCs w:val="16"/>
        </w:rPr>
      </w:pPr>
    </w:p>
    <w:p w14:paraId="2BCB86E1" w14:textId="77777777" w:rsidR="00D90AC1" w:rsidRDefault="00D90AC1" w:rsidP="00D90AC1">
      <w:pPr>
        <w:tabs>
          <w:tab w:val="right" w:leader="dot" w:pos="-426"/>
        </w:tabs>
        <w:ind w:right="84"/>
        <w:jc w:val="both"/>
        <w:rPr>
          <w:sz w:val="24"/>
          <w:szCs w:val="23"/>
        </w:rPr>
      </w:pPr>
      <w:r>
        <w:rPr>
          <w:b/>
          <w:sz w:val="24"/>
          <w:szCs w:val="23"/>
        </w:rPr>
        <w:t>"Eyeshield"</w:t>
      </w:r>
      <w:r>
        <w:rPr>
          <w:sz w:val="24"/>
          <w:szCs w:val="23"/>
        </w:rPr>
        <w:t xml:space="preserve"> is a garment similar to Blinkers except that in place of the eye cowls both eyes are covered with a mesh or other transparent material.</w:t>
      </w:r>
    </w:p>
    <w:p w14:paraId="3A0237C9" w14:textId="77777777" w:rsidR="00D90AC1" w:rsidRDefault="00D90AC1" w:rsidP="00D90AC1">
      <w:pPr>
        <w:tabs>
          <w:tab w:val="right" w:leader="dot" w:pos="-426"/>
        </w:tabs>
        <w:ind w:right="84"/>
        <w:jc w:val="both"/>
        <w:rPr>
          <w:sz w:val="24"/>
          <w:szCs w:val="23"/>
          <w:u w:val="single"/>
        </w:rPr>
      </w:pPr>
    </w:p>
    <w:p w14:paraId="0222EFE4" w14:textId="77777777" w:rsidR="00D90AC1" w:rsidRDefault="00D90AC1" w:rsidP="00D90AC1">
      <w:pPr>
        <w:tabs>
          <w:tab w:val="right" w:leader="dot" w:pos="-426"/>
        </w:tabs>
        <w:ind w:right="84"/>
        <w:jc w:val="both"/>
        <w:rPr>
          <w:sz w:val="24"/>
          <w:szCs w:val="23"/>
        </w:rPr>
      </w:pPr>
      <w:bookmarkStart w:id="13" w:name="_Hlk125376070"/>
      <w:r>
        <w:rPr>
          <w:b/>
          <w:sz w:val="24"/>
          <w:szCs w:val="23"/>
        </w:rPr>
        <w:t>"Forfeit List"</w:t>
      </w:r>
      <w:r>
        <w:rPr>
          <w:sz w:val="24"/>
          <w:szCs w:val="23"/>
        </w:rPr>
        <w:t xml:space="preserve"> is a record of Arrears published by HRI in accordance with these Rules and HRI Directive 8.</w:t>
      </w:r>
    </w:p>
    <w:bookmarkEnd w:id="13"/>
    <w:p w14:paraId="1159B773" w14:textId="24C61586" w:rsidR="00D90AC1" w:rsidRDefault="00D90AC1" w:rsidP="00D90AC1">
      <w:pPr>
        <w:tabs>
          <w:tab w:val="left" w:pos="-567"/>
          <w:tab w:val="right" w:leader="dot" w:pos="-426"/>
          <w:tab w:val="left" w:pos="-284"/>
          <w:tab w:val="left" w:pos="0"/>
        </w:tabs>
        <w:ind w:right="84"/>
        <w:jc w:val="both"/>
        <w:rPr>
          <w:sz w:val="24"/>
          <w:szCs w:val="23"/>
        </w:rPr>
      </w:pPr>
    </w:p>
    <w:p w14:paraId="39DF8468" w14:textId="77777777" w:rsidR="00D90AC1" w:rsidRDefault="00D90AC1" w:rsidP="00D90AC1">
      <w:pPr>
        <w:tabs>
          <w:tab w:val="left" w:pos="-567"/>
          <w:tab w:val="left" w:pos="-426"/>
          <w:tab w:val="right" w:leader="dot" w:pos="-284"/>
          <w:tab w:val="left" w:pos="0"/>
        </w:tabs>
        <w:ind w:right="84"/>
        <w:jc w:val="both"/>
        <w:rPr>
          <w:sz w:val="24"/>
          <w:szCs w:val="23"/>
        </w:rPr>
      </w:pPr>
      <w:r>
        <w:rPr>
          <w:b/>
          <w:sz w:val="24"/>
          <w:szCs w:val="23"/>
        </w:rPr>
        <w:t>"Free Handicap"</w:t>
      </w:r>
      <w:r>
        <w:rPr>
          <w:sz w:val="24"/>
          <w:szCs w:val="23"/>
        </w:rPr>
        <w:t xml:space="preserve"> is one in which no liability for stake or forfeit is incurred until acceptance.</w:t>
      </w:r>
    </w:p>
    <w:p w14:paraId="4EE75B27" w14:textId="77777777" w:rsidR="00D90AC1" w:rsidRDefault="00D90AC1" w:rsidP="00D90AC1">
      <w:pPr>
        <w:tabs>
          <w:tab w:val="left" w:pos="-851"/>
          <w:tab w:val="right" w:leader="dot" w:pos="-709"/>
        </w:tabs>
        <w:ind w:right="84"/>
        <w:jc w:val="both"/>
        <w:rPr>
          <w:b/>
          <w:sz w:val="24"/>
          <w:szCs w:val="23"/>
        </w:rPr>
      </w:pPr>
    </w:p>
    <w:p w14:paraId="1CA0CB0D" w14:textId="77777777" w:rsidR="00D90AC1" w:rsidRDefault="00D90AC1" w:rsidP="00D90AC1">
      <w:pPr>
        <w:tabs>
          <w:tab w:val="left" w:pos="-851"/>
          <w:tab w:val="right" w:leader="dot" w:pos="-709"/>
        </w:tabs>
        <w:ind w:right="84"/>
        <w:jc w:val="both"/>
        <w:rPr>
          <w:sz w:val="24"/>
          <w:szCs w:val="23"/>
        </w:rPr>
      </w:pPr>
      <w:r>
        <w:rPr>
          <w:b/>
          <w:sz w:val="24"/>
          <w:szCs w:val="23"/>
        </w:rPr>
        <w:t>"Graded Handicap"</w:t>
      </w:r>
      <w:r>
        <w:rPr>
          <w:sz w:val="24"/>
          <w:szCs w:val="23"/>
        </w:rPr>
        <w:t xml:space="preserve"> is one which is confined to Horses within designated Rating Bands as defined in the conditions of the Race.</w:t>
      </w:r>
    </w:p>
    <w:p w14:paraId="5F9A6A11" w14:textId="77777777" w:rsidR="00D90AC1" w:rsidRDefault="00D90AC1" w:rsidP="00D90AC1">
      <w:pPr>
        <w:jc w:val="both"/>
        <w:rPr>
          <w:sz w:val="24"/>
          <w:szCs w:val="24"/>
        </w:rPr>
      </w:pPr>
    </w:p>
    <w:p w14:paraId="41E3FECB" w14:textId="77777777" w:rsidR="00D90AC1" w:rsidRDefault="00D90AC1" w:rsidP="00D90AC1">
      <w:pPr>
        <w:tabs>
          <w:tab w:val="left" w:pos="-851"/>
          <w:tab w:val="left" w:pos="-709"/>
          <w:tab w:val="left" w:pos="-567"/>
          <w:tab w:val="left" w:pos="0"/>
          <w:tab w:val="right" w:leader="dot" w:pos="8364"/>
        </w:tabs>
        <w:ind w:right="84"/>
        <w:jc w:val="both"/>
        <w:rPr>
          <w:sz w:val="24"/>
          <w:szCs w:val="23"/>
        </w:rPr>
      </w:pPr>
      <w:r>
        <w:rPr>
          <w:b/>
          <w:sz w:val="24"/>
          <w:szCs w:val="23"/>
        </w:rPr>
        <w:t>"Handicap"</w:t>
      </w:r>
      <w:r>
        <w:rPr>
          <w:sz w:val="24"/>
          <w:szCs w:val="23"/>
        </w:rPr>
        <w:t xml:space="preserve"> is a Race in which the weights to be carried by the Horses are adjusted by the Handicapper for the purposes of equalising their chances of winning.</w:t>
      </w:r>
    </w:p>
    <w:p w14:paraId="62B28BCF" w14:textId="77777777" w:rsidR="00D90AC1" w:rsidRDefault="00D90AC1" w:rsidP="00D90AC1">
      <w:pPr>
        <w:tabs>
          <w:tab w:val="left" w:pos="-993"/>
          <w:tab w:val="right" w:leader="dot" w:pos="-709"/>
          <w:tab w:val="left" w:pos="-567"/>
        </w:tabs>
        <w:ind w:right="84"/>
        <w:jc w:val="both"/>
        <w:rPr>
          <w:sz w:val="24"/>
          <w:szCs w:val="23"/>
        </w:rPr>
      </w:pPr>
    </w:p>
    <w:p w14:paraId="76AA6AC6" w14:textId="77777777" w:rsidR="00D90AC1" w:rsidRDefault="00D90AC1" w:rsidP="00D90AC1">
      <w:pPr>
        <w:ind w:right="84"/>
        <w:jc w:val="both"/>
        <w:rPr>
          <w:rFonts w:cs="Arial"/>
          <w:sz w:val="24"/>
          <w:szCs w:val="23"/>
        </w:rPr>
      </w:pPr>
      <w:r>
        <w:rPr>
          <w:rFonts w:cs="Arial"/>
          <w:b/>
          <w:sz w:val="24"/>
          <w:szCs w:val="23"/>
        </w:rPr>
        <w:t xml:space="preserve">"Handicapping Appeals Body" </w:t>
      </w:r>
      <w:r>
        <w:rPr>
          <w:rFonts w:cs="Arial"/>
          <w:sz w:val="24"/>
          <w:szCs w:val="23"/>
        </w:rPr>
        <w:t>means the Body appointed by the Directors of the IHRB under Rule 19E of these Rules.</w:t>
      </w:r>
    </w:p>
    <w:p w14:paraId="02CF2153" w14:textId="77777777" w:rsidR="00D90AC1" w:rsidRDefault="00D90AC1" w:rsidP="00D90AC1">
      <w:pPr>
        <w:tabs>
          <w:tab w:val="left" w:pos="-1276"/>
          <w:tab w:val="left" w:pos="-993"/>
          <w:tab w:val="right" w:leader="dot" w:pos="-567"/>
        </w:tabs>
        <w:ind w:right="84"/>
        <w:jc w:val="both"/>
        <w:rPr>
          <w:sz w:val="24"/>
          <w:szCs w:val="23"/>
        </w:rPr>
      </w:pPr>
    </w:p>
    <w:p w14:paraId="5F3E1623" w14:textId="77777777" w:rsidR="00D90AC1" w:rsidRDefault="00D90AC1" w:rsidP="00D90AC1">
      <w:pPr>
        <w:jc w:val="both"/>
        <w:rPr>
          <w:sz w:val="24"/>
          <w:szCs w:val="24"/>
        </w:rPr>
      </w:pPr>
      <w:r>
        <w:rPr>
          <w:b/>
          <w:sz w:val="24"/>
          <w:szCs w:val="23"/>
        </w:rPr>
        <w:t>"</w:t>
      </w:r>
      <w:r>
        <w:rPr>
          <w:b/>
          <w:sz w:val="24"/>
          <w:szCs w:val="24"/>
        </w:rPr>
        <w:t>Headgear</w:t>
      </w:r>
      <w:r>
        <w:rPr>
          <w:b/>
          <w:sz w:val="24"/>
          <w:szCs w:val="23"/>
        </w:rPr>
        <w:t>"</w:t>
      </w:r>
      <w:r>
        <w:rPr>
          <w:sz w:val="24"/>
          <w:szCs w:val="24"/>
        </w:rPr>
        <w:t xml:space="preserve"> means Blinkers, Eyecover, Eyeshield, Hood, Sheepskin Cheek Pieces, Visor or any combination of such equipment carried by a Horse in accordance with Regulation R16.</w:t>
      </w:r>
    </w:p>
    <w:p w14:paraId="6BE42444" w14:textId="77777777" w:rsidR="00D90AC1" w:rsidRDefault="00D90AC1" w:rsidP="00D90AC1">
      <w:pPr>
        <w:tabs>
          <w:tab w:val="left" w:pos="-1276"/>
          <w:tab w:val="left" w:pos="-993"/>
          <w:tab w:val="right" w:leader="dot" w:pos="-567"/>
        </w:tabs>
        <w:ind w:right="84"/>
        <w:jc w:val="both"/>
        <w:rPr>
          <w:sz w:val="24"/>
          <w:szCs w:val="23"/>
        </w:rPr>
      </w:pPr>
    </w:p>
    <w:p w14:paraId="2A503699" w14:textId="77777777" w:rsidR="00D90AC1" w:rsidRDefault="00D90AC1" w:rsidP="00D90AC1">
      <w:pPr>
        <w:tabs>
          <w:tab w:val="left" w:pos="8222"/>
        </w:tabs>
        <w:ind w:right="91"/>
        <w:jc w:val="both"/>
        <w:rPr>
          <w:sz w:val="24"/>
          <w:szCs w:val="23"/>
        </w:rPr>
      </w:pPr>
      <w:r>
        <w:rPr>
          <w:b/>
          <w:sz w:val="24"/>
          <w:szCs w:val="23"/>
        </w:rPr>
        <w:t>"Hood"</w:t>
      </w:r>
      <w:r>
        <w:rPr>
          <w:sz w:val="24"/>
          <w:szCs w:val="23"/>
        </w:rPr>
        <w:t xml:space="preserve"> is a garment similar to Blinkers incorporating ear covers but without eye cowls.</w:t>
      </w:r>
    </w:p>
    <w:p w14:paraId="624B42A7" w14:textId="77777777" w:rsidR="00D90AC1" w:rsidRDefault="00D90AC1" w:rsidP="00D90AC1">
      <w:pPr>
        <w:tabs>
          <w:tab w:val="left" w:pos="-1276"/>
          <w:tab w:val="left" w:pos="-993"/>
          <w:tab w:val="right" w:leader="dot" w:pos="-567"/>
        </w:tabs>
        <w:ind w:right="84"/>
        <w:jc w:val="both"/>
        <w:rPr>
          <w:sz w:val="24"/>
          <w:szCs w:val="23"/>
        </w:rPr>
      </w:pPr>
    </w:p>
    <w:p w14:paraId="7C48EDE9" w14:textId="77777777" w:rsidR="00D90AC1" w:rsidRPr="000A5F55" w:rsidRDefault="00D90AC1" w:rsidP="00D90AC1">
      <w:pPr>
        <w:jc w:val="both"/>
        <w:rPr>
          <w:rFonts w:ascii="Calibri" w:eastAsia="Calibri" w:hAnsi="Calibri"/>
          <w:sz w:val="24"/>
          <w:szCs w:val="23"/>
          <w:lang w:val="en-US"/>
        </w:rPr>
      </w:pPr>
      <w:r w:rsidRPr="000A5F55">
        <w:rPr>
          <w:rFonts w:eastAsia="Calibri" w:cs="Arial"/>
          <w:b/>
          <w:sz w:val="24"/>
          <w:szCs w:val="24"/>
          <w:lang w:val="en-US"/>
        </w:rPr>
        <w:t>"Horse"</w:t>
      </w:r>
      <w:r w:rsidRPr="000A5F55">
        <w:rPr>
          <w:rFonts w:eastAsia="Calibri" w:cs="Arial"/>
          <w:sz w:val="24"/>
          <w:szCs w:val="24"/>
          <w:lang w:val="en-US"/>
        </w:rPr>
        <w:t xml:space="preserve"> includes any Equine within the meaning of the Equine (Transfer of Ownership) Regulations 2014 </w:t>
      </w:r>
      <w:r w:rsidRPr="000A5F55">
        <w:rPr>
          <w:rFonts w:eastAsia="Arial" w:cs="Arial"/>
          <w:sz w:val="24"/>
          <w:szCs w:val="21"/>
          <w:lang w:val="en-US"/>
        </w:rPr>
        <w:t xml:space="preserve">(the 2014 Regulations) </w:t>
      </w:r>
      <w:r w:rsidRPr="000A5F55">
        <w:rPr>
          <w:rFonts w:eastAsia="Calibri" w:cs="Arial"/>
          <w:sz w:val="24"/>
          <w:szCs w:val="24"/>
          <w:lang w:val="en-US"/>
        </w:rPr>
        <w:t xml:space="preserve">in Ireland and/or which has been registered with an approved Stud Book Authority (which in Ireland is Weatherbys Ireland) within the meaning of the International Agreement. </w:t>
      </w:r>
    </w:p>
    <w:p w14:paraId="14DBFD68" w14:textId="77777777" w:rsidR="00D90AC1" w:rsidRPr="003A2A21" w:rsidRDefault="00D90AC1" w:rsidP="00D90AC1">
      <w:pPr>
        <w:tabs>
          <w:tab w:val="right" w:leader="dot" w:pos="-426"/>
          <w:tab w:val="left" w:pos="0"/>
        </w:tabs>
        <w:ind w:right="84"/>
        <w:jc w:val="both"/>
        <w:rPr>
          <w:color w:val="0070C0"/>
          <w:sz w:val="24"/>
          <w:szCs w:val="23"/>
        </w:rPr>
      </w:pPr>
    </w:p>
    <w:p w14:paraId="569538B3" w14:textId="77777777" w:rsidR="00D90AC1" w:rsidRDefault="00D90AC1" w:rsidP="00D90AC1">
      <w:pPr>
        <w:tabs>
          <w:tab w:val="right" w:leader="dot" w:pos="-426"/>
          <w:tab w:val="left" w:pos="0"/>
        </w:tabs>
        <w:ind w:right="84"/>
        <w:jc w:val="both"/>
        <w:rPr>
          <w:rFonts w:cs="Arial"/>
          <w:sz w:val="24"/>
          <w:szCs w:val="24"/>
        </w:rPr>
      </w:pPr>
      <w:r>
        <w:rPr>
          <w:rFonts w:cs="Arial"/>
          <w:b/>
          <w:sz w:val="24"/>
          <w:szCs w:val="24"/>
        </w:rPr>
        <w:t>"</w:t>
      </w:r>
      <w:r>
        <w:rPr>
          <w:rFonts w:cs="Arial"/>
          <w:b/>
          <w:bCs/>
          <w:sz w:val="24"/>
          <w:szCs w:val="24"/>
        </w:rPr>
        <w:t>Horse Racing Ireland</w:t>
      </w:r>
      <w:r>
        <w:rPr>
          <w:rFonts w:cs="Arial"/>
          <w:b/>
          <w:sz w:val="24"/>
          <w:szCs w:val="24"/>
        </w:rPr>
        <w:t>" (HRI)</w:t>
      </w:r>
      <w:r>
        <w:rPr>
          <w:rFonts w:cs="Arial"/>
          <w:b/>
          <w:bCs/>
          <w:sz w:val="24"/>
          <w:szCs w:val="24"/>
        </w:rPr>
        <w:t xml:space="preserve"> </w:t>
      </w:r>
      <w:r>
        <w:rPr>
          <w:rFonts w:cs="Arial"/>
          <w:sz w:val="24"/>
          <w:szCs w:val="24"/>
        </w:rPr>
        <w:t xml:space="preserve">is the body established by the Horse and Greyhound Racing Act 2001.  </w:t>
      </w:r>
    </w:p>
    <w:p w14:paraId="35AD1487" w14:textId="77777777" w:rsidR="00D90AC1" w:rsidRDefault="00D90AC1" w:rsidP="00D90AC1">
      <w:pPr>
        <w:tabs>
          <w:tab w:val="right" w:leader="dot" w:pos="-709"/>
          <w:tab w:val="left" w:pos="0"/>
        </w:tabs>
        <w:ind w:right="84"/>
        <w:jc w:val="both"/>
        <w:rPr>
          <w:sz w:val="24"/>
          <w:szCs w:val="23"/>
        </w:rPr>
      </w:pPr>
    </w:p>
    <w:p w14:paraId="4BF94F4A" w14:textId="77777777" w:rsidR="00D90AC1" w:rsidRDefault="00D90AC1" w:rsidP="00D90AC1">
      <w:pPr>
        <w:pStyle w:val="PlainText"/>
        <w:ind w:right="84"/>
        <w:jc w:val="both"/>
        <w:rPr>
          <w:rFonts w:ascii="Arial" w:hAnsi="Arial"/>
          <w:sz w:val="24"/>
        </w:rPr>
      </w:pPr>
      <w:r>
        <w:rPr>
          <w:rFonts w:ascii="Arial" w:hAnsi="Arial" w:cs="Arial"/>
          <w:b/>
          <w:sz w:val="24"/>
          <w:szCs w:val="23"/>
        </w:rPr>
        <w:t>"</w:t>
      </w:r>
      <w:r>
        <w:rPr>
          <w:rFonts w:ascii="Arial" w:hAnsi="Arial"/>
          <w:b/>
          <w:sz w:val="24"/>
        </w:rPr>
        <w:t>Hunters Certificate</w:t>
      </w:r>
      <w:r>
        <w:rPr>
          <w:rFonts w:ascii="Arial" w:hAnsi="Arial" w:cs="Arial"/>
          <w:b/>
          <w:sz w:val="24"/>
          <w:szCs w:val="23"/>
        </w:rPr>
        <w:t>"</w:t>
      </w:r>
      <w:r>
        <w:rPr>
          <w:rFonts w:ascii="Arial" w:hAnsi="Arial"/>
          <w:sz w:val="24"/>
        </w:rPr>
        <w:t xml:space="preserve"> is a certificate given upon the form prescribed by the Stewards of the Irish National Hunt Steeplechase Committee and signed by the Master of a Pack of Hounds, Staghounds or Harriers qualified to hold a Point-to Point or a person appointed to sign certificates to the effect that a Horse is the property of a bona fide subscriber to the Hunt in respect of the current season. The Certificate becomes valid on registration at the Office of the IHRB.</w:t>
      </w:r>
    </w:p>
    <w:p w14:paraId="3663B854" w14:textId="77777777" w:rsidR="00D90AC1" w:rsidRDefault="00D90AC1" w:rsidP="00D90AC1">
      <w:pPr>
        <w:pStyle w:val="PlainText"/>
        <w:ind w:right="84"/>
        <w:jc w:val="both"/>
        <w:rPr>
          <w:rFonts w:ascii="Arial" w:hAnsi="Arial"/>
          <w:sz w:val="24"/>
        </w:rPr>
      </w:pPr>
    </w:p>
    <w:p w14:paraId="2AA33E51" w14:textId="3D85C8BD" w:rsidR="00D90AC1" w:rsidRPr="005C33E1" w:rsidRDefault="00D90AC1" w:rsidP="00A87681">
      <w:pPr>
        <w:spacing w:line="259" w:lineRule="auto"/>
        <w:rPr>
          <w:rFonts w:eastAsia="Calibri" w:cs="Arial"/>
          <w:sz w:val="24"/>
          <w:szCs w:val="24"/>
          <w:lang w:val="en-IE" w:eastAsia="en-IE"/>
        </w:rPr>
      </w:pPr>
      <w:r>
        <w:rPr>
          <w:rFonts w:cs="Arial"/>
          <w:b/>
          <w:sz w:val="24"/>
          <w:szCs w:val="24"/>
        </w:rPr>
        <w:t>"</w:t>
      </w:r>
      <w:r w:rsidRPr="00560787">
        <w:rPr>
          <w:rFonts w:cs="Arial"/>
          <w:b/>
          <w:bCs/>
          <w:sz w:val="24"/>
          <w:szCs w:val="24"/>
        </w:rPr>
        <w:t>Hunter Chase Licence</w:t>
      </w:r>
      <w:r>
        <w:rPr>
          <w:rFonts w:cs="Arial"/>
          <w:b/>
          <w:sz w:val="24"/>
          <w:szCs w:val="24"/>
        </w:rPr>
        <w:t>"</w:t>
      </w:r>
      <w:r w:rsidRPr="00560787">
        <w:rPr>
          <w:rFonts w:cs="Arial"/>
          <w:b/>
          <w:bCs/>
          <w:sz w:val="24"/>
          <w:szCs w:val="24"/>
        </w:rPr>
        <w:t xml:space="preserve"> </w:t>
      </w:r>
      <w:r w:rsidRPr="00560787">
        <w:rPr>
          <w:rFonts w:cs="Arial"/>
          <w:sz w:val="24"/>
          <w:szCs w:val="24"/>
        </w:rPr>
        <w:t xml:space="preserve">means a licence that permits a </w:t>
      </w:r>
      <w:r w:rsidR="00817306">
        <w:rPr>
          <w:rFonts w:cs="Arial"/>
          <w:sz w:val="24"/>
          <w:szCs w:val="24"/>
        </w:rPr>
        <w:t>l</w:t>
      </w:r>
      <w:r w:rsidR="00817306" w:rsidRPr="00560787">
        <w:rPr>
          <w:rFonts w:cs="Arial"/>
          <w:sz w:val="24"/>
          <w:szCs w:val="24"/>
        </w:rPr>
        <w:t xml:space="preserve">icensee </w:t>
      </w:r>
      <w:r w:rsidRPr="00560787">
        <w:rPr>
          <w:rFonts w:cs="Arial"/>
          <w:sz w:val="24"/>
          <w:szCs w:val="24"/>
        </w:rPr>
        <w:t>to run a Horse with a Hunter’s Certificate in:</w:t>
      </w:r>
    </w:p>
    <w:p w14:paraId="539A6E0F" w14:textId="77777777" w:rsidR="00D90AC1" w:rsidRPr="005C33E1" w:rsidRDefault="00D90AC1" w:rsidP="00B9784E">
      <w:pPr>
        <w:numPr>
          <w:ilvl w:val="0"/>
          <w:numId w:val="77"/>
        </w:numPr>
        <w:spacing w:line="259" w:lineRule="auto"/>
        <w:rPr>
          <w:rFonts w:eastAsia="Calibri" w:cs="Arial"/>
          <w:sz w:val="22"/>
          <w:szCs w:val="22"/>
          <w:lang w:val="en-IE"/>
        </w:rPr>
      </w:pPr>
      <w:r>
        <w:rPr>
          <w:rFonts w:eastAsia="Calibri" w:cs="Arial"/>
          <w:sz w:val="24"/>
          <w:szCs w:val="24"/>
          <w:lang w:val="en-IE" w:eastAsia="en-IE"/>
        </w:rPr>
        <w:t>Hunter Steeplechases</w:t>
      </w:r>
      <w:r w:rsidRPr="005C33E1">
        <w:rPr>
          <w:rFonts w:eastAsia="Calibri" w:cs="Arial"/>
          <w:sz w:val="24"/>
          <w:szCs w:val="24"/>
          <w:lang w:val="en-IE" w:eastAsia="en-IE"/>
        </w:rPr>
        <w:t>;</w:t>
      </w:r>
      <w:r>
        <w:rPr>
          <w:rFonts w:eastAsia="Calibri" w:cs="Arial"/>
          <w:sz w:val="24"/>
          <w:szCs w:val="24"/>
          <w:lang w:val="en-IE" w:eastAsia="en-IE"/>
        </w:rPr>
        <w:t xml:space="preserve"> or</w:t>
      </w:r>
    </w:p>
    <w:p w14:paraId="1444F645" w14:textId="77777777" w:rsidR="008022F1" w:rsidRDefault="00D90AC1" w:rsidP="00B9784E">
      <w:pPr>
        <w:numPr>
          <w:ilvl w:val="0"/>
          <w:numId w:val="77"/>
        </w:numPr>
        <w:spacing w:line="259" w:lineRule="auto"/>
        <w:ind w:left="709" w:hanging="709"/>
        <w:rPr>
          <w:rFonts w:eastAsia="Calibri" w:cs="Arial"/>
          <w:sz w:val="22"/>
          <w:szCs w:val="22"/>
          <w:lang w:val="en-IE"/>
        </w:rPr>
      </w:pPr>
      <w:r>
        <w:rPr>
          <w:rFonts w:eastAsia="Calibri" w:cs="Arial"/>
          <w:sz w:val="24"/>
          <w:szCs w:val="24"/>
          <w:lang w:val="en-IE" w:eastAsia="en-IE"/>
        </w:rPr>
        <w:t>R</w:t>
      </w:r>
      <w:r w:rsidRPr="005C33E1">
        <w:rPr>
          <w:rFonts w:eastAsia="Calibri" w:cs="Arial"/>
          <w:sz w:val="24"/>
          <w:szCs w:val="24"/>
          <w:lang w:val="en-IE" w:eastAsia="en-IE"/>
        </w:rPr>
        <w:t>ace</w:t>
      </w:r>
      <w:r>
        <w:rPr>
          <w:rFonts w:eastAsia="Calibri" w:cs="Arial"/>
          <w:sz w:val="24"/>
          <w:szCs w:val="24"/>
          <w:lang w:val="en-IE" w:eastAsia="en-IE"/>
        </w:rPr>
        <w:t xml:space="preserve">s that require </w:t>
      </w:r>
      <w:r w:rsidR="00817306">
        <w:rPr>
          <w:rFonts w:eastAsia="Calibri" w:cs="Arial"/>
          <w:sz w:val="24"/>
          <w:szCs w:val="24"/>
          <w:lang w:val="en-IE" w:eastAsia="en-IE"/>
        </w:rPr>
        <w:t xml:space="preserve">Horses </w:t>
      </w:r>
      <w:r>
        <w:rPr>
          <w:rFonts w:eastAsia="Calibri" w:cs="Arial"/>
          <w:sz w:val="24"/>
          <w:szCs w:val="24"/>
          <w:lang w:val="en-IE" w:eastAsia="en-IE"/>
        </w:rPr>
        <w:t>to hold a Hunters Certificate; or</w:t>
      </w:r>
      <w:r w:rsidRPr="005C33E1">
        <w:rPr>
          <w:rFonts w:eastAsia="Calibri" w:cs="Arial"/>
          <w:sz w:val="24"/>
          <w:szCs w:val="24"/>
          <w:lang w:val="en-IE" w:eastAsia="en-IE"/>
        </w:rPr>
        <w:t xml:space="preserve"> </w:t>
      </w:r>
    </w:p>
    <w:p w14:paraId="68F3C234" w14:textId="77D73B4B" w:rsidR="00D90AC1" w:rsidRPr="008022F1" w:rsidRDefault="00D90AC1" w:rsidP="00B9784E">
      <w:pPr>
        <w:numPr>
          <w:ilvl w:val="0"/>
          <w:numId w:val="77"/>
        </w:numPr>
        <w:spacing w:line="259" w:lineRule="auto"/>
        <w:ind w:left="709" w:hanging="709"/>
        <w:rPr>
          <w:rFonts w:eastAsia="Calibri" w:cs="Arial"/>
          <w:sz w:val="22"/>
          <w:szCs w:val="22"/>
          <w:lang w:val="en-IE"/>
        </w:rPr>
      </w:pPr>
      <w:r w:rsidRPr="008022F1">
        <w:rPr>
          <w:rFonts w:eastAsia="Calibri" w:cs="Arial"/>
          <w:sz w:val="24"/>
          <w:szCs w:val="24"/>
          <w:lang w:val="en-US" w:eastAsia="en-IE"/>
        </w:rPr>
        <w:t>Races where Rule 78 is suspended enabling runners (other than the winner) to retain their Hunters Certificate e.g. Point</w:t>
      </w:r>
      <w:r w:rsidR="001111EC">
        <w:rPr>
          <w:rFonts w:eastAsia="Calibri" w:cs="Arial"/>
          <w:sz w:val="24"/>
          <w:szCs w:val="24"/>
          <w:lang w:val="en-US" w:eastAsia="en-IE"/>
        </w:rPr>
        <w:t xml:space="preserve"> </w:t>
      </w:r>
      <w:r w:rsidRPr="008022F1">
        <w:rPr>
          <w:rFonts w:eastAsia="Calibri" w:cs="Arial"/>
          <w:sz w:val="24"/>
          <w:szCs w:val="24"/>
          <w:lang w:val="en-US" w:eastAsia="en-IE"/>
        </w:rPr>
        <w:t>to</w:t>
      </w:r>
      <w:r w:rsidR="001111EC">
        <w:rPr>
          <w:rFonts w:eastAsia="Calibri" w:cs="Arial"/>
          <w:sz w:val="24"/>
          <w:szCs w:val="24"/>
          <w:lang w:val="en-US" w:eastAsia="en-IE"/>
        </w:rPr>
        <w:t xml:space="preserve"> </w:t>
      </w:r>
      <w:r w:rsidRPr="008022F1">
        <w:rPr>
          <w:rFonts w:eastAsia="Calibri" w:cs="Arial"/>
          <w:sz w:val="24"/>
          <w:szCs w:val="24"/>
          <w:lang w:val="en-US" w:eastAsia="en-IE"/>
        </w:rPr>
        <w:t xml:space="preserve">Point I.N.H </w:t>
      </w:r>
      <w:r w:rsidR="00AC4C50">
        <w:rPr>
          <w:rFonts w:eastAsia="Calibri" w:cs="Arial"/>
          <w:sz w:val="24"/>
          <w:szCs w:val="24"/>
          <w:lang w:val="en-US" w:eastAsia="en-IE"/>
        </w:rPr>
        <w:t>F</w:t>
      </w:r>
      <w:r w:rsidR="00AC4C50" w:rsidRPr="008022F1">
        <w:rPr>
          <w:rFonts w:eastAsia="Calibri" w:cs="Arial"/>
          <w:sz w:val="24"/>
          <w:szCs w:val="24"/>
          <w:lang w:val="en-US" w:eastAsia="en-IE"/>
        </w:rPr>
        <w:t xml:space="preserve">lat </w:t>
      </w:r>
      <w:r w:rsidR="00817306" w:rsidRPr="008022F1">
        <w:rPr>
          <w:rFonts w:eastAsia="Calibri" w:cs="Arial"/>
          <w:sz w:val="24"/>
          <w:szCs w:val="24"/>
          <w:lang w:val="en-US" w:eastAsia="en-IE"/>
        </w:rPr>
        <w:t>Races</w:t>
      </w:r>
      <w:r w:rsidRPr="008022F1">
        <w:rPr>
          <w:rFonts w:eastAsia="Calibri" w:cs="Arial"/>
          <w:sz w:val="24"/>
          <w:szCs w:val="24"/>
          <w:lang w:val="en-US" w:eastAsia="en-IE"/>
        </w:rPr>
        <w:t xml:space="preserve">, Cross Country &amp; Banks </w:t>
      </w:r>
      <w:r w:rsidR="00817306" w:rsidRPr="008022F1">
        <w:rPr>
          <w:rFonts w:eastAsia="Calibri" w:cs="Arial"/>
          <w:sz w:val="24"/>
          <w:szCs w:val="24"/>
          <w:lang w:val="en-US" w:eastAsia="en-IE"/>
        </w:rPr>
        <w:t>R</w:t>
      </w:r>
      <w:r w:rsidRPr="008022F1">
        <w:rPr>
          <w:rFonts w:eastAsia="Calibri" w:cs="Arial"/>
          <w:sz w:val="24"/>
          <w:szCs w:val="24"/>
          <w:lang w:val="en-US" w:eastAsia="en-IE"/>
        </w:rPr>
        <w:t>aces.</w:t>
      </w:r>
    </w:p>
    <w:p w14:paraId="3E199AED" w14:textId="77777777" w:rsidR="00A87681" w:rsidRDefault="00A87681" w:rsidP="00D90AC1">
      <w:pPr>
        <w:jc w:val="both"/>
        <w:rPr>
          <w:rFonts w:eastAsia="Calibri" w:cs="Arial"/>
          <w:b/>
          <w:lang w:val="en-IE"/>
        </w:rPr>
      </w:pPr>
    </w:p>
    <w:p w14:paraId="6A6E428B" w14:textId="173DAA54" w:rsidR="00D90AC1" w:rsidRDefault="00D90AC1" w:rsidP="00D90AC1">
      <w:pPr>
        <w:tabs>
          <w:tab w:val="left" w:pos="-426"/>
          <w:tab w:val="left" w:pos="-284"/>
          <w:tab w:val="right" w:leader="dot" w:pos="-142"/>
        </w:tabs>
        <w:ind w:right="91"/>
        <w:jc w:val="both"/>
        <w:rPr>
          <w:rFonts w:cs="Arial"/>
          <w:sz w:val="24"/>
          <w:szCs w:val="24"/>
        </w:rPr>
      </w:pPr>
      <w:r w:rsidRPr="002D04B2">
        <w:rPr>
          <w:rFonts w:cs="Arial"/>
          <w:b/>
          <w:bCs/>
          <w:sz w:val="24"/>
          <w:szCs w:val="24"/>
        </w:rPr>
        <w:t>“IHRB Medical Officer”</w:t>
      </w:r>
      <w:r>
        <w:rPr>
          <w:rFonts w:cs="Arial"/>
          <w:sz w:val="24"/>
          <w:szCs w:val="24"/>
        </w:rPr>
        <w:t xml:space="preserve"> means a qualified doctor appointed under Rule 28 or any appropriately qualified substitute appointed under Rule </w:t>
      </w:r>
      <w:r w:rsidR="00E8028E">
        <w:rPr>
          <w:rFonts w:cs="Arial"/>
          <w:sz w:val="24"/>
          <w:szCs w:val="24"/>
        </w:rPr>
        <w:t>29</w:t>
      </w:r>
      <w:r w:rsidR="00E8028E" w:rsidRPr="002F1AD3">
        <w:rPr>
          <w:rFonts w:cs="Arial"/>
          <w:sz w:val="24"/>
          <w:szCs w:val="24"/>
          <w:lang w:val="en-IE"/>
        </w:rPr>
        <w:t xml:space="preserve"> </w:t>
      </w:r>
      <w:r w:rsidR="00E8028E">
        <w:rPr>
          <w:rFonts w:cs="Arial"/>
          <w:sz w:val="24"/>
          <w:szCs w:val="24"/>
          <w:lang w:val="en-IE"/>
        </w:rPr>
        <w:t>in accordance with Regulation 3(c) of the Constitution of the IHRB</w:t>
      </w:r>
      <w:r w:rsidR="00E8028E">
        <w:rPr>
          <w:rFonts w:cs="Arial"/>
          <w:sz w:val="24"/>
          <w:szCs w:val="24"/>
        </w:rPr>
        <w:t xml:space="preserve">. </w:t>
      </w:r>
    </w:p>
    <w:p w14:paraId="22FBBFCA" w14:textId="77777777" w:rsidR="00D90AC1" w:rsidRDefault="00D90AC1" w:rsidP="00D90AC1">
      <w:pPr>
        <w:tabs>
          <w:tab w:val="left" w:pos="-426"/>
          <w:tab w:val="left" w:pos="-284"/>
          <w:tab w:val="right" w:leader="dot" w:pos="-142"/>
        </w:tabs>
        <w:ind w:right="91"/>
        <w:jc w:val="both"/>
        <w:rPr>
          <w:rFonts w:cs="Arial"/>
          <w:sz w:val="24"/>
          <w:szCs w:val="24"/>
        </w:rPr>
      </w:pPr>
    </w:p>
    <w:p w14:paraId="2EF97470" w14:textId="75B689A0" w:rsidR="00D90AC1" w:rsidRPr="002D04B2" w:rsidRDefault="00D90AC1" w:rsidP="00D90AC1">
      <w:pPr>
        <w:jc w:val="both"/>
        <w:rPr>
          <w:rFonts w:cs="Arial"/>
          <w:sz w:val="24"/>
          <w:szCs w:val="24"/>
        </w:rPr>
      </w:pPr>
      <w:r w:rsidRPr="002D04B2">
        <w:rPr>
          <w:rFonts w:eastAsia="Calibri" w:cs="Arial"/>
          <w:b/>
          <w:sz w:val="24"/>
          <w:szCs w:val="24"/>
          <w:lang w:val="en-IE"/>
        </w:rPr>
        <w:t>"IHRB Veterinary Officer"</w:t>
      </w:r>
      <w:r w:rsidRPr="002D04B2">
        <w:rPr>
          <w:rFonts w:eastAsia="Calibri" w:cs="Arial"/>
          <w:sz w:val="24"/>
          <w:szCs w:val="24"/>
          <w:lang w:val="en-IE"/>
        </w:rPr>
        <w:t xml:space="preserve"> means the Veterinary Officer appointed under Rule 28 or any </w:t>
      </w:r>
      <w:r w:rsidR="00817306">
        <w:rPr>
          <w:rFonts w:eastAsia="Calibri" w:cs="Arial"/>
          <w:sz w:val="24"/>
          <w:szCs w:val="24"/>
          <w:lang w:val="en-IE"/>
        </w:rPr>
        <w:t xml:space="preserve">appropriately qualified </w:t>
      </w:r>
      <w:r w:rsidRPr="002D04B2">
        <w:rPr>
          <w:rFonts w:eastAsia="Calibri" w:cs="Arial"/>
          <w:sz w:val="24"/>
          <w:szCs w:val="24"/>
          <w:lang w:val="en-IE"/>
        </w:rPr>
        <w:t>substitute appointed under Rule 29</w:t>
      </w:r>
      <w:r w:rsidR="00E8028E">
        <w:rPr>
          <w:rFonts w:eastAsia="Calibri" w:cs="Arial"/>
          <w:sz w:val="24"/>
          <w:szCs w:val="24"/>
          <w:lang w:val="en-IE"/>
        </w:rPr>
        <w:t xml:space="preserve"> </w:t>
      </w:r>
      <w:r w:rsidR="00E8028E">
        <w:rPr>
          <w:rFonts w:cs="Arial"/>
          <w:sz w:val="24"/>
          <w:szCs w:val="24"/>
          <w:lang w:val="en-IE"/>
        </w:rPr>
        <w:t>in accordance with Regulation 3(c) of the Constitution of the IHRB</w:t>
      </w:r>
      <w:r w:rsidR="00E8028E" w:rsidRPr="002D04B2">
        <w:rPr>
          <w:rFonts w:eastAsia="Calibri" w:cs="Arial"/>
          <w:sz w:val="24"/>
          <w:szCs w:val="24"/>
          <w:lang w:val="en-IE"/>
        </w:rPr>
        <w:t>.</w:t>
      </w:r>
    </w:p>
    <w:p w14:paraId="32F4AE2D" w14:textId="77777777" w:rsidR="00D90AC1" w:rsidRDefault="00D90AC1" w:rsidP="00D90AC1">
      <w:pPr>
        <w:pStyle w:val="PlainText"/>
        <w:ind w:right="84"/>
        <w:jc w:val="both"/>
        <w:rPr>
          <w:sz w:val="24"/>
          <w:szCs w:val="23"/>
        </w:rPr>
      </w:pPr>
    </w:p>
    <w:p w14:paraId="6FCAC4BE" w14:textId="77777777" w:rsidR="00D90AC1" w:rsidRDefault="00D90AC1" w:rsidP="00D90AC1">
      <w:pPr>
        <w:tabs>
          <w:tab w:val="left" w:pos="-284"/>
        </w:tabs>
        <w:ind w:right="84"/>
        <w:jc w:val="both"/>
        <w:rPr>
          <w:sz w:val="24"/>
          <w:szCs w:val="23"/>
        </w:rPr>
      </w:pPr>
      <w:r>
        <w:rPr>
          <w:b/>
          <w:sz w:val="24"/>
          <w:szCs w:val="23"/>
        </w:rPr>
        <w:t xml:space="preserve">"Interference" </w:t>
      </w:r>
      <w:r>
        <w:rPr>
          <w:sz w:val="24"/>
          <w:szCs w:val="23"/>
        </w:rPr>
        <w:t>means any act (including crossing, taking the ground from, failing to keep a straight course, hanging, bumping, boring, jostling, intimidating) on the part of a Horse or its Rider which adversely affects the running of any other Horse in any Race.</w:t>
      </w:r>
    </w:p>
    <w:p w14:paraId="50EAA967" w14:textId="77777777" w:rsidR="00D90AC1" w:rsidRDefault="00D90AC1" w:rsidP="00D90AC1">
      <w:pPr>
        <w:tabs>
          <w:tab w:val="left" w:pos="-284"/>
        </w:tabs>
        <w:ind w:right="84"/>
        <w:jc w:val="both"/>
        <w:rPr>
          <w:sz w:val="24"/>
          <w:szCs w:val="23"/>
        </w:rPr>
      </w:pPr>
    </w:p>
    <w:p w14:paraId="5571C256" w14:textId="77777777" w:rsidR="00D90AC1" w:rsidRPr="000A5F55" w:rsidRDefault="00D90AC1" w:rsidP="00D90AC1">
      <w:pPr>
        <w:tabs>
          <w:tab w:val="left" w:pos="-1276"/>
          <w:tab w:val="left" w:pos="-993"/>
          <w:tab w:val="right" w:leader="dot" w:pos="-567"/>
        </w:tabs>
        <w:ind w:right="84"/>
        <w:jc w:val="both"/>
        <w:rPr>
          <w:rFonts w:cs="Arial"/>
          <w:sz w:val="24"/>
          <w:szCs w:val="24"/>
        </w:rPr>
      </w:pPr>
      <w:r w:rsidRPr="000A5F55">
        <w:rPr>
          <w:rFonts w:cs="Arial"/>
          <w:b/>
          <w:sz w:val="24"/>
          <w:szCs w:val="24"/>
        </w:rPr>
        <w:t xml:space="preserve">"International Agreement" </w:t>
      </w:r>
      <w:r w:rsidRPr="000A5F55">
        <w:rPr>
          <w:rFonts w:cs="Arial"/>
          <w:sz w:val="24"/>
          <w:szCs w:val="24"/>
        </w:rPr>
        <w:t xml:space="preserve">means the International Agreement </w:t>
      </w:r>
      <w:r>
        <w:rPr>
          <w:rFonts w:cs="Arial"/>
          <w:sz w:val="24"/>
          <w:szCs w:val="24"/>
        </w:rPr>
        <w:t>o</w:t>
      </w:r>
      <w:r w:rsidRPr="000A5F55">
        <w:rPr>
          <w:rFonts w:cs="Arial"/>
          <w:sz w:val="24"/>
          <w:szCs w:val="24"/>
        </w:rPr>
        <w:t xml:space="preserve">n Breeding, Racing </w:t>
      </w:r>
      <w:r>
        <w:rPr>
          <w:rFonts w:cs="Arial"/>
          <w:sz w:val="24"/>
          <w:szCs w:val="24"/>
        </w:rPr>
        <w:t>a</w:t>
      </w:r>
      <w:r w:rsidRPr="000A5F55">
        <w:rPr>
          <w:rFonts w:cs="Arial"/>
          <w:sz w:val="24"/>
          <w:szCs w:val="24"/>
        </w:rPr>
        <w:t>nd Wagering published by the International Federation of Horseracing Authorities.</w:t>
      </w:r>
    </w:p>
    <w:p w14:paraId="083948FE" w14:textId="77777777" w:rsidR="00D90AC1" w:rsidRPr="003A2A21" w:rsidRDefault="00D90AC1" w:rsidP="00D90AC1">
      <w:pPr>
        <w:tabs>
          <w:tab w:val="right" w:leader="dot" w:pos="-426"/>
          <w:tab w:val="left" w:pos="0"/>
        </w:tabs>
        <w:ind w:right="84"/>
        <w:jc w:val="both"/>
        <w:rPr>
          <w:color w:val="0070C0"/>
          <w:sz w:val="24"/>
          <w:szCs w:val="23"/>
        </w:rPr>
      </w:pPr>
    </w:p>
    <w:p w14:paraId="18B1F365" w14:textId="77777777" w:rsidR="00D90AC1" w:rsidRDefault="00D90AC1" w:rsidP="00D90AC1">
      <w:pPr>
        <w:ind w:right="91"/>
        <w:jc w:val="both"/>
        <w:rPr>
          <w:rFonts w:cs="Arial"/>
          <w:sz w:val="24"/>
        </w:rPr>
      </w:pPr>
      <w:r>
        <w:rPr>
          <w:b/>
          <w:sz w:val="24"/>
          <w:szCs w:val="23"/>
        </w:rPr>
        <w:lastRenderedPageBreak/>
        <w:t>"</w:t>
      </w:r>
      <w:r>
        <w:rPr>
          <w:rFonts w:cs="Arial"/>
          <w:b/>
          <w:bCs/>
          <w:sz w:val="24"/>
        </w:rPr>
        <w:t>International Standard</w:t>
      </w:r>
      <w:r>
        <w:rPr>
          <w:b/>
          <w:sz w:val="24"/>
          <w:szCs w:val="23"/>
        </w:rPr>
        <w:t>"</w:t>
      </w:r>
      <w:r>
        <w:rPr>
          <w:rFonts w:cs="Arial"/>
          <w:sz w:val="24"/>
        </w:rPr>
        <w:t xml:space="preserve"> means a standard adopted by WADA, compliance with which shall be sufficient to conclude that the procedures addressed by the International Standard were performed properly.</w:t>
      </w:r>
    </w:p>
    <w:p w14:paraId="7DD3293A" w14:textId="77777777" w:rsidR="00D90AC1" w:rsidRDefault="00D90AC1" w:rsidP="00D90AC1">
      <w:pPr>
        <w:jc w:val="both"/>
        <w:rPr>
          <w:rFonts w:cs="Arial"/>
          <w:b/>
          <w:sz w:val="24"/>
          <w:szCs w:val="24"/>
          <w:lang w:val="en-IE"/>
        </w:rPr>
      </w:pPr>
    </w:p>
    <w:p w14:paraId="28E19779" w14:textId="77777777" w:rsidR="00D90AC1" w:rsidRDefault="00D90AC1" w:rsidP="00D90AC1">
      <w:pPr>
        <w:jc w:val="both"/>
        <w:rPr>
          <w:b/>
          <w:sz w:val="24"/>
          <w:szCs w:val="23"/>
        </w:rPr>
      </w:pPr>
      <w:r w:rsidRPr="000C5E5D">
        <w:rPr>
          <w:b/>
          <w:sz w:val="24"/>
          <w:szCs w:val="23"/>
        </w:rPr>
        <w:t xml:space="preserve">"Ireland" </w:t>
      </w:r>
      <w:r w:rsidRPr="007C73B0">
        <w:rPr>
          <w:bCs/>
          <w:sz w:val="24"/>
          <w:szCs w:val="23"/>
        </w:rPr>
        <w:t>means the island of Ireland.</w:t>
      </w:r>
    </w:p>
    <w:p w14:paraId="717CCB1B" w14:textId="77777777" w:rsidR="00D90AC1" w:rsidRDefault="00D90AC1" w:rsidP="00D90AC1">
      <w:pPr>
        <w:jc w:val="both"/>
        <w:rPr>
          <w:b/>
          <w:sz w:val="24"/>
          <w:szCs w:val="23"/>
        </w:rPr>
      </w:pPr>
    </w:p>
    <w:p w14:paraId="5B88B5F4" w14:textId="4C8FB670" w:rsidR="00D90AC1" w:rsidRDefault="00D90AC1" w:rsidP="00D90AC1">
      <w:pPr>
        <w:jc w:val="both"/>
        <w:rPr>
          <w:rFonts w:cs="Arial"/>
          <w:sz w:val="24"/>
          <w:szCs w:val="24"/>
          <w:lang w:val="en-IE"/>
        </w:rPr>
      </w:pPr>
      <w:r>
        <w:rPr>
          <w:b/>
          <w:sz w:val="24"/>
          <w:szCs w:val="23"/>
        </w:rPr>
        <w:t>"</w:t>
      </w:r>
      <w:r>
        <w:rPr>
          <w:rFonts w:cs="Arial"/>
          <w:b/>
          <w:sz w:val="24"/>
          <w:szCs w:val="24"/>
          <w:lang w:val="en-IE"/>
        </w:rPr>
        <w:t>Irish Form Book</w:t>
      </w:r>
      <w:r>
        <w:rPr>
          <w:b/>
          <w:sz w:val="24"/>
          <w:szCs w:val="23"/>
        </w:rPr>
        <w:t>"</w:t>
      </w:r>
      <w:r>
        <w:rPr>
          <w:rFonts w:cs="Arial"/>
          <w:sz w:val="24"/>
          <w:szCs w:val="24"/>
          <w:lang w:val="en-IE"/>
        </w:rPr>
        <w:t xml:space="preserve"> means the official </w:t>
      </w:r>
      <w:r w:rsidR="00817306">
        <w:rPr>
          <w:rFonts w:cs="Arial"/>
          <w:sz w:val="24"/>
          <w:szCs w:val="24"/>
          <w:lang w:val="en-IE"/>
        </w:rPr>
        <w:t xml:space="preserve">Race </w:t>
      </w:r>
      <w:r>
        <w:rPr>
          <w:rFonts w:cs="Arial"/>
          <w:sz w:val="24"/>
          <w:szCs w:val="24"/>
          <w:lang w:val="en-IE"/>
        </w:rPr>
        <w:t>results published by Horse Racing Ireland.</w:t>
      </w:r>
    </w:p>
    <w:p w14:paraId="26B94841" w14:textId="77777777" w:rsidR="00D90AC1" w:rsidRDefault="00D90AC1" w:rsidP="00D90AC1">
      <w:pPr>
        <w:tabs>
          <w:tab w:val="left" w:pos="-1560"/>
          <w:tab w:val="right" w:leader="dot" w:pos="-993"/>
        </w:tabs>
        <w:ind w:right="91"/>
        <w:jc w:val="both"/>
        <w:rPr>
          <w:sz w:val="24"/>
          <w:szCs w:val="23"/>
        </w:rPr>
      </w:pPr>
    </w:p>
    <w:p w14:paraId="2D15ADB2" w14:textId="035CE5B6" w:rsidR="00D90AC1" w:rsidRDefault="00D90AC1" w:rsidP="00D90AC1">
      <w:pPr>
        <w:tabs>
          <w:tab w:val="right" w:leader="dot" w:pos="-851"/>
          <w:tab w:val="left" w:pos="0"/>
        </w:tabs>
        <w:ind w:right="91"/>
        <w:jc w:val="both"/>
        <w:rPr>
          <w:sz w:val="24"/>
          <w:szCs w:val="23"/>
        </w:rPr>
      </w:pPr>
      <w:r>
        <w:rPr>
          <w:b/>
          <w:sz w:val="24"/>
          <w:szCs w:val="23"/>
        </w:rPr>
        <w:t xml:space="preserve">"Irish National Hunt Flat Race" </w:t>
      </w:r>
      <w:r>
        <w:rPr>
          <w:sz w:val="24"/>
          <w:szCs w:val="23"/>
        </w:rPr>
        <w:t xml:space="preserve">(which may be referred to and known as an I.N.H. </w:t>
      </w:r>
      <w:r w:rsidR="005D6694">
        <w:rPr>
          <w:sz w:val="24"/>
          <w:szCs w:val="23"/>
        </w:rPr>
        <w:t>F</w:t>
      </w:r>
      <w:r>
        <w:rPr>
          <w:sz w:val="24"/>
          <w:szCs w:val="23"/>
        </w:rPr>
        <w:t xml:space="preserve">lat </w:t>
      </w:r>
      <w:r w:rsidR="00817306">
        <w:rPr>
          <w:sz w:val="24"/>
          <w:szCs w:val="23"/>
        </w:rPr>
        <w:t>Race</w:t>
      </w:r>
      <w:r>
        <w:rPr>
          <w:sz w:val="24"/>
          <w:szCs w:val="23"/>
        </w:rPr>
        <w:t xml:space="preserve">) is a </w:t>
      </w:r>
      <w:r w:rsidR="005D6694">
        <w:rPr>
          <w:sz w:val="24"/>
          <w:szCs w:val="23"/>
        </w:rPr>
        <w:t>F</w:t>
      </w:r>
      <w:r>
        <w:rPr>
          <w:sz w:val="24"/>
          <w:szCs w:val="23"/>
        </w:rPr>
        <w:t xml:space="preserve">lat </w:t>
      </w:r>
      <w:r w:rsidR="00817306">
        <w:rPr>
          <w:sz w:val="24"/>
          <w:szCs w:val="23"/>
        </w:rPr>
        <w:t xml:space="preserve">Race </w:t>
      </w:r>
      <w:r>
        <w:rPr>
          <w:sz w:val="24"/>
          <w:szCs w:val="23"/>
        </w:rPr>
        <w:t>run under the I.N.H.S. Rules</w:t>
      </w:r>
    </w:p>
    <w:p w14:paraId="33B55577" w14:textId="77777777" w:rsidR="00D90AC1" w:rsidRDefault="00D90AC1" w:rsidP="00D90AC1">
      <w:pPr>
        <w:tabs>
          <w:tab w:val="right" w:leader="dot" w:pos="-851"/>
          <w:tab w:val="left" w:pos="0"/>
        </w:tabs>
        <w:ind w:right="91"/>
        <w:jc w:val="both"/>
        <w:rPr>
          <w:sz w:val="24"/>
          <w:szCs w:val="23"/>
        </w:rPr>
      </w:pPr>
    </w:p>
    <w:p w14:paraId="4E9C7ADD" w14:textId="77777777" w:rsidR="00D90AC1" w:rsidRDefault="00D90AC1" w:rsidP="00D90AC1">
      <w:pPr>
        <w:tabs>
          <w:tab w:val="right" w:leader="dot" w:pos="-851"/>
          <w:tab w:val="left" w:pos="0"/>
        </w:tabs>
        <w:ind w:right="91"/>
        <w:jc w:val="both"/>
        <w:rPr>
          <w:sz w:val="24"/>
          <w:szCs w:val="23"/>
        </w:rPr>
      </w:pPr>
      <w:r>
        <w:rPr>
          <w:rFonts w:cs="Arial"/>
          <w:b/>
          <w:sz w:val="24"/>
          <w:szCs w:val="24"/>
        </w:rPr>
        <w:t>"</w:t>
      </w:r>
      <w:r>
        <w:rPr>
          <w:b/>
          <w:sz w:val="24"/>
          <w:szCs w:val="23"/>
        </w:rPr>
        <w:t>Irish Horseracing Regulatory Board (IHRB)</w:t>
      </w:r>
      <w:r>
        <w:rPr>
          <w:rFonts w:cs="Arial"/>
          <w:b/>
          <w:sz w:val="24"/>
          <w:szCs w:val="24"/>
        </w:rPr>
        <w:t>"</w:t>
      </w:r>
      <w:r>
        <w:rPr>
          <w:sz w:val="24"/>
          <w:szCs w:val="23"/>
        </w:rPr>
        <w:t xml:space="preserve"> is a company limited by guarantee established by the Turf Club and the Irish National Hunt Steeplechase Committee under the Horse Racing Ireland Act, 2016. </w:t>
      </w:r>
    </w:p>
    <w:p w14:paraId="14B5E5F4" w14:textId="77777777" w:rsidR="00D90AC1" w:rsidRDefault="00D90AC1" w:rsidP="00D90AC1">
      <w:pPr>
        <w:jc w:val="both"/>
        <w:rPr>
          <w:rFonts w:cs="Arial"/>
          <w:b/>
          <w:sz w:val="24"/>
          <w:szCs w:val="24"/>
          <w:lang w:val="en-IE"/>
        </w:rPr>
      </w:pPr>
    </w:p>
    <w:p w14:paraId="21437292" w14:textId="77777777" w:rsidR="00D90AC1" w:rsidRDefault="00D90AC1" w:rsidP="00D90AC1">
      <w:pPr>
        <w:jc w:val="both"/>
        <w:rPr>
          <w:rFonts w:cs="Arial"/>
          <w:sz w:val="24"/>
          <w:szCs w:val="24"/>
          <w:lang w:val="en-IE"/>
        </w:rPr>
      </w:pPr>
      <w:r>
        <w:rPr>
          <w:b/>
          <w:sz w:val="24"/>
          <w:szCs w:val="23"/>
        </w:rPr>
        <w:t>"</w:t>
      </w:r>
      <w:r>
        <w:rPr>
          <w:rFonts w:cs="Arial"/>
          <w:b/>
          <w:sz w:val="24"/>
          <w:szCs w:val="24"/>
          <w:lang w:val="en-IE"/>
        </w:rPr>
        <w:t>Irish Racing Calendar</w:t>
      </w:r>
      <w:r>
        <w:rPr>
          <w:b/>
          <w:sz w:val="24"/>
          <w:szCs w:val="23"/>
        </w:rPr>
        <w:t>"</w:t>
      </w:r>
      <w:r>
        <w:rPr>
          <w:rFonts w:cs="Arial"/>
          <w:sz w:val="24"/>
          <w:szCs w:val="24"/>
          <w:lang w:val="en-IE"/>
        </w:rPr>
        <w:t xml:space="preserve"> means the official weekly publication, including the Irish Form Book, authorised under that name by the </w:t>
      </w:r>
      <w:bookmarkStart w:id="14" w:name="_Hlk495848579"/>
      <w:r>
        <w:rPr>
          <w:rFonts w:cs="Arial"/>
          <w:sz w:val="24"/>
          <w:szCs w:val="24"/>
          <w:lang w:val="en-IE"/>
        </w:rPr>
        <w:t>Directors of the IHRB</w:t>
      </w:r>
      <w:bookmarkEnd w:id="14"/>
      <w:r>
        <w:rPr>
          <w:rFonts w:cs="Arial"/>
          <w:sz w:val="24"/>
          <w:szCs w:val="24"/>
          <w:lang w:val="en-IE"/>
        </w:rPr>
        <w:t>.</w:t>
      </w:r>
    </w:p>
    <w:p w14:paraId="338F15F8" w14:textId="77777777" w:rsidR="00D90AC1" w:rsidRDefault="00D90AC1" w:rsidP="00D90AC1">
      <w:pPr>
        <w:tabs>
          <w:tab w:val="right" w:leader="dot" w:pos="-567"/>
        </w:tabs>
        <w:ind w:right="91"/>
        <w:jc w:val="both"/>
        <w:rPr>
          <w:rFonts w:cs="Arial"/>
          <w:b/>
          <w:sz w:val="24"/>
          <w:szCs w:val="24"/>
        </w:rPr>
      </w:pPr>
    </w:p>
    <w:p w14:paraId="134A9726" w14:textId="3D460402" w:rsidR="00D90AC1" w:rsidRDefault="00D90AC1" w:rsidP="00D90AC1">
      <w:pPr>
        <w:tabs>
          <w:tab w:val="right" w:leader="dot" w:pos="-567"/>
        </w:tabs>
        <w:ind w:right="91"/>
        <w:jc w:val="both"/>
        <w:rPr>
          <w:rFonts w:cs="Arial"/>
          <w:sz w:val="24"/>
          <w:szCs w:val="24"/>
        </w:rPr>
      </w:pPr>
      <w:r>
        <w:rPr>
          <w:rFonts w:cs="Arial"/>
          <w:b/>
          <w:sz w:val="24"/>
          <w:szCs w:val="24"/>
        </w:rPr>
        <w:t>"Jockey"</w:t>
      </w:r>
      <w:r>
        <w:rPr>
          <w:rFonts w:cs="Arial"/>
          <w:sz w:val="24"/>
          <w:szCs w:val="24"/>
        </w:rPr>
        <w:t xml:space="preserve"> is a person who holds a licence from </w:t>
      </w:r>
      <w:r w:rsidRPr="0083667A">
        <w:rPr>
          <w:rFonts w:cs="Arial"/>
          <w:sz w:val="24"/>
          <w:szCs w:val="24"/>
          <w:lang w:val="en-IE"/>
        </w:rPr>
        <w:t xml:space="preserve">the </w:t>
      </w:r>
      <w:r>
        <w:rPr>
          <w:rFonts w:cs="Arial"/>
          <w:sz w:val="24"/>
          <w:szCs w:val="24"/>
          <w:lang w:val="en-IE"/>
        </w:rPr>
        <w:t>IHRB</w:t>
      </w:r>
      <w:r>
        <w:rPr>
          <w:rFonts w:cs="Arial"/>
          <w:sz w:val="24"/>
          <w:szCs w:val="24"/>
        </w:rPr>
        <w:t xml:space="preserve"> to ride for hire.</w:t>
      </w:r>
    </w:p>
    <w:p w14:paraId="2F954E4B" w14:textId="77777777" w:rsidR="00D90AC1" w:rsidRDefault="00D90AC1" w:rsidP="00D90AC1">
      <w:pPr>
        <w:tabs>
          <w:tab w:val="right" w:leader="dot" w:pos="-567"/>
        </w:tabs>
        <w:ind w:right="91"/>
        <w:jc w:val="both"/>
        <w:rPr>
          <w:rFonts w:cs="Arial"/>
          <w:sz w:val="24"/>
          <w:szCs w:val="24"/>
        </w:rPr>
      </w:pPr>
    </w:p>
    <w:p w14:paraId="0DE963A6" w14:textId="77777777" w:rsidR="00D90AC1" w:rsidRPr="002F4DAE" w:rsidRDefault="00D90AC1" w:rsidP="00D90AC1">
      <w:pPr>
        <w:spacing w:after="200" w:line="276" w:lineRule="auto"/>
        <w:jc w:val="both"/>
        <w:rPr>
          <w:rFonts w:eastAsia="Calibri" w:cs="Arial"/>
          <w:sz w:val="24"/>
          <w:szCs w:val="24"/>
          <w:lang w:val="en-IE"/>
        </w:rPr>
      </w:pPr>
      <w:r w:rsidRPr="005E6585">
        <w:rPr>
          <w:rFonts w:eastAsia="Calibri" w:cs="Arial"/>
          <w:b/>
          <w:sz w:val="24"/>
          <w:szCs w:val="23"/>
          <w:lang w:val="en-IE"/>
        </w:rPr>
        <w:t>"</w:t>
      </w:r>
      <w:r w:rsidRPr="005E6585">
        <w:rPr>
          <w:rFonts w:eastAsia="Calibri" w:cs="Arial"/>
          <w:b/>
          <w:sz w:val="24"/>
          <w:szCs w:val="24"/>
          <w:lang w:val="en-IE"/>
        </w:rPr>
        <w:t>Jockeys Educational Course</w:t>
      </w:r>
      <w:r w:rsidRPr="005E6585">
        <w:rPr>
          <w:rFonts w:eastAsia="Calibri" w:cs="Arial"/>
          <w:b/>
          <w:sz w:val="24"/>
          <w:szCs w:val="23"/>
          <w:lang w:val="en-IE"/>
        </w:rPr>
        <w:t>"</w:t>
      </w:r>
      <w:r w:rsidRPr="005E6585">
        <w:rPr>
          <w:rFonts w:ascii="Calibri" w:eastAsia="Calibri" w:hAnsi="Calibri"/>
          <w:sz w:val="24"/>
          <w:szCs w:val="23"/>
          <w:lang w:val="en-IE"/>
        </w:rPr>
        <w:t xml:space="preserve"> </w:t>
      </w:r>
      <w:r w:rsidRPr="005E6585">
        <w:rPr>
          <w:rFonts w:eastAsia="Calibri" w:cs="Arial"/>
          <w:sz w:val="24"/>
          <w:szCs w:val="23"/>
          <w:lang w:val="en-IE"/>
        </w:rPr>
        <w:t>is</w:t>
      </w:r>
      <w:r w:rsidRPr="005E6585">
        <w:rPr>
          <w:rFonts w:eastAsia="Calibri" w:cs="Arial"/>
          <w:sz w:val="24"/>
          <w:szCs w:val="24"/>
          <w:lang w:val="en-IE"/>
        </w:rPr>
        <w:t xml:space="preserve"> the course required to be completed yearly in accordance with these Rules by an Apprentice Jockey (other than an </w:t>
      </w:r>
      <w:r>
        <w:rPr>
          <w:rFonts w:eastAsia="Calibri" w:cs="Arial"/>
          <w:sz w:val="24"/>
          <w:szCs w:val="24"/>
          <w:lang w:val="en-IE"/>
        </w:rPr>
        <w:t>A</w:t>
      </w:r>
      <w:r w:rsidRPr="005E6585">
        <w:rPr>
          <w:rFonts w:eastAsia="Calibri" w:cs="Arial"/>
          <w:sz w:val="24"/>
          <w:szCs w:val="24"/>
          <w:lang w:val="en-IE"/>
        </w:rPr>
        <w:t xml:space="preserve">pprentice applying for a licence for the first time) for the purposes of setting a Minimum Riding Weight. </w:t>
      </w:r>
    </w:p>
    <w:p w14:paraId="4DA086F5" w14:textId="1F2F6989" w:rsidR="00D90AC1" w:rsidRDefault="00D90AC1" w:rsidP="00D90AC1">
      <w:pPr>
        <w:tabs>
          <w:tab w:val="left" w:pos="-426"/>
        </w:tabs>
        <w:ind w:right="91"/>
        <w:jc w:val="both"/>
        <w:rPr>
          <w:rFonts w:cs="Arial"/>
          <w:sz w:val="24"/>
          <w:szCs w:val="24"/>
        </w:rPr>
      </w:pPr>
      <w:r>
        <w:rPr>
          <w:rFonts w:cs="Arial"/>
          <w:b/>
          <w:sz w:val="24"/>
          <w:szCs w:val="24"/>
        </w:rPr>
        <w:t>"Jockeys’ Valet"</w:t>
      </w:r>
      <w:r>
        <w:rPr>
          <w:rFonts w:cs="Arial"/>
          <w:sz w:val="24"/>
          <w:szCs w:val="24"/>
        </w:rPr>
        <w:t xml:space="preserve"> is a person who provides a valet service to Riders in the weigh room and is licensed by </w:t>
      </w:r>
      <w:r w:rsidRPr="00840E91">
        <w:rPr>
          <w:rFonts w:cs="Arial"/>
          <w:sz w:val="24"/>
          <w:szCs w:val="24"/>
          <w:lang w:val="en-IE"/>
        </w:rPr>
        <w:t xml:space="preserve">the </w:t>
      </w:r>
      <w:r>
        <w:rPr>
          <w:rFonts w:cs="Arial"/>
          <w:sz w:val="24"/>
          <w:szCs w:val="24"/>
          <w:lang w:val="en-IE"/>
        </w:rPr>
        <w:t>IHRB</w:t>
      </w:r>
      <w:r>
        <w:rPr>
          <w:rFonts w:cs="Arial"/>
          <w:sz w:val="24"/>
          <w:szCs w:val="24"/>
        </w:rPr>
        <w:t>.</w:t>
      </w:r>
    </w:p>
    <w:p w14:paraId="226652ED" w14:textId="77777777" w:rsidR="00D90AC1" w:rsidRDefault="00D90AC1" w:rsidP="00D90AC1">
      <w:pPr>
        <w:tabs>
          <w:tab w:val="left" w:pos="-426"/>
          <w:tab w:val="right" w:leader="dot" w:pos="-284"/>
        </w:tabs>
        <w:ind w:right="91"/>
        <w:jc w:val="both"/>
        <w:rPr>
          <w:rFonts w:cs="Arial"/>
          <w:sz w:val="24"/>
          <w:szCs w:val="24"/>
        </w:rPr>
      </w:pPr>
    </w:p>
    <w:p w14:paraId="7306608F" w14:textId="570C90A8" w:rsidR="00B63AE2" w:rsidRPr="00B63AE2" w:rsidRDefault="00B63AE2" w:rsidP="00B63AE2">
      <w:pPr>
        <w:tabs>
          <w:tab w:val="left" w:pos="-426"/>
          <w:tab w:val="right" w:leader="dot" w:pos="-284"/>
        </w:tabs>
        <w:ind w:right="91"/>
        <w:jc w:val="both"/>
        <w:rPr>
          <w:rFonts w:cs="Arial"/>
          <w:sz w:val="24"/>
          <w:szCs w:val="24"/>
          <w:lang w:val="en-IE"/>
        </w:rPr>
      </w:pPr>
      <w:r>
        <w:rPr>
          <w:rFonts w:cs="Arial"/>
          <w:b/>
          <w:bCs/>
          <w:sz w:val="24"/>
          <w:szCs w:val="24"/>
          <w:lang w:val="en-IE"/>
        </w:rPr>
        <w:t>“</w:t>
      </w:r>
      <w:r w:rsidRPr="00B63AE2">
        <w:rPr>
          <w:rFonts w:cs="Arial"/>
          <w:b/>
          <w:bCs/>
          <w:sz w:val="24"/>
          <w:szCs w:val="24"/>
          <w:lang w:val="en-IE"/>
        </w:rPr>
        <w:t>Location</w:t>
      </w:r>
      <w:r>
        <w:rPr>
          <w:rFonts w:cs="Arial"/>
          <w:b/>
          <w:bCs/>
          <w:sz w:val="24"/>
          <w:szCs w:val="24"/>
          <w:lang w:val="en-IE"/>
        </w:rPr>
        <w:t>”</w:t>
      </w:r>
      <w:r w:rsidRPr="00B63AE2">
        <w:rPr>
          <w:rFonts w:cs="Arial"/>
          <w:sz w:val="24"/>
          <w:szCs w:val="24"/>
          <w:lang w:val="en-IE"/>
        </w:rPr>
        <w:t xml:space="preserve"> is any premises, facility, or place where the Horse is kept, including, but not limited to, the Trainer’s Training Establishment or other premises, land or buildings, any approved yard(s), or any other site designated by the Trainer for the Horse’s management, care, or training.</w:t>
      </w:r>
    </w:p>
    <w:p w14:paraId="13D96D39" w14:textId="77777777" w:rsidR="00B63AE2" w:rsidRDefault="00B63AE2" w:rsidP="00D90AC1">
      <w:pPr>
        <w:tabs>
          <w:tab w:val="left" w:pos="-426"/>
          <w:tab w:val="right" w:leader="dot" w:pos="-284"/>
        </w:tabs>
        <w:ind w:right="91"/>
        <w:jc w:val="both"/>
        <w:rPr>
          <w:rFonts w:cs="Arial"/>
          <w:sz w:val="24"/>
          <w:szCs w:val="24"/>
        </w:rPr>
      </w:pPr>
    </w:p>
    <w:p w14:paraId="43312C29" w14:textId="77777777" w:rsidR="00D90AC1" w:rsidRDefault="00D90AC1" w:rsidP="00D90AC1">
      <w:pPr>
        <w:tabs>
          <w:tab w:val="left" w:pos="-2127"/>
        </w:tabs>
        <w:ind w:right="91"/>
        <w:jc w:val="both"/>
        <w:rPr>
          <w:rFonts w:cs="Arial"/>
          <w:sz w:val="24"/>
          <w:szCs w:val="23"/>
        </w:rPr>
      </w:pPr>
      <w:r>
        <w:rPr>
          <w:rFonts w:cs="Arial"/>
          <w:b/>
          <w:sz w:val="24"/>
          <w:szCs w:val="23"/>
        </w:rPr>
        <w:t xml:space="preserve">"Licensing Committee" </w:t>
      </w:r>
      <w:r>
        <w:rPr>
          <w:rFonts w:cs="Arial"/>
          <w:sz w:val="24"/>
          <w:szCs w:val="23"/>
        </w:rPr>
        <w:t xml:space="preserve">means a Committee appointed by the </w:t>
      </w:r>
      <w:r>
        <w:rPr>
          <w:rFonts w:cs="Arial"/>
          <w:sz w:val="24"/>
          <w:szCs w:val="23"/>
          <w:lang w:val="en-IE"/>
        </w:rPr>
        <w:t xml:space="preserve">Directors of the IHRB </w:t>
      </w:r>
      <w:r>
        <w:rPr>
          <w:rFonts w:cs="Arial"/>
          <w:sz w:val="24"/>
          <w:szCs w:val="23"/>
        </w:rPr>
        <w:t>under Rule 19B of these Rules.</w:t>
      </w:r>
    </w:p>
    <w:p w14:paraId="5077FBEF" w14:textId="77777777" w:rsidR="00D90AC1" w:rsidRDefault="00D90AC1" w:rsidP="00D90AC1">
      <w:pPr>
        <w:tabs>
          <w:tab w:val="right" w:leader="dot" w:pos="-709"/>
        </w:tabs>
        <w:ind w:right="91"/>
        <w:jc w:val="both"/>
        <w:rPr>
          <w:b/>
          <w:sz w:val="24"/>
          <w:szCs w:val="23"/>
        </w:rPr>
      </w:pPr>
    </w:p>
    <w:p w14:paraId="2608CDE7" w14:textId="11F27BB8" w:rsidR="00D90AC1" w:rsidRDefault="00D90AC1" w:rsidP="00D90AC1">
      <w:pPr>
        <w:tabs>
          <w:tab w:val="right" w:leader="dot" w:pos="-426"/>
        </w:tabs>
        <w:ind w:right="91"/>
        <w:jc w:val="both"/>
        <w:rPr>
          <w:sz w:val="24"/>
          <w:szCs w:val="23"/>
        </w:rPr>
      </w:pPr>
      <w:r>
        <w:rPr>
          <w:b/>
          <w:sz w:val="24"/>
          <w:szCs w:val="23"/>
        </w:rPr>
        <w:t>"Listed Races"</w:t>
      </w:r>
      <w:r>
        <w:rPr>
          <w:sz w:val="24"/>
          <w:szCs w:val="23"/>
        </w:rPr>
        <w:t xml:space="preserve"> are those Flat </w:t>
      </w:r>
      <w:r w:rsidR="00815C7B">
        <w:rPr>
          <w:sz w:val="24"/>
          <w:szCs w:val="23"/>
        </w:rPr>
        <w:t>R</w:t>
      </w:r>
      <w:r>
        <w:rPr>
          <w:sz w:val="24"/>
          <w:szCs w:val="23"/>
        </w:rPr>
        <w:t>aces which in any particular year are published in the Pattern Race Book.</w:t>
      </w:r>
    </w:p>
    <w:p w14:paraId="3ACFD4BC" w14:textId="77777777" w:rsidR="00D90AC1" w:rsidRDefault="00D90AC1" w:rsidP="00D90AC1">
      <w:pPr>
        <w:tabs>
          <w:tab w:val="right" w:leader="dot" w:pos="-426"/>
        </w:tabs>
        <w:ind w:right="91"/>
        <w:jc w:val="both"/>
        <w:rPr>
          <w:sz w:val="24"/>
          <w:szCs w:val="23"/>
        </w:rPr>
      </w:pPr>
    </w:p>
    <w:p w14:paraId="57B71C16" w14:textId="23D9D7E3" w:rsidR="00D90AC1" w:rsidRDefault="00D90AC1" w:rsidP="00D90AC1">
      <w:pPr>
        <w:tabs>
          <w:tab w:val="right" w:leader="dot" w:pos="-709"/>
        </w:tabs>
        <w:ind w:right="91"/>
        <w:jc w:val="both"/>
        <w:rPr>
          <w:sz w:val="24"/>
          <w:szCs w:val="23"/>
        </w:rPr>
      </w:pPr>
      <w:r>
        <w:rPr>
          <w:b/>
          <w:sz w:val="24"/>
          <w:szCs w:val="23"/>
        </w:rPr>
        <w:t xml:space="preserve">"Maiden" </w:t>
      </w:r>
      <w:r>
        <w:rPr>
          <w:sz w:val="24"/>
          <w:szCs w:val="23"/>
        </w:rPr>
        <w:t xml:space="preserve">(a) for Races under the Rules of Racing is a </w:t>
      </w:r>
      <w:r w:rsidR="00DA2591">
        <w:rPr>
          <w:sz w:val="24"/>
          <w:szCs w:val="23"/>
        </w:rPr>
        <w:t>H</w:t>
      </w:r>
      <w:r>
        <w:rPr>
          <w:sz w:val="24"/>
          <w:szCs w:val="23"/>
        </w:rPr>
        <w:t xml:space="preserve">orse which has not won a </w:t>
      </w:r>
      <w:r w:rsidR="00815C7B">
        <w:rPr>
          <w:sz w:val="24"/>
          <w:szCs w:val="23"/>
        </w:rPr>
        <w:t>F</w:t>
      </w:r>
      <w:r>
        <w:rPr>
          <w:sz w:val="24"/>
          <w:szCs w:val="23"/>
        </w:rPr>
        <w:t xml:space="preserve">lat </w:t>
      </w:r>
      <w:r w:rsidR="00815C7B">
        <w:rPr>
          <w:sz w:val="24"/>
          <w:szCs w:val="23"/>
        </w:rPr>
        <w:t>R</w:t>
      </w:r>
      <w:r>
        <w:rPr>
          <w:sz w:val="24"/>
          <w:szCs w:val="23"/>
        </w:rPr>
        <w:t xml:space="preserve">ace under any recognised Rules of Racing; (b) </w:t>
      </w:r>
      <w:r w:rsidR="0096381D" w:rsidRPr="0096381D">
        <w:rPr>
          <w:sz w:val="24"/>
          <w:szCs w:val="23"/>
        </w:rPr>
        <w:t>for Races under the I.N.H.S. Rules is a Horse which has not won a Steeplechase or Hurdle Race other than an Academy Hurdle or Junior N.H. Hurdle in Grea</w:t>
      </w:r>
      <w:r w:rsidR="0096381D">
        <w:rPr>
          <w:sz w:val="24"/>
          <w:szCs w:val="23"/>
        </w:rPr>
        <w:t>t</w:t>
      </w:r>
      <w:r w:rsidR="0096381D" w:rsidRPr="0096381D">
        <w:rPr>
          <w:sz w:val="24"/>
          <w:szCs w:val="23"/>
        </w:rPr>
        <w:t xml:space="preserve"> Britain as a 3yo, an I.N.H. Flat Race or National Hunt Flat Race, a match or private sweepstakes, or a Steeplechase at a Point to Point Meeting, at any Recognised Meeting in any country. Unless otherwise stated a maiden means a maiden at the time of starting.</w:t>
      </w:r>
      <w:r w:rsidR="0096381D">
        <w:rPr>
          <w:sz w:val="24"/>
          <w:szCs w:val="23"/>
        </w:rPr>
        <w:t xml:space="preserve"> </w:t>
      </w:r>
    </w:p>
    <w:p w14:paraId="26BD538E" w14:textId="77777777" w:rsidR="00D90AC1" w:rsidRDefault="00D90AC1" w:rsidP="00D90AC1">
      <w:pPr>
        <w:tabs>
          <w:tab w:val="right" w:leader="dot" w:pos="-709"/>
        </w:tabs>
        <w:ind w:right="91"/>
        <w:jc w:val="both"/>
        <w:rPr>
          <w:sz w:val="24"/>
          <w:szCs w:val="23"/>
        </w:rPr>
      </w:pPr>
    </w:p>
    <w:p w14:paraId="483B4713" w14:textId="395A64F6" w:rsidR="00D90AC1" w:rsidRDefault="00D90AC1" w:rsidP="00D90AC1">
      <w:pPr>
        <w:tabs>
          <w:tab w:val="left" w:pos="-426"/>
          <w:tab w:val="left" w:pos="-284"/>
          <w:tab w:val="right" w:leader="dot" w:pos="-142"/>
        </w:tabs>
        <w:ind w:right="91"/>
        <w:jc w:val="both"/>
        <w:rPr>
          <w:rFonts w:cs="Arial"/>
          <w:sz w:val="24"/>
          <w:szCs w:val="24"/>
        </w:rPr>
      </w:pPr>
      <w:r>
        <w:rPr>
          <w:rFonts w:cs="Arial"/>
          <w:b/>
          <w:sz w:val="24"/>
          <w:szCs w:val="24"/>
        </w:rPr>
        <w:lastRenderedPageBreak/>
        <w:t xml:space="preserve">"Match" </w:t>
      </w:r>
      <w:r>
        <w:rPr>
          <w:rFonts w:cs="Arial"/>
          <w:sz w:val="24"/>
          <w:szCs w:val="24"/>
        </w:rPr>
        <w:t xml:space="preserve">is a </w:t>
      </w:r>
      <w:r w:rsidR="00FF59EB">
        <w:rPr>
          <w:rFonts w:cs="Arial"/>
          <w:sz w:val="24"/>
          <w:szCs w:val="24"/>
        </w:rPr>
        <w:t>R</w:t>
      </w:r>
      <w:r>
        <w:rPr>
          <w:rFonts w:cs="Arial"/>
          <w:sz w:val="24"/>
          <w:szCs w:val="24"/>
        </w:rPr>
        <w:t>ace between Horses, the property of two distinct Owners, on terms agreed by them.</w:t>
      </w:r>
      <w:bookmarkStart w:id="15" w:name="_Hlk122424872"/>
    </w:p>
    <w:bookmarkEnd w:id="15"/>
    <w:p w14:paraId="25229199" w14:textId="77777777" w:rsidR="00D90AC1" w:rsidRDefault="00D90AC1" w:rsidP="00D90AC1">
      <w:pPr>
        <w:tabs>
          <w:tab w:val="left" w:pos="-426"/>
          <w:tab w:val="right" w:leader="dot" w:pos="-284"/>
        </w:tabs>
        <w:ind w:right="91"/>
        <w:jc w:val="both"/>
        <w:rPr>
          <w:b/>
          <w:sz w:val="24"/>
          <w:szCs w:val="24"/>
        </w:rPr>
      </w:pPr>
    </w:p>
    <w:p w14:paraId="3A38716D" w14:textId="77777777" w:rsidR="00D90AC1" w:rsidRDefault="00D90AC1" w:rsidP="00D90AC1">
      <w:pPr>
        <w:jc w:val="both"/>
        <w:rPr>
          <w:rFonts w:cs="Arial"/>
          <w:bCs/>
          <w:sz w:val="24"/>
          <w:szCs w:val="24"/>
          <w:lang w:val="en-IE"/>
        </w:rPr>
      </w:pPr>
      <w:bookmarkStart w:id="16" w:name="_Hlk125538615"/>
      <w:r>
        <w:rPr>
          <w:b/>
          <w:sz w:val="24"/>
          <w:szCs w:val="23"/>
        </w:rPr>
        <w:t>"</w:t>
      </w:r>
      <w:r>
        <w:rPr>
          <w:rFonts w:cs="Arial"/>
          <w:b/>
          <w:sz w:val="24"/>
          <w:szCs w:val="24"/>
          <w:lang w:val="en"/>
        </w:rPr>
        <w:t>Medicines Register</w:t>
      </w:r>
      <w:r>
        <w:rPr>
          <w:b/>
          <w:sz w:val="24"/>
          <w:szCs w:val="23"/>
        </w:rPr>
        <w:t>"</w:t>
      </w:r>
      <w:r>
        <w:rPr>
          <w:rFonts w:cs="Arial"/>
          <w:sz w:val="24"/>
          <w:szCs w:val="24"/>
          <w:lang w:val="en"/>
        </w:rPr>
        <w:t xml:space="preserve"> means a register in respect of all Authorised Medicines used for bona fide medicinal treatment of Horses and which </w:t>
      </w:r>
      <w:r>
        <w:rPr>
          <w:rFonts w:cs="Arial"/>
          <w:sz w:val="24"/>
          <w:szCs w:val="24"/>
        </w:rPr>
        <w:t xml:space="preserve">must be similar in form to the requirements as outlined within the Animal Remedies Regulations 2007 to 2017 and contain all the information necessary to maintain the register in accordance with Rule 148. A register which does not contain at least the information contained in Rule 148 may be deemed not to be a Medicines Register. </w:t>
      </w:r>
    </w:p>
    <w:bookmarkEnd w:id="16"/>
    <w:p w14:paraId="22642A15" w14:textId="77777777" w:rsidR="00D90AC1" w:rsidRDefault="00D90AC1" w:rsidP="00D90AC1">
      <w:pPr>
        <w:tabs>
          <w:tab w:val="left" w:pos="-426"/>
          <w:tab w:val="right" w:leader="dot" w:pos="-284"/>
        </w:tabs>
        <w:ind w:right="91"/>
        <w:jc w:val="both"/>
        <w:rPr>
          <w:szCs w:val="16"/>
        </w:rPr>
      </w:pPr>
    </w:p>
    <w:p w14:paraId="77AF260B" w14:textId="77777777" w:rsidR="00D90AC1" w:rsidRDefault="00D90AC1" w:rsidP="00D90AC1">
      <w:pPr>
        <w:tabs>
          <w:tab w:val="right" w:leader="dot" w:pos="-426"/>
        </w:tabs>
        <w:ind w:right="91"/>
        <w:jc w:val="both"/>
        <w:rPr>
          <w:sz w:val="24"/>
          <w:szCs w:val="23"/>
        </w:rPr>
      </w:pPr>
      <w:r>
        <w:rPr>
          <w:b/>
          <w:sz w:val="24"/>
          <w:szCs w:val="23"/>
        </w:rPr>
        <w:t xml:space="preserve">"Microchip" </w:t>
      </w:r>
      <w:r>
        <w:rPr>
          <w:sz w:val="24"/>
          <w:szCs w:val="23"/>
        </w:rPr>
        <w:t>means an identifying microchip approved by any recognised Thoroughbred Stud Book Authority.</w:t>
      </w:r>
    </w:p>
    <w:p w14:paraId="1553599A" w14:textId="77777777" w:rsidR="00D90AC1" w:rsidRDefault="00D90AC1" w:rsidP="00D90AC1">
      <w:pPr>
        <w:tabs>
          <w:tab w:val="right" w:leader="dot" w:pos="-426"/>
        </w:tabs>
        <w:ind w:right="91"/>
        <w:jc w:val="both"/>
        <w:rPr>
          <w:b/>
          <w:szCs w:val="16"/>
        </w:rPr>
      </w:pPr>
    </w:p>
    <w:p w14:paraId="39A1281C" w14:textId="77777777" w:rsidR="00D90AC1" w:rsidRDefault="00D90AC1" w:rsidP="00D90AC1">
      <w:pPr>
        <w:spacing w:after="200"/>
        <w:jc w:val="both"/>
        <w:rPr>
          <w:rFonts w:eastAsia="Calibri" w:cs="Arial"/>
          <w:sz w:val="24"/>
          <w:szCs w:val="24"/>
          <w:lang w:val="en-IE"/>
        </w:rPr>
      </w:pPr>
      <w:r>
        <w:rPr>
          <w:rFonts w:cs="Arial"/>
          <w:b/>
          <w:sz w:val="24"/>
          <w:szCs w:val="24"/>
        </w:rPr>
        <w:t>"</w:t>
      </w:r>
      <w:r>
        <w:rPr>
          <w:rFonts w:eastAsia="Calibri" w:cs="Arial"/>
          <w:b/>
          <w:sz w:val="24"/>
          <w:szCs w:val="24"/>
          <w:lang w:val="en-IE"/>
        </w:rPr>
        <w:t>Minimum Riding Weight</w:t>
      </w:r>
      <w:r>
        <w:rPr>
          <w:rFonts w:cs="Arial"/>
          <w:b/>
          <w:sz w:val="24"/>
          <w:szCs w:val="24"/>
        </w:rPr>
        <w:t>"</w:t>
      </w:r>
      <w:r>
        <w:rPr>
          <w:rFonts w:eastAsia="Calibri" w:cs="Arial"/>
          <w:sz w:val="24"/>
          <w:szCs w:val="24"/>
          <w:lang w:val="en-IE"/>
        </w:rPr>
        <w:t xml:space="preserve"> means the lowest riding weight at which an individual Rider may ride in</w:t>
      </w:r>
      <w:r>
        <w:rPr>
          <w:rFonts w:ascii="Calibri" w:eastAsia="Calibri" w:hAnsi="Calibri"/>
          <w:sz w:val="22"/>
          <w:szCs w:val="22"/>
          <w:lang w:val="en-IE"/>
        </w:rPr>
        <w:t xml:space="preserve"> </w:t>
      </w:r>
      <w:r>
        <w:rPr>
          <w:rFonts w:eastAsia="Calibri" w:cs="Arial"/>
          <w:sz w:val="24"/>
          <w:szCs w:val="24"/>
          <w:lang w:val="en-IE"/>
        </w:rPr>
        <w:t>any Race.</w:t>
      </w:r>
    </w:p>
    <w:p w14:paraId="768C98BA" w14:textId="4F5932EC" w:rsidR="00D90AC1" w:rsidRPr="000A5F55" w:rsidRDefault="00D90AC1" w:rsidP="00D90AC1">
      <w:pPr>
        <w:tabs>
          <w:tab w:val="left" w:pos="-1276"/>
          <w:tab w:val="left" w:pos="-993"/>
          <w:tab w:val="right" w:leader="dot" w:pos="-567"/>
        </w:tabs>
        <w:ind w:right="84"/>
        <w:jc w:val="both"/>
        <w:rPr>
          <w:sz w:val="24"/>
          <w:szCs w:val="23"/>
        </w:rPr>
      </w:pPr>
      <w:r w:rsidRPr="000A5F55">
        <w:rPr>
          <w:rFonts w:eastAsia="Arial" w:cs="Arial"/>
          <w:b/>
          <w:sz w:val="24"/>
        </w:rPr>
        <w:t>"</w:t>
      </w:r>
      <w:r w:rsidRPr="000A5F55">
        <w:rPr>
          <w:b/>
          <w:sz w:val="24"/>
          <w:szCs w:val="23"/>
        </w:rPr>
        <w:t>Missed Test</w:t>
      </w:r>
      <w:r w:rsidRPr="000A5F55">
        <w:rPr>
          <w:rFonts w:eastAsia="Arial" w:cs="Arial"/>
          <w:b/>
          <w:sz w:val="24"/>
        </w:rPr>
        <w:t>"</w:t>
      </w:r>
      <w:r w:rsidRPr="000A5F55">
        <w:rPr>
          <w:sz w:val="24"/>
          <w:szCs w:val="23"/>
        </w:rPr>
        <w:t xml:space="preserve"> means a Horse’s unavailability for examination or test pursuant to Rule 20(xvii) or Regulation R14.</w:t>
      </w:r>
    </w:p>
    <w:p w14:paraId="0ACC209E" w14:textId="77777777" w:rsidR="00D90AC1" w:rsidRPr="003A2A21" w:rsidRDefault="00D90AC1" w:rsidP="00D90AC1">
      <w:pPr>
        <w:tabs>
          <w:tab w:val="right" w:leader="dot" w:pos="-426"/>
          <w:tab w:val="left" w:pos="0"/>
        </w:tabs>
        <w:ind w:right="84"/>
        <w:jc w:val="both"/>
        <w:rPr>
          <w:color w:val="0070C0"/>
          <w:sz w:val="24"/>
          <w:szCs w:val="23"/>
        </w:rPr>
      </w:pPr>
    </w:p>
    <w:p w14:paraId="540C096A" w14:textId="77777777" w:rsidR="00D90AC1" w:rsidRDefault="00D90AC1" w:rsidP="00D90AC1">
      <w:pPr>
        <w:tabs>
          <w:tab w:val="right" w:leader="dot" w:pos="-426"/>
        </w:tabs>
        <w:ind w:right="91"/>
        <w:jc w:val="both"/>
        <w:rPr>
          <w:sz w:val="24"/>
          <w:szCs w:val="23"/>
        </w:rPr>
      </w:pPr>
      <w:r>
        <w:rPr>
          <w:b/>
          <w:sz w:val="24"/>
          <w:szCs w:val="23"/>
        </w:rPr>
        <w:t>"Month"</w:t>
      </w:r>
      <w:r>
        <w:rPr>
          <w:sz w:val="24"/>
          <w:szCs w:val="23"/>
        </w:rPr>
        <w:t xml:space="preserve"> means a calendar month.</w:t>
      </w:r>
    </w:p>
    <w:p w14:paraId="6CD2144D" w14:textId="77777777" w:rsidR="00D90AC1" w:rsidRDefault="00D90AC1" w:rsidP="00D90AC1">
      <w:pPr>
        <w:tabs>
          <w:tab w:val="left" w:pos="-567"/>
          <w:tab w:val="right" w:leader="dot" w:pos="-426"/>
        </w:tabs>
        <w:ind w:right="91"/>
        <w:jc w:val="both"/>
        <w:rPr>
          <w:szCs w:val="16"/>
        </w:rPr>
      </w:pPr>
    </w:p>
    <w:p w14:paraId="5261C449" w14:textId="77777777" w:rsidR="00D90AC1" w:rsidRDefault="00D90AC1" w:rsidP="00D90AC1">
      <w:pPr>
        <w:tabs>
          <w:tab w:val="right" w:leader="dot" w:pos="-426"/>
        </w:tabs>
        <w:ind w:right="91"/>
        <w:jc w:val="both"/>
        <w:rPr>
          <w:sz w:val="24"/>
          <w:szCs w:val="23"/>
        </w:rPr>
      </w:pPr>
      <w:r>
        <w:rPr>
          <w:b/>
          <w:sz w:val="24"/>
          <w:szCs w:val="23"/>
        </w:rPr>
        <w:t>"Natural Service or Covering"</w:t>
      </w:r>
      <w:r>
        <w:rPr>
          <w:sz w:val="24"/>
          <w:szCs w:val="23"/>
        </w:rPr>
        <w:t xml:space="preserve"> is the physical mounting of a mare by a stallion and which can include the immediate re-enforcement of the stallion's service or cover by a portion of the ejaculate produced by that stallion during that service or cover of the same mare.</w:t>
      </w:r>
    </w:p>
    <w:p w14:paraId="0BB3F72B" w14:textId="77777777" w:rsidR="00D90AC1" w:rsidRDefault="00D90AC1" w:rsidP="00D90AC1">
      <w:pPr>
        <w:tabs>
          <w:tab w:val="left" w:pos="-567"/>
          <w:tab w:val="left" w:pos="-426"/>
          <w:tab w:val="right" w:leader="dot" w:pos="-284"/>
          <w:tab w:val="left" w:pos="0"/>
        </w:tabs>
        <w:ind w:right="91"/>
        <w:jc w:val="both"/>
        <w:rPr>
          <w:szCs w:val="16"/>
        </w:rPr>
      </w:pPr>
    </w:p>
    <w:p w14:paraId="121DED83" w14:textId="77777777" w:rsidR="00D90AC1" w:rsidRDefault="00D90AC1" w:rsidP="00D90AC1">
      <w:pPr>
        <w:tabs>
          <w:tab w:val="right" w:leader="dot" w:pos="-284"/>
          <w:tab w:val="left" w:pos="0"/>
        </w:tabs>
        <w:ind w:right="91"/>
        <w:jc w:val="both"/>
        <w:rPr>
          <w:sz w:val="24"/>
          <w:szCs w:val="23"/>
        </w:rPr>
      </w:pPr>
      <w:r>
        <w:rPr>
          <w:b/>
          <w:sz w:val="24"/>
          <w:szCs w:val="23"/>
        </w:rPr>
        <w:t>"Nomination of Rider"</w:t>
      </w:r>
      <w:r>
        <w:rPr>
          <w:sz w:val="24"/>
          <w:szCs w:val="23"/>
        </w:rPr>
        <w:t xml:space="preserve"> means the booking of a Rider to a Horse either with the Registry Office or with a recognised Racing Authority on behalf of the Registry Office.</w:t>
      </w:r>
    </w:p>
    <w:p w14:paraId="212D799B" w14:textId="77777777" w:rsidR="00D90AC1" w:rsidRDefault="00D90AC1" w:rsidP="00D90AC1">
      <w:pPr>
        <w:tabs>
          <w:tab w:val="left" w:pos="-426"/>
          <w:tab w:val="left" w:pos="0"/>
        </w:tabs>
        <w:ind w:right="91"/>
        <w:jc w:val="both"/>
        <w:rPr>
          <w:rFonts w:cs="Arial"/>
          <w:b/>
          <w:sz w:val="24"/>
          <w:szCs w:val="24"/>
        </w:rPr>
      </w:pPr>
    </w:p>
    <w:p w14:paraId="689EFFEE" w14:textId="77777777" w:rsidR="00D90AC1" w:rsidRDefault="00D90AC1" w:rsidP="00D90AC1">
      <w:pPr>
        <w:tabs>
          <w:tab w:val="left" w:pos="-426"/>
          <w:tab w:val="left" w:pos="0"/>
        </w:tabs>
        <w:ind w:right="91"/>
        <w:jc w:val="both"/>
        <w:rPr>
          <w:rFonts w:cs="Arial"/>
          <w:sz w:val="24"/>
          <w:szCs w:val="24"/>
        </w:rPr>
      </w:pPr>
      <w:bookmarkStart w:id="17" w:name="_Hlk499219101"/>
      <w:r>
        <w:rPr>
          <w:rFonts w:cs="Arial"/>
          <w:b/>
          <w:sz w:val="24"/>
          <w:szCs w:val="24"/>
        </w:rPr>
        <w:t>"</w:t>
      </w:r>
      <w:r w:rsidRPr="00960C9D">
        <w:rPr>
          <w:rFonts w:cs="Arial"/>
          <w:b/>
          <w:sz w:val="24"/>
          <w:szCs w:val="24"/>
        </w:rPr>
        <w:t>Non-Runner Line</w:t>
      </w:r>
      <w:r>
        <w:rPr>
          <w:rFonts w:cs="Arial"/>
          <w:b/>
          <w:sz w:val="24"/>
          <w:szCs w:val="24"/>
        </w:rPr>
        <w:t>"</w:t>
      </w:r>
      <w:r w:rsidRPr="000D47DF">
        <w:rPr>
          <w:rFonts w:cs="Arial"/>
          <w:b/>
          <w:sz w:val="24"/>
          <w:szCs w:val="24"/>
        </w:rPr>
        <w:t xml:space="preserve"> </w:t>
      </w:r>
      <w:r w:rsidRPr="00153C94">
        <w:rPr>
          <w:rFonts w:cs="Arial"/>
          <w:sz w:val="24"/>
          <w:szCs w:val="24"/>
        </w:rPr>
        <w:t>is the dedicated telephone number pro</w:t>
      </w:r>
      <w:r w:rsidRPr="00960C9D">
        <w:rPr>
          <w:rFonts w:cs="Arial"/>
          <w:sz w:val="24"/>
          <w:szCs w:val="24"/>
        </w:rPr>
        <w:t>vided by the IHRB for</w:t>
      </w:r>
      <w:r>
        <w:rPr>
          <w:rFonts w:cs="Arial"/>
          <w:sz w:val="24"/>
          <w:szCs w:val="24"/>
        </w:rPr>
        <w:t xml:space="preserve"> the</w:t>
      </w:r>
      <w:r w:rsidRPr="000D47DF">
        <w:rPr>
          <w:rFonts w:cs="Arial"/>
          <w:sz w:val="24"/>
          <w:szCs w:val="24"/>
        </w:rPr>
        <w:t xml:space="preserve"> purpose of communicat</w:t>
      </w:r>
      <w:r w:rsidRPr="00960C9D">
        <w:rPr>
          <w:rFonts w:cs="Arial"/>
          <w:sz w:val="24"/>
          <w:szCs w:val="24"/>
        </w:rPr>
        <w:t>ing</w:t>
      </w:r>
      <w:r w:rsidRPr="000D47DF">
        <w:rPr>
          <w:rFonts w:cs="Arial"/>
          <w:sz w:val="24"/>
          <w:szCs w:val="24"/>
        </w:rPr>
        <w:t xml:space="preserve"> post declaration alterations </w:t>
      </w:r>
      <w:r w:rsidRPr="00960C9D">
        <w:rPr>
          <w:rFonts w:cs="Arial"/>
          <w:sz w:val="24"/>
          <w:szCs w:val="24"/>
        </w:rPr>
        <w:t xml:space="preserve">to a Race Meeting </w:t>
      </w:r>
      <w:r w:rsidRPr="000D47DF">
        <w:rPr>
          <w:rFonts w:cs="Arial"/>
          <w:sz w:val="24"/>
          <w:szCs w:val="24"/>
        </w:rPr>
        <w:t>including</w:t>
      </w:r>
      <w:r w:rsidRPr="00960C9D">
        <w:rPr>
          <w:rFonts w:cs="Arial"/>
          <w:sz w:val="24"/>
          <w:szCs w:val="24"/>
        </w:rPr>
        <w:t xml:space="preserve"> but not limited to</w:t>
      </w:r>
      <w:r w:rsidRPr="000D47DF">
        <w:rPr>
          <w:rFonts w:cs="Arial"/>
          <w:sz w:val="24"/>
          <w:szCs w:val="24"/>
        </w:rPr>
        <w:t xml:space="preserve"> reserves and non-runners</w:t>
      </w:r>
      <w:r>
        <w:rPr>
          <w:rFonts w:cs="Arial"/>
          <w:sz w:val="24"/>
          <w:szCs w:val="24"/>
        </w:rPr>
        <w:t>.</w:t>
      </w:r>
    </w:p>
    <w:bookmarkEnd w:id="17"/>
    <w:p w14:paraId="36CD3862" w14:textId="77777777" w:rsidR="00D90AC1" w:rsidRPr="003854F5" w:rsidRDefault="00D90AC1" w:rsidP="00D90AC1">
      <w:pPr>
        <w:tabs>
          <w:tab w:val="left" w:pos="-426"/>
          <w:tab w:val="left" w:pos="0"/>
        </w:tabs>
        <w:ind w:right="91"/>
        <w:jc w:val="both"/>
        <w:rPr>
          <w:b/>
          <w:sz w:val="24"/>
          <w:szCs w:val="23"/>
          <w:lang w:val="en-IE"/>
        </w:rPr>
      </w:pPr>
      <w:r>
        <w:rPr>
          <w:rFonts w:cs="Arial"/>
          <w:sz w:val="24"/>
          <w:szCs w:val="24"/>
        </w:rPr>
        <w:t xml:space="preserve"> </w:t>
      </w:r>
    </w:p>
    <w:p w14:paraId="79F8E928" w14:textId="4437AB55" w:rsidR="00D90AC1" w:rsidRPr="00187F88" w:rsidRDefault="00D90AC1" w:rsidP="370875E6">
      <w:pPr>
        <w:ind w:right="91"/>
        <w:jc w:val="both"/>
        <w:rPr>
          <w:sz w:val="24"/>
          <w:szCs w:val="24"/>
        </w:rPr>
      </w:pPr>
      <w:r w:rsidRPr="370875E6">
        <w:rPr>
          <w:b/>
          <w:bCs/>
          <w:sz w:val="24"/>
          <w:szCs w:val="24"/>
        </w:rPr>
        <w:t xml:space="preserve">"Novice" </w:t>
      </w:r>
      <w:r w:rsidRPr="370875E6">
        <w:rPr>
          <w:sz w:val="24"/>
          <w:szCs w:val="24"/>
        </w:rPr>
        <w:t xml:space="preserve">for the purpose of </w:t>
      </w:r>
      <w:r w:rsidR="00815C7B" w:rsidRPr="370875E6">
        <w:rPr>
          <w:sz w:val="24"/>
          <w:szCs w:val="24"/>
        </w:rPr>
        <w:t>H</w:t>
      </w:r>
      <w:r w:rsidRPr="370875E6">
        <w:rPr>
          <w:sz w:val="24"/>
          <w:szCs w:val="24"/>
        </w:rPr>
        <w:t xml:space="preserve">urdle or </w:t>
      </w:r>
      <w:r w:rsidR="0005574E" w:rsidRPr="370875E6">
        <w:rPr>
          <w:sz w:val="24"/>
          <w:szCs w:val="24"/>
        </w:rPr>
        <w:t>S</w:t>
      </w:r>
      <w:r w:rsidRPr="370875E6">
        <w:rPr>
          <w:sz w:val="24"/>
          <w:szCs w:val="24"/>
        </w:rPr>
        <w:t xml:space="preserve">teeplechase Races, a Horse will be regarded as a Novice if any wins that a Horse may have over </w:t>
      </w:r>
      <w:r w:rsidR="00815C7B" w:rsidRPr="370875E6">
        <w:rPr>
          <w:sz w:val="24"/>
          <w:szCs w:val="24"/>
        </w:rPr>
        <w:t>H</w:t>
      </w:r>
      <w:r w:rsidRPr="370875E6">
        <w:rPr>
          <w:sz w:val="24"/>
          <w:szCs w:val="24"/>
        </w:rPr>
        <w:t xml:space="preserve">urdles or in </w:t>
      </w:r>
      <w:r w:rsidR="0005574E" w:rsidRPr="370875E6">
        <w:rPr>
          <w:sz w:val="24"/>
          <w:szCs w:val="24"/>
        </w:rPr>
        <w:t>S</w:t>
      </w:r>
      <w:r w:rsidRPr="370875E6">
        <w:rPr>
          <w:sz w:val="24"/>
          <w:szCs w:val="24"/>
        </w:rPr>
        <w:t>teeplechases (if any), as applicable, is in accordance with the dates and provisions specified in the text found under ‘Definition</w:t>
      </w:r>
      <w:r w:rsidR="0FD23600" w:rsidRPr="370875E6">
        <w:rPr>
          <w:sz w:val="24"/>
          <w:szCs w:val="24"/>
        </w:rPr>
        <w:t xml:space="preserve"> of a novice</w:t>
      </w:r>
      <w:r w:rsidRPr="370875E6">
        <w:rPr>
          <w:sz w:val="24"/>
          <w:szCs w:val="24"/>
        </w:rPr>
        <w:t xml:space="preserve">’ at this link </w:t>
      </w:r>
      <w:hyperlink r:id="rId16" w:history="1">
        <w:r w:rsidR="000A45AE" w:rsidRPr="000A45AE">
          <w:rPr>
            <w:rStyle w:val="Hyperlink"/>
            <w:sz w:val="24"/>
            <w:szCs w:val="24"/>
          </w:rPr>
          <w:t>https://www.ihrb.ie/raceday</w:t>
        </w:r>
      </w:hyperlink>
    </w:p>
    <w:p w14:paraId="5D159067" w14:textId="77777777" w:rsidR="00D90AC1" w:rsidRDefault="00D90AC1" w:rsidP="00D90AC1">
      <w:pPr>
        <w:tabs>
          <w:tab w:val="left" w:pos="-426"/>
          <w:tab w:val="left" w:pos="0"/>
        </w:tabs>
        <w:ind w:right="91"/>
        <w:jc w:val="both"/>
        <w:rPr>
          <w:b/>
          <w:sz w:val="24"/>
          <w:szCs w:val="23"/>
        </w:rPr>
      </w:pPr>
    </w:p>
    <w:p w14:paraId="1F519669" w14:textId="56DA81CF" w:rsidR="00D90AC1" w:rsidRDefault="00D90AC1" w:rsidP="00D90AC1">
      <w:pPr>
        <w:tabs>
          <w:tab w:val="left" w:pos="-426"/>
          <w:tab w:val="left" w:pos="0"/>
        </w:tabs>
        <w:ind w:right="91"/>
        <w:jc w:val="both"/>
        <w:rPr>
          <w:sz w:val="24"/>
          <w:szCs w:val="23"/>
        </w:rPr>
      </w:pPr>
      <w:r>
        <w:rPr>
          <w:b/>
          <w:sz w:val="24"/>
          <w:szCs w:val="23"/>
        </w:rPr>
        <w:t>"Nursery Handicap"</w:t>
      </w:r>
      <w:r>
        <w:rPr>
          <w:sz w:val="24"/>
          <w:szCs w:val="23"/>
        </w:rPr>
        <w:t xml:space="preserve"> is one confined to two year old Horses.</w:t>
      </w:r>
    </w:p>
    <w:p w14:paraId="18040F91" w14:textId="77777777" w:rsidR="00D90AC1" w:rsidRDefault="00D90AC1" w:rsidP="00D90AC1">
      <w:pPr>
        <w:ind w:right="91"/>
        <w:rPr>
          <w:sz w:val="24"/>
          <w:szCs w:val="24"/>
        </w:rPr>
      </w:pPr>
    </w:p>
    <w:p w14:paraId="6ED5E3D9" w14:textId="77777777" w:rsidR="00D90AC1" w:rsidRDefault="00D90AC1" w:rsidP="00D90AC1">
      <w:pPr>
        <w:tabs>
          <w:tab w:val="left" w:pos="-426"/>
          <w:tab w:val="left" w:pos="0"/>
        </w:tabs>
        <w:ind w:right="91"/>
        <w:jc w:val="both"/>
        <w:rPr>
          <w:rFonts w:cs="Arial"/>
          <w:sz w:val="24"/>
          <w:szCs w:val="24"/>
        </w:rPr>
      </w:pPr>
      <w:r>
        <w:rPr>
          <w:rFonts w:cs="Arial"/>
          <w:b/>
          <w:sz w:val="24"/>
          <w:szCs w:val="24"/>
        </w:rPr>
        <w:t>"Office of the IHRB"</w:t>
      </w:r>
      <w:r>
        <w:rPr>
          <w:rFonts w:cs="Arial"/>
          <w:sz w:val="24"/>
          <w:szCs w:val="24"/>
        </w:rPr>
        <w:t xml:space="preserve"> is currently at the Curragh, County Kildare, R56 Y668.</w:t>
      </w:r>
    </w:p>
    <w:p w14:paraId="1E92E230" w14:textId="77777777" w:rsidR="00D90AC1" w:rsidRDefault="00D90AC1" w:rsidP="00D90AC1">
      <w:pPr>
        <w:tabs>
          <w:tab w:val="left" w:pos="-426"/>
        </w:tabs>
        <w:ind w:right="91"/>
        <w:jc w:val="both"/>
        <w:rPr>
          <w:rFonts w:cs="Arial"/>
          <w:sz w:val="24"/>
          <w:szCs w:val="24"/>
        </w:rPr>
      </w:pPr>
    </w:p>
    <w:p w14:paraId="03FC03B6" w14:textId="77777777" w:rsidR="00D90AC1" w:rsidRDefault="00D90AC1" w:rsidP="00D90AC1">
      <w:pPr>
        <w:tabs>
          <w:tab w:val="left" w:pos="-426"/>
          <w:tab w:val="right" w:leader="dot" w:pos="-284"/>
          <w:tab w:val="left" w:pos="0"/>
        </w:tabs>
        <w:ind w:right="91"/>
        <w:jc w:val="both"/>
        <w:rPr>
          <w:rFonts w:cs="Arial"/>
          <w:sz w:val="24"/>
          <w:szCs w:val="24"/>
        </w:rPr>
      </w:pPr>
      <w:r>
        <w:rPr>
          <w:rFonts w:cs="Arial"/>
          <w:b/>
          <w:sz w:val="24"/>
          <w:szCs w:val="24"/>
        </w:rPr>
        <w:t>"Official"</w:t>
      </w:r>
      <w:r>
        <w:rPr>
          <w:rFonts w:cs="Arial"/>
          <w:sz w:val="24"/>
          <w:szCs w:val="24"/>
        </w:rPr>
        <w:t xml:space="preserve"> means a person appointed from time to time by the </w:t>
      </w:r>
      <w:r>
        <w:rPr>
          <w:rFonts w:cs="Arial"/>
          <w:sz w:val="24"/>
          <w:szCs w:val="24"/>
          <w:lang w:val="en-IE"/>
        </w:rPr>
        <w:t xml:space="preserve">Directors of the IHRB </w:t>
      </w:r>
      <w:r>
        <w:rPr>
          <w:rFonts w:cs="Arial"/>
          <w:sz w:val="24"/>
          <w:szCs w:val="24"/>
        </w:rPr>
        <w:t>to carry out any function under these Rules and includes without limitation, persons appointed under Rule 28.</w:t>
      </w:r>
    </w:p>
    <w:p w14:paraId="76272066" w14:textId="77777777" w:rsidR="00D90AC1" w:rsidRDefault="00D90AC1" w:rsidP="00D90AC1">
      <w:pPr>
        <w:tabs>
          <w:tab w:val="right" w:leader="dot" w:pos="-426"/>
          <w:tab w:val="left" w:pos="0"/>
        </w:tabs>
        <w:ind w:right="91"/>
        <w:jc w:val="both"/>
        <w:rPr>
          <w:sz w:val="24"/>
          <w:szCs w:val="23"/>
        </w:rPr>
      </w:pPr>
    </w:p>
    <w:p w14:paraId="5612ED9A" w14:textId="6D175EE0" w:rsidR="00D90AC1" w:rsidRDefault="00D90AC1" w:rsidP="00D90AC1">
      <w:pPr>
        <w:tabs>
          <w:tab w:val="right" w:leader="dot" w:pos="-426"/>
          <w:tab w:val="left" w:pos="0"/>
        </w:tabs>
        <w:ind w:right="91"/>
        <w:jc w:val="both"/>
        <w:rPr>
          <w:sz w:val="24"/>
          <w:szCs w:val="23"/>
        </w:rPr>
      </w:pPr>
      <w:r>
        <w:rPr>
          <w:b/>
          <w:sz w:val="24"/>
          <w:szCs w:val="23"/>
        </w:rPr>
        <w:t xml:space="preserve">"Opportunity Race" </w:t>
      </w:r>
      <w:r>
        <w:rPr>
          <w:sz w:val="24"/>
          <w:szCs w:val="23"/>
        </w:rPr>
        <w:t xml:space="preserve">is a Steeplechase or </w:t>
      </w:r>
      <w:r w:rsidR="00815C7B">
        <w:rPr>
          <w:sz w:val="24"/>
          <w:szCs w:val="23"/>
        </w:rPr>
        <w:t>H</w:t>
      </w:r>
      <w:r>
        <w:rPr>
          <w:sz w:val="24"/>
          <w:szCs w:val="23"/>
        </w:rPr>
        <w:t xml:space="preserve">urdle Race confined to Jockeys who are entitled to claim allowances under Rule </w:t>
      </w:r>
      <w:r w:rsidR="00E8028E">
        <w:rPr>
          <w:sz w:val="24"/>
          <w:szCs w:val="23"/>
        </w:rPr>
        <w:t>52.</w:t>
      </w:r>
    </w:p>
    <w:p w14:paraId="2F321339" w14:textId="77777777" w:rsidR="00D90AC1" w:rsidRDefault="00D90AC1" w:rsidP="00D90AC1">
      <w:pPr>
        <w:tabs>
          <w:tab w:val="right" w:leader="dot" w:pos="-426"/>
          <w:tab w:val="left" w:pos="0"/>
        </w:tabs>
        <w:ind w:right="91"/>
        <w:jc w:val="both"/>
        <w:rPr>
          <w:sz w:val="24"/>
          <w:szCs w:val="23"/>
        </w:rPr>
      </w:pPr>
    </w:p>
    <w:p w14:paraId="3706E735" w14:textId="7C46E24F" w:rsidR="00B50228" w:rsidRDefault="00B50228" w:rsidP="00D90AC1">
      <w:pPr>
        <w:tabs>
          <w:tab w:val="right" w:leader="dot" w:pos="-426"/>
          <w:tab w:val="left" w:pos="0"/>
        </w:tabs>
        <w:ind w:right="91"/>
        <w:jc w:val="both"/>
        <w:rPr>
          <w:sz w:val="24"/>
          <w:szCs w:val="23"/>
        </w:rPr>
      </w:pPr>
      <w:r w:rsidRPr="00B50228">
        <w:rPr>
          <w:b/>
          <w:bCs/>
          <w:sz w:val="24"/>
          <w:szCs w:val="23"/>
        </w:rPr>
        <w:lastRenderedPageBreak/>
        <w:t>"Optional Claiming Race"</w:t>
      </w:r>
      <w:r w:rsidRPr="00B50228">
        <w:rPr>
          <w:sz w:val="24"/>
          <w:szCs w:val="23"/>
        </w:rPr>
        <w:t xml:space="preserve"> means a Claiming Race in which Horses may be entered to run without being available to be claimed.</w:t>
      </w:r>
    </w:p>
    <w:p w14:paraId="425EF01B" w14:textId="77777777" w:rsidR="00B50228" w:rsidRDefault="00B50228" w:rsidP="00D90AC1">
      <w:pPr>
        <w:tabs>
          <w:tab w:val="right" w:leader="dot" w:pos="-426"/>
          <w:tab w:val="left" w:pos="0"/>
        </w:tabs>
        <w:ind w:right="91"/>
        <w:jc w:val="both"/>
        <w:rPr>
          <w:sz w:val="24"/>
          <w:szCs w:val="23"/>
        </w:rPr>
      </w:pPr>
    </w:p>
    <w:p w14:paraId="2F18493A" w14:textId="3B74C74D" w:rsidR="00D90AC1" w:rsidRPr="007605A0" w:rsidRDefault="00D90AC1" w:rsidP="00D90AC1">
      <w:pPr>
        <w:pStyle w:val="Default"/>
        <w:spacing w:line="288" w:lineRule="auto"/>
        <w:jc w:val="both"/>
        <w:rPr>
          <w:rFonts w:ascii="Arial" w:hAnsi="Arial" w:cs="Arial"/>
          <w:sz w:val="24"/>
          <w:szCs w:val="24"/>
        </w:rPr>
      </w:pPr>
      <w:r w:rsidRPr="007605A0">
        <w:rPr>
          <w:rFonts w:ascii="Arial" w:hAnsi="Arial" w:cs="Arial"/>
          <w:b/>
          <w:sz w:val="24"/>
          <w:szCs w:val="24"/>
        </w:rPr>
        <w:t>"Overseas Trainer"</w:t>
      </w:r>
      <w:r w:rsidRPr="007605A0">
        <w:rPr>
          <w:rFonts w:ascii="Arial" w:hAnsi="Arial" w:cs="Arial"/>
          <w:sz w:val="24"/>
          <w:szCs w:val="24"/>
        </w:rPr>
        <w:t xml:space="preserve"> is a Trainer who has satisfied the IHRB that </w:t>
      </w:r>
      <w:r>
        <w:rPr>
          <w:rFonts w:ascii="Arial" w:hAnsi="Arial" w:cs="Arial"/>
          <w:sz w:val="24"/>
          <w:szCs w:val="24"/>
        </w:rPr>
        <w:t>they are</w:t>
      </w:r>
      <w:r w:rsidRPr="007605A0">
        <w:rPr>
          <w:rFonts w:ascii="Arial" w:hAnsi="Arial" w:cs="Arial"/>
          <w:sz w:val="24"/>
          <w:szCs w:val="24"/>
        </w:rPr>
        <w:t xml:space="preserve"> currently </w:t>
      </w:r>
      <w:r w:rsidR="001111EC" w:rsidRPr="007605A0">
        <w:rPr>
          <w:rFonts w:ascii="Arial" w:hAnsi="Arial" w:cs="Arial"/>
          <w:sz w:val="24"/>
          <w:szCs w:val="24"/>
        </w:rPr>
        <w:t>licensed</w:t>
      </w:r>
      <w:r w:rsidRPr="007605A0">
        <w:rPr>
          <w:rFonts w:ascii="Arial" w:hAnsi="Arial" w:cs="Arial"/>
          <w:sz w:val="24"/>
          <w:szCs w:val="24"/>
        </w:rPr>
        <w:t xml:space="preserve"> or permitted to train Horses by an overseas Turf Authority.</w:t>
      </w:r>
    </w:p>
    <w:p w14:paraId="51BDEF8A" w14:textId="77777777" w:rsidR="00D90AC1" w:rsidRPr="008F443A" w:rsidRDefault="00D90AC1" w:rsidP="00D90AC1">
      <w:pPr>
        <w:tabs>
          <w:tab w:val="left" w:pos="-993"/>
          <w:tab w:val="right" w:leader="dot" w:pos="-851"/>
        </w:tabs>
        <w:ind w:right="91"/>
        <w:jc w:val="both"/>
        <w:rPr>
          <w:color w:val="0070C0"/>
          <w:sz w:val="24"/>
          <w:szCs w:val="23"/>
        </w:rPr>
      </w:pPr>
    </w:p>
    <w:p w14:paraId="7E9B672F" w14:textId="28167D9A" w:rsidR="00D90AC1" w:rsidRPr="000A5F55" w:rsidRDefault="00D90AC1" w:rsidP="00D90AC1">
      <w:pPr>
        <w:tabs>
          <w:tab w:val="left" w:pos="-1276"/>
          <w:tab w:val="left" w:pos="-993"/>
          <w:tab w:val="right" w:leader="dot" w:pos="-567"/>
        </w:tabs>
        <w:ind w:right="84"/>
        <w:jc w:val="both"/>
        <w:rPr>
          <w:rFonts w:eastAsia="Arial" w:cs="Arial"/>
          <w:sz w:val="24"/>
        </w:rPr>
      </w:pPr>
      <w:r w:rsidRPr="000A5F55">
        <w:rPr>
          <w:rFonts w:eastAsia="Arial" w:cs="Arial"/>
          <w:b/>
          <w:sz w:val="24"/>
        </w:rPr>
        <w:t>"Owner"</w:t>
      </w:r>
      <w:r w:rsidRPr="000A5F55">
        <w:rPr>
          <w:rFonts w:eastAsia="Arial" w:cs="Arial"/>
          <w:sz w:val="24"/>
        </w:rPr>
        <w:t xml:space="preserve"> is the person whose name appears as the current </w:t>
      </w:r>
      <w:r>
        <w:rPr>
          <w:rFonts w:eastAsia="Arial" w:cs="Arial"/>
          <w:sz w:val="24"/>
        </w:rPr>
        <w:t>O</w:t>
      </w:r>
      <w:r w:rsidRPr="000A5F55">
        <w:rPr>
          <w:rFonts w:eastAsia="Arial" w:cs="Arial"/>
          <w:sz w:val="24"/>
        </w:rPr>
        <w:t xml:space="preserve">wner of a </w:t>
      </w:r>
      <w:r>
        <w:rPr>
          <w:rFonts w:eastAsia="Arial" w:cs="Arial"/>
          <w:sz w:val="24"/>
        </w:rPr>
        <w:t>H</w:t>
      </w:r>
      <w:r w:rsidRPr="000A5F55">
        <w:rPr>
          <w:rFonts w:eastAsia="Arial" w:cs="Arial"/>
          <w:sz w:val="24"/>
        </w:rPr>
        <w:t>orse in the records of the relevant Stud Book Authority or Turf Authority and</w:t>
      </w:r>
      <w:r w:rsidRPr="001B1258">
        <w:rPr>
          <w:rFonts w:eastAsia="Arial" w:cs="Arial"/>
          <w:color w:val="FF0000"/>
          <w:sz w:val="24"/>
        </w:rPr>
        <w:t xml:space="preserve"> </w:t>
      </w:r>
      <w:r w:rsidRPr="001B1258">
        <w:rPr>
          <w:rFonts w:eastAsia="Arial" w:cs="Arial"/>
          <w:sz w:val="24"/>
        </w:rPr>
        <w:t xml:space="preserve">includes "Recognised Club", "Recognised Company", the person(s) stated to be the </w:t>
      </w:r>
      <w:r>
        <w:rPr>
          <w:rFonts w:eastAsia="Arial" w:cs="Arial"/>
          <w:sz w:val="24"/>
        </w:rPr>
        <w:t>O</w:t>
      </w:r>
      <w:r w:rsidRPr="001B1258">
        <w:rPr>
          <w:rFonts w:eastAsia="Arial" w:cs="Arial"/>
          <w:sz w:val="24"/>
        </w:rPr>
        <w:t xml:space="preserve">wner(s) under Rule 148, part </w:t>
      </w:r>
      <w:r>
        <w:rPr>
          <w:rFonts w:eastAsia="Arial" w:cs="Arial"/>
          <w:sz w:val="24"/>
        </w:rPr>
        <w:t>O</w:t>
      </w:r>
      <w:r w:rsidRPr="001B1258">
        <w:rPr>
          <w:rFonts w:eastAsia="Arial" w:cs="Arial"/>
          <w:sz w:val="24"/>
        </w:rPr>
        <w:t>wner or lessee but not the lessor for the purposes of Rule 273</w:t>
      </w:r>
      <w:r w:rsidR="006D6B9E">
        <w:rPr>
          <w:rFonts w:eastAsia="Arial" w:cs="Arial"/>
          <w:sz w:val="24"/>
        </w:rPr>
        <w:t>.</w:t>
      </w:r>
      <w:r w:rsidRPr="001B1258">
        <w:rPr>
          <w:rFonts w:eastAsia="Arial" w:cs="Arial"/>
          <w:sz w:val="24"/>
        </w:rPr>
        <w:t xml:space="preserve"> The lessor of the </w:t>
      </w:r>
      <w:r>
        <w:rPr>
          <w:rFonts w:eastAsia="Arial" w:cs="Arial"/>
          <w:sz w:val="24"/>
        </w:rPr>
        <w:t>H</w:t>
      </w:r>
      <w:r w:rsidRPr="001B1258">
        <w:rPr>
          <w:rFonts w:eastAsia="Arial" w:cs="Arial"/>
          <w:sz w:val="24"/>
        </w:rPr>
        <w:t xml:space="preserve">orse shall be deemed to have no interest in the </w:t>
      </w:r>
      <w:r>
        <w:rPr>
          <w:rFonts w:eastAsia="Arial" w:cs="Arial"/>
          <w:sz w:val="24"/>
        </w:rPr>
        <w:t>H</w:t>
      </w:r>
      <w:r w:rsidRPr="001B1258">
        <w:rPr>
          <w:rFonts w:eastAsia="Arial" w:cs="Arial"/>
          <w:sz w:val="24"/>
        </w:rPr>
        <w:t>orse for the purposes of Rule 122.</w:t>
      </w:r>
    </w:p>
    <w:p w14:paraId="766CE31F" w14:textId="77777777" w:rsidR="00DD4D98" w:rsidRDefault="00DD4D98" w:rsidP="00D90AC1">
      <w:pPr>
        <w:tabs>
          <w:tab w:val="right" w:leader="dot" w:pos="-426"/>
        </w:tabs>
        <w:ind w:right="91"/>
        <w:jc w:val="both"/>
        <w:rPr>
          <w:sz w:val="24"/>
          <w:szCs w:val="23"/>
        </w:rPr>
      </w:pPr>
    </w:p>
    <w:p w14:paraId="63953BA1" w14:textId="77777777" w:rsidR="00D90AC1" w:rsidRDefault="00D90AC1" w:rsidP="00D90AC1">
      <w:pPr>
        <w:tabs>
          <w:tab w:val="right" w:leader="dot" w:pos="-426"/>
        </w:tabs>
        <w:ind w:right="91"/>
        <w:jc w:val="both"/>
        <w:rPr>
          <w:sz w:val="24"/>
          <w:szCs w:val="23"/>
        </w:rPr>
      </w:pPr>
      <w:r w:rsidRPr="009E0EF6">
        <w:rPr>
          <w:b/>
          <w:sz w:val="24"/>
          <w:szCs w:val="23"/>
        </w:rPr>
        <w:t>"Passport"</w:t>
      </w:r>
      <w:r w:rsidRPr="009E0EF6">
        <w:rPr>
          <w:sz w:val="24"/>
          <w:szCs w:val="23"/>
        </w:rPr>
        <w:t xml:space="preserve"> is the approved diagrammatic document of identity of a </w:t>
      </w:r>
      <w:r>
        <w:rPr>
          <w:sz w:val="24"/>
          <w:szCs w:val="23"/>
        </w:rPr>
        <w:t>H</w:t>
      </w:r>
      <w:r w:rsidRPr="009E0EF6">
        <w:rPr>
          <w:sz w:val="24"/>
          <w:szCs w:val="23"/>
        </w:rPr>
        <w:t>orse issued by any recognised Turf Authority or Stud Book Authority.</w:t>
      </w:r>
    </w:p>
    <w:p w14:paraId="6F1D7B62" w14:textId="77777777" w:rsidR="00D90AC1" w:rsidRDefault="00D90AC1" w:rsidP="00D90AC1">
      <w:pPr>
        <w:tabs>
          <w:tab w:val="right" w:leader="dot" w:pos="-426"/>
        </w:tabs>
        <w:ind w:right="91"/>
        <w:jc w:val="both"/>
        <w:rPr>
          <w:sz w:val="24"/>
          <w:szCs w:val="23"/>
        </w:rPr>
      </w:pPr>
    </w:p>
    <w:p w14:paraId="59134E05" w14:textId="1CFB0E01" w:rsidR="00D90AC1" w:rsidRPr="00E6282F" w:rsidRDefault="00D90AC1" w:rsidP="00D90AC1">
      <w:pPr>
        <w:tabs>
          <w:tab w:val="right" w:leader="dot" w:pos="-426"/>
        </w:tabs>
        <w:ind w:right="91"/>
        <w:jc w:val="both"/>
        <w:rPr>
          <w:sz w:val="24"/>
          <w:szCs w:val="23"/>
        </w:rPr>
      </w:pPr>
      <w:r>
        <w:rPr>
          <w:rFonts w:cs="Arial"/>
          <w:b/>
          <w:sz w:val="24"/>
          <w:szCs w:val="24"/>
        </w:rPr>
        <w:t>"</w:t>
      </w:r>
      <w:r w:rsidRPr="00E6282F">
        <w:rPr>
          <w:b/>
          <w:sz w:val="24"/>
          <w:szCs w:val="24"/>
        </w:rPr>
        <w:t>Passport Issuing Organisation</w:t>
      </w:r>
      <w:r>
        <w:rPr>
          <w:rFonts w:cs="Arial"/>
          <w:b/>
          <w:sz w:val="24"/>
          <w:szCs w:val="24"/>
        </w:rPr>
        <w:t>"</w:t>
      </w:r>
      <w:r w:rsidRPr="00E6282F">
        <w:rPr>
          <w:b/>
          <w:sz w:val="24"/>
          <w:szCs w:val="24"/>
        </w:rPr>
        <w:t xml:space="preserve"> or </w:t>
      </w:r>
      <w:r>
        <w:rPr>
          <w:rFonts w:cs="Arial"/>
          <w:b/>
          <w:sz w:val="24"/>
          <w:szCs w:val="24"/>
        </w:rPr>
        <w:t>"</w:t>
      </w:r>
      <w:r w:rsidRPr="00E6282F">
        <w:rPr>
          <w:b/>
          <w:sz w:val="24"/>
          <w:szCs w:val="24"/>
        </w:rPr>
        <w:t>PIO</w:t>
      </w:r>
      <w:r>
        <w:rPr>
          <w:rFonts w:cs="Arial"/>
          <w:b/>
          <w:sz w:val="24"/>
          <w:szCs w:val="24"/>
        </w:rPr>
        <w:t>"</w:t>
      </w:r>
      <w:r w:rsidRPr="00E6282F">
        <w:rPr>
          <w:b/>
          <w:sz w:val="24"/>
          <w:szCs w:val="24"/>
        </w:rPr>
        <w:t xml:space="preserve"> </w:t>
      </w:r>
      <w:r w:rsidRPr="00E6282F">
        <w:rPr>
          <w:sz w:val="24"/>
          <w:szCs w:val="24"/>
        </w:rPr>
        <w:t xml:space="preserve">means an organisation authorised to issue Horse passports in accordance with relevant legislation in their jurisdiction </w:t>
      </w:r>
      <w:r w:rsidR="00D522BB" w:rsidRPr="00E6282F">
        <w:rPr>
          <w:sz w:val="24"/>
          <w:szCs w:val="24"/>
        </w:rPr>
        <w:t>i.e.,</w:t>
      </w:r>
      <w:r w:rsidRPr="00E6282F">
        <w:rPr>
          <w:sz w:val="24"/>
          <w:szCs w:val="24"/>
        </w:rPr>
        <w:t xml:space="preserve"> Weatherbys in Ireland</w:t>
      </w:r>
      <w:r>
        <w:rPr>
          <w:sz w:val="24"/>
          <w:szCs w:val="24"/>
        </w:rPr>
        <w:t>.</w:t>
      </w:r>
    </w:p>
    <w:p w14:paraId="54A4F38D" w14:textId="77777777" w:rsidR="00D90AC1" w:rsidRPr="003B6CDA" w:rsidRDefault="00D90AC1" w:rsidP="00D90AC1">
      <w:pPr>
        <w:tabs>
          <w:tab w:val="right" w:leader="dot" w:pos="-426"/>
        </w:tabs>
        <w:ind w:right="91"/>
        <w:jc w:val="both"/>
        <w:rPr>
          <w:color w:val="00B0F0"/>
          <w:sz w:val="24"/>
          <w:szCs w:val="23"/>
        </w:rPr>
      </w:pPr>
    </w:p>
    <w:p w14:paraId="57204AFA" w14:textId="77777777" w:rsidR="00D90AC1" w:rsidRDefault="00D90AC1" w:rsidP="00D90AC1">
      <w:pPr>
        <w:tabs>
          <w:tab w:val="right" w:leader="dot" w:pos="-426"/>
        </w:tabs>
        <w:ind w:right="91"/>
        <w:jc w:val="both"/>
        <w:rPr>
          <w:rFonts w:cs="Arial"/>
          <w:sz w:val="24"/>
          <w:szCs w:val="24"/>
        </w:rPr>
      </w:pPr>
      <w:r>
        <w:rPr>
          <w:rFonts w:cs="Arial"/>
          <w:b/>
          <w:sz w:val="24"/>
          <w:szCs w:val="24"/>
        </w:rPr>
        <w:t>"</w:t>
      </w:r>
      <w:r>
        <w:rPr>
          <w:rFonts w:cs="Arial"/>
          <w:b/>
          <w:bCs/>
          <w:sz w:val="24"/>
          <w:szCs w:val="24"/>
        </w:rPr>
        <w:t>Pattern Race Book</w:t>
      </w:r>
      <w:r>
        <w:rPr>
          <w:rFonts w:cs="Arial"/>
          <w:b/>
          <w:sz w:val="24"/>
          <w:szCs w:val="24"/>
        </w:rPr>
        <w:t>"</w:t>
      </w:r>
      <w:r>
        <w:rPr>
          <w:rFonts w:cs="Arial"/>
          <w:sz w:val="24"/>
          <w:szCs w:val="24"/>
        </w:rPr>
        <w:t xml:space="preserve"> is the work published on the authority of the British Horseracing Authority, Horse Racing Ireland, France Galop, the Direktorium fur Vollblutzucht und Rennen, U.N.I.R.E. and Taby Galopp (AB).</w:t>
      </w:r>
    </w:p>
    <w:p w14:paraId="0CE94219" w14:textId="77777777" w:rsidR="00D90AC1" w:rsidRDefault="00D90AC1" w:rsidP="00D90AC1">
      <w:pPr>
        <w:tabs>
          <w:tab w:val="right" w:leader="dot" w:pos="-426"/>
        </w:tabs>
        <w:ind w:right="91"/>
        <w:jc w:val="both"/>
        <w:rPr>
          <w:sz w:val="24"/>
          <w:szCs w:val="23"/>
        </w:rPr>
      </w:pPr>
    </w:p>
    <w:p w14:paraId="6B99746C" w14:textId="3DDAF095" w:rsidR="00D90AC1" w:rsidRDefault="00D90AC1" w:rsidP="00D90AC1">
      <w:pPr>
        <w:tabs>
          <w:tab w:val="right" w:leader="dot" w:pos="-426"/>
        </w:tabs>
        <w:ind w:right="91"/>
        <w:jc w:val="both"/>
        <w:rPr>
          <w:sz w:val="24"/>
          <w:szCs w:val="23"/>
        </w:rPr>
      </w:pPr>
      <w:r>
        <w:rPr>
          <w:b/>
          <w:sz w:val="24"/>
          <w:szCs w:val="23"/>
        </w:rPr>
        <w:t xml:space="preserve">"Pattern Races" </w:t>
      </w:r>
      <w:r>
        <w:rPr>
          <w:sz w:val="24"/>
          <w:szCs w:val="23"/>
        </w:rPr>
        <w:t xml:space="preserve">are those Races under the Rules of Racing which in any particular year appear in the Pattern Race Book and under I.N.H.S. Rules are those </w:t>
      </w:r>
      <w:r w:rsidR="0005574E">
        <w:rPr>
          <w:sz w:val="24"/>
          <w:szCs w:val="23"/>
        </w:rPr>
        <w:t>S</w:t>
      </w:r>
      <w:r>
        <w:rPr>
          <w:sz w:val="24"/>
          <w:szCs w:val="23"/>
        </w:rPr>
        <w:t xml:space="preserve">teeplechase Races, </w:t>
      </w:r>
      <w:r w:rsidR="00815C7B">
        <w:rPr>
          <w:sz w:val="24"/>
          <w:szCs w:val="23"/>
        </w:rPr>
        <w:t>H</w:t>
      </w:r>
      <w:r>
        <w:rPr>
          <w:sz w:val="24"/>
          <w:szCs w:val="23"/>
        </w:rPr>
        <w:t xml:space="preserve">urdle Races and I.N.H. </w:t>
      </w:r>
      <w:r w:rsidR="00815C7B">
        <w:rPr>
          <w:sz w:val="24"/>
          <w:szCs w:val="23"/>
        </w:rPr>
        <w:t>F</w:t>
      </w:r>
      <w:r>
        <w:rPr>
          <w:sz w:val="24"/>
          <w:szCs w:val="23"/>
        </w:rPr>
        <w:t>lat Races which in any particular year appear in the list of Pattern Races published in the Irish Racing Calendar.  Pattern Races run under the Rules of Racing are depicted as Group 1, 2 and 3 while National Hunt Races are depicted as Grade 1, 2 and 3 or in the case of Handicap Races Grades A, B and C.</w:t>
      </w:r>
    </w:p>
    <w:p w14:paraId="79144E0A" w14:textId="77777777" w:rsidR="00D90AC1" w:rsidRDefault="00D90AC1" w:rsidP="00D90AC1">
      <w:pPr>
        <w:tabs>
          <w:tab w:val="right" w:leader="dot" w:pos="-709"/>
          <w:tab w:val="left" w:pos="-567"/>
        </w:tabs>
        <w:ind w:right="91"/>
        <w:jc w:val="both"/>
        <w:rPr>
          <w:sz w:val="24"/>
          <w:szCs w:val="23"/>
        </w:rPr>
      </w:pPr>
    </w:p>
    <w:p w14:paraId="1B02CAC0" w14:textId="77777777" w:rsidR="00D90AC1" w:rsidRDefault="00D90AC1" w:rsidP="00D90AC1">
      <w:pPr>
        <w:tabs>
          <w:tab w:val="right" w:leader="dot" w:pos="-567"/>
        </w:tabs>
        <w:ind w:right="91"/>
        <w:jc w:val="both"/>
        <w:rPr>
          <w:rFonts w:cs="Arial"/>
          <w:sz w:val="24"/>
          <w:szCs w:val="24"/>
        </w:rPr>
      </w:pPr>
      <w:bookmarkStart w:id="18" w:name="_Hlk125539098"/>
      <w:r>
        <w:rPr>
          <w:rFonts w:cs="Arial"/>
          <w:b/>
          <w:sz w:val="24"/>
          <w:szCs w:val="24"/>
        </w:rPr>
        <w:t>"Photo Finish Image"</w:t>
      </w:r>
      <w:r>
        <w:rPr>
          <w:rFonts w:cs="Arial"/>
          <w:sz w:val="24"/>
          <w:szCs w:val="24"/>
        </w:rPr>
        <w:t xml:space="preserve"> is the image taken when the Horses pass the winning post by the camera installed under the authority of the </w:t>
      </w:r>
      <w:r w:rsidRPr="000870CB">
        <w:rPr>
          <w:rFonts w:cs="Arial"/>
          <w:sz w:val="24"/>
          <w:szCs w:val="24"/>
          <w:lang w:val="en-IE"/>
        </w:rPr>
        <w:t xml:space="preserve">Directors of the </w:t>
      </w:r>
      <w:r>
        <w:rPr>
          <w:rFonts w:cs="Arial"/>
          <w:sz w:val="24"/>
          <w:szCs w:val="24"/>
          <w:lang w:val="en-IE"/>
        </w:rPr>
        <w:t>IHRB</w:t>
      </w:r>
      <w:r>
        <w:rPr>
          <w:rFonts w:cs="Arial"/>
          <w:sz w:val="24"/>
          <w:szCs w:val="24"/>
        </w:rPr>
        <w:t>.</w:t>
      </w:r>
    </w:p>
    <w:bookmarkEnd w:id="18"/>
    <w:p w14:paraId="5528D7A1" w14:textId="77777777" w:rsidR="00D90AC1" w:rsidRDefault="00D90AC1" w:rsidP="00D90AC1">
      <w:pPr>
        <w:tabs>
          <w:tab w:val="left" w:pos="-426"/>
          <w:tab w:val="right" w:leader="dot" w:pos="-284"/>
        </w:tabs>
        <w:ind w:right="91"/>
        <w:jc w:val="both"/>
        <w:rPr>
          <w:sz w:val="24"/>
          <w:szCs w:val="23"/>
        </w:rPr>
      </w:pPr>
    </w:p>
    <w:p w14:paraId="1AE517F4" w14:textId="77777777" w:rsidR="00D90AC1" w:rsidRDefault="00D90AC1" w:rsidP="00D90AC1">
      <w:pPr>
        <w:tabs>
          <w:tab w:val="right" w:leader="dot" w:pos="-426"/>
          <w:tab w:val="left" w:pos="-284"/>
        </w:tabs>
        <w:ind w:right="91"/>
        <w:jc w:val="both"/>
        <w:rPr>
          <w:sz w:val="24"/>
          <w:szCs w:val="23"/>
        </w:rPr>
      </w:pPr>
      <w:r>
        <w:rPr>
          <w:b/>
          <w:sz w:val="24"/>
          <w:szCs w:val="23"/>
        </w:rPr>
        <w:t>"Placed"</w:t>
      </w:r>
      <w:r>
        <w:rPr>
          <w:sz w:val="24"/>
          <w:szCs w:val="23"/>
        </w:rPr>
        <w:t xml:space="preserve"> means placed first, second or third and/or such other places provided for under the conditions of a Race.</w:t>
      </w:r>
    </w:p>
    <w:p w14:paraId="61D4A4A9" w14:textId="77777777" w:rsidR="00D90AC1" w:rsidRDefault="00D90AC1" w:rsidP="00D90AC1">
      <w:pPr>
        <w:tabs>
          <w:tab w:val="left" w:pos="-426"/>
          <w:tab w:val="right" w:leader="dot" w:pos="-284"/>
        </w:tabs>
        <w:ind w:right="91"/>
        <w:jc w:val="both"/>
        <w:rPr>
          <w:sz w:val="24"/>
          <w:szCs w:val="23"/>
        </w:rPr>
      </w:pPr>
    </w:p>
    <w:p w14:paraId="35BDCA00" w14:textId="0967B9B5" w:rsidR="00D90AC1" w:rsidRDefault="00D90AC1" w:rsidP="00D90AC1">
      <w:pPr>
        <w:tabs>
          <w:tab w:val="left" w:pos="-426"/>
          <w:tab w:val="right" w:leader="dot" w:pos="-284"/>
        </w:tabs>
        <w:ind w:right="91"/>
        <w:jc w:val="both"/>
        <w:rPr>
          <w:rFonts w:cs="Arial"/>
          <w:sz w:val="24"/>
          <w:szCs w:val="24"/>
        </w:rPr>
      </w:pPr>
      <w:r>
        <w:rPr>
          <w:rFonts w:cs="Arial"/>
          <w:b/>
          <w:sz w:val="24"/>
          <w:szCs w:val="24"/>
        </w:rPr>
        <w:t>"</w:t>
      </w:r>
      <w:r w:rsidR="001111EC">
        <w:rPr>
          <w:rFonts w:cs="Arial"/>
          <w:b/>
          <w:sz w:val="24"/>
          <w:szCs w:val="24"/>
        </w:rPr>
        <w:t>Point to Point</w:t>
      </w:r>
      <w:r>
        <w:rPr>
          <w:rFonts w:cs="Arial"/>
          <w:b/>
          <w:sz w:val="24"/>
          <w:szCs w:val="24"/>
        </w:rPr>
        <w:t xml:space="preserve"> Steeplechase"</w:t>
      </w:r>
      <w:r>
        <w:rPr>
          <w:rFonts w:cs="Arial"/>
          <w:sz w:val="24"/>
          <w:szCs w:val="24"/>
        </w:rPr>
        <w:t xml:space="preserve"> means a Steeplechase run under the Regulations for </w:t>
      </w:r>
      <w:r w:rsidR="001111EC">
        <w:rPr>
          <w:rFonts w:cs="Arial"/>
          <w:sz w:val="24"/>
          <w:szCs w:val="24"/>
        </w:rPr>
        <w:t>Point to Point</w:t>
      </w:r>
      <w:r>
        <w:rPr>
          <w:rFonts w:cs="Arial"/>
          <w:sz w:val="24"/>
          <w:szCs w:val="24"/>
        </w:rPr>
        <w:t xml:space="preserve"> Steeplechases. </w:t>
      </w:r>
    </w:p>
    <w:p w14:paraId="4CFB3D56" w14:textId="77777777" w:rsidR="00D90AC1" w:rsidRDefault="00D90AC1" w:rsidP="00D90AC1">
      <w:pPr>
        <w:tabs>
          <w:tab w:val="left" w:pos="-426"/>
          <w:tab w:val="right" w:leader="dot" w:pos="-284"/>
        </w:tabs>
        <w:ind w:right="91"/>
        <w:jc w:val="both"/>
        <w:rPr>
          <w:rFonts w:cs="Arial"/>
          <w:b/>
          <w:sz w:val="24"/>
          <w:szCs w:val="24"/>
        </w:rPr>
      </w:pPr>
    </w:p>
    <w:p w14:paraId="5D6CF630" w14:textId="77777777" w:rsidR="00D90AC1" w:rsidRDefault="00D90AC1" w:rsidP="00D90AC1">
      <w:pPr>
        <w:tabs>
          <w:tab w:val="left" w:pos="-426"/>
          <w:tab w:val="left" w:pos="-284"/>
          <w:tab w:val="right" w:leader="dot" w:pos="8364"/>
        </w:tabs>
        <w:ind w:right="91"/>
        <w:jc w:val="both"/>
        <w:rPr>
          <w:rFonts w:cs="Arial"/>
          <w:sz w:val="24"/>
          <w:szCs w:val="24"/>
        </w:rPr>
      </w:pPr>
      <w:r>
        <w:rPr>
          <w:rFonts w:cs="Arial"/>
          <w:b/>
          <w:sz w:val="24"/>
          <w:szCs w:val="24"/>
        </w:rPr>
        <w:t>"Private Sweepstakes"</w:t>
      </w:r>
      <w:r>
        <w:rPr>
          <w:rFonts w:cs="Arial"/>
          <w:sz w:val="24"/>
          <w:szCs w:val="24"/>
        </w:rPr>
        <w:t xml:space="preserve"> is one to which no money or other prize is added and which has not been publicly advertised previous to closing.</w:t>
      </w:r>
    </w:p>
    <w:p w14:paraId="382D897F" w14:textId="77777777" w:rsidR="00D90AC1" w:rsidRDefault="00D90AC1" w:rsidP="00D90AC1">
      <w:pPr>
        <w:tabs>
          <w:tab w:val="left" w:pos="-426"/>
          <w:tab w:val="left" w:pos="-284"/>
          <w:tab w:val="right" w:leader="dot" w:pos="8364"/>
        </w:tabs>
        <w:ind w:right="91"/>
        <w:jc w:val="both"/>
        <w:rPr>
          <w:sz w:val="24"/>
          <w:szCs w:val="23"/>
        </w:rPr>
      </w:pPr>
    </w:p>
    <w:p w14:paraId="4600A2DB" w14:textId="77777777" w:rsidR="00D90AC1" w:rsidRDefault="00D90AC1" w:rsidP="00D90AC1">
      <w:pPr>
        <w:tabs>
          <w:tab w:val="right" w:leader="dot" w:pos="-426"/>
          <w:tab w:val="left" w:pos="0"/>
        </w:tabs>
        <w:ind w:right="91"/>
        <w:jc w:val="both"/>
        <w:rPr>
          <w:rFonts w:cs="Arial"/>
          <w:sz w:val="24"/>
          <w:szCs w:val="24"/>
        </w:rPr>
      </w:pPr>
      <w:r>
        <w:rPr>
          <w:rFonts w:cs="Arial"/>
          <w:b/>
          <w:sz w:val="24"/>
          <w:szCs w:val="24"/>
        </w:rPr>
        <w:t>"Prohibited Substance"</w:t>
      </w:r>
      <w:r>
        <w:rPr>
          <w:rFonts w:cs="Arial"/>
          <w:sz w:val="24"/>
          <w:szCs w:val="24"/>
        </w:rPr>
        <w:t xml:space="preserve"> means a substance described in the schedule of prohibited substances published from time to time by the </w:t>
      </w:r>
      <w:r>
        <w:rPr>
          <w:rFonts w:cs="Arial"/>
          <w:sz w:val="24"/>
          <w:szCs w:val="24"/>
          <w:lang w:val="en-IE"/>
        </w:rPr>
        <w:t xml:space="preserve">Directors of the IHRB </w:t>
      </w:r>
      <w:r>
        <w:rPr>
          <w:rFonts w:cs="Arial"/>
          <w:sz w:val="24"/>
          <w:szCs w:val="24"/>
        </w:rPr>
        <w:t xml:space="preserve">pursuant to Rule 20 (v) and means the substance itself or a metabolite of the substance or an isomer of the substance or an isomer of a metabolite of the substance and includes synthetic substances. </w:t>
      </w:r>
    </w:p>
    <w:p w14:paraId="21747D9B" w14:textId="77777777" w:rsidR="00D90AC1" w:rsidRDefault="00D90AC1" w:rsidP="00D90AC1">
      <w:pPr>
        <w:tabs>
          <w:tab w:val="right" w:leader="dot" w:pos="-426"/>
          <w:tab w:val="left" w:pos="0"/>
        </w:tabs>
        <w:ind w:right="91"/>
        <w:jc w:val="both"/>
        <w:rPr>
          <w:b/>
          <w:sz w:val="24"/>
          <w:szCs w:val="23"/>
        </w:rPr>
      </w:pPr>
    </w:p>
    <w:p w14:paraId="594C9354" w14:textId="3EAA9DF2" w:rsidR="00D90AC1" w:rsidRPr="007605A0" w:rsidRDefault="00D90AC1" w:rsidP="00D90AC1">
      <w:pPr>
        <w:pStyle w:val="Default"/>
        <w:spacing w:line="288" w:lineRule="auto"/>
        <w:jc w:val="both"/>
        <w:rPr>
          <w:rFonts w:ascii="Arial" w:hAnsi="Arial" w:cs="Arial"/>
          <w:sz w:val="24"/>
          <w:szCs w:val="24"/>
        </w:rPr>
      </w:pPr>
      <w:r w:rsidRPr="007605A0">
        <w:rPr>
          <w:rFonts w:ascii="Arial" w:hAnsi="Arial" w:cs="Arial"/>
          <w:b/>
          <w:sz w:val="24"/>
          <w:szCs w:val="24"/>
        </w:rPr>
        <w:lastRenderedPageBreak/>
        <w:t>"Public Domain"</w:t>
      </w:r>
      <w:r w:rsidRPr="007605A0">
        <w:rPr>
          <w:rFonts w:ascii="Arial" w:hAnsi="Arial" w:cs="Arial"/>
          <w:sz w:val="24"/>
          <w:szCs w:val="24"/>
        </w:rPr>
        <w:t xml:space="preserve"> for the purposes of Rule 273 means information which is accessible to the public; </w:t>
      </w:r>
    </w:p>
    <w:p w14:paraId="69BCF181"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as a result of an Owner, Trainer or Rider expressing an opinion on the likely performance or participation of a Horse in a Race in the course of a</w:t>
      </w:r>
      <w:r>
        <w:rPr>
          <w:rFonts w:ascii="Arial" w:hAnsi="Arial" w:cs="Arial"/>
          <w:sz w:val="24"/>
          <w:szCs w:val="24"/>
        </w:rPr>
        <w:t>n</w:t>
      </w:r>
      <w:r w:rsidRPr="007605A0">
        <w:rPr>
          <w:rFonts w:ascii="Arial" w:hAnsi="Arial" w:cs="Arial"/>
          <w:sz w:val="24"/>
          <w:szCs w:val="24"/>
        </w:rPr>
        <w:t xml:space="preserve"> interview or presentation on television or radio or  </w:t>
      </w:r>
    </w:p>
    <w:p w14:paraId="1089C299"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 xml:space="preserve">in an interview to the press or other legitimate news gathering organisations (for the purposes of publication) or  </w:t>
      </w:r>
    </w:p>
    <w:p w14:paraId="0FFB2E2B"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 xml:space="preserve">in a written newspaper article, regular column or website or  </w:t>
      </w:r>
    </w:p>
    <w:p w14:paraId="3226DF25"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 xml:space="preserve">at a talk or other presentation given to a specific group or groups of people in the context of corporate sponsorship or hospitality or stable yard public days or </w:t>
      </w:r>
    </w:p>
    <w:p w14:paraId="184B58C6"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 xml:space="preserve">on an Owner’s or Trainer’s telephone information line or website (whether or not for payment) or a Rider’s website  </w:t>
      </w:r>
    </w:p>
    <w:p w14:paraId="1D995E9A" w14:textId="77777777" w:rsidR="00D90AC1" w:rsidRPr="007605A0" w:rsidRDefault="00D90AC1" w:rsidP="00B9784E">
      <w:pPr>
        <w:pStyle w:val="Default"/>
        <w:numPr>
          <w:ilvl w:val="0"/>
          <w:numId w:val="61"/>
        </w:numPr>
        <w:jc w:val="both"/>
        <w:rPr>
          <w:rFonts w:ascii="Arial" w:hAnsi="Arial" w:cs="Arial"/>
          <w:sz w:val="24"/>
          <w:szCs w:val="24"/>
        </w:rPr>
      </w:pPr>
      <w:r w:rsidRPr="007605A0">
        <w:rPr>
          <w:rFonts w:ascii="Arial" w:hAnsi="Arial" w:cs="Arial"/>
          <w:sz w:val="24"/>
          <w:szCs w:val="24"/>
        </w:rPr>
        <w:t>by other communication modes deemed acceptable by the IHRB.</w:t>
      </w:r>
    </w:p>
    <w:p w14:paraId="1FCEF60A" w14:textId="77777777" w:rsidR="00D90AC1" w:rsidRDefault="00D90AC1" w:rsidP="00D90AC1">
      <w:pPr>
        <w:tabs>
          <w:tab w:val="right" w:leader="dot" w:pos="-426"/>
        </w:tabs>
        <w:ind w:right="91"/>
        <w:jc w:val="both"/>
        <w:rPr>
          <w:rFonts w:cs="Arial"/>
          <w:b/>
          <w:sz w:val="24"/>
          <w:szCs w:val="24"/>
        </w:rPr>
      </w:pPr>
    </w:p>
    <w:p w14:paraId="5DCB4418" w14:textId="744C62C9" w:rsidR="00D90AC1" w:rsidRPr="003F6FEC" w:rsidRDefault="00D90AC1" w:rsidP="00D90AC1">
      <w:pPr>
        <w:tabs>
          <w:tab w:val="right" w:leader="dot" w:pos="-426"/>
        </w:tabs>
        <w:ind w:right="91"/>
        <w:jc w:val="both"/>
        <w:rPr>
          <w:rFonts w:cs="Arial"/>
          <w:sz w:val="24"/>
          <w:szCs w:val="24"/>
        </w:rPr>
      </w:pPr>
      <w:r>
        <w:rPr>
          <w:rFonts w:cs="Arial"/>
          <w:b/>
          <w:sz w:val="24"/>
          <w:szCs w:val="24"/>
        </w:rPr>
        <w:t>"Qualified Rider"</w:t>
      </w:r>
      <w:r>
        <w:rPr>
          <w:rFonts w:cs="Arial"/>
          <w:sz w:val="24"/>
          <w:szCs w:val="24"/>
        </w:rPr>
        <w:t xml:space="preserve"> </w:t>
      </w:r>
      <w:r w:rsidR="006D6B9E">
        <w:rPr>
          <w:rFonts w:cs="Arial"/>
          <w:sz w:val="24"/>
          <w:szCs w:val="24"/>
        </w:rPr>
        <w:t xml:space="preserve">means </w:t>
      </w:r>
      <w:r>
        <w:rPr>
          <w:rFonts w:cs="Arial"/>
          <w:sz w:val="24"/>
          <w:szCs w:val="24"/>
        </w:rPr>
        <w:t>a person who holds a permit to ride issued under Rule 135.</w:t>
      </w:r>
    </w:p>
    <w:p w14:paraId="5A004607" w14:textId="6D3193B3" w:rsidR="00D90AC1" w:rsidRDefault="00D90AC1" w:rsidP="00D90AC1">
      <w:pPr>
        <w:tabs>
          <w:tab w:val="left" w:pos="-567"/>
          <w:tab w:val="right" w:leader="dot" w:pos="-426"/>
        </w:tabs>
        <w:ind w:right="91"/>
        <w:jc w:val="both"/>
        <w:rPr>
          <w:b/>
          <w:sz w:val="24"/>
          <w:szCs w:val="23"/>
        </w:rPr>
      </w:pPr>
    </w:p>
    <w:p w14:paraId="620575C4" w14:textId="47846108" w:rsidR="006D6B9E" w:rsidRDefault="006D6B9E" w:rsidP="006D6B9E">
      <w:pPr>
        <w:tabs>
          <w:tab w:val="left" w:pos="-567"/>
          <w:tab w:val="right" w:leader="dot" w:pos="-426"/>
        </w:tabs>
        <w:ind w:right="91"/>
        <w:jc w:val="both"/>
        <w:rPr>
          <w:rFonts w:cs="Arial"/>
          <w:sz w:val="24"/>
          <w:szCs w:val="23"/>
        </w:rPr>
      </w:pPr>
      <w:bookmarkStart w:id="19" w:name="_Hlk124942374"/>
      <w:r>
        <w:rPr>
          <w:rFonts w:cs="Arial"/>
          <w:b/>
          <w:sz w:val="24"/>
          <w:szCs w:val="23"/>
        </w:rPr>
        <w:t>"</w:t>
      </w:r>
      <w:r w:rsidR="00D72A2D">
        <w:rPr>
          <w:rFonts w:cs="Arial"/>
          <w:b/>
          <w:sz w:val="24"/>
          <w:szCs w:val="23"/>
        </w:rPr>
        <w:t>RACE</w:t>
      </w:r>
      <w:r>
        <w:rPr>
          <w:rFonts w:cs="Arial"/>
          <w:b/>
          <w:sz w:val="24"/>
          <w:szCs w:val="23"/>
        </w:rPr>
        <w:t>."</w:t>
      </w:r>
      <w:r>
        <w:rPr>
          <w:rFonts w:cs="Arial"/>
          <w:sz w:val="24"/>
          <w:szCs w:val="23"/>
        </w:rPr>
        <w:t xml:space="preserve"> means Racing Academy and Centre of Education as recognised by </w:t>
      </w:r>
      <w:r>
        <w:rPr>
          <w:rFonts w:cs="Arial"/>
          <w:sz w:val="24"/>
          <w:szCs w:val="23"/>
          <w:lang w:val="en-IE"/>
        </w:rPr>
        <w:t>the IHRB or an alternative training and educational provider as approved by the IHRB</w:t>
      </w:r>
      <w:r>
        <w:rPr>
          <w:rFonts w:cs="Arial"/>
          <w:sz w:val="24"/>
          <w:szCs w:val="23"/>
        </w:rPr>
        <w:t>.</w:t>
      </w:r>
    </w:p>
    <w:bookmarkEnd w:id="19"/>
    <w:p w14:paraId="21FC2ADF" w14:textId="77777777" w:rsidR="006D6B9E" w:rsidRDefault="006D6B9E" w:rsidP="00D90AC1">
      <w:pPr>
        <w:tabs>
          <w:tab w:val="left" w:pos="-567"/>
          <w:tab w:val="right" w:leader="dot" w:pos="-426"/>
        </w:tabs>
        <w:ind w:right="91"/>
        <w:jc w:val="both"/>
        <w:rPr>
          <w:b/>
          <w:sz w:val="24"/>
          <w:szCs w:val="23"/>
        </w:rPr>
      </w:pPr>
    </w:p>
    <w:p w14:paraId="578B574E" w14:textId="208ADA67" w:rsidR="00D90AC1" w:rsidRDefault="00D90AC1" w:rsidP="00D90AC1">
      <w:pPr>
        <w:tabs>
          <w:tab w:val="left" w:pos="-567"/>
          <w:tab w:val="right" w:leader="dot" w:pos="-426"/>
        </w:tabs>
        <w:ind w:right="91"/>
        <w:jc w:val="both"/>
        <w:rPr>
          <w:sz w:val="24"/>
          <w:szCs w:val="23"/>
        </w:rPr>
      </w:pPr>
      <w:r>
        <w:rPr>
          <w:b/>
          <w:sz w:val="24"/>
          <w:szCs w:val="23"/>
        </w:rPr>
        <w:t>"Race"</w:t>
      </w:r>
      <w:r>
        <w:rPr>
          <w:sz w:val="24"/>
          <w:szCs w:val="23"/>
        </w:rPr>
        <w:t xml:space="preserve"> means Cup, sweepstakes, private sweepstakes or Match. In respect of </w:t>
      </w:r>
      <w:r w:rsidR="00815C7B">
        <w:rPr>
          <w:sz w:val="24"/>
          <w:szCs w:val="23"/>
        </w:rPr>
        <w:t>F</w:t>
      </w:r>
      <w:r>
        <w:rPr>
          <w:sz w:val="24"/>
          <w:szCs w:val="23"/>
        </w:rPr>
        <w:t xml:space="preserve">lat Races including National Hunt </w:t>
      </w:r>
      <w:r w:rsidR="00815C7B">
        <w:rPr>
          <w:sz w:val="24"/>
          <w:szCs w:val="23"/>
        </w:rPr>
        <w:t>F</w:t>
      </w:r>
      <w:r>
        <w:rPr>
          <w:sz w:val="24"/>
          <w:szCs w:val="23"/>
        </w:rPr>
        <w:t xml:space="preserve">lat </w:t>
      </w:r>
      <w:r w:rsidR="00A87681">
        <w:rPr>
          <w:sz w:val="24"/>
          <w:szCs w:val="23"/>
        </w:rPr>
        <w:t>Races,</w:t>
      </w:r>
      <w:r>
        <w:rPr>
          <w:sz w:val="24"/>
          <w:szCs w:val="23"/>
        </w:rPr>
        <w:t xml:space="preserve"> it does not include a </w:t>
      </w:r>
      <w:r w:rsidR="0005574E">
        <w:rPr>
          <w:sz w:val="24"/>
          <w:szCs w:val="23"/>
        </w:rPr>
        <w:t>S</w:t>
      </w:r>
      <w:r>
        <w:rPr>
          <w:sz w:val="24"/>
          <w:szCs w:val="23"/>
        </w:rPr>
        <w:t xml:space="preserve">teeplechase or </w:t>
      </w:r>
      <w:r w:rsidR="00815C7B">
        <w:rPr>
          <w:sz w:val="24"/>
          <w:szCs w:val="23"/>
        </w:rPr>
        <w:t>H</w:t>
      </w:r>
      <w:r>
        <w:rPr>
          <w:sz w:val="24"/>
          <w:szCs w:val="23"/>
        </w:rPr>
        <w:t xml:space="preserve">urdle Race. In respect of Steeplechase and </w:t>
      </w:r>
      <w:r w:rsidR="00815C7B">
        <w:rPr>
          <w:sz w:val="24"/>
          <w:szCs w:val="23"/>
        </w:rPr>
        <w:t>H</w:t>
      </w:r>
      <w:r>
        <w:rPr>
          <w:sz w:val="24"/>
          <w:szCs w:val="23"/>
        </w:rPr>
        <w:t xml:space="preserve">urdle Races it does not include a </w:t>
      </w:r>
      <w:r w:rsidR="00815C7B">
        <w:rPr>
          <w:sz w:val="24"/>
          <w:szCs w:val="23"/>
        </w:rPr>
        <w:t>F</w:t>
      </w:r>
      <w:r>
        <w:rPr>
          <w:sz w:val="24"/>
          <w:szCs w:val="23"/>
        </w:rPr>
        <w:t xml:space="preserve">lat Race or a </w:t>
      </w:r>
      <w:r w:rsidR="001111EC">
        <w:rPr>
          <w:sz w:val="24"/>
          <w:szCs w:val="23"/>
        </w:rPr>
        <w:t>Point to Point</w:t>
      </w:r>
      <w:r>
        <w:rPr>
          <w:sz w:val="24"/>
          <w:szCs w:val="23"/>
        </w:rPr>
        <w:t xml:space="preserve"> Steeplechase.</w:t>
      </w:r>
    </w:p>
    <w:p w14:paraId="17A1203C" w14:textId="77777777" w:rsidR="00D90AC1" w:rsidRDefault="00D90AC1" w:rsidP="00D90AC1">
      <w:pPr>
        <w:tabs>
          <w:tab w:val="left" w:pos="-284"/>
          <w:tab w:val="left" w:pos="-142"/>
        </w:tabs>
        <w:ind w:right="91"/>
        <w:jc w:val="both"/>
        <w:rPr>
          <w:sz w:val="24"/>
          <w:szCs w:val="23"/>
        </w:rPr>
      </w:pPr>
    </w:p>
    <w:p w14:paraId="1B5E498F" w14:textId="11FEA1D4" w:rsidR="00D90AC1" w:rsidRDefault="00D90AC1" w:rsidP="00D90AC1">
      <w:pPr>
        <w:ind w:right="91"/>
        <w:jc w:val="both"/>
        <w:rPr>
          <w:rFonts w:cs="Arial"/>
          <w:sz w:val="24"/>
          <w:szCs w:val="24"/>
        </w:rPr>
      </w:pPr>
      <w:r>
        <w:rPr>
          <w:rFonts w:cs="Arial"/>
          <w:b/>
          <w:sz w:val="24"/>
          <w:szCs w:val="24"/>
        </w:rPr>
        <w:t xml:space="preserve">"Racecourse Executive" </w:t>
      </w:r>
      <w:r>
        <w:rPr>
          <w:rFonts w:cs="Arial"/>
          <w:sz w:val="24"/>
          <w:szCs w:val="24"/>
        </w:rPr>
        <w:t xml:space="preserve">means the person or body which manages an authorised </w:t>
      </w:r>
      <w:r w:rsidR="005D6694">
        <w:rPr>
          <w:rFonts w:cs="Arial"/>
          <w:sz w:val="24"/>
          <w:szCs w:val="24"/>
        </w:rPr>
        <w:t>R</w:t>
      </w:r>
      <w:r>
        <w:rPr>
          <w:rFonts w:cs="Arial"/>
          <w:sz w:val="24"/>
          <w:szCs w:val="24"/>
        </w:rPr>
        <w:t>acecourse.</w:t>
      </w:r>
    </w:p>
    <w:p w14:paraId="0B38A96D" w14:textId="77777777" w:rsidR="00D90AC1" w:rsidRDefault="00D90AC1" w:rsidP="00D90AC1">
      <w:pPr>
        <w:ind w:right="91"/>
        <w:jc w:val="both"/>
        <w:rPr>
          <w:rFonts w:cs="Arial"/>
          <w:sz w:val="24"/>
          <w:szCs w:val="24"/>
        </w:rPr>
      </w:pPr>
    </w:p>
    <w:p w14:paraId="17C87019" w14:textId="77777777" w:rsidR="00D90AC1" w:rsidRDefault="00D90AC1" w:rsidP="00D90AC1">
      <w:pPr>
        <w:ind w:right="91"/>
        <w:jc w:val="both"/>
        <w:rPr>
          <w:rFonts w:cs="Arial"/>
          <w:sz w:val="24"/>
          <w:szCs w:val="24"/>
        </w:rPr>
      </w:pPr>
      <w:r w:rsidRPr="00AA3CDE">
        <w:rPr>
          <w:rFonts w:cs="Arial"/>
          <w:b/>
          <w:bCs/>
          <w:sz w:val="24"/>
          <w:szCs w:val="24"/>
        </w:rPr>
        <w:t>“Racecourse Property”</w:t>
      </w:r>
      <w:r w:rsidRPr="00AA3CDE">
        <w:rPr>
          <w:rFonts w:cs="Arial"/>
          <w:sz w:val="24"/>
          <w:szCs w:val="24"/>
        </w:rPr>
        <w:t xml:space="preserve"> means the </w:t>
      </w:r>
      <w:r>
        <w:rPr>
          <w:rFonts w:cs="Arial"/>
          <w:sz w:val="24"/>
          <w:szCs w:val="24"/>
        </w:rPr>
        <w:t>R</w:t>
      </w:r>
      <w:r w:rsidRPr="00AA3CDE">
        <w:rPr>
          <w:rFonts w:cs="Arial"/>
          <w:sz w:val="24"/>
          <w:szCs w:val="24"/>
        </w:rPr>
        <w:t xml:space="preserve">acecourse </w:t>
      </w:r>
      <w:r>
        <w:rPr>
          <w:rFonts w:cs="Arial"/>
          <w:sz w:val="24"/>
          <w:szCs w:val="24"/>
        </w:rPr>
        <w:t>S</w:t>
      </w:r>
      <w:r w:rsidRPr="00AA3CDE">
        <w:rPr>
          <w:rFonts w:cs="Arial"/>
          <w:sz w:val="24"/>
          <w:szCs w:val="24"/>
        </w:rPr>
        <w:t xml:space="preserve">table complex, </w:t>
      </w:r>
      <w:r>
        <w:rPr>
          <w:rFonts w:cs="Arial"/>
          <w:sz w:val="24"/>
          <w:szCs w:val="24"/>
        </w:rPr>
        <w:t>p</w:t>
      </w:r>
      <w:r w:rsidRPr="00AA3CDE">
        <w:rPr>
          <w:rFonts w:cs="Arial"/>
          <w:sz w:val="24"/>
          <w:szCs w:val="24"/>
        </w:rPr>
        <w:t xml:space="preserve">arade </w:t>
      </w:r>
      <w:r>
        <w:rPr>
          <w:rFonts w:cs="Arial"/>
          <w:sz w:val="24"/>
          <w:szCs w:val="24"/>
        </w:rPr>
        <w:t>r</w:t>
      </w:r>
      <w:r w:rsidRPr="00AA3CDE">
        <w:rPr>
          <w:rFonts w:cs="Arial"/>
          <w:sz w:val="24"/>
          <w:szCs w:val="24"/>
        </w:rPr>
        <w:t xml:space="preserve">ing, </w:t>
      </w:r>
      <w:r>
        <w:rPr>
          <w:rFonts w:cs="Arial"/>
          <w:sz w:val="24"/>
          <w:szCs w:val="24"/>
        </w:rPr>
        <w:t>r</w:t>
      </w:r>
      <w:r w:rsidRPr="00AA3CDE">
        <w:rPr>
          <w:rFonts w:cs="Arial"/>
          <w:sz w:val="24"/>
          <w:szCs w:val="24"/>
        </w:rPr>
        <w:t>acetrack and adjoining and ancillary areas.</w:t>
      </w:r>
    </w:p>
    <w:p w14:paraId="7F813D14" w14:textId="77777777" w:rsidR="00D90AC1" w:rsidRDefault="00D90AC1" w:rsidP="00D90AC1">
      <w:pPr>
        <w:tabs>
          <w:tab w:val="right" w:leader="dot" w:pos="-426"/>
        </w:tabs>
        <w:ind w:right="91"/>
        <w:jc w:val="both"/>
        <w:rPr>
          <w:sz w:val="24"/>
          <w:szCs w:val="23"/>
        </w:rPr>
      </w:pPr>
    </w:p>
    <w:p w14:paraId="1C112BD8" w14:textId="7092FCAF" w:rsidR="00D90AC1" w:rsidRPr="009E0EF6" w:rsidRDefault="00D90AC1" w:rsidP="00D90AC1">
      <w:pPr>
        <w:jc w:val="both"/>
        <w:rPr>
          <w:rFonts w:eastAsia="Calibri" w:cs="Arial"/>
          <w:sz w:val="24"/>
          <w:szCs w:val="24"/>
          <w:lang w:val="en-IE"/>
        </w:rPr>
      </w:pPr>
      <w:r w:rsidRPr="009E0EF6">
        <w:rPr>
          <w:rFonts w:cs="Arial"/>
          <w:b/>
          <w:sz w:val="24"/>
          <w:szCs w:val="24"/>
          <w:lang w:val="en-IE"/>
        </w:rPr>
        <w:t>"Racecourse Stable Yard"</w:t>
      </w:r>
      <w:r w:rsidRPr="009E0EF6">
        <w:rPr>
          <w:rFonts w:cs="Arial"/>
          <w:sz w:val="24"/>
          <w:szCs w:val="24"/>
          <w:lang w:val="en-IE"/>
        </w:rPr>
        <w:t xml:space="preserve"> means the stables and ancillary areas of a </w:t>
      </w:r>
      <w:r w:rsidR="005D6694">
        <w:rPr>
          <w:rFonts w:cs="Arial"/>
          <w:sz w:val="24"/>
          <w:szCs w:val="24"/>
          <w:lang w:val="en-IE"/>
        </w:rPr>
        <w:t>R</w:t>
      </w:r>
      <w:r w:rsidRPr="009E0EF6">
        <w:rPr>
          <w:rFonts w:cs="Arial"/>
          <w:sz w:val="24"/>
          <w:szCs w:val="24"/>
          <w:lang w:val="en-IE"/>
        </w:rPr>
        <w:t xml:space="preserve">acecourse which are used for the stabling, saddling, examining and sampling of </w:t>
      </w:r>
      <w:r>
        <w:rPr>
          <w:rFonts w:cs="Arial"/>
          <w:sz w:val="24"/>
          <w:szCs w:val="24"/>
          <w:lang w:val="en-IE"/>
        </w:rPr>
        <w:t>H</w:t>
      </w:r>
      <w:r w:rsidRPr="009E0EF6">
        <w:rPr>
          <w:rFonts w:cs="Arial"/>
          <w:sz w:val="24"/>
          <w:szCs w:val="24"/>
          <w:lang w:val="en-IE"/>
        </w:rPr>
        <w:t>orses.</w:t>
      </w:r>
    </w:p>
    <w:p w14:paraId="59CBAF72" w14:textId="77777777" w:rsidR="00D90AC1" w:rsidRPr="00E1446A" w:rsidRDefault="00D90AC1" w:rsidP="00D90AC1">
      <w:pPr>
        <w:tabs>
          <w:tab w:val="right" w:leader="dot" w:pos="-426"/>
        </w:tabs>
        <w:ind w:right="91"/>
        <w:jc w:val="both"/>
        <w:rPr>
          <w:color w:val="0070C0"/>
          <w:sz w:val="24"/>
          <w:szCs w:val="23"/>
        </w:rPr>
      </w:pPr>
    </w:p>
    <w:p w14:paraId="7616882B" w14:textId="77777777" w:rsidR="00D90AC1" w:rsidRDefault="00D90AC1" w:rsidP="00D90AC1">
      <w:pPr>
        <w:ind w:right="91"/>
        <w:jc w:val="both"/>
        <w:rPr>
          <w:sz w:val="24"/>
          <w:szCs w:val="24"/>
        </w:rPr>
      </w:pPr>
      <w:r>
        <w:rPr>
          <w:rFonts w:cs="Arial"/>
          <w:b/>
          <w:sz w:val="24"/>
          <w:szCs w:val="24"/>
        </w:rPr>
        <w:t>"Raceday"</w:t>
      </w:r>
      <w:r>
        <w:rPr>
          <w:rFonts w:cs="Arial"/>
          <w:sz w:val="24"/>
          <w:szCs w:val="24"/>
        </w:rPr>
        <w:t xml:space="preserve"> is a day on which a Race Meeting or part of a Race Meeting takes place </w:t>
      </w:r>
      <w:r>
        <w:rPr>
          <w:sz w:val="24"/>
          <w:szCs w:val="24"/>
        </w:rPr>
        <w:t>or is scheduled to take place.</w:t>
      </w:r>
    </w:p>
    <w:p w14:paraId="5972DF11" w14:textId="77777777" w:rsidR="00D90AC1" w:rsidRDefault="00D90AC1" w:rsidP="00D90AC1">
      <w:pPr>
        <w:ind w:right="91"/>
        <w:jc w:val="both"/>
        <w:rPr>
          <w:sz w:val="24"/>
          <w:szCs w:val="24"/>
        </w:rPr>
      </w:pPr>
    </w:p>
    <w:p w14:paraId="26E47C59" w14:textId="243B5391" w:rsidR="00D90AC1" w:rsidRPr="000A2999" w:rsidRDefault="00D90AC1" w:rsidP="00D90AC1">
      <w:pPr>
        <w:jc w:val="both"/>
        <w:rPr>
          <w:rFonts w:cs="Arial"/>
          <w:sz w:val="24"/>
          <w:szCs w:val="24"/>
        </w:rPr>
      </w:pPr>
      <w:r w:rsidRPr="000E322B">
        <w:rPr>
          <w:rFonts w:cs="Arial"/>
          <w:b/>
          <w:sz w:val="24"/>
          <w:szCs w:val="24"/>
        </w:rPr>
        <w:t>"</w:t>
      </w:r>
      <w:r>
        <w:rPr>
          <w:rFonts w:cs="Arial"/>
          <w:b/>
          <w:sz w:val="24"/>
          <w:szCs w:val="24"/>
        </w:rPr>
        <w:t>Raceday Stewards</w:t>
      </w:r>
      <w:r w:rsidRPr="000E322B">
        <w:rPr>
          <w:rFonts w:cs="Arial"/>
          <w:b/>
          <w:sz w:val="24"/>
          <w:szCs w:val="24"/>
        </w:rPr>
        <w:t xml:space="preserve">" </w:t>
      </w:r>
      <w:r w:rsidRPr="000D47DF">
        <w:rPr>
          <w:rFonts w:cs="Arial"/>
          <w:sz w:val="24"/>
          <w:szCs w:val="24"/>
        </w:rPr>
        <w:t>means</w:t>
      </w:r>
      <w:r>
        <w:rPr>
          <w:rFonts w:cs="Arial"/>
          <w:sz w:val="24"/>
          <w:szCs w:val="24"/>
        </w:rPr>
        <w:t xml:space="preserve"> a</w:t>
      </w:r>
      <w:r w:rsidRPr="000D47DF">
        <w:rPr>
          <w:rFonts w:cs="Arial"/>
          <w:sz w:val="24"/>
          <w:szCs w:val="24"/>
        </w:rPr>
        <w:t xml:space="preserve"> </w:t>
      </w:r>
      <w:r>
        <w:rPr>
          <w:rFonts w:cs="Arial"/>
          <w:sz w:val="24"/>
          <w:szCs w:val="24"/>
        </w:rPr>
        <w:t xml:space="preserve">Raceday </w:t>
      </w:r>
      <w:r w:rsidRPr="000D47DF">
        <w:rPr>
          <w:rFonts w:cs="Arial"/>
          <w:sz w:val="24"/>
          <w:szCs w:val="24"/>
        </w:rPr>
        <w:t xml:space="preserve">Steward or </w:t>
      </w:r>
      <w:r>
        <w:rPr>
          <w:rFonts w:cs="Arial"/>
          <w:sz w:val="24"/>
          <w:szCs w:val="24"/>
        </w:rPr>
        <w:t>Raceday Stewards</w:t>
      </w:r>
      <w:r w:rsidRPr="000D47DF">
        <w:rPr>
          <w:rFonts w:cs="Arial"/>
          <w:sz w:val="24"/>
          <w:szCs w:val="24"/>
        </w:rPr>
        <w:t xml:space="preserve"> acting on any Raceday, or their duly appointed deputy or deputies</w:t>
      </w:r>
      <w:r w:rsidR="00E8028E">
        <w:rPr>
          <w:rFonts w:cs="Arial"/>
          <w:sz w:val="24"/>
          <w:szCs w:val="24"/>
        </w:rPr>
        <w:t>, appointed in accordance with Regulation 64 of the Constitution of the IHRB.</w:t>
      </w:r>
    </w:p>
    <w:p w14:paraId="26832EC3" w14:textId="77777777" w:rsidR="00D90AC1" w:rsidRDefault="00D90AC1" w:rsidP="00D90AC1">
      <w:pPr>
        <w:ind w:right="91"/>
        <w:jc w:val="both"/>
        <w:rPr>
          <w:rFonts w:cs="Arial"/>
          <w:sz w:val="24"/>
          <w:szCs w:val="24"/>
        </w:rPr>
      </w:pPr>
    </w:p>
    <w:p w14:paraId="11A5ACCF" w14:textId="4DABEAC5" w:rsidR="00D90AC1" w:rsidRDefault="00D90AC1" w:rsidP="00D90AC1">
      <w:pPr>
        <w:ind w:right="91"/>
        <w:jc w:val="both"/>
        <w:rPr>
          <w:rFonts w:cs="Arial"/>
          <w:sz w:val="24"/>
          <w:szCs w:val="23"/>
        </w:rPr>
      </w:pPr>
      <w:r>
        <w:rPr>
          <w:rFonts w:cs="Arial"/>
          <w:b/>
          <w:sz w:val="24"/>
          <w:szCs w:val="23"/>
        </w:rPr>
        <w:t>"Race Meeting</w:t>
      </w:r>
      <w:r w:rsidR="00A87681">
        <w:rPr>
          <w:rFonts w:cs="Arial"/>
          <w:b/>
          <w:sz w:val="24"/>
          <w:szCs w:val="23"/>
        </w:rPr>
        <w:t xml:space="preserve">” </w:t>
      </w:r>
      <w:r w:rsidR="00A87681" w:rsidRPr="006D6B9E">
        <w:rPr>
          <w:rFonts w:cs="Arial"/>
          <w:bCs/>
          <w:sz w:val="24"/>
          <w:szCs w:val="23"/>
        </w:rPr>
        <w:t>is</w:t>
      </w:r>
      <w:r>
        <w:rPr>
          <w:rFonts w:cs="Arial"/>
          <w:sz w:val="24"/>
          <w:szCs w:val="23"/>
        </w:rPr>
        <w:t xml:space="preserve"> a meeting at which a series of Races under the control of the </w:t>
      </w:r>
      <w:r>
        <w:rPr>
          <w:rFonts w:cs="Arial"/>
          <w:sz w:val="24"/>
          <w:szCs w:val="23"/>
          <w:lang w:val="en-IE"/>
        </w:rPr>
        <w:t xml:space="preserve">IHRB </w:t>
      </w:r>
      <w:r>
        <w:rPr>
          <w:rFonts w:cs="Arial"/>
          <w:sz w:val="24"/>
          <w:szCs w:val="23"/>
        </w:rPr>
        <w:t xml:space="preserve">are held at an authorised </w:t>
      </w:r>
      <w:r w:rsidR="005D6694">
        <w:rPr>
          <w:rFonts w:cs="Arial"/>
          <w:sz w:val="24"/>
          <w:szCs w:val="23"/>
        </w:rPr>
        <w:t>R</w:t>
      </w:r>
      <w:r>
        <w:rPr>
          <w:rFonts w:cs="Arial"/>
          <w:sz w:val="24"/>
          <w:szCs w:val="23"/>
        </w:rPr>
        <w:t>acecourse on a day or two or more consecutive days.</w:t>
      </w:r>
    </w:p>
    <w:p w14:paraId="1BE33CFF" w14:textId="77777777" w:rsidR="00D90AC1" w:rsidRDefault="00D90AC1" w:rsidP="00D90AC1">
      <w:pPr>
        <w:tabs>
          <w:tab w:val="right" w:leader="dot" w:pos="-426"/>
        </w:tabs>
        <w:ind w:right="91"/>
        <w:jc w:val="both"/>
        <w:rPr>
          <w:rFonts w:cs="Arial"/>
          <w:b/>
          <w:sz w:val="24"/>
          <w:szCs w:val="24"/>
        </w:rPr>
      </w:pPr>
    </w:p>
    <w:p w14:paraId="77B78B91" w14:textId="18E0BE27" w:rsidR="00D90AC1" w:rsidRPr="00D522BB" w:rsidRDefault="00D90AC1" w:rsidP="00D522BB">
      <w:pPr>
        <w:ind w:right="91"/>
        <w:jc w:val="both"/>
        <w:rPr>
          <w:rFonts w:cs="Arial"/>
          <w:b/>
          <w:sz w:val="24"/>
          <w:szCs w:val="24"/>
        </w:rPr>
      </w:pPr>
      <w:r w:rsidRPr="009E0EF6">
        <w:rPr>
          <w:rFonts w:cs="Arial"/>
          <w:b/>
          <w:sz w:val="24"/>
          <w:szCs w:val="24"/>
        </w:rPr>
        <w:lastRenderedPageBreak/>
        <w:t xml:space="preserve">"Racing Administration System (RÁS)" </w:t>
      </w:r>
      <w:r w:rsidRPr="009E0EF6">
        <w:rPr>
          <w:rFonts w:cs="Arial"/>
          <w:sz w:val="24"/>
          <w:szCs w:val="24"/>
        </w:rPr>
        <w:t xml:space="preserve">means the internet </w:t>
      </w:r>
      <w:r w:rsidR="0093032C" w:rsidRPr="009E0EF6">
        <w:rPr>
          <w:rFonts w:cs="Arial"/>
          <w:sz w:val="24"/>
          <w:szCs w:val="24"/>
        </w:rPr>
        <w:t>web-based</w:t>
      </w:r>
      <w:r w:rsidRPr="009E0EF6">
        <w:rPr>
          <w:rFonts w:cs="Arial"/>
          <w:sz w:val="24"/>
          <w:szCs w:val="24"/>
        </w:rPr>
        <w:t xml:space="preserve"> racing administration system maintained by Horse Racing Ireland.</w:t>
      </w:r>
      <w:r w:rsidRPr="009E0EF6">
        <w:rPr>
          <w:rFonts w:cs="Arial"/>
          <w:b/>
          <w:sz w:val="24"/>
          <w:szCs w:val="24"/>
        </w:rPr>
        <w:t xml:space="preserve"> </w:t>
      </w:r>
    </w:p>
    <w:p w14:paraId="5772317C" w14:textId="77777777" w:rsidR="00D90AC1" w:rsidRDefault="00D90AC1" w:rsidP="00D90AC1">
      <w:pPr>
        <w:tabs>
          <w:tab w:val="right" w:leader="dot" w:pos="-426"/>
        </w:tabs>
        <w:ind w:right="91"/>
        <w:jc w:val="both"/>
        <w:rPr>
          <w:rFonts w:cs="Arial"/>
          <w:sz w:val="24"/>
          <w:szCs w:val="24"/>
        </w:rPr>
      </w:pPr>
    </w:p>
    <w:p w14:paraId="52E14CF8" w14:textId="575A532B" w:rsidR="00D90AC1" w:rsidRDefault="00D90AC1" w:rsidP="00D90AC1">
      <w:pPr>
        <w:ind w:right="91"/>
        <w:jc w:val="both"/>
        <w:rPr>
          <w:rFonts w:cs="Arial"/>
          <w:sz w:val="24"/>
          <w:szCs w:val="24"/>
          <w:lang w:val="en-IE"/>
        </w:rPr>
      </w:pPr>
      <w:r>
        <w:rPr>
          <w:b/>
          <w:sz w:val="24"/>
          <w:szCs w:val="23"/>
        </w:rPr>
        <w:t>"</w:t>
      </w:r>
      <w:r>
        <w:rPr>
          <w:rFonts w:cs="Arial"/>
          <w:b/>
          <w:sz w:val="24"/>
          <w:szCs w:val="24"/>
          <w:lang w:val="en-IE"/>
        </w:rPr>
        <w:t>Rating</w:t>
      </w:r>
      <w:r>
        <w:rPr>
          <w:b/>
          <w:sz w:val="24"/>
          <w:szCs w:val="23"/>
        </w:rPr>
        <w:t>"</w:t>
      </w:r>
      <w:r>
        <w:rPr>
          <w:rFonts w:cs="Arial"/>
          <w:sz w:val="24"/>
          <w:szCs w:val="24"/>
          <w:lang w:val="en-IE"/>
        </w:rPr>
        <w:t xml:space="preserve"> is the numerical assessment which a </w:t>
      </w:r>
      <w:r w:rsidR="00A07533">
        <w:rPr>
          <w:rFonts w:cs="Arial"/>
          <w:sz w:val="24"/>
          <w:szCs w:val="24"/>
          <w:lang w:val="en-IE"/>
        </w:rPr>
        <w:t>H</w:t>
      </w:r>
      <w:r>
        <w:rPr>
          <w:rFonts w:cs="Arial"/>
          <w:sz w:val="24"/>
          <w:szCs w:val="24"/>
          <w:lang w:val="en-IE"/>
        </w:rPr>
        <w:t>andicapper may make from time to time of a Horse’s ability.</w:t>
      </w:r>
    </w:p>
    <w:p w14:paraId="2852A7A7" w14:textId="77777777" w:rsidR="00D90AC1" w:rsidRDefault="00D90AC1" w:rsidP="00D90AC1">
      <w:pPr>
        <w:ind w:right="91"/>
        <w:jc w:val="both"/>
        <w:rPr>
          <w:b/>
          <w:sz w:val="24"/>
          <w:szCs w:val="23"/>
        </w:rPr>
      </w:pPr>
    </w:p>
    <w:p w14:paraId="5B6D2D43" w14:textId="72158D7F" w:rsidR="00D90AC1" w:rsidRPr="006D6B9E" w:rsidRDefault="00D90AC1" w:rsidP="006D6B9E">
      <w:pPr>
        <w:ind w:right="91"/>
        <w:jc w:val="both"/>
        <w:rPr>
          <w:rFonts w:cs="Arial"/>
          <w:sz w:val="24"/>
          <w:szCs w:val="24"/>
          <w:lang w:val="en-IE"/>
        </w:rPr>
      </w:pPr>
      <w:r>
        <w:rPr>
          <w:b/>
          <w:sz w:val="24"/>
          <w:szCs w:val="23"/>
        </w:rPr>
        <w:t>"</w:t>
      </w:r>
      <w:r>
        <w:rPr>
          <w:rFonts w:cs="Arial"/>
          <w:b/>
          <w:sz w:val="24"/>
          <w:szCs w:val="24"/>
          <w:lang w:val="en-IE"/>
        </w:rPr>
        <w:t>Rating Band</w:t>
      </w:r>
      <w:r>
        <w:rPr>
          <w:b/>
          <w:sz w:val="24"/>
          <w:szCs w:val="23"/>
        </w:rPr>
        <w:t>"</w:t>
      </w:r>
      <w:r>
        <w:rPr>
          <w:rFonts w:cs="Arial"/>
          <w:sz w:val="24"/>
          <w:szCs w:val="24"/>
          <w:lang w:val="en-IE"/>
        </w:rPr>
        <w:t xml:space="preserve"> is a range of ratings which may be contained in the conditions of a Race.</w:t>
      </w:r>
    </w:p>
    <w:p w14:paraId="5238B0D3" w14:textId="77777777" w:rsidR="00D90AC1" w:rsidRDefault="00D90AC1" w:rsidP="00D90AC1">
      <w:pPr>
        <w:tabs>
          <w:tab w:val="left" w:pos="-709"/>
          <w:tab w:val="right" w:leader="dot" w:pos="-567"/>
        </w:tabs>
        <w:ind w:right="91"/>
        <w:jc w:val="both"/>
        <w:rPr>
          <w:sz w:val="24"/>
          <w:szCs w:val="24"/>
        </w:rPr>
      </w:pPr>
    </w:p>
    <w:p w14:paraId="63E474A1" w14:textId="77777777" w:rsidR="00D90AC1" w:rsidRDefault="00D90AC1" w:rsidP="00D90AC1">
      <w:pPr>
        <w:tabs>
          <w:tab w:val="left" w:pos="-709"/>
          <w:tab w:val="right" w:leader="dot" w:pos="-567"/>
        </w:tabs>
        <w:ind w:right="91"/>
        <w:jc w:val="both"/>
        <w:rPr>
          <w:rFonts w:cs="Arial"/>
          <w:b/>
          <w:sz w:val="24"/>
          <w:szCs w:val="24"/>
        </w:rPr>
      </w:pPr>
      <w:r>
        <w:rPr>
          <w:rFonts w:cs="Arial"/>
          <w:b/>
          <w:sz w:val="24"/>
          <w:szCs w:val="24"/>
        </w:rPr>
        <w:t>"Recognised Company"</w:t>
      </w:r>
      <w:r>
        <w:rPr>
          <w:rFonts w:cs="Arial"/>
          <w:sz w:val="24"/>
          <w:szCs w:val="24"/>
        </w:rPr>
        <w:t xml:space="preserve"> means a registered company, including a Stud Company, which is declared by Horse Racing Ireland for the purpose of registration of ownership of a Horse to be a Recognised Company</w:t>
      </w:r>
    </w:p>
    <w:p w14:paraId="4E5B267E" w14:textId="77777777" w:rsidR="00D90AC1" w:rsidRDefault="00D90AC1" w:rsidP="00D90AC1">
      <w:pPr>
        <w:tabs>
          <w:tab w:val="right" w:leader="dot" w:pos="-426"/>
        </w:tabs>
        <w:ind w:right="91"/>
        <w:jc w:val="both"/>
        <w:rPr>
          <w:sz w:val="24"/>
          <w:szCs w:val="23"/>
        </w:rPr>
      </w:pPr>
    </w:p>
    <w:p w14:paraId="19E0A018" w14:textId="4074B0C5" w:rsidR="00D90AC1" w:rsidRDefault="00D90AC1" w:rsidP="00D90AC1">
      <w:pPr>
        <w:ind w:right="91"/>
        <w:jc w:val="both"/>
        <w:rPr>
          <w:rFonts w:cs="Arial"/>
          <w:sz w:val="24"/>
          <w:szCs w:val="24"/>
        </w:rPr>
      </w:pPr>
      <w:r>
        <w:rPr>
          <w:rFonts w:cs="Arial"/>
          <w:b/>
          <w:sz w:val="24"/>
          <w:szCs w:val="24"/>
        </w:rPr>
        <w:t xml:space="preserve">"Recognised Meeting" </w:t>
      </w:r>
      <w:r>
        <w:rPr>
          <w:rFonts w:cs="Arial"/>
          <w:sz w:val="24"/>
          <w:szCs w:val="24"/>
        </w:rPr>
        <w:t xml:space="preserve">is a meeting at which Horse Races take place which are authorised by a recognised Turf Authority, in the case of Ireland by </w:t>
      </w:r>
      <w:r>
        <w:rPr>
          <w:rFonts w:cs="Arial"/>
          <w:sz w:val="24"/>
          <w:szCs w:val="24"/>
          <w:lang w:val="en-IE"/>
        </w:rPr>
        <w:t>the IHRB</w:t>
      </w:r>
      <w:r>
        <w:rPr>
          <w:rFonts w:cs="Arial"/>
          <w:sz w:val="24"/>
          <w:szCs w:val="24"/>
        </w:rPr>
        <w:t>.</w:t>
      </w:r>
    </w:p>
    <w:p w14:paraId="596A76E8" w14:textId="77777777" w:rsidR="00D90AC1" w:rsidRDefault="00D90AC1" w:rsidP="00D90AC1">
      <w:pPr>
        <w:tabs>
          <w:tab w:val="right" w:leader="dot" w:pos="-426"/>
          <w:tab w:val="left" w:pos="0"/>
        </w:tabs>
        <w:ind w:right="91"/>
        <w:jc w:val="both"/>
        <w:rPr>
          <w:sz w:val="24"/>
          <w:szCs w:val="23"/>
        </w:rPr>
      </w:pPr>
    </w:p>
    <w:p w14:paraId="64609957" w14:textId="6094A968" w:rsidR="00D90AC1" w:rsidRDefault="00D90AC1" w:rsidP="00D90AC1">
      <w:pPr>
        <w:ind w:right="91"/>
        <w:jc w:val="both"/>
        <w:rPr>
          <w:rFonts w:cs="Arial"/>
          <w:sz w:val="24"/>
        </w:rPr>
      </w:pPr>
      <w:r>
        <w:rPr>
          <w:rFonts w:cs="Arial"/>
          <w:b/>
          <w:sz w:val="24"/>
          <w:szCs w:val="23"/>
        </w:rPr>
        <w:t xml:space="preserve">"Referrals Committee" </w:t>
      </w:r>
      <w:r>
        <w:rPr>
          <w:rFonts w:cs="Arial"/>
          <w:sz w:val="24"/>
          <w:szCs w:val="23"/>
        </w:rPr>
        <w:t xml:space="preserve">means a committee appointed by </w:t>
      </w:r>
      <w:r>
        <w:rPr>
          <w:rFonts w:cs="Arial"/>
          <w:sz w:val="24"/>
          <w:szCs w:val="23"/>
          <w:lang w:val="en-IE"/>
        </w:rPr>
        <w:t xml:space="preserve">the IHRB </w:t>
      </w:r>
      <w:r>
        <w:rPr>
          <w:rFonts w:cs="Arial"/>
          <w:sz w:val="24"/>
          <w:szCs w:val="23"/>
        </w:rPr>
        <w:t xml:space="preserve">under Rule 19A to conduct and determine a particular case or cases referred to it pursuant </w:t>
      </w:r>
      <w:r w:rsidR="00A87681">
        <w:rPr>
          <w:rFonts w:cs="Arial"/>
          <w:sz w:val="24"/>
          <w:szCs w:val="23"/>
        </w:rPr>
        <w:t>to these</w:t>
      </w:r>
      <w:r>
        <w:rPr>
          <w:rFonts w:cs="Arial"/>
          <w:sz w:val="24"/>
          <w:szCs w:val="23"/>
        </w:rPr>
        <w:t xml:space="preserve"> Rules</w:t>
      </w:r>
      <w:r w:rsidR="003714F0">
        <w:rPr>
          <w:rFonts w:cs="Arial"/>
          <w:sz w:val="24"/>
          <w:szCs w:val="23"/>
        </w:rPr>
        <w:t xml:space="preserve"> and Regulations</w:t>
      </w:r>
      <w:r w:rsidRPr="008C202B">
        <w:rPr>
          <w:rFonts w:cs="Arial"/>
          <w:sz w:val="24"/>
          <w:szCs w:val="24"/>
        </w:rPr>
        <w:t>,</w:t>
      </w:r>
      <w:r w:rsidRPr="002F4DAE">
        <w:rPr>
          <w:rFonts w:cs="Arial"/>
          <w:sz w:val="24"/>
          <w:szCs w:val="24"/>
        </w:rPr>
        <w:t xml:space="preserve"> including disciplinary matters and other breaches of these </w:t>
      </w:r>
      <w:r w:rsidR="00D522BB" w:rsidRPr="002F4DAE">
        <w:rPr>
          <w:rFonts w:cs="Arial"/>
          <w:sz w:val="24"/>
          <w:szCs w:val="24"/>
        </w:rPr>
        <w:t>Rules.</w:t>
      </w:r>
      <w:r w:rsidRPr="00FD1E59">
        <w:rPr>
          <w:rFonts w:cs="Arial"/>
          <w:sz w:val="24"/>
          <w:szCs w:val="24"/>
        </w:rPr>
        <w:t xml:space="preserve"> </w:t>
      </w:r>
    </w:p>
    <w:p w14:paraId="68E7907F" w14:textId="77777777" w:rsidR="00D90AC1" w:rsidRDefault="00D90AC1" w:rsidP="00D90AC1">
      <w:pPr>
        <w:tabs>
          <w:tab w:val="right" w:leader="dot" w:pos="-284"/>
        </w:tabs>
        <w:ind w:right="91"/>
        <w:jc w:val="both"/>
        <w:rPr>
          <w:b/>
          <w:sz w:val="24"/>
          <w:szCs w:val="23"/>
        </w:rPr>
      </w:pPr>
    </w:p>
    <w:p w14:paraId="169F3593" w14:textId="77777777" w:rsidR="00D90AC1" w:rsidRDefault="00D90AC1" w:rsidP="00D90AC1">
      <w:pPr>
        <w:tabs>
          <w:tab w:val="right" w:leader="dot" w:pos="-426"/>
        </w:tabs>
        <w:ind w:right="91"/>
        <w:jc w:val="both"/>
        <w:rPr>
          <w:sz w:val="24"/>
          <w:szCs w:val="23"/>
        </w:rPr>
      </w:pPr>
      <w:r>
        <w:rPr>
          <w:b/>
          <w:sz w:val="24"/>
          <w:szCs w:val="23"/>
        </w:rPr>
        <w:t>"Registered"</w:t>
      </w:r>
      <w:r>
        <w:rPr>
          <w:sz w:val="24"/>
          <w:szCs w:val="23"/>
        </w:rPr>
        <w:t xml:space="preserve"> and </w:t>
      </w:r>
      <w:r>
        <w:rPr>
          <w:b/>
          <w:sz w:val="24"/>
          <w:szCs w:val="23"/>
        </w:rPr>
        <w:t>"Registration"</w:t>
      </w:r>
      <w:r>
        <w:rPr>
          <w:sz w:val="24"/>
          <w:szCs w:val="23"/>
        </w:rPr>
        <w:t xml:space="preserve"> means "Registered" and Registration" at the Registry Office.</w:t>
      </w:r>
    </w:p>
    <w:p w14:paraId="74D70F48" w14:textId="77777777" w:rsidR="00D90AC1" w:rsidRDefault="00D90AC1" w:rsidP="00D90AC1">
      <w:pPr>
        <w:tabs>
          <w:tab w:val="right" w:leader="dot" w:pos="-426"/>
        </w:tabs>
        <w:ind w:right="91"/>
        <w:jc w:val="both"/>
        <w:rPr>
          <w:sz w:val="24"/>
          <w:szCs w:val="24"/>
        </w:rPr>
      </w:pPr>
    </w:p>
    <w:p w14:paraId="797236E9" w14:textId="77777777" w:rsidR="00D90AC1" w:rsidRDefault="00D90AC1" w:rsidP="00D90AC1">
      <w:pPr>
        <w:tabs>
          <w:tab w:val="right" w:leader="dot" w:pos="-426"/>
        </w:tabs>
        <w:ind w:right="91"/>
        <w:jc w:val="both"/>
        <w:rPr>
          <w:rFonts w:cs="Arial"/>
          <w:sz w:val="24"/>
          <w:szCs w:val="24"/>
        </w:rPr>
      </w:pPr>
      <w:r>
        <w:rPr>
          <w:rFonts w:cs="Arial"/>
          <w:b/>
          <w:sz w:val="24"/>
          <w:szCs w:val="24"/>
        </w:rPr>
        <w:t>"Registered Agent"</w:t>
      </w:r>
      <w:r>
        <w:rPr>
          <w:rFonts w:cs="Arial"/>
          <w:sz w:val="24"/>
          <w:szCs w:val="24"/>
        </w:rPr>
        <w:t xml:space="preserve"> is a person who is appointed as such by a "Recognised Company" or the member of a syndicate who is appointed as such and in each case registered at the Registry Office.</w:t>
      </w:r>
    </w:p>
    <w:p w14:paraId="2DB18F4B" w14:textId="77777777" w:rsidR="00D90AC1" w:rsidRDefault="00D90AC1" w:rsidP="00D90AC1">
      <w:pPr>
        <w:tabs>
          <w:tab w:val="right" w:leader="dot" w:pos="-426"/>
        </w:tabs>
        <w:ind w:right="91"/>
        <w:jc w:val="both"/>
        <w:rPr>
          <w:sz w:val="24"/>
          <w:szCs w:val="23"/>
        </w:rPr>
      </w:pPr>
    </w:p>
    <w:p w14:paraId="0FD2F376" w14:textId="77777777" w:rsidR="00D90AC1" w:rsidRDefault="00D90AC1" w:rsidP="00D90AC1">
      <w:pPr>
        <w:tabs>
          <w:tab w:val="left" w:pos="-426"/>
          <w:tab w:val="right" w:leader="dot" w:pos="-284"/>
          <w:tab w:val="left" w:pos="0"/>
        </w:tabs>
        <w:ind w:right="91"/>
        <w:jc w:val="both"/>
        <w:rPr>
          <w:sz w:val="24"/>
          <w:szCs w:val="23"/>
        </w:rPr>
      </w:pPr>
      <w:r>
        <w:rPr>
          <w:b/>
          <w:sz w:val="24"/>
          <w:szCs w:val="23"/>
        </w:rPr>
        <w:t>"Registered Owner"</w:t>
      </w:r>
      <w:r>
        <w:rPr>
          <w:sz w:val="24"/>
          <w:szCs w:val="23"/>
        </w:rPr>
        <w:t xml:space="preserve"> is an Owner whose name has been duly registered under Rule 119.</w:t>
      </w:r>
    </w:p>
    <w:p w14:paraId="794900CB" w14:textId="77777777" w:rsidR="00D90AC1" w:rsidRDefault="00D90AC1" w:rsidP="00D90AC1">
      <w:pPr>
        <w:tabs>
          <w:tab w:val="right" w:leader="dot" w:pos="-426"/>
          <w:tab w:val="left" w:pos="0"/>
        </w:tabs>
        <w:ind w:right="91"/>
        <w:jc w:val="both"/>
        <w:rPr>
          <w:sz w:val="24"/>
          <w:szCs w:val="23"/>
        </w:rPr>
      </w:pPr>
    </w:p>
    <w:p w14:paraId="00B05360" w14:textId="77777777" w:rsidR="00D90AC1" w:rsidRDefault="00D90AC1" w:rsidP="00D90AC1">
      <w:pPr>
        <w:ind w:right="91"/>
        <w:jc w:val="both"/>
        <w:rPr>
          <w:rFonts w:cs="Arial"/>
          <w:sz w:val="24"/>
          <w:szCs w:val="24"/>
        </w:rPr>
      </w:pPr>
      <w:r>
        <w:rPr>
          <w:rFonts w:cs="Arial"/>
          <w:b/>
          <w:sz w:val="24"/>
          <w:szCs w:val="24"/>
        </w:rPr>
        <w:t>"</w:t>
      </w:r>
      <w:r>
        <w:rPr>
          <w:rFonts w:cs="Arial"/>
          <w:b/>
          <w:bCs/>
          <w:sz w:val="24"/>
          <w:szCs w:val="24"/>
        </w:rPr>
        <w:t>Registry Office</w:t>
      </w:r>
      <w:r>
        <w:rPr>
          <w:rFonts w:cs="Arial"/>
          <w:b/>
          <w:sz w:val="24"/>
          <w:szCs w:val="24"/>
        </w:rPr>
        <w:t>"</w:t>
      </w:r>
      <w:r>
        <w:rPr>
          <w:rFonts w:cs="Arial"/>
          <w:sz w:val="24"/>
          <w:szCs w:val="24"/>
        </w:rPr>
        <w:t xml:space="preserve"> is the office appointed by Horse Racing Ireland to exercise the functions conferred on it by section 8 of the Horse and Greyhound Racing Act 2001.</w:t>
      </w:r>
    </w:p>
    <w:p w14:paraId="077B4572" w14:textId="77777777" w:rsidR="00D90AC1" w:rsidRDefault="00D90AC1" w:rsidP="00D90AC1">
      <w:pPr>
        <w:tabs>
          <w:tab w:val="right" w:leader="dot" w:pos="-284"/>
        </w:tabs>
        <w:ind w:right="91"/>
        <w:jc w:val="both"/>
        <w:rPr>
          <w:b/>
          <w:sz w:val="24"/>
          <w:szCs w:val="24"/>
        </w:rPr>
      </w:pPr>
    </w:p>
    <w:p w14:paraId="1F23E967" w14:textId="77777777" w:rsidR="00D90AC1" w:rsidRDefault="00D90AC1" w:rsidP="00D90AC1">
      <w:pPr>
        <w:tabs>
          <w:tab w:val="right" w:leader="dot" w:pos="-284"/>
        </w:tabs>
        <w:ind w:right="91"/>
        <w:jc w:val="both"/>
        <w:rPr>
          <w:rFonts w:cs="Arial"/>
          <w:sz w:val="24"/>
          <w:szCs w:val="24"/>
        </w:rPr>
      </w:pPr>
      <w:r>
        <w:rPr>
          <w:rFonts w:cs="Arial"/>
          <w:b/>
          <w:sz w:val="24"/>
          <w:szCs w:val="24"/>
        </w:rPr>
        <w:t>"Reserve"</w:t>
      </w:r>
      <w:r>
        <w:rPr>
          <w:rFonts w:cs="Arial"/>
          <w:sz w:val="24"/>
          <w:szCs w:val="24"/>
        </w:rPr>
        <w:t xml:space="preserve"> is a Horse which has been declared to run but balloted out and is listed as a possible runner in the event of a Horse being withdrawn from a Race after the time of declaration under Rule 194.</w:t>
      </w:r>
    </w:p>
    <w:p w14:paraId="3FBDE23B" w14:textId="77777777" w:rsidR="00D90AC1" w:rsidRDefault="00D90AC1" w:rsidP="00D90AC1">
      <w:pPr>
        <w:tabs>
          <w:tab w:val="right" w:leader="dot" w:pos="-284"/>
        </w:tabs>
        <w:ind w:right="91"/>
        <w:jc w:val="both"/>
        <w:rPr>
          <w:rFonts w:cs="Arial"/>
          <w:sz w:val="24"/>
          <w:szCs w:val="24"/>
        </w:rPr>
      </w:pPr>
    </w:p>
    <w:p w14:paraId="583C8C66" w14:textId="77777777" w:rsidR="00C123AE" w:rsidRDefault="00D90AC1" w:rsidP="00D90AC1">
      <w:pPr>
        <w:jc w:val="both"/>
        <w:rPr>
          <w:rFonts w:cs="Arial"/>
          <w:bCs/>
          <w:sz w:val="24"/>
          <w:szCs w:val="24"/>
        </w:rPr>
      </w:pPr>
      <w:r w:rsidRPr="007605A0">
        <w:rPr>
          <w:rFonts w:cs="Arial"/>
          <w:b/>
          <w:bCs/>
          <w:sz w:val="24"/>
          <w:szCs w:val="24"/>
        </w:rPr>
        <w:t>"Restricted Trainer"</w:t>
      </w:r>
      <w:r w:rsidRPr="007605A0">
        <w:rPr>
          <w:rFonts w:cs="Arial"/>
          <w:bCs/>
          <w:sz w:val="24"/>
          <w:szCs w:val="24"/>
        </w:rPr>
        <w:t xml:space="preserve"> means a Trainer who shall </w:t>
      </w:r>
    </w:p>
    <w:p w14:paraId="191CA5D5" w14:textId="02434F1B" w:rsidR="004B2A35" w:rsidRPr="004B2A35" w:rsidRDefault="004B2A35" w:rsidP="00B9784E">
      <w:pPr>
        <w:numPr>
          <w:ilvl w:val="0"/>
          <w:numId w:val="113"/>
        </w:numPr>
        <w:tabs>
          <w:tab w:val="right" w:leader="dot" w:pos="-284"/>
        </w:tabs>
        <w:ind w:right="91"/>
        <w:jc w:val="both"/>
        <w:rPr>
          <w:rFonts w:cs="Arial"/>
          <w:bCs/>
          <w:sz w:val="24"/>
          <w:szCs w:val="24"/>
          <w:lang w:val="en-IE" w:eastAsia="en-CA"/>
        </w:rPr>
      </w:pPr>
      <w:r w:rsidRPr="004B2A35">
        <w:rPr>
          <w:rFonts w:cs="Arial"/>
          <w:bCs/>
          <w:sz w:val="24"/>
          <w:szCs w:val="24"/>
          <w:lang w:val="en-IE" w:eastAsia="en-CA"/>
        </w:rPr>
        <w:t>only be permitted to have such number of Horses, notified to HRI as being eligible to race at any one time, as may be specified by the Licensing Committee from time to time; and</w:t>
      </w:r>
    </w:p>
    <w:p w14:paraId="7B12A5CE" w14:textId="77777777" w:rsidR="004B2A35" w:rsidRPr="004B2A35" w:rsidRDefault="004B2A35" w:rsidP="00B9784E">
      <w:pPr>
        <w:numPr>
          <w:ilvl w:val="0"/>
          <w:numId w:val="113"/>
        </w:numPr>
        <w:tabs>
          <w:tab w:val="right" w:leader="dot" w:pos="-284"/>
        </w:tabs>
        <w:ind w:right="91"/>
        <w:jc w:val="both"/>
        <w:rPr>
          <w:rFonts w:cs="Arial"/>
          <w:bCs/>
          <w:sz w:val="24"/>
          <w:szCs w:val="24"/>
          <w:lang w:val="en-IE" w:eastAsia="en-CA"/>
        </w:rPr>
      </w:pPr>
      <w:r w:rsidRPr="004B2A35">
        <w:rPr>
          <w:rFonts w:cs="Arial"/>
          <w:bCs/>
          <w:sz w:val="24"/>
          <w:szCs w:val="24"/>
          <w:lang w:val="en-IE" w:eastAsia="en-CA"/>
        </w:rPr>
        <w:t>not be entitled to be part of a Training Partnership which jointly holds a licence granted by the IHRB to train Horses.</w:t>
      </w:r>
    </w:p>
    <w:p w14:paraId="04F3F536" w14:textId="77777777" w:rsidR="00D90AC1" w:rsidRDefault="00D90AC1" w:rsidP="00D90AC1">
      <w:pPr>
        <w:tabs>
          <w:tab w:val="right" w:leader="dot" w:pos="-284"/>
        </w:tabs>
        <w:ind w:right="91"/>
        <w:jc w:val="both"/>
        <w:rPr>
          <w:rFonts w:cs="Arial"/>
          <w:sz w:val="24"/>
          <w:szCs w:val="24"/>
        </w:rPr>
      </w:pPr>
    </w:p>
    <w:p w14:paraId="1E12BA6A" w14:textId="42148CEE" w:rsidR="00D90AC1" w:rsidRDefault="00D90AC1" w:rsidP="00D90AC1">
      <w:pPr>
        <w:tabs>
          <w:tab w:val="right" w:leader="dot" w:pos="-426"/>
        </w:tabs>
        <w:ind w:right="91"/>
        <w:jc w:val="both"/>
        <w:rPr>
          <w:b/>
          <w:sz w:val="24"/>
          <w:szCs w:val="24"/>
        </w:rPr>
      </w:pPr>
      <w:r>
        <w:rPr>
          <w:b/>
          <w:sz w:val="24"/>
          <w:szCs w:val="23"/>
        </w:rPr>
        <w:t>"Rider"</w:t>
      </w:r>
      <w:r>
        <w:rPr>
          <w:sz w:val="24"/>
          <w:szCs w:val="23"/>
        </w:rPr>
        <w:t xml:space="preserve"> means any person who has ridden or is qualified to ride a </w:t>
      </w:r>
      <w:r w:rsidR="00DB78B2">
        <w:rPr>
          <w:sz w:val="24"/>
          <w:szCs w:val="23"/>
        </w:rPr>
        <w:t xml:space="preserve">Horse </w:t>
      </w:r>
      <w:r>
        <w:rPr>
          <w:sz w:val="24"/>
          <w:szCs w:val="23"/>
        </w:rPr>
        <w:t>in a Race under these Rules.</w:t>
      </w:r>
    </w:p>
    <w:p w14:paraId="2938CA0C" w14:textId="77777777" w:rsidR="00F12C12" w:rsidRDefault="00F12C12" w:rsidP="00D90AC1">
      <w:pPr>
        <w:ind w:right="91"/>
        <w:jc w:val="both"/>
        <w:rPr>
          <w:rFonts w:cs="Arial"/>
          <w:b/>
          <w:sz w:val="24"/>
          <w:szCs w:val="24"/>
        </w:rPr>
      </w:pPr>
    </w:p>
    <w:p w14:paraId="4F8624E9" w14:textId="58900C68" w:rsidR="00D90AC1" w:rsidRDefault="00D90AC1" w:rsidP="00D90AC1">
      <w:pPr>
        <w:ind w:right="91"/>
        <w:jc w:val="both"/>
        <w:rPr>
          <w:rFonts w:cs="Arial"/>
          <w:sz w:val="24"/>
          <w:szCs w:val="24"/>
          <w:lang w:val="en-IE"/>
        </w:rPr>
      </w:pPr>
      <w:r>
        <w:rPr>
          <w:rFonts w:cs="Arial"/>
          <w:b/>
          <w:sz w:val="24"/>
          <w:szCs w:val="24"/>
        </w:rPr>
        <w:lastRenderedPageBreak/>
        <w:t>"</w:t>
      </w:r>
      <w:r>
        <w:rPr>
          <w:rFonts w:cs="Arial"/>
          <w:b/>
          <w:sz w:val="24"/>
          <w:szCs w:val="24"/>
          <w:lang w:val="en-IE"/>
        </w:rPr>
        <w:t>Sample(s)</w:t>
      </w:r>
      <w:r>
        <w:rPr>
          <w:rFonts w:cs="Arial"/>
          <w:b/>
          <w:sz w:val="24"/>
          <w:szCs w:val="24"/>
        </w:rPr>
        <w:t>"</w:t>
      </w:r>
      <w:r>
        <w:rPr>
          <w:rFonts w:cs="Arial"/>
          <w:b/>
          <w:sz w:val="24"/>
          <w:szCs w:val="24"/>
          <w:lang w:val="en-IE"/>
        </w:rPr>
        <w:t xml:space="preserve"> </w:t>
      </w:r>
      <w:r>
        <w:rPr>
          <w:rFonts w:cs="Arial"/>
          <w:sz w:val="24"/>
          <w:szCs w:val="24"/>
          <w:lang w:val="en-IE"/>
        </w:rPr>
        <w:t>means any biological material of a Horse, including any tissue, body fluid, excreta, hair, skin scraping or swab, collected for the purposes of these Rules.</w:t>
      </w:r>
    </w:p>
    <w:p w14:paraId="6842E585" w14:textId="77777777" w:rsidR="00D90AC1" w:rsidRDefault="00D90AC1" w:rsidP="00D90AC1">
      <w:pPr>
        <w:ind w:right="91"/>
        <w:rPr>
          <w:sz w:val="24"/>
          <w:szCs w:val="24"/>
        </w:rPr>
      </w:pPr>
    </w:p>
    <w:p w14:paraId="696C0837" w14:textId="55BB0F5D" w:rsidR="00D90AC1" w:rsidRDefault="00D90AC1" w:rsidP="00D90AC1">
      <w:pPr>
        <w:tabs>
          <w:tab w:val="left" w:pos="-709"/>
        </w:tabs>
        <w:ind w:right="91" w:firstLine="11"/>
        <w:jc w:val="both"/>
        <w:rPr>
          <w:rFonts w:cs="Arial"/>
          <w:sz w:val="24"/>
        </w:rPr>
      </w:pPr>
      <w:r>
        <w:rPr>
          <w:rFonts w:cs="Arial"/>
          <w:b/>
          <w:sz w:val="24"/>
        </w:rPr>
        <w:t>"Sampling Officer"</w:t>
      </w:r>
      <w:r>
        <w:rPr>
          <w:rFonts w:cs="Arial"/>
          <w:sz w:val="24"/>
        </w:rPr>
        <w:t xml:space="preserve"> means a person appointed </w:t>
      </w:r>
      <w:r>
        <w:rPr>
          <w:rFonts w:cs="Arial"/>
          <w:sz w:val="24"/>
          <w:szCs w:val="24"/>
        </w:rPr>
        <w:t xml:space="preserve">by the Doping Control Officer, pursuant to Rule 20 (xx), </w:t>
      </w:r>
      <w:r>
        <w:rPr>
          <w:rFonts w:cs="Arial"/>
          <w:sz w:val="24"/>
        </w:rPr>
        <w:t>to take samples for the purposes of Dope Tests.</w:t>
      </w:r>
    </w:p>
    <w:p w14:paraId="70840B35" w14:textId="77777777" w:rsidR="00D90AC1" w:rsidRDefault="00D90AC1" w:rsidP="00D90AC1">
      <w:pPr>
        <w:tabs>
          <w:tab w:val="left" w:pos="-709"/>
        </w:tabs>
        <w:ind w:right="91" w:firstLine="11"/>
        <w:jc w:val="both"/>
        <w:rPr>
          <w:rFonts w:cs="Arial"/>
          <w:sz w:val="24"/>
        </w:rPr>
      </w:pPr>
    </w:p>
    <w:p w14:paraId="14AED94E" w14:textId="77777777" w:rsidR="00D90AC1" w:rsidRDefault="00D90AC1" w:rsidP="00D90AC1">
      <w:pPr>
        <w:ind w:right="91"/>
        <w:rPr>
          <w:rFonts w:cs="Arial"/>
          <w:color w:val="00B0F0"/>
          <w:sz w:val="24"/>
          <w:szCs w:val="24"/>
        </w:rPr>
      </w:pPr>
      <w:r>
        <w:rPr>
          <w:rFonts w:cs="Arial"/>
          <w:b/>
          <w:sz w:val="24"/>
          <w:szCs w:val="24"/>
        </w:rPr>
        <w:t xml:space="preserve">"Sampling Unit" </w:t>
      </w:r>
      <w:r>
        <w:rPr>
          <w:rFonts w:cs="Arial"/>
          <w:sz w:val="24"/>
          <w:szCs w:val="24"/>
        </w:rPr>
        <w:t>means the area and equipment used for the purpose of sampling Horses.</w:t>
      </w:r>
      <w:r>
        <w:rPr>
          <w:rFonts w:cs="Arial"/>
          <w:b/>
          <w:sz w:val="24"/>
          <w:szCs w:val="24"/>
        </w:rPr>
        <w:t xml:space="preserve"> </w:t>
      </w:r>
    </w:p>
    <w:p w14:paraId="77525B02" w14:textId="77777777" w:rsidR="00D90AC1" w:rsidRPr="00AE424A" w:rsidRDefault="00D90AC1" w:rsidP="00D90AC1">
      <w:pPr>
        <w:tabs>
          <w:tab w:val="right" w:leader="dot" w:pos="-426"/>
        </w:tabs>
        <w:ind w:right="91"/>
        <w:jc w:val="both"/>
        <w:rPr>
          <w:rFonts w:cs="Arial"/>
          <w:color w:val="00B0F0"/>
          <w:sz w:val="24"/>
          <w:szCs w:val="24"/>
        </w:rPr>
      </w:pPr>
    </w:p>
    <w:p w14:paraId="2D7A5C9B" w14:textId="4C3BE039" w:rsidR="00D90AC1" w:rsidRDefault="00D90AC1" w:rsidP="00D90AC1">
      <w:pPr>
        <w:tabs>
          <w:tab w:val="left" w:pos="8222"/>
        </w:tabs>
        <w:ind w:right="91"/>
        <w:jc w:val="both"/>
        <w:rPr>
          <w:rFonts w:cs="Arial"/>
          <w:sz w:val="24"/>
          <w:szCs w:val="24"/>
        </w:rPr>
      </w:pPr>
      <w:r>
        <w:rPr>
          <w:rFonts w:cs="Arial"/>
          <w:b/>
          <w:sz w:val="24"/>
          <w:szCs w:val="24"/>
        </w:rPr>
        <w:t xml:space="preserve">"Senior Racing Official" </w:t>
      </w:r>
      <w:r>
        <w:rPr>
          <w:rFonts w:cs="Arial"/>
          <w:sz w:val="24"/>
          <w:szCs w:val="24"/>
        </w:rPr>
        <w:t xml:space="preserve">is a person appointed or retained by the </w:t>
      </w:r>
      <w:r w:rsidRPr="00571084">
        <w:rPr>
          <w:rFonts w:cs="Arial"/>
          <w:sz w:val="24"/>
          <w:szCs w:val="24"/>
          <w:lang w:val="en-IE"/>
        </w:rPr>
        <w:t>I</w:t>
      </w:r>
      <w:r>
        <w:rPr>
          <w:rFonts w:cs="Arial"/>
          <w:sz w:val="24"/>
          <w:szCs w:val="24"/>
          <w:lang w:val="en-IE"/>
        </w:rPr>
        <w:t>HRB</w:t>
      </w:r>
      <w:r>
        <w:rPr>
          <w:rFonts w:cs="Arial"/>
          <w:sz w:val="24"/>
          <w:szCs w:val="24"/>
        </w:rPr>
        <w:t xml:space="preserve"> </w:t>
      </w:r>
      <w:r w:rsidR="00E8028E">
        <w:rPr>
          <w:rFonts w:cs="Arial"/>
          <w:sz w:val="24"/>
          <w:szCs w:val="24"/>
          <w:lang w:val="en-IE"/>
        </w:rPr>
        <w:t>in accordance with Regulation 3(c) of the Constitution of the IHRB and</w:t>
      </w:r>
      <w:r w:rsidR="00E8028E">
        <w:rPr>
          <w:rFonts w:cs="Arial"/>
          <w:sz w:val="24"/>
          <w:szCs w:val="24"/>
        </w:rPr>
        <w:t xml:space="preserve"> </w:t>
      </w:r>
      <w:r>
        <w:rPr>
          <w:rFonts w:cs="Arial"/>
          <w:sz w:val="24"/>
          <w:szCs w:val="24"/>
        </w:rPr>
        <w:t xml:space="preserve">to whom certain functions have been delegated by the </w:t>
      </w:r>
      <w:r>
        <w:rPr>
          <w:rFonts w:cs="Arial"/>
          <w:sz w:val="24"/>
          <w:szCs w:val="24"/>
          <w:lang w:val="en-IE"/>
        </w:rPr>
        <w:t>IHRB</w:t>
      </w:r>
      <w:r>
        <w:rPr>
          <w:rFonts w:cs="Arial"/>
          <w:sz w:val="24"/>
          <w:szCs w:val="24"/>
        </w:rPr>
        <w:t>.</w:t>
      </w:r>
    </w:p>
    <w:p w14:paraId="4A3F69F8" w14:textId="77777777" w:rsidR="00D90AC1" w:rsidRDefault="00D90AC1" w:rsidP="00D90AC1">
      <w:pPr>
        <w:tabs>
          <w:tab w:val="right" w:leader="dot" w:pos="-426"/>
        </w:tabs>
        <w:ind w:right="91"/>
        <w:jc w:val="both"/>
        <w:rPr>
          <w:b/>
          <w:sz w:val="24"/>
          <w:szCs w:val="23"/>
        </w:rPr>
      </w:pPr>
    </w:p>
    <w:p w14:paraId="7DD129C1" w14:textId="77777777" w:rsidR="00D90AC1" w:rsidRDefault="00D90AC1" w:rsidP="00D90AC1">
      <w:pPr>
        <w:jc w:val="both"/>
        <w:rPr>
          <w:rFonts w:cs="Arial"/>
          <w:sz w:val="24"/>
          <w:szCs w:val="24"/>
          <w:lang w:val="en-IE"/>
        </w:rPr>
      </w:pPr>
      <w:r>
        <w:rPr>
          <w:rFonts w:cs="Arial"/>
          <w:b/>
          <w:sz w:val="24"/>
          <w:szCs w:val="24"/>
        </w:rPr>
        <w:t>"Shadow Owner"</w:t>
      </w:r>
      <w:r>
        <w:rPr>
          <w:rFonts w:cs="Arial"/>
          <w:sz w:val="24"/>
          <w:szCs w:val="24"/>
        </w:rPr>
        <w:t xml:space="preserve"> </w:t>
      </w:r>
      <w:r>
        <w:rPr>
          <w:rFonts w:cs="Arial"/>
          <w:sz w:val="24"/>
          <w:szCs w:val="24"/>
          <w:lang w:val="en-IE"/>
        </w:rPr>
        <w:t xml:space="preserve">means a person in accordance with whose wishes or directions the Owner or the Trainer or the Rider of a Horse acts. </w:t>
      </w:r>
    </w:p>
    <w:p w14:paraId="5C3BC912" w14:textId="77777777" w:rsidR="00D90AC1" w:rsidRDefault="00D90AC1" w:rsidP="00D90AC1">
      <w:pPr>
        <w:tabs>
          <w:tab w:val="right" w:leader="dot" w:pos="-426"/>
        </w:tabs>
        <w:ind w:right="91"/>
        <w:jc w:val="both"/>
        <w:rPr>
          <w:b/>
          <w:sz w:val="24"/>
          <w:szCs w:val="23"/>
        </w:rPr>
      </w:pPr>
    </w:p>
    <w:p w14:paraId="7C9DB065" w14:textId="77777777" w:rsidR="00D90AC1" w:rsidRDefault="00D90AC1" w:rsidP="00D90AC1">
      <w:pPr>
        <w:tabs>
          <w:tab w:val="right" w:leader="dot" w:pos="-426"/>
        </w:tabs>
        <w:ind w:right="91"/>
        <w:jc w:val="both"/>
        <w:rPr>
          <w:rFonts w:cs="Arial"/>
          <w:sz w:val="24"/>
          <w:szCs w:val="23"/>
        </w:rPr>
      </w:pPr>
      <w:r>
        <w:rPr>
          <w:b/>
          <w:sz w:val="24"/>
          <w:szCs w:val="23"/>
        </w:rPr>
        <w:t>"</w:t>
      </w:r>
      <w:r>
        <w:rPr>
          <w:rFonts w:cs="Arial"/>
          <w:b/>
          <w:sz w:val="24"/>
        </w:rPr>
        <w:t>Sheepskin Cheek Pieces</w:t>
      </w:r>
      <w:r>
        <w:rPr>
          <w:b/>
          <w:sz w:val="24"/>
          <w:szCs w:val="23"/>
        </w:rPr>
        <w:t>"</w:t>
      </w:r>
      <w:r>
        <w:rPr>
          <w:rFonts w:cs="Arial"/>
          <w:sz w:val="24"/>
        </w:rPr>
        <w:t xml:space="preserve"> means two strips of sheepskin or any other similar material which is attached to the cheek pieces of the bridle.</w:t>
      </w:r>
    </w:p>
    <w:p w14:paraId="4885125E" w14:textId="77777777" w:rsidR="00D90AC1" w:rsidRDefault="00D90AC1" w:rsidP="00D90AC1">
      <w:pPr>
        <w:tabs>
          <w:tab w:val="right" w:leader="dot" w:pos="-426"/>
        </w:tabs>
        <w:ind w:right="91"/>
        <w:jc w:val="both"/>
        <w:rPr>
          <w:sz w:val="24"/>
          <w:szCs w:val="23"/>
        </w:rPr>
      </w:pPr>
    </w:p>
    <w:p w14:paraId="341E8DC5" w14:textId="5232039A" w:rsidR="00D90AC1" w:rsidRPr="009664C9" w:rsidRDefault="00D90AC1" w:rsidP="00D90AC1">
      <w:pPr>
        <w:tabs>
          <w:tab w:val="right" w:leader="dot" w:pos="-426"/>
        </w:tabs>
        <w:ind w:right="91"/>
        <w:jc w:val="both"/>
        <w:rPr>
          <w:sz w:val="24"/>
          <w:szCs w:val="23"/>
        </w:rPr>
      </w:pPr>
      <w:r w:rsidRPr="009664C9">
        <w:rPr>
          <w:b/>
          <w:sz w:val="24"/>
          <w:szCs w:val="23"/>
        </w:rPr>
        <w:t>"</w:t>
      </w:r>
      <w:r w:rsidRPr="009664C9">
        <w:rPr>
          <w:rFonts w:cs="Arial"/>
          <w:b/>
          <w:sz w:val="24"/>
          <w:szCs w:val="24"/>
          <w:lang w:val="en-IE"/>
        </w:rPr>
        <w:t>Specified Authority</w:t>
      </w:r>
      <w:r w:rsidRPr="009664C9">
        <w:rPr>
          <w:b/>
          <w:sz w:val="24"/>
          <w:szCs w:val="23"/>
        </w:rPr>
        <w:t>"</w:t>
      </w:r>
      <w:r w:rsidRPr="009664C9">
        <w:rPr>
          <w:rFonts w:cs="Arial"/>
          <w:sz w:val="24"/>
          <w:szCs w:val="24"/>
          <w:lang w:val="en-IE"/>
        </w:rPr>
        <w:t xml:space="preserve"> for the purposes of Rule 67(i), means the Turf Authorities of Great Britain, France, Germany, Italy, United Arab Emirates, Japan, Hong Kong, Australia, New Zealand, Singapore, South Africa, </w:t>
      </w:r>
      <w:r w:rsidRPr="003E090A">
        <w:rPr>
          <w:rFonts w:cs="Arial"/>
          <w:sz w:val="24"/>
          <w:szCs w:val="24"/>
        </w:rPr>
        <w:t>Argentina, Brazil, Chile, Peru and Qatar</w:t>
      </w:r>
      <w:r w:rsidRPr="003E090A">
        <w:rPr>
          <w:rFonts w:cs="Arial"/>
          <w:sz w:val="24"/>
          <w:szCs w:val="24"/>
          <w:lang w:val="en-IE"/>
        </w:rPr>
        <w:t>.</w:t>
      </w:r>
    </w:p>
    <w:p w14:paraId="13318E71" w14:textId="77777777" w:rsidR="00D90AC1" w:rsidRPr="009664C9" w:rsidRDefault="00D90AC1" w:rsidP="00D90AC1">
      <w:pPr>
        <w:tabs>
          <w:tab w:val="right" w:leader="dot" w:pos="-426"/>
        </w:tabs>
        <w:ind w:right="91"/>
        <w:jc w:val="both"/>
        <w:rPr>
          <w:b/>
          <w:color w:val="00B0F0"/>
          <w:sz w:val="24"/>
          <w:szCs w:val="23"/>
        </w:rPr>
      </w:pPr>
    </w:p>
    <w:p w14:paraId="6F3250A7" w14:textId="77777777" w:rsidR="00D90AC1" w:rsidRDefault="00D90AC1" w:rsidP="00D90AC1">
      <w:pPr>
        <w:tabs>
          <w:tab w:val="right" w:leader="dot" w:pos="-426"/>
        </w:tabs>
        <w:ind w:right="91"/>
        <w:jc w:val="both"/>
        <w:rPr>
          <w:sz w:val="24"/>
          <w:szCs w:val="23"/>
        </w:rPr>
      </w:pPr>
      <w:r>
        <w:rPr>
          <w:b/>
          <w:sz w:val="24"/>
          <w:szCs w:val="23"/>
        </w:rPr>
        <w:t>"</w:t>
      </w:r>
      <w:r>
        <w:rPr>
          <w:b/>
          <w:bCs/>
          <w:sz w:val="24"/>
          <w:szCs w:val="23"/>
        </w:rPr>
        <w:t>Stakeholder</w:t>
      </w:r>
      <w:r>
        <w:rPr>
          <w:b/>
          <w:sz w:val="24"/>
          <w:szCs w:val="23"/>
        </w:rPr>
        <w:t>"</w:t>
      </w:r>
      <w:r>
        <w:rPr>
          <w:b/>
          <w:bCs/>
          <w:sz w:val="24"/>
          <w:szCs w:val="23"/>
        </w:rPr>
        <w:t xml:space="preserve"> </w:t>
      </w:r>
      <w:r>
        <w:rPr>
          <w:sz w:val="24"/>
          <w:szCs w:val="23"/>
        </w:rPr>
        <w:t>for the purpose of these Rules is Horse Racing Ireland or its appointed agent who shall perform these functions in accordance with the Rules of Racing and I.N.H.S. Rules.</w:t>
      </w:r>
    </w:p>
    <w:p w14:paraId="784CFB12" w14:textId="1444E5FA" w:rsidR="00D90AC1" w:rsidRDefault="00D90AC1" w:rsidP="00D90AC1">
      <w:pPr>
        <w:tabs>
          <w:tab w:val="left" w:pos="-426"/>
          <w:tab w:val="right" w:leader="dot" w:pos="-284"/>
          <w:tab w:val="left" w:pos="0"/>
        </w:tabs>
        <w:ind w:right="91"/>
        <w:jc w:val="both"/>
        <w:rPr>
          <w:b/>
          <w:sz w:val="24"/>
          <w:szCs w:val="23"/>
        </w:rPr>
      </w:pPr>
    </w:p>
    <w:p w14:paraId="323776DF" w14:textId="409E8F4F" w:rsidR="00C123AE" w:rsidRPr="00C123AE" w:rsidRDefault="00C123AE" w:rsidP="00C123AE">
      <w:pPr>
        <w:tabs>
          <w:tab w:val="right" w:leader="dot" w:pos="-284"/>
          <w:tab w:val="left" w:pos="0"/>
        </w:tabs>
        <w:ind w:right="91"/>
        <w:jc w:val="both"/>
        <w:rPr>
          <w:sz w:val="24"/>
          <w:szCs w:val="23"/>
        </w:rPr>
      </w:pPr>
      <w:r>
        <w:rPr>
          <w:b/>
          <w:sz w:val="24"/>
          <w:szCs w:val="23"/>
        </w:rPr>
        <w:t>"Started"</w:t>
      </w:r>
      <w:r>
        <w:rPr>
          <w:sz w:val="24"/>
          <w:szCs w:val="23"/>
        </w:rPr>
        <w:t xml:space="preserve"> Every Horse shall be considered as having started which has not been withdrawn before a fair start has been affected.</w:t>
      </w:r>
    </w:p>
    <w:p w14:paraId="1A24E3D3" w14:textId="77777777" w:rsidR="00C123AE" w:rsidRDefault="00C123AE" w:rsidP="00D90AC1">
      <w:pPr>
        <w:tabs>
          <w:tab w:val="left" w:pos="-426"/>
          <w:tab w:val="right" w:leader="dot" w:pos="-284"/>
          <w:tab w:val="left" w:pos="0"/>
        </w:tabs>
        <w:ind w:right="91"/>
        <w:jc w:val="both"/>
        <w:rPr>
          <w:b/>
          <w:sz w:val="24"/>
          <w:szCs w:val="23"/>
        </w:rPr>
      </w:pPr>
    </w:p>
    <w:p w14:paraId="3C48CAAA" w14:textId="173EA72B" w:rsidR="00D90AC1" w:rsidRDefault="00D90AC1" w:rsidP="00D90AC1">
      <w:pPr>
        <w:tabs>
          <w:tab w:val="right" w:leader="dot" w:pos="-426"/>
        </w:tabs>
        <w:ind w:right="91"/>
        <w:jc w:val="both"/>
        <w:rPr>
          <w:sz w:val="24"/>
          <w:szCs w:val="23"/>
        </w:rPr>
      </w:pPr>
      <w:bookmarkStart w:id="20" w:name="Rule_1"/>
      <w:bookmarkEnd w:id="20"/>
      <w:r>
        <w:rPr>
          <w:b/>
          <w:sz w:val="24"/>
          <w:szCs w:val="23"/>
        </w:rPr>
        <w:t xml:space="preserve">“Starting Stalls Team Leader” </w:t>
      </w:r>
      <w:r>
        <w:rPr>
          <w:sz w:val="24"/>
          <w:szCs w:val="23"/>
        </w:rPr>
        <w:t>means the person designated by Horse Racing Ireland as the supervisor in charge of the stall handlers on a Raceday.</w:t>
      </w:r>
    </w:p>
    <w:p w14:paraId="599FE4A0" w14:textId="77777777" w:rsidR="00DB78B2" w:rsidRDefault="00DB78B2" w:rsidP="00D90AC1">
      <w:pPr>
        <w:tabs>
          <w:tab w:val="right" w:leader="dot" w:pos="-426"/>
        </w:tabs>
        <w:ind w:right="91"/>
        <w:jc w:val="both"/>
        <w:rPr>
          <w:sz w:val="24"/>
          <w:szCs w:val="23"/>
        </w:rPr>
      </w:pPr>
    </w:p>
    <w:p w14:paraId="4F93AF9A" w14:textId="77777777" w:rsidR="00D90AC1" w:rsidRDefault="00D90AC1" w:rsidP="00D90AC1">
      <w:pPr>
        <w:tabs>
          <w:tab w:val="left" w:pos="8222"/>
        </w:tabs>
        <w:ind w:right="91"/>
        <w:jc w:val="both"/>
        <w:rPr>
          <w:rFonts w:cs="Arial"/>
          <w:sz w:val="24"/>
          <w:szCs w:val="23"/>
        </w:rPr>
      </w:pPr>
      <w:r>
        <w:rPr>
          <w:rFonts w:cs="Arial"/>
          <w:b/>
          <w:sz w:val="24"/>
          <w:szCs w:val="23"/>
        </w:rPr>
        <w:t xml:space="preserve">"Stewards Enquiry" </w:t>
      </w:r>
      <w:r>
        <w:rPr>
          <w:rFonts w:cs="Arial"/>
          <w:sz w:val="24"/>
          <w:szCs w:val="23"/>
        </w:rPr>
        <w:t>is an enquiry into matters connected with the running of a Race or into any other matter connected with a Race Meeting conducted by the Raceday Stewards pursuant to the provisions of these Rules.</w:t>
      </w:r>
    </w:p>
    <w:p w14:paraId="17C6F107" w14:textId="77777777" w:rsidR="00D90AC1" w:rsidRDefault="00D90AC1" w:rsidP="00D90AC1">
      <w:pPr>
        <w:tabs>
          <w:tab w:val="left" w:pos="-426"/>
        </w:tabs>
        <w:ind w:right="91"/>
        <w:jc w:val="both"/>
        <w:rPr>
          <w:b/>
          <w:sz w:val="24"/>
          <w:szCs w:val="23"/>
        </w:rPr>
      </w:pPr>
    </w:p>
    <w:p w14:paraId="46195808" w14:textId="77777777" w:rsidR="00D90AC1" w:rsidRDefault="00D90AC1" w:rsidP="00D90AC1">
      <w:pPr>
        <w:tabs>
          <w:tab w:val="left" w:pos="-426"/>
        </w:tabs>
        <w:ind w:right="91"/>
        <w:jc w:val="both"/>
        <w:rPr>
          <w:sz w:val="24"/>
          <w:szCs w:val="23"/>
        </w:rPr>
      </w:pPr>
      <w:r>
        <w:rPr>
          <w:b/>
          <w:sz w:val="24"/>
          <w:szCs w:val="23"/>
        </w:rPr>
        <w:t xml:space="preserve">"Stud Book Authority" </w:t>
      </w:r>
      <w:r>
        <w:rPr>
          <w:sz w:val="24"/>
          <w:szCs w:val="23"/>
        </w:rPr>
        <w:t xml:space="preserve">is such authority as the </w:t>
      </w:r>
      <w:r w:rsidRPr="00571084">
        <w:rPr>
          <w:sz w:val="24"/>
          <w:szCs w:val="23"/>
          <w:lang w:val="en-IE"/>
        </w:rPr>
        <w:t>Direc</w:t>
      </w:r>
      <w:r>
        <w:rPr>
          <w:sz w:val="24"/>
          <w:szCs w:val="23"/>
          <w:lang w:val="en-IE"/>
        </w:rPr>
        <w:t>tors of the IHRB</w:t>
      </w:r>
      <w:r>
        <w:rPr>
          <w:sz w:val="24"/>
          <w:szCs w:val="23"/>
        </w:rPr>
        <w:t xml:space="preserve"> are of the opinion should be recognised as such.</w:t>
      </w:r>
    </w:p>
    <w:p w14:paraId="14C8B282" w14:textId="77777777" w:rsidR="00D90AC1" w:rsidRDefault="00D90AC1" w:rsidP="00D90AC1">
      <w:pPr>
        <w:tabs>
          <w:tab w:val="right" w:leader="dot" w:pos="-284"/>
          <w:tab w:val="left" w:pos="0"/>
        </w:tabs>
        <w:ind w:right="91"/>
        <w:jc w:val="both"/>
        <w:rPr>
          <w:sz w:val="24"/>
          <w:szCs w:val="23"/>
        </w:rPr>
      </w:pPr>
    </w:p>
    <w:p w14:paraId="7274DE18" w14:textId="39A69066" w:rsidR="00D90AC1" w:rsidRDefault="00D90AC1" w:rsidP="00D90AC1">
      <w:pPr>
        <w:tabs>
          <w:tab w:val="right" w:leader="dot" w:pos="-709"/>
        </w:tabs>
        <w:ind w:right="91"/>
        <w:jc w:val="both"/>
        <w:rPr>
          <w:sz w:val="24"/>
          <w:szCs w:val="24"/>
        </w:rPr>
      </w:pPr>
      <w:r>
        <w:rPr>
          <w:b/>
          <w:sz w:val="24"/>
          <w:szCs w:val="23"/>
        </w:rPr>
        <w:t>"</w:t>
      </w:r>
      <w:r>
        <w:rPr>
          <w:b/>
          <w:sz w:val="24"/>
          <w:szCs w:val="24"/>
        </w:rPr>
        <w:t>Testing Officer</w:t>
      </w:r>
      <w:r>
        <w:rPr>
          <w:b/>
          <w:sz w:val="24"/>
          <w:szCs w:val="23"/>
        </w:rPr>
        <w:t>"</w:t>
      </w:r>
      <w:r>
        <w:rPr>
          <w:sz w:val="24"/>
          <w:szCs w:val="24"/>
        </w:rPr>
        <w:t xml:space="preserve"> means a person appointed by the Doping Control Officer, pursuant to Rule 20 (xx), to test Riders for the presence of alcohol by means of an alcohol breath test.</w:t>
      </w:r>
    </w:p>
    <w:p w14:paraId="087939C1" w14:textId="77777777" w:rsidR="00D90AC1" w:rsidRDefault="00D90AC1" w:rsidP="00D90AC1">
      <w:pPr>
        <w:tabs>
          <w:tab w:val="left" w:pos="-284"/>
          <w:tab w:val="right" w:leader="dot" w:pos="8364"/>
        </w:tabs>
        <w:ind w:right="91"/>
        <w:jc w:val="both"/>
        <w:rPr>
          <w:sz w:val="24"/>
          <w:szCs w:val="24"/>
        </w:rPr>
      </w:pPr>
    </w:p>
    <w:p w14:paraId="2DA95E7B" w14:textId="77777777" w:rsidR="00D90AC1" w:rsidRDefault="00D90AC1" w:rsidP="00D90AC1">
      <w:pPr>
        <w:tabs>
          <w:tab w:val="left" w:pos="-284"/>
        </w:tabs>
        <w:ind w:right="91"/>
        <w:jc w:val="both"/>
        <w:rPr>
          <w:sz w:val="24"/>
          <w:szCs w:val="23"/>
        </w:rPr>
      </w:pPr>
      <w:r>
        <w:rPr>
          <w:b/>
          <w:sz w:val="24"/>
          <w:szCs w:val="23"/>
        </w:rPr>
        <w:t>"Time of entry"</w:t>
      </w:r>
      <w:r>
        <w:rPr>
          <w:sz w:val="24"/>
          <w:szCs w:val="23"/>
        </w:rPr>
        <w:t xml:space="preserve"> means the time fixed for the closing of a Race.</w:t>
      </w:r>
    </w:p>
    <w:p w14:paraId="559A6575" w14:textId="77777777" w:rsidR="00D90AC1" w:rsidRDefault="00D90AC1" w:rsidP="00D90AC1">
      <w:pPr>
        <w:tabs>
          <w:tab w:val="left" w:pos="-284"/>
        </w:tabs>
        <w:ind w:right="91"/>
        <w:jc w:val="both"/>
        <w:rPr>
          <w:sz w:val="24"/>
          <w:szCs w:val="23"/>
        </w:rPr>
      </w:pPr>
    </w:p>
    <w:p w14:paraId="1F330C01" w14:textId="77777777" w:rsidR="00D90AC1" w:rsidRDefault="00D90AC1" w:rsidP="00D90AC1">
      <w:pPr>
        <w:tabs>
          <w:tab w:val="right" w:leader="dot" w:pos="-426"/>
        </w:tabs>
        <w:ind w:right="91"/>
        <w:jc w:val="both"/>
        <w:rPr>
          <w:rFonts w:cs="Arial"/>
          <w:sz w:val="24"/>
          <w:szCs w:val="24"/>
        </w:rPr>
      </w:pPr>
      <w:r>
        <w:rPr>
          <w:b/>
          <w:sz w:val="24"/>
          <w:szCs w:val="23"/>
        </w:rPr>
        <w:t>"</w:t>
      </w:r>
      <w:r>
        <w:rPr>
          <w:rFonts w:cs="Arial"/>
          <w:b/>
          <w:bCs/>
          <w:sz w:val="24"/>
          <w:szCs w:val="24"/>
        </w:rPr>
        <w:t>Tongue Strap</w:t>
      </w:r>
      <w:r>
        <w:rPr>
          <w:b/>
          <w:sz w:val="24"/>
          <w:szCs w:val="23"/>
        </w:rPr>
        <w:t>"</w:t>
      </w:r>
      <w:r>
        <w:rPr>
          <w:rFonts w:cs="Arial"/>
          <w:sz w:val="24"/>
          <w:szCs w:val="24"/>
        </w:rPr>
        <w:t xml:space="preserve"> means any device approved by the IHRB used to tie down a Horse’s tongue.</w:t>
      </w:r>
    </w:p>
    <w:p w14:paraId="04603552" w14:textId="77777777" w:rsidR="00D90AC1" w:rsidRDefault="00D90AC1" w:rsidP="00D90AC1">
      <w:pPr>
        <w:tabs>
          <w:tab w:val="left" w:pos="-284"/>
        </w:tabs>
        <w:ind w:right="91"/>
        <w:jc w:val="both"/>
        <w:rPr>
          <w:sz w:val="24"/>
          <w:szCs w:val="24"/>
        </w:rPr>
      </w:pPr>
    </w:p>
    <w:p w14:paraId="3FF42BF3" w14:textId="4225481E" w:rsidR="00E8028E" w:rsidRDefault="00D90AC1" w:rsidP="00D90AC1">
      <w:pPr>
        <w:jc w:val="both"/>
        <w:rPr>
          <w:rFonts w:cs="Arial"/>
          <w:sz w:val="24"/>
          <w:szCs w:val="24"/>
          <w:lang w:val="en-IE"/>
        </w:rPr>
      </w:pPr>
      <w:r>
        <w:rPr>
          <w:b/>
          <w:sz w:val="24"/>
          <w:szCs w:val="23"/>
        </w:rPr>
        <w:t>“</w:t>
      </w:r>
      <w:r>
        <w:rPr>
          <w:rFonts w:cs="Arial"/>
          <w:b/>
          <w:sz w:val="24"/>
          <w:szCs w:val="24"/>
          <w:lang w:val="en-IE"/>
        </w:rPr>
        <w:t xml:space="preserve">Trainee </w:t>
      </w:r>
      <w:r w:rsidR="00E8028E">
        <w:rPr>
          <w:rFonts w:cs="Arial"/>
          <w:b/>
          <w:sz w:val="24"/>
          <w:szCs w:val="24"/>
          <w:lang w:val="en-IE"/>
        </w:rPr>
        <w:t>Official</w:t>
      </w:r>
      <w:r>
        <w:rPr>
          <w:b/>
          <w:sz w:val="24"/>
          <w:szCs w:val="23"/>
        </w:rPr>
        <w:t>”</w:t>
      </w:r>
      <w:r>
        <w:rPr>
          <w:rFonts w:cs="Arial"/>
          <w:sz w:val="24"/>
          <w:szCs w:val="24"/>
          <w:lang w:val="en-IE"/>
        </w:rPr>
        <w:t xml:space="preserve"> means </w:t>
      </w:r>
      <w:r w:rsidR="00E8028E">
        <w:rPr>
          <w:rFonts w:cs="Arial"/>
          <w:sz w:val="24"/>
          <w:szCs w:val="24"/>
          <w:lang w:val="en-IE"/>
        </w:rPr>
        <w:t xml:space="preserve">any Official undergoing training facilitated or approved by the IHRB to give </w:t>
      </w:r>
      <w:r w:rsidR="00B20652">
        <w:rPr>
          <w:rFonts w:cs="Arial"/>
          <w:sz w:val="24"/>
          <w:szCs w:val="24"/>
          <w:lang w:val="en-IE"/>
        </w:rPr>
        <w:t xml:space="preserve">individuals </w:t>
      </w:r>
      <w:r w:rsidR="00E8028E">
        <w:rPr>
          <w:rFonts w:cs="Arial"/>
          <w:sz w:val="24"/>
          <w:szCs w:val="24"/>
          <w:lang w:val="en-IE"/>
        </w:rPr>
        <w:t xml:space="preserve">practical experience of the conduct of Race Meetings and of the implementation of the Rules of Racing and I.N.H.S. </w:t>
      </w:r>
      <w:r w:rsidR="000767A5">
        <w:rPr>
          <w:rFonts w:cs="Arial"/>
          <w:sz w:val="24"/>
          <w:szCs w:val="24"/>
          <w:lang w:val="en-IE"/>
        </w:rPr>
        <w:t>Rules</w:t>
      </w:r>
      <w:r w:rsidR="00E8028E">
        <w:rPr>
          <w:rFonts w:cs="Arial"/>
          <w:sz w:val="24"/>
          <w:szCs w:val="24"/>
          <w:lang w:val="en-IE"/>
        </w:rPr>
        <w:t xml:space="preserve">.  Notwithstanding completion of any traineeship, </w:t>
      </w:r>
      <w:r w:rsidR="00B20652">
        <w:rPr>
          <w:rFonts w:cs="Arial"/>
          <w:sz w:val="24"/>
          <w:szCs w:val="24"/>
          <w:lang w:val="en-IE"/>
        </w:rPr>
        <w:t xml:space="preserve">an </w:t>
      </w:r>
      <w:r w:rsidR="00E8028E">
        <w:rPr>
          <w:rFonts w:cs="Arial"/>
          <w:sz w:val="24"/>
          <w:szCs w:val="24"/>
          <w:lang w:val="en-IE"/>
        </w:rPr>
        <w:t>appointment as an Official is at the sole discretion of the IHRB.</w:t>
      </w:r>
    </w:p>
    <w:p w14:paraId="279AA873" w14:textId="77777777" w:rsidR="00D90AC1" w:rsidRDefault="00D90AC1" w:rsidP="00D90AC1">
      <w:pPr>
        <w:tabs>
          <w:tab w:val="left" w:pos="-426"/>
          <w:tab w:val="left" w:pos="0"/>
        </w:tabs>
        <w:ind w:right="91"/>
        <w:jc w:val="both"/>
        <w:rPr>
          <w:sz w:val="24"/>
          <w:szCs w:val="23"/>
        </w:rPr>
      </w:pPr>
    </w:p>
    <w:p w14:paraId="7087C23B" w14:textId="77777777" w:rsidR="00C123AE" w:rsidRDefault="00D90AC1" w:rsidP="00D90AC1">
      <w:pPr>
        <w:pStyle w:val="Default"/>
        <w:jc w:val="both"/>
        <w:rPr>
          <w:rFonts w:ascii="Arial" w:hAnsi="Arial" w:cs="Arial"/>
          <w:sz w:val="24"/>
          <w:szCs w:val="24"/>
          <w:lang w:val="en-IE"/>
        </w:rPr>
      </w:pPr>
      <w:r w:rsidRPr="005613DD">
        <w:rPr>
          <w:rFonts w:ascii="Arial" w:hAnsi="Arial" w:cs="Arial"/>
          <w:b/>
          <w:bCs/>
          <w:sz w:val="24"/>
          <w:szCs w:val="24"/>
          <w:lang w:val="en-IE"/>
        </w:rPr>
        <w:t>"Trainer"</w:t>
      </w:r>
      <w:r w:rsidRPr="00D26836">
        <w:rPr>
          <w:rFonts w:ascii="Arial" w:hAnsi="Arial" w:cs="Arial"/>
          <w:sz w:val="24"/>
          <w:szCs w:val="24"/>
          <w:lang w:val="en-IE"/>
        </w:rPr>
        <w:t xml:space="preserve"> means </w:t>
      </w:r>
    </w:p>
    <w:p w14:paraId="601D34DF" w14:textId="77777777" w:rsidR="00C123AE" w:rsidRDefault="00D90AC1" w:rsidP="00B9784E">
      <w:pPr>
        <w:pStyle w:val="Default"/>
        <w:numPr>
          <w:ilvl w:val="0"/>
          <w:numId w:val="87"/>
        </w:numPr>
        <w:jc w:val="both"/>
        <w:rPr>
          <w:rFonts w:ascii="Arial" w:hAnsi="Arial" w:cs="Arial"/>
          <w:sz w:val="24"/>
          <w:szCs w:val="24"/>
          <w:lang w:val="en-IE"/>
        </w:rPr>
      </w:pPr>
      <w:r w:rsidRPr="00F81ECE">
        <w:rPr>
          <w:rFonts w:ascii="Arial" w:hAnsi="Arial" w:cs="Arial"/>
          <w:sz w:val="24"/>
          <w:szCs w:val="24"/>
          <w:lang w:val="en-IE"/>
        </w:rPr>
        <w:t xml:space="preserve">a person who holds a licence to train Horses granted by the IHRB, </w:t>
      </w:r>
    </w:p>
    <w:p w14:paraId="311DBE8F" w14:textId="2E6FD0B8" w:rsidR="00C123AE" w:rsidRDefault="00D90AC1" w:rsidP="00B9784E">
      <w:pPr>
        <w:pStyle w:val="Default"/>
        <w:numPr>
          <w:ilvl w:val="0"/>
          <w:numId w:val="87"/>
        </w:numPr>
        <w:jc w:val="both"/>
        <w:rPr>
          <w:rFonts w:ascii="Arial" w:hAnsi="Arial" w:cs="Arial"/>
          <w:sz w:val="24"/>
          <w:szCs w:val="24"/>
          <w:lang w:val="en-IE"/>
        </w:rPr>
      </w:pPr>
      <w:r w:rsidRPr="00F81ECE">
        <w:rPr>
          <w:rFonts w:ascii="Arial" w:hAnsi="Arial" w:cs="Arial"/>
          <w:sz w:val="24"/>
          <w:szCs w:val="24"/>
          <w:lang w:val="en-IE"/>
        </w:rPr>
        <w:t>a Training Partnership which holds a licence to train Horses granted by the IHRB and/or a member or members of such Training Partnership,</w:t>
      </w:r>
      <w:r w:rsidR="00B20652">
        <w:rPr>
          <w:rFonts w:ascii="Arial" w:hAnsi="Arial" w:cs="Arial"/>
          <w:sz w:val="24"/>
          <w:szCs w:val="24"/>
          <w:lang w:val="en-IE"/>
        </w:rPr>
        <w:t xml:space="preserve"> or</w:t>
      </w:r>
      <w:r w:rsidRPr="00F81ECE">
        <w:rPr>
          <w:rFonts w:ascii="Arial" w:hAnsi="Arial" w:cs="Arial"/>
          <w:sz w:val="24"/>
          <w:szCs w:val="24"/>
          <w:lang w:val="en-IE"/>
        </w:rPr>
        <w:t xml:space="preserve"> </w:t>
      </w:r>
    </w:p>
    <w:p w14:paraId="733D0F87" w14:textId="426DFF6E" w:rsidR="00D90AC1" w:rsidRPr="00F81ECE" w:rsidRDefault="00D90AC1" w:rsidP="00B9784E">
      <w:pPr>
        <w:pStyle w:val="Default"/>
        <w:numPr>
          <w:ilvl w:val="0"/>
          <w:numId w:val="87"/>
        </w:numPr>
        <w:jc w:val="both"/>
        <w:rPr>
          <w:rFonts w:ascii="Arial" w:hAnsi="Arial" w:cs="Arial"/>
          <w:sz w:val="24"/>
          <w:szCs w:val="24"/>
          <w:lang w:val="en-IE"/>
        </w:rPr>
      </w:pPr>
      <w:r w:rsidRPr="00F81ECE">
        <w:rPr>
          <w:rFonts w:ascii="Arial" w:hAnsi="Arial" w:cs="Arial"/>
          <w:sz w:val="24"/>
          <w:szCs w:val="24"/>
          <w:lang w:val="en-IE"/>
        </w:rPr>
        <w:t xml:space="preserve">an Overseas Trainer. </w:t>
      </w:r>
    </w:p>
    <w:p w14:paraId="0889A063" w14:textId="77777777" w:rsidR="00D90AC1" w:rsidRDefault="00D90AC1" w:rsidP="00D90AC1">
      <w:pPr>
        <w:tabs>
          <w:tab w:val="right" w:leader="dot" w:pos="-709"/>
        </w:tabs>
        <w:ind w:right="91"/>
        <w:jc w:val="both"/>
        <w:rPr>
          <w:sz w:val="24"/>
          <w:szCs w:val="23"/>
        </w:rPr>
      </w:pPr>
    </w:p>
    <w:p w14:paraId="22DAB0A3" w14:textId="77777777" w:rsidR="00D90AC1" w:rsidRPr="007605A0" w:rsidRDefault="00D90AC1" w:rsidP="00F12C12">
      <w:pPr>
        <w:pStyle w:val="Default"/>
        <w:jc w:val="both"/>
        <w:rPr>
          <w:rFonts w:ascii="Arial" w:hAnsi="Arial" w:cs="Arial"/>
          <w:sz w:val="24"/>
          <w:szCs w:val="24"/>
        </w:rPr>
      </w:pPr>
      <w:r w:rsidRPr="007605A0">
        <w:rPr>
          <w:rFonts w:ascii="Arial" w:hAnsi="Arial" w:cs="Arial"/>
          <w:b/>
          <w:bCs/>
          <w:sz w:val="24"/>
          <w:szCs w:val="24"/>
        </w:rPr>
        <w:t xml:space="preserve">"Training Establishment" </w:t>
      </w:r>
      <w:r w:rsidRPr="007605A0">
        <w:rPr>
          <w:rFonts w:ascii="Arial" w:hAnsi="Arial" w:cs="Arial"/>
          <w:sz w:val="24"/>
          <w:szCs w:val="24"/>
        </w:rPr>
        <w:t xml:space="preserve">means any land or buildings on or from which a Trainer carries on the business of training Horses and that have been approved for this purpose by the Licensing Committee. </w:t>
      </w:r>
    </w:p>
    <w:p w14:paraId="3AB7194F" w14:textId="77777777" w:rsidR="00D90AC1" w:rsidRDefault="00D90AC1" w:rsidP="00D90AC1">
      <w:pPr>
        <w:ind w:right="91"/>
        <w:jc w:val="both"/>
        <w:rPr>
          <w:rFonts w:cs="Arial"/>
          <w:b/>
          <w:sz w:val="24"/>
          <w:szCs w:val="24"/>
          <w:lang w:val="en-IE"/>
        </w:rPr>
      </w:pPr>
    </w:p>
    <w:p w14:paraId="1D52B91A" w14:textId="77777777" w:rsidR="00D90AC1" w:rsidRDefault="00D90AC1" w:rsidP="00D90AC1">
      <w:pPr>
        <w:pStyle w:val="BodyText"/>
        <w:tabs>
          <w:tab w:val="clear" w:pos="709"/>
          <w:tab w:val="clear" w:pos="1276"/>
          <w:tab w:val="clear" w:pos="1701"/>
          <w:tab w:val="clear" w:pos="2268"/>
          <w:tab w:val="clear" w:pos="2977"/>
          <w:tab w:val="left" w:pos="0"/>
        </w:tabs>
        <w:rPr>
          <w:rFonts w:cs="Arial"/>
          <w:b/>
          <w:szCs w:val="24"/>
        </w:rPr>
      </w:pPr>
      <w:r w:rsidRPr="007605A0">
        <w:rPr>
          <w:rFonts w:cs="Arial"/>
          <w:b/>
          <w:bCs/>
          <w:szCs w:val="24"/>
        </w:rPr>
        <w:t>"</w:t>
      </w:r>
      <w:r w:rsidRPr="007605A0">
        <w:rPr>
          <w:rFonts w:cs="Arial"/>
          <w:b/>
          <w:szCs w:val="24"/>
        </w:rPr>
        <w:t>Training Partnership</w:t>
      </w:r>
      <w:r w:rsidRPr="007605A0">
        <w:rPr>
          <w:rFonts w:cs="Arial"/>
          <w:b/>
          <w:bCs/>
          <w:szCs w:val="24"/>
        </w:rPr>
        <w:t>"</w:t>
      </w:r>
      <w:r w:rsidRPr="007605A0">
        <w:rPr>
          <w:rFonts w:cs="Arial"/>
          <w:szCs w:val="24"/>
        </w:rPr>
        <w:t xml:space="preserve"> </w:t>
      </w:r>
      <w:r w:rsidRPr="007605A0">
        <w:rPr>
          <w:rFonts w:cs="Arial"/>
          <w:iCs/>
          <w:szCs w:val="24"/>
        </w:rPr>
        <w:t>means two persons who jointly hold a licence granted by the IHRB to train Horses</w:t>
      </w:r>
      <w:r w:rsidRPr="007605A0">
        <w:rPr>
          <w:rFonts w:cs="Arial"/>
          <w:szCs w:val="24"/>
        </w:rPr>
        <w:t>.</w:t>
      </w:r>
    </w:p>
    <w:p w14:paraId="0993E647" w14:textId="77777777" w:rsidR="00D90AC1" w:rsidRDefault="00D90AC1" w:rsidP="00D90AC1">
      <w:pPr>
        <w:pStyle w:val="BodyText"/>
        <w:tabs>
          <w:tab w:val="clear" w:pos="709"/>
          <w:tab w:val="clear" w:pos="1276"/>
          <w:tab w:val="clear" w:pos="1701"/>
          <w:tab w:val="clear" w:pos="2268"/>
          <w:tab w:val="clear" w:pos="2977"/>
          <w:tab w:val="left" w:pos="0"/>
        </w:tabs>
        <w:rPr>
          <w:rFonts w:cs="Arial"/>
          <w:b/>
          <w:szCs w:val="24"/>
        </w:rPr>
      </w:pPr>
    </w:p>
    <w:p w14:paraId="09F5DE61" w14:textId="77777777" w:rsidR="00D90AC1" w:rsidRDefault="00D90AC1" w:rsidP="00D90AC1">
      <w:pPr>
        <w:pStyle w:val="BodyText"/>
        <w:tabs>
          <w:tab w:val="clear" w:pos="709"/>
          <w:tab w:val="clear" w:pos="1276"/>
          <w:tab w:val="clear" w:pos="1701"/>
          <w:tab w:val="clear" w:pos="2268"/>
          <w:tab w:val="clear" w:pos="2977"/>
          <w:tab w:val="left" w:pos="0"/>
        </w:tabs>
        <w:rPr>
          <w:szCs w:val="23"/>
        </w:rPr>
      </w:pPr>
      <w:r>
        <w:rPr>
          <w:rFonts w:cs="Arial"/>
          <w:b/>
          <w:szCs w:val="24"/>
        </w:rPr>
        <w:t xml:space="preserve">"Turf Authorities of Ireland" </w:t>
      </w:r>
      <w:r w:rsidRPr="00960C9D">
        <w:rPr>
          <w:rFonts w:cs="Arial"/>
          <w:szCs w:val="24"/>
        </w:rPr>
        <w:t>shall mean the</w:t>
      </w:r>
      <w:r>
        <w:rPr>
          <w:rFonts w:cs="Arial"/>
          <w:b/>
          <w:szCs w:val="24"/>
        </w:rPr>
        <w:t xml:space="preserve"> </w:t>
      </w:r>
      <w:r>
        <w:rPr>
          <w:szCs w:val="23"/>
        </w:rPr>
        <w:t>IHRB and, for the purposes of carrying out its functions under relevant legislation, HRI.</w:t>
      </w:r>
    </w:p>
    <w:p w14:paraId="3860E5A3" w14:textId="77777777" w:rsidR="00D90AC1" w:rsidRDefault="00D90AC1" w:rsidP="00D90AC1">
      <w:pPr>
        <w:tabs>
          <w:tab w:val="left" w:pos="-426"/>
          <w:tab w:val="left" w:pos="-284"/>
        </w:tabs>
        <w:ind w:right="91"/>
        <w:jc w:val="both"/>
        <w:rPr>
          <w:rFonts w:cs="Arial"/>
          <w:b/>
          <w:sz w:val="24"/>
          <w:szCs w:val="24"/>
        </w:rPr>
      </w:pPr>
    </w:p>
    <w:p w14:paraId="7856731B" w14:textId="77777777" w:rsidR="00D90AC1" w:rsidRDefault="00D90AC1" w:rsidP="00D90AC1">
      <w:pPr>
        <w:tabs>
          <w:tab w:val="left" w:pos="-426"/>
          <w:tab w:val="left" w:pos="-284"/>
        </w:tabs>
        <w:ind w:right="91"/>
        <w:jc w:val="both"/>
        <w:rPr>
          <w:rFonts w:cs="Arial"/>
          <w:sz w:val="24"/>
          <w:szCs w:val="24"/>
        </w:rPr>
      </w:pPr>
      <w:r>
        <w:rPr>
          <w:rFonts w:cs="Arial"/>
          <w:b/>
          <w:sz w:val="24"/>
          <w:szCs w:val="24"/>
        </w:rPr>
        <w:t xml:space="preserve">"Turf Authority" </w:t>
      </w:r>
      <w:r>
        <w:rPr>
          <w:rFonts w:cs="Arial"/>
          <w:sz w:val="24"/>
          <w:szCs w:val="24"/>
        </w:rPr>
        <w:t xml:space="preserve">means Authorities who are members of the International Federation of Horseracing Authorities and other Turf Authorities which the </w:t>
      </w:r>
      <w:r>
        <w:rPr>
          <w:rFonts w:cs="Arial"/>
          <w:sz w:val="24"/>
          <w:szCs w:val="24"/>
          <w:lang w:val="en-IE"/>
        </w:rPr>
        <w:t xml:space="preserve">Directors of the IHRB </w:t>
      </w:r>
      <w:r>
        <w:rPr>
          <w:rFonts w:cs="Arial"/>
          <w:sz w:val="24"/>
          <w:szCs w:val="24"/>
        </w:rPr>
        <w:t>approve as recognised Turf Authorities.</w:t>
      </w:r>
    </w:p>
    <w:p w14:paraId="7F85D67D" w14:textId="77777777" w:rsidR="00D90AC1" w:rsidRPr="001A39B0" w:rsidRDefault="00D90AC1" w:rsidP="00D90AC1">
      <w:pPr>
        <w:tabs>
          <w:tab w:val="left" w:pos="-567"/>
          <w:tab w:val="right" w:leader="dot" w:pos="-426"/>
        </w:tabs>
        <w:ind w:right="91"/>
        <w:jc w:val="both"/>
        <w:rPr>
          <w:color w:val="00B0F0"/>
          <w:sz w:val="24"/>
          <w:szCs w:val="24"/>
        </w:rPr>
      </w:pPr>
    </w:p>
    <w:p w14:paraId="4C826DC6" w14:textId="0EE56C77" w:rsidR="00D90AC1" w:rsidRDefault="00D90AC1" w:rsidP="00D90AC1">
      <w:pPr>
        <w:ind w:right="91"/>
        <w:jc w:val="both"/>
        <w:rPr>
          <w:rFonts w:cs="Arial"/>
          <w:sz w:val="24"/>
          <w:szCs w:val="24"/>
        </w:rPr>
      </w:pPr>
      <w:r>
        <w:rPr>
          <w:rFonts w:cs="Arial"/>
          <w:b/>
          <w:sz w:val="24"/>
          <w:szCs w:val="24"/>
        </w:rPr>
        <w:t>"Unrecognised Meetings"</w:t>
      </w:r>
      <w:r>
        <w:rPr>
          <w:rFonts w:cs="Arial"/>
          <w:sz w:val="24"/>
          <w:szCs w:val="24"/>
        </w:rPr>
        <w:t xml:space="preserve"> are Meetings which are not Recognised Meetings</w:t>
      </w:r>
      <w:r w:rsidR="00C572BA">
        <w:rPr>
          <w:rFonts w:cs="Arial"/>
          <w:sz w:val="24"/>
          <w:szCs w:val="24"/>
        </w:rPr>
        <w:t xml:space="preserve"> within the meaning of these Rules</w:t>
      </w:r>
      <w:r>
        <w:rPr>
          <w:rFonts w:cs="Arial"/>
          <w:sz w:val="24"/>
          <w:szCs w:val="24"/>
        </w:rPr>
        <w:t xml:space="preserve">. </w:t>
      </w:r>
    </w:p>
    <w:p w14:paraId="42BA2237" w14:textId="77777777" w:rsidR="00D90AC1" w:rsidRDefault="00D90AC1" w:rsidP="00D90AC1">
      <w:pPr>
        <w:tabs>
          <w:tab w:val="right" w:leader="dot" w:pos="-284"/>
        </w:tabs>
        <w:ind w:right="91"/>
        <w:jc w:val="both"/>
        <w:rPr>
          <w:sz w:val="24"/>
          <w:szCs w:val="23"/>
        </w:rPr>
      </w:pPr>
    </w:p>
    <w:p w14:paraId="79BF7749" w14:textId="77777777" w:rsidR="00D90AC1" w:rsidRDefault="00D90AC1" w:rsidP="00D90AC1">
      <w:pPr>
        <w:tabs>
          <w:tab w:val="right" w:leader="dot" w:pos="-284"/>
        </w:tabs>
        <w:ind w:right="91"/>
        <w:jc w:val="both"/>
        <w:rPr>
          <w:sz w:val="24"/>
          <w:szCs w:val="23"/>
        </w:rPr>
      </w:pPr>
      <w:r>
        <w:rPr>
          <w:b/>
          <w:sz w:val="24"/>
          <w:szCs w:val="23"/>
        </w:rPr>
        <w:t>"Veterinary Surgeon"</w:t>
      </w:r>
      <w:r>
        <w:rPr>
          <w:sz w:val="24"/>
          <w:szCs w:val="23"/>
        </w:rPr>
        <w:t xml:space="preserve"> means a Veterinary Surgeon who is registered as such with the Veterinary Council of Ireland or the Royal College of Veterinary Surgeons in the U.K. or the appropriate Professional Body in any other country.</w:t>
      </w:r>
    </w:p>
    <w:p w14:paraId="41502D85" w14:textId="77777777" w:rsidR="00D90AC1" w:rsidRDefault="00D90AC1" w:rsidP="00D90AC1">
      <w:pPr>
        <w:tabs>
          <w:tab w:val="right" w:leader="dot" w:pos="-426"/>
        </w:tabs>
        <w:ind w:right="91"/>
        <w:jc w:val="both"/>
        <w:rPr>
          <w:sz w:val="24"/>
          <w:szCs w:val="23"/>
        </w:rPr>
      </w:pPr>
    </w:p>
    <w:p w14:paraId="3BEF26DA" w14:textId="77777777" w:rsidR="00D90AC1" w:rsidRDefault="00D90AC1" w:rsidP="00D90AC1">
      <w:pPr>
        <w:tabs>
          <w:tab w:val="left" w:pos="8222"/>
        </w:tabs>
        <w:ind w:right="91"/>
        <w:jc w:val="both"/>
        <w:rPr>
          <w:sz w:val="24"/>
          <w:szCs w:val="15"/>
        </w:rPr>
      </w:pPr>
      <w:r>
        <w:rPr>
          <w:b/>
          <w:sz w:val="24"/>
          <w:szCs w:val="23"/>
        </w:rPr>
        <w:t>"Visor"</w:t>
      </w:r>
      <w:r>
        <w:rPr>
          <w:sz w:val="24"/>
          <w:szCs w:val="23"/>
        </w:rPr>
        <w:t xml:space="preserve"> is a garment similar to Blinkers in which both cowls have an aperture permitting limited side or rear vision.</w:t>
      </w:r>
    </w:p>
    <w:p w14:paraId="60B2435F" w14:textId="77777777" w:rsidR="00D90AC1" w:rsidRDefault="00D90AC1" w:rsidP="00D90AC1">
      <w:pPr>
        <w:tabs>
          <w:tab w:val="right" w:leader="dot" w:pos="-426"/>
        </w:tabs>
        <w:ind w:right="91"/>
        <w:jc w:val="both"/>
        <w:rPr>
          <w:sz w:val="24"/>
          <w:szCs w:val="23"/>
        </w:rPr>
      </w:pPr>
    </w:p>
    <w:p w14:paraId="31CF8CF9" w14:textId="128644AB" w:rsidR="00D90AC1" w:rsidRDefault="00D90AC1" w:rsidP="00D90AC1">
      <w:pPr>
        <w:ind w:right="91"/>
        <w:jc w:val="both"/>
        <w:rPr>
          <w:sz w:val="24"/>
        </w:rPr>
      </w:pPr>
      <w:r>
        <w:rPr>
          <w:b/>
          <w:sz w:val="24"/>
          <w:szCs w:val="23"/>
        </w:rPr>
        <w:t>"</w:t>
      </w:r>
      <w:r>
        <w:rPr>
          <w:b/>
          <w:bCs/>
          <w:sz w:val="24"/>
        </w:rPr>
        <w:t>WADA</w:t>
      </w:r>
      <w:r>
        <w:rPr>
          <w:b/>
          <w:sz w:val="24"/>
          <w:szCs w:val="23"/>
        </w:rPr>
        <w:t>"</w:t>
      </w:r>
      <w:r>
        <w:rPr>
          <w:sz w:val="24"/>
        </w:rPr>
        <w:t xml:space="preserve"> means the World Anti-Doping Agency</w:t>
      </w:r>
      <w:r w:rsidR="004530E2">
        <w:rPr>
          <w:sz w:val="24"/>
        </w:rPr>
        <w:t>.</w:t>
      </w:r>
    </w:p>
    <w:p w14:paraId="025FF0CC" w14:textId="77777777" w:rsidR="00D90AC1" w:rsidRDefault="00D90AC1" w:rsidP="00D90AC1">
      <w:pPr>
        <w:tabs>
          <w:tab w:val="left" w:pos="-567"/>
          <w:tab w:val="right" w:leader="dot" w:pos="-426"/>
        </w:tabs>
        <w:ind w:right="91"/>
        <w:jc w:val="both"/>
        <w:rPr>
          <w:sz w:val="24"/>
          <w:szCs w:val="23"/>
        </w:rPr>
      </w:pPr>
    </w:p>
    <w:p w14:paraId="35A56866" w14:textId="77777777" w:rsidR="00D90AC1" w:rsidRDefault="00D90AC1" w:rsidP="00D90AC1">
      <w:pPr>
        <w:ind w:right="91"/>
        <w:jc w:val="both"/>
        <w:rPr>
          <w:rFonts w:cs="Arial"/>
          <w:sz w:val="24"/>
        </w:rPr>
      </w:pPr>
      <w:r>
        <w:rPr>
          <w:b/>
          <w:sz w:val="24"/>
          <w:szCs w:val="23"/>
        </w:rPr>
        <w:t>"</w:t>
      </w:r>
      <w:r>
        <w:rPr>
          <w:rFonts w:cs="Arial"/>
          <w:b/>
          <w:bCs/>
          <w:sz w:val="24"/>
        </w:rPr>
        <w:t>WADA Accredited Laboratory</w:t>
      </w:r>
      <w:r>
        <w:rPr>
          <w:b/>
          <w:sz w:val="24"/>
          <w:szCs w:val="23"/>
        </w:rPr>
        <w:t>"</w:t>
      </w:r>
      <w:r>
        <w:rPr>
          <w:rFonts w:cs="Arial"/>
          <w:sz w:val="24"/>
        </w:rPr>
        <w:t xml:space="preserve"> means a laboratory accredited by WADA pursuant to the WADA International Standard for Laboratories.</w:t>
      </w:r>
    </w:p>
    <w:p w14:paraId="25A2E3EE" w14:textId="77777777" w:rsidR="00D90AC1" w:rsidRDefault="00D90AC1" w:rsidP="00D90AC1">
      <w:pPr>
        <w:tabs>
          <w:tab w:val="right" w:leader="dot" w:pos="-284"/>
        </w:tabs>
        <w:ind w:right="91"/>
        <w:jc w:val="both"/>
        <w:rPr>
          <w:sz w:val="24"/>
          <w:szCs w:val="23"/>
        </w:rPr>
      </w:pPr>
    </w:p>
    <w:p w14:paraId="750EE7E4" w14:textId="68273563" w:rsidR="00D90AC1" w:rsidRDefault="00D90AC1" w:rsidP="00D90AC1">
      <w:pPr>
        <w:tabs>
          <w:tab w:val="right" w:leader="dot" w:pos="-284"/>
        </w:tabs>
        <w:ind w:right="91"/>
        <w:jc w:val="both"/>
        <w:rPr>
          <w:sz w:val="24"/>
          <w:szCs w:val="23"/>
        </w:rPr>
      </w:pPr>
      <w:r>
        <w:rPr>
          <w:b/>
          <w:sz w:val="24"/>
          <w:szCs w:val="23"/>
        </w:rPr>
        <w:t>"Weight For Age Race"</w:t>
      </w:r>
      <w:r>
        <w:rPr>
          <w:sz w:val="24"/>
          <w:szCs w:val="23"/>
        </w:rPr>
        <w:t xml:space="preserve"> is any Race which is not a </w:t>
      </w:r>
      <w:r w:rsidR="00FF59EB">
        <w:rPr>
          <w:sz w:val="24"/>
          <w:szCs w:val="23"/>
        </w:rPr>
        <w:t>H</w:t>
      </w:r>
      <w:r>
        <w:rPr>
          <w:sz w:val="24"/>
          <w:szCs w:val="23"/>
        </w:rPr>
        <w:t xml:space="preserve">andicap, selling </w:t>
      </w:r>
      <w:r w:rsidR="005D6694">
        <w:rPr>
          <w:sz w:val="24"/>
          <w:szCs w:val="23"/>
        </w:rPr>
        <w:t>R</w:t>
      </w:r>
      <w:r>
        <w:rPr>
          <w:sz w:val="24"/>
          <w:szCs w:val="23"/>
        </w:rPr>
        <w:t xml:space="preserve">ace, </w:t>
      </w:r>
      <w:r w:rsidR="00FF59EB">
        <w:rPr>
          <w:sz w:val="24"/>
          <w:szCs w:val="23"/>
        </w:rPr>
        <w:t>P</w:t>
      </w:r>
      <w:r>
        <w:rPr>
          <w:sz w:val="24"/>
          <w:szCs w:val="23"/>
        </w:rPr>
        <w:t xml:space="preserve">rivate </w:t>
      </w:r>
      <w:r w:rsidR="00FF59EB">
        <w:rPr>
          <w:sz w:val="24"/>
          <w:szCs w:val="23"/>
        </w:rPr>
        <w:t>S</w:t>
      </w:r>
      <w:r>
        <w:rPr>
          <w:sz w:val="24"/>
          <w:szCs w:val="23"/>
        </w:rPr>
        <w:t>weepstakes or Match.</w:t>
      </w:r>
    </w:p>
    <w:p w14:paraId="57E30C24" w14:textId="77777777" w:rsidR="00D90AC1" w:rsidRDefault="00D90AC1" w:rsidP="00D90AC1">
      <w:pPr>
        <w:tabs>
          <w:tab w:val="right" w:leader="dot" w:pos="-284"/>
        </w:tabs>
        <w:ind w:right="91"/>
        <w:jc w:val="both"/>
        <w:rPr>
          <w:sz w:val="24"/>
          <w:szCs w:val="24"/>
        </w:rPr>
      </w:pPr>
    </w:p>
    <w:p w14:paraId="3C5593B9" w14:textId="597AB236" w:rsidR="00D90AC1" w:rsidRDefault="00D90AC1" w:rsidP="00D90AC1">
      <w:pPr>
        <w:ind w:right="91"/>
        <w:jc w:val="both"/>
        <w:rPr>
          <w:rFonts w:cs="Arial"/>
          <w:sz w:val="24"/>
          <w:szCs w:val="24"/>
          <w:lang w:val="en-IE"/>
        </w:rPr>
      </w:pPr>
      <w:r>
        <w:rPr>
          <w:rFonts w:cs="Arial"/>
          <w:b/>
          <w:sz w:val="24"/>
          <w:szCs w:val="24"/>
        </w:rPr>
        <w:t>"</w:t>
      </w:r>
      <w:r>
        <w:rPr>
          <w:rFonts w:cs="Arial"/>
          <w:b/>
          <w:sz w:val="24"/>
          <w:szCs w:val="24"/>
          <w:lang w:val="en-IE"/>
        </w:rPr>
        <w:t>Winner All Right</w:t>
      </w:r>
      <w:r>
        <w:rPr>
          <w:rFonts w:cs="Arial"/>
          <w:b/>
          <w:sz w:val="24"/>
          <w:szCs w:val="24"/>
        </w:rPr>
        <w:t>"</w:t>
      </w:r>
      <w:r>
        <w:rPr>
          <w:rFonts w:cs="Arial"/>
          <w:sz w:val="24"/>
          <w:szCs w:val="24"/>
          <w:lang w:val="en-IE"/>
        </w:rPr>
        <w:t xml:space="preserve"> means the authorisation and publication of the result of a </w:t>
      </w:r>
      <w:r w:rsidR="004530E2">
        <w:rPr>
          <w:rFonts w:cs="Arial"/>
          <w:sz w:val="24"/>
          <w:szCs w:val="24"/>
          <w:lang w:val="en-IE"/>
        </w:rPr>
        <w:t>R</w:t>
      </w:r>
      <w:r>
        <w:rPr>
          <w:rFonts w:cs="Arial"/>
          <w:sz w:val="24"/>
          <w:szCs w:val="24"/>
          <w:lang w:val="en-IE"/>
        </w:rPr>
        <w:t>ace by the Raceday Stewards in accordance with Rule 229.</w:t>
      </w:r>
    </w:p>
    <w:p w14:paraId="3A110775" w14:textId="77777777" w:rsidR="00D90AC1" w:rsidRDefault="00D90AC1" w:rsidP="00D90AC1">
      <w:pPr>
        <w:ind w:right="91"/>
        <w:rPr>
          <w:sz w:val="24"/>
          <w:szCs w:val="24"/>
        </w:rPr>
      </w:pPr>
    </w:p>
    <w:p w14:paraId="3A57F8E2" w14:textId="77777777" w:rsidR="00D90AC1" w:rsidRPr="009E0185" w:rsidRDefault="00D90AC1" w:rsidP="009E0185">
      <w:pPr>
        <w:pStyle w:val="Heading1"/>
        <w:jc w:val="center"/>
        <w:rPr>
          <w:b/>
          <w:bCs/>
        </w:rPr>
      </w:pPr>
      <w:r>
        <w:br w:type="page"/>
      </w:r>
      <w:bookmarkStart w:id="21" w:name="Part_II"/>
      <w:r w:rsidRPr="009E0185">
        <w:rPr>
          <w:b/>
          <w:bCs/>
        </w:rPr>
        <w:lastRenderedPageBreak/>
        <w:t>PART II</w:t>
      </w:r>
      <w:bookmarkEnd w:id="21"/>
    </w:p>
    <w:p w14:paraId="5BF3C6B9" w14:textId="77777777" w:rsidR="00D90AC1" w:rsidRDefault="00D90AC1" w:rsidP="00D90AC1">
      <w:pPr>
        <w:tabs>
          <w:tab w:val="left" w:pos="8222"/>
        </w:tabs>
        <w:ind w:right="84"/>
        <w:rPr>
          <w:b/>
          <w:sz w:val="24"/>
          <w:szCs w:val="23"/>
        </w:rPr>
      </w:pPr>
    </w:p>
    <w:p w14:paraId="321B9222" w14:textId="77777777" w:rsidR="00D90AC1" w:rsidRPr="00D45749" w:rsidRDefault="00D90AC1" w:rsidP="005E1427">
      <w:pPr>
        <w:pStyle w:val="Heading1"/>
        <w:jc w:val="center"/>
        <w:rPr>
          <w:b/>
          <w:bCs/>
        </w:rPr>
      </w:pPr>
      <w:r w:rsidRPr="00D45749">
        <w:rPr>
          <w:b/>
          <w:bCs/>
        </w:rPr>
        <w:t>CALCULATION OF TIME</w:t>
      </w:r>
    </w:p>
    <w:p w14:paraId="66C1DD8B" w14:textId="77777777" w:rsidR="00D90AC1" w:rsidRDefault="00D90AC1" w:rsidP="00D90AC1">
      <w:pPr>
        <w:tabs>
          <w:tab w:val="left" w:pos="8222"/>
        </w:tabs>
        <w:ind w:right="84"/>
        <w:rPr>
          <w:sz w:val="24"/>
          <w:szCs w:val="23"/>
        </w:rPr>
      </w:pPr>
    </w:p>
    <w:p w14:paraId="365D0A5E" w14:textId="555D5735" w:rsidR="00D90AC1" w:rsidRPr="0016465D" w:rsidRDefault="00D90AC1" w:rsidP="0016465D">
      <w:pPr>
        <w:numPr>
          <w:ilvl w:val="0"/>
          <w:numId w:val="1"/>
        </w:numPr>
        <w:tabs>
          <w:tab w:val="left" w:pos="-2127"/>
          <w:tab w:val="left" w:pos="8222"/>
        </w:tabs>
        <w:ind w:left="709" w:right="84" w:hanging="709"/>
        <w:jc w:val="both"/>
        <w:rPr>
          <w:sz w:val="24"/>
          <w:szCs w:val="23"/>
          <w:lang w:val="en-IE"/>
        </w:rPr>
      </w:pPr>
      <w:bookmarkStart w:id="22" w:name="Rule_4"/>
      <w:bookmarkEnd w:id="22"/>
      <w:r>
        <w:rPr>
          <w:sz w:val="24"/>
          <w:szCs w:val="23"/>
        </w:rPr>
        <w:t xml:space="preserve">When the last day for doing anything under these Rules falls on a Saturday, Sunday or Public Holiday it may be done on the first day thereafter that the Office of the </w:t>
      </w:r>
      <w:r>
        <w:rPr>
          <w:sz w:val="24"/>
          <w:szCs w:val="23"/>
          <w:lang w:val="en-IE"/>
        </w:rPr>
        <w:t xml:space="preserve">IHRB </w:t>
      </w:r>
      <w:r>
        <w:rPr>
          <w:sz w:val="24"/>
          <w:szCs w:val="23"/>
        </w:rPr>
        <w:t>or the Registry Office is open for general business</w:t>
      </w:r>
      <w:r w:rsidR="0016465D">
        <w:rPr>
          <w:sz w:val="24"/>
          <w:szCs w:val="23"/>
        </w:rPr>
        <w:t xml:space="preserve">, </w:t>
      </w:r>
      <w:r w:rsidR="0016465D" w:rsidRPr="0016465D">
        <w:rPr>
          <w:sz w:val="24"/>
          <w:szCs w:val="23"/>
          <w:lang w:val="en-IE"/>
        </w:rPr>
        <w:t>save as otherwise specified in these Rules</w:t>
      </w:r>
      <w:r w:rsidRPr="0016465D">
        <w:rPr>
          <w:sz w:val="24"/>
          <w:szCs w:val="23"/>
        </w:rPr>
        <w:t>.</w:t>
      </w:r>
    </w:p>
    <w:p w14:paraId="2A638F11" w14:textId="77777777" w:rsidR="00D90AC1" w:rsidRDefault="00D90AC1" w:rsidP="00D90AC1">
      <w:pPr>
        <w:tabs>
          <w:tab w:val="left" w:pos="8222"/>
        </w:tabs>
        <w:ind w:right="84"/>
        <w:rPr>
          <w:b/>
          <w:sz w:val="24"/>
          <w:szCs w:val="23"/>
        </w:rPr>
      </w:pPr>
    </w:p>
    <w:p w14:paraId="48744DA0" w14:textId="77777777" w:rsidR="00D90AC1" w:rsidRDefault="00D90AC1" w:rsidP="00D90AC1">
      <w:pPr>
        <w:tabs>
          <w:tab w:val="left" w:pos="-284"/>
          <w:tab w:val="left" w:pos="8222"/>
        </w:tabs>
        <w:ind w:left="709" w:right="84" w:hanging="709"/>
        <w:jc w:val="both"/>
        <w:rPr>
          <w:sz w:val="24"/>
          <w:szCs w:val="24"/>
        </w:rPr>
      </w:pPr>
      <w:bookmarkStart w:id="23" w:name="Rule_5"/>
      <w:r>
        <w:rPr>
          <w:b/>
          <w:sz w:val="24"/>
          <w:szCs w:val="24"/>
        </w:rPr>
        <w:t>5</w:t>
      </w:r>
      <w:bookmarkEnd w:id="23"/>
      <w:r>
        <w:rPr>
          <w:sz w:val="24"/>
          <w:szCs w:val="24"/>
        </w:rPr>
        <w:t>.</w:t>
      </w:r>
      <w:r>
        <w:rPr>
          <w:sz w:val="24"/>
          <w:szCs w:val="24"/>
        </w:rPr>
        <w:tab/>
        <w:t xml:space="preserve">Where there are requirements or timelines set out within these Rules which refer to a Race Meeting, it shall be deemed to commence three hours before the advertised time of the first Race and end after the Winner All Right announcement has been made after the final Race. </w:t>
      </w:r>
    </w:p>
    <w:p w14:paraId="30D2D3C9" w14:textId="13F70086" w:rsidR="00D90AC1" w:rsidRDefault="00D90AC1" w:rsidP="00D90AC1">
      <w:pPr>
        <w:tabs>
          <w:tab w:val="left" w:pos="8222"/>
        </w:tabs>
        <w:ind w:right="84"/>
        <w:rPr>
          <w:sz w:val="24"/>
          <w:szCs w:val="23"/>
        </w:rPr>
      </w:pPr>
    </w:p>
    <w:p w14:paraId="05DBD040" w14:textId="100A13E3" w:rsidR="00EC12F6" w:rsidRDefault="00EC12F6" w:rsidP="00D90AC1">
      <w:pPr>
        <w:tabs>
          <w:tab w:val="left" w:pos="8222"/>
        </w:tabs>
        <w:ind w:right="84"/>
        <w:rPr>
          <w:sz w:val="24"/>
          <w:szCs w:val="23"/>
        </w:rPr>
      </w:pPr>
      <w:r>
        <w:rPr>
          <w:b/>
          <w:bCs/>
          <w:sz w:val="24"/>
          <w:szCs w:val="23"/>
        </w:rPr>
        <w:t xml:space="preserve">6.       </w:t>
      </w:r>
      <w:r w:rsidRPr="00EC12F6">
        <w:rPr>
          <w:sz w:val="24"/>
          <w:szCs w:val="23"/>
        </w:rPr>
        <w:t>Deleted</w:t>
      </w:r>
      <w:r>
        <w:rPr>
          <w:sz w:val="24"/>
          <w:szCs w:val="23"/>
        </w:rPr>
        <w:t>.</w:t>
      </w:r>
    </w:p>
    <w:p w14:paraId="6DA9AE13" w14:textId="41A9B7D0" w:rsidR="00CA5E12" w:rsidRDefault="00CA5E12" w:rsidP="00D90AC1">
      <w:pPr>
        <w:tabs>
          <w:tab w:val="left" w:pos="8222"/>
        </w:tabs>
        <w:ind w:right="84"/>
        <w:rPr>
          <w:b/>
          <w:bCs/>
          <w:sz w:val="24"/>
          <w:szCs w:val="23"/>
        </w:rPr>
      </w:pPr>
    </w:p>
    <w:p w14:paraId="1F237849" w14:textId="1F94B580" w:rsidR="00CA5E12" w:rsidRDefault="00CA5E12" w:rsidP="00CA5E12">
      <w:pPr>
        <w:tabs>
          <w:tab w:val="left" w:pos="8222"/>
        </w:tabs>
        <w:ind w:right="84"/>
        <w:rPr>
          <w:sz w:val="24"/>
          <w:szCs w:val="23"/>
        </w:rPr>
      </w:pPr>
      <w:r>
        <w:rPr>
          <w:b/>
          <w:bCs/>
          <w:sz w:val="24"/>
          <w:szCs w:val="23"/>
        </w:rPr>
        <w:t xml:space="preserve">7.       </w:t>
      </w:r>
      <w:r w:rsidRPr="00EC12F6">
        <w:rPr>
          <w:sz w:val="24"/>
          <w:szCs w:val="23"/>
        </w:rPr>
        <w:t>Deleted</w:t>
      </w:r>
      <w:r>
        <w:rPr>
          <w:sz w:val="24"/>
          <w:szCs w:val="23"/>
        </w:rPr>
        <w:t>.</w:t>
      </w:r>
    </w:p>
    <w:p w14:paraId="231385A3" w14:textId="77777777" w:rsidR="00D90AC1" w:rsidRPr="009E0185" w:rsidRDefault="00D90AC1" w:rsidP="009E0185">
      <w:pPr>
        <w:pStyle w:val="Heading1"/>
        <w:jc w:val="center"/>
        <w:rPr>
          <w:b/>
          <w:bCs/>
        </w:rPr>
      </w:pPr>
      <w:r>
        <w:br w:type="page"/>
      </w:r>
      <w:bookmarkStart w:id="24" w:name="Part_III"/>
      <w:bookmarkEnd w:id="24"/>
      <w:r w:rsidRPr="009E0185">
        <w:rPr>
          <w:b/>
          <w:bCs/>
        </w:rPr>
        <w:lastRenderedPageBreak/>
        <w:t>PART III</w:t>
      </w:r>
    </w:p>
    <w:p w14:paraId="3EFA79DC" w14:textId="77777777" w:rsidR="00D90AC1" w:rsidRDefault="00D90AC1" w:rsidP="00D90AC1">
      <w:pPr>
        <w:ind w:right="84"/>
        <w:rPr>
          <w:b/>
          <w:sz w:val="24"/>
          <w:szCs w:val="23"/>
        </w:rPr>
      </w:pPr>
    </w:p>
    <w:p w14:paraId="6A7193ED" w14:textId="74B3C9C1" w:rsidR="00D90AC1" w:rsidRPr="005E1427" w:rsidRDefault="00D90AC1" w:rsidP="005E1427">
      <w:pPr>
        <w:pStyle w:val="Heading1"/>
        <w:jc w:val="center"/>
        <w:rPr>
          <w:b/>
          <w:bCs/>
        </w:rPr>
      </w:pPr>
      <w:r w:rsidRPr="005E1427">
        <w:rPr>
          <w:b/>
          <w:bCs/>
        </w:rPr>
        <w:t>RACEDAY STEWARDS</w:t>
      </w:r>
    </w:p>
    <w:p w14:paraId="47A50A6C" w14:textId="77777777" w:rsidR="00D90AC1" w:rsidRDefault="00D90AC1" w:rsidP="00D90AC1">
      <w:pPr>
        <w:ind w:right="84"/>
        <w:rPr>
          <w:b/>
          <w:sz w:val="24"/>
          <w:szCs w:val="23"/>
        </w:rPr>
      </w:pPr>
    </w:p>
    <w:p w14:paraId="218DAEAC" w14:textId="1D6BA184" w:rsidR="00D90AC1" w:rsidRDefault="00D90AC1" w:rsidP="00D90AC1">
      <w:pPr>
        <w:ind w:left="720" w:right="91" w:hanging="720"/>
        <w:jc w:val="both"/>
        <w:rPr>
          <w:rFonts w:cs="Arial"/>
          <w:sz w:val="24"/>
          <w:szCs w:val="24"/>
        </w:rPr>
      </w:pPr>
      <w:bookmarkStart w:id="25" w:name="Rule_8"/>
      <w:r>
        <w:rPr>
          <w:rFonts w:cs="Arial"/>
          <w:b/>
          <w:sz w:val="24"/>
          <w:szCs w:val="24"/>
        </w:rPr>
        <w:t>8</w:t>
      </w:r>
      <w:bookmarkEnd w:id="25"/>
      <w:r>
        <w:rPr>
          <w:rFonts w:cs="Arial"/>
          <w:b/>
          <w:sz w:val="24"/>
          <w:szCs w:val="24"/>
        </w:rPr>
        <w:t>.</w:t>
      </w:r>
      <w:r>
        <w:rPr>
          <w:rFonts w:cs="Arial"/>
          <w:sz w:val="24"/>
          <w:szCs w:val="24"/>
        </w:rPr>
        <w:tab/>
        <w:t xml:space="preserve">There must be a minimum of three </w:t>
      </w:r>
      <w:r w:rsidR="00B463BF">
        <w:rPr>
          <w:rFonts w:cs="Arial"/>
          <w:sz w:val="24"/>
          <w:szCs w:val="24"/>
        </w:rPr>
        <w:t>and</w:t>
      </w:r>
      <w:r>
        <w:rPr>
          <w:rFonts w:cs="Arial"/>
          <w:sz w:val="24"/>
          <w:szCs w:val="24"/>
        </w:rPr>
        <w:t xml:space="preserve"> a maximum of five Raceday Stewards for every Race Meeting. The</w:t>
      </w:r>
      <w:r>
        <w:rPr>
          <w:rFonts w:cs="Arial"/>
          <w:sz w:val="24"/>
          <w:szCs w:val="24"/>
          <w:lang w:val="en-IE"/>
        </w:rPr>
        <w:t xml:space="preserve"> IHRB </w:t>
      </w:r>
      <w:r>
        <w:rPr>
          <w:rFonts w:cs="Arial"/>
          <w:sz w:val="24"/>
          <w:szCs w:val="24"/>
        </w:rPr>
        <w:t xml:space="preserve">shall have power to appoint a person to act as a Raceday Steward either as one of, or in addition to, the number of Raceday Stewards required under this Rule. The Chairperson shall appoint the necessary number of Raceday Stewards for the meeting from the panel of Raceday Stewards for that </w:t>
      </w:r>
      <w:r w:rsidR="00DB78B2">
        <w:rPr>
          <w:rFonts w:cs="Arial"/>
          <w:sz w:val="24"/>
          <w:szCs w:val="24"/>
        </w:rPr>
        <w:t>Racecourse</w:t>
      </w:r>
      <w:r>
        <w:rPr>
          <w:rFonts w:cs="Arial"/>
          <w:sz w:val="24"/>
          <w:szCs w:val="24"/>
        </w:rPr>
        <w:t>, where practical.</w:t>
      </w:r>
      <w:r w:rsidRPr="00A837B0">
        <w:rPr>
          <w:rFonts w:cs="Arial"/>
          <w:sz w:val="24"/>
          <w:szCs w:val="24"/>
        </w:rPr>
        <w:t xml:space="preserve"> </w:t>
      </w:r>
      <w:r>
        <w:rPr>
          <w:rFonts w:cs="Arial"/>
          <w:sz w:val="24"/>
          <w:szCs w:val="24"/>
        </w:rPr>
        <w:t xml:space="preserve">In the event of there being an equality of votes the Chairperson, who shall be nominated by </w:t>
      </w:r>
      <w:r>
        <w:rPr>
          <w:rFonts w:cs="Arial"/>
          <w:sz w:val="24"/>
          <w:szCs w:val="24"/>
          <w:lang w:val="en-IE"/>
        </w:rPr>
        <w:t>the IHRB</w:t>
      </w:r>
      <w:r>
        <w:rPr>
          <w:rFonts w:cs="Arial"/>
          <w:sz w:val="24"/>
          <w:szCs w:val="24"/>
        </w:rPr>
        <w:t>, shall have a casting vote.</w:t>
      </w:r>
    </w:p>
    <w:p w14:paraId="5372C35E" w14:textId="77777777" w:rsidR="00D90AC1" w:rsidRDefault="00D90AC1" w:rsidP="00D90AC1">
      <w:pPr>
        <w:ind w:left="720" w:right="91" w:hanging="720"/>
        <w:jc w:val="both"/>
        <w:rPr>
          <w:rFonts w:cs="Arial"/>
          <w:sz w:val="24"/>
          <w:szCs w:val="24"/>
        </w:rPr>
      </w:pPr>
    </w:p>
    <w:p w14:paraId="74BDC08A" w14:textId="77777777" w:rsidR="00D90AC1" w:rsidRDefault="00D90AC1" w:rsidP="00D90AC1">
      <w:pPr>
        <w:ind w:left="720" w:right="91" w:hanging="720"/>
        <w:jc w:val="both"/>
        <w:rPr>
          <w:rFonts w:cs="Arial"/>
          <w:sz w:val="24"/>
          <w:szCs w:val="24"/>
        </w:rPr>
      </w:pPr>
      <w:r>
        <w:rPr>
          <w:rFonts w:cs="Arial"/>
          <w:sz w:val="24"/>
          <w:szCs w:val="24"/>
        </w:rPr>
        <w:tab/>
      </w:r>
      <w:r w:rsidRPr="00BB0633">
        <w:rPr>
          <w:rFonts w:cs="Arial"/>
          <w:sz w:val="24"/>
          <w:szCs w:val="24"/>
        </w:rPr>
        <w:t>By way of exception the following decisions may be made by the Chair</w:t>
      </w:r>
      <w:r>
        <w:rPr>
          <w:rFonts w:cs="Arial"/>
          <w:sz w:val="24"/>
          <w:szCs w:val="24"/>
        </w:rPr>
        <w:t>person</w:t>
      </w:r>
      <w:r w:rsidRPr="00BB0633">
        <w:rPr>
          <w:rFonts w:cs="Arial"/>
          <w:sz w:val="24"/>
          <w:szCs w:val="24"/>
        </w:rPr>
        <w:t xml:space="preserve"> in conjunction with one other </w:t>
      </w:r>
      <w:r>
        <w:rPr>
          <w:rFonts w:cs="Arial"/>
          <w:sz w:val="24"/>
          <w:szCs w:val="24"/>
        </w:rPr>
        <w:t>Raceday S</w:t>
      </w:r>
      <w:r w:rsidRPr="00BB0633">
        <w:rPr>
          <w:rFonts w:cs="Arial"/>
          <w:sz w:val="24"/>
          <w:szCs w:val="24"/>
        </w:rPr>
        <w:t xml:space="preserve">teward prior to racing without a full panel of </w:t>
      </w:r>
      <w:r>
        <w:rPr>
          <w:rFonts w:cs="Arial"/>
          <w:sz w:val="24"/>
          <w:szCs w:val="24"/>
        </w:rPr>
        <w:t>Raceday Stewards</w:t>
      </w:r>
      <w:r w:rsidRPr="00BB0633">
        <w:rPr>
          <w:rFonts w:cs="Arial"/>
          <w:sz w:val="24"/>
          <w:szCs w:val="24"/>
        </w:rPr>
        <w:t xml:space="preserve"> being present to facilitate the running of the Race Meeting</w:t>
      </w:r>
      <w:r>
        <w:rPr>
          <w:rFonts w:cs="Arial"/>
          <w:sz w:val="24"/>
          <w:szCs w:val="24"/>
        </w:rPr>
        <w:t>:</w:t>
      </w:r>
    </w:p>
    <w:p w14:paraId="2E9074B5" w14:textId="0F88FDF9" w:rsidR="00D90AC1" w:rsidRPr="00BB0633" w:rsidRDefault="00D90AC1" w:rsidP="00A87681">
      <w:pPr>
        <w:ind w:right="91"/>
        <w:jc w:val="both"/>
        <w:rPr>
          <w:rFonts w:cs="Arial"/>
          <w:sz w:val="24"/>
          <w:szCs w:val="24"/>
        </w:rPr>
      </w:pPr>
    </w:p>
    <w:p w14:paraId="76D9FFEB" w14:textId="17A3CBD3" w:rsidR="00D90AC1" w:rsidRPr="00CA5E12" w:rsidRDefault="00D90AC1" w:rsidP="00B9784E">
      <w:pPr>
        <w:pStyle w:val="ListParagraph"/>
        <w:numPr>
          <w:ilvl w:val="0"/>
          <w:numId w:val="92"/>
        </w:numPr>
        <w:ind w:right="91"/>
        <w:jc w:val="both"/>
        <w:rPr>
          <w:rFonts w:ascii="Arial" w:hAnsi="Arial" w:cs="Arial"/>
        </w:rPr>
      </w:pPr>
      <w:r w:rsidRPr="00CA5E12">
        <w:rPr>
          <w:rFonts w:ascii="Arial" w:hAnsi="Arial" w:cs="Arial"/>
        </w:rPr>
        <w:t>Withdrawal of Horses,</w:t>
      </w:r>
    </w:p>
    <w:p w14:paraId="243BD51B" w14:textId="1ECD93F9" w:rsidR="00D90AC1" w:rsidRPr="00CA5E12" w:rsidRDefault="00D90AC1" w:rsidP="00B9784E">
      <w:pPr>
        <w:pStyle w:val="ListParagraph"/>
        <w:numPr>
          <w:ilvl w:val="0"/>
          <w:numId w:val="92"/>
        </w:numPr>
        <w:ind w:right="91"/>
        <w:jc w:val="both"/>
        <w:rPr>
          <w:rFonts w:ascii="Arial" w:hAnsi="Arial" w:cs="Arial"/>
        </w:rPr>
      </w:pPr>
      <w:r w:rsidRPr="00CA5E12">
        <w:rPr>
          <w:rFonts w:ascii="Arial" w:hAnsi="Arial" w:cs="Arial"/>
        </w:rPr>
        <w:t>Change of Riders,</w:t>
      </w:r>
    </w:p>
    <w:p w14:paraId="450E4D73" w14:textId="7C062BAE" w:rsidR="00D90AC1" w:rsidRPr="00CA5E12" w:rsidRDefault="00D90AC1" w:rsidP="00B9784E">
      <w:pPr>
        <w:pStyle w:val="ListParagraph"/>
        <w:numPr>
          <w:ilvl w:val="0"/>
          <w:numId w:val="92"/>
        </w:numPr>
        <w:ind w:right="91"/>
        <w:jc w:val="both"/>
        <w:rPr>
          <w:rFonts w:ascii="Arial" w:hAnsi="Arial" w:cs="Arial"/>
        </w:rPr>
      </w:pPr>
      <w:r w:rsidRPr="00CA5E12">
        <w:rPr>
          <w:rFonts w:ascii="Arial" w:hAnsi="Arial" w:cs="Arial"/>
        </w:rPr>
        <w:t xml:space="preserve">Any other decision which is not </w:t>
      </w:r>
      <w:r w:rsidR="00F03D27" w:rsidRPr="00CA5E12">
        <w:rPr>
          <w:rFonts w:ascii="Arial" w:hAnsi="Arial" w:cs="Arial"/>
        </w:rPr>
        <w:t>contentious,</w:t>
      </w:r>
      <w:r w:rsidRPr="00CA5E12">
        <w:rPr>
          <w:rFonts w:ascii="Arial" w:hAnsi="Arial" w:cs="Arial"/>
        </w:rPr>
        <w:t xml:space="preserve"> and which requires the intervention of the Raceday Stewards.</w:t>
      </w:r>
    </w:p>
    <w:p w14:paraId="50BE1C41" w14:textId="77777777" w:rsidR="00D90AC1" w:rsidRDefault="00D90AC1" w:rsidP="00D90AC1">
      <w:pPr>
        <w:ind w:left="720" w:right="91" w:hanging="720"/>
        <w:jc w:val="both"/>
        <w:rPr>
          <w:sz w:val="24"/>
          <w:szCs w:val="24"/>
        </w:rPr>
      </w:pPr>
    </w:p>
    <w:p w14:paraId="284EBD89" w14:textId="77777777" w:rsidR="00D90AC1" w:rsidRDefault="00D90AC1" w:rsidP="00D90AC1">
      <w:pPr>
        <w:ind w:left="709" w:right="84" w:hanging="709"/>
        <w:jc w:val="both"/>
        <w:rPr>
          <w:sz w:val="24"/>
          <w:szCs w:val="23"/>
        </w:rPr>
      </w:pPr>
      <w:bookmarkStart w:id="26" w:name="Rule_9"/>
      <w:r>
        <w:rPr>
          <w:b/>
          <w:sz w:val="24"/>
          <w:szCs w:val="23"/>
        </w:rPr>
        <w:t>9</w:t>
      </w:r>
      <w:bookmarkEnd w:id="26"/>
      <w:r>
        <w:rPr>
          <w:b/>
          <w:sz w:val="24"/>
          <w:szCs w:val="23"/>
        </w:rPr>
        <w:t>.</w:t>
      </w:r>
      <w:r>
        <w:rPr>
          <w:sz w:val="24"/>
          <w:szCs w:val="23"/>
        </w:rPr>
        <w:tab/>
        <w:t>Each Raceday Steward may appoint a deputy at any time, or if there is only one Raceday Steward present, they shall appoint two more persons to act with them.  If none of the Raceday Stewards are present, the Clerk of the Course shall request three persons to act during the absence of such Raceday Stewards.</w:t>
      </w:r>
    </w:p>
    <w:p w14:paraId="6FC9F507" w14:textId="77777777" w:rsidR="00D90AC1" w:rsidRDefault="00D90AC1" w:rsidP="00D90AC1">
      <w:pPr>
        <w:ind w:right="84"/>
        <w:rPr>
          <w:sz w:val="24"/>
          <w:szCs w:val="23"/>
        </w:rPr>
      </w:pPr>
    </w:p>
    <w:p w14:paraId="31C9F997" w14:textId="77777777" w:rsidR="00D90AC1" w:rsidRDefault="00D90AC1" w:rsidP="00D90AC1">
      <w:pPr>
        <w:ind w:left="426" w:right="84" w:hanging="426"/>
        <w:jc w:val="center"/>
        <w:rPr>
          <w:b/>
          <w:sz w:val="24"/>
          <w:szCs w:val="23"/>
        </w:rPr>
      </w:pPr>
      <w:r>
        <w:rPr>
          <w:b/>
          <w:sz w:val="24"/>
          <w:szCs w:val="23"/>
        </w:rPr>
        <w:t>Powers of Raceday Stewards</w:t>
      </w:r>
    </w:p>
    <w:p w14:paraId="2C78ED00" w14:textId="77777777" w:rsidR="00D90AC1" w:rsidRDefault="00D90AC1" w:rsidP="00D90AC1">
      <w:pPr>
        <w:ind w:right="84"/>
        <w:rPr>
          <w:b/>
          <w:sz w:val="24"/>
          <w:szCs w:val="23"/>
        </w:rPr>
      </w:pPr>
    </w:p>
    <w:p w14:paraId="3628D5FE" w14:textId="5242E0C0" w:rsidR="00D90AC1" w:rsidRDefault="00D90AC1" w:rsidP="00D90AC1">
      <w:pPr>
        <w:tabs>
          <w:tab w:val="left" w:pos="709"/>
        </w:tabs>
        <w:ind w:left="1276" w:right="84" w:hanging="1276"/>
        <w:jc w:val="both"/>
        <w:rPr>
          <w:rFonts w:cs="Arial"/>
          <w:sz w:val="24"/>
          <w:szCs w:val="24"/>
        </w:rPr>
      </w:pPr>
      <w:bookmarkStart w:id="27" w:name="Rule_10"/>
      <w:r>
        <w:rPr>
          <w:rFonts w:cs="Arial"/>
          <w:b/>
          <w:sz w:val="24"/>
          <w:szCs w:val="24"/>
        </w:rPr>
        <w:t>10</w:t>
      </w:r>
      <w:bookmarkEnd w:id="27"/>
      <w:r>
        <w:rPr>
          <w:rFonts w:cs="Arial"/>
          <w:b/>
          <w:sz w:val="24"/>
          <w:szCs w:val="24"/>
        </w:rPr>
        <w:t>.</w:t>
      </w:r>
      <w:r>
        <w:rPr>
          <w:rFonts w:cs="Arial"/>
          <w:sz w:val="24"/>
          <w:szCs w:val="24"/>
        </w:rPr>
        <w:tab/>
      </w:r>
      <w:bookmarkStart w:id="28" w:name="Rule_10_i"/>
      <w:r>
        <w:rPr>
          <w:rFonts w:cs="Arial"/>
          <w:sz w:val="24"/>
          <w:szCs w:val="24"/>
        </w:rPr>
        <w:t>(i)</w:t>
      </w:r>
      <w:bookmarkEnd w:id="28"/>
      <w:r>
        <w:rPr>
          <w:rFonts w:cs="Arial"/>
          <w:sz w:val="24"/>
          <w:szCs w:val="24"/>
        </w:rPr>
        <w:tab/>
        <w:t xml:space="preserve">The Raceday Stewards have full power to make (and if necessary to vary) all such arrangements for the conduct of the meeting as they think fit or to abandon the meeting, or part of the meeting or one Race of the meeting or to declare a Race void, in any of which events a full statement of the reasons for such decision shall be forwarded to the </w:t>
      </w:r>
      <w:r>
        <w:rPr>
          <w:rFonts w:cs="Arial"/>
          <w:sz w:val="24"/>
          <w:szCs w:val="24"/>
          <w:lang w:val="en-IE"/>
        </w:rPr>
        <w:t xml:space="preserve">IHRB </w:t>
      </w:r>
      <w:r>
        <w:rPr>
          <w:rFonts w:cs="Arial"/>
          <w:sz w:val="24"/>
          <w:szCs w:val="24"/>
        </w:rPr>
        <w:t>within forty-eight hours of the decision for publication in the Irish Racing Calendar.</w:t>
      </w:r>
    </w:p>
    <w:p w14:paraId="6AB4F8FE" w14:textId="77777777" w:rsidR="00A87681" w:rsidRDefault="00A87681" w:rsidP="00D90AC1">
      <w:pPr>
        <w:tabs>
          <w:tab w:val="left" w:pos="709"/>
        </w:tabs>
        <w:ind w:left="1276" w:right="84" w:hanging="1276"/>
        <w:jc w:val="both"/>
        <w:rPr>
          <w:rFonts w:cs="Arial"/>
          <w:strike/>
          <w:sz w:val="24"/>
          <w:szCs w:val="24"/>
        </w:rPr>
      </w:pPr>
    </w:p>
    <w:p w14:paraId="7B184F0D" w14:textId="432B7719" w:rsidR="00A87681" w:rsidRDefault="00D90AC1" w:rsidP="00A87681">
      <w:pPr>
        <w:tabs>
          <w:tab w:val="left" w:pos="709"/>
          <w:tab w:val="left" w:pos="8222"/>
        </w:tabs>
        <w:spacing w:after="120"/>
        <w:ind w:left="1276" w:right="85" w:hanging="1276"/>
        <w:jc w:val="both"/>
        <w:rPr>
          <w:sz w:val="24"/>
          <w:szCs w:val="23"/>
        </w:rPr>
      </w:pPr>
      <w:r>
        <w:rPr>
          <w:sz w:val="24"/>
          <w:szCs w:val="23"/>
        </w:rPr>
        <w:tab/>
      </w:r>
      <w:bookmarkStart w:id="29" w:name="Rule_10_ii"/>
      <w:r>
        <w:rPr>
          <w:sz w:val="24"/>
          <w:szCs w:val="23"/>
        </w:rPr>
        <w:t>(ii)</w:t>
      </w:r>
      <w:bookmarkEnd w:id="29"/>
      <w:r>
        <w:rPr>
          <w:sz w:val="24"/>
          <w:szCs w:val="23"/>
        </w:rPr>
        <w:tab/>
        <w:t xml:space="preserve">In addition to the powers of the Raceday Stewards set forth in Rule 10(i), the Raceday Stewards may declare a </w:t>
      </w:r>
      <w:r w:rsidR="006F44C1">
        <w:rPr>
          <w:sz w:val="24"/>
          <w:szCs w:val="23"/>
        </w:rPr>
        <w:t xml:space="preserve">Race </w:t>
      </w:r>
      <w:r>
        <w:rPr>
          <w:sz w:val="24"/>
          <w:szCs w:val="23"/>
        </w:rPr>
        <w:t>to be void if:</w:t>
      </w:r>
    </w:p>
    <w:p w14:paraId="282253BC" w14:textId="7584C9BA" w:rsidR="00D90AC1" w:rsidRDefault="00D90AC1" w:rsidP="00A87681">
      <w:pPr>
        <w:tabs>
          <w:tab w:val="left" w:pos="-284"/>
          <w:tab w:val="left" w:pos="8222"/>
        </w:tabs>
        <w:spacing w:after="120"/>
        <w:ind w:left="1843" w:right="85" w:hanging="567"/>
        <w:jc w:val="both"/>
        <w:rPr>
          <w:sz w:val="24"/>
          <w:szCs w:val="23"/>
        </w:rPr>
      </w:pPr>
      <w:bookmarkStart w:id="30" w:name="Rule_10_ii_a"/>
      <w:r>
        <w:rPr>
          <w:sz w:val="24"/>
          <w:szCs w:val="23"/>
        </w:rPr>
        <w:t>(a)</w:t>
      </w:r>
      <w:bookmarkEnd w:id="30"/>
      <w:r>
        <w:rPr>
          <w:sz w:val="24"/>
          <w:szCs w:val="23"/>
        </w:rPr>
        <w:tab/>
        <w:t>The start is at an incorrect position</w:t>
      </w:r>
      <w:r w:rsidR="00D328E9">
        <w:rPr>
          <w:sz w:val="24"/>
          <w:szCs w:val="23"/>
        </w:rPr>
        <w:t>.</w:t>
      </w:r>
    </w:p>
    <w:p w14:paraId="47F32C29" w14:textId="023BE800" w:rsidR="00D90AC1" w:rsidRDefault="00D90AC1" w:rsidP="00A87681">
      <w:pPr>
        <w:tabs>
          <w:tab w:val="left" w:pos="-284"/>
          <w:tab w:val="left" w:pos="8222"/>
        </w:tabs>
        <w:spacing w:after="120"/>
        <w:ind w:left="1843" w:right="85" w:hanging="567"/>
        <w:jc w:val="both"/>
        <w:rPr>
          <w:sz w:val="24"/>
          <w:szCs w:val="23"/>
        </w:rPr>
      </w:pPr>
      <w:bookmarkStart w:id="31" w:name="Rule_10_ii_b"/>
      <w:r>
        <w:rPr>
          <w:sz w:val="24"/>
          <w:szCs w:val="23"/>
        </w:rPr>
        <w:t>(b)</w:t>
      </w:r>
      <w:bookmarkEnd w:id="31"/>
      <w:r>
        <w:rPr>
          <w:sz w:val="24"/>
          <w:szCs w:val="23"/>
        </w:rPr>
        <w:tab/>
        <w:t>The start is on an incorrect course</w:t>
      </w:r>
      <w:r w:rsidR="00D328E9">
        <w:rPr>
          <w:sz w:val="24"/>
          <w:szCs w:val="23"/>
        </w:rPr>
        <w:t>.</w:t>
      </w:r>
    </w:p>
    <w:p w14:paraId="56F20B11" w14:textId="4F3FEC31" w:rsidR="00D90AC1" w:rsidRDefault="00D90AC1" w:rsidP="00A87681">
      <w:pPr>
        <w:tabs>
          <w:tab w:val="left" w:pos="-284"/>
          <w:tab w:val="left" w:pos="8222"/>
        </w:tabs>
        <w:spacing w:after="120"/>
        <w:ind w:left="1843" w:right="85" w:hanging="567"/>
        <w:jc w:val="both"/>
        <w:rPr>
          <w:sz w:val="24"/>
          <w:szCs w:val="23"/>
        </w:rPr>
      </w:pPr>
      <w:bookmarkStart w:id="32" w:name="Rule_10_ii_c"/>
      <w:r>
        <w:rPr>
          <w:sz w:val="24"/>
          <w:szCs w:val="23"/>
        </w:rPr>
        <w:t>(c)</w:t>
      </w:r>
      <w:bookmarkEnd w:id="32"/>
      <w:r>
        <w:rPr>
          <w:sz w:val="24"/>
          <w:szCs w:val="23"/>
        </w:rPr>
        <w:tab/>
        <w:t>The start is before the appointed time</w:t>
      </w:r>
      <w:r w:rsidR="00D328E9">
        <w:rPr>
          <w:sz w:val="24"/>
          <w:szCs w:val="23"/>
        </w:rPr>
        <w:t>.</w:t>
      </w:r>
    </w:p>
    <w:p w14:paraId="1E9F73C7" w14:textId="6254E360" w:rsidR="00D90AC1" w:rsidRDefault="00D90AC1" w:rsidP="00A87681">
      <w:pPr>
        <w:tabs>
          <w:tab w:val="left" w:pos="-284"/>
          <w:tab w:val="left" w:pos="8222"/>
        </w:tabs>
        <w:spacing w:after="120"/>
        <w:ind w:left="1843" w:right="85" w:hanging="567"/>
        <w:jc w:val="both"/>
        <w:rPr>
          <w:sz w:val="24"/>
          <w:szCs w:val="23"/>
        </w:rPr>
      </w:pPr>
      <w:bookmarkStart w:id="33" w:name="Rule_10_ii_d"/>
      <w:r>
        <w:rPr>
          <w:sz w:val="24"/>
          <w:szCs w:val="23"/>
        </w:rPr>
        <w:t>(d)</w:t>
      </w:r>
      <w:bookmarkEnd w:id="33"/>
      <w:r>
        <w:rPr>
          <w:sz w:val="24"/>
          <w:szCs w:val="23"/>
        </w:rPr>
        <w:tab/>
        <w:t>The start was manifestly unfair and should have been called a false start under Rule 209</w:t>
      </w:r>
      <w:r w:rsidR="00D328E9">
        <w:rPr>
          <w:sz w:val="24"/>
          <w:szCs w:val="23"/>
        </w:rPr>
        <w:t>.</w:t>
      </w:r>
    </w:p>
    <w:p w14:paraId="662962A5" w14:textId="6DA3C6F8" w:rsidR="00D90AC1" w:rsidRDefault="00D90AC1" w:rsidP="00A87681">
      <w:pPr>
        <w:tabs>
          <w:tab w:val="left" w:pos="-284"/>
          <w:tab w:val="left" w:pos="8222"/>
        </w:tabs>
        <w:spacing w:after="120"/>
        <w:ind w:left="1843" w:right="85" w:hanging="567"/>
        <w:jc w:val="both"/>
        <w:rPr>
          <w:sz w:val="24"/>
          <w:szCs w:val="23"/>
        </w:rPr>
      </w:pPr>
      <w:bookmarkStart w:id="34" w:name="Rule_10_ii_e"/>
      <w:r>
        <w:rPr>
          <w:sz w:val="24"/>
          <w:szCs w:val="23"/>
        </w:rPr>
        <w:t>(e)</w:t>
      </w:r>
      <w:bookmarkEnd w:id="34"/>
      <w:r>
        <w:rPr>
          <w:sz w:val="24"/>
          <w:szCs w:val="23"/>
        </w:rPr>
        <w:tab/>
        <w:t>All the Horses run at incorrect weights</w:t>
      </w:r>
      <w:r w:rsidR="00D328E9">
        <w:rPr>
          <w:sz w:val="24"/>
          <w:szCs w:val="23"/>
        </w:rPr>
        <w:t>.</w:t>
      </w:r>
    </w:p>
    <w:p w14:paraId="5CBA4D79" w14:textId="3F1503EA" w:rsidR="00D90AC1" w:rsidRDefault="00D90AC1" w:rsidP="00A87681">
      <w:pPr>
        <w:tabs>
          <w:tab w:val="left" w:pos="-284"/>
          <w:tab w:val="left" w:pos="8222"/>
        </w:tabs>
        <w:spacing w:after="120"/>
        <w:ind w:left="1843" w:right="85" w:hanging="567"/>
        <w:jc w:val="both"/>
        <w:rPr>
          <w:sz w:val="24"/>
          <w:szCs w:val="23"/>
        </w:rPr>
      </w:pPr>
      <w:bookmarkStart w:id="35" w:name="Rule_10_ii_f"/>
      <w:r>
        <w:rPr>
          <w:sz w:val="24"/>
          <w:szCs w:val="23"/>
        </w:rPr>
        <w:lastRenderedPageBreak/>
        <w:t>(f)</w:t>
      </w:r>
      <w:bookmarkEnd w:id="35"/>
      <w:r>
        <w:rPr>
          <w:sz w:val="24"/>
          <w:szCs w:val="23"/>
        </w:rPr>
        <w:tab/>
        <w:t>All the Horses run over an incorrect distance</w:t>
      </w:r>
      <w:r w:rsidR="00D328E9">
        <w:rPr>
          <w:sz w:val="24"/>
          <w:szCs w:val="23"/>
        </w:rPr>
        <w:t>.</w:t>
      </w:r>
    </w:p>
    <w:p w14:paraId="723B0C9F" w14:textId="24441089" w:rsidR="00D90AC1" w:rsidRDefault="00D90AC1" w:rsidP="00A87681">
      <w:pPr>
        <w:tabs>
          <w:tab w:val="left" w:pos="-284"/>
          <w:tab w:val="left" w:pos="8222"/>
        </w:tabs>
        <w:spacing w:after="120"/>
        <w:ind w:left="1843" w:right="85" w:hanging="567"/>
        <w:jc w:val="both"/>
        <w:rPr>
          <w:sz w:val="24"/>
          <w:szCs w:val="23"/>
        </w:rPr>
      </w:pPr>
      <w:r>
        <w:rPr>
          <w:sz w:val="24"/>
          <w:szCs w:val="23"/>
        </w:rPr>
        <w:t>(g)</w:t>
      </w:r>
      <w:r>
        <w:rPr>
          <w:sz w:val="24"/>
          <w:szCs w:val="23"/>
        </w:rPr>
        <w:tab/>
        <w:t>All the Horses run over an incorrect course</w:t>
      </w:r>
      <w:r w:rsidR="00D328E9">
        <w:rPr>
          <w:sz w:val="24"/>
          <w:szCs w:val="23"/>
        </w:rPr>
        <w:t>.</w:t>
      </w:r>
    </w:p>
    <w:p w14:paraId="5E601EA7" w14:textId="5D411F38" w:rsidR="00D90AC1" w:rsidRDefault="00D90AC1" w:rsidP="00A87681">
      <w:pPr>
        <w:tabs>
          <w:tab w:val="left" w:pos="-284"/>
          <w:tab w:val="left" w:pos="8222"/>
        </w:tabs>
        <w:spacing w:after="120"/>
        <w:ind w:left="1843" w:right="85" w:hanging="567"/>
        <w:jc w:val="both"/>
        <w:rPr>
          <w:sz w:val="24"/>
          <w:szCs w:val="23"/>
        </w:rPr>
      </w:pPr>
      <w:bookmarkStart w:id="36" w:name="Rule_10_ii_g"/>
      <w:r>
        <w:rPr>
          <w:sz w:val="24"/>
          <w:szCs w:val="23"/>
        </w:rPr>
        <w:t>(h)</w:t>
      </w:r>
      <w:bookmarkEnd w:id="36"/>
      <w:r>
        <w:rPr>
          <w:sz w:val="24"/>
          <w:szCs w:val="23"/>
        </w:rPr>
        <w:tab/>
        <w:t>The Judge is not in the box at the time the Horses pass the winning post</w:t>
      </w:r>
      <w:r w:rsidRPr="003150D6">
        <w:rPr>
          <w:sz w:val="24"/>
          <w:szCs w:val="23"/>
        </w:rPr>
        <w:t xml:space="preserve"> </w:t>
      </w:r>
      <w:r w:rsidR="00B463BF">
        <w:rPr>
          <w:sz w:val="24"/>
          <w:szCs w:val="23"/>
        </w:rPr>
        <w:t>subject</w:t>
      </w:r>
      <w:r>
        <w:rPr>
          <w:sz w:val="24"/>
          <w:szCs w:val="23"/>
        </w:rPr>
        <w:t xml:space="preserve"> to Rule 41(viii)</w:t>
      </w:r>
      <w:r w:rsidR="00D328E9">
        <w:rPr>
          <w:sz w:val="24"/>
          <w:szCs w:val="23"/>
        </w:rPr>
        <w:t>.</w:t>
      </w:r>
    </w:p>
    <w:p w14:paraId="2884E647" w14:textId="77777777" w:rsidR="00D90AC1" w:rsidRDefault="00D90AC1" w:rsidP="00A87681">
      <w:pPr>
        <w:tabs>
          <w:tab w:val="left" w:pos="-284"/>
          <w:tab w:val="left" w:pos="8222"/>
        </w:tabs>
        <w:spacing w:after="120"/>
        <w:ind w:left="1843" w:right="85" w:hanging="567"/>
        <w:jc w:val="both"/>
        <w:rPr>
          <w:sz w:val="24"/>
          <w:szCs w:val="23"/>
        </w:rPr>
      </w:pPr>
      <w:bookmarkStart w:id="37" w:name="Rule_10_ii_h"/>
      <w:r>
        <w:rPr>
          <w:sz w:val="24"/>
          <w:szCs w:val="23"/>
        </w:rPr>
        <w:t>(i)</w:t>
      </w:r>
      <w:bookmarkEnd w:id="37"/>
      <w:r>
        <w:rPr>
          <w:sz w:val="24"/>
          <w:szCs w:val="23"/>
        </w:rPr>
        <w:tab/>
        <w:t>A designated flag is raised denoting the Race to be stopped on grounds of safety.</w:t>
      </w:r>
    </w:p>
    <w:p w14:paraId="763FC495" w14:textId="599DB8EB" w:rsidR="00D90AC1" w:rsidRDefault="00D90AC1" w:rsidP="00A87681">
      <w:pPr>
        <w:tabs>
          <w:tab w:val="left" w:pos="-284"/>
          <w:tab w:val="left" w:pos="8222"/>
        </w:tabs>
        <w:spacing w:after="120"/>
        <w:ind w:left="1843" w:right="85" w:hanging="567"/>
        <w:jc w:val="both"/>
        <w:rPr>
          <w:sz w:val="24"/>
          <w:szCs w:val="23"/>
        </w:rPr>
      </w:pPr>
      <w:bookmarkStart w:id="38" w:name="Rule_10_ii_i"/>
      <w:r>
        <w:rPr>
          <w:sz w:val="24"/>
          <w:szCs w:val="23"/>
        </w:rPr>
        <w:t>(j)</w:t>
      </w:r>
      <w:bookmarkEnd w:id="38"/>
      <w:r>
        <w:rPr>
          <w:sz w:val="24"/>
          <w:szCs w:val="23"/>
        </w:rPr>
        <w:tab/>
        <w:t xml:space="preserve">They consider that the faulty action of the </w:t>
      </w:r>
      <w:r w:rsidR="006F44C1">
        <w:rPr>
          <w:sz w:val="24"/>
          <w:szCs w:val="23"/>
        </w:rPr>
        <w:t xml:space="preserve">Starting Stalls </w:t>
      </w:r>
      <w:r>
        <w:rPr>
          <w:sz w:val="24"/>
          <w:szCs w:val="23"/>
        </w:rPr>
        <w:t>has materially prejudiced the chances of a sufficient number of the Horses running in the Race to justify declaring the Race void.</w:t>
      </w:r>
    </w:p>
    <w:p w14:paraId="0765821E" w14:textId="77777777" w:rsidR="00D90AC1" w:rsidRDefault="00D90AC1" w:rsidP="00A87681">
      <w:pPr>
        <w:tabs>
          <w:tab w:val="left" w:pos="-426"/>
          <w:tab w:val="left" w:pos="8222"/>
        </w:tabs>
        <w:ind w:left="1260" w:right="85"/>
        <w:jc w:val="both"/>
        <w:rPr>
          <w:sz w:val="24"/>
          <w:szCs w:val="23"/>
        </w:rPr>
      </w:pPr>
      <w:r>
        <w:rPr>
          <w:sz w:val="24"/>
          <w:szCs w:val="23"/>
        </w:rPr>
        <w:t xml:space="preserve">In any case where a Race is declared void by the Raceday Stewards, they shall be entitled, where it appears to the Raceday Stewards to be practicable, to direct that such Race be run again the same day </w:t>
      </w:r>
      <w:r>
        <w:rPr>
          <w:sz w:val="24"/>
          <w:szCs w:val="24"/>
        </w:rPr>
        <w:t>and in addition shall be entitled to make such orders as they shall deem appropriate in such circumstances.</w:t>
      </w:r>
    </w:p>
    <w:p w14:paraId="5C3D6149" w14:textId="77777777" w:rsidR="00D90AC1" w:rsidRDefault="00D90AC1" w:rsidP="00A87681">
      <w:pPr>
        <w:tabs>
          <w:tab w:val="left" w:pos="-426"/>
          <w:tab w:val="left" w:pos="-284"/>
          <w:tab w:val="left" w:pos="8222"/>
        </w:tabs>
        <w:ind w:right="84"/>
        <w:rPr>
          <w:sz w:val="24"/>
          <w:szCs w:val="23"/>
        </w:rPr>
      </w:pPr>
    </w:p>
    <w:p w14:paraId="39CA03B0" w14:textId="3C2EA9AF" w:rsidR="00D90AC1" w:rsidRDefault="00D90AC1" w:rsidP="00D90AC1">
      <w:pPr>
        <w:tabs>
          <w:tab w:val="left" w:pos="-284"/>
          <w:tab w:val="left" w:pos="-142"/>
          <w:tab w:val="left" w:pos="8222"/>
        </w:tabs>
        <w:ind w:left="709" w:right="84" w:hanging="709"/>
        <w:jc w:val="both"/>
        <w:rPr>
          <w:sz w:val="24"/>
          <w:szCs w:val="23"/>
        </w:rPr>
      </w:pPr>
      <w:bookmarkStart w:id="39" w:name="Rule_11"/>
      <w:r>
        <w:rPr>
          <w:b/>
          <w:sz w:val="24"/>
          <w:szCs w:val="23"/>
        </w:rPr>
        <w:t>11</w:t>
      </w:r>
      <w:bookmarkEnd w:id="39"/>
      <w:r>
        <w:rPr>
          <w:b/>
          <w:sz w:val="24"/>
          <w:szCs w:val="23"/>
        </w:rPr>
        <w:t>.</w:t>
      </w:r>
      <w:r>
        <w:rPr>
          <w:sz w:val="24"/>
          <w:szCs w:val="23"/>
        </w:rPr>
        <w:tab/>
        <w:t xml:space="preserve">The Raceday Stewards have control over and free access to, all stands, rooms, enclosures and other places used for the purposes of the </w:t>
      </w:r>
      <w:r w:rsidR="00B463BF">
        <w:rPr>
          <w:sz w:val="24"/>
          <w:szCs w:val="23"/>
        </w:rPr>
        <w:t>Race M</w:t>
      </w:r>
      <w:r>
        <w:rPr>
          <w:sz w:val="24"/>
          <w:szCs w:val="23"/>
        </w:rPr>
        <w:t>eeting.</w:t>
      </w:r>
    </w:p>
    <w:p w14:paraId="15FC4C6F" w14:textId="77777777" w:rsidR="00D90AC1" w:rsidRDefault="00D90AC1" w:rsidP="00D90AC1">
      <w:pPr>
        <w:tabs>
          <w:tab w:val="left" w:pos="-142"/>
          <w:tab w:val="left" w:pos="8222"/>
        </w:tabs>
        <w:ind w:right="84"/>
        <w:rPr>
          <w:sz w:val="24"/>
          <w:szCs w:val="23"/>
        </w:rPr>
      </w:pPr>
    </w:p>
    <w:p w14:paraId="0B0CFB78" w14:textId="093CB4A2" w:rsidR="00D90AC1" w:rsidRDefault="00D90AC1" w:rsidP="00D90AC1">
      <w:pPr>
        <w:tabs>
          <w:tab w:val="left" w:pos="-426"/>
          <w:tab w:val="left" w:pos="8222"/>
        </w:tabs>
        <w:ind w:left="709" w:right="84" w:hanging="709"/>
        <w:jc w:val="both"/>
        <w:rPr>
          <w:sz w:val="24"/>
          <w:szCs w:val="23"/>
        </w:rPr>
      </w:pPr>
      <w:bookmarkStart w:id="40" w:name="Rule_12"/>
      <w:r>
        <w:rPr>
          <w:b/>
          <w:sz w:val="24"/>
          <w:szCs w:val="23"/>
        </w:rPr>
        <w:t>12</w:t>
      </w:r>
      <w:bookmarkEnd w:id="40"/>
      <w:r>
        <w:rPr>
          <w:b/>
          <w:sz w:val="24"/>
          <w:szCs w:val="23"/>
        </w:rPr>
        <w:t>.</w:t>
      </w:r>
      <w:r>
        <w:rPr>
          <w:sz w:val="24"/>
          <w:szCs w:val="23"/>
        </w:rPr>
        <w:tab/>
        <w:t xml:space="preserve">The Raceday Stewards shall exclude from all places under their control every Disqualified Person and all such persons or descriptions of persons as they may from time to time be required by the </w:t>
      </w:r>
      <w:r>
        <w:rPr>
          <w:sz w:val="24"/>
          <w:szCs w:val="23"/>
          <w:lang w:val="en-IE"/>
        </w:rPr>
        <w:t xml:space="preserve">IHRB </w:t>
      </w:r>
      <w:r>
        <w:rPr>
          <w:sz w:val="24"/>
          <w:szCs w:val="23"/>
        </w:rPr>
        <w:t>to exclude. They have power to exclude</w:t>
      </w:r>
      <w:r w:rsidR="00B463BF">
        <w:rPr>
          <w:sz w:val="24"/>
          <w:szCs w:val="23"/>
        </w:rPr>
        <w:t>,</w:t>
      </w:r>
      <w:r>
        <w:rPr>
          <w:sz w:val="24"/>
          <w:szCs w:val="23"/>
        </w:rPr>
        <w:t xml:space="preserve"> at their discretion</w:t>
      </w:r>
      <w:r w:rsidR="00B463BF">
        <w:rPr>
          <w:sz w:val="24"/>
          <w:szCs w:val="23"/>
        </w:rPr>
        <w:t>,</w:t>
      </w:r>
      <w:r>
        <w:rPr>
          <w:sz w:val="24"/>
          <w:szCs w:val="23"/>
        </w:rPr>
        <w:t xml:space="preserve"> any person from all or any place under their control.</w:t>
      </w:r>
    </w:p>
    <w:p w14:paraId="0C17E677" w14:textId="77777777" w:rsidR="00D90AC1" w:rsidRDefault="00D90AC1" w:rsidP="00D90AC1">
      <w:pPr>
        <w:tabs>
          <w:tab w:val="left" w:pos="-142"/>
          <w:tab w:val="left" w:pos="8222"/>
        </w:tabs>
        <w:ind w:right="84"/>
        <w:jc w:val="both"/>
        <w:rPr>
          <w:sz w:val="24"/>
          <w:szCs w:val="23"/>
        </w:rPr>
      </w:pPr>
    </w:p>
    <w:p w14:paraId="3BC186C3" w14:textId="51302254" w:rsidR="00D90AC1" w:rsidRDefault="00D90AC1" w:rsidP="00C42CA2">
      <w:pPr>
        <w:tabs>
          <w:tab w:val="left" w:pos="-284"/>
          <w:tab w:val="left" w:pos="709"/>
        </w:tabs>
        <w:spacing w:after="120"/>
        <w:ind w:left="1276" w:right="85" w:hanging="1276"/>
        <w:jc w:val="both"/>
        <w:rPr>
          <w:rFonts w:cs="Arial"/>
          <w:sz w:val="24"/>
          <w:szCs w:val="24"/>
        </w:rPr>
      </w:pPr>
      <w:bookmarkStart w:id="41" w:name="Rule_13"/>
      <w:r>
        <w:rPr>
          <w:rFonts w:cs="Arial"/>
          <w:b/>
          <w:sz w:val="24"/>
          <w:szCs w:val="24"/>
        </w:rPr>
        <w:t>13</w:t>
      </w:r>
      <w:bookmarkEnd w:id="41"/>
      <w:r>
        <w:rPr>
          <w:rFonts w:cs="Arial"/>
          <w:b/>
          <w:sz w:val="24"/>
          <w:szCs w:val="24"/>
        </w:rPr>
        <w:t>.</w:t>
      </w:r>
      <w:r>
        <w:rPr>
          <w:rFonts w:cs="Arial"/>
          <w:sz w:val="24"/>
          <w:szCs w:val="24"/>
        </w:rPr>
        <w:tab/>
      </w:r>
      <w:bookmarkStart w:id="42" w:name="Rule_13_a"/>
      <w:r>
        <w:rPr>
          <w:rFonts w:cs="Arial"/>
          <w:sz w:val="24"/>
          <w:szCs w:val="24"/>
        </w:rPr>
        <w:t>(</w:t>
      </w:r>
      <w:r w:rsidR="00BA427C">
        <w:rPr>
          <w:rFonts w:cs="Arial"/>
          <w:sz w:val="24"/>
          <w:szCs w:val="24"/>
        </w:rPr>
        <w:t>i</w:t>
      </w:r>
      <w:r>
        <w:rPr>
          <w:rFonts w:cs="Arial"/>
          <w:sz w:val="24"/>
          <w:szCs w:val="24"/>
        </w:rPr>
        <w:t>)</w:t>
      </w:r>
      <w:bookmarkEnd w:id="42"/>
      <w:r>
        <w:rPr>
          <w:rFonts w:cs="Arial"/>
          <w:sz w:val="24"/>
          <w:szCs w:val="24"/>
        </w:rPr>
        <w:tab/>
        <w:t xml:space="preserve">The Raceday Stewards have jurisdiction to regulate, control, take cognisance of and adjudicate upon, the conduct of all Officials and all Owners, Trainers, Jockeys, Qualified Riders, Authorised Rider’s Agents, Jockey’s Valets and their nominated Assistants and substitutes, all persons attending on Horses or otherwise involved in racing and all persons attending on the </w:t>
      </w:r>
      <w:r w:rsidR="006F44C1">
        <w:rPr>
          <w:rFonts w:cs="Arial"/>
          <w:sz w:val="24"/>
          <w:szCs w:val="24"/>
        </w:rPr>
        <w:t xml:space="preserve">Racecourse </w:t>
      </w:r>
      <w:r>
        <w:rPr>
          <w:rFonts w:cs="Arial"/>
          <w:sz w:val="24"/>
          <w:szCs w:val="24"/>
        </w:rPr>
        <w:t xml:space="preserve">in connection with the </w:t>
      </w:r>
      <w:r w:rsidR="00B463BF">
        <w:rPr>
          <w:rFonts w:cs="Arial"/>
          <w:sz w:val="24"/>
          <w:szCs w:val="24"/>
        </w:rPr>
        <w:t>Race M</w:t>
      </w:r>
      <w:r>
        <w:rPr>
          <w:rFonts w:cs="Arial"/>
          <w:sz w:val="24"/>
          <w:szCs w:val="24"/>
        </w:rPr>
        <w:t>eeting.</w:t>
      </w:r>
    </w:p>
    <w:p w14:paraId="0A5BB8AA" w14:textId="03F7F37E" w:rsidR="00D90AC1" w:rsidRDefault="00D90AC1" w:rsidP="00C42CA2">
      <w:pPr>
        <w:tabs>
          <w:tab w:val="left" w:pos="-142"/>
        </w:tabs>
        <w:spacing w:after="120"/>
        <w:ind w:left="1276" w:right="85" w:hanging="567"/>
        <w:jc w:val="both"/>
        <w:rPr>
          <w:rFonts w:cs="Arial"/>
          <w:sz w:val="24"/>
          <w:szCs w:val="23"/>
        </w:rPr>
      </w:pPr>
      <w:bookmarkStart w:id="43" w:name="Rule_13_b"/>
      <w:r>
        <w:rPr>
          <w:rFonts w:cs="Arial"/>
          <w:sz w:val="24"/>
          <w:szCs w:val="23"/>
        </w:rPr>
        <w:t>(</w:t>
      </w:r>
      <w:r w:rsidR="00BA427C">
        <w:rPr>
          <w:rFonts w:cs="Arial"/>
          <w:sz w:val="24"/>
          <w:szCs w:val="23"/>
        </w:rPr>
        <w:t>ii</w:t>
      </w:r>
      <w:r>
        <w:rPr>
          <w:rFonts w:cs="Arial"/>
          <w:sz w:val="24"/>
          <w:szCs w:val="23"/>
        </w:rPr>
        <w:t>)</w:t>
      </w:r>
      <w:bookmarkEnd w:id="43"/>
      <w:r>
        <w:rPr>
          <w:rFonts w:cs="Arial"/>
          <w:sz w:val="24"/>
          <w:szCs w:val="23"/>
        </w:rPr>
        <w:tab/>
        <w:t xml:space="preserve">All such persons in attendance at a Race Meeting shall comply with any reasonable request or instruction from a </w:t>
      </w:r>
      <w:r w:rsidR="006F44C1">
        <w:rPr>
          <w:rFonts w:cs="Arial"/>
          <w:sz w:val="24"/>
          <w:szCs w:val="23"/>
        </w:rPr>
        <w:t xml:space="preserve">Racing </w:t>
      </w:r>
      <w:r>
        <w:rPr>
          <w:rFonts w:cs="Arial"/>
          <w:sz w:val="24"/>
          <w:szCs w:val="23"/>
        </w:rPr>
        <w:t xml:space="preserve">Official given in the interest of the efficient administration of racing or in the performance of the Official’s duties. Failure to comply with such a request or instruction shall be a breach of these Rules. </w:t>
      </w:r>
    </w:p>
    <w:p w14:paraId="7BC812B8" w14:textId="77777777" w:rsidR="00D90AC1" w:rsidRDefault="00D90AC1" w:rsidP="00D90AC1">
      <w:pPr>
        <w:tabs>
          <w:tab w:val="left" w:pos="-142"/>
        </w:tabs>
        <w:ind w:right="84"/>
        <w:rPr>
          <w:sz w:val="24"/>
          <w:szCs w:val="24"/>
        </w:rPr>
      </w:pPr>
    </w:p>
    <w:p w14:paraId="45830931" w14:textId="3AA410F6" w:rsidR="00D90AC1" w:rsidRPr="003E090A" w:rsidRDefault="00D90AC1" w:rsidP="00C42CA2">
      <w:pPr>
        <w:tabs>
          <w:tab w:val="left" w:pos="-426"/>
          <w:tab w:val="left" w:pos="-180"/>
          <w:tab w:val="left" w:pos="709"/>
          <w:tab w:val="left" w:pos="1276"/>
        </w:tabs>
        <w:spacing w:after="120"/>
        <w:ind w:left="1843" w:right="84" w:hanging="1843"/>
        <w:jc w:val="both"/>
        <w:rPr>
          <w:rFonts w:eastAsia="Calibri" w:cs="Arial"/>
          <w:sz w:val="24"/>
          <w:szCs w:val="24"/>
          <w:lang w:val="en-IE"/>
        </w:rPr>
      </w:pPr>
      <w:bookmarkStart w:id="44" w:name="Rule_14"/>
      <w:r w:rsidRPr="00744F63">
        <w:rPr>
          <w:rFonts w:eastAsia="Calibri" w:cs="Arial"/>
          <w:b/>
          <w:sz w:val="24"/>
          <w:szCs w:val="24"/>
          <w:lang w:val="en-IE"/>
        </w:rPr>
        <w:t>14</w:t>
      </w:r>
      <w:bookmarkEnd w:id="44"/>
      <w:r w:rsidRPr="00744F63">
        <w:rPr>
          <w:rFonts w:eastAsia="Calibri" w:cs="Arial"/>
          <w:b/>
          <w:sz w:val="24"/>
          <w:szCs w:val="24"/>
          <w:lang w:val="en-IE"/>
        </w:rPr>
        <w:t>.</w:t>
      </w:r>
      <w:r w:rsidRPr="00744F63">
        <w:rPr>
          <w:rFonts w:eastAsia="Calibri" w:cs="Arial"/>
          <w:sz w:val="24"/>
          <w:szCs w:val="24"/>
          <w:lang w:val="en-IE"/>
        </w:rPr>
        <w:tab/>
      </w:r>
      <w:bookmarkStart w:id="45" w:name="Rule_14_i"/>
      <w:r w:rsidRPr="00744F63">
        <w:rPr>
          <w:rFonts w:eastAsia="Calibri" w:cs="Arial"/>
          <w:sz w:val="24"/>
          <w:szCs w:val="24"/>
          <w:lang w:val="en-IE"/>
        </w:rPr>
        <w:t>(i)</w:t>
      </w:r>
      <w:bookmarkEnd w:id="45"/>
      <w:r w:rsidRPr="00744F63">
        <w:rPr>
          <w:rFonts w:eastAsia="Calibri" w:cs="Arial"/>
          <w:sz w:val="24"/>
          <w:szCs w:val="24"/>
          <w:lang w:val="en-IE"/>
        </w:rPr>
        <w:tab/>
      </w:r>
      <w:bookmarkStart w:id="46" w:name="Rule_14_i_a"/>
      <w:r w:rsidRPr="00744F63">
        <w:rPr>
          <w:rFonts w:eastAsia="Calibri" w:cs="Arial"/>
          <w:sz w:val="24"/>
          <w:szCs w:val="24"/>
          <w:lang w:val="en-IE"/>
        </w:rPr>
        <w:t>(a)</w:t>
      </w:r>
      <w:bookmarkEnd w:id="46"/>
      <w:r w:rsidRPr="00744F63">
        <w:rPr>
          <w:rFonts w:eastAsia="Calibri" w:cs="Arial"/>
          <w:sz w:val="24"/>
          <w:szCs w:val="24"/>
          <w:lang w:val="en-IE"/>
        </w:rPr>
        <w:tab/>
        <w:t xml:space="preserve">The </w:t>
      </w:r>
      <w:r>
        <w:rPr>
          <w:rFonts w:eastAsia="Calibri" w:cs="Arial"/>
          <w:sz w:val="24"/>
          <w:szCs w:val="24"/>
          <w:lang w:val="en-IE"/>
        </w:rPr>
        <w:t>Raceday Stewards</w:t>
      </w:r>
      <w:r w:rsidRPr="00744F63">
        <w:rPr>
          <w:rFonts w:eastAsia="Calibri" w:cs="Arial"/>
          <w:sz w:val="24"/>
          <w:szCs w:val="24"/>
          <w:lang w:val="en-IE"/>
        </w:rPr>
        <w:t xml:space="preserve"> have power to </w:t>
      </w:r>
      <w:r>
        <w:rPr>
          <w:rFonts w:eastAsia="Calibri" w:cs="Arial"/>
          <w:sz w:val="24"/>
          <w:szCs w:val="24"/>
          <w:lang w:val="en-IE"/>
        </w:rPr>
        <w:t xml:space="preserve">sanction </w:t>
      </w:r>
      <w:r w:rsidRPr="00744F63">
        <w:rPr>
          <w:rFonts w:eastAsia="Calibri" w:cs="Arial"/>
          <w:sz w:val="24"/>
          <w:szCs w:val="24"/>
          <w:lang w:val="en-IE"/>
        </w:rPr>
        <w:t xml:space="preserve">at their discretion any person over whom they have jurisdiction in accordance with </w:t>
      </w:r>
      <w:r w:rsidRPr="003E090A">
        <w:rPr>
          <w:rFonts w:eastAsia="Calibri" w:cs="Arial"/>
          <w:sz w:val="24"/>
          <w:szCs w:val="24"/>
          <w:lang w:val="en-IE"/>
        </w:rPr>
        <w:t>Rule 13(</w:t>
      </w:r>
      <w:r w:rsidR="00D328E9">
        <w:rPr>
          <w:rFonts w:eastAsia="Calibri" w:cs="Arial"/>
          <w:sz w:val="24"/>
          <w:szCs w:val="24"/>
          <w:lang w:val="en-IE"/>
        </w:rPr>
        <w:t>i</w:t>
      </w:r>
      <w:r w:rsidRPr="003E090A">
        <w:rPr>
          <w:rFonts w:eastAsia="Calibri" w:cs="Arial"/>
          <w:sz w:val="24"/>
          <w:szCs w:val="24"/>
          <w:lang w:val="en-IE"/>
        </w:rPr>
        <w:t>) with a fine not exceeding €10,000 for any breach of these Rules or of any Orders, Rules, Regulations or Instructions except where otherwise specifically provided within these Rules.</w:t>
      </w:r>
    </w:p>
    <w:p w14:paraId="774E5A02" w14:textId="7B132FD6" w:rsidR="00D90AC1" w:rsidRPr="00C42CA2" w:rsidRDefault="00D90AC1" w:rsidP="00B9784E">
      <w:pPr>
        <w:numPr>
          <w:ilvl w:val="0"/>
          <w:numId w:val="15"/>
        </w:numPr>
        <w:tabs>
          <w:tab w:val="clear" w:pos="1632"/>
          <w:tab w:val="num" w:pos="0"/>
        </w:tabs>
        <w:spacing w:after="120"/>
        <w:ind w:left="1843" w:right="84" w:hanging="571"/>
        <w:jc w:val="both"/>
        <w:rPr>
          <w:rFonts w:eastAsia="Calibri" w:cs="Arial"/>
          <w:sz w:val="24"/>
          <w:szCs w:val="24"/>
          <w:lang w:val="en-IE"/>
        </w:rPr>
      </w:pPr>
      <w:bookmarkStart w:id="47" w:name="Rule_14_i_b"/>
      <w:bookmarkEnd w:id="47"/>
      <w:r w:rsidRPr="003E090A">
        <w:rPr>
          <w:rFonts w:eastAsia="Calibri" w:cs="Arial"/>
          <w:sz w:val="24"/>
          <w:szCs w:val="24"/>
          <w:lang w:val="en-IE"/>
        </w:rPr>
        <w:t xml:space="preserve">The </w:t>
      </w:r>
      <w:r>
        <w:rPr>
          <w:rFonts w:eastAsia="Calibri" w:cs="Arial"/>
          <w:sz w:val="24"/>
          <w:szCs w:val="24"/>
          <w:lang w:val="en-IE"/>
        </w:rPr>
        <w:t>Raceday Stewards</w:t>
      </w:r>
      <w:r w:rsidRPr="003E090A">
        <w:rPr>
          <w:rFonts w:eastAsia="Calibri" w:cs="Arial"/>
          <w:sz w:val="24"/>
          <w:szCs w:val="24"/>
          <w:lang w:val="en-IE"/>
        </w:rPr>
        <w:t xml:space="preserve"> have power to </w:t>
      </w:r>
      <w:r>
        <w:rPr>
          <w:rFonts w:eastAsia="Calibri" w:cs="Arial"/>
          <w:sz w:val="24"/>
          <w:szCs w:val="24"/>
          <w:lang w:val="en-IE"/>
        </w:rPr>
        <w:t xml:space="preserve">sanction </w:t>
      </w:r>
      <w:r w:rsidRPr="003E090A">
        <w:rPr>
          <w:rFonts w:eastAsia="Calibri" w:cs="Arial"/>
          <w:sz w:val="24"/>
          <w:szCs w:val="24"/>
          <w:lang w:val="en-IE"/>
        </w:rPr>
        <w:t xml:space="preserve">at their discretion any Rider with a fine not exceeding €10,000 and/or </w:t>
      </w:r>
      <w:r w:rsidRPr="003E090A">
        <w:rPr>
          <w:rFonts w:eastAsia="Calibri" w:cs="Arial"/>
          <w:sz w:val="24"/>
          <w:szCs w:val="24"/>
          <w:lang w:val="en-IE"/>
        </w:rPr>
        <w:lastRenderedPageBreak/>
        <w:t xml:space="preserve">with the forfeiture of the Rider’s riding fee and/or with the suspension from riding for any period up to 50 </w:t>
      </w:r>
      <w:r>
        <w:rPr>
          <w:rFonts w:eastAsia="Calibri" w:cs="Arial"/>
          <w:sz w:val="24"/>
          <w:szCs w:val="24"/>
          <w:lang w:val="en-IE"/>
        </w:rPr>
        <w:t>R</w:t>
      </w:r>
      <w:r w:rsidRPr="003E090A">
        <w:rPr>
          <w:rFonts w:eastAsia="Calibri" w:cs="Arial"/>
          <w:sz w:val="24"/>
          <w:szCs w:val="24"/>
          <w:lang w:val="en-IE"/>
        </w:rPr>
        <w:t>acedays</w:t>
      </w:r>
      <w:r w:rsidRPr="00744F63">
        <w:rPr>
          <w:rFonts w:eastAsia="Calibri" w:cs="Arial"/>
          <w:sz w:val="24"/>
          <w:szCs w:val="24"/>
          <w:lang w:val="en-IE"/>
        </w:rPr>
        <w:t xml:space="preserve"> subject to Rule 270 and/or if they deem necessary, to refer the </w:t>
      </w:r>
      <w:r>
        <w:rPr>
          <w:rFonts w:eastAsia="Calibri" w:cs="Arial"/>
          <w:sz w:val="24"/>
          <w:szCs w:val="24"/>
          <w:lang w:val="en-IE"/>
        </w:rPr>
        <w:t>R</w:t>
      </w:r>
      <w:r w:rsidRPr="00744F63">
        <w:rPr>
          <w:rFonts w:eastAsia="Calibri" w:cs="Arial"/>
          <w:sz w:val="24"/>
          <w:szCs w:val="24"/>
          <w:lang w:val="en-IE"/>
        </w:rPr>
        <w:t xml:space="preserve">ider to </w:t>
      </w:r>
      <w:r w:rsidR="00D72A2D">
        <w:rPr>
          <w:rFonts w:eastAsia="Calibri" w:cs="Arial"/>
          <w:sz w:val="24"/>
          <w:szCs w:val="24"/>
          <w:lang w:val="en-IE"/>
        </w:rPr>
        <w:t>RACE</w:t>
      </w:r>
      <w:r w:rsidR="00F245B6">
        <w:rPr>
          <w:rFonts w:eastAsia="Calibri" w:cs="Arial"/>
          <w:sz w:val="24"/>
          <w:szCs w:val="24"/>
          <w:lang w:val="en-IE"/>
        </w:rPr>
        <w:t xml:space="preserve"> or to the </w:t>
      </w:r>
      <w:r>
        <w:rPr>
          <w:rFonts w:eastAsia="Calibri" w:cs="Arial"/>
          <w:sz w:val="24"/>
          <w:szCs w:val="24"/>
          <w:lang w:val="en-IE"/>
        </w:rPr>
        <w:t>IHRB for recommendations for further training or education.</w:t>
      </w:r>
    </w:p>
    <w:p w14:paraId="12A88932" w14:textId="19066B96" w:rsidR="00D90AC1" w:rsidRPr="00C42CA2" w:rsidRDefault="00D90AC1" w:rsidP="00B9784E">
      <w:pPr>
        <w:numPr>
          <w:ilvl w:val="0"/>
          <w:numId w:val="15"/>
        </w:numPr>
        <w:tabs>
          <w:tab w:val="clear" w:pos="1632"/>
          <w:tab w:val="num" w:pos="-180"/>
        </w:tabs>
        <w:spacing w:after="120"/>
        <w:ind w:left="1800" w:right="91" w:hanging="540"/>
        <w:jc w:val="both"/>
        <w:rPr>
          <w:rFonts w:cs="Arial"/>
          <w:strike/>
          <w:sz w:val="24"/>
          <w:szCs w:val="24"/>
        </w:rPr>
      </w:pPr>
      <w:bookmarkStart w:id="48" w:name="Rule_14_i_c"/>
      <w:bookmarkStart w:id="49" w:name="_Hlk126054298"/>
      <w:bookmarkEnd w:id="48"/>
      <w:r>
        <w:rPr>
          <w:rFonts w:cs="Arial"/>
          <w:sz w:val="24"/>
          <w:szCs w:val="24"/>
        </w:rPr>
        <w:t>Following a report to the Raceday Stewards pursuant to Rule 277(iii) the Rider in question shall immediately be stood down and restricted from riding on that day by the Raceday Stewards. If the concentration level is found to be in excess of 22 microgrammes of alcohol per 100 millilitres of breath the matter shall also be referred to the Referrals Committee</w:t>
      </w:r>
      <w:bookmarkStart w:id="50" w:name="_Hlk126057620"/>
      <w:r>
        <w:rPr>
          <w:rFonts w:cs="Arial"/>
          <w:sz w:val="24"/>
          <w:szCs w:val="24"/>
        </w:rPr>
        <w:t>.</w:t>
      </w:r>
      <w:bookmarkEnd w:id="49"/>
    </w:p>
    <w:p w14:paraId="3B0EA531" w14:textId="75C19FD6" w:rsidR="00D90AC1" w:rsidRPr="00C42CA2" w:rsidRDefault="00D90AC1" w:rsidP="00B9784E">
      <w:pPr>
        <w:numPr>
          <w:ilvl w:val="0"/>
          <w:numId w:val="15"/>
        </w:numPr>
        <w:tabs>
          <w:tab w:val="clear" w:pos="1632"/>
          <w:tab w:val="num" w:pos="-180"/>
        </w:tabs>
        <w:spacing w:after="120"/>
        <w:ind w:left="1800" w:right="91" w:hanging="528"/>
        <w:jc w:val="both"/>
        <w:rPr>
          <w:rFonts w:cs="Arial"/>
          <w:sz w:val="24"/>
          <w:szCs w:val="24"/>
          <w:lang w:val="en-IE"/>
        </w:rPr>
      </w:pPr>
      <w:bookmarkStart w:id="51" w:name="Rule_14_i_d"/>
      <w:bookmarkStart w:id="52" w:name="_Hlk126057577"/>
      <w:bookmarkEnd w:id="51"/>
      <w:r>
        <w:rPr>
          <w:rFonts w:cs="Arial"/>
          <w:sz w:val="24"/>
          <w:szCs w:val="24"/>
        </w:rPr>
        <w:t xml:space="preserve">Following a report from the IHRB Medical Officer to the Raceday Stewards pursuant to Regulation R11 </w:t>
      </w:r>
      <w:r w:rsidRPr="00064F3A">
        <w:rPr>
          <w:rFonts w:cs="Arial"/>
          <w:bCs/>
          <w:sz w:val="24"/>
          <w:szCs w:val="24"/>
        </w:rPr>
        <w:t>7</w:t>
      </w:r>
      <w:r>
        <w:rPr>
          <w:rFonts w:cs="Arial"/>
          <w:sz w:val="24"/>
          <w:szCs w:val="24"/>
        </w:rPr>
        <w:t xml:space="preserve">(ii) the Rider in question shall immediately be stood down and restricted from riding by the Raceday Stewards until certified fit to ride by the </w:t>
      </w:r>
      <w:r w:rsidR="002A1B2B">
        <w:rPr>
          <w:rFonts w:cs="Arial"/>
          <w:sz w:val="24"/>
          <w:szCs w:val="24"/>
        </w:rPr>
        <w:t xml:space="preserve">Chief </w:t>
      </w:r>
      <w:r>
        <w:rPr>
          <w:rFonts w:cs="Arial"/>
          <w:sz w:val="24"/>
          <w:szCs w:val="24"/>
        </w:rPr>
        <w:t xml:space="preserve">Medical Officer. </w:t>
      </w:r>
      <w:bookmarkEnd w:id="52"/>
    </w:p>
    <w:p w14:paraId="37C479C3" w14:textId="033E895B" w:rsidR="00D90AC1" w:rsidRPr="00C42CA2" w:rsidRDefault="00D90AC1" w:rsidP="00C42CA2">
      <w:pPr>
        <w:tabs>
          <w:tab w:val="left" w:pos="-426"/>
          <w:tab w:val="left" w:pos="-180"/>
          <w:tab w:val="left" w:pos="-142"/>
          <w:tab w:val="left" w:pos="1276"/>
        </w:tabs>
        <w:spacing w:after="120"/>
        <w:ind w:left="1843" w:right="84" w:hanging="1134"/>
        <w:jc w:val="both"/>
        <w:rPr>
          <w:rFonts w:eastAsia="Calibri" w:cs="Arial"/>
          <w:sz w:val="24"/>
          <w:szCs w:val="24"/>
          <w:lang w:val="en-IE"/>
        </w:rPr>
      </w:pPr>
      <w:bookmarkStart w:id="53" w:name="Rule_14_ii"/>
      <w:bookmarkEnd w:id="50"/>
      <w:bookmarkEnd w:id="53"/>
      <w:r w:rsidRPr="00744F63">
        <w:rPr>
          <w:rFonts w:eastAsia="Calibri" w:cs="Arial"/>
          <w:sz w:val="24"/>
          <w:szCs w:val="24"/>
          <w:lang w:val="en-IE"/>
        </w:rPr>
        <w:t>(ii)</w:t>
      </w:r>
      <w:r w:rsidRPr="00744F63">
        <w:rPr>
          <w:rFonts w:eastAsia="Calibri" w:cs="Arial"/>
          <w:sz w:val="24"/>
          <w:szCs w:val="24"/>
          <w:lang w:val="en-IE"/>
        </w:rPr>
        <w:tab/>
      </w:r>
      <w:bookmarkStart w:id="54" w:name="Rule_14_ii_a"/>
      <w:r w:rsidRPr="00744F63">
        <w:rPr>
          <w:rFonts w:eastAsia="Calibri" w:cs="Arial"/>
          <w:sz w:val="24"/>
          <w:szCs w:val="24"/>
          <w:lang w:val="en-IE"/>
        </w:rPr>
        <w:t>(a)</w:t>
      </w:r>
      <w:bookmarkEnd w:id="54"/>
      <w:r w:rsidRPr="00744F63">
        <w:rPr>
          <w:rFonts w:eastAsia="Calibri" w:cs="Arial"/>
          <w:sz w:val="24"/>
          <w:szCs w:val="24"/>
          <w:lang w:val="en-IE"/>
        </w:rPr>
        <w:tab/>
        <w:t xml:space="preserve">Where it appears to the </w:t>
      </w:r>
      <w:r>
        <w:rPr>
          <w:rFonts w:eastAsia="Calibri" w:cs="Arial"/>
          <w:sz w:val="24"/>
          <w:szCs w:val="24"/>
          <w:lang w:val="en-IE"/>
        </w:rPr>
        <w:t>Raceday Stewards</w:t>
      </w:r>
      <w:r w:rsidRPr="00744F63">
        <w:rPr>
          <w:rFonts w:eastAsia="Calibri" w:cs="Arial"/>
          <w:sz w:val="24"/>
          <w:szCs w:val="24"/>
          <w:lang w:val="en-IE"/>
        </w:rPr>
        <w:t xml:space="preserve"> that if a breach of these Rules may have been committed and such breach in their opinion might merit some fine or punishment in excess of </w:t>
      </w:r>
      <w:r w:rsidRPr="003E090A">
        <w:rPr>
          <w:rFonts w:eastAsia="Calibri" w:cs="Arial"/>
          <w:sz w:val="24"/>
          <w:szCs w:val="24"/>
          <w:lang w:val="en-IE"/>
        </w:rPr>
        <w:t xml:space="preserve">€10,000 or </w:t>
      </w:r>
      <w:r>
        <w:rPr>
          <w:rFonts w:eastAsia="Calibri" w:cs="Arial"/>
          <w:sz w:val="24"/>
          <w:szCs w:val="24"/>
          <w:lang w:val="en-IE"/>
        </w:rPr>
        <w:t>R</w:t>
      </w:r>
      <w:r w:rsidRPr="003E090A">
        <w:rPr>
          <w:rFonts w:eastAsia="Calibri" w:cs="Arial"/>
          <w:sz w:val="24"/>
          <w:szCs w:val="24"/>
          <w:lang w:val="en-IE"/>
        </w:rPr>
        <w:t xml:space="preserve">ider suspension of 50 </w:t>
      </w:r>
      <w:r>
        <w:rPr>
          <w:rFonts w:eastAsia="Calibri" w:cs="Arial"/>
          <w:sz w:val="24"/>
          <w:szCs w:val="24"/>
          <w:lang w:val="en-IE"/>
        </w:rPr>
        <w:t>R</w:t>
      </w:r>
      <w:r w:rsidRPr="003E090A">
        <w:rPr>
          <w:rFonts w:eastAsia="Calibri" w:cs="Arial"/>
          <w:sz w:val="24"/>
          <w:szCs w:val="24"/>
          <w:lang w:val="en-IE"/>
        </w:rPr>
        <w:t xml:space="preserve">acedays or suspension of a </w:t>
      </w:r>
      <w:r>
        <w:rPr>
          <w:rFonts w:eastAsia="Calibri" w:cs="Arial"/>
          <w:sz w:val="24"/>
          <w:szCs w:val="24"/>
          <w:lang w:val="en-IE"/>
        </w:rPr>
        <w:t>H</w:t>
      </w:r>
      <w:r w:rsidRPr="003E090A">
        <w:rPr>
          <w:rFonts w:eastAsia="Calibri" w:cs="Arial"/>
          <w:sz w:val="24"/>
          <w:szCs w:val="24"/>
          <w:lang w:val="en-IE"/>
        </w:rPr>
        <w:t>orse of 90 days or which in their opinion has seriously</w:t>
      </w:r>
      <w:r w:rsidRPr="00744F63">
        <w:rPr>
          <w:rFonts w:eastAsia="Calibri" w:cs="Arial"/>
          <w:sz w:val="24"/>
          <w:szCs w:val="24"/>
          <w:lang w:val="en-IE"/>
        </w:rPr>
        <w:t xml:space="preserve"> damaged or is likely to seriously damage the image or integrity of racing, they may report the matter to the Referrals Committee which shall decide thereon in accordance with these Rules.</w:t>
      </w:r>
    </w:p>
    <w:p w14:paraId="55C1CF3C" w14:textId="656DE828" w:rsidR="00D90AC1" w:rsidRPr="00C42CA2" w:rsidRDefault="00D90AC1" w:rsidP="00B9784E">
      <w:pPr>
        <w:numPr>
          <w:ilvl w:val="0"/>
          <w:numId w:val="13"/>
        </w:numPr>
        <w:tabs>
          <w:tab w:val="clear" w:pos="1639"/>
          <w:tab w:val="num" w:pos="-142"/>
          <w:tab w:val="num" w:pos="1843"/>
        </w:tabs>
        <w:spacing w:after="120"/>
        <w:ind w:left="1843" w:right="84" w:hanging="567"/>
        <w:jc w:val="both"/>
        <w:rPr>
          <w:rFonts w:cs="Arial"/>
          <w:sz w:val="24"/>
          <w:szCs w:val="24"/>
        </w:rPr>
      </w:pPr>
      <w:bookmarkStart w:id="55" w:name="Rule_14_ii_b"/>
      <w:bookmarkEnd w:id="55"/>
      <w:r w:rsidRPr="009E0EF6">
        <w:rPr>
          <w:rFonts w:cs="Arial"/>
          <w:sz w:val="24"/>
          <w:szCs w:val="24"/>
        </w:rPr>
        <w:t xml:space="preserve">Where it is not possible, for whatever reason, for the </w:t>
      </w:r>
      <w:r>
        <w:rPr>
          <w:rFonts w:cs="Arial"/>
          <w:sz w:val="24"/>
          <w:szCs w:val="24"/>
        </w:rPr>
        <w:t>Raceday Stewards</w:t>
      </w:r>
      <w:r w:rsidRPr="009E0EF6">
        <w:rPr>
          <w:rFonts w:cs="Arial"/>
          <w:sz w:val="24"/>
          <w:szCs w:val="24"/>
        </w:rPr>
        <w:t xml:space="preserve"> to conduct or conclude an enquiry, they have power at their discretion to report the matter to a Senior Racing Official who shall have power to investigate the matter and at </w:t>
      </w:r>
      <w:r>
        <w:rPr>
          <w:rFonts w:cs="Arial"/>
          <w:sz w:val="24"/>
          <w:szCs w:val="24"/>
        </w:rPr>
        <w:t>their</w:t>
      </w:r>
      <w:r w:rsidRPr="009E0EF6">
        <w:rPr>
          <w:rFonts w:cs="Arial"/>
          <w:sz w:val="24"/>
          <w:szCs w:val="24"/>
        </w:rPr>
        <w:t xml:space="preserve"> discretion to make such referrals as </w:t>
      </w:r>
      <w:r>
        <w:rPr>
          <w:rFonts w:cs="Arial"/>
          <w:sz w:val="24"/>
          <w:szCs w:val="24"/>
        </w:rPr>
        <w:t xml:space="preserve">they </w:t>
      </w:r>
      <w:r w:rsidRPr="009E0EF6">
        <w:rPr>
          <w:rFonts w:cs="Arial"/>
          <w:sz w:val="24"/>
          <w:szCs w:val="24"/>
        </w:rPr>
        <w:t xml:space="preserve">may deem necessary or the </w:t>
      </w:r>
      <w:r>
        <w:rPr>
          <w:rFonts w:cs="Arial"/>
          <w:sz w:val="24"/>
          <w:szCs w:val="24"/>
        </w:rPr>
        <w:t>Raceday Stewards</w:t>
      </w:r>
      <w:r w:rsidRPr="009E0EF6">
        <w:rPr>
          <w:rFonts w:cs="Arial"/>
          <w:sz w:val="24"/>
          <w:szCs w:val="24"/>
        </w:rPr>
        <w:t xml:space="preserve"> may refer the matter to the Referrals Committee, who shall decide thereon in accordance with these Rules.</w:t>
      </w:r>
    </w:p>
    <w:p w14:paraId="00D5CA9A" w14:textId="74CC9CD7" w:rsidR="00D90AC1" w:rsidRPr="00C42CA2" w:rsidRDefault="00D90AC1" w:rsidP="00B9784E">
      <w:pPr>
        <w:numPr>
          <w:ilvl w:val="0"/>
          <w:numId w:val="13"/>
        </w:numPr>
        <w:tabs>
          <w:tab w:val="clear" w:pos="1639"/>
          <w:tab w:val="num" w:pos="-142"/>
          <w:tab w:val="num" w:pos="1843"/>
        </w:tabs>
        <w:spacing w:after="120"/>
        <w:ind w:left="1843" w:right="84" w:hanging="564"/>
        <w:jc w:val="both"/>
        <w:rPr>
          <w:rFonts w:cs="Arial"/>
          <w:sz w:val="24"/>
          <w:szCs w:val="24"/>
        </w:rPr>
      </w:pPr>
      <w:bookmarkStart w:id="56" w:name="Rule_14_ii_c"/>
      <w:bookmarkEnd w:id="56"/>
      <w:r w:rsidRPr="009E0EF6">
        <w:rPr>
          <w:rFonts w:cs="Arial"/>
          <w:sz w:val="24"/>
          <w:szCs w:val="24"/>
        </w:rPr>
        <w:t xml:space="preserve">Where it appears to the </w:t>
      </w:r>
      <w:r>
        <w:rPr>
          <w:rFonts w:cs="Arial"/>
          <w:sz w:val="24"/>
          <w:szCs w:val="24"/>
        </w:rPr>
        <w:t>Raceday Stewards</w:t>
      </w:r>
      <w:r w:rsidRPr="009E0EF6">
        <w:rPr>
          <w:rFonts w:cs="Arial"/>
          <w:sz w:val="24"/>
          <w:szCs w:val="24"/>
        </w:rPr>
        <w:t xml:space="preserve"> that if a breach of these Rules may have been </w:t>
      </w:r>
      <w:r w:rsidR="00347127" w:rsidRPr="009E0EF6">
        <w:rPr>
          <w:rFonts w:cs="Arial"/>
          <w:sz w:val="24"/>
          <w:szCs w:val="24"/>
        </w:rPr>
        <w:t>committed,</w:t>
      </w:r>
      <w:r w:rsidRPr="009E0EF6">
        <w:rPr>
          <w:rFonts w:cs="Arial"/>
          <w:sz w:val="24"/>
          <w:szCs w:val="24"/>
        </w:rPr>
        <w:t xml:space="preserve"> they may for whatever reason report the matter to the Referrals Committee which shall decide thereon in accordance with these Rules.</w:t>
      </w:r>
    </w:p>
    <w:p w14:paraId="7A5EE902" w14:textId="510D44AD" w:rsidR="00D90AC1" w:rsidRPr="00C42CA2" w:rsidRDefault="00D90AC1" w:rsidP="00B9784E">
      <w:pPr>
        <w:numPr>
          <w:ilvl w:val="0"/>
          <w:numId w:val="10"/>
        </w:numPr>
        <w:tabs>
          <w:tab w:val="clear" w:pos="1429"/>
          <w:tab w:val="num" w:pos="-426"/>
          <w:tab w:val="num" w:pos="-284"/>
        </w:tabs>
        <w:spacing w:after="120"/>
        <w:ind w:left="1276" w:right="84" w:hanging="567"/>
        <w:jc w:val="both"/>
        <w:rPr>
          <w:rFonts w:eastAsia="Calibri" w:cs="Arial"/>
          <w:sz w:val="24"/>
          <w:szCs w:val="24"/>
          <w:lang w:val="en-IE"/>
        </w:rPr>
      </w:pPr>
      <w:bookmarkStart w:id="57" w:name="Rule_14_iii"/>
      <w:bookmarkEnd w:id="57"/>
      <w:r w:rsidRPr="00A45F8F">
        <w:rPr>
          <w:rFonts w:eastAsia="Calibri" w:cs="Arial"/>
          <w:sz w:val="24"/>
          <w:szCs w:val="24"/>
          <w:lang w:val="en-IE"/>
        </w:rPr>
        <w:t xml:space="preserve">In any case where a </w:t>
      </w:r>
      <w:r>
        <w:rPr>
          <w:rFonts w:eastAsia="Calibri" w:cs="Arial"/>
          <w:sz w:val="24"/>
          <w:szCs w:val="24"/>
          <w:lang w:val="en-IE"/>
        </w:rPr>
        <w:t>H</w:t>
      </w:r>
      <w:r w:rsidRPr="00A45F8F">
        <w:rPr>
          <w:rFonts w:eastAsia="Calibri" w:cs="Arial"/>
          <w:sz w:val="24"/>
          <w:szCs w:val="24"/>
          <w:lang w:val="en-IE"/>
        </w:rPr>
        <w:t xml:space="preserve">orse is the subject of an enquiry, whether in relation to the training, behaviour, starting, running or riding or howsoever relating thereto, the </w:t>
      </w:r>
      <w:r>
        <w:rPr>
          <w:rFonts w:eastAsia="Calibri" w:cs="Arial"/>
          <w:sz w:val="24"/>
          <w:szCs w:val="24"/>
          <w:lang w:val="en-IE"/>
        </w:rPr>
        <w:t>H</w:t>
      </w:r>
      <w:r w:rsidRPr="00A45F8F">
        <w:rPr>
          <w:rFonts w:eastAsia="Calibri" w:cs="Arial"/>
          <w:sz w:val="24"/>
          <w:szCs w:val="24"/>
          <w:lang w:val="en-IE"/>
        </w:rPr>
        <w:t xml:space="preserve">orse may at the discretion of the </w:t>
      </w:r>
      <w:r>
        <w:rPr>
          <w:rFonts w:eastAsia="Calibri" w:cs="Arial"/>
          <w:sz w:val="24"/>
          <w:szCs w:val="24"/>
          <w:lang w:val="en-IE"/>
        </w:rPr>
        <w:t>Raceday Stewards</w:t>
      </w:r>
      <w:r w:rsidRPr="00A45F8F">
        <w:rPr>
          <w:rFonts w:eastAsia="Calibri" w:cs="Arial"/>
          <w:sz w:val="24"/>
          <w:szCs w:val="24"/>
          <w:lang w:val="en-IE"/>
        </w:rPr>
        <w:t xml:space="preserve"> be restricted from running for such time not exceeding </w:t>
      </w:r>
      <w:r w:rsidRPr="003E090A">
        <w:rPr>
          <w:rFonts w:eastAsia="Calibri" w:cs="Arial"/>
          <w:sz w:val="24"/>
          <w:szCs w:val="24"/>
          <w:lang w:val="en-IE"/>
        </w:rPr>
        <w:t xml:space="preserve">90 days and for such </w:t>
      </w:r>
      <w:r>
        <w:rPr>
          <w:rFonts w:eastAsia="Calibri" w:cs="Arial"/>
          <w:sz w:val="24"/>
          <w:szCs w:val="24"/>
          <w:lang w:val="en-IE"/>
        </w:rPr>
        <w:t>R</w:t>
      </w:r>
      <w:r w:rsidRPr="003E090A">
        <w:rPr>
          <w:rFonts w:eastAsia="Calibri" w:cs="Arial"/>
          <w:sz w:val="24"/>
          <w:szCs w:val="24"/>
          <w:lang w:val="en-IE"/>
        </w:rPr>
        <w:t xml:space="preserve">ace or </w:t>
      </w:r>
      <w:r>
        <w:rPr>
          <w:rFonts w:eastAsia="Calibri" w:cs="Arial"/>
          <w:sz w:val="24"/>
          <w:szCs w:val="24"/>
          <w:lang w:val="en-IE"/>
        </w:rPr>
        <w:t>R</w:t>
      </w:r>
      <w:r w:rsidRPr="003E090A">
        <w:rPr>
          <w:rFonts w:eastAsia="Calibri" w:cs="Arial"/>
          <w:sz w:val="24"/>
          <w:szCs w:val="24"/>
          <w:lang w:val="en-IE"/>
        </w:rPr>
        <w:t xml:space="preserve">aces subsequent to the </w:t>
      </w:r>
      <w:r>
        <w:rPr>
          <w:rFonts w:eastAsia="Calibri" w:cs="Arial"/>
          <w:sz w:val="24"/>
          <w:szCs w:val="24"/>
          <w:lang w:val="en-IE"/>
        </w:rPr>
        <w:t>R</w:t>
      </w:r>
      <w:r w:rsidRPr="003E090A">
        <w:rPr>
          <w:rFonts w:eastAsia="Calibri" w:cs="Arial"/>
          <w:sz w:val="24"/>
          <w:szCs w:val="24"/>
          <w:lang w:val="en-IE"/>
        </w:rPr>
        <w:t>ace in question as they shall determine</w:t>
      </w:r>
      <w:r>
        <w:rPr>
          <w:rFonts w:eastAsia="Calibri" w:cs="Arial"/>
          <w:sz w:val="24"/>
          <w:szCs w:val="24"/>
          <w:lang w:val="en-IE"/>
        </w:rPr>
        <w:t>.</w:t>
      </w:r>
      <w:r w:rsidRPr="003E090A">
        <w:rPr>
          <w:rFonts w:eastAsia="Calibri" w:cs="Arial"/>
          <w:sz w:val="24"/>
          <w:szCs w:val="24"/>
          <w:lang w:val="en-IE"/>
        </w:rPr>
        <w:t xml:space="preserve"> </w:t>
      </w:r>
      <w:r>
        <w:rPr>
          <w:rFonts w:eastAsia="Calibri" w:cs="Arial"/>
          <w:sz w:val="24"/>
          <w:szCs w:val="24"/>
          <w:lang w:val="en-IE"/>
        </w:rPr>
        <w:t xml:space="preserve"> S</w:t>
      </w:r>
      <w:r w:rsidRPr="00BB0633">
        <w:rPr>
          <w:rFonts w:eastAsia="Calibri" w:cs="Arial"/>
          <w:sz w:val="24"/>
          <w:szCs w:val="24"/>
          <w:lang w:val="en-IE"/>
        </w:rPr>
        <w:t xml:space="preserve">uch suspension shall take effect on the day after the time for appealing has lapsed, </w:t>
      </w:r>
      <w:r w:rsidRPr="003E090A">
        <w:rPr>
          <w:rFonts w:eastAsia="Calibri" w:cs="Arial"/>
          <w:sz w:val="24"/>
          <w:szCs w:val="24"/>
          <w:lang w:val="en-IE"/>
        </w:rPr>
        <w:t xml:space="preserve">or the matter may be referred to the Referrals Committee where it </w:t>
      </w:r>
      <w:r w:rsidRPr="003E090A">
        <w:rPr>
          <w:rFonts w:eastAsia="Calibri" w:cs="Arial"/>
          <w:sz w:val="24"/>
          <w:szCs w:val="24"/>
          <w:lang w:val="en-IE"/>
        </w:rPr>
        <w:lastRenderedPageBreak/>
        <w:t xml:space="preserve">appears to the </w:t>
      </w:r>
      <w:r>
        <w:rPr>
          <w:rFonts w:eastAsia="Calibri" w:cs="Arial"/>
          <w:sz w:val="24"/>
          <w:szCs w:val="24"/>
          <w:lang w:val="en-IE"/>
        </w:rPr>
        <w:t>Raceday Stewards</w:t>
      </w:r>
      <w:r w:rsidRPr="003E090A">
        <w:rPr>
          <w:rFonts w:eastAsia="Calibri" w:cs="Arial"/>
          <w:sz w:val="24"/>
          <w:szCs w:val="24"/>
          <w:lang w:val="en-IE"/>
        </w:rPr>
        <w:t xml:space="preserve"> that a suspension greater than 90 days might be appropriate.</w:t>
      </w:r>
    </w:p>
    <w:p w14:paraId="261DECCC" w14:textId="77777777" w:rsidR="00D90AC1" w:rsidRDefault="00D90AC1" w:rsidP="00B9784E">
      <w:pPr>
        <w:pStyle w:val="BlockText"/>
        <w:numPr>
          <w:ilvl w:val="0"/>
          <w:numId w:val="10"/>
        </w:numPr>
        <w:tabs>
          <w:tab w:val="clear" w:pos="709"/>
          <w:tab w:val="clear" w:pos="1134"/>
          <w:tab w:val="clear" w:pos="1429"/>
          <w:tab w:val="clear" w:pos="2268"/>
          <w:tab w:val="clear" w:pos="2977"/>
          <w:tab w:val="left" w:pos="-426"/>
          <w:tab w:val="center" w:pos="-142"/>
        </w:tabs>
        <w:spacing w:after="120"/>
        <w:ind w:left="1276" w:hanging="567"/>
        <w:rPr>
          <w:rFonts w:cs="Arial"/>
        </w:rPr>
      </w:pPr>
      <w:bookmarkStart w:id="58" w:name="Rule_14_iv"/>
      <w:bookmarkEnd w:id="58"/>
      <w:r>
        <w:rPr>
          <w:rFonts w:cs="Arial"/>
        </w:rPr>
        <w:t>Where it appears to the Raceday Stewards that a matter coming before them ought to be referred to the Licensing Committee, they may so refer it.</w:t>
      </w:r>
      <w:r w:rsidRPr="00BB0633">
        <w:t xml:space="preserve"> </w:t>
      </w:r>
    </w:p>
    <w:p w14:paraId="6512221A" w14:textId="77777777" w:rsidR="00D90AC1" w:rsidRDefault="00D90AC1" w:rsidP="00D90AC1">
      <w:pPr>
        <w:tabs>
          <w:tab w:val="center" w:pos="-426"/>
        </w:tabs>
        <w:ind w:right="84"/>
        <w:rPr>
          <w:sz w:val="24"/>
          <w:szCs w:val="23"/>
        </w:rPr>
      </w:pPr>
    </w:p>
    <w:p w14:paraId="03B3310A" w14:textId="726AC675" w:rsidR="00D90AC1" w:rsidRDefault="00D90AC1" w:rsidP="00B9784E">
      <w:pPr>
        <w:numPr>
          <w:ilvl w:val="0"/>
          <w:numId w:val="11"/>
        </w:numPr>
        <w:tabs>
          <w:tab w:val="clear" w:pos="720"/>
          <w:tab w:val="center" w:pos="-426"/>
        </w:tabs>
        <w:ind w:right="84" w:hanging="720"/>
        <w:jc w:val="both"/>
        <w:rPr>
          <w:rFonts w:cs="Arial"/>
          <w:sz w:val="24"/>
          <w:szCs w:val="24"/>
        </w:rPr>
      </w:pPr>
      <w:bookmarkStart w:id="59" w:name="Rule_15"/>
      <w:bookmarkEnd w:id="59"/>
      <w:r>
        <w:rPr>
          <w:rFonts w:cs="Arial"/>
          <w:sz w:val="24"/>
          <w:szCs w:val="24"/>
        </w:rPr>
        <w:t xml:space="preserve">The Raceday Stewards have power to adjudicate on all objections and to determine all questions arising in reference to racing at the </w:t>
      </w:r>
      <w:r w:rsidR="00B463BF">
        <w:rPr>
          <w:rFonts w:cs="Arial"/>
          <w:sz w:val="24"/>
          <w:szCs w:val="24"/>
        </w:rPr>
        <w:t>Race M</w:t>
      </w:r>
      <w:r>
        <w:rPr>
          <w:rFonts w:cs="Arial"/>
          <w:sz w:val="24"/>
          <w:szCs w:val="24"/>
        </w:rPr>
        <w:t>eeting. All oral evidence given by witnesses examined before them may be recorded by electronic means and/or by a longhand writer as the Raceday Stewards may be able to provide.  Where the oral evidence of a witness is recorded by a longhand writer, the Raceday Stewards may require such witness to sign such longhand record forthwith. Should circumstances arise at or during the hearing of any enquiry that may prevent an electronic record being kept, the Committee may proceed with or continue with the enquiry on the basis of a longhand note of the evidence being carefully kept, such note shall be certified by the Chairperson as soon as practical that it represents a true and valid account of the evidence given before the Raceday Stewards.</w:t>
      </w:r>
    </w:p>
    <w:p w14:paraId="0C6D0E33" w14:textId="77777777" w:rsidR="00D90AC1" w:rsidRDefault="00D90AC1" w:rsidP="00D90AC1">
      <w:pPr>
        <w:tabs>
          <w:tab w:val="center" w:pos="-709"/>
          <w:tab w:val="left" w:pos="-426"/>
          <w:tab w:val="left" w:pos="-142"/>
          <w:tab w:val="left" w:pos="0"/>
        </w:tabs>
        <w:ind w:right="84"/>
        <w:jc w:val="both"/>
        <w:rPr>
          <w:sz w:val="24"/>
          <w:szCs w:val="24"/>
        </w:rPr>
      </w:pPr>
    </w:p>
    <w:p w14:paraId="2D18124E" w14:textId="3599346F" w:rsidR="00D90AC1" w:rsidRDefault="00D90AC1" w:rsidP="00B463BF">
      <w:pPr>
        <w:tabs>
          <w:tab w:val="center" w:pos="-284"/>
          <w:tab w:val="left" w:pos="709"/>
        </w:tabs>
        <w:spacing w:after="120"/>
        <w:ind w:left="709" w:right="85" w:hanging="709"/>
        <w:jc w:val="both"/>
        <w:rPr>
          <w:rFonts w:cs="Arial"/>
          <w:sz w:val="24"/>
          <w:szCs w:val="24"/>
        </w:rPr>
      </w:pPr>
      <w:bookmarkStart w:id="60" w:name="Rule_16"/>
      <w:r>
        <w:rPr>
          <w:rFonts w:cs="Arial"/>
          <w:b/>
          <w:sz w:val="24"/>
          <w:szCs w:val="24"/>
        </w:rPr>
        <w:t>16</w:t>
      </w:r>
      <w:bookmarkEnd w:id="60"/>
      <w:r>
        <w:rPr>
          <w:rFonts w:cs="Arial"/>
          <w:b/>
          <w:sz w:val="24"/>
          <w:szCs w:val="24"/>
        </w:rPr>
        <w:t>.</w:t>
      </w:r>
      <w:r>
        <w:rPr>
          <w:rFonts w:cs="Arial"/>
          <w:sz w:val="24"/>
          <w:szCs w:val="24"/>
        </w:rPr>
        <w:tab/>
      </w:r>
      <w:bookmarkStart w:id="61" w:name="_Hlk137551274"/>
      <w:r>
        <w:rPr>
          <w:rFonts w:cs="Arial"/>
          <w:sz w:val="24"/>
          <w:szCs w:val="24"/>
        </w:rPr>
        <w:t xml:space="preserve">The Raceday Stewards are authorised to state and announce that an objection or appeal has been lodged and also (if they so think fit and unless otherwise ordered by </w:t>
      </w:r>
      <w:r>
        <w:rPr>
          <w:rFonts w:cs="Arial"/>
          <w:sz w:val="24"/>
          <w:szCs w:val="24"/>
          <w:lang w:val="en-IE"/>
        </w:rPr>
        <w:t>the IHRB</w:t>
      </w:r>
      <w:r>
        <w:rPr>
          <w:rFonts w:cs="Arial"/>
          <w:sz w:val="24"/>
          <w:szCs w:val="24"/>
        </w:rPr>
        <w:t>) to publish and communicate their decision in respect of any matter within their jurisdiction or control</w:t>
      </w:r>
      <w:r w:rsidR="00B463BF">
        <w:rPr>
          <w:rFonts w:cs="Arial"/>
          <w:sz w:val="24"/>
          <w:szCs w:val="24"/>
        </w:rPr>
        <w:t>.  Any such action under this Rule shall be published on the IHRB website or elsewhere and</w:t>
      </w:r>
      <w:r>
        <w:rPr>
          <w:rFonts w:cs="Arial"/>
          <w:sz w:val="24"/>
          <w:szCs w:val="24"/>
        </w:rPr>
        <w:t xml:space="preserve"> shall be deemed sufficient notice to all parties interested in or affected by the decision; every such decision shall, save where otherwise provided, be final and conclusive.</w:t>
      </w:r>
      <w:bookmarkEnd w:id="61"/>
    </w:p>
    <w:p w14:paraId="0F830245" w14:textId="77777777" w:rsidR="00D90AC1" w:rsidRDefault="00D90AC1" w:rsidP="00D90AC1">
      <w:pPr>
        <w:rPr>
          <w:sz w:val="24"/>
          <w:szCs w:val="24"/>
        </w:rPr>
      </w:pPr>
    </w:p>
    <w:p w14:paraId="2FFAD2EE" w14:textId="77777777" w:rsidR="00D90AC1" w:rsidRDefault="00D90AC1" w:rsidP="00B9784E">
      <w:pPr>
        <w:numPr>
          <w:ilvl w:val="0"/>
          <w:numId w:val="23"/>
        </w:numPr>
        <w:tabs>
          <w:tab w:val="clear" w:pos="720"/>
          <w:tab w:val="center" w:pos="-284"/>
          <w:tab w:val="left" w:pos="0"/>
        </w:tabs>
        <w:ind w:right="84" w:hanging="720"/>
        <w:jc w:val="both"/>
        <w:rPr>
          <w:rFonts w:cs="Arial"/>
          <w:sz w:val="24"/>
          <w:szCs w:val="24"/>
        </w:rPr>
      </w:pPr>
      <w:bookmarkStart w:id="62" w:name="Rule_17"/>
      <w:bookmarkEnd w:id="62"/>
      <w:r>
        <w:rPr>
          <w:rFonts w:cs="Arial"/>
          <w:sz w:val="24"/>
          <w:szCs w:val="24"/>
        </w:rPr>
        <w:t>The Raceday Stewards have power</w:t>
      </w:r>
      <w:r w:rsidRPr="003150D6">
        <w:rPr>
          <w:rFonts w:cs="Arial"/>
          <w:sz w:val="24"/>
          <w:szCs w:val="24"/>
        </w:rPr>
        <w:t xml:space="preserve"> </w:t>
      </w:r>
      <w:r>
        <w:rPr>
          <w:rFonts w:cs="Arial"/>
          <w:sz w:val="24"/>
          <w:szCs w:val="24"/>
        </w:rPr>
        <w:t>to demote, disqualify, or declare a Horse a non-runner for breach of these Rules either on their own initiative or on receipt of an objection in accordance with Rule 262(iv).</w:t>
      </w:r>
    </w:p>
    <w:p w14:paraId="447AC156" w14:textId="77777777" w:rsidR="00D90AC1" w:rsidRDefault="00D90AC1" w:rsidP="00D90AC1">
      <w:pPr>
        <w:rPr>
          <w:sz w:val="24"/>
          <w:szCs w:val="24"/>
        </w:rPr>
      </w:pPr>
    </w:p>
    <w:p w14:paraId="2B6CD13F" w14:textId="4914B1DE" w:rsidR="00D90AC1" w:rsidRPr="00FB594B" w:rsidRDefault="00D90AC1" w:rsidP="00FB594B">
      <w:pPr>
        <w:tabs>
          <w:tab w:val="left" w:pos="-426"/>
          <w:tab w:val="center" w:pos="-284"/>
          <w:tab w:val="left" w:pos="709"/>
        </w:tabs>
        <w:spacing w:after="120"/>
        <w:ind w:left="1276" w:right="84" w:hanging="1276"/>
        <w:jc w:val="both"/>
        <w:rPr>
          <w:rFonts w:cs="Arial"/>
          <w:sz w:val="24"/>
          <w:szCs w:val="24"/>
        </w:rPr>
      </w:pPr>
      <w:bookmarkStart w:id="63" w:name="Rule_18"/>
      <w:bookmarkEnd w:id="63"/>
      <w:r w:rsidRPr="009E0EF6">
        <w:rPr>
          <w:rFonts w:cs="Arial"/>
          <w:b/>
          <w:sz w:val="24"/>
          <w:szCs w:val="24"/>
        </w:rPr>
        <w:t>18.</w:t>
      </w:r>
      <w:r w:rsidRPr="009E0EF6">
        <w:rPr>
          <w:rFonts w:cs="Arial"/>
          <w:sz w:val="24"/>
          <w:szCs w:val="24"/>
        </w:rPr>
        <w:tab/>
      </w:r>
      <w:bookmarkStart w:id="64" w:name="Rule_18_a"/>
      <w:bookmarkEnd w:id="64"/>
      <w:r w:rsidRPr="009E0EF6">
        <w:rPr>
          <w:rFonts w:cs="Arial"/>
          <w:sz w:val="24"/>
          <w:szCs w:val="24"/>
        </w:rPr>
        <w:t>(</w:t>
      </w:r>
      <w:r w:rsidR="00BA427C">
        <w:rPr>
          <w:rFonts w:cs="Arial"/>
          <w:sz w:val="24"/>
          <w:szCs w:val="24"/>
        </w:rPr>
        <w:t>i</w:t>
      </w:r>
      <w:r w:rsidRPr="009E0EF6">
        <w:rPr>
          <w:rFonts w:cs="Arial"/>
          <w:sz w:val="24"/>
          <w:szCs w:val="24"/>
        </w:rPr>
        <w:t>)</w:t>
      </w:r>
      <w:r w:rsidRPr="009E0EF6">
        <w:rPr>
          <w:rFonts w:cs="Arial"/>
          <w:sz w:val="24"/>
          <w:szCs w:val="24"/>
        </w:rPr>
        <w:tab/>
        <w:t xml:space="preserve">The </w:t>
      </w:r>
      <w:r>
        <w:rPr>
          <w:rFonts w:cs="Arial"/>
          <w:sz w:val="24"/>
          <w:szCs w:val="24"/>
        </w:rPr>
        <w:t>Raceday Stewards</w:t>
      </w:r>
      <w:r w:rsidRPr="009E0EF6">
        <w:rPr>
          <w:rFonts w:cs="Arial"/>
          <w:sz w:val="24"/>
          <w:szCs w:val="24"/>
        </w:rPr>
        <w:t xml:space="preserve"> have power to order the withdrawal of a </w:t>
      </w:r>
      <w:r>
        <w:rPr>
          <w:rFonts w:cs="Arial"/>
          <w:sz w:val="24"/>
          <w:szCs w:val="24"/>
        </w:rPr>
        <w:t>H</w:t>
      </w:r>
      <w:r w:rsidRPr="009E0EF6">
        <w:rPr>
          <w:rFonts w:cs="Arial"/>
          <w:sz w:val="24"/>
          <w:szCs w:val="24"/>
        </w:rPr>
        <w:t xml:space="preserve">orse from a </w:t>
      </w:r>
      <w:r>
        <w:rPr>
          <w:rFonts w:cs="Arial"/>
          <w:sz w:val="24"/>
          <w:szCs w:val="24"/>
        </w:rPr>
        <w:t>R</w:t>
      </w:r>
      <w:r w:rsidRPr="009E0EF6">
        <w:rPr>
          <w:rFonts w:cs="Arial"/>
          <w:sz w:val="24"/>
          <w:szCs w:val="24"/>
        </w:rPr>
        <w:t xml:space="preserve">ace. </w:t>
      </w:r>
    </w:p>
    <w:p w14:paraId="08A43807" w14:textId="39F86C3D" w:rsidR="00D90AC1" w:rsidRPr="009E0EF6" w:rsidRDefault="00D90AC1" w:rsidP="00FB594B">
      <w:pPr>
        <w:tabs>
          <w:tab w:val="left" w:pos="-426"/>
          <w:tab w:val="center" w:pos="-284"/>
          <w:tab w:val="left" w:pos="709"/>
        </w:tabs>
        <w:spacing w:after="120"/>
        <w:ind w:left="1276" w:right="85" w:hanging="567"/>
        <w:jc w:val="both"/>
        <w:rPr>
          <w:rFonts w:cs="Arial"/>
          <w:sz w:val="24"/>
          <w:szCs w:val="24"/>
        </w:rPr>
      </w:pPr>
      <w:bookmarkStart w:id="65" w:name="Rule_18_b"/>
      <w:bookmarkEnd w:id="65"/>
      <w:r w:rsidRPr="009E0EF6">
        <w:rPr>
          <w:rFonts w:cs="Arial"/>
          <w:sz w:val="24"/>
          <w:szCs w:val="24"/>
        </w:rPr>
        <w:t>(</w:t>
      </w:r>
      <w:r w:rsidR="00BA427C">
        <w:rPr>
          <w:rFonts w:cs="Arial"/>
          <w:sz w:val="24"/>
          <w:szCs w:val="24"/>
        </w:rPr>
        <w:t>ii</w:t>
      </w:r>
      <w:r w:rsidRPr="009E0EF6">
        <w:rPr>
          <w:rFonts w:cs="Arial"/>
          <w:sz w:val="24"/>
          <w:szCs w:val="24"/>
        </w:rPr>
        <w:t>)</w:t>
      </w:r>
      <w:r w:rsidRPr="009E0EF6">
        <w:rPr>
          <w:rFonts w:cs="Arial"/>
          <w:sz w:val="24"/>
          <w:szCs w:val="24"/>
        </w:rPr>
        <w:tab/>
        <w:t xml:space="preserve">They have power at any time to order an examination or test by the </w:t>
      </w:r>
      <w:r>
        <w:rPr>
          <w:rFonts w:cs="Arial"/>
          <w:sz w:val="24"/>
          <w:szCs w:val="24"/>
        </w:rPr>
        <w:t>IHRB</w:t>
      </w:r>
      <w:r w:rsidRPr="009E0EF6">
        <w:rPr>
          <w:rFonts w:cs="Arial"/>
          <w:sz w:val="24"/>
          <w:szCs w:val="24"/>
        </w:rPr>
        <w:t xml:space="preserve"> Veterinary Officer of any Horse declared to run on a Raceday.</w:t>
      </w:r>
    </w:p>
    <w:p w14:paraId="4AC8477A" w14:textId="14650C32" w:rsidR="00D90AC1" w:rsidRPr="009E0EF6" w:rsidRDefault="00D90AC1" w:rsidP="00FB594B">
      <w:pPr>
        <w:tabs>
          <w:tab w:val="left" w:pos="-426"/>
          <w:tab w:val="center" w:pos="-284"/>
          <w:tab w:val="left" w:pos="709"/>
        </w:tabs>
        <w:spacing w:after="120"/>
        <w:ind w:left="1276" w:right="85"/>
        <w:jc w:val="both"/>
        <w:rPr>
          <w:rFonts w:cs="Arial"/>
          <w:sz w:val="24"/>
          <w:szCs w:val="24"/>
        </w:rPr>
      </w:pPr>
      <w:r w:rsidRPr="009E0EF6">
        <w:rPr>
          <w:rFonts w:cs="Arial"/>
          <w:sz w:val="24"/>
          <w:szCs w:val="24"/>
        </w:rPr>
        <w:t xml:space="preserve">If the </w:t>
      </w:r>
      <w:r>
        <w:rPr>
          <w:rFonts w:cs="Arial"/>
          <w:sz w:val="24"/>
          <w:szCs w:val="24"/>
        </w:rPr>
        <w:t xml:space="preserve">IHRB </w:t>
      </w:r>
      <w:r w:rsidRPr="009E0EF6">
        <w:rPr>
          <w:rFonts w:cs="Arial"/>
          <w:sz w:val="24"/>
          <w:szCs w:val="24"/>
        </w:rPr>
        <w:t xml:space="preserve">Veterinary Officer is, for whatever reason, of the opinion that a </w:t>
      </w:r>
      <w:r>
        <w:rPr>
          <w:rFonts w:cs="Arial"/>
          <w:sz w:val="24"/>
          <w:szCs w:val="24"/>
        </w:rPr>
        <w:t>H</w:t>
      </w:r>
      <w:r w:rsidRPr="009E0EF6">
        <w:rPr>
          <w:rFonts w:cs="Arial"/>
          <w:sz w:val="24"/>
          <w:szCs w:val="24"/>
        </w:rPr>
        <w:t xml:space="preserve">orse is in a condition which would preclude it from obtaining its best possible place such opinion shall be reported to the </w:t>
      </w:r>
      <w:r>
        <w:rPr>
          <w:rFonts w:cs="Arial"/>
          <w:sz w:val="24"/>
          <w:szCs w:val="24"/>
        </w:rPr>
        <w:t>Raceday Stewards</w:t>
      </w:r>
      <w:r w:rsidRPr="009E0EF6">
        <w:rPr>
          <w:rFonts w:cs="Arial"/>
          <w:sz w:val="24"/>
          <w:szCs w:val="24"/>
        </w:rPr>
        <w:t xml:space="preserve"> who may order the withdrawal of the </w:t>
      </w:r>
      <w:r>
        <w:rPr>
          <w:rFonts w:cs="Arial"/>
          <w:sz w:val="24"/>
          <w:szCs w:val="24"/>
        </w:rPr>
        <w:t>H</w:t>
      </w:r>
      <w:r w:rsidRPr="009E0EF6">
        <w:rPr>
          <w:rFonts w:cs="Arial"/>
          <w:sz w:val="24"/>
          <w:szCs w:val="24"/>
        </w:rPr>
        <w:t xml:space="preserve">orse from the </w:t>
      </w:r>
      <w:r w:rsidR="00782572">
        <w:rPr>
          <w:rFonts w:cs="Arial"/>
          <w:sz w:val="24"/>
          <w:szCs w:val="24"/>
        </w:rPr>
        <w:t>R</w:t>
      </w:r>
      <w:r w:rsidR="00782572" w:rsidRPr="009E0EF6">
        <w:rPr>
          <w:rFonts w:cs="Arial"/>
          <w:sz w:val="24"/>
          <w:szCs w:val="24"/>
        </w:rPr>
        <w:t xml:space="preserve">ace </w:t>
      </w:r>
      <w:r w:rsidRPr="009E0EF6">
        <w:rPr>
          <w:rFonts w:cs="Arial"/>
          <w:sz w:val="24"/>
          <w:szCs w:val="24"/>
        </w:rPr>
        <w:t>and/or to deal with the matter under Rule 14.</w:t>
      </w:r>
    </w:p>
    <w:p w14:paraId="1F950107" w14:textId="5DD1E94E" w:rsidR="00D90AC1" w:rsidRDefault="00D90AC1" w:rsidP="00FB594B">
      <w:pPr>
        <w:tabs>
          <w:tab w:val="left" w:pos="-426"/>
          <w:tab w:val="center" w:pos="-284"/>
        </w:tabs>
        <w:spacing w:after="120"/>
        <w:ind w:left="1276" w:right="84" w:hanging="567"/>
        <w:jc w:val="both"/>
        <w:rPr>
          <w:rFonts w:cs="Arial"/>
          <w:sz w:val="24"/>
          <w:szCs w:val="24"/>
        </w:rPr>
      </w:pPr>
      <w:bookmarkStart w:id="66" w:name="Rule_18_c"/>
      <w:bookmarkEnd w:id="66"/>
      <w:r w:rsidRPr="009E0EF6">
        <w:rPr>
          <w:rFonts w:cs="Arial"/>
          <w:sz w:val="24"/>
          <w:szCs w:val="24"/>
        </w:rPr>
        <w:t>(</w:t>
      </w:r>
      <w:r w:rsidR="00BA427C">
        <w:rPr>
          <w:rFonts w:cs="Arial"/>
          <w:sz w:val="24"/>
          <w:szCs w:val="24"/>
        </w:rPr>
        <w:t>iii</w:t>
      </w:r>
      <w:r w:rsidRPr="009E0EF6">
        <w:rPr>
          <w:rFonts w:cs="Arial"/>
          <w:sz w:val="24"/>
          <w:szCs w:val="24"/>
        </w:rPr>
        <w:t>)</w:t>
      </w:r>
      <w:r w:rsidRPr="009E0EF6">
        <w:rPr>
          <w:rFonts w:cs="Arial"/>
          <w:sz w:val="24"/>
          <w:szCs w:val="24"/>
        </w:rPr>
        <w:tab/>
        <w:t>They have power to order Samples be taken from any Horse declared to run on a Raceday. Such Samples are to be taken in</w:t>
      </w:r>
      <w:r w:rsidRPr="004925E9">
        <w:rPr>
          <w:rFonts w:cs="Arial"/>
          <w:sz w:val="24"/>
          <w:szCs w:val="24"/>
        </w:rPr>
        <w:t xml:space="preserve"> substantial compliance with any regulations published by the </w:t>
      </w:r>
      <w:r>
        <w:rPr>
          <w:rFonts w:cs="Arial"/>
          <w:sz w:val="24"/>
          <w:szCs w:val="24"/>
        </w:rPr>
        <w:t>IHRB</w:t>
      </w:r>
      <w:r w:rsidRPr="00257468" w:rsidDel="00257468">
        <w:rPr>
          <w:rFonts w:cs="Arial"/>
          <w:sz w:val="24"/>
          <w:szCs w:val="24"/>
        </w:rPr>
        <w:t xml:space="preserve"> </w:t>
      </w:r>
      <w:r w:rsidRPr="004925E9">
        <w:rPr>
          <w:rFonts w:cs="Arial"/>
          <w:sz w:val="24"/>
          <w:szCs w:val="24"/>
        </w:rPr>
        <w:lastRenderedPageBreak/>
        <w:t>pursuant to Rule 20(v)</w:t>
      </w:r>
      <w:r w:rsidR="00CE5495">
        <w:rPr>
          <w:rFonts w:cs="Arial"/>
          <w:sz w:val="24"/>
          <w:szCs w:val="24"/>
        </w:rPr>
        <w:t>;</w:t>
      </w:r>
      <w:r w:rsidRPr="004925E9">
        <w:rPr>
          <w:rFonts w:cs="Arial"/>
          <w:sz w:val="24"/>
          <w:szCs w:val="24"/>
        </w:rPr>
        <w:t xml:space="preserve"> the current version of </w:t>
      </w:r>
      <w:bookmarkStart w:id="67" w:name="_Hlk134604197"/>
      <w:r w:rsidR="00CE5495">
        <w:rPr>
          <w:rFonts w:cs="Arial"/>
          <w:sz w:val="24"/>
          <w:szCs w:val="24"/>
        </w:rPr>
        <w:t xml:space="preserve">the relevant </w:t>
      </w:r>
      <w:r w:rsidR="00CE5495" w:rsidRPr="007C0426">
        <w:rPr>
          <w:rFonts w:cs="Arial"/>
          <w:sz w:val="24"/>
          <w:szCs w:val="24"/>
        </w:rPr>
        <w:t>Regulation</w:t>
      </w:r>
      <w:r w:rsidR="00CE5495">
        <w:rPr>
          <w:rFonts w:cs="Arial"/>
          <w:sz w:val="24"/>
          <w:szCs w:val="24"/>
        </w:rPr>
        <w:t xml:space="preserve"> is Regulation </w:t>
      </w:r>
      <w:r w:rsidRPr="004925E9">
        <w:rPr>
          <w:rFonts w:cs="Arial"/>
          <w:sz w:val="24"/>
          <w:szCs w:val="24"/>
        </w:rPr>
        <w:t xml:space="preserve">14 </w:t>
      </w:r>
      <w:r w:rsidR="00CE5495">
        <w:rPr>
          <w:rFonts w:cs="Arial"/>
          <w:sz w:val="24"/>
          <w:szCs w:val="24"/>
        </w:rPr>
        <w:t>relating to</w:t>
      </w:r>
      <w:r w:rsidRPr="004925E9">
        <w:rPr>
          <w:rFonts w:cs="Arial"/>
          <w:sz w:val="24"/>
          <w:szCs w:val="24"/>
        </w:rPr>
        <w:t xml:space="preserve"> </w:t>
      </w:r>
      <w:r w:rsidR="00CE5495">
        <w:rPr>
          <w:rFonts w:cs="Arial"/>
          <w:sz w:val="24"/>
          <w:szCs w:val="24"/>
        </w:rPr>
        <w:t>‘</w:t>
      </w:r>
      <w:r w:rsidRPr="004925E9">
        <w:rPr>
          <w:rFonts w:cs="Arial"/>
          <w:sz w:val="24"/>
          <w:szCs w:val="24"/>
        </w:rPr>
        <w:t xml:space="preserve">The Taking </w:t>
      </w:r>
      <w:r w:rsidR="00BA427C">
        <w:rPr>
          <w:rFonts w:cs="Arial"/>
          <w:sz w:val="24"/>
          <w:szCs w:val="24"/>
        </w:rPr>
        <w:t>o</w:t>
      </w:r>
      <w:r w:rsidRPr="004925E9">
        <w:rPr>
          <w:rFonts w:cs="Arial"/>
          <w:sz w:val="24"/>
          <w:szCs w:val="24"/>
        </w:rPr>
        <w:t>f Samples From Horses</w:t>
      </w:r>
      <w:r w:rsidR="00CE5495">
        <w:rPr>
          <w:rFonts w:cs="Arial"/>
          <w:sz w:val="24"/>
          <w:szCs w:val="24"/>
        </w:rPr>
        <w:t>’</w:t>
      </w:r>
      <w:r w:rsidRPr="004925E9">
        <w:rPr>
          <w:rFonts w:cs="Arial"/>
          <w:sz w:val="24"/>
          <w:szCs w:val="24"/>
        </w:rPr>
        <w:t>.</w:t>
      </w:r>
    </w:p>
    <w:p w14:paraId="0918A588" w14:textId="333F5DED" w:rsidR="00D90AC1" w:rsidRPr="00FD1E59" w:rsidRDefault="00D90AC1" w:rsidP="00FB594B">
      <w:pPr>
        <w:spacing w:after="120"/>
        <w:ind w:left="1276" w:hanging="567"/>
        <w:rPr>
          <w:rFonts w:eastAsiaTheme="minorHAnsi" w:cs="Arial"/>
          <w:color w:val="000000"/>
          <w:sz w:val="24"/>
          <w:szCs w:val="24"/>
          <w:u w:val="single"/>
        </w:rPr>
      </w:pPr>
      <w:bookmarkStart w:id="68" w:name="Rule_18_d"/>
      <w:bookmarkEnd w:id="67"/>
      <w:bookmarkEnd w:id="68"/>
      <w:r>
        <w:rPr>
          <w:rFonts w:cs="Arial"/>
          <w:sz w:val="24"/>
          <w:szCs w:val="24"/>
        </w:rPr>
        <w:t>(</w:t>
      </w:r>
      <w:r w:rsidR="00BA427C">
        <w:rPr>
          <w:rFonts w:cs="Arial"/>
          <w:sz w:val="24"/>
          <w:szCs w:val="24"/>
        </w:rPr>
        <w:t>iv</w:t>
      </w:r>
      <w:r>
        <w:rPr>
          <w:rFonts w:cs="Arial"/>
          <w:sz w:val="24"/>
          <w:szCs w:val="24"/>
        </w:rPr>
        <w:t>)</w:t>
      </w:r>
      <w:r w:rsidRPr="008C202B">
        <w:rPr>
          <w:rFonts w:cs="Arial"/>
          <w:sz w:val="24"/>
          <w:szCs w:val="24"/>
        </w:rPr>
        <w:tab/>
      </w:r>
      <w:r w:rsidRPr="00502CA9">
        <w:rPr>
          <w:rFonts w:eastAsiaTheme="minorHAnsi" w:cs="Arial"/>
          <w:color w:val="000000"/>
          <w:sz w:val="24"/>
          <w:szCs w:val="24"/>
        </w:rPr>
        <w:t>The Raceday Stewards have power to refuse to allow a Horse duly entered to run in any Race.</w:t>
      </w:r>
    </w:p>
    <w:p w14:paraId="11931582" w14:textId="21031F12" w:rsidR="00D90AC1" w:rsidRPr="00502CA9" w:rsidRDefault="00D90AC1" w:rsidP="00FB594B">
      <w:pPr>
        <w:spacing w:after="120"/>
        <w:ind w:left="1260" w:hanging="551"/>
        <w:rPr>
          <w:rFonts w:eastAsiaTheme="minorHAnsi" w:cs="Arial"/>
          <w:color w:val="000000"/>
          <w:sz w:val="24"/>
          <w:szCs w:val="24"/>
        </w:rPr>
      </w:pPr>
      <w:bookmarkStart w:id="69" w:name="Rule_18_e"/>
      <w:bookmarkEnd w:id="69"/>
      <w:r w:rsidRPr="00502CA9">
        <w:rPr>
          <w:rFonts w:eastAsiaTheme="minorHAnsi" w:cs="Arial"/>
          <w:color w:val="000000"/>
          <w:sz w:val="24"/>
          <w:szCs w:val="24"/>
        </w:rPr>
        <w:t>(</w:t>
      </w:r>
      <w:r w:rsidR="00BA427C">
        <w:rPr>
          <w:rFonts w:eastAsiaTheme="minorHAnsi" w:cs="Arial"/>
          <w:color w:val="000000"/>
          <w:sz w:val="24"/>
          <w:szCs w:val="24"/>
        </w:rPr>
        <w:t>v</w:t>
      </w:r>
      <w:r w:rsidRPr="00502CA9">
        <w:rPr>
          <w:rFonts w:eastAsiaTheme="minorHAnsi" w:cs="Arial"/>
          <w:color w:val="000000"/>
          <w:sz w:val="24"/>
          <w:szCs w:val="24"/>
        </w:rPr>
        <w:t xml:space="preserve">) </w:t>
      </w:r>
      <w:r w:rsidRPr="00502CA9">
        <w:rPr>
          <w:rFonts w:eastAsiaTheme="minorHAnsi" w:cs="Arial"/>
          <w:color w:val="000000"/>
          <w:sz w:val="24"/>
          <w:szCs w:val="24"/>
        </w:rPr>
        <w:tab/>
        <w:t xml:space="preserve">The </w:t>
      </w:r>
      <w:r>
        <w:rPr>
          <w:rFonts w:eastAsiaTheme="minorHAnsi" w:cs="Arial"/>
          <w:color w:val="000000"/>
          <w:sz w:val="24"/>
          <w:szCs w:val="24"/>
        </w:rPr>
        <w:t xml:space="preserve">Raceday </w:t>
      </w:r>
      <w:r w:rsidRPr="00502CA9">
        <w:rPr>
          <w:rFonts w:eastAsiaTheme="minorHAnsi" w:cs="Arial"/>
          <w:color w:val="000000"/>
          <w:sz w:val="24"/>
          <w:szCs w:val="24"/>
        </w:rPr>
        <w:t xml:space="preserve">Stewards may refuse to allow any Horse which has been declared to run in a </w:t>
      </w:r>
      <w:r>
        <w:rPr>
          <w:rFonts w:eastAsiaTheme="minorHAnsi" w:cs="Arial"/>
          <w:color w:val="000000"/>
          <w:sz w:val="24"/>
          <w:szCs w:val="24"/>
        </w:rPr>
        <w:t>R</w:t>
      </w:r>
      <w:r w:rsidRPr="00502CA9">
        <w:rPr>
          <w:rFonts w:eastAsiaTheme="minorHAnsi" w:cs="Arial"/>
          <w:color w:val="000000"/>
          <w:sz w:val="24"/>
          <w:szCs w:val="24"/>
        </w:rPr>
        <w:t xml:space="preserve">ace but which has not arrived at the </w:t>
      </w:r>
      <w:r w:rsidR="00782572">
        <w:rPr>
          <w:rFonts w:eastAsiaTheme="minorHAnsi" w:cs="Arial"/>
          <w:color w:val="000000"/>
          <w:sz w:val="24"/>
          <w:szCs w:val="24"/>
        </w:rPr>
        <w:t>R</w:t>
      </w:r>
      <w:r w:rsidR="00782572" w:rsidRPr="00502CA9">
        <w:rPr>
          <w:rFonts w:eastAsiaTheme="minorHAnsi" w:cs="Arial"/>
          <w:color w:val="000000"/>
          <w:sz w:val="24"/>
          <w:szCs w:val="24"/>
        </w:rPr>
        <w:t xml:space="preserve">acecourse </w:t>
      </w:r>
      <w:r w:rsidRPr="00502CA9">
        <w:rPr>
          <w:rFonts w:eastAsiaTheme="minorHAnsi" w:cs="Arial"/>
          <w:color w:val="000000"/>
          <w:sz w:val="24"/>
          <w:szCs w:val="24"/>
        </w:rPr>
        <w:t xml:space="preserve">at least an hour before the advertised time of the </w:t>
      </w:r>
      <w:r>
        <w:rPr>
          <w:rFonts w:eastAsiaTheme="minorHAnsi" w:cs="Arial"/>
          <w:color w:val="000000"/>
          <w:sz w:val="24"/>
          <w:szCs w:val="24"/>
        </w:rPr>
        <w:t>R</w:t>
      </w:r>
      <w:r w:rsidRPr="00502CA9">
        <w:rPr>
          <w:rFonts w:eastAsiaTheme="minorHAnsi" w:cs="Arial"/>
          <w:color w:val="000000"/>
          <w:sz w:val="24"/>
          <w:szCs w:val="24"/>
        </w:rPr>
        <w:t xml:space="preserve">ace to run in such </w:t>
      </w:r>
      <w:r>
        <w:rPr>
          <w:rFonts w:eastAsiaTheme="minorHAnsi" w:cs="Arial"/>
          <w:color w:val="000000"/>
          <w:sz w:val="24"/>
          <w:szCs w:val="24"/>
        </w:rPr>
        <w:t>R</w:t>
      </w:r>
      <w:r w:rsidRPr="00502CA9">
        <w:rPr>
          <w:rFonts w:eastAsiaTheme="minorHAnsi" w:cs="Arial"/>
          <w:color w:val="000000"/>
          <w:sz w:val="24"/>
          <w:szCs w:val="24"/>
        </w:rPr>
        <w:t xml:space="preserve">ace. The Trainer of any Horse withdrawn by the </w:t>
      </w:r>
      <w:r>
        <w:rPr>
          <w:rFonts w:eastAsiaTheme="minorHAnsi" w:cs="Arial"/>
          <w:color w:val="000000"/>
          <w:sz w:val="24"/>
          <w:szCs w:val="24"/>
        </w:rPr>
        <w:t xml:space="preserve">Raceday </w:t>
      </w:r>
      <w:r w:rsidRPr="00502CA9">
        <w:rPr>
          <w:rFonts w:eastAsiaTheme="minorHAnsi" w:cs="Arial"/>
          <w:color w:val="000000"/>
          <w:sz w:val="24"/>
          <w:szCs w:val="24"/>
        </w:rPr>
        <w:t>Stewards for this reason may be liable to sanction under Rule 14.</w:t>
      </w:r>
    </w:p>
    <w:p w14:paraId="4B934386" w14:textId="77777777" w:rsidR="00D90AC1" w:rsidRPr="004925E9" w:rsidRDefault="00D90AC1" w:rsidP="00D90AC1">
      <w:pPr>
        <w:rPr>
          <w:color w:val="00B0F0"/>
          <w:sz w:val="24"/>
          <w:szCs w:val="24"/>
        </w:rPr>
      </w:pPr>
    </w:p>
    <w:p w14:paraId="63F802B4" w14:textId="058943A2" w:rsidR="00D90AC1" w:rsidRPr="00C42CA2" w:rsidRDefault="00D90AC1" w:rsidP="00C42CA2">
      <w:pPr>
        <w:tabs>
          <w:tab w:val="center" w:pos="0"/>
          <w:tab w:val="left" w:pos="720"/>
        </w:tabs>
        <w:spacing w:after="120"/>
        <w:ind w:left="1259" w:right="84" w:hanging="1260"/>
        <w:jc w:val="both"/>
        <w:rPr>
          <w:rFonts w:cs="Arial"/>
          <w:sz w:val="24"/>
          <w:szCs w:val="24"/>
        </w:rPr>
      </w:pPr>
      <w:bookmarkStart w:id="70" w:name="Rule_19"/>
      <w:r>
        <w:rPr>
          <w:rFonts w:cs="Arial"/>
          <w:b/>
          <w:sz w:val="24"/>
          <w:szCs w:val="24"/>
          <w:lang w:val="en-IE"/>
        </w:rPr>
        <w:t>19</w:t>
      </w:r>
      <w:bookmarkEnd w:id="70"/>
      <w:r>
        <w:rPr>
          <w:rFonts w:cs="Arial"/>
          <w:b/>
          <w:sz w:val="24"/>
          <w:szCs w:val="24"/>
          <w:lang w:val="en-IE"/>
        </w:rPr>
        <w:t>.</w:t>
      </w:r>
      <w:r w:rsidRPr="00033C0D">
        <w:rPr>
          <w:rFonts w:cs="Arial"/>
          <w:sz w:val="24"/>
          <w:szCs w:val="24"/>
        </w:rPr>
        <w:tab/>
      </w:r>
      <w:bookmarkStart w:id="71" w:name="Rule_19_i"/>
      <w:r w:rsidRPr="00033C0D">
        <w:rPr>
          <w:rFonts w:cs="Arial"/>
          <w:sz w:val="24"/>
          <w:szCs w:val="24"/>
        </w:rPr>
        <w:t>(i)</w:t>
      </w:r>
      <w:bookmarkEnd w:id="71"/>
      <w:r w:rsidRPr="00033C0D">
        <w:rPr>
          <w:rFonts w:cs="Arial"/>
          <w:sz w:val="24"/>
          <w:szCs w:val="24"/>
        </w:rPr>
        <w:tab/>
        <w:t xml:space="preserve">The </w:t>
      </w:r>
      <w:r w:rsidRPr="00502CA9">
        <w:rPr>
          <w:sz w:val="24"/>
          <w:szCs w:val="24"/>
        </w:rPr>
        <w:t>members of the Disciplinary Panel shall be appointed by the IHRB. Members of the Disciplinary Panel may be appointed by the IHRB from time to time to a Referrals Committee or Appeals Body to conduct and determine a particular case or cases or appeal or appeals.</w:t>
      </w:r>
    </w:p>
    <w:p w14:paraId="7B237349" w14:textId="7DF4555F" w:rsidR="00D90AC1" w:rsidRPr="00502CA9" w:rsidRDefault="00D90AC1" w:rsidP="00C42CA2">
      <w:pPr>
        <w:pStyle w:val="Default"/>
        <w:spacing w:after="120"/>
        <w:ind w:left="1259" w:hanging="540"/>
        <w:jc w:val="both"/>
        <w:rPr>
          <w:sz w:val="24"/>
          <w:szCs w:val="24"/>
        </w:rPr>
      </w:pPr>
      <w:bookmarkStart w:id="72" w:name="Rule_19_ii"/>
      <w:r w:rsidRPr="00033C0D">
        <w:rPr>
          <w:rFonts w:cs="Arial"/>
          <w:sz w:val="24"/>
          <w:szCs w:val="24"/>
          <w:lang w:val="en-IE"/>
        </w:rPr>
        <w:t>(ii)</w:t>
      </w:r>
      <w:bookmarkEnd w:id="72"/>
      <w:r>
        <w:rPr>
          <w:rFonts w:cs="Arial"/>
          <w:sz w:val="24"/>
          <w:szCs w:val="24"/>
          <w:lang w:val="en-IE"/>
        </w:rPr>
        <w:tab/>
      </w:r>
      <w:r w:rsidRPr="00033C0D">
        <w:rPr>
          <w:rFonts w:cs="Arial"/>
          <w:sz w:val="24"/>
          <w:szCs w:val="24"/>
          <w:lang w:val="en-IE"/>
        </w:rPr>
        <w:t>The term</w:t>
      </w:r>
      <w:r w:rsidRPr="00502CA9">
        <w:rPr>
          <w:sz w:val="24"/>
          <w:szCs w:val="24"/>
        </w:rPr>
        <w:t xml:space="preserve"> of appointment of all of the members of the Disciplinary Panel shall be three years unless otherwise determined by the IHRB and members may be re-appointed. Members of the Disciplinary Panel may be removed by the IHRB at any time.</w:t>
      </w:r>
      <w:r>
        <w:rPr>
          <w:sz w:val="24"/>
          <w:szCs w:val="24"/>
        </w:rPr>
        <w:t xml:space="preserve"> </w:t>
      </w:r>
    </w:p>
    <w:p w14:paraId="28CC7F3B" w14:textId="040B6E14" w:rsidR="00D90AC1" w:rsidRPr="00A87681" w:rsidRDefault="00D90AC1" w:rsidP="00C42CA2">
      <w:pPr>
        <w:pStyle w:val="Default"/>
        <w:spacing w:after="120"/>
        <w:ind w:left="1259" w:hanging="540"/>
        <w:jc w:val="both"/>
        <w:rPr>
          <w:b/>
          <w:bCs/>
          <w:sz w:val="24"/>
          <w:szCs w:val="24"/>
        </w:rPr>
      </w:pPr>
      <w:r w:rsidRPr="00502CA9">
        <w:rPr>
          <w:sz w:val="24"/>
          <w:szCs w:val="24"/>
        </w:rPr>
        <w:t>(iii)</w:t>
      </w:r>
      <w:r w:rsidRPr="00502CA9">
        <w:rPr>
          <w:sz w:val="24"/>
          <w:szCs w:val="24"/>
        </w:rPr>
        <w:tab/>
        <w:t xml:space="preserve">The Disciplinary Panel may adopt such rules of procedure for the conduct of hearings at first instance and appeals as it thinks appropriate and, if such rules are in place, they shall be available to all parties. </w:t>
      </w:r>
    </w:p>
    <w:p w14:paraId="4839C450" w14:textId="77777777" w:rsidR="00D90AC1" w:rsidRDefault="00D90AC1" w:rsidP="00D90AC1">
      <w:pPr>
        <w:rPr>
          <w:sz w:val="24"/>
          <w:szCs w:val="24"/>
        </w:rPr>
      </w:pPr>
    </w:p>
    <w:p w14:paraId="6B2D0EA5" w14:textId="77777777" w:rsidR="00D90AC1" w:rsidRPr="009E0185" w:rsidRDefault="00D90AC1" w:rsidP="009E0185">
      <w:pPr>
        <w:pStyle w:val="Heading1"/>
        <w:rPr>
          <w:b/>
          <w:bCs/>
        </w:rPr>
      </w:pPr>
      <w:bookmarkStart w:id="73" w:name="Rule_19A"/>
      <w:r w:rsidRPr="009E0185">
        <w:rPr>
          <w:b/>
          <w:bCs/>
        </w:rPr>
        <w:t>19A</w:t>
      </w:r>
      <w:bookmarkEnd w:id="73"/>
      <w:r w:rsidRPr="009E0185">
        <w:rPr>
          <w:b/>
          <w:bCs/>
        </w:rPr>
        <w:t>.</w:t>
      </w:r>
      <w:r w:rsidRPr="009E0185">
        <w:rPr>
          <w:b/>
          <w:bCs/>
        </w:rPr>
        <w:tab/>
        <w:t>REFERRALS COMMITTEE</w:t>
      </w:r>
    </w:p>
    <w:p w14:paraId="3A97CB20" w14:textId="77777777" w:rsidR="00D90AC1" w:rsidRDefault="00D90AC1" w:rsidP="00D90AC1">
      <w:pPr>
        <w:rPr>
          <w:rFonts w:cs="Arial"/>
          <w:sz w:val="24"/>
        </w:rPr>
      </w:pPr>
    </w:p>
    <w:p w14:paraId="6C5855C7" w14:textId="7D1A5749" w:rsidR="00D90AC1" w:rsidRDefault="00D90AC1" w:rsidP="00D90AC1">
      <w:pPr>
        <w:tabs>
          <w:tab w:val="center" w:pos="-284"/>
        </w:tabs>
        <w:ind w:left="709" w:right="84"/>
        <w:jc w:val="both"/>
        <w:rPr>
          <w:rFonts w:cs="Arial"/>
          <w:sz w:val="22"/>
          <w:szCs w:val="22"/>
          <w:lang w:val="en-US"/>
        </w:rPr>
      </w:pPr>
      <w:r>
        <w:rPr>
          <w:rFonts w:cs="Arial"/>
          <w:b/>
          <w:sz w:val="22"/>
          <w:szCs w:val="22"/>
        </w:rPr>
        <w:t xml:space="preserve">  </w:t>
      </w:r>
      <w:r w:rsidR="000751D2">
        <w:rPr>
          <w:rFonts w:cs="Arial"/>
          <w:b/>
          <w:sz w:val="22"/>
          <w:szCs w:val="22"/>
        </w:rPr>
        <w:t>Powers and Appointment of the</w:t>
      </w:r>
      <w:r>
        <w:rPr>
          <w:rFonts w:cs="Arial"/>
          <w:b/>
          <w:sz w:val="22"/>
          <w:szCs w:val="22"/>
        </w:rPr>
        <w:t xml:space="preserve"> Referrals Committee</w:t>
      </w:r>
    </w:p>
    <w:p w14:paraId="13DF9441" w14:textId="77777777" w:rsidR="00D90AC1" w:rsidRDefault="00D90AC1" w:rsidP="00D90AC1">
      <w:pPr>
        <w:tabs>
          <w:tab w:val="left" w:pos="567"/>
          <w:tab w:val="left" w:pos="1134"/>
          <w:tab w:val="left" w:pos="1701"/>
          <w:tab w:val="left" w:pos="2268"/>
          <w:tab w:val="center" w:pos="2977"/>
        </w:tabs>
        <w:ind w:left="567" w:right="84" w:hanging="567"/>
        <w:rPr>
          <w:rFonts w:cs="Arial"/>
          <w:sz w:val="24"/>
          <w:szCs w:val="23"/>
        </w:rPr>
      </w:pPr>
    </w:p>
    <w:p w14:paraId="034736E4" w14:textId="77777777" w:rsidR="00D90AC1" w:rsidRPr="00502CA9" w:rsidRDefault="00D90AC1" w:rsidP="00B9784E">
      <w:pPr>
        <w:pStyle w:val="Default"/>
        <w:numPr>
          <w:ilvl w:val="0"/>
          <w:numId w:val="71"/>
        </w:numPr>
        <w:jc w:val="both"/>
        <w:rPr>
          <w:sz w:val="24"/>
          <w:szCs w:val="24"/>
        </w:rPr>
      </w:pPr>
      <w:r w:rsidRPr="00502CA9">
        <w:rPr>
          <w:sz w:val="24"/>
          <w:szCs w:val="24"/>
        </w:rPr>
        <w:t xml:space="preserve">The members of a Referrals Committee shall be appointed by the IHRB from the Disciplinary Panel from time to time. </w:t>
      </w:r>
    </w:p>
    <w:p w14:paraId="5E1181EC" w14:textId="77777777" w:rsidR="00D90AC1" w:rsidRPr="00033C0D" w:rsidRDefault="00D90AC1" w:rsidP="00D90AC1">
      <w:pPr>
        <w:pStyle w:val="Default"/>
        <w:jc w:val="both"/>
        <w:rPr>
          <w:sz w:val="24"/>
          <w:szCs w:val="24"/>
        </w:rPr>
      </w:pPr>
    </w:p>
    <w:p w14:paraId="60B2244F" w14:textId="77777777" w:rsidR="00D90AC1" w:rsidRPr="00502CA9" w:rsidRDefault="00D90AC1" w:rsidP="00B9784E">
      <w:pPr>
        <w:pStyle w:val="Default"/>
        <w:numPr>
          <w:ilvl w:val="0"/>
          <w:numId w:val="71"/>
        </w:numPr>
        <w:jc w:val="both"/>
        <w:rPr>
          <w:sz w:val="24"/>
          <w:szCs w:val="24"/>
        </w:rPr>
      </w:pPr>
      <w:bookmarkStart w:id="74" w:name="_Hlk114064865"/>
      <w:r w:rsidRPr="00502CA9">
        <w:rPr>
          <w:sz w:val="24"/>
          <w:szCs w:val="24"/>
        </w:rPr>
        <w:t>Where an issue is referred to the Referrals Committee pursuant to these Rules, the IHRB shall determine the size and composition of the Referrals Committee to hear the matter (e.g. 1, 3 or 5 persons). An uneven number must always sit at hearing and in the event of disagreement, the view of the majority shall prevail.</w:t>
      </w:r>
    </w:p>
    <w:bookmarkEnd w:id="74"/>
    <w:p w14:paraId="2D27D8EC" w14:textId="77777777" w:rsidR="00D90AC1" w:rsidRPr="00033C0D" w:rsidRDefault="00D90AC1" w:rsidP="00D90AC1">
      <w:pPr>
        <w:pStyle w:val="Default"/>
        <w:jc w:val="both"/>
        <w:rPr>
          <w:sz w:val="24"/>
          <w:szCs w:val="24"/>
        </w:rPr>
      </w:pPr>
    </w:p>
    <w:p w14:paraId="6CB990A0" w14:textId="77777777" w:rsidR="00D90AC1" w:rsidRPr="00502CA9" w:rsidRDefault="00D90AC1" w:rsidP="00B9784E">
      <w:pPr>
        <w:pStyle w:val="Default"/>
        <w:numPr>
          <w:ilvl w:val="0"/>
          <w:numId w:val="71"/>
        </w:numPr>
        <w:jc w:val="both"/>
        <w:rPr>
          <w:sz w:val="24"/>
          <w:szCs w:val="24"/>
        </w:rPr>
      </w:pPr>
      <w:r w:rsidRPr="00502CA9">
        <w:rPr>
          <w:sz w:val="24"/>
          <w:szCs w:val="24"/>
        </w:rPr>
        <w:t xml:space="preserve">Each of the Referrals Committee members appointed to hear a matter shall (i) have had no involvement in the investigation of, or decision to proceed with, the matter and (ii) shall not have been involved as a </w:t>
      </w:r>
      <w:r>
        <w:rPr>
          <w:sz w:val="24"/>
          <w:szCs w:val="24"/>
        </w:rPr>
        <w:t xml:space="preserve">Raceday </w:t>
      </w:r>
      <w:r w:rsidRPr="00502CA9">
        <w:rPr>
          <w:sz w:val="24"/>
          <w:szCs w:val="24"/>
        </w:rPr>
        <w:t xml:space="preserve">Steward in the matter. </w:t>
      </w:r>
    </w:p>
    <w:p w14:paraId="25EE417D" w14:textId="77777777" w:rsidR="00D90AC1" w:rsidRPr="00033C0D" w:rsidRDefault="00D90AC1" w:rsidP="00D90AC1">
      <w:pPr>
        <w:pStyle w:val="Default"/>
        <w:jc w:val="both"/>
        <w:rPr>
          <w:sz w:val="24"/>
          <w:szCs w:val="24"/>
        </w:rPr>
      </w:pPr>
    </w:p>
    <w:p w14:paraId="40531986" w14:textId="00DA0572" w:rsidR="00D90AC1" w:rsidRPr="00502CA9" w:rsidRDefault="00D90AC1" w:rsidP="00B9784E">
      <w:pPr>
        <w:pStyle w:val="Default"/>
        <w:numPr>
          <w:ilvl w:val="0"/>
          <w:numId w:val="71"/>
        </w:numPr>
        <w:jc w:val="both"/>
        <w:rPr>
          <w:sz w:val="24"/>
          <w:szCs w:val="24"/>
        </w:rPr>
      </w:pPr>
      <w:r w:rsidRPr="00502CA9">
        <w:rPr>
          <w:sz w:val="24"/>
          <w:szCs w:val="24"/>
        </w:rPr>
        <w:t xml:space="preserve">Hearings before the Referrals Committee shall be presided over by a </w:t>
      </w:r>
      <w:r w:rsidR="00FF59EB">
        <w:rPr>
          <w:sz w:val="24"/>
          <w:szCs w:val="24"/>
        </w:rPr>
        <w:t>C</w:t>
      </w:r>
      <w:r w:rsidRPr="00502CA9">
        <w:rPr>
          <w:sz w:val="24"/>
          <w:szCs w:val="24"/>
        </w:rPr>
        <w:t>hair</w:t>
      </w:r>
      <w:r w:rsidR="00FF59EB">
        <w:rPr>
          <w:sz w:val="24"/>
          <w:szCs w:val="24"/>
        </w:rPr>
        <w:t>person</w:t>
      </w:r>
      <w:r w:rsidRPr="00502CA9">
        <w:rPr>
          <w:sz w:val="24"/>
          <w:szCs w:val="24"/>
        </w:rPr>
        <w:t xml:space="preserve"> appointed by the IHRB.</w:t>
      </w:r>
    </w:p>
    <w:p w14:paraId="4F06FD99" w14:textId="77777777" w:rsidR="00D90AC1" w:rsidRPr="00502CA9" w:rsidRDefault="00D90AC1" w:rsidP="00D90AC1">
      <w:pPr>
        <w:pStyle w:val="Default"/>
        <w:ind w:left="720"/>
        <w:jc w:val="both"/>
        <w:rPr>
          <w:sz w:val="24"/>
          <w:szCs w:val="24"/>
        </w:rPr>
      </w:pPr>
      <w:r w:rsidRPr="00502CA9">
        <w:rPr>
          <w:sz w:val="24"/>
          <w:szCs w:val="24"/>
        </w:rPr>
        <w:t xml:space="preserve"> </w:t>
      </w:r>
    </w:p>
    <w:p w14:paraId="5A3BC134" w14:textId="77777777" w:rsidR="00D90AC1" w:rsidRPr="00502CA9" w:rsidRDefault="00D90AC1" w:rsidP="00B9784E">
      <w:pPr>
        <w:pStyle w:val="Default"/>
        <w:numPr>
          <w:ilvl w:val="0"/>
          <w:numId w:val="71"/>
        </w:numPr>
        <w:jc w:val="both"/>
        <w:rPr>
          <w:sz w:val="24"/>
          <w:szCs w:val="24"/>
        </w:rPr>
      </w:pPr>
      <w:r w:rsidRPr="00502CA9">
        <w:rPr>
          <w:sz w:val="24"/>
          <w:szCs w:val="24"/>
        </w:rPr>
        <w:lastRenderedPageBreak/>
        <w:t xml:space="preserve">The evidence at a hearing of the Referrals Committee may be recorded either by a stenographer or using electronic means and such records may be considered by the Appeals Body at the hearing of any appeal. </w:t>
      </w:r>
    </w:p>
    <w:p w14:paraId="416FD3F0" w14:textId="77777777" w:rsidR="00D90AC1" w:rsidRPr="00033C0D" w:rsidRDefault="00D90AC1" w:rsidP="00D90AC1">
      <w:pPr>
        <w:pStyle w:val="Default"/>
        <w:jc w:val="both"/>
        <w:rPr>
          <w:sz w:val="24"/>
          <w:szCs w:val="24"/>
        </w:rPr>
      </w:pPr>
    </w:p>
    <w:p w14:paraId="7A22752D" w14:textId="77777777" w:rsidR="00D90AC1" w:rsidRPr="00502CA9" w:rsidRDefault="00D90AC1" w:rsidP="00B9784E">
      <w:pPr>
        <w:pStyle w:val="Default"/>
        <w:numPr>
          <w:ilvl w:val="0"/>
          <w:numId w:val="71"/>
        </w:numPr>
        <w:jc w:val="both"/>
        <w:rPr>
          <w:sz w:val="24"/>
          <w:szCs w:val="24"/>
        </w:rPr>
      </w:pPr>
      <w:bookmarkStart w:id="75" w:name="Rule_19A_6"/>
      <w:bookmarkEnd w:id="75"/>
      <w:r w:rsidRPr="00502CA9">
        <w:rPr>
          <w:sz w:val="24"/>
          <w:szCs w:val="24"/>
        </w:rPr>
        <w:t xml:space="preserve">The Referrals Committee shall have all powers necessary for, and incidental to, the performance of its function of hearing and determining all issues referred to it pursuant to these Rules, including, without limitation, the powers of the </w:t>
      </w:r>
      <w:r>
        <w:rPr>
          <w:sz w:val="24"/>
          <w:szCs w:val="24"/>
        </w:rPr>
        <w:t xml:space="preserve">Raceday </w:t>
      </w:r>
      <w:r w:rsidRPr="00502CA9">
        <w:rPr>
          <w:sz w:val="24"/>
          <w:szCs w:val="24"/>
        </w:rPr>
        <w:t>Stewards, the disciplinary powers of the Directors of IHRB and the following additional powers:</w:t>
      </w:r>
    </w:p>
    <w:p w14:paraId="16F63B22" w14:textId="77777777" w:rsidR="00D90AC1" w:rsidRPr="00502CA9" w:rsidRDefault="00D90AC1" w:rsidP="00D90AC1">
      <w:pPr>
        <w:pStyle w:val="Default"/>
        <w:ind w:left="1800"/>
        <w:jc w:val="both"/>
        <w:rPr>
          <w:sz w:val="24"/>
          <w:szCs w:val="24"/>
        </w:rPr>
      </w:pPr>
    </w:p>
    <w:p w14:paraId="7F473D85" w14:textId="77777777" w:rsidR="00D90AC1" w:rsidRPr="00502CA9" w:rsidRDefault="00D90AC1" w:rsidP="00B9784E">
      <w:pPr>
        <w:pStyle w:val="Default"/>
        <w:numPr>
          <w:ilvl w:val="0"/>
          <w:numId w:val="72"/>
        </w:numPr>
        <w:spacing w:after="120"/>
        <w:jc w:val="both"/>
        <w:rPr>
          <w:sz w:val="24"/>
          <w:szCs w:val="24"/>
        </w:rPr>
      </w:pPr>
      <w:bookmarkStart w:id="76" w:name="Rule_19A_6_i"/>
      <w:bookmarkEnd w:id="76"/>
      <w:r w:rsidRPr="00502CA9">
        <w:rPr>
          <w:sz w:val="24"/>
          <w:szCs w:val="24"/>
        </w:rPr>
        <w:t xml:space="preserve">to decide upon such matters as may be referred to it pursuant to these Rules; </w:t>
      </w:r>
    </w:p>
    <w:p w14:paraId="6B102408" w14:textId="77777777" w:rsidR="00D90AC1" w:rsidRPr="00502CA9" w:rsidRDefault="00D90AC1" w:rsidP="00B9784E">
      <w:pPr>
        <w:pStyle w:val="Default"/>
        <w:numPr>
          <w:ilvl w:val="0"/>
          <w:numId w:val="72"/>
        </w:numPr>
        <w:spacing w:after="120"/>
        <w:jc w:val="both"/>
        <w:rPr>
          <w:sz w:val="24"/>
          <w:szCs w:val="24"/>
        </w:rPr>
      </w:pPr>
      <w:bookmarkStart w:id="77" w:name="_DV_M69"/>
      <w:bookmarkStart w:id="78" w:name="Rule_19A_6_ii"/>
      <w:bookmarkEnd w:id="77"/>
      <w:bookmarkEnd w:id="78"/>
      <w:r w:rsidRPr="00502CA9">
        <w:rPr>
          <w:sz w:val="24"/>
          <w:szCs w:val="24"/>
        </w:rPr>
        <w:t>to impose sanctions, in accordance with these Rules, including the power to (a) withdraw or suspend the licence of any person for any period of time, (b) impose a fine, for each breach of Rule, not exceeding €100,000 on any person who is subject to these Rules, (c) subject to Rule 270, suspend any person who is subject to these Rules for any period (d) suspend a penalty or suspension or part of a penalty or suspension under such terms and conditions as it may decide and/or (e) to declare a person a Disqualified Person;</w:t>
      </w:r>
    </w:p>
    <w:p w14:paraId="6543258A" w14:textId="4E6F1050" w:rsidR="00D90AC1" w:rsidRPr="00502CA9" w:rsidRDefault="00D90AC1" w:rsidP="00B9784E">
      <w:pPr>
        <w:pStyle w:val="Default"/>
        <w:numPr>
          <w:ilvl w:val="0"/>
          <w:numId w:val="72"/>
        </w:numPr>
        <w:spacing w:after="120"/>
        <w:jc w:val="both"/>
        <w:rPr>
          <w:sz w:val="24"/>
          <w:szCs w:val="24"/>
        </w:rPr>
      </w:pPr>
      <w:bookmarkStart w:id="79" w:name="Rule_19A_6_iii"/>
      <w:bookmarkEnd w:id="79"/>
      <w:r w:rsidRPr="00502CA9">
        <w:rPr>
          <w:sz w:val="24"/>
          <w:szCs w:val="24"/>
        </w:rPr>
        <w:t xml:space="preserve">to provisionally or temporarily suspend the </w:t>
      </w:r>
      <w:r w:rsidR="00437248" w:rsidRPr="00502CA9">
        <w:rPr>
          <w:sz w:val="24"/>
          <w:szCs w:val="24"/>
        </w:rPr>
        <w:t>license</w:t>
      </w:r>
      <w:r w:rsidRPr="00502CA9">
        <w:rPr>
          <w:sz w:val="24"/>
          <w:szCs w:val="24"/>
        </w:rPr>
        <w:t xml:space="preserve"> of any person or to suspend any Horse from running, pending the outcome of a substantive hearing, where it determines it necessary to do so to protect the integrity and/or reputation of Irish </w:t>
      </w:r>
      <w:r w:rsidR="00437248" w:rsidRPr="00502CA9">
        <w:rPr>
          <w:sz w:val="24"/>
          <w:szCs w:val="24"/>
        </w:rPr>
        <w:t>racing.</w:t>
      </w:r>
      <w:r w:rsidRPr="00502CA9">
        <w:rPr>
          <w:sz w:val="24"/>
          <w:szCs w:val="24"/>
        </w:rPr>
        <w:t xml:space="preserve"> </w:t>
      </w:r>
    </w:p>
    <w:p w14:paraId="5C0408DB" w14:textId="25928DE3" w:rsidR="00D90AC1" w:rsidRPr="00502CA9" w:rsidRDefault="00D90AC1" w:rsidP="00B9784E">
      <w:pPr>
        <w:pStyle w:val="Default"/>
        <w:numPr>
          <w:ilvl w:val="0"/>
          <w:numId w:val="72"/>
        </w:numPr>
        <w:spacing w:after="120"/>
        <w:jc w:val="both"/>
        <w:rPr>
          <w:sz w:val="24"/>
          <w:szCs w:val="24"/>
        </w:rPr>
      </w:pPr>
      <w:bookmarkStart w:id="80" w:name="Rule_19A_6_iv"/>
      <w:bookmarkEnd w:id="80"/>
      <w:r w:rsidRPr="00502CA9">
        <w:rPr>
          <w:sz w:val="24"/>
          <w:szCs w:val="24"/>
        </w:rPr>
        <w:t xml:space="preserve">to accept or refuse to accept or cancel any registration under these </w:t>
      </w:r>
      <w:r w:rsidR="00437248" w:rsidRPr="00502CA9">
        <w:rPr>
          <w:sz w:val="24"/>
          <w:szCs w:val="24"/>
        </w:rPr>
        <w:t>Rules.</w:t>
      </w:r>
      <w:r w:rsidRPr="00502CA9">
        <w:rPr>
          <w:sz w:val="24"/>
          <w:szCs w:val="24"/>
        </w:rPr>
        <w:t xml:space="preserve"> </w:t>
      </w:r>
    </w:p>
    <w:p w14:paraId="21D49EB7" w14:textId="77777777" w:rsidR="00D90AC1" w:rsidRPr="00502CA9" w:rsidRDefault="00D90AC1" w:rsidP="00B9784E">
      <w:pPr>
        <w:pStyle w:val="Default"/>
        <w:numPr>
          <w:ilvl w:val="0"/>
          <w:numId w:val="72"/>
        </w:numPr>
        <w:spacing w:after="120"/>
        <w:jc w:val="both"/>
        <w:rPr>
          <w:sz w:val="24"/>
          <w:szCs w:val="24"/>
        </w:rPr>
      </w:pPr>
      <w:bookmarkStart w:id="81" w:name="Rule_19A_6_v"/>
      <w:bookmarkStart w:id="82" w:name="_Hlk118381700"/>
      <w:bookmarkEnd w:id="81"/>
      <w:r w:rsidRPr="00502CA9">
        <w:rPr>
          <w:sz w:val="24"/>
          <w:szCs w:val="24"/>
        </w:rPr>
        <w:t xml:space="preserve">when considering any matter before it, to consider in the alternative, whether the evidence and materials presented disclose a possible breach of a </w:t>
      </w:r>
      <w:r>
        <w:rPr>
          <w:sz w:val="24"/>
          <w:szCs w:val="24"/>
        </w:rPr>
        <w:t>R</w:t>
      </w:r>
      <w:r w:rsidRPr="00502CA9">
        <w:rPr>
          <w:sz w:val="24"/>
          <w:szCs w:val="24"/>
        </w:rPr>
        <w:t xml:space="preserve">ule or </w:t>
      </w:r>
      <w:r>
        <w:rPr>
          <w:sz w:val="24"/>
          <w:szCs w:val="24"/>
        </w:rPr>
        <w:t>R</w:t>
      </w:r>
      <w:r w:rsidRPr="00502CA9">
        <w:rPr>
          <w:sz w:val="24"/>
          <w:szCs w:val="24"/>
        </w:rPr>
        <w:t xml:space="preserve">ules other than the </w:t>
      </w:r>
      <w:r>
        <w:rPr>
          <w:sz w:val="24"/>
          <w:szCs w:val="24"/>
        </w:rPr>
        <w:t>R</w:t>
      </w:r>
      <w:r w:rsidRPr="00502CA9">
        <w:rPr>
          <w:sz w:val="24"/>
          <w:szCs w:val="24"/>
        </w:rPr>
        <w:t xml:space="preserve">ule or </w:t>
      </w:r>
      <w:r>
        <w:rPr>
          <w:sz w:val="24"/>
          <w:szCs w:val="24"/>
        </w:rPr>
        <w:t>R</w:t>
      </w:r>
      <w:r w:rsidRPr="00502CA9">
        <w:rPr>
          <w:sz w:val="24"/>
          <w:szCs w:val="24"/>
        </w:rPr>
        <w:t xml:space="preserve">ules initially under consideration and subject to notifying any person potentially affected and giving the person a reasonable opportunity to deal with the issue of whether there has been such a breach of a different </w:t>
      </w:r>
      <w:r>
        <w:rPr>
          <w:sz w:val="24"/>
          <w:szCs w:val="24"/>
        </w:rPr>
        <w:t>R</w:t>
      </w:r>
      <w:r w:rsidRPr="00502CA9">
        <w:rPr>
          <w:sz w:val="24"/>
          <w:szCs w:val="24"/>
        </w:rPr>
        <w:t xml:space="preserve">ule or </w:t>
      </w:r>
      <w:r>
        <w:rPr>
          <w:sz w:val="24"/>
          <w:szCs w:val="24"/>
        </w:rPr>
        <w:t>R</w:t>
      </w:r>
      <w:r w:rsidRPr="00502CA9">
        <w:rPr>
          <w:sz w:val="24"/>
          <w:szCs w:val="24"/>
        </w:rPr>
        <w:t xml:space="preserve">ules or part of a </w:t>
      </w:r>
      <w:r>
        <w:rPr>
          <w:sz w:val="24"/>
          <w:szCs w:val="24"/>
        </w:rPr>
        <w:t>R</w:t>
      </w:r>
      <w:r w:rsidRPr="00502CA9">
        <w:rPr>
          <w:sz w:val="24"/>
          <w:szCs w:val="24"/>
        </w:rPr>
        <w:t xml:space="preserve">ule, to make a finding that there was such a breach of a different </w:t>
      </w:r>
      <w:r>
        <w:rPr>
          <w:sz w:val="24"/>
          <w:szCs w:val="24"/>
        </w:rPr>
        <w:t>R</w:t>
      </w:r>
      <w:r w:rsidRPr="00502CA9">
        <w:rPr>
          <w:sz w:val="24"/>
          <w:szCs w:val="24"/>
        </w:rPr>
        <w:t xml:space="preserve">ule or </w:t>
      </w:r>
      <w:bookmarkEnd w:id="82"/>
      <w:r>
        <w:rPr>
          <w:sz w:val="24"/>
          <w:szCs w:val="24"/>
        </w:rPr>
        <w:t>R</w:t>
      </w:r>
      <w:r w:rsidRPr="00502CA9">
        <w:rPr>
          <w:sz w:val="24"/>
          <w:szCs w:val="24"/>
        </w:rPr>
        <w:t>ules;</w:t>
      </w:r>
    </w:p>
    <w:p w14:paraId="74D98E32" w14:textId="77777777" w:rsidR="00D90AC1" w:rsidRPr="00502CA9" w:rsidRDefault="00D90AC1" w:rsidP="00B9784E">
      <w:pPr>
        <w:pStyle w:val="Default"/>
        <w:numPr>
          <w:ilvl w:val="0"/>
          <w:numId w:val="72"/>
        </w:numPr>
        <w:spacing w:after="120"/>
        <w:jc w:val="both"/>
        <w:rPr>
          <w:sz w:val="24"/>
          <w:szCs w:val="24"/>
        </w:rPr>
      </w:pPr>
      <w:bookmarkStart w:id="83" w:name="Rule_19A_6_vi"/>
      <w:bookmarkEnd w:id="83"/>
      <w:r w:rsidRPr="00502CA9">
        <w:rPr>
          <w:sz w:val="24"/>
          <w:szCs w:val="24"/>
        </w:rPr>
        <w:t xml:space="preserve">the power, whether on the application of a party to a hearing or of its own volition:  </w:t>
      </w:r>
    </w:p>
    <w:p w14:paraId="59310B73" w14:textId="527F7C90" w:rsidR="00D90AC1" w:rsidRPr="00502CA9" w:rsidRDefault="00D90AC1" w:rsidP="00B9784E">
      <w:pPr>
        <w:pStyle w:val="Default"/>
        <w:numPr>
          <w:ilvl w:val="1"/>
          <w:numId w:val="108"/>
        </w:numPr>
        <w:spacing w:after="120"/>
        <w:jc w:val="both"/>
        <w:rPr>
          <w:sz w:val="24"/>
          <w:szCs w:val="24"/>
        </w:rPr>
      </w:pPr>
      <w:r w:rsidRPr="00502CA9">
        <w:rPr>
          <w:sz w:val="24"/>
          <w:szCs w:val="24"/>
        </w:rPr>
        <w:t xml:space="preserve">to appoint an expert to assist or advise it on a specific issue or issues, such expert to be and remain impartial and independent of the </w:t>
      </w:r>
      <w:r w:rsidR="00437248" w:rsidRPr="00502CA9">
        <w:rPr>
          <w:sz w:val="24"/>
          <w:szCs w:val="24"/>
        </w:rPr>
        <w:t>parties.</w:t>
      </w:r>
      <w:r w:rsidRPr="00502CA9">
        <w:rPr>
          <w:sz w:val="24"/>
          <w:szCs w:val="24"/>
        </w:rPr>
        <w:t xml:space="preserve"> </w:t>
      </w:r>
    </w:p>
    <w:p w14:paraId="49911B36" w14:textId="7CB245A6" w:rsidR="00D90AC1" w:rsidRPr="00502CA9" w:rsidRDefault="00D90AC1" w:rsidP="00B9784E">
      <w:pPr>
        <w:pStyle w:val="Default"/>
        <w:numPr>
          <w:ilvl w:val="1"/>
          <w:numId w:val="108"/>
        </w:numPr>
        <w:spacing w:after="120"/>
        <w:jc w:val="both"/>
        <w:rPr>
          <w:sz w:val="24"/>
          <w:szCs w:val="24"/>
        </w:rPr>
      </w:pPr>
      <w:r w:rsidRPr="00502CA9">
        <w:rPr>
          <w:sz w:val="24"/>
          <w:szCs w:val="24"/>
        </w:rPr>
        <w:t xml:space="preserve">to expedite or to adjourn, postpone or suspend its proceedings, upon such terms as it shall </w:t>
      </w:r>
      <w:r w:rsidR="00437248" w:rsidRPr="00502CA9">
        <w:rPr>
          <w:sz w:val="24"/>
          <w:szCs w:val="24"/>
        </w:rPr>
        <w:t>determine</w:t>
      </w:r>
      <w:r w:rsidRPr="00502CA9">
        <w:rPr>
          <w:sz w:val="24"/>
          <w:szCs w:val="24"/>
        </w:rPr>
        <w:t xml:space="preserve"> where fairness so requires;</w:t>
      </w:r>
    </w:p>
    <w:p w14:paraId="5ECDB7B0" w14:textId="15E0E76D" w:rsidR="00D90AC1" w:rsidRPr="00502CA9" w:rsidRDefault="00D90AC1" w:rsidP="00B9784E">
      <w:pPr>
        <w:pStyle w:val="Default"/>
        <w:numPr>
          <w:ilvl w:val="1"/>
          <w:numId w:val="108"/>
        </w:numPr>
        <w:spacing w:after="120"/>
        <w:jc w:val="both"/>
        <w:rPr>
          <w:sz w:val="24"/>
          <w:szCs w:val="24"/>
        </w:rPr>
      </w:pPr>
      <w:r w:rsidRPr="00502CA9">
        <w:rPr>
          <w:sz w:val="24"/>
          <w:szCs w:val="24"/>
        </w:rPr>
        <w:t xml:space="preserve">to extend or abbreviate any time-limit provided by these Rules or by the Referral Committee's own </w:t>
      </w:r>
      <w:r w:rsidR="00437248" w:rsidRPr="00502CA9">
        <w:rPr>
          <w:sz w:val="24"/>
          <w:szCs w:val="24"/>
        </w:rPr>
        <w:t>orders.</w:t>
      </w:r>
      <w:r w:rsidRPr="00502CA9">
        <w:rPr>
          <w:sz w:val="24"/>
          <w:szCs w:val="24"/>
        </w:rPr>
        <w:t xml:space="preserve"> </w:t>
      </w:r>
    </w:p>
    <w:p w14:paraId="150CC94F" w14:textId="77777777" w:rsidR="00D90AC1" w:rsidRPr="00502CA9" w:rsidRDefault="00D90AC1" w:rsidP="00B9784E">
      <w:pPr>
        <w:pStyle w:val="Default"/>
        <w:numPr>
          <w:ilvl w:val="1"/>
          <w:numId w:val="108"/>
        </w:numPr>
        <w:spacing w:after="120"/>
        <w:jc w:val="both"/>
        <w:rPr>
          <w:sz w:val="24"/>
          <w:szCs w:val="24"/>
        </w:rPr>
      </w:pPr>
      <w:r w:rsidRPr="00502CA9">
        <w:rPr>
          <w:sz w:val="24"/>
          <w:szCs w:val="24"/>
        </w:rPr>
        <w:lastRenderedPageBreak/>
        <w:t>to conduct such enquiries as appear necessary or expedient in order to ascertain the facts;</w:t>
      </w:r>
    </w:p>
    <w:p w14:paraId="2693A488" w14:textId="77777777" w:rsidR="00D90AC1" w:rsidRPr="00502CA9" w:rsidRDefault="00D90AC1" w:rsidP="00B9784E">
      <w:pPr>
        <w:pStyle w:val="Default"/>
        <w:numPr>
          <w:ilvl w:val="1"/>
          <w:numId w:val="108"/>
        </w:numPr>
        <w:spacing w:after="120"/>
        <w:jc w:val="both"/>
        <w:rPr>
          <w:sz w:val="24"/>
          <w:szCs w:val="24"/>
        </w:rPr>
      </w:pPr>
      <w:r w:rsidRPr="00502CA9">
        <w:rPr>
          <w:sz w:val="24"/>
          <w:szCs w:val="24"/>
        </w:rPr>
        <w:t>to direct one or more parties to supply it and/or the other party or parties with further particulars of the case of that party, including details of all witnesses that party intends to call at any hearing together with details of the evidence to be given by those witnesses and that party shall comply with that direction;</w:t>
      </w:r>
    </w:p>
    <w:p w14:paraId="091BBE2A" w14:textId="77777777" w:rsidR="00D90AC1" w:rsidRPr="00502CA9" w:rsidRDefault="00D90AC1" w:rsidP="00B9784E">
      <w:pPr>
        <w:pStyle w:val="Default"/>
        <w:numPr>
          <w:ilvl w:val="1"/>
          <w:numId w:val="108"/>
        </w:numPr>
        <w:spacing w:after="120"/>
        <w:jc w:val="both"/>
        <w:rPr>
          <w:sz w:val="24"/>
          <w:szCs w:val="24"/>
        </w:rPr>
      </w:pPr>
      <w:r w:rsidRPr="00502CA9">
        <w:rPr>
          <w:sz w:val="24"/>
          <w:szCs w:val="24"/>
        </w:rPr>
        <w:t>to establish a schedule for the exchange of written submissions and evidence, including witness statements and/or expert reports, in advance of the hearing or to require one or more of the parties to produce relevant documents and/or other relevant materials in the possession or control of that party, and that party shall comply with that requirement;</w:t>
      </w:r>
    </w:p>
    <w:p w14:paraId="085B130C" w14:textId="77777777" w:rsidR="00D90AC1" w:rsidRPr="00502CA9" w:rsidRDefault="00D90AC1" w:rsidP="00B9784E">
      <w:pPr>
        <w:pStyle w:val="Default"/>
        <w:numPr>
          <w:ilvl w:val="1"/>
          <w:numId w:val="108"/>
        </w:numPr>
        <w:spacing w:after="120"/>
        <w:jc w:val="both"/>
        <w:rPr>
          <w:sz w:val="24"/>
          <w:szCs w:val="24"/>
        </w:rPr>
      </w:pPr>
      <w:r w:rsidRPr="00502CA9">
        <w:rPr>
          <w:sz w:val="24"/>
          <w:szCs w:val="24"/>
        </w:rPr>
        <w:t>to order that preliminary questions be heard and determined in advance of other issues in the case;</w:t>
      </w:r>
    </w:p>
    <w:p w14:paraId="28F67945" w14:textId="77777777" w:rsidR="00D90AC1" w:rsidRPr="00502CA9" w:rsidRDefault="00D90AC1" w:rsidP="00B9784E">
      <w:pPr>
        <w:pStyle w:val="Default"/>
        <w:numPr>
          <w:ilvl w:val="1"/>
          <w:numId w:val="108"/>
        </w:numPr>
        <w:spacing w:after="120"/>
        <w:jc w:val="both"/>
        <w:rPr>
          <w:sz w:val="24"/>
          <w:szCs w:val="24"/>
        </w:rPr>
      </w:pPr>
      <w:r w:rsidRPr="00502CA9">
        <w:rPr>
          <w:sz w:val="24"/>
          <w:szCs w:val="24"/>
        </w:rPr>
        <w:t>subject to the consent of the parties, to consolidate the proceedings with other substantially similar or related proceedings and/or order that concurrent hearings be held in relation to such proceedings;</w:t>
      </w:r>
    </w:p>
    <w:p w14:paraId="1297119A" w14:textId="77777777" w:rsidR="00D90AC1" w:rsidRPr="00502CA9" w:rsidRDefault="00D90AC1" w:rsidP="00B9784E">
      <w:pPr>
        <w:pStyle w:val="Default"/>
        <w:numPr>
          <w:ilvl w:val="0"/>
          <w:numId w:val="72"/>
        </w:numPr>
        <w:spacing w:after="120"/>
        <w:jc w:val="both"/>
        <w:rPr>
          <w:sz w:val="24"/>
          <w:szCs w:val="24"/>
        </w:rPr>
      </w:pPr>
      <w:bookmarkStart w:id="84" w:name="Rule_19A_6_vii"/>
      <w:bookmarkEnd w:id="84"/>
      <w:r w:rsidRPr="00502CA9">
        <w:rPr>
          <w:sz w:val="24"/>
          <w:szCs w:val="24"/>
        </w:rPr>
        <w:t xml:space="preserve">to decide on the admissibility, relevance and weight of any evidence (including the testimony of any factual or expert witness) and in doing so shall not be bound by any legal rules in relation to such matters; </w:t>
      </w:r>
    </w:p>
    <w:p w14:paraId="488B0A00" w14:textId="77777777" w:rsidR="00D90AC1" w:rsidRPr="00502CA9" w:rsidRDefault="00D90AC1" w:rsidP="00B9784E">
      <w:pPr>
        <w:pStyle w:val="Default"/>
        <w:numPr>
          <w:ilvl w:val="0"/>
          <w:numId w:val="72"/>
        </w:numPr>
        <w:spacing w:after="120"/>
        <w:jc w:val="both"/>
        <w:rPr>
          <w:sz w:val="24"/>
          <w:szCs w:val="24"/>
        </w:rPr>
      </w:pPr>
      <w:bookmarkStart w:id="85" w:name="Rule_19A_6_viii"/>
      <w:bookmarkEnd w:id="85"/>
      <w:r w:rsidRPr="00502CA9">
        <w:rPr>
          <w:sz w:val="24"/>
          <w:szCs w:val="24"/>
        </w:rPr>
        <w:t xml:space="preserve">to impose a fine not exceeding €10,000 should it decide that any complaint or objection made has been made frivolously and without good grounds by the complainant or objector; </w:t>
      </w:r>
    </w:p>
    <w:p w14:paraId="190B7FAA" w14:textId="77777777" w:rsidR="00D90AC1" w:rsidRPr="00502CA9" w:rsidRDefault="00D90AC1" w:rsidP="00B9784E">
      <w:pPr>
        <w:pStyle w:val="Default"/>
        <w:numPr>
          <w:ilvl w:val="0"/>
          <w:numId w:val="72"/>
        </w:numPr>
        <w:spacing w:after="120"/>
        <w:jc w:val="both"/>
        <w:rPr>
          <w:sz w:val="24"/>
          <w:szCs w:val="24"/>
        </w:rPr>
      </w:pPr>
      <w:bookmarkStart w:id="86" w:name="Rule_19A_6_ix"/>
      <w:bookmarkEnd w:id="86"/>
      <w:r w:rsidRPr="00502CA9">
        <w:rPr>
          <w:sz w:val="24"/>
          <w:szCs w:val="24"/>
        </w:rPr>
        <w:t xml:space="preserve">to suspend a </w:t>
      </w:r>
      <w:r>
        <w:rPr>
          <w:sz w:val="24"/>
          <w:szCs w:val="24"/>
        </w:rPr>
        <w:t>H</w:t>
      </w:r>
      <w:r w:rsidRPr="00502CA9">
        <w:rPr>
          <w:sz w:val="24"/>
          <w:szCs w:val="24"/>
        </w:rPr>
        <w:t xml:space="preserve">orse or </w:t>
      </w:r>
      <w:r>
        <w:rPr>
          <w:sz w:val="24"/>
          <w:szCs w:val="24"/>
        </w:rPr>
        <w:t>H</w:t>
      </w:r>
      <w:r w:rsidRPr="00502CA9">
        <w:rPr>
          <w:sz w:val="24"/>
          <w:szCs w:val="24"/>
        </w:rPr>
        <w:t xml:space="preserve">orses from running in any </w:t>
      </w:r>
      <w:r>
        <w:rPr>
          <w:sz w:val="24"/>
          <w:szCs w:val="24"/>
        </w:rPr>
        <w:t>R</w:t>
      </w:r>
      <w:r w:rsidRPr="00502CA9">
        <w:rPr>
          <w:sz w:val="24"/>
          <w:szCs w:val="24"/>
        </w:rPr>
        <w:t xml:space="preserve">ace or particular </w:t>
      </w:r>
      <w:r>
        <w:rPr>
          <w:sz w:val="24"/>
          <w:szCs w:val="24"/>
        </w:rPr>
        <w:t>R</w:t>
      </w:r>
      <w:r w:rsidRPr="00502CA9">
        <w:rPr>
          <w:sz w:val="24"/>
          <w:szCs w:val="24"/>
        </w:rPr>
        <w:t xml:space="preserve">aces for such period or periods as it thinks fit; </w:t>
      </w:r>
    </w:p>
    <w:p w14:paraId="692D522E" w14:textId="77777777" w:rsidR="00D90AC1" w:rsidRPr="00502CA9" w:rsidRDefault="00D90AC1" w:rsidP="00B9784E">
      <w:pPr>
        <w:pStyle w:val="Default"/>
        <w:numPr>
          <w:ilvl w:val="0"/>
          <w:numId w:val="72"/>
        </w:numPr>
        <w:spacing w:after="120"/>
        <w:jc w:val="both"/>
        <w:rPr>
          <w:sz w:val="24"/>
          <w:szCs w:val="24"/>
        </w:rPr>
      </w:pPr>
      <w:bookmarkStart w:id="87" w:name="Rule_19A_6_x"/>
      <w:bookmarkEnd w:id="87"/>
      <w:r w:rsidRPr="00502CA9">
        <w:rPr>
          <w:sz w:val="24"/>
          <w:szCs w:val="24"/>
        </w:rPr>
        <w:t xml:space="preserve">to disqualify a </w:t>
      </w:r>
      <w:r>
        <w:rPr>
          <w:sz w:val="24"/>
          <w:szCs w:val="24"/>
        </w:rPr>
        <w:t>H</w:t>
      </w:r>
      <w:r w:rsidRPr="00502CA9">
        <w:rPr>
          <w:sz w:val="24"/>
          <w:szCs w:val="24"/>
        </w:rPr>
        <w:t xml:space="preserve">orse from a </w:t>
      </w:r>
      <w:r>
        <w:rPr>
          <w:sz w:val="24"/>
          <w:szCs w:val="24"/>
        </w:rPr>
        <w:t>R</w:t>
      </w:r>
      <w:r w:rsidRPr="00502CA9">
        <w:rPr>
          <w:sz w:val="24"/>
          <w:szCs w:val="24"/>
        </w:rPr>
        <w:t xml:space="preserve">ace or </w:t>
      </w:r>
      <w:r>
        <w:rPr>
          <w:sz w:val="24"/>
          <w:szCs w:val="24"/>
        </w:rPr>
        <w:t>R</w:t>
      </w:r>
      <w:r w:rsidRPr="00502CA9">
        <w:rPr>
          <w:sz w:val="24"/>
          <w:szCs w:val="24"/>
        </w:rPr>
        <w:t xml:space="preserve">aces and/or to declare a </w:t>
      </w:r>
      <w:r>
        <w:rPr>
          <w:sz w:val="24"/>
          <w:szCs w:val="24"/>
        </w:rPr>
        <w:t>H</w:t>
      </w:r>
      <w:r w:rsidRPr="00502CA9">
        <w:rPr>
          <w:sz w:val="24"/>
          <w:szCs w:val="24"/>
        </w:rPr>
        <w:t xml:space="preserve">orse ineligible to be entered or run in any </w:t>
      </w:r>
      <w:r>
        <w:rPr>
          <w:sz w:val="24"/>
          <w:szCs w:val="24"/>
        </w:rPr>
        <w:t>R</w:t>
      </w:r>
      <w:r w:rsidRPr="00502CA9">
        <w:rPr>
          <w:sz w:val="24"/>
          <w:szCs w:val="24"/>
        </w:rPr>
        <w:t xml:space="preserve">ace for such time as it shall determine; </w:t>
      </w:r>
    </w:p>
    <w:p w14:paraId="0AB69C1C" w14:textId="052720F3" w:rsidR="00D90AC1" w:rsidRPr="00502CA9" w:rsidRDefault="00D90AC1" w:rsidP="00B9784E">
      <w:pPr>
        <w:pStyle w:val="Default"/>
        <w:numPr>
          <w:ilvl w:val="0"/>
          <w:numId w:val="72"/>
        </w:numPr>
        <w:spacing w:after="120"/>
        <w:jc w:val="both"/>
        <w:rPr>
          <w:sz w:val="24"/>
          <w:szCs w:val="24"/>
        </w:rPr>
      </w:pPr>
      <w:bookmarkStart w:id="88" w:name="Rule_19A_6_xi"/>
      <w:bookmarkEnd w:id="88"/>
      <w:r w:rsidRPr="00502CA9">
        <w:rPr>
          <w:sz w:val="24"/>
          <w:szCs w:val="24"/>
        </w:rPr>
        <w:t xml:space="preserve">to decide on any matter that may be placed before it under the Regulations for </w:t>
      </w:r>
      <w:r w:rsidR="001111EC">
        <w:rPr>
          <w:sz w:val="24"/>
          <w:szCs w:val="24"/>
        </w:rPr>
        <w:t>Point to Point</w:t>
      </w:r>
      <w:r w:rsidRPr="00502CA9">
        <w:rPr>
          <w:sz w:val="24"/>
          <w:szCs w:val="24"/>
        </w:rPr>
        <w:t xml:space="preserve"> Steeplechases.</w:t>
      </w:r>
    </w:p>
    <w:p w14:paraId="2B70D347" w14:textId="77777777" w:rsidR="00D90AC1" w:rsidRDefault="00D90AC1" w:rsidP="00D90AC1">
      <w:pPr>
        <w:tabs>
          <w:tab w:val="left" w:pos="-284"/>
          <w:tab w:val="left" w:pos="-142"/>
        </w:tabs>
        <w:ind w:right="84"/>
        <w:rPr>
          <w:sz w:val="24"/>
          <w:szCs w:val="23"/>
        </w:rPr>
      </w:pPr>
      <w:bookmarkStart w:id="89" w:name="Rule_19A_4"/>
      <w:bookmarkStart w:id="90" w:name="Rule_19A_8_i"/>
      <w:bookmarkStart w:id="91" w:name="Rule_19A_8_i_a"/>
      <w:bookmarkStart w:id="92" w:name="Rule_19A_8_i_b"/>
      <w:bookmarkStart w:id="93" w:name="Rule_19A_8_i_c"/>
      <w:bookmarkStart w:id="94" w:name="Rule_19A_8_ii"/>
      <w:bookmarkStart w:id="95" w:name="Rule_19A_8_vii"/>
      <w:bookmarkEnd w:id="89"/>
      <w:bookmarkEnd w:id="90"/>
      <w:bookmarkEnd w:id="91"/>
      <w:bookmarkEnd w:id="92"/>
      <w:bookmarkEnd w:id="93"/>
      <w:bookmarkEnd w:id="94"/>
      <w:bookmarkEnd w:id="95"/>
    </w:p>
    <w:p w14:paraId="2266181F" w14:textId="77777777" w:rsidR="00D90AC1" w:rsidRPr="009E0185" w:rsidRDefault="00D90AC1" w:rsidP="009E0185">
      <w:pPr>
        <w:pStyle w:val="Heading1"/>
        <w:rPr>
          <w:b/>
          <w:bCs/>
        </w:rPr>
      </w:pPr>
      <w:bookmarkStart w:id="96" w:name="Rule_19B"/>
      <w:r w:rsidRPr="009E0185">
        <w:rPr>
          <w:b/>
          <w:bCs/>
        </w:rPr>
        <w:t>19B</w:t>
      </w:r>
      <w:bookmarkEnd w:id="96"/>
      <w:r w:rsidRPr="009E0185">
        <w:rPr>
          <w:b/>
          <w:bCs/>
        </w:rPr>
        <w:t>.</w:t>
      </w:r>
      <w:r w:rsidRPr="009E0185">
        <w:rPr>
          <w:b/>
          <w:bCs/>
        </w:rPr>
        <w:tab/>
        <w:t>LICENSING COMMITTEE</w:t>
      </w:r>
    </w:p>
    <w:p w14:paraId="41B8221F" w14:textId="77777777" w:rsidR="00D90AC1" w:rsidRDefault="00D90AC1" w:rsidP="00D90AC1">
      <w:pPr>
        <w:tabs>
          <w:tab w:val="left" w:pos="-142"/>
        </w:tabs>
        <w:rPr>
          <w:sz w:val="24"/>
          <w:szCs w:val="23"/>
        </w:rPr>
      </w:pPr>
    </w:p>
    <w:p w14:paraId="5001D654" w14:textId="77777777" w:rsidR="00D90AC1" w:rsidRPr="009E0185" w:rsidRDefault="00D90AC1" w:rsidP="009E0185">
      <w:pPr>
        <w:ind w:firstLine="709"/>
        <w:rPr>
          <w:b/>
          <w:bCs/>
          <w:sz w:val="24"/>
          <w:szCs w:val="32"/>
        </w:rPr>
      </w:pPr>
      <w:r w:rsidRPr="009E0185">
        <w:rPr>
          <w:b/>
          <w:bCs/>
          <w:sz w:val="24"/>
          <w:szCs w:val="32"/>
        </w:rPr>
        <w:t>Powers and Appointment of the Licensing Committee</w:t>
      </w:r>
    </w:p>
    <w:p w14:paraId="718830E6" w14:textId="77777777" w:rsidR="00D90AC1" w:rsidRDefault="00D90AC1" w:rsidP="00D90AC1">
      <w:pPr>
        <w:jc w:val="both"/>
        <w:rPr>
          <w:sz w:val="24"/>
          <w:szCs w:val="23"/>
        </w:rPr>
      </w:pPr>
    </w:p>
    <w:p w14:paraId="10C8E656" w14:textId="77777777" w:rsidR="00D90AC1" w:rsidRDefault="00D90AC1" w:rsidP="00D90AC1">
      <w:pPr>
        <w:ind w:left="1276" w:right="91" w:hanging="567"/>
        <w:jc w:val="both"/>
        <w:rPr>
          <w:sz w:val="24"/>
          <w:szCs w:val="23"/>
        </w:rPr>
      </w:pPr>
      <w:bookmarkStart w:id="97" w:name="Rule_19B_1"/>
      <w:r>
        <w:rPr>
          <w:sz w:val="24"/>
          <w:szCs w:val="23"/>
        </w:rPr>
        <w:t>1</w:t>
      </w:r>
      <w:bookmarkEnd w:id="97"/>
      <w:r>
        <w:rPr>
          <w:sz w:val="24"/>
          <w:szCs w:val="23"/>
        </w:rPr>
        <w:t>.</w:t>
      </w:r>
      <w:r>
        <w:rPr>
          <w:sz w:val="24"/>
          <w:szCs w:val="23"/>
        </w:rPr>
        <w:tab/>
        <w:t xml:space="preserve">The Licensing Committee shall be a Committee of </w:t>
      </w:r>
      <w:r>
        <w:rPr>
          <w:sz w:val="24"/>
          <w:szCs w:val="23"/>
          <w:lang w:val="en-IE"/>
        </w:rPr>
        <w:t xml:space="preserve">the IHRB </w:t>
      </w:r>
      <w:r>
        <w:rPr>
          <w:sz w:val="24"/>
          <w:szCs w:val="23"/>
        </w:rPr>
        <w:t xml:space="preserve">and </w:t>
      </w:r>
      <w:r w:rsidRPr="00E6381F">
        <w:rPr>
          <w:sz w:val="24"/>
          <w:szCs w:val="23"/>
        </w:rPr>
        <w:t xml:space="preserve">shall be appointed by </w:t>
      </w:r>
      <w:r>
        <w:rPr>
          <w:sz w:val="24"/>
          <w:szCs w:val="23"/>
        </w:rPr>
        <w:t xml:space="preserve">the Directors </w:t>
      </w:r>
      <w:r w:rsidRPr="00E6381F">
        <w:rPr>
          <w:sz w:val="24"/>
          <w:szCs w:val="23"/>
        </w:rPr>
        <w:t>annually</w:t>
      </w:r>
      <w:r>
        <w:rPr>
          <w:sz w:val="24"/>
          <w:szCs w:val="23"/>
        </w:rPr>
        <w:t>.</w:t>
      </w:r>
    </w:p>
    <w:p w14:paraId="0639319C" w14:textId="77777777" w:rsidR="00D90AC1" w:rsidRDefault="00D90AC1" w:rsidP="00D90AC1">
      <w:pPr>
        <w:ind w:left="1276" w:right="91" w:hanging="567"/>
        <w:jc w:val="both"/>
        <w:rPr>
          <w:sz w:val="24"/>
          <w:szCs w:val="23"/>
        </w:rPr>
      </w:pPr>
      <w:r w:rsidRPr="00E6381F">
        <w:rPr>
          <w:sz w:val="24"/>
          <w:szCs w:val="23"/>
        </w:rPr>
        <w:t xml:space="preserve">  </w:t>
      </w:r>
    </w:p>
    <w:p w14:paraId="5B30E245" w14:textId="3BF7F9DD" w:rsidR="00D90AC1" w:rsidRDefault="00D90AC1" w:rsidP="00D90AC1">
      <w:pPr>
        <w:ind w:left="1276" w:right="91" w:hanging="567"/>
        <w:jc w:val="both"/>
        <w:rPr>
          <w:rFonts w:cs="Arial"/>
          <w:sz w:val="24"/>
          <w:szCs w:val="24"/>
        </w:rPr>
      </w:pPr>
      <w:bookmarkStart w:id="98" w:name="Rule_19B_2"/>
      <w:r>
        <w:rPr>
          <w:rFonts w:cs="Arial"/>
          <w:sz w:val="24"/>
          <w:szCs w:val="24"/>
        </w:rPr>
        <w:t>2</w:t>
      </w:r>
      <w:bookmarkEnd w:id="98"/>
      <w:r>
        <w:rPr>
          <w:rFonts w:cs="Arial"/>
          <w:sz w:val="24"/>
          <w:szCs w:val="24"/>
        </w:rPr>
        <w:t>.</w:t>
      </w:r>
      <w:r>
        <w:rPr>
          <w:rFonts w:cs="Arial"/>
          <w:sz w:val="24"/>
          <w:szCs w:val="24"/>
        </w:rPr>
        <w:tab/>
        <w:t>The Licensing Committee shall consist of not less than five members. All of whom shall be members of the Turf Club or the I</w:t>
      </w:r>
      <w:r w:rsidR="000630C9">
        <w:rPr>
          <w:rFonts w:cs="Arial"/>
          <w:sz w:val="24"/>
          <w:szCs w:val="24"/>
        </w:rPr>
        <w:t>.</w:t>
      </w:r>
      <w:r>
        <w:rPr>
          <w:rFonts w:cs="Arial"/>
          <w:sz w:val="24"/>
          <w:szCs w:val="24"/>
        </w:rPr>
        <w:t>N</w:t>
      </w:r>
      <w:r w:rsidR="000630C9">
        <w:rPr>
          <w:rFonts w:cs="Arial"/>
          <w:sz w:val="24"/>
          <w:szCs w:val="24"/>
        </w:rPr>
        <w:t>.</w:t>
      </w:r>
      <w:r>
        <w:rPr>
          <w:rFonts w:cs="Arial"/>
          <w:sz w:val="24"/>
          <w:szCs w:val="24"/>
        </w:rPr>
        <w:t>H</w:t>
      </w:r>
      <w:r w:rsidR="000630C9">
        <w:rPr>
          <w:rFonts w:cs="Arial"/>
          <w:sz w:val="24"/>
          <w:szCs w:val="24"/>
        </w:rPr>
        <w:t>.</w:t>
      </w:r>
      <w:r>
        <w:rPr>
          <w:rFonts w:cs="Arial"/>
          <w:sz w:val="24"/>
          <w:szCs w:val="24"/>
        </w:rPr>
        <w:t>S Committee.</w:t>
      </w:r>
    </w:p>
    <w:p w14:paraId="7D655E89" w14:textId="77777777" w:rsidR="00D90AC1" w:rsidRDefault="00D90AC1" w:rsidP="00D90AC1">
      <w:pPr>
        <w:ind w:right="91"/>
        <w:jc w:val="both"/>
        <w:rPr>
          <w:rFonts w:cs="Arial"/>
          <w:sz w:val="24"/>
          <w:szCs w:val="24"/>
        </w:rPr>
      </w:pPr>
    </w:p>
    <w:p w14:paraId="34E89612" w14:textId="77777777" w:rsidR="00D90AC1" w:rsidRDefault="00D90AC1" w:rsidP="00D90AC1">
      <w:pPr>
        <w:ind w:left="1276" w:right="91" w:hanging="567"/>
        <w:jc w:val="both"/>
        <w:rPr>
          <w:rFonts w:cs="Arial"/>
          <w:sz w:val="24"/>
          <w:szCs w:val="24"/>
        </w:rPr>
      </w:pPr>
      <w:bookmarkStart w:id="99" w:name="Rule_19B_3"/>
      <w:r>
        <w:rPr>
          <w:rFonts w:cs="Arial"/>
          <w:sz w:val="24"/>
          <w:szCs w:val="24"/>
        </w:rPr>
        <w:t>3</w:t>
      </w:r>
      <w:bookmarkEnd w:id="99"/>
      <w:r>
        <w:rPr>
          <w:rFonts w:cs="Arial"/>
          <w:sz w:val="24"/>
          <w:szCs w:val="24"/>
        </w:rPr>
        <w:t>.</w:t>
      </w:r>
      <w:r>
        <w:rPr>
          <w:rFonts w:cs="Arial"/>
          <w:sz w:val="24"/>
          <w:szCs w:val="24"/>
        </w:rPr>
        <w:tab/>
        <w:t>Ordinary members of the Licensing Committee shall normally retire by rotation after serving for three years but shall be eligible for re-appointment for a one further three-year term.</w:t>
      </w:r>
    </w:p>
    <w:p w14:paraId="59D20462" w14:textId="77777777" w:rsidR="00D90AC1" w:rsidRDefault="00D90AC1" w:rsidP="00D90AC1">
      <w:pPr>
        <w:ind w:left="720" w:right="91" w:hanging="720"/>
        <w:jc w:val="both"/>
        <w:rPr>
          <w:rFonts w:cs="Arial"/>
          <w:sz w:val="24"/>
          <w:szCs w:val="24"/>
        </w:rPr>
      </w:pPr>
    </w:p>
    <w:p w14:paraId="68FF0741" w14:textId="77777777" w:rsidR="00D90AC1" w:rsidRDefault="00D90AC1" w:rsidP="00D90AC1">
      <w:pPr>
        <w:ind w:left="1276" w:right="91" w:hanging="567"/>
        <w:jc w:val="both"/>
        <w:rPr>
          <w:rFonts w:cs="Arial"/>
          <w:sz w:val="24"/>
          <w:szCs w:val="24"/>
        </w:rPr>
      </w:pPr>
      <w:bookmarkStart w:id="100" w:name="Rule_19B_4"/>
      <w:r>
        <w:rPr>
          <w:rFonts w:cs="Arial"/>
          <w:sz w:val="24"/>
          <w:szCs w:val="24"/>
        </w:rPr>
        <w:t>4</w:t>
      </w:r>
      <w:bookmarkEnd w:id="100"/>
      <w:r>
        <w:rPr>
          <w:rFonts w:cs="Arial"/>
          <w:sz w:val="24"/>
          <w:szCs w:val="24"/>
        </w:rPr>
        <w:t>.</w:t>
      </w:r>
      <w:r>
        <w:rPr>
          <w:rFonts w:cs="Arial"/>
          <w:sz w:val="24"/>
          <w:szCs w:val="24"/>
        </w:rPr>
        <w:tab/>
        <w:t xml:space="preserve">The </w:t>
      </w:r>
      <w:bookmarkStart w:id="101" w:name="_Hlk495851514"/>
      <w:r>
        <w:rPr>
          <w:rFonts w:cs="Arial"/>
          <w:sz w:val="24"/>
          <w:szCs w:val="24"/>
        </w:rPr>
        <w:t xml:space="preserve">Directors of the </w:t>
      </w:r>
      <w:bookmarkEnd w:id="101"/>
      <w:r>
        <w:rPr>
          <w:rFonts w:cs="Arial"/>
          <w:sz w:val="24"/>
          <w:szCs w:val="24"/>
        </w:rPr>
        <w:t>IHRB shall appoint a Chairperson whose term of office shall be for three years. In the event of the Chairperson’s absence from any meeting of the Committee, the members in attendance shall elect an Acting Chairperson from among their number. Three members of the Committee shall form a quorum.</w:t>
      </w:r>
    </w:p>
    <w:p w14:paraId="1AC638C9" w14:textId="77777777" w:rsidR="00D90AC1" w:rsidRDefault="00D90AC1" w:rsidP="00D90AC1">
      <w:pPr>
        <w:ind w:left="720" w:right="91" w:hanging="720"/>
        <w:jc w:val="both"/>
        <w:rPr>
          <w:sz w:val="24"/>
          <w:szCs w:val="24"/>
        </w:rPr>
      </w:pPr>
    </w:p>
    <w:p w14:paraId="417D2746" w14:textId="77777777" w:rsidR="00D90AC1" w:rsidRDefault="00D90AC1" w:rsidP="00D90AC1">
      <w:pPr>
        <w:ind w:left="1276" w:right="91" w:hanging="567"/>
        <w:jc w:val="both"/>
        <w:rPr>
          <w:sz w:val="24"/>
          <w:szCs w:val="23"/>
        </w:rPr>
      </w:pPr>
      <w:bookmarkStart w:id="102" w:name="Rule_19B_5"/>
      <w:r>
        <w:rPr>
          <w:sz w:val="24"/>
          <w:szCs w:val="23"/>
        </w:rPr>
        <w:t>5</w:t>
      </w:r>
      <w:bookmarkEnd w:id="102"/>
      <w:r>
        <w:rPr>
          <w:sz w:val="24"/>
          <w:szCs w:val="23"/>
        </w:rPr>
        <w:t>.</w:t>
      </w:r>
      <w:r>
        <w:rPr>
          <w:sz w:val="24"/>
          <w:szCs w:val="23"/>
        </w:rPr>
        <w:tab/>
        <w:t>Occasional vacancies in the Licensing Committee shall be filled by appointments, made by the IHRB, upon such terms and conditions and for such periods as the IHRB</w:t>
      </w:r>
      <w:r w:rsidRPr="00F1703E" w:rsidDel="00F1703E">
        <w:rPr>
          <w:sz w:val="24"/>
          <w:szCs w:val="23"/>
        </w:rPr>
        <w:t xml:space="preserve"> </w:t>
      </w:r>
      <w:r>
        <w:rPr>
          <w:sz w:val="24"/>
          <w:szCs w:val="23"/>
        </w:rPr>
        <w:t>will decide subject to paragraph 4 above.</w:t>
      </w:r>
    </w:p>
    <w:p w14:paraId="7958815E" w14:textId="77777777" w:rsidR="00D90AC1" w:rsidRPr="002F4A8B" w:rsidRDefault="00D90AC1" w:rsidP="00D90AC1">
      <w:pPr>
        <w:ind w:left="720" w:hanging="720"/>
        <w:jc w:val="both"/>
        <w:rPr>
          <w:sz w:val="20"/>
        </w:rPr>
      </w:pPr>
    </w:p>
    <w:p w14:paraId="53ADCF83" w14:textId="4EA3075F" w:rsidR="00D90AC1" w:rsidRPr="00A87681" w:rsidRDefault="00D90AC1" w:rsidP="00B9784E">
      <w:pPr>
        <w:numPr>
          <w:ilvl w:val="0"/>
          <w:numId w:val="12"/>
        </w:numPr>
        <w:tabs>
          <w:tab w:val="num" w:pos="-142"/>
          <w:tab w:val="left" w:pos="1260"/>
        </w:tabs>
        <w:spacing w:after="120"/>
        <w:ind w:left="1797" w:right="91" w:hanging="1091"/>
        <w:jc w:val="both"/>
        <w:rPr>
          <w:sz w:val="24"/>
          <w:szCs w:val="23"/>
        </w:rPr>
      </w:pPr>
      <w:bookmarkStart w:id="103" w:name="Rule_19B_6"/>
      <w:bookmarkStart w:id="104" w:name="Rule_19B_6_i"/>
      <w:bookmarkEnd w:id="103"/>
      <w:r>
        <w:rPr>
          <w:sz w:val="24"/>
          <w:szCs w:val="23"/>
        </w:rPr>
        <w:t>(i)</w:t>
      </w:r>
      <w:bookmarkEnd w:id="104"/>
      <w:r>
        <w:rPr>
          <w:sz w:val="24"/>
          <w:szCs w:val="23"/>
        </w:rPr>
        <w:tab/>
      </w:r>
      <w:r w:rsidR="00782572">
        <w:rPr>
          <w:sz w:val="24"/>
          <w:szCs w:val="23"/>
        </w:rPr>
        <w:tab/>
      </w:r>
      <w:r>
        <w:rPr>
          <w:sz w:val="24"/>
          <w:szCs w:val="23"/>
        </w:rPr>
        <w:t xml:space="preserve">Subject to an appeal to the Appeals Body, the Licensing Committee have the right to issue, refuse to issue, suspend or withdraw all licences to Jockeys’, Qualified Riders, Jockeys’ Valets, Authorised Riders Agents, Racecourses and Trainers </w:t>
      </w:r>
      <w:r>
        <w:rPr>
          <w:sz w:val="24"/>
          <w:szCs w:val="24"/>
        </w:rPr>
        <w:t>and to impose such conditions to any licence as it thinks fit</w:t>
      </w:r>
      <w:bookmarkStart w:id="105" w:name="_Hlk126058478"/>
      <w:r>
        <w:rPr>
          <w:sz w:val="24"/>
          <w:szCs w:val="24"/>
        </w:rPr>
        <w:t xml:space="preserve">. </w:t>
      </w:r>
      <w:r>
        <w:rPr>
          <w:sz w:val="24"/>
          <w:szCs w:val="23"/>
        </w:rPr>
        <w:t>In the case however of Qualified Riders applying for a permit for the first time, the Licensing Committee may require applicants to attend an interview prior to deciding whether or not to issue the permit</w:t>
      </w:r>
      <w:bookmarkEnd w:id="105"/>
      <w:r>
        <w:rPr>
          <w:sz w:val="24"/>
          <w:szCs w:val="23"/>
        </w:rPr>
        <w:t>. In order to exercise its functions under this Rule, the Committee shall be entitled to receive information from</w:t>
      </w:r>
      <w:r w:rsidR="00E8028E">
        <w:rPr>
          <w:sz w:val="24"/>
          <w:szCs w:val="23"/>
        </w:rPr>
        <w:t xml:space="preserve"> Raceday</w:t>
      </w:r>
      <w:r>
        <w:rPr>
          <w:sz w:val="24"/>
          <w:szCs w:val="23"/>
        </w:rPr>
        <w:t xml:space="preserve"> Stewards, the Directors of the IHRB, Senior Racing Officials or any other pertinent party, in relation to any licence holder.</w:t>
      </w:r>
    </w:p>
    <w:p w14:paraId="4DFEAC41" w14:textId="77777777" w:rsidR="00D90AC1" w:rsidRDefault="00D90AC1" w:rsidP="00A87681">
      <w:pPr>
        <w:tabs>
          <w:tab w:val="left" w:pos="1260"/>
        </w:tabs>
        <w:spacing w:after="120"/>
        <w:ind w:left="1797" w:right="91" w:hanging="540"/>
        <w:jc w:val="both"/>
        <w:rPr>
          <w:sz w:val="24"/>
          <w:szCs w:val="24"/>
        </w:rPr>
      </w:pPr>
      <w:bookmarkStart w:id="106" w:name="Rule_19B_6_ii"/>
      <w:r>
        <w:rPr>
          <w:sz w:val="24"/>
          <w:szCs w:val="23"/>
        </w:rPr>
        <w:t>(ii)</w:t>
      </w:r>
      <w:bookmarkEnd w:id="106"/>
      <w:r>
        <w:rPr>
          <w:sz w:val="24"/>
          <w:szCs w:val="23"/>
        </w:rPr>
        <w:tab/>
      </w:r>
      <w:r>
        <w:rPr>
          <w:sz w:val="24"/>
          <w:szCs w:val="24"/>
        </w:rPr>
        <w:t>The Committee may require any applicant for a licence to show that such person is a fit and proper person to hold such a licence.</w:t>
      </w:r>
    </w:p>
    <w:p w14:paraId="3E232762" w14:textId="77777777" w:rsidR="00D90AC1" w:rsidRPr="002F4A8B" w:rsidRDefault="00D90AC1" w:rsidP="00D90AC1">
      <w:pPr>
        <w:tabs>
          <w:tab w:val="left" w:pos="-426"/>
        </w:tabs>
        <w:jc w:val="both"/>
        <w:rPr>
          <w:sz w:val="20"/>
        </w:rPr>
      </w:pPr>
    </w:p>
    <w:p w14:paraId="65AAB869" w14:textId="7E71F314" w:rsidR="00D90AC1" w:rsidRDefault="00D90AC1" w:rsidP="00D90AC1">
      <w:pPr>
        <w:ind w:left="1276" w:right="91" w:hanging="567"/>
        <w:jc w:val="both"/>
        <w:rPr>
          <w:sz w:val="24"/>
          <w:szCs w:val="24"/>
        </w:rPr>
      </w:pPr>
      <w:bookmarkStart w:id="107" w:name="Rule_19B_7"/>
      <w:r>
        <w:rPr>
          <w:sz w:val="24"/>
          <w:szCs w:val="24"/>
        </w:rPr>
        <w:t>7</w:t>
      </w:r>
      <w:bookmarkEnd w:id="107"/>
      <w:r>
        <w:rPr>
          <w:sz w:val="24"/>
          <w:szCs w:val="24"/>
        </w:rPr>
        <w:t>.</w:t>
      </w:r>
      <w:r>
        <w:rPr>
          <w:sz w:val="24"/>
          <w:szCs w:val="24"/>
        </w:rPr>
        <w:tab/>
      </w:r>
      <w:r w:rsidRPr="000C5E5D">
        <w:rPr>
          <w:sz w:val="24"/>
          <w:szCs w:val="24"/>
        </w:rPr>
        <w:t>The Licensing Committee has the power to fine Trainers or Riders or any other licence holders up to a maximum of €</w:t>
      </w:r>
      <w:r>
        <w:rPr>
          <w:sz w:val="24"/>
          <w:szCs w:val="24"/>
        </w:rPr>
        <w:t>100,000</w:t>
      </w:r>
      <w:r w:rsidR="00782572">
        <w:rPr>
          <w:sz w:val="24"/>
          <w:szCs w:val="24"/>
        </w:rPr>
        <w:t xml:space="preserve"> </w:t>
      </w:r>
      <w:r w:rsidRPr="000C5E5D">
        <w:rPr>
          <w:sz w:val="24"/>
          <w:szCs w:val="24"/>
        </w:rPr>
        <w:t>in respect of any one offence, being an offence which constitutes a breach of these Rules and/or the Regulations and Instructions made from time to time under these Rules. Such fine may be appealed to the Appeals Body.</w:t>
      </w:r>
    </w:p>
    <w:p w14:paraId="61717DDE" w14:textId="77777777" w:rsidR="00D90AC1" w:rsidRPr="002F4A8B" w:rsidRDefault="00D90AC1" w:rsidP="00D90AC1">
      <w:pPr>
        <w:ind w:left="426" w:right="91" w:hanging="426"/>
        <w:jc w:val="both"/>
        <w:rPr>
          <w:sz w:val="20"/>
        </w:rPr>
      </w:pPr>
    </w:p>
    <w:p w14:paraId="59F692CD" w14:textId="77777777" w:rsidR="00D90AC1" w:rsidRDefault="00D90AC1" w:rsidP="00D90AC1">
      <w:pPr>
        <w:ind w:left="1276" w:right="91" w:hanging="567"/>
        <w:jc w:val="both"/>
        <w:rPr>
          <w:sz w:val="24"/>
          <w:szCs w:val="24"/>
        </w:rPr>
      </w:pPr>
      <w:bookmarkStart w:id="108" w:name="Rule_19B_8"/>
      <w:r>
        <w:rPr>
          <w:sz w:val="24"/>
          <w:szCs w:val="24"/>
        </w:rPr>
        <w:t>8</w:t>
      </w:r>
      <w:bookmarkEnd w:id="108"/>
      <w:r>
        <w:rPr>
          <w:sz w:val="24"/>
          <w:szCs w:val="24"/>
        </w:rPr>
        <w:t>.</w:t>
      </w:r>
      <w:r>
        <w:rPr>
          <w:sz w:val="24"/>
          <w:szCs w:val="24"/>
        </w:rPr>
        <w:tab/>
        <w:t>Where it appears to the Licensing Committee that, if a breach of these Rules were found to have been committed and such breach might in their opinion be more suitably dealt with by the Referrals Committee, they may refer the matter to that Committee.</w:t>
      </w:r>
    </w:p>
    <w:p w14:paraId="636AA48D" w14:textId="77777777" w:rsidR="00D90AC1" w:rsidRPr="002F4A8B" w:rsidRDefault="00D90AC1" w:rsidP="00D90AC1">
      <w:pPr>
        <w:ind w:right="91"/>
        <w:jc w:val="both"/>
        <w:rPr>
          <w:sz w:val="20"/>
        </w:rPr>
      </w:pPr>
    </w:p>
    <w:p w14:paraId="6BF4D29B" w14:textId="77777777" w:rsidR="00A33FDD" w:rsidRDefault="00D90AC1" w:rsidP="00A87681">
      <w:pPr>
        <w:ind w:left="1276" w:right="91" w:hanging="567"/>
        <w:jc w:val="both"/>
        <w:rPr>
          <w:sz w:val="24"/>
          <w:szCs w:val="23"/>
        </w:rPr>
      </w:pPr>
      <w:bookmarkStart w:id="109" w:name="Rule_19B_9"/>
      <w:r>
        <w:rPr>
          <w:sz w:val="24"/>
          <w:szCs w:val="23"/>
        </w:rPr>
        <w:t>9</w:t>
      </w:r>
      <w:bookmarkEnd w:id="109"/>
      <w:r>
        <w:rPr>
          <w:sz w:val="24"/>
          <w:szCs w:val="23"/>
        </w:rPr>
        <w:t>.</w:t>
      </w:r>
      <w:r>
        <w:rPr>
          <w:sz w:val="24"/>
          <w:szCs w:val="23"/>
        </w:rPr>
        <w:tab/>
        <w:t>The Licensing Committee shall have the power, subject to the approval of the IHRB</w:t>
      </w:r>
      <w:r w:rsidRPr="004B0246" w:rsidDel="004B0246">
        <w:rPr>
          <w:sz w:val="24"/>
          <w:szCs w:val="23"/>
        </w:rPr>
        <w:t xml:space="preserve"> </w:t>
      </w:r>
      <w:r>
        <w:rPr>
          <w:sz w:val="24"/>
          <w:szCs w:val="23"/>
        </w:rPr>
        <w:t>to amend the criteria and conditions under which all licences under Rules in Ireland are issued.</w:t>
      </w:r>
    </w:p>
    <w:p w14:paraId="121B3F78" w14:textId="6F1DF960" w:rsidR="00D90AC1" w:rsidRPr="00A87681" w:rsidRDefault="00D90AC1" w:rsidP="00A87681">
      <w:pPr>
        <w:ind w:left="1276" w:right="91" w:hanging="567"/>
        <w:jc w:val="both"/>
        <w:rPr>
          <w:sz w:val="24"/>
          <w:szCs w:val="24"/>
        </w:rPr>
      </w:pPr>
      <w:r>
        <w:rPr>
          <w:sz w:val="24"/>
        </w:rPr>
        <w:tab/>
      </w:r>
    </w:p>
    <w:p w14:paraId="314E6230" w14:textId="77777777" w:rsidR="00A87681" w:rsidRDefault="00A87681" w:rsidP="00A87681">
      <w:pPr>
        <w:ind w:right="91"/>
        <w:jc w:val="both"/>
        <w:rPr>
          <w:sz w:val="24"/>
          <w:szCs w:val="23"/>
        </w:rPr>
      </w:pPr>
    </w:p>
    <w:p w14:paraId="58B7DD0C" w14:textId="64929253" w:rsidR="00D90AC1" w:rsidRPr="009E0185" w:rsidRDefault="00D90AC1" w:rsidP="009E0185">
      <w:pPr>
        <w:pStyle w:val="Heading1"/>
        <w:rPr>
          <w:b/>
          <w:bCs/>
        </w:rPr>
      </w:pPr>
      <w:bookmarkStart w:id="110" w:name="Rule_19C"/>
      <w:r w:rsidRPr="009E0185">
        <w:rPr>
          <w:b/>
          <w:bCs/>
        </w:rPr>
        <w:lastRenderedPageBreak/>
        <w:t>19C</w:t>
      </w:r>
      <w:bookmarkEnd w:id="110"/>
      <w:r w:rsidRPr="009E0185">
        <w:rPr>
          <w:b/>
          <w:bCs/>
        </w:rPr>
        <w:t>.</w:t>
      </w:r>
      <w:r w:rsidRPr="009E0185">
        <w:rPr>
          <w:b/>
          <w:bCs/>
        </w:rPr>
        <w:tab/>
        <w:t>APPEALS BODY</w:t>
      </w:r>
    </w:p>
    <w:p w14:paraId="66046B97" w14:textId="77777777" w:rsidR="00A87681" w:rsidRPr="00A87681" w:rsidRDefault="00A87681" w:rsidP="00FC1121">
      <w:pPr>
        <w:rPr>
          <w:sz w:val="24"/>
          <w:szCs w:val="23"/>
        </w:rPr>
      </w:pPr>
    </w:p>
    <w:p w14:paraId="20A7FD83" w14:textId="77777777" w:rsidR="00D90AC1" w:rsidRPr="009E0185" w:rsidRDefault="00D90AC1" w:rsidP="009E0185">
      <w:pPr>
        <w:ind w:firstLine="709"/>
        <w:rPr>
          <w:b/>
          <w:bCs/>
          <w:sz w:val="24"/>
          <w:szCs w:val="32"/>
        </w:rPr>
      </w:pPr>
      <w:r w:rsidRPr="009E0185">
        <w:rPr>
          <w:b/>
          <w:bCs/>
          <w:sz w:val="24"/>
          <w:szCs w:val="32"/>
        </w:rPr>
        <w:t>Powers and Appointment of the Appeals Body</w:t>
      </w:r>
    </w:p>
    <w:p w14:paraId="67B5507F" w14:textId="77777777" w:rsidR="00D90AC1" w:rsidRDefault="00D90AC1" w:rsidP="00FC1121">
      <w:pPr>
        <w:jc w:val="both"/>
        <w:rPr>
          <w:sz w:val="24"/>
          <w:szCs w:val="23"/>
        </w:rPr>
      </w:pPr>
    </w:p>
    <w:p w14:paraId="31DE0409" w14:textId="77777777" w:rsidR="00D90AC1" w:rsidRPr="00502CA9" w:rsidRDefault="00D90AC1" w:rsidP="00B9784E">
      <w:pPr>
        <w:pStyle w:val="Default"/>
        <w:numPr>
          <w:ilvl w:val="0"/>
          <w:numId w:val="73"/>
        </w:numPr>
        <w:ind w:left="1069"/>
        <w:jc w:val="both"/>
        <w:rPr>
          <w:rFonts w:ascii="Arial" w:hAnsi="Arial" w:cs="Arial"/>
          <w:sz w:val="24"/>
          <w:szCs w:val="24"/>
        </w:rPr>
      </w:pPr>
      <w:bookmarkStart w:id="111" w:name="Rule_19C_1"/>
      <w:bookmarkEnd w:id="111"/>
      <w:r w:rsidRPr="00502CA9">
        <w:rPr>
          <w:rFonts w:ascii="Arial" w:hAnsi="Arial" w:cs="Arial"/>
          <w:sz w:val="24"/>
          <w:szCs w:val="24"/>
        </w:rPr>
        <w:t>The members of an Appeals Body shall be appointed by the IHRB from the Disciplinary Panel from time to time.</w:t>
      </w:r>
    </w:p>
    <w:p w14:paraId="2D4D9653" w14:textId="77777777" w:rsidR="00D90AC1" w:rsidRPr="00454D9E" w:rsidRDefault="00D90AC1" w:rsidP="00FC7F3D">
      <w:pPr>
        <w:pStyle w:val="Default"/>
        <w:ind w:left="1069"/>
        <w:jc w:val="both"/>
        <w:rPr>
          <w:rFonts w:ascii="Arial" w:hAnsi="Arial" w:cs="Arial"/>
          <w:sz w:val="24"/>
          <w:szCs w:val="24"/>
        </w:rPr>
      </w:pPr>
    </w:p>
    <w:p w14:paraId="148CCBD1" w14:textId="78B54867" w:rsidR="00D90AC1" w:rsidRPr="00502CA9" w:rsidRDefault="00D90AC1" w:rsidP="00B9784E">
      <w:pPr>
        <w:pStyle w:val="Default"/>
        <w:numPr>
          <w:ilvl w:val="0"/>
          <w:numId w:val="73"/>
        </w:numPr>
        <w:ind w:left="1069"/>
        <w:jc w:val="both"/>
        <w:rPr>
          <w:rFonts w:ascii="Arial" w:hAnsi="Arial" w:cs="Arial"/>
          <w:sz w:val="24"/>
          <w:szCs w:val="24"/>
        </w:rPr>
      </w:pPr>
      <w:r w:rsidRPr="00502CA9">
        <w:rPr>
          <w:rFonts w:ascii="Arial" w:hAnsi="Arial" w:cs="Arial"/>
          <w:sz w:val="24"/>
          <w:szCs w:val="24"/>
        </w:rPr>
        <w:t xml:space="preserve">Where an appeal is made to the Appeals Body pursuant to these Rules, the IHRB shall determine the size and composition of the Appeals Body to hear the appeal (e.g. 1, 3 or 5 persons) and shall appoint a </w:t>
      </w:r>
      <w:r w:rsidR="00FF59EB">
        <w:rPr>
          <w:rFonts w:ascii="Arial" w:hAnsi="Arial" w:cs="Arial"/>
          <w:sz w:val="24"/>
          <w:szCs w:val="24"/>
        </w:rPr>
        <w:t>C</w:t>
      </w:r>
      <w:r w:rsidRPr="00502CA9">
        <w:rPr>
          <w:rFonts w:ascii="Arial" w:hAnsi="Arial" w:cs="Arial"/>
          <w:sz w:val="24"/>
          <w:szCs w:val="24"/>
        </w:rPr>
        <w:t>hair</w:t>
      </w:r>
      <w:r w:rsidR="00FF59EB">
        <w:rPr>
          <w:rFonts w:ascii="Arial" w:hAnsi="Arial" w:cs="Arial"/>
          <w:sz w:val="24"/>
          <w:szCs w:val="24"/>
        </w:rPr>
        <w:t>person</w:t>
      </w:r>
      <w:r w:rsidRPr="00502CA9">
        <w:rPr>
          <w:rFonts w:ascii="Arial" w:hAnsi="Arial" w:cs="Arial"/>
          <w:sz w:val="24"/>
          <w:szCs w:val="24"/>
        </w:rPr>
        <w:t xml:space="preserve"> of the Appeals Body. An uneven number must always sit at hearing and in the event of disagreement, the view of the majority shall prevail.</w:t>
      </w:r>
    </w:p>
    <w:p w14:paraId="7873C659" w14:textId="77777777" w:rsidR="00D90AC1" w:rsidRPr="00454D9E" w:rsidRDefault="00D90AC1" w:rsidP="00FC7F3D">
      <w:pPr>
        <w:pStyle w:val="Default"/>
        <w:ind w:left="349"/>
        <w:jc w:val="both"/>
        <w:rPr>
          <w:rFonts w:ascii="Arial" w:hAnsi="Arial" w:cs="Arial"/>
          <w:sz w:val="24"/>
          <w:szCs w:val="24"/>
        </w:rPr>
      </w:pPr>
    </w:p>
    <w:p w14:paraId="1B5A6367" w14:textId="2DBA679E" w:rsidR="00681102" w:rsidRPr="00681102" w:rsidRDefault="00D90AC1" w:rsidP="00B9784E">
      <w:pPr>
        <w:pStyle w:val="Default"/>
        <w:numPr>
          <w:ilvl w:val="0"/>
          <w:numId w:val="73"/>
        </w:numPr>
        <w:spacing w:line="276" w:lineRule="auto"/>
        <w:ind w:left="1069"/>
        <w:jc w:val="both"/>
        <w:rPr>
          <w:rFonts w:ascii="Arial" w:hAnsi="Arial" w:cs="Arial"/>
          <w:sz w:val="24"/>
          <w:szCs w:val="24"/>
        </w:rPr>
      </w:pPr>
      <w:r w:rsidRPr="00502CA9">
        <w:rPr>
          <w:rFonts w:ascii="Arial" w:hAnsi="Arial" w:cs="Arial"/>
          <w:sz w:val="24"/>
          <w:szCs w:val="24"/>
        </w:rPr>
        <w:t xml:space="preserve">Each of the Appeals Body members appointed by the IHRB to hear an appeal shall </w:t>
      </w:r>
    </w:p>
    <w:p w14:paraId="37F2D740" w14:textId="0DB7B31E" w:rsidR="00681102" w:rsidRDefault="00D90AC1" w:rsidP="00B9784E">
      <w:pPr>
        <w:pStyle w:val="Default"/>
        <w:numPr>
          <w:ilvl w:val="1"/>
          <w:numId w:val="73"/>
        </w:numPr>
        <w:spacing w:line="276" w:lineRule="auto"/>
        <w:ind w:left="1789"/>
        <w:jc w:val="both"/>
        <w:rPr>
          <w:rFonts w:ascii="Arial" w:hAnsi="Arial" w:cs="Arial"/>
          <w:sz w:val="24"/>
          <w:szCs w:val="24"/>
        </w:rPr>
      </w:pPr>
      <w:r w:rsidRPr="00502CA9">
        <w:rPr>
          <w:rFonts w:ascii="Arial" w:hAnsi="Arial" w:cs="Arial"/>
          <w:sz w:val="24"/>
          <w:szCs w:val="24"/>
        </w:rPr>
        <w:t>have had no involvement in the investigation of the matter</w:t>
      </w:r>
      <w:r w:rsidR="00681102">
        <w:rPr>
          <w:rFonts w:ascii="Arial" w:hAnsi="Arial" w:cs="Arial"/>
          <w:sz w:val="24"/>
          <w:szCs w:val="24"/>
        </w:rPr>
        <w:t>,</w:t>
      </w:r>
      <w:r w:rsidRPr="00502CA9">
        <w:rPr>
          <w:rFonts w:ascii="Arial" w:hAnsi="Arial" w:cs="Arial"/>
          <w:sz w:val="24"/>
          <w:szCs w:val="24"/>
        </w:rPr>
        <w:t xml:space="preserve"> and </w:t>
      </w:r>
    </w:p>
    <w:p w14:paraId="0C8D31BB" w14:textId="3737EEE1" w:rsidR="00D90AC1" w:rsidRPr="00502CA9" w:rsidRDefault="00D90AC1" w:rsidP="00B9784E">
      <w:pPr>
        <w:pStyle w:val="Default"/>
        <w:numPr>
          <w:ilvl w:val="1"/>
          <w:numId w:val="73"/>
        </w:numPr>
        <w:spacing w:line="276" w:lineRule="auto"/>
        <w:ind w:left="1789"/>
        <w:jc w:val="both"/>
        <w:rPr>
          <w:rFonts w:ascii="Arial" w:hAnsi="Arial" w:cs="Arial"/>
          <w:sz w:val="24"/>
          <w:szCs w:val="24"/>
        </w:rPr>
      </w:pPr>
      <w:r w:rsidRPr="00502CA9">
        <w:rPr>
          <w:rFonts w:ascii="Arial" w:hAnsi="Arial" w:cs="Arial"/>
          <w:sz w:val="24"/>
          <w:szCs w:val="24"/>
        </w:rPr>
        <w:t xml:space="preserve">shall not have been involved in the matter as a </w:t>
      </w:r>
      <w:r>
        <w:rPr>
          <w:rFonts w:ascii="Arial" w:hAnsi="Arial" w:cs="Arial"/>
          <w:sz w:val="24"/>
          <w:szCs w:val="24"/>
        </w:rPr>
        <w:t xml:space="preserve">Raceday </w:t>
      </w:r>
      <w:r w:rsidRPr="00502CA9">
        <w:rPr>
          <w:rFonts w:ascii="Arial" w:hAnsi="Arial" w:cs="Arial"/>
          <w:sz w:val="24"/>
          <w:szCs w:val="24"/>
        </w:rPr>
        <w:t>Steward or as a member of the Referrals Committee which heard the matter.</w:t>
      </w:r>
    </w:p>
    <w:p w14:paraId="1FB98DE8" w14:textId="77777777" w:rsidR="00D90AC1" w:rsidRPr="00454D9E" w:rsidRDefault="00D90AC1" w:rsidP="00FC7F3D">
      <w:pPr>
        <w:pStyle w:val="Default"/>
        <w:ind w:left="1069"/>
        <w:jc w:val="both"/>
        <w:rPr>
          <w:rFonts w:ascii="Arial" w:hAnsi="Arial" w:cs="Arial"/>
          <w:sz w:val="24"/>
          <w:szCs w:val="24"/>
        </w:rPr>
      </w:pPr>
    </w:p>
    <w:p w14:paraId="2C85AEE3" w14:textId="77777777" w:rsidR="00D90AC1" w:rsidRPr="00502CA9" w:rsidRDefault="00D90AC1" w:rsidP="00B9784E">
      <w:pPr>
        <w:pStyle w:val="Default"/>
        <w:numPr>
          <w:ilvl w:val="0"/>
          <w:numId w:val="73"/>
        </w:numPr>
        <w:spacing w:after="120"/>
        <w:ind w:left="1069"/>
        <w:jc w:val="both"/>
        <w:rPr>
          <w:rFonts w:ascii="Arial" w:hAnsi="Arial" w:cs="Arial"/>
          <w:sz w:val="24"/>
          <w:szCs w:val="24"/>
        </w:rPr>
      </w:pPr>
      <w:r w:rsidRPr="00502CA9">
        <w:rPr>
          <w:rFonts w:ascii="Arial" w:hAnsi="Arial" w:cs="Arial"/>
          <w:sz w:val="24"/>
          <w:szCs w:val="24"/>
        </w:rPr>
        <w:t xml:space="preserve">The Appeals Body shall have the following jurisdiction: </w:t>
      </w:r>
    </w:p>
    <w:p w14:paraId="1F92F762" w14:textId="77777777" w:rsidR="00D90AC1" w:rsidRPr="00502CA9" w:rsidRDefault="00D90AC1" w:rsidP="00B9784E">
      <w:pPr>
        <w:pStyle w:val="Default"/>
        <w:numPr>
          <w:ilvl w:val="0"/>
          <w:numId w:val="74"/>
        </w:numPr>
        <w:spacing w:after="120"/>
        <w:ind w:left="2149"/>
        <w:jc w:val="both"/>
        <w:rPr>
          <w:rFonts w:ascii="Arial" w:hAnsi="Arial" w:cs="Arial"/>
          <w:sz w:val="24"/>
          <w:szCs w:val="24"/>
        </w:rPr>
      </w:pPr>
      <w:bookmarkStart w:id="112" w:name="Rule_19C_4_i"/>
      <w:bookmarkEnd w:id="112"/>
      <w:r w:rsidRPr="00502CA9">
        <w:rPr>
          <w:rFonts w:ascii="Arial" w:hAnsi="Arial" w:cs="Arial"/>
          <w:sz w:val="24"/>
          <w:szCs w:val="24"/>
        </w:rPr>
        <w:t xml:space="preserve">To hear and determine appeals against decisions of the </w:t>
      </w:r>
      <w:r>
        <w:rPr>
          <w:rFonts w:ascii="Arial" w:hAnsi="Arial" w:cs="Arial"/>
          <w:sz w:val="24"/>
          <w:szCs w:val="24"/>
        </w:rPr>
        <w:t xml:space="preserve">Raceday </w:t>
      </w:r>
      <w:r w:rsidRPr="00502CA9">
        <w:rPr>
          <w:rFonts w:ascii="Arial" w:hAnsi="Arial" w:cs="Arial"/>
          <w:sz w:val="24"/>
          <w:szCs w:val="24"/>
        </w:rPr>
        <w:t xml:space="preserve">Stewards, the Referrals Committee and/or the Licensing Committee; </w:t>
      </w:r>
    </w:p>
    <w:p w14:paraId="642937ED" w14:textId="77777777" w:rsidR="00D90AC1" w:rsidRPr="00502CA9" w:rsidRDefault="00D90AC1" w:rsidP="00B9784E">
      <w:pPr>
        <w:pStyle w:val="Default"/>
        <w:numPr>
          <w:ilvl w:val="0"/>
          <w:numId w:val="74"/>
        </w:numPr>
        <w:spacing w:after="120"/>
        <w:ind w:left="2149"/>
        <w:jc w:val="both"/>
        <w:rPr>
          <w:rFonts w:ascii="Arial" w:hAnsi="Arial" w:cs="Arial"/>
          <w:sz w:val="24"/>
          <w:szCs w:val="24"/>
        </w:rPr>
      </w:pPr>
      <w:bookmarkStart w:id="113" w:name="Rule_19C_4_ii"/>
      <w:bookmarkEnd w:id="113"/>
      <w:r w:rsidRPr="00502CA9">
        <w:rPr>
          <w:rFonts w:ascii="Arial" w:hAnsi="Arial" w:cs="Arial"/>
          <w:sz w:val="24"/>
          <w:szCs w:val="24"/>
        </w:rPr>
        <w:t xml:space="preserve">In its absolute discretion to hear and adjudicate on appeals against any decision of Horse Racing Ireland exercising the Registry Office functions referred to in Section 10(2)(b) of the Irish Horseracing Industry Act 1994 as substituted by Section 5 of the Horse Racing Ireland Act 2016. </w:t>
      </w:r>
    </w:p>
    <w:p w14:paraId="1C536A53" w14:textId="77777777" w:rsidR="00D90AC1" w:rsidRPr="00454D9E" w:rsidRDefault="00D90AC1" w:rsidP="00FC7F3D">
      <w:pPr>
        <w:pStyle w:val="Default"/>
        <w:ind w:left="2149"/>
        <w:jc w:val="both"/>
        <w:rPr>
          <w:rFonts w:ascii="Arial" w:hAnsi="Arial" w:cs="Arial"/>
          <w:sz w:val="24"/>
          <w:szCs w:val="24"/>
        </w:rPr>
      </w:pPr>
    </w:p>
    <w:p w14:paraId="4722A2DB" w14:textId="77777777" w:rsidR="00D90AC1" w:rsidRPr="00454D9E" w:rsidRDefault="00D90AC1" w:rsidP="00B9784E">
      <w:pPr>
        <w:pStyle w:val="Default"/>
        <w:numPr>
          <w:ilvl w:val="0"/>
          <w:numId w:val="73"/>
        </w:numPr>
        <w:ind w:left="1069"/>
        <w:jc w:val="both"/>
        <w:rPr>
          <w:rFonts w:ascii="Arial" w:hAnsi="Arial" w:cs="Arial"/>
          <w:sz w:val="24"/>
          <w:szCs w:val="24"/>
        </w:rPr>
      </w:pPr>
      <w:r w:rsidRPr="00454D9E">
        <w:rPr>
          <w:rFonts w:ascii="Arial" w:hAnsi="Arial" w:cs="Arial"/>
          <w:sz w:val="24"/>
          <w:szCs w:val="24"/>
        </w:rPr>
        <w:t>An appeal shall be limited to a review of the issues and evidence which were before the initial decision maker subject to the provisions of Rule 256 and/or the discretion of the Appeals Body having considered an application for a de novo hearing.</w:t>
      </w:r>
    </w:p>
    <w:p w14:paraId="16CE87F3" w14:textId="77777777" w:rsidR="00D90AC1" w:rsidRPr="00454D9E" w:rsidRDefault="00D90AC1" w:rsidP="00FC7F3D">
      <w:pPr>
        <w:pStyle w:val="Default"/>
        <w:ind w:left="1069"/>
        <w:jc w:val="both"/>
        <w:rPr>
          <w:rFonts w:ascii="Arial" w:hAnsi="Arial" w:cs="Arial"/>
          <w:sz w:val="24"/>
          <w:szCs w:val="24"/>
        </w:rPr>
      </w:pPr>
    </w:p>
    <w:p w14:paraId="0C422755" w14:textId="77777777" w:rsidR="00D90AC1" w:rsidRPr="00454D9E" w:rsidRDefault="00D90AC1" w:rsidP="00B9784E">
      <w:pPr>
        <w:pStyle w:val="Default"/>
        <w:numPr>
          <w:ilvl w:val="0"/>
          <w:numId w:val="73"/>
        </w:numPr>
        <w:ind w:left="1069"/>
        <w:jc w:val="both"/>
        <w:rPr>
          <w:rFonts w:ascii="Arial" w:hAnsi="Arial" w:cs="Arial"/>
          <w:sz w:val="24"/>
          <w:szCs w:val="24"/>
        </w:rPr>
      </w:pPr>
      <w:bookmarkStart w:id="114" w:name="Rule_19C_6"/>
      <w:bookmarkEnd w:id="114"/>
      <w:r w:rsidRPr="00454D9E">
        <w:rPr>
          <w:rFonts w:ascii="Arial" w:hAnsi="Arial" w:cs="Arial"/>
          <w:sz w:val="24"/>
          <w:szCs w:val="24"/>
        </w:rPr>
        <w:t xml:space="preserve">The Appeals Body shall have all powers necessary for, and incidental to, the performance of its function of hearing, determining and adjudicating appeals pursuant to these Rules, including, without limitation, all of the powers of the Referrals Committee, the Licensing Committee, the </w:t>
      </w:r>
      <w:r>
        <w:rPr>
          <w:rFonts w:ascii="Arial" w:hAnsi="Arial" w:cs="Arial"/>
          <w:sz w:val="24"/>
          <w:szCs w:val="24"/>
        </w:rPr>
        <w:t xml:space="preserve">Raceday </w:t>
      </w:r>
      <w:r w:rsidRPr="00454D9E">
        <w:rPr>
          <w:rFonts w:ascii="Arial" w:hAnsi="Arial" w:cs="Arial"/>
          <w:sz w:val="24"/>
          <w:szCs w:val="24"/>
        </w:rPr>
        <w:t>Stewards or Horse Racing Ireland as applicable with changes deemed to have been made to reflect the different context. For the avoidance of doubt, the Appeals Body shall have the power to increase, decrease, remove or suspend, in accordance with these Rules, any sanction, suspension, fine or other penalty imposed by the Referrals Committee, Licensing Committee or the</w:t>
      </w:r>
      <w:r>
        <w:rPr>
          <w:rFonts w:ascii="Arial" w:hAnsi="Arial" w:cs="Arial"/>
          <w:sz w:val="24"/>
          <w:szCs w:val="24"/>
        </w:rPr>
        <w:t xml:space="preserve"> Raceday</w:t>
      </w:r>
      <w:r w:rsidRPr="00454D9E">
        <w:rPr>
          <w:rFonts w:ascii="Arial" w:hAnsi="Arial" w:cs="Arial"/>
          <w:sz w:val="24"/>
          <w:szCs w:val="24"/>
        </w:rPr>
        <w:t xml:space="preserve"> Stewards, as the case may be.</w:t>
      </w:r>
    </w:p>
    <w:p w14:paraId="60EBA83E" w14:textId="368AE24E" w:rsidR="00D90AC1" w:rsidRDefault="00D90AC1" w:rsidP="00D90AC1">
      <w:pPr>
        <w:tabs>
          <w:tab w:val="left" w:pos="-142"/>
          <w:tab w:val="left" w:pos="0"/>
        </w:tabs>
        <w:ind w:right="84"/>
        <w:rPr>
          <w:sz w:val="24"/>
          <w:szCs w:val="23"/>
        </w:rPr>
      </w:pPr>
      <w:bookmarkStart w:id="115" w:name="Rule_19C_2"/>
      <w:bookmarkStart w:id="116" w:name="Rule_19C_3"/>
      <w:bookmarkStart w:id="117" w:name="Rule_19C_4"/>
      <w:bookmarkStart w:id="118" w:name="Rule_19C_5"/>
      <w:bookmarkStart w:id="119" w:name="Rule_19C_7_i"/>
      <w:bookmarkStart w:id="120" w:name="Rule_19C_7_ii"/>
      <w:bookmarkStart w:id="121" w:name="Rule_19C_8_i"/>
      <w:bookmarkStart w:id="122" w:name="Rule_19C_8_ix"/>
      <w:bookmarkStart w:id="123" w:name="Rule_19C_8_x"/>
      <w:bookmarkStart w:id="124" w:name="Rule_19C_8_xi"/>
      <w:bookmarkEnd w:id="115"/>
      <w:bookmarkEnd w:id="116"/>
      <w:bookmarkEnd w:id="117"/>
      <w:bookmarkEnd w:id="118"/>
      <w:bookmarkEnd w:id="119"/>
      <w:bookmarkEnd w:id="120"/>
      <w:bookmarkEnd w:id="121"/>
      <w:bookmarkEnd w:id="122"/>
      <w:bookmarkEnd w:id="123"/>
      <w:bookmarkEnd w:id="124"/>
    </w:p>
    <w:p w14:paraId="0918A72D" w14:textId="0868E593" w:rsidR="005D080A" w:rsidRPr="005D080A" w:rsidRDefault="005D080A" w:rsidP="005D080A">
      <w:pPr>
        <w:ind w:left="720" w:hanging="720"/>
        <w:rPr>
          <w:rFonts w:cs="Arial"/>
          <w:b/>
          <w:sz w:val="24"/>
          <w:szCs w:val="24"/>
        </w:rPr>
      </w:pPr>
      <w:bookmarkStart w:id="125" w:name="Rule_19D"/>
      <w:r w:rsidRPr="005D080A">
        <w:rPr>
          <w:rFonts w:cs="Arial"/>
          <w:b/>
          <w:bCs/>
          <w:sz w:val="24"/>
          <w:szCs w:val="24"/>
        </w:rPr>
        <w:lastRenderedPageBreak/>
        <w:t>19D</w:t>
      </w:r>
      <w:bookmarkEnd w:id="125"/>
      <w:r w:rsidRPr="005D080A">
        <w:rPr>
          <w:rFonts w:cs="Arial"/>
          <w:b/>
          <w:bCs/>
          <w:sz w:val="24"/>
          <w:szCs w:val="24"/>
        </w:rPr>
        <w:t>.</w:t>
      </w:r>
      <w:r w:rsidRPr="005D080A">
        <w:rPr>
          <w:rFonts w:cs="Arial"/>
          <w:b/>
          <w:bCs/>
          <w:sz w:val="24"/>
          <w:szCs w:val="24"/>
        </w:rPr>
        <w:tab/>
      </w:r>
      <w:r w:rsidRPr="001A7AA1">
        <w:rPr>
          <w:rFonts w:cs="Arial"/>
          <w:sz w:val="24"/>
          <w:szCs w:val="24"/>
        </w:rPr>
        <w:t>Deleted</w:t>
      </w:r>
      <w:r>
        <w:rPr>
          <w:rFonts w:cs="Arial"/>
          <w:sz w:val="24"/>
          <w:szCs w:val="24"/>
        </w:rPr>
        <w:t xml:space="preserve">. </w:t>
      </w:r>
    </w:p>
    <w:p w14:paraId="76C31F0B" w14:textId="77777777" w:rsidR="005D080A" w:rsidRDefault="005D080A" w:rsidP="00D90AC1">
      <w:pPr>
        <w:tabs>
          <w:tab w:val="left" w:pos="-142"/>
          <w:tab w:val="left" w:pos="0"/>
        </w:tabs>
        <w:ind w:right="84"/>
        <w:rPr>
          <w:sz w:val="24"/>
          <w:szCs w:val="23"/>
        </w:rPr>
      </w:pPr>
    </w:p>
    <w:p w14:paraId="4BA22D7C" w14:textId="77777777" w:rsidR="00D90AC1" w:rsidRPr="009E0185" w:rsidRDefault="00D90AC1" w:rsidP="009E0185">
      <w:pPr>
        <w:pStyle w:val="Heading1"/>
        <w:rPr>
          <w:b/>
          <w:bCs/>
        </w:rPr>
      </w:pPr>
      <w:bookmarkStart w:id="126" w:name="Rule_19E"/>
      <w:bookmarkStart w:id="127" w:name="_Hlk125555290"/>
      <w:r w:rsidRPr="009E0185">
        <w:rPr>
          <w:b/>
          <w:bCs/>
        </w:rPr>
        <w:t>19E</w:t>
      </w:r>
      <w:bookmarkEnd w:id="126"/>
      <w:r w:rsidRPr="009E0185">
        <w:rPr>
          <w:b/>
          <w:bCs/>
        </w:rPr>
        <w:t>.</w:t>
      </w:r>
      <w:r w:rsidRPr="009E0185">
        <w:rPr>
          <w:b/>
          <w:bCs/>
        </w:rPr>
        <w:tab/>
        <w:t>HANDICAPPING APPEALS BODY</w:t>
      </w:r>
    </w:p>
    <w:p w14:paraId="27B7DB85" w14:textId="77777777" w:rsidR="00D90AC1" w:rsidRDefault="00D90AC1" w:rsidP="009E0185"/>
    <w:p w14:paraId="536D3F41" w14:textId="77777777" w:rsidR="00D90AC1" w:rsidRPr="009E0185" w:rsidRDefault="00D90AC1" w:rsidP="009E0185">
      <w:pPr>
        <w:ind w:firstLine="709"/>
        <w:rPr>
          <w:b/>
          <w:bCs/>
          <w:sz w:val="24"/>
          <w:szCs w:val="32"/>
        </w:rPr>
      </w:pPr>
      <w:r w:rsidRPr="009E0185">
        <w:rPr>
          <w:b/>
          <w:bCs/>
          <w:sz w:val="24"/>
          <w:szCs w:val="32"/>
        </w:rPr>
        <w:t>Powers and Appointment of the Handicapping Appeals Body</w:t>
      </w:r>
    </w:p>
    <w:p w14:paraId="21207476" w14:textId="77777777" w:rsidR="00D90AC1" w:rsidRDefault="00D90AC1" w:rsidP="00D90AC1">
      <w:pPr>
        <w:jc w:val="both"/>
        <w:rPr>
          <w:sz w:val="24"/>
          <w:szCs w:val="23"/>
        </w:rPr>
      </w:pPr>
    </w:p>
    <w:p w14:paraId="75209028" w14:textId="77777777" w:rsidR="00D90AC1" w:rsidRDefault="00D90AC1" w:rsidP="00B9784E">
      <w:pPr>
        <w:numPr>
          <w:ilvl w:val="0"/>
          <w:numId w:val="17"/>
        </w:numPr>
        <w:tabs>
          <w:tab w:val="clear" w:pos="360"/>
          <w:tab w:val="num" w:pos="-284"/>
        </w:tabs>
        <w:ind w:left="1276" w:right="91" w:hanging="567"/>
        <w:jc w:val="both"/>
        <w:rPr>
          <w:sz w:val="24"/>
          <w:szCs w:val="23"/>
        </w:rPr>
      </w:pPr>
      <w:bookmarkStart w:id="128" w:name="Rule_19E_1"/>
      <w:bookmarkEnd w:id="128"/>
      <w:r>
        <w:rPr>
          <w:sz w:val="24"/>
          <w:szCs w:val="23"/>
        </w:rPr>
        <w:t>The Handicapping Appeals Body shall be a Tribunal whose sole function shall be to conduct and determine handicapping appeals brought to it under these Rules.</w:t>
      </w:r>
    </w:p>
    <w:p w14:paraId="7D473EB2" w14:textId="77777777" w:rsidR="00D90AC1" w:rsidRDefault="00D90AC1" w:rsidP="00D90AC1">
      <w:pPr>
        <w:ind w:right="91"/>
        <w:jc w:val="both"/>
        <w:rPr>
          <w:sz w:val="24"/>
          <w:szCs w:val="23"/>
        </w:rPr>
      </w:pPr>
    </w:p>
    <w:p w14:paraId="313D2FB8" w14:textId="5A2AA7B1" w:rsidR="00D90AC1" w:rsidRDefault="00D90AC1" w:rsidP="00B9784E">
      <w:pPr>
        <w:numPr>
          <w:ilvl w:val="0"/>
          <w:numId w:val="17"/>
        </w:numPr>
        <w:tabs>
          <w:tab w:val="clear" w:pos="360"/>
          <w:tab w:val="num" w:pos="-284"/>
        </w:tabs>
        <w:ind w:left="1276" w:right="91" w:hanging="567"/>
        <w:jc w:val="both"/>
        <w:rPr>
          <w:sz w:val="24"/>
        </w:rPr>
      </w:pPr>
      <w:bookmarkStart w:id="129" w:name="Rule_19E_2"/>
      <w:bookmarkEnd w:id="129"/>
      <w:r>
        <w:rPr>
          <w:sz w:val="24"/>
          <w:szCs w:val="23"/>
        </w:rPr>
        <w:t>It shall consist of a Chairperson, who shall not be or shall not have ever been a member of either the Turf Club or the I</w:t>
      </w:r>
      <w:r w:rsidR="000630C9">
        <w:rPr>
          <w:sz w:val="24"/>
          <w:szCs w:val="23"/>
        </w:rPr>
        <w:t>.</w:t>
      </w:r>
      <w:r>
        <w:rPr>
          <w:sz w:val="24"/>
          <w:szCs w:val="23"/>
        </w:rPr>
        <w:t>N</w:t>
      </w:r>
      <w:r w:rsidR="000630C9">
        <w:rPr>
          <w:sz w:val="24"/>
          <w:szCs w:val="23"/>
        </w:rPr>
        <w:t>.</w:t>
      </w:r>
      <w:r>
        <w:rPr>
          <w:sz w:val="24"/>
          <w:szCs w:val="23"/>
        </w:rPr>
        <w:t>H</w:t>
      </w:r>
      <w:r w:rsidR="000630C9">
        <w:rPr>
          <w:sz w:val="24"/>
          <w:szCs w:val="23"/>
        </w:rPr>
        <w:t>.</w:t>
      </w:r>
      <w:r>
        <w:rPr>
          <w:sz w:val="24"/>
          <w:szCs w:val="23"/>
        </w:rPr>
        <w:t>S Committee and not less than two Ordinary Members, who shall be members of the</w:t>
      </w:r>
      <w:r w:rsidRPr="00B34EE7">
        <w:rPr>
          <w:sz w:val="24"/>
          <w:szCs w:val="23"/>
        </w:rPr>
        <w:t xml:space="preserve"> Turf Club or the I</w:t>
      </w:r>
      <w:r w:rsidR="000630C9">
        <w:rPr>
          <w:sz w:val="24"/>
          <w:szCs w:val="23"/>
        </w:rPr>
        <w:t>.</w:t>
      </w:r>
      <w:r w:rsidRPr="00B34EE7">
        <w:rPr>
          <w:sz w:val="24"/>
          <w:szCs w:val="23"/>
        </w:rPr>
        <w:t>N</w:t>
      </w:r>
      <w:r w:rsidR="000630C9">
        <w:rPr>
          <w:sz w:val="24"/>
          <w:szCs w:val="23"/>
        </w:rPr>
        <w:t>.</w:t>
      </w:r>
      <w:r w:rsidRPr="00B34EE7">
        <w:rPr>
          <w:sz w:val="24"/>
          <w:szCs w:val="23"/>
        </w:rPr>
        <w:t>H</w:t>
      </w:r>
      <w:r w:rsidR="000630C9">
        <w:rPr>
          <w:sz w:val="24"/>
          <w:szCs w:val="23"/>
        </w:rPr>
        <w:t>.</w:t>
      </w:r>
      <w:r w:rsidRPr="00B34EE7">
        <w:rPr>
          <w:sz w:val="24"/>
          <w:szCs w:val="23"/>
        </w:rPr>
        <w:t>S Committee</w:t>
      </w:r>
      <w:r>
        <w:rPr>
          <w:sz w:val="24"/>
          <w:szCs w:val="23"/>
        </w:rPr>
        <w:t>, but not currently serving as Directors of the IHRB.</w:t>
      </w:r>
    </w:p>
    <w:p w14:paraId="135C85D4" w14:textId="77777777" w:rsidR="00D90AC1" w:rsidRPr="00490CA1" w:rsidRDefault="00D90AC1" w:rsidP="00D90AC1">
      <w:pPr>
        <w:ind w:right="91"/>
        <w:jc w:val="both"/>
        <w:rPr>
          <w:sz w:val="24"/>
        </w:rPr>
      </w:pPr>
    </w:p>
    <w:p w14:paraId="5F86E3A4" w14:textId="77777777" w:rsidR="00D90AC1" w:rsidRDefault="00D90AC1" w:rsidP="00B9784E">
      <w:pPr>
        <w:numPr>
          <w:ilvl w:val="0"/>
          <w:numId w:val="17"/>
        </w:numPr>
        <w:tabs>
          <w:tab w:val="num" w:pos="-284"/>
        </w:tabs>
        <w:ind w:left="1276" w:right="91" w:hanging="567"/>
        <w:jc w:val="both"/>
        <w:rPr>
          <w:rFonts w:cs="Arial"/>
          <w:sz w:val="24"/>
          <w:szCs w:val="24"/>
          <w:lang w:val="en-IE"/>
        </w:rPr>
      </w:pPr>
      <w:bookmarkStart w:id="130" w:name="Rule_19E_3"/>
      <w:bookmarkEnd w:id="130"/>
      <w:r w:rsidRPr="00792FAB">
        <w:rPr>
          <w:sz w:val="24"/>
          <w:szCs w:val="23"/>
        </w:rPr>
        <w:t xml:space="preserve">The </w:t>
      </w:r>
      <w:r>
        <w:rPr>
          <w:sz w:val="24"/>
          <w:szCs w:val="23"/>
        </w:rPr>
        <w:t xml:space="preserve">Handicapping </w:t>
      </w:r>
      <w:r w:rsidRPr="00792FAB">
        <w:rPr>
          <w:sz w:val="24"/>
          <w:szCs w:val="23"/>
        </w:rPr>
        <w:t>Appeals Body shall</w:t>
      </w:r>
      <w:r>
        <w:rPr>
          <w:sz w:val="24"/>
          <w:szCs w:val="23"/>
        </w:rPr>
        <w:t xml:space="preserve"> be</w:t>
      </w:r>
      <w:r w:rsidRPr="00792FAB">
        <w:rPr>
          <w:sz w:val="24"/>
          <w:szCs w:val="23"/>
        </w:rPr>
        <w:t xml:space="preserve"> </w:t>
      </w:r>
      <w:r>
        <w:rPr>
          <w:sz w:val="24"/>
          <w:szCs w:val="23"/>
        </w:rPr>
        <w:t xml:space="preserve">appointed by the IHRB. </w:t>
      </w:r>
    </w:p>
    <w:p w14:paraId="54D7EB4F" w14:textId="77777777" w:rsidR="00D90AC1" w:rsidRPr="0078427E" w:rsidRDefault="00D90AC1" w:rsidP="00D90AC1">
      <w:pPr>
        <w:ind w:right="91"/>
        <w:jc w:val="both"/>
        <w:rPr>
          <w:rFonts w:cs="Arial"/>
          <w:sz w:val="24"/>
          <w:szCs w:val="24"/>
          <w:lang w:val="en-IE"/>
        </w:rPr>
      </w:pPr>
    </w:p>
    <w:p w14:paraId="7A6B22A4" w14:textId="77777777" w:rsidR="00D90AC1" w:rsidRDefault="00D90AC1" w:rsidP="00B9784E">
      <w:pPr>
        <w:numPr>
          <w:ilvl w:val="0"/>
          <w:numId w:val="17"/>
        </w:numPr>
        <w:tabs>
          <w:tab w:val="clear" w:pos="360"/>
          <w:tab w:val="num" w:pos="-142"/>
        </w:tabs>
        <w:spacing w:after="120"/>
        <w:ind w:left="1276" w:right="91" w:hanging="567"/>
        <w:jc w:val="both"/>
        <w:rPr>
          <w:sz w:val="24"/>
        </w:rPr>
      </w:pPr>
      <w:bookmarkStart w:id="131" w:name="Rule_19E_4"/>
      <w:bookmarkEnd w:id="131"/>
      <w:r>
        <w:rPr>
          <w:sz w:val="24"/>
        </w:rPr>
        <w:t xml:space="preserve">Should a vacancy arise in the membership of the Handicapping Appeals Body whether as a result of the </w:t>
      </w:r>
      <w:r>
        <w:rPr>
          <w:sz w:val="24"/>
          <w:szCs w:val="24"/>
        </w:rPr>
        <w:t>retirement</w:t>
      </w:r>
      <w:r>
        <w:rPr>
          <w:sz w:val="24"/>
        </w:rPr>
        <w:t xml:space="preserve"> or death of a member, the </w:t>
      </w:r>
      <w:bookmarkStart w:id="132" w:name="_Hlk495852882"/>
      <w:r>
        <w:rPr>
          <w:sz w:val="24"/>
        </w:rPr>
        <w:t>Directors of the IHRB</w:t>
      </w:r>
      <w:r>
        <w:rPr>
          <w:sz w:val="24"/>
          <w:szCs w:val="23"/>
        </w:rPr>
        <w:t xml:space="preserve"> </w:t>
      </w:r>
      <w:bookmarkEnd w:id="132"/>
      <w:r>
        <w:rPr>
          <w:sz w:val="24"/>
        </w:rPr>
        <w:t>shall be entitled to appoint a person to fill the vacancy on terms as determined by them. In the cases of a Chairperson, the person appointed to fill the vacancy must be a person who would be qualified for such appointment</w:t>
      </w:r>
      <w:r>
        <w:rPr>
          <w:sz w:val="24"/>
          <w:szCs w:val="24"/>
        </w:rPr>
        <w:t>.</w:t>
      </w:r>
    </w:p>
    <w:p w14:paraId="7B1CF1D3" w14:textId="77777777" w:rsidR="00D90AC1" w:rsidRDefault="00D90AC1" w:rsidP="00FB594B">
      <w:pPr>
        <w:tabs>
          <w:tab w:val="num" w:pos="-142"/>
        </w:tabs>
        <w:spacing w:after="120"/>
        <w:ind w:left="1276" w:right="91"/>
        <w:jc w:val="both"/>
        <w:rPr>
          <w:sz w:val="24"/>
          <w:szCs w:val="24"/>
        </w:rPr>
      </w:pPr>
      <w:r>
        <w:rPr>
          <w:sz w:val="24"/>
          <w:szCs w:val="24"/>
        </w:rPr>
        <w:t>Should an Ordinary Member of the Handicapping Appeals Body be temporarily unable to sit as a member of the Body, the IHRB may appoint a substitute who shall have all the powers of the person being temporarily replaced to act as a member of the Body in place of the absent member.</w:t>
      </w:r>
    </w:p>
    <w:p w14:paraId="20761C6C" w14:textId="77777777" w:rsidR="00D90AC1" w:rsidRDefault="00D90AC1" w:rsidP="00D90AC1">
      <w:pPr>
        <w:tabs>
          <w:tab w:val="num" w:pos="-142"/>
        </w:tabs>
        <w:ind w:left="1276" w:right="91"/>
        <w:jc w:val="both"/>
        <w:rPr>
          <w:sz w:val="24"/>
        </w:rPr>
      </w:pPr>
    </w:p>
    <w:p w14:paraId="6E2D1CF2" w14:textId="77777777" w:rsidR="00D90AC1" w:rsidRDefault="00D90AC1" w:rsidP="00B9784E">
      <w:pPr>
        <w:numPr>
          <w:ilvl w:val="0"/>
          <w:numId w:val="17"/>
        </w:numPr>
        <w:tabs>
          <w:tab w:val="clear" w:pos="360"/>
          <w:tab w:val="num" w:pos="-142"/>
        </w:tabs>
        <w:ind w:left="1276" w:right="91" w:hanging="567"/>
        <w:jc w:val="both"/>
        <w:rPr>
          <w:sz w:val="24"/>
        </w:rPr>
      </w:pPr>
      <w:bookmarkStart w:id="133" w:name="Rule_19E_5"/>
      <w:bookmarkEnd w:id="133"/>
      <w:r>
        <w:rPr>
          <w:sz w:val="24"/>
        </w:rPr>
        <w:t>The Handicapping Appeals Body shall sit with two members and shall be presided over by the Chairperson. In the event that the Chairperson is unwilling or unable to preside over a particular hearing or hearings, the IHRB</w:t>
      </w:r>
      <w:r w:rsidRPr="00792FAB">
        <w:rPr>
          <w:sz w:val="24"/>
        </w:rPr>
        <w:t xml:space="preserve"> </w:t>
      </w:r>
      <w:r>
        <w:rPr>
          <w:sz w:val="24"/>
        </w:rPr>
        <w:t xml:space="preserve">may appoint a person who would be qualified for appointment as a Chairperson to act as a temporary Chairperson, for the purposes of conducting those handicapping appeals. </w:t>
      </w:r>
    </w:p>
    <w:p w14:paraId="53BC5537" w14:textId="77777777" w:rsidR="00D90AC1" w:rsidRDefault="00D90AC1" w:rsidP="00D90AC1">
      <w:pPr>
        <w:rPr>
          <w:sz w:val="24"/>
          <w:u w:val="single"/>
        </w:rPr>
      </w:pPr>
    </w:p>
    <w:p w14:paraId="6128638B" w14:textId="15E1F98D" w:rsidR="00D90AC1" w:rsidRPr="005D080A" w:rsidRDefault="00D90AC1" w:rsidP="00B9784E">
      <w:pPr>
        <w:numPr>
          <w:ilvl w:val="0"/>
          <w:numId w:val="17"/>
        </w:numPr>
        <w:tabs>
          <w:tab w:val="clear" w:pos="360"/>
          <w:tab w:val="num" w:pos="-142"/>
        </w:tabs>
        <w:spacing w:after="120"/>
        <w:ind w:left="1276" w:right="91" w:hanging="567"/>
        <w:jc w:val="both"/>
        <w:rPr>
          <w:sz w:val="24"/>
        </w:rPr>
      </w:pPr>
      <w:bookmarkStart w:id="134" w:name="Rule_19E_6"/>
      <w:bookmarkEnd w:id="134"/>
      <w:r>
        <w:rPr>
          <w:sz w:val="24"/>
        </w:rPr>
        <w:t>The Handicapping Appeals Body shall have the jurisdictio</w:t>
      </w:r>
      <w:r w:rsidR="005D080A">
        <w:rPr>
          <w:sz w:val="24"/>
        </w:rPr>
        <w:t>n t</w:t>
      </w:r>
      <w:r w:rsidRPr="005D080A">
        <w:rPr>
          <w:sz w:val="24"/>
        </w:rPr>
        <w:t>o hear and adjudicate on handicapping appeals from Owners and Trainers.</w:t>
      </w:r>
    </w:p>
    <w:p w14:paraId="657FA376" w14:textId="77777777" w:rsidR="00D90AC1" w:rsidRDefault="00D90AC1" w:rsidP="00D90AC1">
      <w:pPr>
        <w:ind w:right="91"/>
        <w:jc w:val="both"/>
        <w:rPr>
          <w:sz w:val="24"/>
        </w:rPr>
      </w:pPr>
    </w:p>
    <w:p w14:paraId="08678422" w14:textId="4137F8BA" w:rsidR="00D90AC1" w:rsidRPr="00FC1121" w:rsidRDefault="00D90AC1" w:rsidP="00B9784E">
      <w:pPr>
        <w:numPr>
          <w:ilvl w:val="0"/>
          <w:numId w:val="17"/>
        </w:numPr>
        <w:tabs>
          <w:tab w:val="clear" w:pos="360"/>
          <w:tab w:val="num" w:pos="-142"/>
        </w:tabs>
        <w:spacing w:after="120"/>
        <w:ind w:left="1276" w:right="91" w:hanging="567"/>
        <w:jc w:val="both"/>
        <w:rPr>
          <w:sz w:val="24"/>
        </w:rPr>
      </w:pPr>
      <w:bookmarkStart w:id="135" w:name="Rule_19E_7"/>
      <w:bookmarkEnd w:id="135"/>
      <w:r>
        <w:rPr>
          <w:sz w:val="24"/>
        </w:rPr>
        <w:t>The Handicapping Appeals Body in exercising such jurisdiction shall have the following power:</w:t>
      </w:r>
    </w:p>
    <w:p w14:paraId="0644D137" w14:textId="0DF7013A" w:rsidR="00D90AC1" w:rsidRPr="009E0EF6" w:rsidRDefault="00D90AC1" w:rsidP="00B9784E">
      <w:pPr>
        <w:pStyle w:val="NoSpacing"/>
        <w:numPr>
          <w:ilvl w:val="1"/>
          <w:numId w:val="17"/>
        </w:numPr>
        <w:tabs>
          <w:tab w:val="clear" w:pos="1800"/>
          <w:tab w:val="num" w:pos="-284"/>
        </w:tabs>
        <w:spacing w:after="120"/>
        <w:ind w:hanging="524"/>
        <w:jc w:val="both"/>
        <w:rPr>
          <w:rFonts w:ascii="Arial" w:hAnsi="Arial" w:cs="Arial"/>
          <w:sz w:val="24"/>
          <w:szCs w:val="24"/>
        </w:rPr>
      </w:pPr>
      <w:bookmarkStart w:id="136" w:name="Rule_19E_7_i"/>
      <w:bookmarkEnd w:id="136"/>
      <w:r w:rsidRPr="009E0EF6">
        <w:rPr>
          <w:rFonts w:ascii="Arial" w:hAnsi="Arial" w:cs="Arial"/>
          <w:sz w:val="24"/>
          <w:szCs w:val="24"/>
        </w:rPr>
        <w:t xml:space="preserve">To endorse or to vary any decision of the </w:t>
      </w:r>
      <w:r w:rsidR="00A07533">
        <w:rPr>
          <w:rFonts w:ascii="Arial" w:hAnsi="Arial" w:cs="Arial"/>
          <w:sz w:val="24"/>
          <w:szCs w:val="24"/>
        </w:rPr>
        <w:t>H</w:t>
      </w:r>
      <w:r w:rsidRPr="009E0EF6">
        <w:rPr>
          <w:rFonts w:ascii="Arial" w:hAnsi="Arial" w:cs="Arial"/>
          <w:sz w:val="24"/>
          <w:szCs w:val="24"/>
        </w:rPr>
        <w:t>andicapper.</w:t>
      </w:r>
    </w:p>
    <w:p w14:paraId="191ADBB0" w14:textId="77777777" w:rsidR="00D90AC1" w:rsidRPr="00B42DE6" w:rsidRDefault="00D90AC1" w:rsidP="00B9784E">
      <w:pPr>
        <w:pStyle w:val="NoSpacing"/>
        <w:numPr>
          <w:ilvl w:val="1"/>
          <w:numId w:val="17"/>
        </w:numPr>
        <w:tabs>
          <w:tab w:val="clear" w:pos="1800"/>
        </w:tabs>
        <w:spacing w:after="120"/>
        <w:ind w:hanging="524"/>
        <w:jc w:val="both"/>
        <w:rPr>
          <w:rFonts w:ascii="Arial" w:hAnsi="Arial" w:cs="Arial"/>
          <w:sz w:val="24"/>
          <w:szCs w:val="24"/>
          <w:lang w:val="en-GB"/>
        </w:rPr>
      </w:pPr>
      <w:bookmarkStart w:id="137" w:name="Rule_19E_7_ii"/>
      <w:bookmarkEnd w:id="137"/>
      <w:r w:rsidRPr="4428CCFC">
        <w:rPr>
          <w:rFonts w:ascii="Arial" w:hAnsi="Arial" w:cs="Arial"/>
          <w:sz w:val="24"/>
          <w:szCs w:val="24"/>
          <w:lang w:val="en-GB"/>
        </w:rPr>
        <w:t>To publish or arrange to have published its decision on any handicapping appeals made to it in any manner it deems appropriate.</w:t>
      </w:r>
    </w:p>
    <w:p w14:paraId="366AA4F6" w14:textId="77777777" w:rsidR="00D90AC1" w:rsidRPr="00080983" w:rsidRDefault="00D90AC1" w:rsidP="00B9784E">
      <w:pPr>
        <w:pStyle w:val="NoSpacing"/>
        <w:numPr>
          <w:ilvl w:val="1"/>
          <w:numId w:val="17"/>
        </w:numPr>
        <w:tabs>
          <w:tab w:val="clear" w:pos="1800"/>
          <w:tab w:val="num" w:pos="-284"/>
        </w:tabs>
        <w:spacing w:after="120"/>
        <w:ind w:hanging="524"/>
        <w:jc w:val="both"/>
        <w:rPr>
          <w:rFonts w:ascii="Arial" w:hAnsi="Arial" w:cs="Arial"/>
          <w:sz w:val="24"/>
          <w:szCs w:val="24"/>
        </w:rPr>
      </w:pPr>
      <w:bookmarkStart w:id="138" w:name="Rule_19E_7_iii"/>
      <w:bookmarkEnd w:id="138"/>
      <w:r w:rsidRPr="00080983">
        <w:rPr>
          <w:rFonts w:ascii="Arial" w:hAnsi="Arial" w:cs="Arial"/>
          <w:sz w:val="24"/>
        </w:rPr>
        <w:lastRenderedPageBreak/>
        <w:t>Where there has been undue delay to dismiss any appeal.</w:t>
      </w:r>
    </w:p>
    <w:p w14:paraId="344749C9" w14:textId="77777777" w:rsidR="00D90AC1" w:rsidRPr="00080983" w:rsidRDefault="00D90AC1" w:rsidP="00B9784E">
      <w:pPr>
        <w:pStyle w:val="NoSpacing"/>
        <w:numPr>
          <w:ilvl w:val="1"/>
          <w:numId w:val="17"/>
        </w:numPr>
        <w:tabs>
          <w:tab w:val="clear" w:pos="1800"/>
        </w:tabs>
        <w:spacing w:after="120"/>
        <w:ind w:hanging="524"/>
        <w:jc w:val="both"/>
        <w:rPr>
          <w:rFonts w:ascii="Arial" w:hAnsi="Arial" w:cs="Arial"/>
          <w:sz w:val="24"/>
          <w:szCs w:val="24"/>
          <w:lang w:val="en-GB"/>
        </w:rPr>
      </w:pPr>
      <w:bookmarkStart w:id="139" w:name="Rule_19E_7_iv"/>
      <w:bookmarkEnd w:id="139"/>
      <w:r w:rsidRPr="4428CCFC">
        <w:rPr>
          <w:rFonts w:ascii="Arial" w:hAnsi="Arial" w:cs="Arial"/>
          <w:sz w:val="24"/>
          <w:szCs w:val="24"/>
          <w:lang w:val="en-GB"/>
        </w:rPr>
        <w:t>Having regard for the findings, to make such order in respect of the deposit that they think appropriate.</w:t>
      </w:r>
    </w:p>
    <w:p w14:paraId="7AA5DE90" w14:textId="40295572" w:rsidR="00D90AC1" w:rsidRPr="0030224C" w:rsidRDefault="00D90AC1" w:rsidP="0030224C">
      <w:pPr>
        <w:pStyle w:val="NoSpacing"/>
        <w:numPr>
          <w:ilvl w:val="1"/>
          <w:numId w:val="17"/>
        </w:numPr>
        <w:tabs>
          <w:tab w:val="clear" w:pos="1800"/>
        </w:tabs>
        <w:spacing w:after="120"/>
        <w:ind w:hanging="524"/>
        <w:jc w:val="both"/>
        <w:rPr>
          <w:rFonts w:ascii="Arial" w:hAnsi="Arial" w:cs="Arial"/>
          <w:sz w:val="24"/>
          <w:szCs w:val="24"/>
          <w:lang w:val="en-GB"/>
        </w:rPr>
      </w:pPr>
      <w:bookmarkStart w:id="140" w:name="Rule_19E_7_v"/>
      <w:bookmarkEnd w:id="140"/>
      <w:r w:rsidRPr="4428CCFC">
        <w:rPr>
          <w:rFonts w:ascii="Arial" w:hAnsi="Arial" w:cs="Arial"/>
          <w:sz w:val="24"/>
          <w:szCs w:val="24"/>
          <w:lang w:val="en-GB"/>
        </w:rPr>
        <w:t>To adopt such Rules of Procedure for the conduct of handicapping appeals made to it as it thinks appropriate and to publish such Rules in the Irish Racing Calendar and elsewhere in such forms and by such means as it thinks appropriate.</w:t>
      </w:r>
    </w:p>
    <w:p w14:paraId="47677433" w14:textId="77777777" w:rsidR="000F2CEA" w:rsidRPr="00A20F2B" w:rsidRDefault="000F2CEA" w:rsidP="000F2CEA">
      <w:pPr>
        <w:tabs>
          <w:tab w:val="left" w:pos="1843"/>
        </w:tabs>
        <w:jc w:val="both"/>
        <w:rPr>
          <w:color w:val="00B0F0"/>
          <w:sz w:val="24"/>
        </w:rPr>
      </w:pPr>
      <w:bookmarkStart w:id="141" w:name="Rule_20"/>
      <w:bookmarkEnd w:id="127"/>
      <w:bookmarkEnd w:id="141"/>
    </w:p>
    <w:p w14:paraId="66E1B04D" w14:textId="77777777" w:rsidR="000F2CEA" w:rsidRPr="001F77C1" w:rsidRDefault="000F2CEA" w:rsidP="001F77C1">
      <w:pPr>
        <w:pStyle w:val="Heading1"/>
        <w:rPr>
          <w:b/>
          <w:bCs/>
        </w:rPr>
      </w:pPr>
      <w:r w:rsidRPr="001F77C1">
        <w:rPr>
          <w:b/>
          <w:bCs/>
        </w:rPr>
        <w:t xml:space="preserve">20. </w:t>
      </w:r>
      <w:r w:rsidRPr="001F77C1">
        <w:rPr>
          <w:b/>
          <w:bCs/>
        </w:rPr>
        <w:tab/>
        <w:t>Directors of the IHRB</w:t>
      </w:r>
    </w:p>
    <w:p w14:paraId="7B3569C3" w14:textId="77777777" w:rsidR="000F2CEA" w:rsidRDefault="000F2CEA" w:rsidP="000F2CEA">
      <w:pPr>
        <w:tabs>
          <w:tab w:val="left" w:pos="1134"/>
          <w:tab w:val="left" w:pos="1701"/>
        </w:tabs>
        <w:ind w:right="84"/>
        <w:rPr>
          <w:b/>
          <w:sz w:val="24"/>
          <w:szCs w:val="23"/>
        </w:rPr>
      </w:pPr>
    </w:p>
    <w:p w14:paraId="4B275E57" w14:textId="77777777" w:rsidR="000F2CEA" w:rsidRDefault="000F2CEA" w:rsidP="000F2CEA">
      <w:pPr>
        <w:tabs>
          <w:tab w:val="left" w:pos="-142"/>
        </w:tabs>
        <w:ind w:left="709" w:right="84"/>
        <w:rPr>
          <w:b/>
          <w:sz w:val="24"/>
          <w:szCs w:val="23"/>
        </w:rPr>
      </w:pPr>
      <w:r>
        <w:rPr>
          <w:b/>
          <w:sz w:val="24"/>
          <w:szCs w:val="23"/>
        </w:rPr>
        <w:t xml:space="preserve">Powers of the </w:t>
      </w:r>
      <w:r w:rsidRPr="00CC642B">
        <w:rPr>
          <w:b/>
          <w:sz w:val="24"/>
          <w:szCs w:val="23"/>
        </w:rPr>
        <w:t>D</w:t>
      </w:r>
      <w:r>
        <w:rPr>
          <w:b/>
          <w:sz w:val="24"/>
          <w:szCs w:val="23"/>
        </w:rPr>
        <w:t>irectors of the IHRB</w:t>
      </w:r>
    </w:p>
    <w:p w14:paraId="405B1D3A" w14:textId="77777777" w:rsidR="000F2CEA" w:rsidRDefault="000F2CEA" w:rsidP="000F2CEA">
      <w:pPr>
        <w:tabs>
          <w:tab w:val="left" w:pos="-284"/>
        </w:tabs>
        <w:ind w:right="84"/>
        <w:rPr>
          <w:b/>
          <w:sz w:val="24"/>
          <w:szCs w:val="23"/>
        </w:rPr>
      </w:pPr>
    </w:p>
    <w:p w14:paraId="027D09F3" w14:textId="77777777" w:rsidR="000F2CEA" w:rsidRDefault="000F2CEA" w:rsidP="000F2CEA">
      <w:pPr>
        <w:tabs>
          <w:tab w:val="left" w:pos="-284"/>
        </w:tabs>
        <w:ind w:left="709" w:right="84" w:hanging="709"/>
        <w:jc w:val="both"/>
        <w:rPr>
          <w:sz w:val="24"/>
          <w:szCs w:val="23"/>
        </w:rPr>
      </w:pPr>
      <w:r>
        <w:rPr>
          <w:sz w:val="24"/>
          <w:szCs w:val="23"/>
        </w:rPr>
        <w:tab/>
        <w:t xml:space="preserve">The </w:t>
      </w:r>
      <w:r w:rsidRPr="00CC642B">
        <w:rPr>
          <w:sz w:val="24"/>
          <w:szCs w:val="23"/>
        </w:rPr>
        <w:t>D</w:t>
      </w:r>
      <w:r>
        <w:rPr>
          <w:sz w:val="24"/>
          <w:szCs w:val="23"/>
        </w:rPr>
        <w:t>irectors of the IHRB</w:t>
      </w:r>
      <w:r w:rsidRPr="00CC642B">
        <w:rPr>
          <w:sz w:val="24"/>
          <w:szCs w:val="23"/>
        </w:rPr>
        <w:t xml:space="preserve"> </w:t>
      </w:r>
      <w:r>
        <w:rPr>
          <w:sz w:val="24"/>
          <w:szCs w:val="23"/>
        </w:rPr>
        <w:t xml:space="preserve">have all the powers of the </w:t>
      </w:r>
      <w:r>
        <w:rPr>
          <w:sz w:val="24"/>
          <w:szCs w:val="24"/>
        </w:rPr>
        <w:t>Raceday Stewards</w:t>
      </w:r>
      <w:r>
        <w:rPr>
          <w:sz w:val="24"/>
          <w:szCs w:val="23"/>
        </w:rPr>
        <w:t xml:space="preserve"> and the following additional powers:</w:t>
      </w:r>
    </w:p>
    <w:p w14:paraId="11F35485" w14:textId="77777777" w:rsidR="000F2CEA" w:rsidRDefault="000F2CEA" w:rsidP="000F2CEA">
      <w:pPr>
        <w:tabs>
          <w:tab w:val="left" w:pos="-284"/>
        </w:tabs>
        <w:ind w:right="84"/>
        <w:jc w:val="both"/>
        <w:rPr>
          <w:sz w:val="24"/>
          <w:szCs w:val="23"/>
        </w:rPr>
      </w:pPr>
    </w:p>
    <w:p w14:paraId="3EFE305C" w14:textId="77777777" w:rsidR="000F2CEA" w:rsidRDefault="000F2CEA" w:rsidP="000F2CEA">
      <w:pPr>
        <w:tabs>
          <w:tab w:val="left" w:pos="-142"/>
        </w:tabs>
        <w:spacing w:after="120"/>
        <w:ind w:left="1276" w:right="84" w:hanging="567"/>
        <w:jc w:val="both"/>
        <w:rPr>
          <w:sz w:val="24"/>
          <w:szCs w:val="23"/>
        </w:rPr>
      </w:pPr>
      <w:bookmarkStart w:id="142" w:name="Rule_20_i"/>
      <w:bookmarkEnd w:id="142"/>
      <w:r>
        <w:rPr>
          <w:sz w:val="24"/>
          <w:szCs w:val="23"/>
        </w:rPr>
        <w:t>(i)</w:t>
      </w:r>
      <w:r>
        <w:rPr>
          <w:sz w:val="24"/>
          <w:szCs w:val="23"/>
        </w:rPr>
        <w:tab/>
        <w:t>To determine before the Race Meeting whether that Race Meeting may be held having regard to:</w:t>
      </w:r>
    </w:p>
    <w:p w14:paraId="38921330" w14:textId="77777777" w:rsidR="000F2CEA" w:rsidRDefault="000F2CEA" w:rsidP="000F2CEA">
      <w:pPr>
        <w:numPr>
          <w:ilvl w:val="0"/>
          <w:numId w:val="4"/>
        </w:numPr>
        <w:tabs>
          <w:tab w:val="clear" w:pos="2055"/>
          <w:tab w:val="num" w:pos="-284"/>
        </w:tabs>
        <w:spacing w:after="120"/>
        <w:ind w:left="1843" w:right="84" w:hanging="567"/>
        <w:jc w:val="both"/>
        <w:rPr>
          <w:sz w:val="24"/>
          <w:szCs w:val="23"/>
        </w:rPr>
      </w:pPr>
      <w:bookmarkStart w:id="143" w:name="Rule_20_i_a"/>
      <w:bookmarkEnd w:id="143"/>
      <w:r>
        <w:rPr>
          <w:sz w:val="24"/>
          <w:szCs w:val="23"/>
        </w:rPr>
        <w:t>the safety of Horses and Riders both on and off the racetrack,</w:t>
      </w:r>
    </w:p>
    <w:p w14:paraId="56F6E324" w14:textId="77777777" w:rsidR="000F2CEA" w:rsidRDefault="000F2CEA" w:rsidP="000F2CEA">
      <w:pPr>
        <w:numPr>
          <w:ilvl w:val="0"/>
          <w:numId w:val="4"/>
        </w:numPr>
        <w:tabs>
          <w:tab w:val="clear" w:pos="2055"/>
          <w:tab w:val="num" w:pos="-284"/>
        </w:tabs>
        <w:spacing w:after="120"/>
        <w:ind w:left="1843" w:right="84" w:hanging="567"/>
        <w:jc w:val="both"/>
        <w:rPr>
          <w:sz w:val="24"/>
          <w:szCs w:val="23"/>
        </w:rPr>
      </w:pPr>
      <w:bookmarkStart w:id="144" w:name="Rule_20_i_b"/>
      <w:bookmarkEnd w:id="144"/>
      <w:r>
        <w:rPr>
          <w:sz w:val="24"/>
          <w:szCs w:val="23"/>
        </w:rPr>
        <w:t>the condition in respect of safety of fences, hurdles or other obstacles on the racetrack,</w:t>
      </w:r>
    </w:p>
    <w:p w14:paraId="5874B996" w14:textId="77777777" w:rsidR="000F2CEA" w:rsidRDefault="000F2CEA" w:rsidP="000F2CEA">
      <w:pPr>
        <w:numPr>
          <w:ilvl w:val="0"/>
          <w:numId w:val="4"/>
        </w:numPr>
        <w:tabs>
          <w:tab w:val="clear" w:pos="2055"/>
          <w:tab w:val="num" w:pos="-142"/>
          <w:tab w:val="left" w:pos="0"/>
        </w:tabs>
        <w:spacing w:after="120"/>
        <w:ind w:left="1843" w:right="84" w:hanging="567"/>
        <w:jc w:val="both"/>
        <w:rPr>
          <w:sz w:val="24"/>
          <w:szCs w:val="23"/>
        </w:rPr>
      </w:pPr>
      <w:bookmarkStart w:id="145" w:name="Rule_20_i_c"/>
      <w:bookmarkEnd w:id="145"/>
      <w:r>
        <w:rPr>
          <w:sz w:val="24"/>
          <w:szCs w:val="23"/>
        </w:rPr>
        <w:t>the condition of the running surface of the racetrack,</w:t>
      </w:r>
    </w:p>
    <w:p w14:paraId="1100A3B6" w14:textId="77777777" w:rsidR="000F2CEA" w:rsidRDefault="000F2CEA" w:rsidP="000F2CEA">
      <w:pPr>
        <w:numPr>
          <w:ilvl w:val="0"/>
          <w:numId w:val="4"/>
        </w:numPr>
        <w:tabs>
          <w:tab w:val="clear" w:pos="2055"/>
          <w:tab w:val="num" w:pos="-426"/>
        </w:tabs>
        <w:spacing w:after="120"/>
        <w:ind w:left="1843" w:right="84" w:hanging="567"/>
        <w:jc w:val="both"/>
        <w:rPr>
          <w:sz w:val="24"/>
          <w:szCs w:val="23"/>
        </w:rPr>
      </w:pPr>
      <w:bookmarkStart w:id="146" w:name="Rule_20_i_d"/>
      <w:bookmarkEnd w:id="146"/>
      <w:r>
        <w:rPr>
          <w:sz w:val="24"/>
          <w:szCs w:val="23"/>
        </w:rPr>
        <w:t>the efficiency of the management of the Racecourse in respect of the holding of Races at that Race Meeting, and</w:t>
      </w:r>
    </w:p>
    <w:p w14:paraId="60952607" w14:textId="77777777" w:rsidR="000F2CEA" w:rsidRPr="00FC1121" w:rsidRDefault="000F2CEA" w:rsidP="000F2CEA">
      <w:pPr>
        <w:numPr>
          <w:ilvl w:val="0"/>
          <w:numId w:val="4"/>
        </w:numPr>
        <w:tabs>
          <w:tab w:val="clear" w:pos="2055"/>
          <w:tab w:val="num" w:pos="-142"/>
        </w:tabs>
        <w:spacing w:after="120"/>
        <w:ind w:left="1843" w:right="84" w:hanging="567"/>
        <w:jc w:val="both"/>
        <w:rPr>
          <w:sz w:val="24"/>
          <w:szCs w:val="23"/>
        </w:rPr>
      </w:pPr>
      <w:bookmarkStart w:id="147" w:name="Rule_20_i_e"/>
      <w:bookmarkEnd w:id="147"/>
      <w:r>
        <w:rPr>
          <w:sz w:val="24"/>
          <w:szCs w:val="23"/>
        </w:rPr>
        <w:t>any other matter that might affect the safe operation of Races at the Race Meeting.</w:t>
      </w:r>
    </w:p>
    <w:p w14:paraId="54E0BB20" w14:textId="77777777" w:rsidR="000F2CEA" w:rsidRPr="00FC1121" w:rsidRDefault="000F2CEA" w:rsidP="000F2CEA">
      <w:pPr>
        <w:pStyle w:val="BlockText"/>
        <w:tabs>
          <w:tab w:val="clear" w:pos="709"/>
          <w:tab w:val="clear" w:pos="1134"/>
          <w:tab w:val="clear" w:pos="2268"/>
          <w:tab w:val="clear" w:pos="2977"/>
          <w:tab w:val="left" w:pos="-284"/>
          <w:tab w:val="left" w:pos="8222"/>
        </w:tabs>
        <w:spacing w:after="120"/>
        <w:ind w:left="1276" w:hanging="567"/>
      </w:pPr>
      <w:bookmarkStart w:id="148" w:name="Rule_20_ii"/>
      <w:bookmarkEnd w:id="148"/>
      <w:r>
        <w:t>(ii)</w:t>
      </w:r>
      <w:r>
        <w:tab/>
        <w:t>To grant, withdraw or suspend licences to Officials and Riders, Jockeys’ Valets, Authorised Riders Agents and to Trainers.</w:t>
      </w:r>
    </w:p>
    <w:p w14:paraId="4C7799A2" w14:textId="77777777" w:rsidR="000F2CEA" w:rsidRPr="00FC1121" w:rsidRDefault="000F2CEA" w:rsidP="000F2CEA">
      <w:pPr>
        <w:tabs>
          <w:tab w:val="left" w:pos="-284"/>
        </w:tabs>
        <w:spacing w:after="120"/>
        <w:ind w:left="1276" w:right="84" w:hanging="567"/>
        <w:jc w:val="both"/>
        <w:rPr>
          <w:sz w:val="24"/>
          <w:szCs w:val="24"/>
        </w:rPr>
      </w:pPr>
      <w:bookmarkStart w:id="149" w:name="Rule_20_iii"/>
      <w:bookmarkEnd w:id="149"/>
      <w:r>
        <w:rPr>
          <w:sz w:val="24"/>
          <w:szCs w:val="24"/>
        </w:rPr>
        <w:t>(iii)</w:t>
      </w:r>
      <w:r>
        <w:rPr>
          <w:sz w:val="24"/>
          <w:szCs w:val="24"/>
        </w:rPr>
        <w:tab/>
        <w:t>To grant, withdraw or suspend permission to ride to</w:t>
      </w:r>
      <w:r>
        <w:rPr>
          <w:sz w:val="24"/>
          <w:szCs w:val="23"/>
        </w:rPr>
        <w:t xml:space="preserve"> </w:t>
      </w:r>
      <w:r>
        <w:rPr>
          <w:sz w:val="24"/>
          <w:szCs w:val="24"/>
        </w:rPr>
        <w:t>Qualified Riders.</w:t>
      </w:r>
    </w:p>
    <w:p w14:paraId="234DC1FB" w14:textId="77777777" w:rsidR="000F2CEA" w:rsidRDefault="000F2CEA" w:rsidP="000F2CEA">
      <w:pPr>
        <w:tabs>
          <w:tab w:val="left" w:pos="-426"/>
        </w:tabs>
        <w:spacing w:after="120"/>
        <w:ind w:left="1276" w:right="84" w:hanging="567"/>
        <w:jc w:val="both"/>
        <w:rPr>
          <w:rFonts w:cs="Arial"/>
          <w:sz w:val="24"/>
          <w:szCs w:val="24"/>
        </w:rPr>
      </w:pPr>
      <w:bookmarkStart w:id="150" w:name="Rule_20_iv"/>
      <w:bookmarkEnd w:id="150"/>
      <w:r>
        <w:rPr>
          <w:rFonts w:cs="Arial"/>
          <w:sz w:val="24"/>
          <w:szCs w:val="24"/>
        </w:rPr>
        <w:t>(iv)</w:t>
      </w:r>
      <w:r>
        <w:rPr>
          <w:rFonts w:cs="Arial"/>
          <w:sz w:val="24"/>
          <w:szCs w:val="24"/>
        </w:rPr>
        <w:tab/>
        <w:t>To issue and to publish in the Irish Racing Calendar from time to time such Rules, Regulations or Notices as they may think fit.</w:t>
      </w:r>
    </w:p>
    <w:p w14:paraId="791783C3" w14:textId="77777777" w:rsidR="000F2CEA" w:rsidRPr="00454D9E" w:rsidRDefault="000F2CEA" w:rsidP="000F2CEA">
      <w:pPr>
        <w:spacing w:after="120"/>
        <w:ind w:left="1260" w:hanging="551"/>
        <w:jc w:val="both"/>
        <w:rPr>
          <w:rFonts w:cs="Arial"/>
          <w:sz w:val="24"/>
          <w:szCs w:val="24"/>
        </w:rPr>
      </w:pPr>
      <w:bookmarkStart w:id="151" w:name="Rule_20_v"/>
      <w:bookmarkEnd w:id="151"/>
      <w:r>
        <w:rPr>
          <w:rFonts w:cs="Arial"/>
          <w:sz w:val="24"/>
          <w:szCs w:val="24"/>
        </w:rPr>
        <w:t>(v)</w:t>
      </w:r>
      <w:r>
        <w:rPr>
          <w:rFonts w:cs="Arial"/>
          <w:sz w:val="24"/>
          <w:szCs w:val="24"/>
        </w:rPr>
        <w:tab/>
        <w:t>To publish from time to time in such a manner as they deem appropriate:</w:t>
      </w:r>
    </w:p>
    <w:p w14:paraId="1626B7EB" w14:textId="77777777" w:rsidR="000F2CEA" w:rsidRPr="00502CA9" w:rsidRDefault="000F2CEA" w:rsidP="000F2CEA">
      <w:pPr>
        <w:pStyle w:val="ListParagraph"/>
        <w:numPr>
          <w:ilvl w:val="0"/>
          <w:numId w:val="75"/>
        </w:numPr>
        <w:spacing w:after="120"/>
        <w:contextualSpacing w:val="0"/>
        <w:jc w:val="both"/>
        <w:rPr>
          <w:rFonts w:ascii="Arial" w:hAnsi="Arial" w:cs="Arial"/>
        </w:rPr>
      </w:pPr>
      <w:r w:rsidRPr="00502CA9">
        <w:rPr>
          <w:rFonts w:ascii="Arial" w:hAnsi="Arial" w:cs="Arial"/>
        </w:rPr>
        <w:t>decisions of the Referrals Committee, Appeals Body, Handicapping Appeals Body of Licensing Committee.</w:t>
      </w:r>
    </w:p>
    <w:p w14:paraId="666A7162" w14:textId="77777777" w:rsidR="000F2CEA" w:rsidRPr="00C32FDB" w:rsidRDefault="000F2CEA" w:rsidP="000F2CEA">
      <w:pPr>
        <w:pStyle w:val="ListParagraph"/>
        <w:numPr>
          <w:ilvl w:val="0"/>
          <w:numId w:val="75"/>
        </w:numPr>
        <w:spacing w:after="120"/>
        <w:contextualSpacing w:val="0"/>
        <w:jc w:val="both"/>
        <w:rPr>
          <w:rFonts w:ascii="Arial" w:hAnsi="Arial" w:cs="Arial"/>
        </w:rPr>
      </w:pPr>
      <w:r w:rsidRPr="00502CA9">
        <w:rPr>
          <w:rFonts w:ascii="Arial" w:hAnsi="Arial" w:cs="Arial"/>
        </w:rPr>
        <w:t xml:space="preserve">a schedule of prohibited substances including any thresholds </w:t>
      </w:r>
      <w:r w:rsidRPr="00C32FDB">
        <w:rPr>
          <w:rFonts w:ascii="Arial" w:hAnsi="Arial" w:cs="Arial"/>
        </w:rPr>
        <w:t xml:space="preserve">therefor and </w:t>
      </w:r>
    </w:p>
    <w:p w14:paraId="1C8CB397" w14:textId="77777777" w:rsidR="000F2CEA" w:rsidRDefault="000F2CEA" w:rsidP="000F2CEA">
      <w:pPr>
        <w:spacing w:after="120"/>
        <w:ind w:left="1800" w:hanging="540"/>
        <w:jc w:val="both"/>
        <w:rPr>
          <w:rFonts w:cs="Arial"/>
          <w:sz w:val="24"/>
          <w:szCs w:val="24"/>
        </w:rPr>
      </w:pPr>
      <w:bookmarkStart w:id="152" w:name="Rule_20_v_b"/>
      <w:r w:rsidRPr="00454D9E">
        <w:rPr>
          <w:rFonts w:cs="Arial"/>
          <w:sz w:val="24"/>
          <w:szCs w:val="24"/>
        </w:rPr>
        <w:t>(</w:t>
      </w:r>
      <w:r>
        <w:rPr>
          <w:rFonts w:cs="Arial"/>
          <w:sz w:val="24"/>
          <w:szCs w:val="24"/>
        </w:rPr>
        <w:t>c</w:t>
      </w:r>
      <w:r w:rsidRPr="00454D9E">
        <w:rPr>
          <w:rFonts w:cs="Arial"/>
          <w:sz w:val="24"/>
          <w:szCs w:val="24"/>
        </w:rPr>
        <w:t xml:space="preserve">) </w:t>
      </w:r>
      <w:bookmarkEnd w:id="152"/>
      <w:r w:rsidRPr="00454D9E">
        <w:rPr>
          <w:rFonts w:cs="Arial"/>
          <w:sz w:val="24"/>
          <w:szCs w:val="24"/>
        </w:rPr>
        <w:tab/>
        <w:t>regulations for the taking of Samples</w:t>
      </w:r>
      <w:r>
        <w:rPr>
          <w:rFonts w:cs="Arial"/>
          <w:sz w:val="24"/>
          <w:szCs w:val="24"/>
        </w:rPr>
        <w:t>.</w:t>
      </w:r>
      <w:r w:rsidRPr="00454D9E">
        <w:rPr>
          <w:rFonts w:cs="Arial"/>
          <w:sz w:val="24"/>
          <w:szCs w:val="24"/>
        </w:rPr>
        <w:t xml:space="preserve"> </w:t>
      </w:r>
    </w:p>
    <w:p w14:paraId="5CD26C6A" w14:textId="77777777" w:rsidR="000F2CEA" w:rsidRDefault="000F2CEA" w:rsidP="000F2CEA">
      <w:pPr>
        <w:spacing w:after="120"/>
        <w:ind w:left="1800" w:hanging="540"/>
        <w:jc w:val="both"/>
        <w:rPr>
          <w:rFonts w:cs="Arial"/>
          <w:sz w:val="24"/>
          <w:szCs w:val="24"/>
        </w:rPr>
      </w:pPr>
      <w:r>
        <w:rPr>
          <w:rFonts w:cs="Arial"/>
          <w:sz w:val="24"/>
          <w:szCs w:val="24"/>
        </w:rPr>
        <w:t xml:space="preserve">        The current version of which schedule (“Schedule of Prohibited Substances”) is published on the IHRB website. </w:t>
      </w:r>
    </w:p>
    <w:p w14:paraId="0F960011" w14:textId="77777777" w:rsidR="000F2CEA" w:rsidRDefault="000F2CEA" w:rsidP="000F2CEA">
      <w:pPr>
        <w:tabs>
          <w:tab w:val="left" w:pos="-284"/>
        </w:tabs>
        <w:spacing w:after="120"/>
        <w:ind w:left="1276" w:right="84" w:hanging="567"/>
        <w:rPr>
          <w:sz w:val="24"/>
          <w:szCs w:val="24"/>
        </w:rPr>
      </w:pPr>
      <w:bookmarkStart w:id="153" w:name="Rule_20_vi"/>
      <w:bookmarkEnd w:id="153"/>
      <w:r>
        <w:rPr>
          <w:sz w:val="24"/>
          <w:szCs w:val="24"/>
        </w:rPr>
        <w:t>(vi)</w:t>
      </w:r>
      <w:r>
        <w:rPr>
          <w:sz w:val="24"/>
          <w:szCs w:val="24"/>
        </w:rPr>
        <w:tab/>
        <w:t>To grant, withdraw or suspend licences to Racecourses.</w:t>
      </w:r>
    </w:p>
    <w:p w14:paraId="088D52B0" w14:textId="77777777" w:rsidR="000F2CEA" w:rsidRDefault="000F2CEA" w:rsidP="000F2CEA">
      <w:pPr>
        <w:numPr>
          <w:ilvl w:val="0"/>
          <w:numId w:val="18"/>
        </w:numPr>
        <w:tabs>
          <w:tab w:val="clear" w:pos="1995"/>
          <w:tab w:val="center" w:pos="-284"/>
          <w:tab w:val="left" w:pos="1276"/>
        </w:tabs>
        <w:spacing w:after="120"/>
        <w:ind w:left="1843" w:right="84" w:hanging="1134"/>
        <w:jc w:val="both"/>
        <w:rPr>
          <w:rFonts w:cs="Arial"/>
          <w:sz w:val="24"/>
          <w:szCs w:val="24"/>
        </w:rPr>
      </w:pPr>
      <w:bookmarkStart w:id="154" w:name="Rule_20_vii"/>
      <w:bookmarkStart w:id="155" w:name="Rule_20_vii_a"/>
      <w:bookmarkEnd w:id="154"/>
      <w:bookmarkEnd w:id="155"/>
      <w:r>
        <w:rPr>
          <w:rFonts w:cs="Arial"/>
          <w:sz w:val="24"/>
          <w:szCs w:val="24"/>
        </w:rPr>
        <w:lastRenderedPageBreak/>
        <w:t>(a)</w:t>
      </w:r>
      <w:r>
        <w:rPr>
          <w:rFonts w:cs="Arial"/>
          <w:sz w:val="24"/>
          <w:szCs w:val="24"/>
        </w:rPr>
        <w:tab/>
        <w:t xml:space="preserve">To accept or refuse to accept entries and declarations where circumstances dictate that the intervention of the </w:t>
      </w:r>
      <w:r w:rsidRPr="00D51BDF">
        <w:rPr>
          <w:rFonts w:cs="Arial"/>
          <w:sz w:val="24"/>
          <w:szCs w:val="24"/>
        </w:rPr>
        <w:t>D</w:t>
      </w:r>
      <w:r>
        <w:rPr>
          <w:rFonts w:cs="Arial"/>
          <w:sz w:val="24"/>
          <w:szCs w:val="24"/>
        </w:rPr>
        <w:t>irectors of the IHRB</w:t>
      </w:r>
      <w:r w:rsidRPr="00D51BDF">
        <w:rPr>
          <w:rFonts w:cs="Arial"/>
          <w:sz w:val="24"/>
          <w:szCs w:val="24"/>
        </w:rPr>
        <w:t xml:space="preserve"> </w:t>
      </w:r>
      <w:r>
        <w:rPr>
          <w:rFonts w:cs="Arial"/>
          <w:sz w:val="24"/>
          <w:szCs w:val="24"/>
        </w:rPr>
        <w:t>is required and where it is in the best interest of racing to refuse to allow a Horse duly entered or declared, to run in any Race and at their discretion direct that the stake(s) be remitted to the Owner.</w:t>
      </w:r>
    </w:p>
    <w:p w14:paraId="30A9DA7E" w14:textId="77777777" w:rsidR="000F2CEA" w:rsidRDefault="000F2CEA" w:rsidP="000F2CEA">
      <w:pPr>
        <w:tabs>
          <w:tab w:val="left" w:pos="-284"/>
        </w:tabs>
        <w:spacing w:after="120"/>
        <w:ind w:left="1843" w:right="84" w:hanging="567"/>
        <w:jc w:val="both"/>
        <w:rPr>
          <w:sz w:val="24"/>
          <w:szCs w:val="24"/>
        </w:rPr>
      </w:pPr>
      <w:bookmarkStart w:id="156" w:name="Rule_20_vii_b"/>
      <w:bookmarkEnd w:id="156"/>
      <w:r>
        <w:rPr>
          <w:sz w:val="24"/>
          <w:szCs w:val="24"/>
        </w:rPr>
        <w:t>(b)</w:t>
      </w:r>
      <w:r>
        <w:rPr>
          <w:sz w:val="24"/>
          <w:szCs w:val="24"/>
        </w:rPr>
        <w:tab/>
        <w:t>To declare a Race void or to sanction the reopening of a Race in the event of insufficient entries being received at the time of entry.</w:t>
      </w:r>
    </w:p>
    <w:p w14:paraId="7F2FE238" w14:textId="77777777" w:rsidR="000F2CEA" w:rsidRDefault="000F2CEA" w:rsidP="000F2CEA">
      <w:pPr>
        <w:tabs>
          <w:tab w:val="left" w:pos="-284"/>
        </w:tabs>
        <w:spacing w:after="120"/>
        <w:ind w:left="1276" w:right="84" w:hanging="567"/>
        <w:jc w:val="both"/>
        <w:rPr>
          <w:rFonts w:cs="Arial"/>
          <w:sz w:val="24"/>
          <w:szCs w:val="24"/>
        </w:rPr>
      </w:pPr>
      <w:bookmarkStart w:id="157" w:name="Rule_20_viii"/>
      <w:bookmarkEnd w:id="157"/>
      <w:r>
        <w:rPr>
          <w:rFonts w:cs="Arial"/>
          <w:sz w:val="24"/>
          <w:szCs w:val="24"/>
        </w:rPr>
        <w:t>(viii)</w:t>
      </w:r>
      <w:r>
        <w:rPr>
          <w:rFonts w:cs="Arial"/>
          <w:sz w:val="24"/>
          <w:szCs w:val="24"/>
        </w:rPr>
        <w:tab/>
        <w:t>To allow or refuse to allow any person to act or continue to act as an Authorised Agent, Authorised Representative, Authorised Riders’ Agent or Jockey’s Valet.</w:t>
      </w:r>
    </w:p>
    <w:p w14:paraId="6B06855D" w14:textId="77777777" w:rsidR="000F2CEA" w:rsidRDefault="000F2CEA" w:rsidP="000F2CEA">
      <w:pPr>
        <w:tabs>
          <w:tab w:val="left" w:pos="-426"/>
        </w:tabs>
        <w:spacing w:after="120"/>
        <w:ind w:left="1276" w:right="84" w:hanging="567"/>
        <w:jc w:val="both"/>
        <w:rPr>
          <w:sz w:val="24"/>
          <w:szCs w:val="24"/>
        </w:rPr>
      </w:pPr>
      <w:bookmarkStart w:id="158" w:name="Rule_20_ix"/>
      <w:bookmarkEnd w:id="158"/>
      <w:r>
        <w:rPr>
          <w:sz w:val="24"/>
          <w:szCs w:val="24"/>
        </w:rPr>
        <w:t>(ix)</w:t>
      </w:r>
      <w:r>
        <w:rPr>
          <w:sz w:val="24"/>
          <w:szCs w:val="24"/>
        </w:rPr>
        <w:tab/>
        <w:t>To accept or refuse to accept or to cancel any registration under these Rules, notwithstanding any implications to the contrary whether contained in these Rules or elsewhere.</w:t>
      </w:r>
    </w:p>
    <w:p w14:paraId="743726E9" w14:textId="77777777" w:rsidR="000F2CEA" w:rsidRDefault="000F2CEA" w:rsidP="000F2CEA">
      <w:pPr>
        <w:tabs>
          <w:tab w:val="left" w:pos="-284"/>
        </w:tabs>
        <w:spacing w:after="120"/>
        <w:ind w:left="1276" w:right="84" w:hanging="567"/>
        <w:jc w:val="both"/>
        <w:rPr>
          <w:sz w:val="24"/>
          <w:szCs w:val="23"/>
        </w:rPr>
      </w:pPr>
      <w:bookmarkStart w:id="159" w:name="Rule_20_x"/>
      <w:bookmarkEnd w:id="159"/>
      <w:r>
        <w:rPr>
          <w:sz w:val="24"/>
          <w:szCs w:val="23"/>
        </w:rPr>
        <w:t>(x)</w:t>
      </w:r>
      <w:r>
        <w:rPr>
          <w:sz w:val="24"/>
          <w:szCs w:val="23"/>
        </w:rPr>
        <w:tab/>
        <w:t>To prohibit any person from acting in any official capacity in connection with a Race Meeting.</w:t>
      </w:r>
    </w:p>
    <w:p w14:paraId="02DCA8AB" w14:textId="77777777" w:rsidR="000F2CEA" w:rsidRDefault="000F2CEA" w:rsidP="000F2CEA">
      <w:pPr>
        <w:tabs>
          <w:tab w:val="left" w:pos="-284"/>
        </w:tabs>
        <w:spacing w:after="120"/>
        <w:ind w:left="1276" w:right="84" w:hanging="567"/>
        <w:jc w:val="both"/>
        <w:rPr>
          <w:sz w:val="24"/>
          <w:szCs w:val="23"/>
        </w:rPr>
      </w:pPr>
      <w:bookmarkStart w:id="160" w:name="Rule_20_xi"/>
      <w:bookmarkEnd w:id="160"/>
      <w:r>
        <w:rPr>
          <w:sz w:val="24"/>
          <w:szCs w:val="23"/>
        </w:rPr>
        <w:t>(xi)</w:t>
      </w:r>
      <w:r>
        <w:rPr>
          <w:sz w:val="24"/>
          <w:szCs w:val="23"/>
        </w:rPr>
        <w:tab/>
        <w:t>To investigate and to cause to be investigated any case which appears to them to require their intervention (whether or not referred to them by the Raceday Stewards) and decide thereon.</w:t>
      </w:r>
    </w:p>
    <w:p w14:paraId="663F4A83" w14:textId="77777777" w:rsidR="000F2CEA" w:rsidRPr="00FC1121" w:rsidRDefault="000F2CEA" w:rsidP="000F2CEA">
      <w:pPr>
        <w:tabs>
          <w:tab w:val="left" w:pos="-284"/>
        </w:tabs>
        <w:spacing w:after="120"/>
        <w:ind w:left="1276" w:right="84" w:hanging="567"/>
        <w:jc w:val="both"/>
        <w:rPr>
          <w:sz w:val="24"/>
          <w:szCs w:val="23"/>
        </w:rPr>
      </w:pPr>
      <w:bookmarkStart w:id="161" w:name="Rule_20_xii"/>
      <w:bookmarkEnd w:id="161"/>
      <w:r>
        <w:rPr>
          <w:sz w:val="24"/>
          <w:szCs w:val="23"/>
        </w:rPr>
        <w:t>(xii)</w:t>
      </w:r>
      <w:r>
        <w:rPr>
          <w:sz w:val="24"/>
          <w:szCs w:val="23"/>
        </w:rPr>
        <w:tab/>
        <w:t xml:space="preserve">To enquire into, in such manner as they shall from time to time direct, and deal with and to refer to the Referrals Committee or the Licensing Committee all </w:t>
      </w:r>
      <w:r>
        <w:rPr>
          <w:sz w:val="24"/>
          <w:szCs w:val="24"/>
        </w:rPr>
        <w:t>or any</w:t>
      </w:r>
      <w:r>
        <w:rPr>
          <w:sz w:val="24"/>
          <w:szCs w:val="23"/>
        </w:rPr>
        <w:t xml:space="preserve"> matters which in their opinion relate directly or indirectly to racing whether such matters arise in Ireland or elsewhere.</w:t>
      </w:r>
    </w:p>
    <w:p w14:paraId="251A6BBF" w14:textId="77777777" w:rsidR="000F2CEA" w:rsidRDefault="000F2CEA" w:rsidP="000F2CEA">
      <w:pPr>
        <w:tabs>
          <w:tab w:val="left" w:pos="1276"/>
        </w:tabs>
        <w:spacing w:after="120"/>
        <w:ind w:left="1276" w:right="84" w:hanging="567"/>
        <w:jc w:val="both"/>
        <w:rPr>
          <w:sz w:val="24"/>
          <w:szCs w:val="23"/>
        </w:rPr>
      </w:pPr>
      <w:bookmarkStart w:id="162" w:name="Rule_20_xiii"/>
      <w:bookmarkEnd w:id="162"/>
      <w:r>
        <w:rPr>
          <w:sz w:val="24"/>
          <w:szCs w:val="23"/>
        </w:rPr>
        <w:t>(xiii)</w:t>
      </w:r>
      <w:r>
        <w:rPr>
          <w:sz w:val="24"/>
          <w:szCs w:val="23"/>
        </w:rPr>
        <w:tab/>
        <w:t xml:space="preserve">To receive from time to time reports from Raceday Stewards, the Referrals or Licensing Committee or Appeals Body or Senior Racing Officials or other persons and to act and cause others to act in such a way as the </w:t>
      </w:r>
      <w:r w:rsidRPr="0036209F">
        <w:rPr>
          <w:sz w:val="24"/>
          <w:szCs w:val="23"/>
        </w:rPr>
        <w:t>D</w:t>
      </w:r>
      <w:r>
        <w:rPr>
          <w:sz w:val="24"/>
          <w:szCs w:val="23"/>
        </w:rPr>
        <w:t>irectors of the IHRB</w:t>
      </w:r>
      <w:r w:rsidRPr="0036209F">
        <w:rPr>
          <w:sz w:val="24"/>
          <w:szCs w:val="23"/>
        </w:rPr>
        <w:t xml:space="preserve"> </w:t>
      </w:r>
      <w:r>
        <w:rPr>
          <w:sz w:val="24"/>
          <w:szCs w:val="23"/>
        </w:rPr>
        <w:t>consider it necessary upon such reports.</w:t>
      </w:r>
    </w:p>
    <w:p w14:paraId="01A434F0" w14:textId="77777777" w:rsidR="000F2CEA" w:rsidRDefault="000F2CEA" w:rsidP="000F2CEA">
      <w:pPr>
        <w:tabs>
          <w:tab w:val="left" w:pos="1276"/>
        </w:tabs>
        <w:spacing w:after="120"/>
        <w:ind w:left="1843" w:right="84" w:hanging="1134"/>
        <w:jc w:val="both"/>
        <w:rPr>
          <w:rFonts w:cs="Arial"/>
          <w:sz w:val="24"/>
          <w:szCs w:val="24"/>
        </w:rPr>
      </w:pPr>
      <w:bookmarkStart w:id="163" w:name="Rule_20_xiv"/>
      <w:bookmarkEnd w:id="163"/>
      <w:r>
        <w:rPr>
          <w:rFonts w:cs="Arial"/>
          <w:sz w:val="24"/>
          <w:szCs w:val="24"/>
        </w:rPr>
        <w:t>(xiv)</w:t>
      </w:r>
      <w:r>
        <w:rPr>
          <w:rFonts w:cs="Arial"/>
          <w:sz w:val="24"/>
          <w:szCs w:val="24"/>
        </w:rPr>
        <w:tab/>
        <w:t>(a)</w:t>
      </w:r>
      <w:r>
        <w:rPr>
          <w:rFonts w:cs="Arial"/>
          <w:sz w:val="24"/>
          <w:szCs w:val="24"/>
        </w:rPr>
        <w:tab/>
      </w:r>
      <w:bookmarkStart w:id="164" w:name="Rule_20_xiv_a"/>
      <w:bookmarkEnd w:id="164"/>
      <w:r>
        <w:rPr>
          <w:rFonts w:cs="Arial"/>
          <w:sz w:val="24"/>
          <w:szCs w:val="24"/>
        </w:rPr>
        <w:t>To impose a disqualification on any person for such period as they think fit. To refuse to grant a licence to any person or to withdraw a licence to train, licence to ride, permission to ride, licence to act as an Authorised Agent, Authorised Representative, Authorised Riders’ Agent or Jockeys’ Valet for such periods as they think fit and to publish by any means the period of such withdrawal, or disqualification.</w:t>
      </w:r>
    </w:p>
    <w:p w14:paraId="138F97A8" w14:textId="77777777" w:rsidR="000F2CEA" w:rsidRPr="00FC276B" w:rsidRDefault="000F2CEA" w:rsidP="000F2CEA">
      <w:pPr>
        <w:tabs>
          <w:tab w:val="left" w:pos="-284"/>
        </w:tabs>
        <w:spacing w:after="120"/>
        <w:ind w:left="1843" w:right="84" w:hanging="567"/>
        <w:jc w:val="both"/>
        <w:rPr>
          <w:rFonts w:cs="Arial"/>
          <w:sz w:val="24"/>
          <w:szCs w:val="24"/>
        </w:rPr>
      </w:pPr>
      <w:bookmarkStart w:id="165" w:name="Rule_20_xiv_b"/>
      <w:bookmarkEnd w:id="165"/>
      <w:r>
        <w:rPr>
          <w:rFonts w:cs="Arial"/>
          <w:sz w:val="24"/>
          <w:szCs w:val="24"/>
        </w:rPr>
        <w:t>(b)</w:t>
      </w:r>
      <w:r>
        <w:rPr>
          <w:rFonts w:cs="Arial"/>
          <w:sz w:val="24"/>
          <w:szCs w:val="24"/>
        </w:rPr>
        <w:tab/>
        <w:t>To make exclusion orders pursuant to these Rules and any Statutory or other authority vested in them.</w:t>
      </w:r>
    </w:p>
    <w:p w14:paraId="06B9D1EA" w14:textId="77777777" w:rsidR="000F2CEA" w:rsidRDefault="000F2CEA" w:rsidP="000F2CEA">
      <w:pPr>
        <w:tabs>
          <w:tab w:val="left" w:pos="-284"/>
        </w:tabs>
        <w:spacing w:after="120"/>
        <w:ind w:left="1276" w:right="84" w:hanging="567"/>
        <w:rPr>
          <w:sz w:val="24"/>
          <w:szCs w:val="24"/>
        </w:rPr>
      </w:pPr>
      <w:bookmarkStart w:id="166" w:name="Rule_20_xv"/>
      <w:bookmarkEnd w:id="166"/>
      <w:r>
        <w:rPr>
          <w:sz w:val="24"/>
          <w:szCs w:val="24"/>
        </w:rPr>
        <w:t>(xv)</w:t>
      </w:r>
      <w:r>
        <w:rPr>
          <w:sz w:val="24"/>
          <w:szCs w:val="24"/>
        </w:rPr>
        <w:tab/>
        <w:t>To declare any person a Disqualified Person.</w:t>
      </w:r>
    </w:p>
    <w:p w14:paraId="21B6C0BC" w14:textId="77777777" w:rsidR="000F2CEA" w:rsidRPr="00FC1121" w:rsidRDefault="000F2CEA" w:rsidP="000F2CEA">
      <w:pPr>
        <w:tabs>
          <w:tab w:val="left" w:pos="-426"/>
        </w:tabs>
        <w:spacing w:after="120"/>
        <w:ind w:left="1276" w:right="84" w:hanging="567"/>
        <w:jc w:val="both"/>
        <w:rPr>
          <w:sz w:val="24"/>
          <w:szCs w:val="23"/>
        </w:rPr>
      </w:pPr>
      <w:bookmarkStart w:id="167" w:name="Rule_20_xvi"/>
      <w:bookmarkEnd w:id="167"/>
      <w:r w:rsidRPr="00B217F9">
        <w:rPr>
          <w:sz w:val="24"/>
          <w:szCs w:val="23"/>
        </w:rPr>
        <w:t>(xv</w:t>
      </w:r>
      <w:r>
        <w:rPr>
          <w:sz w:val="24"/>
          <w:szCs w:val="23"/>
        </w:rPr>
        <w:t>i</w:t>
      </w:r>
      <w:r w:rsidRPr="00B217F9">
        <w:rPr>
          <w:sz w:val="24"/>
          <w:szCs w:val="23"/>
        </w:rPr>
        <w:t>)</w:t>
      </w:r>
      <w:r>
        <w:rPr>
          <w:sz w:val="24"/>
          <w:szCs w:val="23"/>
        </w:rPr>
        <w:t xml:space="preserve">  </w:t>
      </w:r>
      <w:r w:rsidRPr="00B217F9">
        <w:rPr>
          <w:sz w:val="24"/>
          <w:szCs w:val="23"/>
        </w:rPr>
        <w:t xml:space="preserve">Generally, to exercise all or any of the powers conferred upon </w:t>
      </w:r>
      <w:r w:rsidRPr="003E090A">
        <w:rPr>
          <w:sz w:val="24"/>
          <w:szCs w:val="23"/>
        </w:rPr>
        <w:t xml:space="preserve">them by these Rules or </w:t>
      </w:r>
      <w:r>
        <w:rPr>
          <w:sz w:val="24"/>
          <w:szCs w:val="23"/>
        </w:rPr>
        <w:t xml:space="preserve">Memorandum and Articles of Association of the IHRB </w:t>
      </w:r>
      <w:r w:rsidRPr="003E090A">
        <w:rPr>
          <w:sz w:val="24"/>
          <w:szCs w:val="23"/>
        </w:rPr>
        <w:t xml:space="preserve">or which they consider necessary for enforcing all or any of them. If any situation arises which is not governed by these Rules or the </w:t>
      </w:r>
      <w:r>
        <w:rPr>
          <w:sz w:val="24"/>
          <w:szCs w:val="23"/>
        </w:rPr>
        <w:t>Memorandum and Articles of Association of the IHRB</w:t>
      </w:r>
      <w:r w:rsidRPr="003E090A">
        <w:rPr>
          <w:sz w:val="24"/>
          <w:szCs w:val="23"/>
        </w:rPr>
        <w:t xml:space="preserve">, </w:t>
      </w:r>
      <w:r w:rsidRPr="003E090A">
        <w:rPr>
          <w:sz w:val="24"/>
          <w:szCs w:val="23"/>
        </w:rPr>
        <w:lastRenderedPageBreak/>
        <w:t xml:space="preserve">the </w:t>
      </w:r>
      <w:r w:rsidRPr="00313641">
        <w:rPr>
          <w:sz w:val="24"/>
          <w:szCs w:val="23"/>
        </w:rPr>
        <w:t>D</w:t>
      </w:r>
      <w:r>
        <w:rPr>
          <w:sz w:val="24"/>
          <w:szCs w:val="23"/>
        </w:rPr>
        <w:t>irectors of the IHRB</w:t>
      </w:r>
      <w:r w:rsidRPr="003E090A">
        <w:rPr>
          <w:sz w:val="24"/>
          <w:szCs w:val="23"/>
        </w:rPr>
        <w:t xml:space="preserve"> shall have power to deal with the matter in such a manner as they consider reasonable and fair and their</w:t>
      </w:r>
      <w:r w:rsidRPr="00B217F9">
        <w:rPr>
          <w:sz w:val="24"/>
          <w:szCs w:val="23"/>
        </w:rPr>
        <w:t xml:space="preserve"> decision in this connection shall be final.</w:t>
      </w:r>
    </w:p>
    <w:p w14:paraId="7B0CA966" w14:textId="77777777" w:rsidR="000F2CEA" w:rsidRDefault="000F2CEA" w:rsidP="000F2CEA">
      <w:pPr>
        <w:spacing w:after="120"/>
        <w:ind w:left="1276" w:right="91" w:hanging="567"/>
        <w:jc w:val="both"/>
        <w:rPr>
          <w:rFonts w:cs="Arial"/>
          <w:sz w:val="24"/>
          <w:szCs w:val="24"/>
        </w:rPr>
      </w:pPr>
      <w:bookmarkStart w:id="168" w:name="Rule_20_xvii"/>
      <w:bookmarkEnd w:id="168"/>
      <w:r w:rsidRPr="00DF075F">
        <w:rPr>
          <w:rFonts w:cs="Arial"/>
          <w:sz w:val="24"/>
          <w:szCs w:val="24"/>
        </w:rPr>
        <w:t>(xvii)</w:t>
      </w:r>
    </w:p>
    <w:p w14:paraId="2FCB9FFC" w14:textId="77777777" w:rsidR="000F2CEA" w:rsidRPr="00FC1121" w:rsidRDefault="000F2CEA" w:rsidP="000F2CEA">
      <w:pPr>
        <w:pStyle w:val="ListParagraph"/>
        <w:numPr>
          <w:ilvl w:val="1"/>
          <w:numId w:val="10"/>
        </w:numPr>
        <w:spacing w:after="120"/>
        <w:ind w:right="91"/>
        <w:contextualSpacing w:val="0"/>
        <w:jc w:val="both"/>
        <w:rPr>
          <w:rFonts w:ascii="Arial" w:hAnsi="Arial" w:cs="Arial"/>
        </w:rPr>
      </w:pPr>
      <w:r w:rsidRPr="005D492E">
        <w:rPr>
          <w:rFonts w:ascii="Arial" w:hAnsi="Arial" w:cs="Arial"/>
        </w:rPr>
        <w:t>To make arrangements for any person appointed by them from time to time to enter without notice the Training Establishment of a Trainer or the establishment where a Horse is stabled during the period specified under Rule 147(iii) whilst under the care of an Overseas Trainer</w:t>
      </w:r>
      <w:r w:rsidRPr="005D492E">
        <w:rPr>
          <w:rFonts w:ascii="Arial" w:hAnsi="Arial" w:cs="Arial"/>
          <w:color w:val="984806"/>
        </w:rPr>
        <w:t xml:space="preserve"> </w:t>
      </w:r>
      <w:r w:rsidRPr="005D492E">
        <w:rPr>
          <w:rFonts w:ascii="Arial" w:hAnsi="Arial" w:cs="Arial"/>
        </w:rPr>
        <w:t>for the purposes of:</w:t>
      </w:r>
    </w:p>
    <w:p w14:paraId="31C55466" w14:textId="77777777" w:rsidR="000F2CEA" w:rsidRPr="00DF075F" w:rsidRDefault="000F2CEA" w:rsidP="000F2CEA">
      <w:pPr>
        <w:numPr>
          <w:ilvl w:val="0"/>
          <w:numId w:val="16"/>
        </w:numPr>
        <w:tabs>
          <w:tab w:val="num" w:pos="-142"/>
          <w:tab w:val="num" w:pos="2410"/>
        </w:tabs>
        <w:spacing w:after="120"/>
        <w:ind w:left="2410" w:right="91" w:hanging="567"/>
        <w:jc w:val="both"/>
        <w:rPr>
          <w:rFonts w:cs="Arial"/>
          <w:sz w:val="24"/>
          <w:szCs w:val="24"/>
        </w:rPr>
      </w:pPr>
      <w:bookmarkStart w:id="169" w:name="Rule_20_xviii_1_a"/>
      <w:bookmarkEnd w:id="169"/>
      <w:r w:rsidRPr="00DF075F">
        <w:rPr>
          <w:rFonts w:cs="Arial"/>
          <w:sz w:val="24"/>
          <w:szCs w:val="24"/>
        </w:rPr>
        <w:t xml:space="preserve">inspecting facilities and premises and any relevant documentation or records to determine whether the Rules of Racing, I.N.H.S. Rules, Regulations, Instructions and Orders issued under these Rules are being complied with; and/or </w:t>
      </w:r>
    </w:p>
    <w:p w14:paraId="7A439C53" w14:textId="77777777" w:rsidR="000F2CEA" w:rsidRPr="00F76036" w:rsidRDefault="000F2CEA" w:rsidP="000F2CEA">
      <w:pPr>
        <w:pStyle w:val="ListParagraph"/>
        <w:numPr>
          <w:ilvl w:val="0"/>
          <w:numId w:val="16"/>
        </w:numPr>
        <w:tabs>
          <w:tab w:val="clear" w:pos="2518"/>
          <w:tab w:val="num" w:pos="2410"/>
        </w:tabs>
        <w:spacing w:after="120"/>
        <w:ind w:left="2410" w:right="91" w:hanging="567"/>
        <w:contextualSpacing w:val="0"/>
        <w:jc w:val="both"/>
        <w:rPr>
          <w:rFonts w:ascii="Arial" w:hAnsi="Arial" w:cs="Arial"/>
          <w:szCs w:val="23"/>
        </w:rPr>
      </w:pPr>
      <w:bookmarkStart w:id="170" w:name="Rule_20_xviii_1_b"/>
      <w:bookmarkStart w:id="171" w:name="Rule_20_xviii_1_c"/>
      <w:bookmarkStart w:id="172" w:name="Rule_20_xviii_1_d"/>
      <w:bookmarkEnd w:id="170"/>
      <w:bookmarkEnd w:id="171"/>
      <w:bookmarkEnd w:id="172"/>
      <w:r w:rsidRPr="00F76036">
        <w:rPr>
          <w:rFonts w:ascii="Arial" w:hAnsi="Arial" w:cs="Arial"/>
          <w:lang w:val="en-GB" w:eastAsia="en-US"/>
        </w:rPr>
        <w:t xml:space="preserve">inspecting, examining or testing all Horses on the Trainer’s Training Establishment or otherwise in their Care and Control whether or not such Horse has been entered for a Race or has run in a Race, which may include the taking of Samples for subsequent analysis. Such Samples are to be taken in substantial compliance with any regulations published by the IHRB pursuant to Rule 20(v); the current version of the relevant Regulation is Regulation 14 relating to ‘The Taking of Samples From Horses’. </w:t>
      </w:r>
    </w:p>
    <w:p w14:paraId="0ED1231A" w14:textId="77777777" w:rsidR="000F2CEA" w:rsidRPr="00167438" w:rsidRDefault="000F2CEA" w:rsidP="000F2CEA">
      <w:pPr>
        <w:pStyle w:val="ListParagraph"/>
        <w:numPr>
          <w:ilvl w:val="0"/>
          <w:numId w:val="16"/>
        </w:numPr>
        <w:tabs>
          <w:tab w:val="clear" w:pos="2518"/>
          <w:tab w:val="num" w:pos="2410"/>
        </w:tabs>
        <w:spacing w:after="120"/>
        <w:ind w:left="2410" w:right="91" w:hanging="567"/>
        <w:contextualSpacing w:val="0"/>
        <w:jc w:val="both"/>
        <w:rPr>
          <w:rFonts w:ascii="Arial" w:hAnsi="Arial" w:cs="Arial"/>
          <w:szCs w:val="23"/>
        </w:rPr>
      </w:pPr>
      <w:r w:rsidRPr="00167438">
        <w:rPr>
          <w:rFonts w:ascii="Arial" w:hAnsi="Arial" w:cs="Arial"/>
          <w:szCs w:val="23"/>
        </w:rPr>
        <w:t xml:space="preserve">This Rule shall apply to the Training Establishment or other premises wheresoever situated where a </w:t>
      </w:r>
      <w:r>
        <w:rPr>
          <w:rFonts w:ascii="Arial" w:hAnsi="Arial" w:cs="Arial"/>
          <w:szCs w:val="23"/>
        </w:rPr>
        <w:t>H</w:t>
      </w:r>
      <w:r w:rsidRPr="00167438">
        <w:rPr>
          <w:rFonts w:ascii="Arial" w:hAnsi="Arial" w:cs="Arial"/>
          <w:szCs w:val="23"/>
        </w:rPr>
        <w:t>orse is</w:t>
      </w:r>
      <w:r>
        <w:rPr>
          <w:rFonts w:ascii="Arial" w:hAnsi="Arial" w:cs="Arial"/>
          <w:szCs w:val="23"/>
        </w:rPr>
        <w:t xml:space="preserve"> </w:t>
      </w:r>
      <w:r w:rsidRPr="00167438">
        <w:rPr>
          <w:rFonts w:ascii="Arial" w:hAnsi="Arial" w:cs="Arial"/>
          <w:szCs w:val="23"/>
        </w:rPr>
        <w:t xml:space="preserve">stabled which has been entered for a </w:t>
      </w:r>
      <w:r>
        <w:rPr>
          <w:rFonts w:ascii="Arial" w:hAnsi="Arial" w:cs="Arial"/>
          <w:szCs w:val="23"/>
        </w:rPr>
        <w:t>R</w:t>
      </w:r>
      <w:r w:rsidRPr="00167438">
        <w:rPr>
          <w:rFonts w:ascii="Arial" w:hAnsi="Arial" w:cs="Arial"/>
          <w:szCs w:val="23"/>
        </w:rPr>
        <w:t>ace in Ireland.</w:t>
      </w:r>
    </w:p>
    <w:p w14:paraId="083C552B" w14:textId="77777777" w:rsidR="000F2CEA" w:rsidRPr="00FB27D7" w:rsidRDefault="000F2CEA" w:rsidP="000F2CEA">
      <w:pPr>
        <w:spacing w:after="120"/>
        <w:ind w:left="1843" w:hanging="567"/>
        <w:jc w:val="both"/>
        <w:rPr>
          <w:rFonts w:eastAsia="Arial" w:cs="Arial"/>
          <w:sz w:val="24"/>
          <w:szCs w:val="22"/>
          <w:lang w:val="en-IE" w:eastAsia="en-IE"/>
        </w:rPr>
      </w:pPr>
      <w:bookmarkStart w:id="173" w:name="Rule_20_xviii_2"/>
      <w:r w:rsidRPr="00167438">
        <w:rPr>
          <w:rFonts w:eastAsia="Arial" w:cs="Arial"/>
          <w:sz w:val="24"/>
          <w:szCs w:val="22"/>
          <w:lang w:val="en-IE" w:eastAsia="en-IE"/>
        </w:rPr>
        <w:t>2</w:t>
      </w:r>
      <w:bookmarkEnd w:id="173"/>
      <w:r w:rsidRPr="00167438">
        <w:rPr>
          <w:rFonts w:eastAsia="Arial" w:cs="Arial"/>
          <w:sz w:val="24"/>
          <w:szCs w:val="22"/>
          <w:lang w:val="en-IE" w:eastAsia="en-IE"/>
        </w:rPr>
        <w:t>.</w:t>
      </w:r>
      <w:r w:rsidRPr="00167438">
        <w:rPr>
          <w:rFonts w:eastAsia="Arial" w:cs="Arial"/>
          <w:sz w:val="24"/>
          <w:szCs w:val="22"/>
          <w:lang w:val="en-IE" w:eastAsia="en-IE"/>
        </w:rPr>
        <w:tab/>
        <w:t xml:space="preserve">To make arrangements for any person appointed by them from time to time to enter any </w:t>
      </w:r>
      <w:r>
        <w:rPr>
          <w:rFonts w:eastAsia="Arial" w:cs="Arial"/>
          <w:sz w:val="24"/>
          <w:szCs w:val="22"/>
          <w:lang w:val="en-IE" w:eastAsia="en-IE"/>
        </w:rPr>
        <w:t>L</w:t>
      </w:r>
      <w:r w:rsidRPr="00167438">
        <w:rPr>
          <w:rFonts w:eastAsia="Arial" w:cs="Arial"/>
          <w:sz w:val="24"/>
          <w:szCs w:val="22"/>
          <w:lang w:val="en-IE" w:eastAsia="en-IE"/>
        </w:rPr>
        <w:t xml:space="preserve">ocation where a Horse may be found for the purposes of inspecting examining or testing such a Horse which may include the taking of Samples for subsequent analysis. Such samples are to be taken in substantial compliance with any Regulations published by the </w:t>
      </w:r>
      <w:r w:rsidRPr="00103799">
        <w:rPr>
          <w:rFonts w:eastAsia="Arial" w:cs="Arial"/>
          <w:sz w:val="24"/>
          <w:szCs w:val="22"/>
          <w:lang w:eastAsia="en-IE"/>
        </w:rPr>
        <w:t>D</w:t>
      </w:r>
      <w:r>
        <w:rPr>
          <w:rFonts w:eastAsia="Arial" w:cs="Arial"/>
          <w:sz w:val="24"/>
          <w:szCs w:val="22"/>
          <w:lang w:eastAsia="en-IE"/>
        </w:rPr>
        <w:t>irectors of the IHRB</w:t>
      </w:r>
      <w:r w:rsidRPr="00103799">
        <w:rPr>
          <w:rFonts w:eastAsia="Arial" w:cs="Arial"/>
          <w:sz w:val="24"/>
          <w:szCs w:val="22"/>
          <w:lang w:eastAsia="en-IE"/>
        </w:rPr>
        <w:t xml:space="preserve"> </w:t>
      </w:r>
      <w:r w:rsidRPr="00167438">
        <w:rPr>
          <w:rFonts w:eastAsia="Arial" w:cs="Arial"/>
          <w:sz w:val="24"/>
          <w:szCs w:val="22"/>
          <w:lang w:val="en-IE" w:eastAsia="en-IE"/>
        </w:rPr>
        <w:t>pursuant to Rule 20(v), the current version of which is found in Regulation R14.</w:t>
      </w:r>
    </w:p>
    <w:p w14:paraId="0D9C195B" w14:textId="77777777" w:rsidR="000F2CEA" w:rsidRPr="00172172" w:rsidRDefault="000F2CEA" w:rsidP="000F2CEA">
      <w:pPr>
        <w:tabs>
          <w:tab w:val="left" w:pos="-284"/>
        </w:tabs>
        <w:spacing w:after="120"/>
        <w:ind w:left="1276" w:right="84" w:hanging="567"/>
        <w:jc w:val="both"/>
        <w:rPr>
          <w:sz w:val="24"/>
          <w:szCs w:val="24"/>
        </w:rPr>
      </w:pPr>
      <w:bookmarkStart w:id="174" w:name="Rule_20_xviii"/>
      <w:bookmarkEnd w:id="174"/>
      <w:r w:rsidRPr="00172172">
        <w:rPr>
          <w:sz w:val="24"/>
          <w:szCs w:val="24"/>
        </w:rPr>
        <w:t>(xviii)</w:t>
      </w:r>
      <w:r w:rsidRPr="00172172">
        <w:rPr>
          <w:sz w:val="24"/>
          <w:szCs w:val="24"/>
        </w:rPr>
        <w:tab/>
      </w:r>
      <w:r w:rsidRPr="00172172">
        <w:rPr>
          <w:sz w:val="24"/>
          <w:szCs w:val="24"/>
        </w:rPr>
        <w:tab/>
        <w:t>The IHRB may publish their decisions or the decisions of the Committees of the IHRB in respect of any matter within their jurisdiction or control. Such publication on the IHRB website or elsewhere shall be deemed to be sufficient notice to all parties interested in or affected by the decision. Every such decision shall, save where otherwise provided, be final and conclusive.</w:t>
      </w:r>
    </w:p>
    <w:p w14:paraId="38857D85" w14:textId="77777777" w:rsidR="000F2CEA" w:rsidRPr="00FC1121" w:rsidRDefault="000F2CEA" w:rsidP="000F2CEA">
      <w:pPr>
        <w:tabs>
          <w:tab w:val="left" w:pos="-142"/>
        </w:tabs>
        <w:spacing w:after="120"/>
        <w:ind w:left="1276" w:right="84" w:hanging="567"/>
        <w:jc w:val="both"/>
        <w:rPr>
          <w:rFonts w:cs="Arial"/>
          <w:sz w:val="24"/>
          <w:szCs w:val="24"/>
        </w:rPr>
      </w:pPr>
      <w:bookmarkStart w:id="175" w:name="Rule_20_xix"/>
      <w:bookmarkEnd w:id="175"/>
      <w:r w:rsidRPr="00116570">
        <w:rPr>
          <w:sz w:val="24"/>
          <w:szCs w:val="23"/>
        </w:rPr>
        <w:t>(x</w:t>
      </w:r>
      <w:r>
        <w:rPr>
          <w:sz w:val="24"/>
          <w:szCs w:val="23"/>
        </w:rPr>
        <w:t>i</w:t>
      </w:r>
      <w:r w:rsidRPr="00116570">
        <w:rPr>
          <w:sz w:val="24"/>
          <w:szCs w:val="23"/>
        </w:rPr>
        <w:t>x)</w:t>
      </w:r>
      <w:r>
        <w:rPr>
          <w:sz w:val="24"/>
          <w:szCs w:val="23"/>
        </w:rPr>
        <w:t xml:space="preserve">  </w:t>
      </w:r>
      <w:r w:rsidRPr="00116570">
        <w:rPr>
          <w:rFonts w:cs="Arial"/>
          <w:sz w:val="24"/>
          <w:szCs w:val="24"/>
        </w:rPr>
        <w:t xml:space="preserve">To appoint </w:t>
      </w:r>
      <w:r>
        <w:rPr>
          <w:rFonts w:cs="Arial"/>
          <w:sz w:val="24"/>
          <w:szCs w:val="24"/>
        </w:rPr>
        <w:t xml:space="preserve">members to </w:t>
      </w:r>
      <w:r w:rsidRPr="00116570">
        <w:rPr>
          <w:rFonts w:cs="Arial"/>
          <w:sz w:val="24"/>
          <w:szCs w:val="24"/>
        </w:rPr>
        <w:t xml:space="preserve">the </w:t>
      </w:r>
      <w:r>
        <w:rPr>
          <w:rFonts w:cs="Arial"/>
          <w:sz w:val="24"/>
          <w:szCs w:val="24"/>
        </w:rPr>
        <w:t xml:space="preserve">Disciplinary Panel, </w:t>
      </w:r>
      <w:r w:rsidRPr="00116570">
        <w:rPr>
          <w:rFonts w:cs="Arial"/>
          <w:sz w:val="24"/>
          <w:szCs w:val="24"/>
        </w:rPr>
        <w:t>the Handicapping Appeals Body</w:t>
      </w:r>
      <w:r>
        <w:rPr>
          <w:rFonts w:cs="Arial"/>
          <w:sz w:val="24"/>
          <w:szCs w:val="24"/>
        </w:rPr>
        <w:t xml:space="preserve">, </w:t>
      </w:r>
      <w:r w:rsidRPr="00116570">
        <w:rPr>
          <w:rFonts w:cs="Arial"/>
          <w:sz w:val="24"/>
          <w:szCs w:val="24"/>
        </w:rPr>
        <w:t>the Licensing Committee</w:t>
      </w:r>
      <w:r>
        <w:rPr>
          <w:rFonts w:cs="Arial"/>
          <w:sz w:val="24"/>
          <w:szCs w:val="24"/>
        </w:rPr>
        <w:t xml:space="preserve">, </w:t>
      </w:r>
      <w:r w:rsidRPr="00116570">
        <w:rPr>
          <w:rFonts w:cs="Arial"/>
          <w:sz w:val="24"/>
          <w:szCs w:val="24"/>
        </w:rPr>
        <w:t>and</w:t>
      </w:r>
      <w:r>
        <w:rPr>
          <w:rFonts w:cs="Arial"/>
          <w:sz w:val="24"/>
          <w:szCs w:val="24"/>
        </w:rPr>
        <w:t xml:space="preserve"> any other Committee </w:t>
      </w:r>
      <w:r w:rsidRPr="00116570">
        <w:rPr>
          <w:rFonts w:cs="Arial"/>
          <w:sz w:val="24"/>
          <w:szCs w:val="24"/>
        </w:rPr>
        <w:t xml:space="preserve">as the </w:t>
      </w:r>
      <w:r w:rsidRPr="00CB2087">
        <w:rPr>
          <w:rFonts w:cs="Arial"/>
          <w:sz w:val="24"/>
          <w:szCs w:val="24"/>
        </w:rPr>
        <w:t>D</w:t>
      </w:r>
      <w:r>
        <w:rPr>
          <w:rFonts w:cs="Arial"/>
          <w:sz w:val="24"/>
          <w:szCs w:val="24"/>
        </w:rPr>
        <w:t xml:space="preserve">irectors of the IHRB </w:t>
      </w:r>
      <w:r w:rsidRPr="00116570">
        <w:rPr>
          <w:rFonts w:cs="Arial"/>
          <w:sz w:val="24"/>
          <w:szCs w:val="24"/>
        </w:rPr>
        <w:t xml:space="preserve">shall deem necessary </w:t>
      </w:r>
      <w:r>
        <w:rPr>
          <w:rFonts w:cs="Arial"/>
          <w:sz w:val="24"/>
          <w:szCs w:val="24"/>
        </w:rPr>
        <w:t>or</w:t>
      </w:r>
      <w:r w:rsidRPr="00116570">
        <w:rPr>
          <w:rFonts w:cs="Arial"/>
          <w:sz w:val="24"/>
          <w:szCs w:val="24"/>
        </w:rPr>
        <w:t xml:space="preserve"> appropriate; </w:t>
      </w:r>
    </w:p>
    <w:p w14:paraId="742D1966" w14:textId="77777777" w:rsidR="000F2CEA" w:rsidRPr="00116570" w:rsidRDefault="000F2CEA" w:rsidP="000F2CEA">
      <w:pPr>
        <w:tabs>
          <w:tab w:val="left" w:pos="-426"/>
        </w:tabs>
        <w:spacing w:after="120"/>
        <w:ind w:left="1843" w:right="84" w:hanging="567"/>
        <w:jc w:val="both"/>
        <w:rPr>
          <w:sz w:val="24"/>
          <w:szCs w:val="23"/>
        </w:rPr>
      </w:pPr>
      <w:r w:rsidRPr="00116570">
        <w:rPr>
          <w:sz w:val="24"/>
          <w:szCs w:val="23"/>
        </w:rPr>
        <w:lastRenderedPageBreak/>
        <w:t>(a)</w:t>
      </w:r>
      <w:r w:rsidRPr="00116570">
        <w:rPr>
          <w:sz w:val="24"/>
          <w:szCs w:val="23"/>
        </w:rPr>
        <w:tab/>
      </w:r>
      <w:r>
        <w:rPr>
          <w:sz w:val="24"/>
          <w:szCs w:val="23"/>
        </w:rPr>
        <w:t>t</w:t>
      </w:r>
      <w:r w:rsidRPr="00116570">
        <w:rPr>
          <w:sz w:val="24"/>
          <w:szCs w:val="23"/>
        </w:rPr>
        <w:t xml:space="preserve">o adopt </w:t>
      </w:r>
      <w:r>
        <w:rPr>
          <w:sz w:val="24"/>
          <w:szCs w:val="23"/>
        </w:rPr>
        <w:t>r</w:t>
      </w:r>
      <w:r w:rsidRPr="00116570">
        <w:rPr>
          <w:sz w:val="24"/>
          <w:szCs w:val="23"/>
        </w:rPr>
        <w:t xml:space="preserve">ules of </w:t>
      </w:r>
      <w:r>
        <w:rPr>
          <w:sz w:val="24"/>
          <w:szCs w:val="23"/>
        </w:rPr>
        <w:t>p</w:t>
      </w:r>
      <w:r w:rsidRPr="00116570">
        <w:rPr>
          <w:sz w:val="24"/>
          <w:szCs w:val="23"/>
        </w:rPr>
        <w:t>rocedure in respect of Committees as may be appointed under this Rule.</w:t>
      </w:r>
    </w:p>
    <w:p w14:paraId="01346634" w14:textId="77777777" w:rsidR="000F2CEA" w:rsidRPr="00FC1121" w:rsidRDefault="000F2CEA" w:rsidP="000F2CEA">
      <w:pPr>
        <w:tabs>
          <w:tab w:val="left" w:pos="-426"/>
        </w:tabs>
        <w:spacing w:after="120"/>
        <w:ind w:left="1843" w:right="84" w:hanging="567"/>
        <w:jc w:val="both"/>
        <w:rPr>
          <w:sz w:val="24"/>
          <w:szCs w:val="23"/>
        </w:rPr>
      </w:pPr>
      <w:r w:rsidRPr="003E090A">
        <w:rPr>
          <w:sz w:val="24"/>
          <w:szCs w:val="23"/>
        </w:rPr>
        <w:t>(b)</w:t>
      </w:r>
      <w:r w:rsidRPr="003E090A">
        <w:rPr>
          <w:sz w:val="24"/>
          <w:szCs w:val="23"/>
        </w:rPr>
        <w:tab/>
      </w:r>
      <w:r>
        <w:rPr>
          <w:sz w:val="24"/>
          <w:szCs w:val="23"/>
        </w:rPr>
        <w:t>t</w:t>
      </w:r>
      <w:r w:rsidRPr="003E090A">
        <w:rPr>
          <w:sz w:val="24"/>
          <w:szCs w:val="23"/>
        </w:rPr>
        <w:t xml:space="preserve">o appoint at their discretion a Senior Racing Official to sit on </w:t>
      </w:r>
      <w:r>
        <w:rPr>
          <w:sz w:val="24"/>
          <w:szCs w:val="23"/>
        </w:rPr>
        <w:t>a</w:t>
      </w:r>
      <w:r w:rsidRPr="003E090A">
        <w:rPr>
          <w:sz w:val="24"/>
          <w:szCs w:val="23"/>
        </w:rPr>
        <w:t xml:space="preserve"> Referrals Committee</w:t>
      </w:r>
      <w:r>
        <w:rPr>
          <w:sz w:val="24"/>
          <w:szCs w:val="23"/>
        </w:rPr>
        <w:t>.</w:t>
      </w:r>
    </w:p>
    <w:p w14:paraId="52418E04" w14:textId="77777777" w:rsidR="000F2CEA" w:rsidRDefault="000F2CEA" w:rsidP="000F2CEA">
      <w:pPr>
        <w:spacing w:after="120"/>
        <w:ind w:left="1276" w:right="91" w:hanging="567"/>
        <w:jc w:val="both"/>
        <w:rPr>
          <w:rFonts w:cs="Arial"/>
          <w:sz w:val="24"/>
        </w:rPr>
      </w:pPr>
      <w:bookmarkStart w:id="176" w:name="Rule_20_xx"/>
      <w:bookmarkEnd w:id="176"/>
      <w:r>
        <w:rPr>
          <w:rFonts w:cs="Arial"/>
          <w:sz w:val="24"/>
        </w:rPr>
        <w:t>(xx)</w:t>
      </w:r>
      <w:r>
        <w:rPr>
          <w:rFonts w:cs="Arial"/>
          <w:sz w:val="24"/>
        </w:rPr>
        <w:tab/>
        <w:t>To appoint a Doping Control Officer. The functions of the Doping Control Officer shall be: –</w:t>
      </w:r>
    </w:p>
    <w:p w14:paraId="37F200FA" w14:textId="77777777" w:rsidR="000F2CEA" w:rsidRDefault="000F2CEA" w:rsidP="000F2CEA">
      <w:pPr>
        <w:numPr>
          <w:ilvl w:val="0"/>
          <w:numId w:val="5"/>
        </w:numPr>
        <w:tabs>
          <w:tab w:val="clear" w:pos="2160"/>
          <w:tab w:val="left" w:pos="-284"/>
        </w:tabs>
        <w:spacing w:after="120"/>
        <w:ind w:left="1845" w:right="91" w:hanging="569"/>
        <w:jc w:val="both"/>
        <w:rPr>
          <w:rFonts w:cs="Arial"/>
          <w:sz w:val="24"/>
        </w:rPr>
      </w:pPr>
      <w:bookmarkStart w:id="177" w:name="Rule_20_xxi_a"/>
      <w:bookmarkEnd w:id="177"/>
      <w:r>
        <w:rPr>
          <w:rFonts w:cs="Arial"/>
          <w:sz w:val="24"/>
        </w:rPr>
        <w:t>to organise the carrying out of Dope Tests;</w:t>
      </w:r>
    </w:p>
    <w:p w14:paraId="5A1C4DBC" w14:textId="77777777" w:rsidR="000F2CEA" w:rsidRDefault="000F2CEA" w:rsidP="000F2CEA">
      <w:pPr>
        <w:numPr>
          <w:ilvl w:val="0"/>
          <w:numId w:val="5"/>
        </w:numPr>
        <w:tabs>
          <w:tab w:val="clear" w:pos="2160"/>
          <w:tab w:val="num" w:pos="-426"/>
        </w:tabs>
        <w:spacing w:after="120"/>
        <w:ind w:left="1843" w:right="91" w:hanging="567"/>
        <w:jc w:val="both"/>
        <w:rPr>
          <w:rFonts w:cs="Arial"/>
          <w:sz w:val="24"/>
        </w:rPr>
      </w:pPr>
      <w:bookmarkStart w:id="178" w:name="Rule_20_xxi_b"/>
      <w:bookmarkEnd w:id="178"/>
      <w:r>
        <w:rPr>
          <w:rFonts w:cs="Arial"/>
          <w:sz w:val="24"/>
        </w:rPr>
        <w:t>to organise the carrying out of a Dope Test on a specific</w:t>
      </w:r>
      <w:r>
        <w:rPr>
          <w:rFonts w:cs="Arial"/>
          <w:sz w:val="24"/>
        </w:rPr>
        <w:br/>
        <w:t>Rider;</w:t>
      </w:r>
    </w:p>
    <w:p w14:paraId="0ADF1A1D" w14:textId="77777777" w:rsidR="000F2CEA" w:rsidRDefault="000F2CEA" w:rsidP="000F2CEA">
      <w:pPr>
        <w:numPr>
          <w:ilvl w:val="0"/>
          <w:numId w:val="5"/>
        </w:numPr>
        <w:tabs>
          <w:tab w:val="clear" w:pos="2160"/>
          <w:tab w:val="num" w:pos="-567"/>
        </w:tabs>
        <w:spacing w:after="120"/>
        <w:ind w:left="1843" w:right="91" w:hanging="567"/>
        <w:jc w:val="both"/>
        <w:rPr>
          <w:rFonts w:cs="Arial"/>
          <w:sz w:val="24"/>
        </w:rPr>
      </w:pPr>
      <w:bookmarkStart w:id="179" w:name="Rule_20_xxi_c"/>
      <w:bookmarkEnd w:id="179"/>
      <w:r>
        <w:rPr>
          <w:rFonts w:cs="Arial"/>
          <w:sz w:val="24"/>
        </w:rPr>
        <w:t>to appoint persons to carry out Dope Tests or to organise Dope Tests or to assist with the carrying out or organisation of Dope Tests;</w:t>
      </w:r>
    </w:p>
    <w:p w14:paraId="2BF984D5" w14:textId="77777777" w:rsidR="000F2CEA" w:rsidRDefault="000F2CEA" w:rsidP="000F2CEA">
      <w:pPr>
        <w:numPr>
          <w:ilvl w:val="0"/>
          <w:numId w:val="5"/>
        </w:numPr>
        <w:tabs>
          <w:tab w:val="clear" w:pos="2160"/>
          <w:tab w:val="num" w:pos="-142"/>
        </w:tabs>
        <w:spacing w:after="120"/>
        <w:ind w:left="1843" w:right="91" w:hanging="567"/>
        <w:jc w:val="both"/>
        <w:rPr>
          <w:rFonts w:cs="Arial"/>
          <w:sz w:val="24"/>
        </w:rPr>
      </w:pPr>
      <w:bookmarkStart w:id="180" w:name="Rule_20_xxi_d"/>
      <w:bookmarkEnd w:id="180"/>
      <w:r>
        <w:rPr>
          <w:rFonts w:cs="Arial"/>
          <w:sz w:val="24"/>
        </w:rPr>
        <w:t>to investigate or cause to be investigated any alleged or potential Doping Offence;</w:t>
      </w:r>
    </w:p>
    <w:p w14:paraId="1E699EFF" w14:textId="77777777" w:rsidR="000F2CEA" w:rsidRDefault="000F2CEA" w:rsidP="000F2CEA">
      <w:pPr>
        <w:numPr>
          <w:ilvl w:val="0"/>
          <w:numId w:val="5"/>
        </w:numPr>
        <w:tabs>
          <w:tab w:val="clear" w:pos="2160"/>
          <w:tab w:val="num" w:pos="-284"/>
        </w:tabs>
        <w:spacing w:after="120"/>
        <w:ind w:left="1843" w:right="91" w:hanging="567"/>
        <w:jc w:val="both"/>
        <w:rPr>
          <w:rFonts w:cs="Arial"/>
          <w:sz w:val="24"/>
        </w:rPr>
      </w:pPr>
      <w:bookmarkStart w:id="181" w:name="Rule_20_xxi_e"/>
      <w:bookmarkEnd w:id="181"/>
      <w:r>
        <w:rPr>
          <w:rFonts w:cs="Arial"/>
          <w:sz w:val="24"/>
        </w:rPr>
        <w:t>to refer any matter relating to any alleged or potential Doping Offence to the Referrals Committee;</w:t>
      </w:r>
    </w:p>
    <w:p w14:paraId="55055847" w14:textId="77777777" w:rsidR="000F2CEA" w:rsidRDefault="000F2CEA" w:rsidP="000F2CEA">
      <w:pPr>
        <w:numPr>
          <w:ilvl w:val="0"/>
          <w:numId w:val="5"/>
        </w:numPr>
        <w:tabs>
          <w:tab w:val="clear" w:pos="2160"/>
          <w:tab w:val="num" w:pos="-426"/>
        </w:tabs>
        <w:spacing w:after="120"/>
        <w:ind w:left="1843" w:right="91" w:hanging="567"/>
        <w:jc w:val="both"/>
        <w:rPr>
          <w:rFonts w:cs="Arial"/>
          <w:sz w:val="24"/>
        </w:rPr>
      </w:pPr>
      <w:bookmarkStart w:id="182" w:name="Rule_20_xxi_f"/>
      <w:bookmarkEnd w:id="182"/>
      <w:r>
        <w:rPr>
          <w:rFonts w:cs="Arial"/>
          <w:sz w:val="24"/>
        </w:rPr>
        <w:t>to prosecute alleged Doping Offences before the Referrals Committee and Appeals Body;</w:t>
      </w:r>
    </w:p>
    <w:p w14:paraId="49188C1C" w14:textId="77777777" w:rsidR="000F2CEA" w:rsidRDefault="000F2CEA" w:rsidP="000F2CEA">
      <w:pPr>
        <w:numPr>
          <w:ilvl w:val="0"/>
          <w:numId w:val="5"/>
        </w:numPr>
        <w:tabs>
          <w:tab w:val="clear" w:pos="2160"/>
          <w:tab w:val="num" w:pos="-142"/>
        </w:tabs>
        <w:spacing w:after="120"/>
        <w:ind w:left="1843" w:right="91" w:hanging="567"/>
        <w:jc w:val="both"/>
        <w:rPr>
          <w:rFonts w:cs="Arial"/>
          <w:sz w:val="24"/>
        </w:rPr>
      </w:pPr>
      <w:bookmarkStart w:id="183" w:name="Rule_20_xxi_g"/>
      <w:bookmarkEnd w:id="183"/>
      <w:r>
        <w:rPr>
          <w:rFonts w:cs="Arial"/>
          <w:sz w:val="24"/>
        </w:rPr>
        <w:t>to enquire into any matter the Doping Control Officer considers relevant to Doping Offences or alleged or potential Doping Offences;</w:t>
      </w:r>
    </w:p>
    <w:p w14:paraId="4DC3F2BA" w14:textId="77777777" w:rsidR="000F2CEA" w:rsidRDefault="000F2CEA" w:rsidP="000F2CEA">
      <w:pPr>
        <w:numPr>
          <w:ilvl w:val="0"/>
          <w:numId w:val="5"/>
        </w:numPr>
        <w:tabs>
          <w:tab w:val="clear" w:pos="2160"/>
          <w:tab w:val="num" w:pos="-284"/>
        </w:tabs>
        <w:spacing w:after="120"/>
        <w:ind w:left="1843" w:right="91" w:hanging="567"/>
        <w:jc w:val="both"/>
        <w:rPr>
          <w:rFonts w:cs="Arial"/>
          <w:sz w:val="24"/>
        </w:rPr>
      </w:pPr>
      <w:bookmarkStart w:id="184" w:name="Rule_20_xxi_h"/>
      <w:bookmarkEnd w:id="184"/>
      <w:r>
        <w:rPr>
          <w:rFonts w:cs="Arial"/>
          <w:sz w:val="24"/>
        </w:rPr>
        <w:t>to take such other action the Doping Control Officer considers appropriate to prevent the commission of a Doping Offence;</w:t>
      </w:r>
    </w:p>
    <w:p w14:paraId="71439A44" w14:textId="77777777" w:rsidR="000F2CEA" w:rsidRDefault="000F2CEA" w:rsidP="000F2CEA">
      <w:pPr>
        <w:numPr>
          <w:ilvl w:val="0"/>
          <w:numId w:val="5"/>
        </w:numPr>
        <w:tabs>
          <w:tab w:val="clear" w:pos="2160"/>
          <w:tab w:val="left" w:pos="-426"/>
        </w:tabs>
        <w:spacing w:after="120"/>
        <w:ind w:left="1843" w:right="91" w:hanging="567"/>
        <w:jc w:val="both"/>
        <w:rPr>
          <w:rFonts w:cs="Arial"/>
          <w:sz w:val="24"/>
        </w:rPr>
      </w:pPr>
      <w:bookmarkStart w:id="185" w:name="Rule_20_xxi_i"/>
      <w:bookmarkEnd w:id="185"/>
      <w:r>
        <w:rPr>
          <w:rFonts w:cs="Arial"/>
          <w:sz w:val="24"/>
        </w:rPr>
        <w:t>to carry out any other functions conferred on the Doping Control Officer by these Rules;</w:t>
      </w:r>
    </w:p>
    <w:p w14:paraId="49821498" w14:textId="77777777" w:rsidR="000F2CEA" w:rsidRDefault="000F2CEA" w:rsidP="000F2CEA">
      <w:pPr>
        <w:numPr>
          <w:ilvl w:val="0"/>
          <w:numId w:val="5"/>
        </w:numPr>
        <w:tabs>
          <w:tab w:val="clear" w:pos="2160"/>
          <w:tab w:val="num" w:pos="-142"/>
        </w:tabs>
        <w:spacing w:after="120"/>
        <w:ind w:left="1843" w:right="91" w:hanging="567"/>
        <w:jc w:val="both"/>
        <w:rPr>
          <w:rFonts w:cs="Arial"/>
          <w:sz w:val="24"/>
        </w:rPr>
      </w:pPr>
      <w:bookmarkStart w:id="186" w:name="Rule_20_xxi_j"/>
      <w:bookmarkEnd w:id="186"/>
      <w:r>
        <w:rPr>
          <w:rFonts w:cs="Arial"/>
          <w:sz w:val="24"/>
        </w:rPr>
        <w:t>to organise the carrying out of alcohol breath tests; and</w:t>
      </w:r>
    </w:p>
    <w:p w14:paraId="1E5CE8A8" w14:textId="77777777" w:rsidR="000F2CEA" w:rsidRDefault="000F2CEA" w:rsidP="000F2CEA">
      <w:pPr>
        <w:numPr>
          <w:ilvl w:val="0"/>
          <w:numId w:val="5"/>
        </w:numPr>
        <w:tabs>
          <w:tab w:val="clear" w:pos="2160"/>
          <w:tab w:val="left" w:pos="-426"/>
        </w:tabs>
        <w:spacing w:after="120"/>
        <w:ind w:left="1843" w:right="91" w:hanging="567"/>
        <w:jc w:val="both"/>
        <w:rPr>
          <w:rFonts w:cs="Arial"/>
          <w:sz w:val="24"/>
        </w:rPr>
      </w:pPr>
      <w:bookmarkStart w:id="187" w:name="Rule_20_xxi_k"/>
      <w:bookmarkEnd w:id="187"/>
      <w:r>
        <w:rPr>
          <w:rFonts w:cs="Arial"/>
          <w:sz w:val="24"/>
        </w:rPr>
        <w:t>to appoint persons to carry out alcohol breath tests, and/or to organise alcohol breath tests, and/or to assist with the carrying out and/or organisation of alcohol breath tests.</w:t>
      </w:r>
    </w:p>
    <w:p w14:paraId="6D563BE9" w14:textId="77777777" w:rsidR="000F2CEA" w:rsidRPr="00FC1121" w:rsidRDefault="000F2CEA" w:rsidP="000F2CEA">
      <w:pPr>
        <w:tabs>
          <w:tab w:val="left" w:pos="-426"/>
        </w:tabs>
        <w:spacing w:after="120"/>
        <w:ind w:left="1843" w:right="91"/>
        <w:jc w:val="both"/>
        <w:rPr>
          <w:rFonts w:cs="Arial"/>
          <w:sz w:val="24"/>
        </w:rPr>
      </w:pPr>
      <w:r>
        <w:rPr>
          <w:rFonts w:cs="Arial"/>
          <w:sz w:val="24"/>
        </w:rPr>
        <w:t xml:space="preserve">The </w:t>
      </w:r>
      <w:r w:rsidRPr="003A528F">
        <w:rPr>
          <w:rFonts w:cs="Arial"/>
          <w:sz w:val="24"/>
        </w:rPr>
        <w:t>D</w:t>
      </w:r>
      <w:r>
        <w:rPr>
          <w:rFonts w:cs="Arial"/>
          <w:sz w:val="24"/>
        </w:rPr>
        <w:t>irectors of the IHRB</w:t>
      </w:r>
      <w:r w:rsidRPr="003A528F">
        <w:rPr>
          <w:rFonts w:cs="Arial"/>
          <w:sz w:val="24"/>
        </w:rPr>
        <w:t xml:space="preserve"> </w:t>
      </w:r>
      <w:r>
        <w:rPr>
          <w:rFonts w:cs="Arial"/>
          <w:sz w:val="24"/>
        </w:rPr>
        <w:t xml:space="preserve">may confer such additional functions on the Doping Control Officer as they in their discretion consider appropriate. The Doping Control Officer shall have all such powers as are necessary for or incidental to the performance of </w:t>
      </w:r>
      <w:r>
        <w:rPr>
          <w:rFonts w:cs="Arial"/>
          <w:sz w:val="24"/>
          <w:szCs w:val="24"/>
        </w:rPr>
        <w:t>the functions of the office.</w:t>
      </w:r>
      <w:bookmarkStart w:id="188" w:name="Rule_20_xxii"/>
    </w:p>
    <w:p w14:paraId="20455368" w14:textId="77777777" w:rsidR="000F2CEA" w:rsidRDefault="000F2CEA" w:rsidP="000F2CEA">
      <w:pPr>
        <w:tabs>
          <w:tab w:val="left" w:pos="-142"/>
        </w:tabs>
        <w:spacing w:after="120" w:line="276" w:lineRule="auto"/>
        <w:ind w:left="1276" w:right="91" w:hanging="567"/>
        <w:jc w:val="both"/>
        <w:rPr>
          <w:rFonts w:cs="Arial"/>
          <w:sz w:val="24"/>
          <w:szCs w:val="24"/>
        </w:rPr>
      </w:pPr>
      <w:bookmarkStart w:id="189" w:name="Rule_20_xxi"/>
      <w:bookmarkEnd w:id="189"/>
      <w:r>
        <w:rPr>
          <w:rFonts w:cs="Arial"/>
          <w:sz w:val="24"/>
          <w:szCs w:val="24"/>
        </w:rPr>
        <w:t>(xxi)</w:t>
      </w:r>
      <w:bookmarkEnd w:id="188"/>
      <w:r>
        <w:rPr>
          <w:rFonts w:cs="Arial"/>
          <w:sz w:val="24"/>
          <w:szCs w:val="24"/>
        </w:rPr>
        <w:tab/>
        <w:t xml:space="preserve">To publish from time to time in such a manner as they deem appropriate: </w:t>
      </w:r>
    </w:p>
    <w:p w14:paraId="1E9D76B4" w14:textId="77777777" w:rsidR="000F2CEA" w:rsidRPr="009C5148" w:rsidRDefault="000F2CEA" w:rsidP="000F2CEA">
      <w:pPr>
        <w:pStyle w:val="ListParagraph"/>
        <w:numPr>
          <w:ilvl w:val="0"/>
          <w:numId w:val="88"/>
        </w:numPr>
        <w:tabs>
          <w:tab w:val="left" w:pos="-142"/>
        </w:tabs>
        <w:spacing w:after="120" w:line="276" w:lineRule="auto"/>
        <w:ind w:right="91"/>
        <w:jc w:val="both"/>
        <w:rPr>
          <w:rFonts w:ascii="Arial" w:hAnsi="Arial" w:cs="Arial"/>
        </w:rPr>
      </w:pPr>
      <w:r w:rsidRPr="009C5148">
        <w:rPr>
          <w:rFonts w:ascii="Arial" w:hAnsi="Arial" w:cs="Arial"/>
        </w:rPr>
        <w:t xml:space="preserve">a level of concentration of alcohol for the purposes of Rule 277(iii) and </w:t>
      </w:r>
    </w:p>
    <w:p w14:paraId="19DF9A87" w14:textId="77777777" w:rsidR="000F2CEA" w:rsidRDefault="000F2CEA" w:rsidP="000F2CEA">
      <w:pPr>
        <w:pStyle w:val="ListParagraph"/>
        <w:numPr>
          <w:ilvl w:val="0"/>
          <w:numId w:val="88"/>
        </w:numPr>
        <w:tabs>
          <w:tab w:val="left" w:pos="-142"/>
        </w:tabs>
        <w:spacing w:after="120" w:line="276" w:lineRule="auto"/>
        <w:ind w:right="91"/>
        <w:jc w:val="both"/>
        <w:rPr>
          <w:rFonts w:ascii="Arial" w:hAnsi="Arial" w:cs="Arial"/>
        </w:rPr>
      </w:pPr>
      <w:r w:rsidRPr="009C5148">
        <w:rPr>
          <w:rFonts w:ascii="Arial" w:hAnsi="Arial" w:cs="Arial"/>
        </w:rPr>
        <w:t>procedures for the conduct of alcohol breath tests.</w:t>
      </w:r>
    </w:p>
    <w:p w14:paraId="3237FD4B" w14:textId="77777777" w:rsidR="000F2CEA" w:rsidRDefault="000F2CEA" w:rsidP="000F2CEA">
      <w:pPr>
        <w:tabs>
          <w:tab w:val="left" w:pos="-142"/>
        </w:tabs>
        <w:spacing w:after="120" w:line="276" w:lineRule="auto"/>
        <w:ind w:left="1440" w:right="91" w:hanging="720"/>
        <w:jc w:val="both"/>
        <w:rPr>
          <w:sz w:val="24"/>
          <w:szCs w:val="24"/>
          <w14:ligatures w14:val="standardContextual"/>
        </w:rPr>
      </w:pPr>
      <w:r>
        <w:rPr>
          <w:rFonts w:cs="Arial"/>
          <w:sz w:val="24"/>
          <w:szCs w:val="24"/>
        </w:rPr>
        <w:t>(xxii)</w:t>
      </w:r>
      <w:r w:rsidRPr="00AA6C27">
        <w:rPr>
          <w:rFonts w:cs="Arial"/>
          <w:sz w:val="24"/>
          <w:szCs w:val="24"/>
        </w:rPr>
        <w:tab/>
      </w:r>
      <w:r w:rsidRPr="00AA6C27">
        <w:rPr>
          <w:sz w:val="24"/>
          <w:szCs w:val="24"/>
          <w14:ligatures w14:val="standardContextual"/>
        </w:rPr>
        <w:t xml:space="preserve">To set aside a decision of the Raceday Stewards where it has become apparent that there was a material error made or where </w:t>
      </w:r>
      <w:r w:rsidRPr="00AA6C27">
        <w:rPr>
          <w:sz w:val="24"/>
          <w:szCs w:val="24"/>
          <w14:ligatures w14:val="standardContextual"/>
        </w:rPr>
        <w:lastRenderedPageBreak/>
        <w:t xml:space="preserve">otherwise considered appropriate. Upon exercising this power, the matter may be referred to a Senior Racing Official for investigation and all affected parties shall be notified.  </w:t>
      </w:r>
    </w:p>
    <w:p w14:paraId="28FCEE54" w14:textId="77777777" w:rsidR="000F2CEA" w:rsidRDefault="000F2CEA" w:rsidP="000F2CEA">
      <w:pPr>
        <w:tabs>
          <w:tab w:val="left" w:pos="-142"/>
        </w:tabs>
        <w:spacing w:after="120" w:line="276" w:lineRule="auto"/>
        <w:ind w:left="1440" w:right="91" w:hanging="720"/>
        <w:jc w:val="both"/>
        <w:rPr>
          <w:sz w:val="24"/>
          <w:szCs w:val="24"/>
          <w14:ligatures w14:val="standardContextual"/>
        </w:rPr>
      </w:pPr>
      <w:r>
        <w:rPr>
          <w:sz w:val="24"/>
          <w:szCs w:val="24"/>
          <w14:ligatures w14:val="standardContextual"/>
        </w:rPr>
        <w:t>(xxiii)</w:t>
      </w:r>
    </w:p>
    <w:p w14:paraId="0A4FDC51" w14:textId="77777777" w:rsidR="000F2CEA" w:rsidRPr="00767C2B" w:rsidRDefault="000F2CEA" w:rsidP="000F2CEA">
      <w:pPr>
        <w:tabs>
          <w:tab w:val="left" w:pos="-142"/>
        </w:tabs>
        <w:spacing w:after="120" w:line="276" w:lineRule="auto"/>
        <w:ind w:left="1701" w:right="91" w:hanging="425"/>
        <w:jc w:val="both"/>
        <w:rPr>
          <w:rFonts w:cs="Arial"/>
          <w:sz w:val="24"/>
          <w:szCs w:val="24"/>
          <w14:ligatures w14:val="standardContextual"/>
        </w:rPr>
      </w:pPr>
      <w:r w:rsidRPr="00767C2B">
        <w:rPr>
          <w:sz w:val="24"/>
          <w:szCs w:val="24"/>
          <w14:ligatures w14:val="standardContextual"/>
        </w:rPr>
        <w:t>(a)</w:t>
      </w:r>
      <w:r w:rsidRPr="00767C2B">
        <w:rPr>
          <w:sz w:val="24"/>
          <w:szCs w:val="24"/>
          <w14:ligatures w14:val="standardContextual"/>
        </w:rPr>
        <w:tab/>
      </w:r>
      <w:r w:rsidRPr="00767C2B">
        <w:rPr>
          <w:rFonts w:cs="Arial"/>
          <w:sz w:val="24"/>
          <w:szCs w:val="24"/>
          <w14:ligatures w14:val="standardContextual"/>
        </w:rPr>
        <w:t>The Directors of the IHRB shall have the authority to regulate and oversee media attendance at hearings.  They may establish rules governing media access, conduct, and reporting to ensure compliance with IHRB Standards, Protocols, and Guidelines. The Directors also have the power to restrict or prohibit media attendance if deemed necessary in the interest of fairness, confidentiality, or the integrity of proceedings.</w:t>
      </w:r>
    </w:p>
    <w:p w14:paraId="34C3D410" w14:textId="77777777" w:rsidR="000F2CEA" w:rsidRPr="00767C2B" w:rsidRDefault="000F2CEA" w:rsidP="000F2CEA">
      <w:pPr>
        <w:tabs>
          <w:tab w:val="left" w:pos="-142"/>
        </w:tabs>
        <w:spacing w:after="120" w:line="276" w:lineRule="auto"/>
        <w:ind w:left="1701" w:right="91" w:hanging="425"/>
        <w:jc w:val="both"/>
        <w:rPr>
          <w:rFonts w:cs="Arial"/>
          <w:sz w:val="24"/>
          <w:szCs w:val="24"/>
          <w14:ligatures w14:val="standardContextual"/>
        </w:rPr>
      </w:pPr>
      <w:r w:rsidRPr="00767C2B">
        <w:rPr>
          <w:rFonts w:cs="Arial"/>
          <w:sz w:val="24"/>
          <w:szCs w:val="24"/>
          <w14:ligatures w14:val="standardContextual"/>
        </w:rPr>
        <w:t>(b)</w:t>
      </w:r>
      <w:r w:rsidRPr="00767C2B">
        <w:rPr>
          <w:rFonts w:cs="Arial"/>
          <w:sz w:val="24"/>
          <w:szCs w:val="24"/>
          <w14:ligatures w14:val="standardContextual"/>
        </w:rPr>
        <w:tab/>
        <w:t xml:space="preserve">Representatives of the media attending hearings must comply with the </w:t>
      </w:r>
      <w:r>
        <w:rPr>
          <w:rFonts w:cs="Arial"/>
          <w:sz w:val="24"/>
          <w:szCs w:val="24"/>
          <w14:ligatures w14:val="standardContextual"/>
        </w:rPr>
        <w:t xml:space="preserve">IHRB </w:t>
      </w:r>
      <w:r w:rsidRPr="00767C2B">
        <w:rPr>
          <w:rFonts w:cs="Arial"/>
          <w:sz w:val="24"/>
          <w:szCs w:val="24"/>
          <w14:ligatures w14:val="standardContextual"/>
        </w:rPr>
        <w:t>Guidelines and any instructions issued by the IHRB, the Chairperson, or Directors.</w:t>
      </w:r>
    </w:p>
    <w:p w14:paraId="57AB2BF9" w14:textId="77777777" w:rsidR="000F2CEA" w:rsidRPr="00767C2B" w:rsidRDefault="000F2CEA" w:rsidP="000F2CEA">
      <w:pPr>
        <w:tabs>
          <w:tab w:val="left" w:pos="-142"/>
        </w:tabs>
        <w:spacing w:after="120" w:line="276" w:lineRule="auto"/>
        <w:ind w:left="1701" w:right="91" w:hanging="425"/>
        <w:jc w:val="both"/>
        <w:rPr>
          <w:rFonts w:cs="Arial"/>
          <w:sz w:val="24"/>
          <w:szCs w:val="24"/>
          <w14:ligatures w14:val="standardContextual"/>
        </w:rPr>
      </w:pPr>
      <w:r w:rsidRPr="00767C2B">
        <w:rPr>
          <w:rFonts w:cs="Arial"/>
          <w:sz w:val="24"/>
          <w:szCs w:val="24"/>
          <w14:ligatures w14:val="standardContextual"/>
        </w:rPr>
        <w:t>(c)</w:t>
      </w:r>
      <w:r w:rsidRPr="00767C2B">
        <w:rPr>
          <w:rFonts w:cs="Arial"/>
          <w:sz w:val="24"/>
          <w:szCs w:val="24"/>
          <w14:ligatures w14:val="standardContextual"/>
        </w:rPr>
        <w:tab/>
        <w:t>Hearings of the Referrals Committee or Appeals Body shall be open to media representatives unless the Chairperson directs otherwise. When attending a hearing, the media must respect all instructions and notices as issued by the IHRB, the Chairperson or Directors. The Chairperson may also impose restrictions on the publication of certain matters arising during the hearing.</w:t>
      </w:r>
    </w:p>
    <w:p w14:paraId="5CC2D835" w14:textId="77777777" w:rsidR="000F2CEA" w:rsidRPr="00767C2B" w:rsidRDefault="000F2CEA" w:rsidP="000F2CEA">
      <w:pPr>
        <w:tabs>
          <w:tab w:val="left" w:pos="-142"/>
        </w:tabs>
        <w:spacing w:after="120" w:line="276" w:lineRule="auto"/>
        <w:ind w:left="1701" w:right="91" w:hanging="425"/>
        <w:jc w:val="both"/>
        <w:rPr>
          <w:rFonts w:cs="Arial"/>
          <w:sz w:val="24"/>
          <w:szCs w:val="24"/>
          <w14:ligatures w14:val="standardContextual"/>
        </w:rPr>
      </w:pPr>
      <w:r w:rsidRPr="00767C2B">
        <w:rPr>
          <w:rFonts w:cs="Arial"/>
          <w:sz w:val="24"/>
          <w:szCs w:val="24"/>
          <w14:ligatures w14:val="standardContextual"/>
        </w:rPr>
        <w:t>(d)</w:t>
      </w:r>
      <w:r w:rsidRPr="00767C2B">
        <w:rPr>
          <w:rFonts w:cs="Arial"/>
          <w:sz w:val="24"/>
          <w:szCs w:val="24"/>
          <w14:ligatures w14:val="standardContextual"/>
        </w:rPr>
        <w:tab/>
        <w:t>The deliberations of Disciplinary Panels shall be conducted in private.</w:t>
      </w:r>
    </w:p>
    <w:p w14:paraId="39ED408C" w14:textId="77777777" w:rsidR="000F2CEA" w:rsidRDefault="000F2CEA" w:rsidP="000F2CEA">
      <w:pPr>
        <w:tabs>
          <w:tab w:val="left" w:pos="-142"/>
        </w:tabs>
        <w:spacing w:after="120" w:line="276" w:lineRule="auto"/>
        <w:ind w:left="1701" w:right="91" w:hanging="425"/>
        <w:jc w:val="both"/>
        <w:rPr>
          <w:sz w:val="24"/>
          <w:szCs w:val="24"/>
          <w14:ligatures w14:val="standardContextual"/>
        </w:rPr>
      </w:pPr>
      <w:r w:rsidRPr="00767C2B">
        <w:rPr>
          <w:rFonts w:cs="Arial"/>
          <w:sz w:val="24"/>
          <w:szCs w:val="24"/>
          <w14:ligatures w14:val="standardContextual"/>
        </w:rPr>
        <w:t>(e)</w:t>
      </w:r>
      <w:r w:rsidRPr="00767C2B">
        <w:rPr>
          <w:rFonts w:cs="Arial"/>
          <w:sz w:val="24"/>
          <w:szCs w:val="24"/>
          <w14:ligatures w14:val="standardContextual"/>
        </w:rPr>
        <w:tab/>
        <w:t>All hearings shall be recorded by the IHRB, and such recordings shall remain confidential and be the sole property of the IHRB</w:t>
      </w:r>
      <w:r w:rsidRPr="00767C2B">
        <w:rPr>
          <w:sz w:val="24"/>
          <w:szCs w:val="24"/>
          <w14:ligatures w14:val="standardContextual"/>
        </w:rPr>
        <w:t xml:space="preserve">. </w:t>
      </w:r>
    </w:p>
    <w:p w14:paraId="5DD205C9" w14:textId="77777777" w:rsidR="000F2CEA" w:rsidRPr="00092324" w:rsidRDefault="000F2CEA" w:rsidP="000F2CEA">
      <w:pPr>
        <w:tabs>
          <w:tab w:val="left" w:pos="-142"/>
        </w:tabs>
        <w:spacing w:after="120" w:line="276" w:lineRule="auto"/>
        <w:ind w:left="1701" w:right="91" w:hanging="425"/>
        <w:jc w:val="both"/>
        <w:rPr>
          <w:sz w:val="24"/>
          <w:szCs w:val="24"/>
          <w14:ligatures w14:val="standardContextual"/>
        </w:rPr>
      </w:pPr>
      <w:r>
        <w:rPr>
          <w:sz w:val="24"/>
          <w:szCs w:val="24"/>
          <w14:ligatures w14:val="standardContextual"/>
        </w:rPr>
        <w:t xml:space="preserve">(f) </w:t>
      </w:r>
      <w:r>
        <w:rPr>
          <w:sz w:val="24"/>
          <w:szCs w:val="24"/>
          <w14:ligatures w14:val="standardContextual"/>
        </w:rPr>
        <w:tab/>
      </w:r>
      <w:r w:rsidRPr="005655EC">
        <w:rPr>
          <w:sz w:val="24"/>
          <w:szCs w:val="24"/>
          <w14:ligatures w14:val="standardContextual"/>
        </w:rPr>
        <w:t>Transcripts of these recordings shall not be made public. No person shall have the right to access or compel the production of a recording, copy, or transcript except where required by law, if they are an interested party, and upon payment of the relevant administrative fee.</w:t>
      </w:r>
    </w:p>
    <w:p w14:paraId="5D34E26F" w14:textId="77777777" w:rsidR="000F2CEA" w:rsidRDefault="000F2CEA" w:rsidP="000F2CEA">
      <w:pPr>
        <w:tabs>
          <w:tab w:val="left" w:pos="709"/>
        </w:tabs>
        <w:ind w:right="84"/>
        <w:rPr>
          <w:sz w:val="24"/>
          <w:szCs w:val="24"/>
        </w:rPr>
      </w:pPr>
    </w:p>
    <w:p w14:paraId="50DFA42D" w14:textId="77777777" w:rsidR="000F2CEA" w:rsidRDefault="000F2CEA" w:rsidP="000F2CEA">
      <w:pPr>
        <w:tabs>
          <w:tab w:val="left" w:pos="-284"/>
        </w:tabs>
        <w:ind w:left="748" w:right="84" w:hanging="748"/>
        <w:jc w:val="both"/>
        <w:rPr>
          <w:rFonts w:cs="Arial"/>
          <w:strike/>
          <w:sz w:val="24"/>
          <w:szCs w:val="24"/>
        </w:rPr>
      </w:pPr>
      <w:bookmarkStart w:id="190" w:name="Rule_21"/>
      <w:r>
        <w:rPr>
          <w:rFonts w:cs="Arial"/>
          <w:b/>
          <w:sz w:val="24"/>
          <w:szCs w:val="24"/>
        </w:rPr>
        <w:t>21</w:t>
      </w:r>
      <w:bookmarkEnd w:id="190"/>
      <w:r>
        <w:rPr>
          <w:rFonts w:cs="Arial"/>
          <w:b/>
          <w:sz w:val="24"/>
          <w:szCs w:val="24"/>
        </w:rPr>
        <w:t>.</w:t>
      </w:r>
      <w:r>
        <w:rPr>
          <w:rFonts w:cs="Arial"/>
          <w:sz w:val="24"/>
          <w:szCs w:val="24"/>
        </w:rPr>
        <w:tab/>
        <w:t>When a Horse has been examined or tested and Samples taken pursuant to Rule 18 or to Rule 20(xvii) and such examination or test or an analysis of such Samples shows the presence of a Prohibited Substance as set out in the Schedule of Prohibited Substances, the IHRB</w:t>
      </w:r>
      <w:r w:rsidRPr="003A528F">
        <w:rPr>
          <w:rFonts w:cs="Arial"/>
          <w:sz w:val="24"/>
          <w:szCs w:val="24"/>
        </w:rPr>
        <w:t xml:space="preserve"> </w:t>
      </w:r>
      <w:r>
        <w:rPr>
          <w:rFonts w:cs="Arial"/>
          <w:sz w:val="24"/>
          <w:szCs w:val="24"/>
        </w:rPr>
        <w:t>shall have the power to refuse to allow the Horse to run if duly entered in any Race until the decision of the Referrals Committee.</w:t>
      </w:r>
    </w:p>
    <w:p w14:paraId="2EAA22BF" w14:textId="77777777" w:rsidR="000F2CEA" w:rsidRPr="00490CA1" w:rsidRDefault="000F2CEA" w:rsidP="000F2CEA">
      <w:pPr>
        <w:rPr>
          <w:sz w:val="24"/>
          <w:szCs w:val="24"/>
        </w:rPr>
      </w:pPr>
    </w:p>
    <w:p w14:paraId="5003CF67" w14:textId="77777777" w:rsidR="000F2CEA" w:rsidRDefault="000F2CEA" w:rsidP="000F2CEA">
      <w:pPr>
        <w:tabs>
          <w:tab w:val="left" w:pos="709"/>
        </w:tabs>
        <w:spacing w:after="120"/>
        <w:ind w:left="1276" w:right="85" w:hanging="1276"/>
        <w:jc w:val="both"/>
        <w:rPr>
          <w:sz w:val="24"/>
          <w:szCs w:val="23"/>
        </w:rPr>
      </w:pPr>
      <w:bookmarkStart w:id="191" w:name="Rule_22"/>
      <w:bookmarkEnd w:id="191"/>
      <w:r>
        <w:rPr>
          <w:b/>
          <w:sz w:val="24"/>
          <w:szCs w:val="23"/>
        </w:rPr>
        <w:t>22.</w:t>
      </w:r>
      <w:r>
        <w:rPr>
          <w:sz w:val="24"/>
          <w:szCs w:val="23"/>
        </w:rPr>
        <w:tab/>
      </w:r>
      <w:bookmarkStart w:id="192" w:name="Rule_22_i"/>
      <w:r>
        <w:rPr>
          <w:sz w:val="24"/>
          <w:szCs w:val="23"/>
        </w:rPr>
        <w:t>(i)</w:t>
      </w:r>
      <w:bookmarkEnd w:id="192"/>
      <w:r>
        <w:rPr>
          <w:sz w:val="24"/>
          <w:szCs w:val="23"/>
        </w:rPr>
        <w:tab/>
        <w:t>The IHRB</w:t>
      </w:r>
      <w:r w:rsidRPr="003A528F">
        <w:rPr>
          <w:sz w:val="24"/>
          <w:szCs w:val="23"/>
        </w:rPr>
        <w:t xml:space="preserve"> </w:t>
      </w:r>
      <w:r>
        <w:rPr>
          <w:sz w:val="24"/>
          <w:szCs w:val="23"/>
        </w:rPr>
        <w:t xml:space="preserve">shall be entitled to modify, suspend or delete any Rule or Regulation or to introduce any new Rule or Regulation for such </w:t>
      </w:r>
      <w:r>
        <w:rPr>
          <w:sz w:val="24"/>
          <w:szCs w:val="23"/>
        </w:rPr>
        <w:lastRenderedPageBreak/>
        <w:t xml:space="preserve">period or periods as deemed necessary without advance notice. Any such action under this Rule shall be published </w:t>
      </w:r>
      <w:r>
        <w:rPr>
          <w:rFonts w:cs="Arial"/>
          <w:sz w:val="24"/>
          <w:szCs w:val="23"/>
        </w:rPr>
        <w:t>on the IHRB website or elsewhere.</w:t>
      </w:r>
    </w:p>
    <w:p w14:paraId="3D389057" w14:textId="77777777" w:rsidR="000F2CEA" w:rsidRDefault="000F2CEA" w:rsidP="000F2CEA">
      <w:pPr>
        <w:tabs>
          <w:tab w:val="left" w:pos="-142"/>
        </w:tabs>
        <w:spacing w:after="120"/>
        <w:ind w:left="1276" w:right="85" w:hanging="567"/>
        <w:jc w:val="both"/>
        <w:rPr>
          <w:sz w:val="24"/>
          <w:szCs w:val="23"/>
        </w:rPr>
      </w:pPr>
      <w:bookmarkStart w:id="193" w:name="Rule_22_ii"/>
      <w:r>
        <w:rPr>
          <w:sz w:val="24"/>
          <w:szCs w:val="23"/>
        </w:rPr>
        <w:t>(ii)</w:t>
      </w:r>
      <w:bookmarkEnd w:id="193"/>
      <w:r>
        <w:rPr>
          <w:sz w:val="24"/>
          <w:szCs w:val="23"/>
        </w:rPr>
        <w:tab/>
        <w:t xml:space="preserve">The </w:t>
      </w:r>
      <w:r w:rsidRPr="003A528F">
        <w:rPr>
          <w:sz w:val="24"/>
          <w:szCs w:val="23"/>
        </w:rPr>
        <w:t>D</w:t>
      </w:r>
      <w:r>
        <w:rPr>
          <w:sz w:val="24"/>
          <w:szCs w:val="23"/>
        </w:rPr>
        <w:t>irectors of the IHRB</w:t>
      </w:r>
      <w:r w:rsidRPr="003A528F">
        <w:rPr>
          <w:sz w:val="24"/>
          <w:szCs w:val="23"/>
        </w:rPr>
        <w:t xml:space="preserve"> </w:t>
      </w:r>
      <w:r>
        <w:rPr>
          <w:sz w:val="24"/>
          <w:szCs w:val="23"/>
        </w:rPr>
        <w:t xml:space="preserve">may enlarge or abridge any of the times fixed by these Rules or Regulations issued pursuant to these Rules for the taking of any step or the doing of any act and may also declare any step taken or any act done to be sufficient, even though not taken or done within the time or in the manner prescribed by these Rules or any Rules or Regulations for the time being in force and the </w:t>
      </w:r>
      <w:r w:rsidRPr="003A528F">
        <w:rPr>
          <w:sz w:val="24"/>
          <w:szCs w:val="23"/>
        </w:rPr>
        <w:t>D</w:t>
      </w:r>
      <w:r>
        <w:rPr>
          <w:sz w:val="24"/>
          <w:szCs w:val="23"/>
        </w:rPr>
        <w:t>irectors of the IHRB</w:t>
      </w:r>
      <w:r w:rsidRPr="003A528F">
        <w:rPr>
          <w:sz w:val="24"/>
          <w:szCs w:val="23"/>
        </w:rPr>
        <w:t xml:space="preserve"> </w:t>
      </w:r>
      <w:r>
        <w:rPr>
          <w:sz w:val="24"/>
          <w:szCs w:val="23"/>
        </w:rPr>
        <w:t>may direct that non-compliance with any of the Rules or Regulation in force shall not render what was done or not done void.</w:t>
      </w:r>
    </w:p>
    <w:p w14:paraId="3E061EFD" w14:textId="77777777" w:rsidR="000F2CEA" w:rsidRDefault="000F2CEA" w:rsidP="000F2CEA">
      <w:pPr>
        <w:rPr>
          <w:sz w:val="24"/>
          <w:szCs w:val="24"/>
        </w:rPr>
      </w:pPr>
    </w:p>
    <w:p w14:paraId="0BDFB165" w14:textId="77777777" w:rsidR="000F2CEA" w:rsidRDefault="000F2CEA" w:rsidP="000F2CEA">
      <w:pPr>
        <w:tabs>
          <w:tab w:val="left" w:pos="-284"/>
        </w:tabs>
        <w:ind w:left="709" w:right="84" w:hanging="709"/>
        <w:jc w:val="both"/>
        <w:rPr>
          <w:rFonts w:cs="Arial"/>
          <w:sz w:val="24"/>
          <w:szCs w:val="24"/>
        </w:rPr>
      </w:pPr>
      <w:bookmarkStart w:id="194" w:name="Rule_23"/>
      <w:r>
        <w:rPr>
          <w:rFonts w:cs="Arial"/>
          <w:b/>
          <w:sz w:val="24"/>
          <w:szCs w:val="24"/>
        </w:rPr>
        <w:t>23</w:t>
      </w:r>
      <w:bookmarkEnd w:id="194"/>
      <w:r>
        <w:rPr>
          <w:rFonts w:cs="Arial"/>
          <w:b/>
          <w:sz w:val="24"/>
          <w:szCs w:val="24"/>
        </w:rPr>
        <w:t>.</w:t>
      </w:r>
      <w:r>
        <w:rPr>
          <w:rFonts w:cs="Arial"/>
          <w:sz w:val="24"/>
          <w:szCs w:val="24"/>
        </w:rPr>
        <w:tab/>
        <w:t xml:space="preserve">The </w:t>
      </w:r>
      <w:r w:rsidRPr="00BD7715">
        <w:rPr>
          <w:rFonts w:cs="Arial"/>
          <w:sz w:val="24"/>
          <w:szCs w:val="24"/>
        </w:rPr>
        <w:t>D</w:t>
      </w:r>
      <w:r>
        <w:rPr>
          <w:rFonts w:cs="Arial"/>
          <w:sz w:val="24"/>
          <w:szCs w:val="24"/>
        </w:rPr>
        <w:t>irectors of the IHRB take no cognisance of any disputes or claims with respect to bets.</w:t>
      </w:r>
    </w:p>
    <w:p w14:paraId="1FA52F3C" w14:textId="77777777" w:rsidR="000F2CEA" w:rsidRDefault="000F2CEA" w:rsidP="000F2CEA">
      <w:pPr>
        <w:rPr>
          <w:sz w:val="24"/>
          <w:szCs w:val="24"/>
        </w:rPr>
      </w:pPr>
    </w:p>
    <w:p w14:paraId="1F11C579" w14:textId="77777777" w:rsidR="000F2CEA" w:rsidRDefault="000F2CEA" w:rsidP="000F2CEA">
      <w:pPr>
        <w:tabs>
          <w:tab w:val="left" w:pos="-426"/>
          <w:tab w:val="left" w:pos="-284"/>
        </w:tabs>
        <w:ind w:left="709" w:right="84" w:hanging="709"/>
        <w:jc w:val="both"/>
        <w:rPr>
          <w:sz w:val="24"/>
          <w:szCs w:val="23"/>
        </w:rPr>
      </w:pPr>
      <w:bookmarkStart w:id="195" w:name="Rule_24"/>
      <w:r>
        <w:rPr>
          <w:b/>
          <w:sz w:val="24"/>
          <w:szCs w:val="23"/>
        </w:rPr>
        <w:t>24</w:t>
      </w:r>
      <w:bookmarkEnd w:id="195"/>
      <w:r>
        <w:rPr>
          <w:b/>
          <w:sz w:val="24"/>
          <w:szCs w:val="23"/>
        </w:rPr>
        <w:t>.</w:t>
      </w:r>
      <w:r>
        <w:rPr>
          <w:sz w:val="24"/>
          <w:szCs w:val="23"/>
        </w:rPr>
        <w:tab/>
      </w:r>
      <w:r w:rsidRPr="008719E8">
        <w:rPr>
          <w:sz w:val="24"/>
          <w:szCs w:val="23"/>
        </w:rPr>
        <w:t xml:space="preserve">The </w:t>
      </w:r>
      <w:r w:rsidRPr="00BD7715">
        <w:rPr>
          <w:sz w:val="24"/>
          <w:szCs w:val="23"/>
        </w:rPr>
        <w:t>D</w:t>
      </w:r>
      <w:r>
        <w:rPr>
          <w:sz w:val="24"/>
          <w:szCs w:val="23"/>
        </w:rPr>
        <w:t>irectors of the IHRB</w:t>
      </w:r>
      <w:r w:rsidRPr="00BD7715">
        <w:rPr>
          <w:sz w:val="24"/>
          <w:szCs w:val="23"/>
        </w:rPr>
        <w:t xml:space="preserve"> </w:t>
      </w:r>
      <w:r w:rsidRPr="008719E8">
        <w:rPr>
          <w:sz w:val="24"/>
          <w:szCs w:val="23"/>
        </w:rPr>
        <w:t xml:space="preserve">may in their absolute discretion authorise the acceptance of all documents </w:t>
      </w:r>
      <w:r>
        <w:rPr>
          <w:sz w:val="24"/>
          <w:szCs w:val="23"/>
        </w:rPr>
        <w:t>by electronic means</w:t>
      </w:r>
      <w:r w:rsidRPr="008719E8">
        <w:rPr>
          <w:sz w:val="24"/>
          <w:szCs w:val="23"/>
        </w:rPr>
        <w:t xml:space="preserve">.  Where Rules </w:t>
      </w:r>
      <w:r w:rsidRPr="00151C46">
        <w:rPr>
          <w:sz w:val="24"/>
          <w:szCs w:val="23"/>
        </w:rPr>
        <w:t xml:space="preserve">already provide that transmissions on the Racing Administration System (RÁS) are deemed to be in writing for the purpose of those Rules, </w:t>
      </w:r>
      <w:r>
        <w:rPr>
          <w:sz w:val="24"/>
          <w:szCs w:val="23"/>
        </w:rPr>
        <w:t>documents submitted by electronic means</w:t>
      </w:r>
      <w:r w:rsidRPr="00151C46">
        <w:rPr>
          <w:sz w:val="24"/>
          <w:szCs w:val="23"/>
        </w:rPr>
        <w:t xml:space="preserve"> will also be deemed to be</w:t>
      </w:r>
      <w:r w:rsidRPr="008719E8">
        <w:rPr>
          <w:sz w:val="24"/>
          <w:szCs w:val="23"/>
        </w:rPr>
        <w:t xml:space="preserve"> in writing.</w:t>
      </w:r>
    </w:p>
    <w:p w14:paraId="302BD057" w14:textId="77777777" w:rsidR="0030224C" w:rsidRDefault="0030224C" w:rsidP="000F2CEA">
      <w:pPr>
        <w:tabs>
          <w:tab w:val="left" w:pos="-426"/>
          <w:tab w:val="left" w:pos="-284"/>
        </w:tabs>
        <w:ind w:left="709" w:right="84"/>
        <w:jc w:val="both"/>
        <w:rPr>
          <w:sz w:val="24"/>
          <w:szCs w:val="23"/>
        </w:rPr>
      </w:pPr>
    </w:p>
    <w:p w14:paraId="07D18109" w14:textId="277AE18E" w:rsidR="000F2CEA" w:rsidRDefault="000F2CEA" w:rsidP="000F2CEA">
      <w:pPr>
        <w:tabs>
          <w:tab w:val="left" w:pos="-426"/>
          <w:tab w:val="left" w:pos="-284"/>
        </w:tabs>
        <w:ind w:left="709" w:right="84"/>
        <w:jc w:val="both"/>
        <w:rPr>
          <w:sz w:val="24"/>
          <w:szCs w:val="23"/>
        </w:rPr>
      </w:pPr>
      <w:r>
        <w:rPr>
          <w:sz w:val="24"/>
          <w:szCs w:val="23"/>
        </w:rPr>
        <w:t xml:space="preserve">The </w:t>
      </w:r>
      <w:r w:rsidRPr="00BD7715">
        <w:rPr>
          <w:sz w:val="24"/>
          <w:szCs w:val="23"/>
        </w:rPr>
        <w:t>D</w:t>
      </w:r>
      <w:r>
        <w:rPr>
          <w:sz w:val="24"/>
          <w:szCs w:val="23"/>
        </w:rPr>
        <w:t>irectors of the IHRB</w:t>
      </w:r>
      <w:r w:rsidRPr="00BD7715">
        <w:rPr>
          <w:sz w:val="24"/>
          <w:szCs w:val="23"/>
        </w:rPr>
        <w:t xml:space="preserve"> </w:t>
      </w:r>
      <w:r>
        <w:rPr>
          <w:sz w:val="24"/>
          <w:szCs w:val="23"/>
        </w:rPr>
        <w:t>reserve the right at all stages and circumstances and in any particular case to require production of the original documents to the IHRB</w:t>
      </w:r>
      <w:r w:rsidRPr="00BD7715">
        <w:rPr>
          <w:sz w:val="24"/>
          <w:szCs w:val="23"/>
        </w:rPr>
        <w:t xml:space="preserve"> </w:t>
      </w:r>
      <w:r>
        <w:rPr>
          <w:sz w:val="24"/>
          <w:szCs w:val="23"/>
        </w:rPr>
        <w:t>within such time limit as they may in their absolute discretion prescribe.</w:t>
      </w:r>
    </w:p>
    <w:p w14:paraId="0B4FF417" w14:textId="77777777" w:rsidR="000F2CEA" w:rsidRPr="005E56E0" w:rsidRDefault="000F2CEA" w:rsidP="000F2CEA">
      <w:pPr>
        <w:rPr>
          <w:color w:val="00B0F0"/>
          <w:sz w:val="24"/>
          <w:szCs w:val="24"/>
        </w:rPr>
      </w:pPr>
    </w:p>
    <w:p w14:paraId="1553C437" w14:textId="77777777" w:rsidR="000F2CEA" w:rsidRDefault="000F2CEA" w:rsidP="000F2CEA">
      <w:pPr>
        <w:tabs>
          <w:tab w:val="left" w:pos="720"/>
        </w:tabs>
        <w:spacing w:after="120"/>
        <w:ind w:left="1276" w:hanging="1276"/>
        <w:jc w:val="both"/>
        <w:rPr>
          <w:rFonts w:cs="Arial"/>
          <w:sz w:val="24"/>
          <w:szCs w:val="24"/>
          <w:lang w:val="en-IE"/>
        </w:rPr>
      </w:pPr>
      <w:bookmarkStart w:id="196" w:name="Rule_25"/>
      <w:r>
        <w:rPr>
          <w:rFonts w:cs="Arial"/>
          <w:b/>
          <w:sz w:val="24"/>
          <w:szCs w:val="24"/>
          <w:lang w:val="en-IE"/>
        </w:rPr>
        <w:t>25</w:t>
      </w:r>
      <w:bookmarkEnd w:id="196"/>
      <w:r>
        <w:rPr>
          <w:rFonts w:cs="Arial"/>
          <w:b/>
          <w:sz w:val="24"/>
          <w:szCs w:val="24"/>
          <w:lang w:val="en-IE"/>
        </w:rPr>
        <w:t xml:space="preserve">.       </w:t>
      </w:r>
      <w:bookmarkStart w:id="197" w:name="Rule_25_a"/>
      <w:r>
        <w:rPr>
          <w:rFonts w:cs="Arial"/>
          <w:sz w:val="24"/>
          <w:szCs w:val="24"/>
          <w:lang w:val="en-IE"/>
        </w:rPr>
        <w:t>(i)</w:t>
      </w:r>
      <w:bookmarkEnd w:id="197"/>
      <w:r>
        <w:rPr>
          <w:rFonts w:cs="Arial"/>
          <w:sz w:val="24"/>
          <w:szCs w:val="24"/>
          <w:lang w:val="en-IE"/>
        </w:rPr>
        <w:tab/>
        <w:t xml:space="preserve">Any person who is or has been an Owner, Shadow Owner, Trainer, Rider, Authorised Rider’s Agent, Jockey’s Valet or Assistant, holder of an AIR Card, Registered Agent or otherwise involved in racing shall on a request from the </w:t>
      </w:r>
      <w:r>
        <w:rPr>
          <w:rFonts w:cs="Arial"/>
          <w:sz w:val="24"/>
          <w:szCs w:val="24"/>
        </w:rPr>
        <w:t>IHRB</w:t>
      </w:r>
      <w:r>
        <w:rPr>
          <w:rFonts w:cs="Arial"/>
          <w:sz w:val="24"/>
          <w:szCs w:val="24"/>
          <w:lang w:val="en-IE"/>
        </w:rPr>
        <w:t>, or the Licensing Committee, or the Referrals Committee, or the Appeals Body or a Senior Racing Official who is investigating a matter which may be referred to or is pending before the Licensing Committee, the Referrals Committee or the Appeals Body, furnish such information, documentation or other material as is in that person’s possession or procurement which might reasonably be required for the purpose of the investigation and shall answer such questions as the Senior Racing Official may reasonably put to them.</w:t>
      </w:r>
    </w:p>
    <w:p w14:paraId="499B2BC0" w14:textId="77777777" w:rsidR="000F2CEA" w:rsidRDefault="000F2CEA" w:rsidP="000F2CEA">
      <w:pPr>
        <w:tabs>
          <w:tab w:val="left" w:pos="-180"/>
        </w:tabs>
        <w:spacing w:after="120"/>
        <w:ind w:left="1260" w:hanging="540"/>
        <w:jc w:val="both"/>
        <w:rPr>
          <w:rFonts w:cs="Arial"/>
          <w:strike/>
          <w:sz w:val="24"/>
          <w:szCs w:val="24"/>
          <w:lang w:val="en-IE"/>
        </w:rPr>
      </w:pPr>
      <w:bookmarkStart w:id="198" w:name="Rule_25_b"/>
      <w:r>
        <w:rPr>
          <w:rFonts w:cs="Arial"/>
          <w:sz w:val="24"/>
          <w:szCs w:val="24"/>
          <w:lang w:val="en-IE"/>
        </w:rPr>
        <w:t>(ii)</w:t>
      </w:r>
      <w:bookmarkEnd w:id="198"/>
      <w:r>
        <w:rPr>
          <w:rFonts w:cs="Arial"/>
          <w:sz w:val="24"/>
          <w:szCs w:val="24"/>
          <w:lang w:val="en-IE"/>
        </w:rPr>
        <w:tab/>
        <w:t xml:space="preserve">A person who is mentioned in paragraph (a) above and who is required by or on behalf of </w:t>
      </w:r>
      <w:r>
        <w:rPr>
          <w:rFonts w:cs="Arial"/>
          <w:sz w:val="24"/>
          <w:szCs w:val="24"/>
        </w:rPr>
        <w:t>the IHRB</w:t>
      </w:r>
      <w:r>
        <w:rPr>
          <w:rFonts w:cs="Arial"/>
          <w:sz w:val="24"/>
          <w:szCs w:val="24"/>
          <w:lang w:val="en-IE"/>
        </w:rPr>
        <w:t>, Raceday Stewards, Licensing Committee, Referrals Committee or Appeals Body or any of them to attend an investigation, enquiry, referral or hearing of an appeal under these Rules shall so attend, unless prevented from so doing by a reasonable cause and bring such information</w:t>
      </w:r>
      <w:r>
        <w:rPr>
          <w:rFonts w:cs="Arial"/>
          <w:color w:val="0000FF"/>
          <w:sz w:val="24"/>
          <w:szCs w:val="24"/>
          <w:lang w:val="en-IE"/>
        </w:rPr>
        <w:t>,</w:t>
      </w:r>
      <w:r>
        <w:rPr>
          <w:rFonts w:cs="Arial"/>
          <w:sz w:val="24"/>
          <w:szCs w:val="24"/>
          <w:lang w:val="en-IE"/>
        </w:rPr>
        <w:t xml:space="preserve"> documentation or other material which such person has been requested to supply.</w:t>
      </w:r>
    </w:p>
    <w:p w14:paraId="60EA4050" w14:textId="77777777" w:rsidR="000F2CEA" w:rsidRDefault="000F2CEA" w:rsidP="000F2CEA">
      <w:pPr>
        <w:spacing w:after="120"/>
        <w:ind w:left="1980" w:hanging="540"/>
        <w:jc w:val="both"/>
        <w:rPr>
          <w:rFonts w:cs="Arial"/>
          <w:sz w:val="24"/>
          <w:szCs w:val="24"/>
          <w:lang w:val="en-IE"/>
        </w:rPr>
      </w:pPr>
      <w:r>
        <w:rPr>
          <w:rFonts w:cs="Arial"/>
          <w:sz w:val="24"/>
          <w:szCs w:val="24"/>
          <w:lang w:val="en-IE"/>
        </w:rPr>
        <w:tab/>
        <w:t xml:space="preserve">“information” within the meaning of this Rule shall include, but not be limited to bank records and telephone records, </w:t>
      </w:r>
      <w:r>
        <w:rPr>
          <w:rFonts w:cs="Arial"/>
          <w:sz w:val="24"/>
          <w:szCs w:val="24"/>
          <w:lang w:val="en-IE"/>
        </w:rPr>
        <w:lastRenderedPageBreak/>
        <w:t xml:space="preserve">which shall include itemised details of all calls made during specified periods which may be or are relevant to an investigation. </w:t>
      </w:r>
    </w:p>
    <w:p w14:paraId="15B2158E" w14:textId="77777777" w:rsidR="000F2CEA" w:rsidRPr="00FC1121" w:rsidRDefault="000F2CEA" w:rsidP="000F2CEA">
      <w:pPr>
        <w:spacing w:after="120"/>
        <w:ind w:left="1260" w:hanging="540"/>
        <w:jc w:val="both"/>
        <w:rPr>
          <w:rFonts w:cs="Arial"/>
          <w:sz w:val="24"/>
          <w:szCs w:val="24"/>
          <w:lang w:val="en-IE"/>
        </w:rPr>
      </w:pPr>
      <w:bookmarkStart w:id="199" w:name="Rule_25_c"/>
      <w:r>
        <w:rPr>
          <w:rFonts w:cs="Arial"/>
          <w:sz w:val="24"/>
          <w:szCs w:val="24"/>
          <w:lang w:val="en-IE"/>
        </w:rPr>
        <w:t>(iii)</w:t>
      </w:r>
      <w:bookmarkEnd w:id="199"/>
      <w:r>
        <w:rPr>
          <w:rFonts w:cs="Arial"/>
          <w:sz w:val="24"/>
          <w:szCs w:val="24"/>
          <w:lang w:val="en-IE"/>
        </w:rPr>
        <w:tab/>
        <w:t>Save in respect of telephone records and/or bank records which are dealt with under paragraphs (d), (e) and (f), failure to furnish such information, documentation or material or to answer questions by a Senior Racing Official under paragraph (a) of this Rule or to attend an enquiry or hearing and to bring such information, documentation or other material as required  under paragraph (b) of this Rule shall constitute a breach of this Rule and shall render the person liable to sanction under these Rules by the Licensing Committee, the Referrals Committee or the Appeals Body as the case may be.</w:t>
      </w:r>
    </w:p>
    <w:p w14:paraId="6BF1AFEA" w14:textId="77777777" w:rsidR="000F2CEA" w:rsidRDefault="000F2CEA" w:rsidP="000F2CEA">
      <w:pPr>
        <w:spacing w:after="120"/>
        <w:ind w:left="1260" w:hanging="540"/>
        <w:jc w:val="both"/>
        <w:rPr>
          <w:rFonts w:cs="Arial"/>
          <w:sz w:val="24"/>
          <w:szCs w:val="24"/>
          <w:lang w:val="en-IE"/>
        </w:rPr>
      </w:pPr>
      <w:bookmarkStart w:id="200" w:name="Rule_25_d"/>
      <w:r>
        <w:rPr>
          <w:rFonts w:cs="Arial"/>
          <w:sz w:val="24"/>
          <w:szCs w:val="24"/>
          <w:lang w:val="en-IE"/>
        </w:rPr>
        <w:t>(iv)</w:t>
      </w:r>
      <w:bookmarkEnd w:id="200"/>
      <w:r>
        <w:rPr>
          <w:rFonts w:cs="Arial"/>
          <w:sz w:val="24"/>
          <w:szCs w:val="24"/>
          <w:lang w:val="en-IE"/>
        </w:rPr>
        <w:tab/>
        <w:t>A request for the furnishing of telephone records and/or bank records may only be made where the making of the request has been deemed to be reasonable by an Adjudicating Officer.</w:t>
      </w:r>
    </w:p>
    <w:p w14:paraId="31F6A137" w14:textId="77777777" w:rsidR="000F2CEA" w:rsidRDefault="000F2CEA" w:rsidP="000F2CEA">
      <w:pPr>
        <w:spacing w:after="120"/>
        <w:ind w:left="1260" w:firstLine="16"/>
        <w:jc w:val="both"/>
        <w:rPr>
          <w:rFonts w:cs="Arial"/>
          <w:sz w:val="24"/>
          <w:szCs w:val="24"/>
          <w:lang w:val="en-IE"/>
        </w:rPr>
      </w:pPr>
      <w:r>
        <w:rPr>
          <w:rFonts w:cs="Arial"/>
          <w:sz w:val="24"/>
          <w:szCs w:val="24"/>
          <w:lang w:val="en-IE"/>
        </w:rPr>
        <w:t>The Adjudicating Officer on receiving a request from the IHRB, a Senior Racing Official or the Licensing Committee, Referrals Committee or Appeals Body shall consider such request within a period of twenty-one days. If the Adjudicating Officer is satisfied that there is a prima facie case for requesting the person concerned to furnish the telephone records and/or bank records requested they shall notify the person concerned that they are so satisfied and require the person to furnish the information within twenty-one days or such longer period as the Adjudicating Officer shall fix.</w:t>
      </w:r>
    </w:p>
    <w:p w14:paraId="5D938289" w14:textId="77777777" w:rsidR="000F2CEA" w:rsidRDefault="000F2CEA" w:rsidP="000F2CEA">
      <w:pPr>
        <w:spacing w:after="120"/>
        <w:ind w:left="1276"/>
        <w:jc w:val="both"/>
        <w:rPr>
          <w:rFonts w:cs="Arial"/>
          <w:sz w:val="24"/>
          <w:szCs w:val="24"/>
          <w:lang w:val="en-IE"/>
        </w:rPr>
      </w:pPr>
      <w:r>
        <w:rPr>
          <w:rFonts w:cs="Arial"/>
          <w:sz w:val="24"/>
          <w:szCs w:val="24"/>
          <w:lang w:val="en-IE"/>
        </w:rPr>
        <w:t xml:space="preserve">The Adjudicating Officer shall be appointed by the </w:t>
      </w:r>
      <w:r w:rsidRPr="00683F51">
        <w:rPr>
          <w:rFonts w:cs="Arial"/>
          <w:sz w:val="24"/>
          <w:szCs w:val="24"/>
        </w:rPr>
        <w:t>D</w:t>
      </w:r>
      <w:r>
        <w:rPr>
          <w:rFonts w:cs="Arial"/>
          <w:sz w:val="24"/>
          <w:szCs w:val="24"/>
        </w:rPr>
        <w:t>irectors of the IHRB</w:t>
      </w:r>
      <w:r>
        <w:rPr>
          <w:rFonts w:cs="Arial"/>
          <w:sz w:val="24"/>
          <w:szCs w:val="24"/>
          <w:lang w:val="en-IE"/>
        </w:rPr>
        <w:t xml:space="preserve"> for a term of three years (and shall be eligible for re-appointment for one further period of three years) and shall be a Barrister or Solicitor who has practised for a minimum of ten years and who shall never have been a member of either the Turf Club or I.N.H.S Committee nor served as an Official of either of them. In the event of the Adjudicating Officer being unable to act the </w:t>
      </w:r>
      <w:r w:rsidRPr="00683F51">
        <w:rPr>
          <w:rFonts w:cs="Arial"/>
          <w:sz w:val="24"/>
          <w:szCs w:val="24"/>
        </w:rPr>
        <w:t>D</w:t>
      </w:r>
      <w:r>
        <w:rPr>
          <w:rFonts w:cs="Arial"/>
          <w:sz w:val="24"/>
          <w:szCs w:val="24"/>
        </w:rPr>
        <w:t>irectors of the IHRB</w:t>
      </w:r>
      <w:r w:rsidRPr="00683F51">
        <w:rPr>
          <w:rFonts w:cs="Arial"/>
          <w:sz w:val="24"/>
          <w:szCs w:val="24"/>
        </w:rPr>
        <w:t xml:space="preserve"> </w:t>
      </w:r>
      <w:r>
        <w:rPr>
          <w:rFonts w:cs="Arial"/>
          <w:sz w:val="24"/>
          <w:szCs w:val="24"/>
          <w:lang w:val="en-IE"/>
        </w:rPr>
        <w:t>may appoint a person who would be qualified for appointment as the Adjudicating Officer to act as a temporary Adjudicating Officer who shall have all the powers of the Adjudicating Officer.</w:t>
      </w:r>
    </w:p>
    <w:p w14:paraId="7F03AD83" w14:textId="77777777" w:rsidR="000F2CEA" w:rsidRPr="00FC1121" w:rsidRDefault="000F2CEA" w:rsidP="000F2CEA">
      <w:pPr>
        <w:spacing w:after="120"/>
        <w:ind w:left="1260" w:hanging="540"/>
        <w:jc w:val="both"/>
        <w:rPr>
          <w:rFonts w:cs="Arial"/>
          <w:sz w:val="24"/>
          <w:szCs w:val="24"/>
          <w:lang w:val="en-IE"/>
        </w:rPr>
      </w:pPr>
      <w:bookmarkStart w:id="201" w:name="Rule_25_e"/>
      <w:r>
        <w:rPr>
          <w:rFonts w:cs="Arial"/>
          <w:sz w:val="24"/>
          <w:szCs w:val="24"/>
          <w:lang w:val="en-IE"/>
        </w:rPr>
        <w:t>(v)</w:t>
      </w:r>
      <w:bookmarkEnd w:id="201"/>
      <w:r>
        <w:rPr>
          <w:rFonts w:cs="Arial"/>
          <w:sz w:val="24"/>
          <w:szCs w:val="24"/>
          <w:lang w:val="en-IE"/>
        </w:rPr>
        <w:tab/>
        <w:t xml:space="preserve">Failure by a person mentioned in paragraph (a) to furnish such telephone records and/or bank records as he or she may be required to provide by an Adjudicating Officer in accordance with paragraph (d) shall constitute grounds for an application by the </w:t>
      </w:r>
      <w:r w:rsidRPr="00683F51">
        <w:rPr>
          <w:rFonts w:cs="Arial"/>
          <w:sz w:val="24"/>
          <w:szCs w:val="24"/>
        </w:rPr>
        <w:t>D</w:t>
      </w:r>
      <w:r>
        <w:rPr>
          <w:rFonts w:cs="Arial"/>
          <w:sz w:val="24"/>
          <w:szCs w:val="24"/>
        </w:rPr>
        <w:t>irectors of the IHRB</w:t>
      </w:r>
      <w:r w:rsidRPr="00683F51">
        <w:rPr>
          <w:rFonts w:cs="Arial"/>
          <w:sz w:val="24"/>
          <w:szCs w:val="24"/>
        </w:rPr>
        <w:t xml:space="preserve"> </w:t>
      </w:r>
      <w:r>
        <w:rPr>
          <w:rFonts w:cs="Arial"/>
          <w:sz w:val="24"/>
          <w:szCs w:val="24"/>
          <w:lang w:val="en-IE"/>
        </w:rPr>
        <w:t xml:space="preserve">or their agents to a court or courts of competent jurisdiction to compel such person to provide such telephone records and/or bank records. The </w:t>
      </w:r>
      <w:r w:rsidRPr="006408C7">
        <w:rPr>
          <w:rFonts w:cs="Arial"/>
          <w:sz w:val="24"/>
          <w:szCs w:val="24"/>
        </w:rPr>
        <w:t xml:space="preserve">Directors of the </w:t>
      </w:r>
      <w:r>
        <w:rPr>
          <w:rFonts w:cs="Arial"/>
          <w:sz w:val="24"/>
          <w:szCs w:val="24"/>
        </w:rPr>
        <w:t>IHRB</w:t>
      </w:r>
      <w:r>
        <w:rPr>
          <w:rFonts w:cs="Arial"/>
          <w:sz w:val="24"/>
          <w:szCs w:val="24"/>
          <w:lang w:val="en-IE"/>
        </w:rPr>
        <w:t xml:space="preserve"> also reserve the right to pursue such a person for the costs of making such an application as a contractual debt, including the legal costs of the </w:t>
      </w:r>
      <w:r w:rsidRPr="006408C7">
        <w:rPr>
          <w:rFonts w:cs="Arial"/>
          <w:sz w:val="24"/>
          <w:szCs w:val="24"/>
        </w:rPr>
        <w:t>D</w:t>
      </w:r>
      <w:r>
        <w:rPr>
          <w:rFonts w:cs="Arial"/>
          <w:sz w:val="24"/>
          <w:szCs w:val="24"/>
        </w:rPr>
        <w:t>irectors of the IHRB</w:t>
      </w:r>
      <w:r w:rsidRPr="006408C7">
        <w:rPr>
          <w:rFonts w:cs="Arial"/>
          <w:sz w:val="24"/>
          <w:szCs w:val="24"/>
        </w:rPr>
        <w:t xml:space="preserve"> </w:t>
      </w:r>
      <w:r>
        <w:rPr>
          <w:rFonts w:cs="Arial"/>
          <w:sz w:val="24"/>
          <w:szCs w:val="24"/>
          <w:lang w:val="en-IE"/>
        </w:rPr>
        <w:t xml:space="preserve">and any third parties. </w:t>
      </w:r>
    </w:p>
    <w:p w14:paraId="4B24826F" w14:textId="77777777" w:rsidR="000F2CEA" w:rsidRDefault="000F2CEA" w:rsidP="000F2CEA">
      <w:pPr>
        <w:spacing w:after="120"/>
        <w:ind w:left="1260" w:hanging="540"/>
        <w:jc w:val="both"/>
        <w:rPr>
          <w:rFonts w:cs="Arial"/>
          <w:sz w:val="24"/>
          <w:szCs w:val="24"/>
          <w:lang w:val="en-IE"/>
        </w:rPr>
      </w:pPr>
      <w:bookmarkStart w:id="202" w:name="Rule_25_f"/>
      <w:r>
        <w:rPr>
          <w:rFonts w:cs="Arial"/>
          <w:sz w:val="24"/>
          <w:szCs w:val="24"/>
          <w:lang w:val="en-IE"/>
        </w:rPr>
        <w:lastRenderedPageBreak/>
        <w:t>(vi)</w:t>
      </w:r>
      <w:bookmarkEnd w:id="202"/>
      <w:r>
        <w:rPr>
          <w:rFonts w:cs="Arial"/>
          <w:sz w:val="24"/>
          <w:szCs w:val="24"/>
          <w:lang w:val="en-IE"/>
        </w:rPr>
        <w:tab/>
        <w:t xml:space="preserve">The </w:t>
      </w:r>
      <w:r w:rsidRPr="006408C7">
        <w:rPr>
          <w:rFonts w:cs="Arial"/>
          <w:sz w:val="24"/>
          <w:szCs w:val="24"/>
        </w:rPr>
        <w:t>D</w:t>
      </w:r>
      <w:r>
        <w:rPr>
          <w:rFonts w:cs="Arial"/>
          <w:sz w:val="24"/>
          <w:szCs w:val="24"/>
        </w:rPr>
        <w:t>irectors of the IHRB</w:t>
      </w:r>
      <w:r w:rsidRPr="006408C7">
        <w:rPr>
          <w:rFonts w:cs="Arial"/>
          <w:sz w:val="24"/>
          <w:szCs w:val="24"/>
        </w:rPr>
        <w:t xml:space="preserve"> </w:t>
      </w:r>
      <w:r>
        <w:rPr>
          <w:rFonts w:cs="Arial"/>
          <w:sz w:val="24"/>
          <w:szCs w:val="24"/>
          <w:lang w:val="en-IE"/>
        </w:rPr>
        <w:t>having obtained such telephone records and/or bank records may require such person as mentioned in paragraph (a) to answer questions by a Senior Racing Official or to attend an enquiry or hearing and to bring such information, documentation or other material as required under paragraph (b) of this Rule. Failure to do so shall consti</w:t>
      </w:r>
      <w:r w:rsidRPr="00124426">
        <w:rPr>
          <w:rFonts w:cs="Arial"/>
          <w:sz w:val="24"/>
          <w:szCs w:val="24"/>
          <w:lang w:val="en-IE"/>
        </w:rPr>
        <w:t>tute</w:t>
      </w:r>
      <w:r w:rsidRPr="00124426">
        <w:rPr>
          <w:rFonts w:cs="Arial"/>
          <w:color w:val="FF0000"/>
          <w:sz w:val="24"/>
          <w:szCs w:val="24"/>
          <w:lang w:val="en-IE"/>
        </w:rPr>
        <w:t xml:space="preserve"> </w:t>
      </w:r>
      <w:r w:rsidRPr="00124426">
        <w:rPr>
          <w:rFonts w:cs="Arial"/>
          <w:sz w:val="24"/>
          <w:szCs w:val="24"/>
          <w:lang w:val="en-IE"/>
        </w:rPr>
        <w:t>a</w:t>
      </w:r>
      <w:r>
        <w:rPr>
          <w:rFonts w:cs="Arial"/>
          <w:sz w:val="24"/>
          <w:szCs w:val="24"/>
          <w:lang w:val="en-IE"/>
        </w:rPr>
        <w:t xml:space="preserve"> breach of this Rule and shall render the person liable to sanction under these Rules by the Licensing Committee, the Referrals Committee or the Appeals Body as the case may be. </w:t>
      </w:r>
    </w:p>
    <w:p w14:paraId="52ACC24D" w14:textId="77777777" w:rsidR="000F2CEA" w:rsidRDefault="000F2CEA" w:rsidP="000F2CEA">
      <w:pPr>
        <w:jc w:val="both"/>
        <w:rPr>
          <w:rFonts w:cs="Arial"/>
          <w:sz w:val="24"/>
          <w:szCs w:val="24"/>
          <w:lang w:val="en-IE"/>
        </w:rPr>
      </w:pPr>
    </w:p>
    <w:p w14:paraId="48A6E5FB" w14:textId="77777777" w:rsidR="000F2CEA" w:rsidRDefault="000F2CEA" w:rsidP="000F2CEA">
      <w:pPr>
        <w:tabs>
          <w:tab w:val="left" w:pos="-567"/>
        </w:tabs>
        <w:ind w:left="709" w:right="91" w:hanging="709"/>
        <w:jc w:val="both"/>
        <w:rPr>
          <w:rFonts w:cs="Arial"/>
          <w:sz w:val="24"/>
        </w:rPr>
      </w:pPr>
      <w:bookmarkStart w:id="203" w:name="Rule_26"/>
      <w:r>
        <w:rPr>
          <w:rFonts w:cs="Arial"/>
          <w:b/>
          <w:sz w:val="24"/>
        </w:rPr>
        <w:t>26</w:t>
      </w:r>
      <w:bookmarkEnd w:id="203"/>
      <w:r>
        <w:rPr>
          <w:rFonts w:cs="Arial"/>
          <w:b/>
          <w:sz w:val="24"/>
        </w:rPr>
        <w:t>.</w:t>
      </w:r>
      <w:r>
        <w:rPr>
          <w:rFonts w:cs="Arial"/>
          <w:sz w:val="24"/>
        </w:rPr>
        <w:tab/>
        <w:t xml:space="preserve">The </w:t>
      </w:r>
      <w:r w:rsidRPr="003B102F">
        <w:rPr>
          <w:rFonts w:cs="Arial"/>
          <w:sz w:val="24"/>
        </w:rPr>
        <w:t>D</w:t>
      </w:r>
      <w:r>
        <w:rPr>
          <w:rFonts w:cs="Arial"/>
          <w:sz w:val="24"/>
        </w:rPr>
        <w:t>irectors of the IHRB</w:t>
      </w:r>
      <w:r w:rsidRPr="003B102F">
        <w:rPr>
          <w:rFonts w:cs="Arial"/>
          <w:sz w:val="24"/>
        </w:rPr>
        <w:t xml:space="preserve"> </w:t>
      </w:r>
      <w:r>
        <w:rPr>
          <w:rFonts w:cs="Arial"/>
          <w:sz w:val="24"/>
        </w:rPr>
        <w:t>may delegate to Senior Racing Officials any investigative or administrative but not executive powers, including the power to refer to and present cases before the Referrals Committee, the Licensing Committee and the Appeals Body.</w:t>
      </w:r>
    </w:p>
    <w:p w14:paraId="45D19823" w14:textId="77777777" w:rsidR="000F2CEA" w:rsidRDefault="000F2CEA" w:rsidP="000F2CEA">
      <w:pPr>
        <w:tabs>
          <w:tab w:val="left" w:pos="-426"/>
        </w:tabs>
        <w:jc w:val="both"/>
        <w:rPr>
          <w:rFonts w:cs="Arial"/>
          <w:sz w:val="24"/>
        </w:rPr>
      </w:pPr>
    </w:p>
    <w:p w14:paraId="1261376E" w14:textId="77777777" w:rsidR="00D90AC1" w:rsidRDefault="00D90AC1" w:rsidP="00D90AC1">
      <w:pPr>
        <w:tabs>
          <w:tab w:val="left" w:pos="-426"/>
        </w:tabs>
        <w:jc w:val="both"/>
        <w:rPr>
          <w:rFonts w:cs="Arial"/>
          <w:sz w:val="24"/>
        </w:rPr>
      </w:pPr>
    </w:p>
    <w:p w14:paraId="36983800" w14:textId="77777777" w:rsidR="00D90AC1" w:rsidRPr="001F77C1" w:rsidRDefault="00D90AC1" w:rsidP="001F77C1">
      <w:pPr>
        <w:pStyle w:val="Heading1"/>
        <w:jc w:val="center"/>
        <w:rPr>
          <w:b/>
          <w:bCs/>
          <w:lang w:val="en-IE"/>
        </w:rPr>
      </w:pPr>
      <w:r w:rsidRPr="001F77C1">
        <w:rPr>
          <w:b/>
          <w:bCs/>
          <w:lang w:val="en-IE"/>
        </w:rPr>
        <w:t>Appeals against Decisions</w:t>
      </w:r>
    </w:p>
    <w:p w14:paraId="08A924F4" w14:textId="77777777" w:rsidR="00D90AC1" w:rsidRDefault="00D90AC1" w:rsidP="00D90AC1">
      <w:pPr>
        <w:jc w:val="center"/>
        <w:rPr>
          <w:b/>
          <w:sz w:val="24"/>
          <w:szCs w:val="24"/>
          <w:lang w:val="en-IE"/>
        </w:rPr>
      </w:pPr>
    </w:p>
    <w:p w14:paraId="5BFB6D05" w14:textId="77777777" w:rsidR="00D90AC1" w:rsidRDefault="00D90AC1" w:rsidP="00D90AC1">
      <w:pPr>
        <w:rPr>
          <w:b/>
          <w:sz w:val="24"/>
          <w:szCs w:val="24"/>
          <w:lang w:val="en-IE"/>
        </w:rPr>
      </w:pPr>
      <w:bookmarkStart w:id="204" w:name="Rule_27"/>
      <w:r>
        <w:rPr>
          <w:b/>
          <w:sz w:val="24"/>
          <w:szCs w:val="24"/>
          <w:lang w:val="en-IE"/>
        </w:rPr>
        <w:t>27</w:t>
      </w:r>
      <w:bookmarkEnd w:id="204"/>
      <w:r>
        <w:rPr>
          <w:b/>
          <w:sz w:val="24"/>
          <w:szCs w:val="24"/>
          <w:lang w:val="en-IE"/>
        </w:rPr>
        <w:t>.</w:t>
      </w:r>
    </w:p>
    <w:p w14:paraId="215A49ED" w14:textId="7A64549E" w:rsidR="00D90AC1" w:rsidRPr="00FC1121" w:rsidRDefault="00D90AC1" w:rsidP="00B9784E">
      <w:pPr>
        <w:numPr>
          <w:ilvl w:val="0"/>
          <w:numId w:val="45"/>
        </w:numPr>
        <w:tabs>
          <w:tab w:val="clear" w:pos="1440"/>
          <w:tab w:val="num" w:pos="-540"/>
        </w:tabs>
        <w:spacing w:after="120"/>
        <w:ind w:left="1260" w:hanging="540"/>
        <w:jc w:val="both"/>
        <w:rPr>
          <w:rFonts w:cs="Arial"/>
          <w:sz w:val="24"/>
          <w:szCs w:val="24"/>
          <w:lang w:val="en-IE"/>
        </w:rPr>
      </w:pPr>
      <w:bookmarkStart w:id="205" w:name="Rule_27_i"/>
      <w:bookmarkEnd w:id="205"/>
      <w:r>
        <w:rPr>
          <w:rFonts w:cs="Arial"/>
          <w:sz w:val="24"/>
          <w:szCs w:val="24"/>
          <w:lang w:val="en-IE"/>
        </w:rPr>
        <w:t xml:space="preserve">If it appears to the </w:t>
      </w:r>
      <w:r w:rsidR="00CA5702">
        <w:rPr>
          <w:rFonts w:cs="Arial"/>
          <w:sz w:val="24"/>
          <w:szCs w:val="24"/>
          <w:lang w:val="en-IE"/>
        </w:rPr>
        <w:t>IHRB</w:t>
      </w:r>
      <w:r>
        <w:rPr>
          <w:rFonts w:cs="Arial"/>
          <w:sz w:val="24"/>
          <w:szCs w:val="24"/>
          <w:lang w:val="en-IE"/>
        </w:rPr>
        <w:t xml:space="preserve"> that a sanction imposed was unduly lenient or if no sanction was imposed, following a finding of a breach of Rule either by:</w:t>
      </w:r>
    </w:p>
    <w:p w14:paraId="1FD2CCC3" w14:textId="77777777" w:rsidR="00D90AC1" w:rsidRDefault="00D90AC1" w:rsidP="00B9784E">
      <w:pPr>
        <w:numPr>
          <w:ilvl w:val="0"/>
          <w:numId w:val="44"/>
        </w:numPr>
        <w:tabs>
          <w:tab w:val="clear" w:pos="720"/>
          <w:tab w:val="num" w:pos="-540"/>
        </w:tabs>
        <w:spacing w:after="120"/>
        <w:ind w:left="1800" w:hanging="540"/>
        <w:jc w:val="both"/>
        <w:rPr>
          <w:rFonts w:cs="Arial"/>
          <w:sz w:val="24"/>
          <w:szCs w:val="24"/>
          <w:lang w:val="en-IE"/>
        </w:rPr>
      </w:pPr>
      <w:bookmarkStart w:id="206" w:name="Rule_27_i_a"/>
      <w:bookmarkEnd w:id="206"/>
      <w:r>
        <w:rPr>
          <w:rFonts w:cs="Arial"/>
          <w:sz w:val="24"/>
          <w:szCs w:val="24"/>
          <w:lang w:val="en-IE"/>
        </w:rPr>
        <w:t xml:space="preserve">the Raceday Stewards on a Raceday, they may apply to the Referrals Committee to review the sanction or the decision not to impose a sanction, </w:t>
      </w:r>
      <w:r w:rsidRPr="00DF72FA">
        <w:rPr>
          <w:rFonts w:cs="Arial"/>
          <w:sz w:val="24"/>
          <w:szCs w:val="24"/>
          <w:lang w:val="en-IE"/>
        </w:rPr>
        <w:t>or</w:t>
      </w:r>
    </w:p>
    <w:p w14:paraId="03997BAE" w14:textId="4F55ACC7" w:rsidR="00D90AC1" w:rsidRPr="00FC1121" w:rsidRDefault="00D90AC1" w:rsidP="00B9784E">
      <w:pPr>
        <w:numPr>
          <w:ilvl w:val="0"/>
          <w:numId w:val="44"/>
        </w:numPr>
        <w:tabs>
          <w:tab w:val="clear" w:pos="720"/>
          <w:tab w:val="num" w:pos="-540"/>
        </w:tabs>
        <w:spacing w:after="120"/>
        <w:ind w:left="1800" w:hanging="540"/>
        <w:jc w:val="both"/>
        <w:rPr>
          <w:rFonts w:cs="Arial"/>
          <w:sz w:val="24"/>
          <w:szCs w:val="24"/>
          <w:lang w:val="en-IE"/>
        </w:rPr>
      </w:pPr>
      <w:bookmarkStart w:id="207" w:name="Rule_27_i_b"/>
      <w:bookmarkEnd w:id="207"/>
      <w:r>
        <w:rPr>
          <w:rFonts w:cs="Arial"/>
          <w:sz w:val="24"/>
          <w:szCs w:val="24"/>
          <w:lang w:val="en-IE"/>
        </w:rPr>
        <w:t>the Licensing Committee or by the Referrals Committee they may apply to the Appeals Body to review the sanction or the decision not to impose a sanction.</w:t>
      </w:r>
    </w:p>
    <w:p w14:paraId="20D7FF49" w14:textId="24D2242A" w:rsidR="00D90AC1" w:rsidRDefault="00D90AC1" w:rsidP="00FC1121">
      <w:pPr>
        <w:spacing w:after="120"/>
        <w:ind w:left="1260" w:hanging="540"/>
        <w:jc w:val="both"/>
        <w:rPr>
          <w:rFonts w:cs="Arial"/>
          <w:sz w:val="24"/>
          <w:szCs w:val="24"/>
          <w:lang w:val="en-IE"/>
        </w:rPr>
      </w:pPr>
      <w:bookmarkStart w:id="208" w:name="Rule_27_ii"/>
      <w:r>
        <w:rPr>
          <w:rFonts w:cs="Arial"/>
          <w:sz w:val="24"/>
          <w:szCs w:val="24"/>
          <w:lang w:val="en-IE"/>
        </w:rPr>
        <w:t>(ii)</w:t>
      </w:r>
      <w:bookmarkEnd w:id="208"/>
      <w:r>
        <w:rPr>
          <w:rFonts w:cs="Arial"/>
          <w:sz w:val="24"/>
          <w:szCs w:val="24"/>
          <w:lang w:val="en-IE"/>
        </w:rPr>
        <w:tab/>
        <w:t>On the review of a sanction or in the case where no sanction was imposed for a breach of Rule the Referrals Committee or the Appeals Body, as the case may be, shall be entitled where it considers the sanction imposed to be too lenient or where no sanction was imposed to:</w:t>
      </w:r>
    </w:p>
    <w:p w14:paraId="19695AC7" w14:textId="372C8B39" w:rsidR="00D90AC1" w:rsidRDefault="00D90AC1" w:rsidP="00FC1121">
      <w:pPr>
        <w:spacing w:after="120"/>
        <w:ind w:left="1800" w:hanging="540"/>
        <w:jc w:val="both"/>
        <w:rPr>
          <w:rFonts w:cs="Arial"/>
          <w:sz w:val="24"/>
          <w:szCs w:val="24"/>
          <w:lang w:val="en-IE"/>
        </w:rPr>
      </w:pPr>
      <w:bookmarkStart w:id="209" w:name="Rule_27_ii_a"/>
      <w:r>
        <w:rPr>
          <w:rFonts w:cs="Arial"/>
          <w:sz w:val="24"/>
          <w:szCs w:val="24"/>
          <w:lang w:val="en-IE"/>
        </w:rPr>
        <w:t>(a)</w:t>
      </w:r>
      <w:bookmarkEnd w:id="209"/>
      <w:r>
        <w:rPr>
          <w:rFonts w:cs="Arial"/>
          <w:sz w:val="24"/>
          <w:szCs w:val="24"/>
          <w:lang w:val="en-IE"/>
        </w:rPr>
        <w:tab/>
        <w:t>impose a greater sanction than that originally imposed</w:t>
      </w:r>
      <w:r w:rsidR="00DF72FA">
        <w:rPr>
          <w:rFonts w:cs="Arial"/>
          <w:sz w:val="24"/>
          <w:szCs w:val="24"/>
          <w:lang w:val="en-IE"/>
        </w:rPr>
        <w:t>,</w:t>
      </w:r>
      <w:r>
        <w:rPr>
          <w:rFonts w:cs="Arial"/>
          <w:sz w:val="24"/>
          <w:szCs w:val="24"/>
          <w:lang w:val="en-IE"/>
        </w:rPr>
        <w:t xml:space="preserve"> or</w:t>
      </w:r>
    </w:p>
    <w:p w14:paraId="79CC542A" w14:textId="7B7869CC" w:rsidR="00D90AC1" w:rsidRDefault="00D90AC1" w:rsidP="00FC1121">
      <w:pPr>
        <w:spacing w:after="120"/>
        <w:ind w:left="1800" w:hanging="540"/>
        <w:rPr>
          <w:lang w:val="en-IE"/>
        </w:rPr>
      </w:pPr>
      <w:bookmarkStart w:id="210" w:name="Rule_27_ii_b"/>
      <w:r>
        <w:rPr>
          <w:rFonts w:cs="Arial"/>
          <w:sz w:val="24"/>
          <w:szCs w:val="24"/>
          <w:lang w:val="en-IE"/>
        </w:rPr>
        <w:t>(b)</w:t>
      </w:r>
      <w:bookmarkEnd w:id="210"/>
      <w:r>
        <w:rPr>
          <w:rFonts w:cs="Arial"/>
          <w:sz w:val="24"/>
          <w:szCs w:val="24"/>
          <w:lang w:val="en-IE"/>
        </w:rPr>
        <w:tab/>
        <w:t>impose a sanction where no sanction was imposed</w:t>
      </w:r>
      <w:r w:rsidR="00E135D6">
        <w:rPr>
          <w:rFonts w:cs="Arial"/>
          <w:sz w:val="24"/>
          <w:szCs w:val="24"/>
          <w:lang w:val="en-IE"/>
        </w:rPr>
        <w:t>, or</w:t>
      </w:r>
      <w:r>
        <w:rPr>
          <w:rFonts w:cs="Arial"/>
          <w:sz w:val="24"/>
          <w:szCs w:val="24"/>
          <w:lang w:val="en-IE"/>
        </w:rPr>
        <w:t xml:space="preserve"> </w:t>
      </w:r>
    </w:p>
    <w:p w14:paraId="73928C2F" w14:textId="25DD0582" w:rsidR="00D90AC1" w:rsidRDefault="00D90AC1" w:rsidP="00FC1121">
      <w:pPr>
        <w:spacing w:after="120"/>
        <w:ind w:left="1800" w:hanging="540"/>
        <w:jc w:val="both"/>
        <w:rPr>
          <w:rFonts w:cs="Arial"/>
          <w:sz w:val="24"/>
          <w:szCs w:val="24"/>
          <w:lang w:val="en-IE"/>
        </w:rPr>
      </w:pPr>
      <w:bookmarkStart w:id="211" w:name="Rule_27_ii_c"/>
      <w:r>
        <w:rPr>
          <w:rFonts w:cs="Arial"/>
          <w:sz w:val="24"/>
          <w:szCs w:val="24"/>
          <w:lang w:val="en-IE"/>
        </w:rPr>
        <w:t>(c)</w:t>
      </w:r>
      <w:bookmarkEnd w:id="211"/>
      <w:r>
        <w:rPr>
          <w:rFonts w:cs="Arial"/>
          <w:sz w:val="24"/>
          <w:szCs w:val="24"/>
          <w:lang w:val="en-IE"/>
        </w:rPr>
        <w:tab/>
        <w:t>confirm the sanction or the decision not to impose a sanction if it is satisfied that the sanction originally imposed or the decision not to impose a sanction was correct</w:t>
      </w:r>
      <w:r w:rsidR="000631EF">
        <w:rPr>
          <w:rFonts w:cs="Arial"/>
          <w:sz w:val="24"/>
          <w:szCs w:val="24"/>
          <w:lang w:val="en-IE"/>
        </w:rPr>
        <w:t>.</w:t>
      </w:r>
    </w:p>
    <w:p w14:paraId="4C035C45" w14:textId="2D413D5E" w:rsidR="00D90AC1" w:rsidRDefault="00D90AC1" w:rsidP="00FC1121">
      <w:pPr>
        <w:spacing w:after="120"/>
        <w:ind w:left="1260"/>
        <w:jc w:val="both"/>
        <w:rPr>
          <w:rFonts w:cs="Arial"/>
          <w:sz w:val="24"/>
          <w:szCs w:val="24"/>
          <w:lang w:val="en-IE"/>
        </w:rPr>
      </w:pPr>
      <w:r>
        <w:rPr>
          <w:rFonts w:cs="Arial"/>
          <w:sz w:val="24"/>
          <w:szCs w:val="24"/>
          <w:lang w:val="en-IE"/>
        </w:rPr>
        <w:t>Any sanction imposed by the Referrals Committee, or the Appeals Body under this Rule shall be one which could have been imposed at the original hearing.</w:t>
      </w:r>
    </w:p>
    <w:p w14:paraId="31C6DC65" w14:textId="1B254431" w:rsidR="00D90AC1" w:rsidRDefault="00D90AC1" w:rsidP="00FC1121">
      <w:pPr>
        <w:spacing w:after="120"/>
        <w:ind w:left="1260" w:hanging="540"/>
        <w:jc w:val="both"/>
        <w:rPr>
          <w:rFonts w:cs="Arial"/>
          <w:sz w:val="24"/>
          <w:szCs w:val="24"/>
          <w:lang w:val="en-IE"/>
        </w:rPr>
      </w:pPr>
      <w:bookmarkStart w:id="212" w:name="Rule_27_iii"/>
      <w:r>
        <w:rPr>
          <w:rFonts w:cs="Arial"/>
          <w:sz w:val="24"/>
          <w:szCs w:val="24"/>
          <w:lang w:val="en-IE"/>
        </w:rPr>
        <w:t>(iii)</w:t>
      </w:r>
      <w:bookmarkEnd w:id="212"/>
      <w:r>
        <w:rPr>
          <w:rFonts w:cs="Arial"/>
          <w:sz w:val="24"/>
          <w:szCs w:val="24"/>
          <w:lang w:val="en-IE"/>
        </w:rPr>
        <w:tab/>
        <w:t xml:space="preserve">If it appears to the </w:t>
      </w:r>
      <w:r w:rsidR="00CA5702">
        <w:rPr>
          <w:rFonts w:cs="Arial"/>
          <w:sz w:val="24"/>
          <w:szCs w:val="24"/>
          <w:lang w:val="en-IE"/>
        </w:rPr>
        <w:t>IHRB</w:t>
      </w:r>
      <w:r>
        <w:rPr>
          <w:rFonts w:cs="Arial"/>
          <w:sz w:val="24"/>
          <w:szCs w:val="24"/>
          <w:lang w:val="en-IE"/>
        </w:rPr>
        <w:t xml:space="preserve"> that new evidence is available which was not presented to the hearing in a case where no breach of the Rules was found:</w:t>
      </w:r>
    </w:p>
    <w:p w14:paraId="3501D054" w14:textId="42E5E74B" w:rsidR="00D90AC1" w:rsidRDefault="00D90AC1" w:rsidP="00B9784E">
      <w:pPr>
        <w:numPr>
          <w:ilvl w:val="0"/>
          <w:numId w:val="43"/>
        </w:numPr>
        <w:tabs>
          <w:tab w:val="clear" w:pos="720"/>
          <w:tab w:val="num" w:pos="-540"/>
        </w:tabs>
        <w:spacing w:after="120"/>
        <w:ind w:left="1800" w:hanging="540"/>
        <w:jc w:val="both"/>
        <w:rPr>
          <w:rFonts w:cs="Arial"/>
          <w:sz w:val="24"/>
          <w:szCs w:val="24"/>
          <w:lang w:val="en-IE"/>
        </w:rPr>
      </w:pPr>
      <w:bookmarkStart w:id="213" w:name="Rule_27_iii_a"/>
      <w:bookmarkEnd w:id="213"/>
      <w:r>
        <w:rPr>
          <w:rFonts w:cs="Arial"/>
          <w:sz w:val="24"/>
          <w:szCs w:val="24"/>
          <w:lang w:val="en-IE"/>
        </w:rPr>
        <w:lastRenderedPageBreak/>
        <w:t>by the Raceday Stewards on a Raceday, they may ask the Referrals Committee to conduct a fresh hearing in the matter at which such new evidence shall be adduced</w:t>
      </w:r>
      <w:r w:rsidR="00DF72FA">
        <w:rPr>
          <w:rFonts w:cs="Arial"/>
          <w:sz w:val="24"/>
          <w:szCs w:val="24"/>
          <w:lang w:val="en-IE"/>
        </w:rPr>
        <w:t>,</w:t>
      </w:r>
      <w:r>
        <w:rPr>
          <w:rFonts w:cs="Arial"/>
          <w:sz w:val="24"/>
          <w:szCs w:val="24"/>
          <w:lang w:val="en-IE"/>
        </w:rPr>
        <w:t xml:space="preserve"> or </w:t>
      </w:r>
    </w:p>
    <w:p w14:paraId="5FA0ECF8" w14:textId="6907A7F3" w:rsidR="00D90AC1" w:rsidRPr="00FC1121" w:rsidRDefault="00D90AC1" w:rsidP="00B9784E">
      <w:pPr>
        <w:numPr>
          <w:ilvl w:val="0"/>
          <w:numId w:val="43"/>
        </w:numPr>
        <w:tabs>
          <w:tab w:val="clear" w:pos="720"/>
          <w:tab w:val="num" w:pos="-360"/>
        </w:tabs>
        <w:spacing w:after="120"/>
        <w:ind w:left="1800" w:hanging="540"/>
        <w:jc w:val="both"/>
        <w:rPr>
          <w:rFonts w:cs="Arial"/>
          <w:sz w:val="24"/>
          <w:szCs w:val="24"/>
          <w:lang w:val="en-IE"/>
        </w:rPr>
      </w:pPr>
      <w:bookmarkStart w:id="214" w:name="Rule_27_iii_b"/>
      <w:bookmarkEnd w:id="214"/>
      <w:r>
        <w:rPr>
          <w:rFonts w:cs="Arial"/>
          <w:sz w:val="24"/>
          <w:szCs w:val="24"/>
          <w:lang w:val="en-IE"/>
        </w:rPr>
        <w:t>by the Referrals Committee, they may ask the Appeals Body to conduct a fresh hearing in the matter at which such new evidence shall be adduced.</w:t>
      </w:r>
    </w:p>
    <w:p w14:paraId="6382218B" w14:textId="056A0066" w:rsidR="00D90AC1" w:rsidRDefault="00D90AC1" w:rsidP="00FC1121">
      <w:pPr>
        <w:spacing w:after="120"/>
        <w:ind w:left="1260" w:hanging="540"/>
        <w:jc w:val="both"/>
        <w:rPr>
          <w:rFonts w:cs="Arial"/>
          <w:sz w:val="24"/>
          <w:szCs w:val="24"/>
          <w:lang w:val="en-IE"/>
        </w:rPr>
      </w:pPr>
      <w:bookmarkStart w:id="215" w:name="Rule_27_iv"/>
      <w:r>
        <w:rPr>
          <w:rFonts w:cs="Arial"/>
          <w:sz w:val="24"/>
          <w:szCs w:val="24"/>
          <w:lang w:val="en-IE"/>
        </w:rPr>
        <w:t>(iv)</w:t>
      </w:r>
      <w:bookmarkEnd w:id="215"/>
      <w:r>
        <w:rPr>
          <w:rFonts w:cs="Arial"/>
          <w:sz w:val="24"/>
          <w:szCs w:val="24"/>
          <w:lang w:val="en-IE"/>
        </w:rPr>
        <w:tab/>
        <w:t>In a case where new evidence is being adduced:</w:t>
      </w:r>
    </w:p>
    <w:p w14:paraId="124DB022" w14:textId="08E6FD12" w:rsidR="00D90AC1" w:rsidRDefault="00D90AC1" w:rsidP="00FC1121">
      <w:pPr>
        <w:spacing w:after="120"/>
        <w:ind w:left="1800" w:hanging="540"/>
        <w:jc w:val="both"/>
        <w:rPr>
          <w:rFonts w:cs="Arial"/>
          <w:sz w:val="24"/>
          <w:szCs w:val="24"/>
          <w:lang w:val="en-IE"/>
        </w:rPr>
      </w:pPr>
      <w:bookmarkStart w:id="216" w:name="Rule_27_iv_a"/>
      <w:r>
        <w:rPr>
          <w:rFonts w:cs="Arial"/>
          <w:sz w:val="24"/>
          <w:szCs w:val="24"/>
          <w:lang w:val="en-IE"/>
        </w:rPr>
        <w:t>(a)</w:t>
      </w:r>
      <w:bookmarkEnd w:id="216"/>
      <w:r>
        <w:rPr>
          <w:rFonts w:cs="Arial"/>
          <w:sz w:val="24"/>
          <w:szCs w:val="24"/>
          <w:lang w:val="en-IE"/>
        </w:rPr>
        <w:tab/>
        <w:t>the Referrals Committee, on finding that a breach of the Rules has occurred, may impose a sanction which could have been imposed by the Raceday Stewards at the original hearing</w:t>
      </w:r>
      <w:r w:rsidR="00DF72FA">
        <w:rPr>
          <w:rFonts w:cs="Arial"/>
          <w:sz w:val="24"/>
          <w:szCs w:val="24"/>
          <w:lang w:val="en-IE"/>
        </w:rPr>
        <w:t>,</w:t>
      </w:r>
      <w:r>
        <w:rPr>
          <w:rFonts w:cs="Arial"/>
          <w:sz w:val="24"/>
          <w:szCs w:val="24"/>
          <w:lang w:val="en-IE"/>
        </w:rPr>
        <w:t xml:space="preserve"> or </w:t>
      </w:r>
    </w:p>
    <w:p w14:paraId="21130A67" w14:textId="4E9DF3B0" w:rsidR="00D90AC1" w:rsidRDefault="00D90AC1" w:rsidP="00FC1121">
      <w:pPr>
        <w:spacing w:after="120"/>
        <w:ind w:left="1800" w:hanging="540"/>
        <w:jc w:val="both"/>
        <w:rPr>
          <w:rFonts w:cs="Arial"/>
          <w:sz w:val="24"/>
          <w:szCs w:val="24"/>
          <w:lang w:val="en-IE"/>
        </w:rPr>
      </w:pPr>
      <w:bookmarkStart w:id="217" w:name="Rule_27_iv_b"/>
      <w:r>
        <w:rPr>
          <w:rFonts w:cs="Arial"/>
          <w:sz w:val="24"/>
          <w:szCs w:val="24"/>
          <w:lang w:val="en-IE"/>
        </w:rPr>
        <w:t>(b)</w:t>
      </w:r>
      <w:bookmarkEnd w:id="217"/>
      <w:r>
        <w:rPr>
          <w:rFonts w:cs="Arial"/>
          <w:sz w:val="24"/>
          <w:szCs w:val="24"/>
          <w:lang w:val="en-IE"/>
        </w:rPr>
        <w:tab/>
        <w:t>the Appeals Body, on finding that a breach of the Rules has occurred, may impose a sanction which could have been imposed, as the case may be, by the Raceday Stewards or the Referrals Committee.</w:t>
      </w:r>
    </w:p>
    <w:p w14:paraId="1FA2A187" w14:textId="133C23E8" w:rsidR="00D90AC1" w:rsidRDefault="00D90AC1" w:rsidP="00FC1121">
      <w:pPr>
        <w:tabs>
          <w:tab w:val="left" w:pos="720"/>
        </w:tabs>
        <w:spacing w:after="120"/>
        <w:ind w:left="1260" w:hanging="540"/>
        <w:jc w:val="both"/>
        <w:rPr>
          <w:rFonts w:cs="Arial"/>
          <w:sz w:val="24"/>
          <w:szCs w:val="24"/>
          <w:lang w:val="en-IE"/>
        </w:rPr>
      </w:pPr>
      <w:bookmarkStart w:id="218" w:name="Rule_27_v"/>
      <w:r>
        <w:rPr>
          <w:rFonts w:cs="Arial"/>
          <w:sz w:val="24"/>
          <w:szCs w:val="24"/>
          <w:lang w:val="en-IE"/>
        </w:rPr>
        <w:t>(v)</w:t>
      </w:r>
      <w:bookmarkEnd w:id="218"/>
      <w:r>
        <w:rPr>
          <w:rFonts w:cs="Arial"/>
          <w:sz w:val="24"/>
          <w:szCs w:val="24"/>
          <w:lang w:val="en-IE"/>
        </w:rPr>
        <w:tab/>
        <w:t>An application under paragraph (i) of this Rule shall be made on written notice to the person on whom the sanction, or no sanction, was imposed within 14 days, or in the case of paragraph (iii) within 3 months, from the day on which the decision was made at the enquiry by the Raceday Stewards, or as the case may be, by the Licensing Committee or Referral</w:t>
      </w:r>
      <w:r w:rsidR="00DF72FA">
        <w:rPr>
          <w:rFonts w:cs="Arial"/>
          <w:sz w:val="24"/>
          <w:szCs w:val="24"/>
          <w:lang w:val="en-IE"/>
        </w:rPr>
        <w:t>s</w:t>
      </w:r>
      <w:r>
        <w:rPr>
          <w:rFonts w:cs="Arial"/>
          <w:sz w:val="24"/>
          <w:szCs w:val="24"/>
          <w:lang w:val="en-IE"/>
        </w:rPr>
        <w:t xml:space="preserve"> Committee.</w:t>
      </w:r>
    </w:p>
    <w:p w14:paraId="3D1B75B6" w14:textId="3778FCBB" w:rsidR="00D90AC1" w:rsidRDefault="00D90AC1" w:rsidP="00FC1121">
      <w:pPr>
        <w:spacing w:after="120"/>
        <w:ind w:left="1260" w:hanging="540"/>
        <w:jc w:val="both"/>
        <w:rPr>
          <w:sz w:val="24"/>
          <w:szCs w:val="24"/>
          <w:lang w:val="en-IE"/>
        </w:rPr>
      </w:pPr>
      <w:bookmarkStart w:id="219" w:name="Rule_27_vi"/>
      <w:r>
        <w:rPr>
          <w:sz w:val="24"/>
          <w:szCs w:val="24"/>
          <w:lang w:val="en-IE"/>
        </w:rPr>
        <w:t>(vi)</w:t>
      </w:r>
      <w:bookmarkEnd w:id="219"/>
      <w:r>
        <w:rPr>
          <w:sz w:val="24"/>
          <w:szCs w:val="24"/>
          <w:lang w:val="en-IE"/>
        </w:rPr>
        <w:tab/>
        <w:t xml:space="preserve">The Referrals Committee or the Appeals Body may refuse an application to review a sanction or a decision not to impose a sanction or a failure to find that a breach of the Rules had been </w:t>
      </w:r>
      <w:r w:rsidR="00A169D9">
        <w:rPr>
          <w:sz w:val="24"/>
          <w:szCs w:val="24"/>
          <w:lang w:val="en-IE"/>
        </w:rPr>
        <w:t>committed.</w:t>
      </w:r>
    </w:p>
    <w:p w14:paraId="19056CED" w14:textId="64FD7A7A" w:rsidR="00AA6C27" w:rsidRDefault="00AA6C27" w:rsidP="00AA6C27">
      <w:pPr>
        <w:spacing w:after="120"/>
        <w:ind w:left="1260" w:hanging="540"/>
        <w:jc w:val="both"/>
        <w:rPr>
          <w:sz w:val="24"/>
          <w:szCs w:val="24"/>
          <w:lang w:val="en-IE"/>
        </w:rPr>
      </w:pPr>
      <w:r w:rsidRPr="00AA6C27">
        <w:rPr>
          <w:sz w:val="24"/>
          <w:szCs w:val="24"/>
          <w:lang w:val="en-IE"/>
        </w:rPr>
        <w:t>(v</w:t>
      </w:r>
      <w:r w:rsidR="003A63F5">
        <w:rPr>
          <w:sz w:val="24"/>
          <w:szCs w:val="24"/>
          <w:lang w:val="en-IE"/>
        </w:rPr>
        <w:t>i</w:t>
      </w:r>
      <w:r w:rsidRPr="00AA6C27">
        <w:rPr>
          <w:sz w:val="24"/>
          <w:szCs w:val="24"/>
          <w:lang w:val="en-IE"/>
        </w:rPr>
        <w:t>i)</w:t>
      </w:r>
      <w:r w:rsidRPr="00AA6C27">
        <w:rPr>
          <w:sz w:val="24"/>
          <w:szCs w:val="24"/>
          <w:lang w:val="en-IE"/>
        </w:rPr>
        <w:tab/>
      </w:r>
      <w:r w:rsidRPr="00AA6C27">
        <w:rPr>
          <w:sz w:val="24"/>
          <w:szCs w:val="24"/>
          <w14:ligatures w14:val="standardContextual"/>
        </w:rPr>
        <w:t xml:space="preserve">Where it appears to the IHRB that the Raceday Stewards may have erred by not making a finding of breach or by finding no breach had been committed, a Senior Racing Official may investigate and refer the matter to the Referrals </w:t>
      </w:r>
      <w:r w:rsidR="00817B49" w:rsidRPr="00AA6C27">
        <w:rPr>
          <w:sz w:val="24"/>
          <w:szCs w:val="24"/>
          <w14:ligatures w14:val="standardContextual"/>
        </w:rPr>
        <w:t>Committee,</w:t>
      </w:r>
      <w:r w:rsidRPr="00AA6C27">
        <w:rPr>
          <w:sz w:val="24"/>
          <w:szCs w:val="24"/>
          <w14:ligatures w14:val="standardContextual"/>
        </w:rPr>
        <w:t xml:space="preserve"> or the Licensing Committee as deemed appropriate.</w:t>
      </w:r>
    </w:p>
    <w:p w14:paraId="0EDFD8C7" w14:textId="5F2876C1" w:rsidR="00D90AC1" w:rsidRPr="001F77C1" w:rsidRDefault="00D90AC1" w:rsidP="001F77C1">
      <w:pPr>
        <w:pStyle w:val="Heading1"/>
        <w:jc w:val="center"/>
        <w:rPr>
          <w:b/>
          <w:bCs/>
        </w:rPr>
      </w:pPr>
      <w:r w:rsidRPr="00D11930">
        <w:br w:type="page"/>
      </w:r>
      <w:bookmarkStart w:id="220" w:name="Part_IV"/>
      <w:bookmarkEnd w:id="220"/>
      <w:r w:rsidRPr="001F77C1">
        <w:rPr>
          <w:b/>
          <w:bCs/>
        </w:rPr>
        <w:lastRenderedPageBreak/>
        <w:t>Part IV</w:t>
      </w:r>
    </w:p>
    <w:p w14:paraId="3C8C0377" w14:textId="77777777" w:rsidR="00D90AC1" w:rsidRDefault="00D90AC1" w:rsidP="00D90AC1">
      <w:pPr>
        <w:tabs>
          <w:tab w:val="left" w:pos="-284"/>
        </w:tabs>
        <w:ind w:right="84"/>
        <w:rPr>
          <w:b/>
          <w:sz w:val="24"/>
          <w:szCs w:val="23"/>
        </w:rPr>
      </w:pPr>
    </w:p>
    <w:p w14:paraId="626DB668" w14:textId="77777777" w:rsidR="00D90AC1" w:rsidRPr="005E1427" w:rsidRDefault="00D90AC1" w:rsidP="005E1427">
      <w:pPr>
        <w:pStyle w:val="Heading1"/>
        <w:jc w:val="center"/>
        <w:rPr>
          <w:b/>
          <w:bCs/>
        </w:rPr>
      </w:pPr>
      <w:r w:rsidRPr="005E1427">
        <w:rPr>
          <w:b/>
          <w:bCs/>
        </w:rPr>
        <w:t>OFFICIALS</w:t>
      </w:r>
    </w:p>
    <w:p w14:paraId="25FBAD3E" w14:textId="77777777" w:rsidR="00D90AC1" w:rsidRDefault="00D90AC1" w:rsidP="00D90AC1">
      <w:pPr>
        <w:tabs>
          <w:tab w:val="left" w:pos="-284"/>
        </w:tabs>
        <w:ind w:right="84"/>
        <w:rPr>
          <w:b/>
          <w:sz w:val="24"/>
          <w:szCs w:val="23"/>
        </w:rPr>
      </w:pPr>
    </w:p>
    <w:p w14:paraId="4331E7DC" w14:textId="77777777" w:rsidR="00D90AC1" w:rsidRDefault="00D90AC1" w:rsidP="00D90AC1">
      <w:pPr>
        <w:tabs>
          <w:tab w:val="left" w:pos="-426"/>
        </w:tabs>
        <w:ind w:right="84"/>
        <w:jc w:val="center"/>
        <w:rPr>
          <w:b/>
          <w:sz w:val="24"/>
          <w:szCs w:val="23"/>
        </w:rPr>
      </w:pPr>
      <w:r>
        <w:rPr>
          <w:b/>
          <w:sz w:val="24"/>
          <w:szCs w:val="23"/>
        </w:rPr>
        <w:t>General</w:t>
      </w:r>
    </w:p>
    <w:p w14:paraId="6C98AF92" w14:textId="77777777" w:rsidR="00D90AC1" w:rsidRDefault="00D90AC1" w:rsidP="00D90AC1">
      <w:pPr>
        <w:tabs>
          <w:tab w:val="left" w:pos="-426"/>
        </w:tabs>
        <w:ind w:right="84"/>
        <w:rPr>
          <w:b/>
          <w:sz w:val="24"/>
          <w:szCs w:val="23"/>
        </w:rPr>
      </w:pPr>
    </w:p>
    <w:p w14:paraId="38946D46" w14:textId="02FF7CA0" w:rsidR="00D90AC1" w:rsidRDefault="00D90AC1" w:rsidP="00D90AC1">
      <w:pPr>
        <w:tabs>
          <w:tab w:val="left" w:pos="-426"/>
        </w:tabs>
        <w:ind w:left="709" w:right="84" w:hanging="709"/>
        <w:jc w:val="both"/>
        <w:rPr>
          <w:sz w:val="24"/>
          <w:szCs w:val="23"/>
        </w:rPr>
      </w:pPr>
      <w:bookmarkStart w:id="221" w:name="Rule_28"/>
      <w:r w:rsidRPr="004A769A">
        <w:rPr>
          <w:b/>
          <w:sz w:val="24"/>
          <w:szCs w:val="23"/>
        </w:rPr>
        <w:t>28</w:t>
      </w:r>
      <w:bookmarkEnd w:id="221"/>
      <w:r w:rsidRPr="004A769A">
        <w:rPr>
          <w:b/>
          <w:sz w:val="24"/>
          <w:szCs w:val="23"/>
        </w:rPr>
        <w:t>.</w:t>
      </w:r>
      <w:r w:rsidRPr="004A769A">
        <w:rPr>
          <w:sz w:val="24"/>
          <w:szCs w:val="23"/>
        </w:rPr>
        <w:tab/>
        <w:t xml:space="preserve">The following Officials shall be appointed for every meeting </w:t>
      </w:r>
      <w:r w:rsidR="003A2710" w:rsidRPr="004A769A">
        <w:rPr>
          <w:sz w:val="24"/>
          <w:szCs w:val="23"/>
        </w:rPr>
        <w:t>by the</w:t>
      </w:r>
      <w:r w:rsidRPr="004A769A">
        <w:rPr>
          <w:sz w:val="24"/>
          <w:szCs w:val="23"/>
        </w:rPr>
        <w:t xml:space="preserve"> IHRB</w:t>
      </w:r>
      <w:r w:rsidR="00DF72FA" w:rsidRPr="004A769A">
        <w:rPr>
          <w:sz w:val="24"/>
          <w:szCs w:val="23"/>
        </w:rPr>
        <w:t xml:space="preserve">: </w:t>
      </w:r>
      <w:r w:rsidRPr="004A769A">
        <w:rPr>
          <w:sz w:val="24"/>
          <w:szCs w:val="23"/>
        </w:rPr>
        <w:t>Raceday Stewards’ Secretary, Clerk of the Course, Handicapper, Clerk of the Scales, Starter, Judge, Inspector of Courses, Veterinary Officer,</w:t>
      </w:r>
      <w:r w:rsidRPr="004A769A">
        <w:rPr>
          <w:rFonts w:cs="Arial"/>
          <w:szCs w:val="23"/>
        </w:rPr>
        <w:t xml:space="preserve"> </w:t>
      </w:r>
      <w:r w:rsidRPr="004A769A">
        <w:rPr>
          <w:rFonts w:cs="Arial"/>
          <w:sz w:val="24"/>
          <w:szCs w:val="24"/>
        </w:rPr>
        <w:t xml:space="preserve">Veterinary </w:t>
      </w:r>
      <w:r w:rsidR="002658E5" w:rsidRPr="004A769A">
        <w:rPr>
          <w:rFonts w:cs="Arial"/>
          <w:sz w:val="24"/>
          <w:szCs w:val="24"/>
        </w:rPr>
        <w:t>Assistant</w:t>
      </w:r>
      <w:r w:rsidR="00FC2B4E">
        <w:rPr>
          <w:rFonts w:cs="Arial"/>
          <w:sz w:val="24"/>
          <w:szCs w:val="24"/>
        </w:rPr>
        <w:t xml:space="preserve"> and</w:t>
      </w:r>
      <w:r w:rsidR="002658E5" w:rsidRPr="004A769A">
        <w:rPr>
          <w:rFonts w:cs="Arial"/>
          <w:szCs w:val="23"/>
        </w:rPr>
        <w:t xml:space="preserve"> </w:t>
      </w:r>
      <w:r w:rsidR="002658E5" w:rsidRPr="004A769A">
        <w:rPr>
          <w:sz w:val="24"/>
          <w:szCs w:val="23"/>
        </w:rPr>
        <w:t>Medical</w:t>
      </w:r>
      <w:r w:rsidRPr="004A769A">
        <w:rPr>
          <w:sz w:val="24"/>
          <w:szCs w:val="23"/>
        </w:rPr>
        <w:t xml:space="preserve"> Officer, each of whom, as a qualification for their office, requires a licence to be granted annually by the Directors of the IHRB. Such other Officials as may</w:t>
      </w:r>
      <w:r w:rsidR="00691020" w:rsidRPr="004A769A">
        <w:rPr>
          <w:sz w:val="24"/>
          <w:szCs w:val="23"/>
        </w:rPr>
        <w:t xml:space="preserve"> </w:t>
      </w:r>
      <w:r w:rsidRPr="004A769A">
        <w:rPr>
          <w:sz w:val="24"/>
          <w:szCs w:val="23"/>
        </w:rPr>
        <w:t>be deemed necessary shall be appointed by the IHRB to perform such duties as may be assigned to them by the IHRB and their appointment shall be published in the Irish Racing Calendar. No Official shall hold the offices of both Judge and Starter at the same meeting. From time to time the IHRB may appoint Trainee Officials, whose appointment shall be published in the Irish Racing Calendar. Trainee Officials shall be assigned duties at selected Race Meetings, with the permission of the Raceday Stewards. Trainee Officials have full authority to act as Officials.</w:t>
      </w:r>
    </w:p>
    <w:p w14:paraId="3130EC60" w14:textId="77777777" w:rsidR="00D90AC1" w:rsidRDefault="00D90AC1" w:rsidP="00D90AC1">
      <w:pPr>
        <w:ind w:right="84"/>
        <w:rPr>
          <w:sz w:val="24"/>
          <w:szCs w:val="24"/>
        </w:rPr>
      </w:pPr>
    </w:p>
    <w:p w14:paraId="3CE8DF77" w14:textId="358AD484" w:rsidR="00D90AC1" w:rsidRDefault="00D90AC1" w:rsidP="00D90AC1">
      <w:pPr>
        <w:tabs>
          <w:tab w:val="left" w:pos="-426"/>
        </w:tabs>
        <w:ind w:left="709" w:right="84" w:hanging="709"/>
        <w:jc w:val="both"/>
        <w:rPr>
          <w:rFonts w:cs="Arial"/>
          <w:sz w:val="24"/>
          <w:szCs w:val="24"/>
        </w:rPr>
      </w:pPr>
      <w:bookmarkStart w:id="222" w:name="Rule_29"/>
      <w:r>
        <w:rPr>
          <w:rFonts w:cs="Arial"/>
          <w:b/>
          <w:sz w:val="24"/>
          <w:szCs w:val="24"/>
        </w:rPr>
        <w:t>29</w:t>
      </w:r>
      <w:bookmarkEnd w:id="222"/>
      <w:r>
        <w:rPr>
          <w:rFonts w:cs="Arial"/>
          <w:b/>
          <w:sz w:val="24"/>
          <w:szCs w:val="24"/>
        </w:rPr>
        <w:t>.</w:t>
      </w:r>
      <w:r>
        <w:rPr>
          <w:rFonts w:cs="Arial"/>
          <w:sz w:val="24"/>
          <w:szCs w:val="24"/>
        </w:rPr>
        <w:tab/>
        <w:t xml:space="preserve">In case of emergency, the Raceday Stewards may, before or during a meeting, appoint an unlicensed substitute to fill any of the </w:t>
      </w:r>
      <w:r w:rsidR="002658E5">
        <w:rPr>
          <w:rFonts w:cs="Arial"/>
          <w:sz w:val="24"/>
          <w:szCs w:val="24"/>
        </w:rPr>
        <w:t>above-named</w:t>
      </w:r>
      <w:r>
        <w:rPr>
          <w:rFonts w:cs="Arial"/>
          <w:sz w:val="24"/>
          <w:szCs w:val="24"/>
        </w:rPr>
        <w:t xml:space="preserve"> offices for that meeting only.</w:t>
      </w:r>
    </w:p>
    <w:p w14:paraId="4CD1A1BC" w14:textId="2B4E915F" w:rsidR="00D90AC1" w:rsidRDefault="00D90AC1" w:rsidP="00D90AC1">
      <w:pPr>
        <w:ind w:right="84"/>
        <w:rPr>
          <w:sz w:val="24"/>
          <w:szCs w:val="24"/>
        </w:rPr>
      </w:pPr>
    </w:p>
    <w:p w14:paraId="002BAD2D" w14:textId="32FA78A9" w:rsidR="00DF72FA" w:rsidRPr="00DF72FA" w:rsidRDefault="00DF72FA" w:rsidP="00D90AC1">
      <w:pPr>
        <w:ind w:right="84"/>
        <w:rPr>
          <w:sz w:val="24"/>
          <w:szCs w:val="24"/>
        </w:rPr>
      </w:pPr>
      <w:r>
        <w:rPr>
          <w:b/>
          <w:bCs/>
          <w:sz w:val="24"/>
          <w:szCs w:val="24"/>
        </w:rPr>
        <w:t xml:space="preserve">30. </w:t>
      </w:r>
      <w:r>
        <w:rPr>
          <w:b/>
          <w:bCs/>
          <w:sz w:val="24"/>
          <w:szCs w:val="24"/>
        </w:rPr>
        <w:tab/>
      </w:r>
      <w:r>
        <w:rPr>
          <w:sz w:val="24"/>
          <w:szCs w:val="24"/>
        </w:rPr>
        <w:t>Deleted.</w:t>
      </w:r>
    </w:p>
    <w:p w14:paraId="44687AD8" w14:textId="77777777" w:rsidR="00D90AC1" w:rsidRDefault="00D90AC1" w:rsidP="00D90AC1">
      <w:pPr>
        <w:rPr>
          <w:sz w:val="24"/>
          <w:szCs w:val="24"/>
        </w:rPr>
      </w:pPr>
    </w:p>
    <w:p w14:paraId="773D79BF" w14:textId="77777777" w:rsidR="00D90AC1" w:rsidRDefault="00D90AC1" w:rsidP="00FC1121">
      <w:pPr>
        <w:tabs>
          <w:tab w:val="left" w:pos="-284"/>
        </w:tabs>
        <w:spacing w:after="120"/>
        <w:ind w:left="709" w:right="85" w:hanging="709"/>
        <w:jc w:val="both"/>
        <w:rPr>
          <w:rFonts w:cs="Arial"/>
          <w:sz w:val="24"/>
          <w:szCs w:val="24"/>
        </w:rPr>
      </w:pPr>
      <w:bookmarkStart w:id="223" w:name="Rule_31"/>
      <w:r>
        <w:rPr>
          <w:rFonts w:cs="Arial"/>
          <w:b/>
          <w:sz w:val="24"/>
          <w:szCs w:val="24"/>
        </w:rPr>
        <w:t>31</w:t>
      </w:r>
      <w:bookmarkEnd w:id="223"/>
      <w:r>
        <w:rPr>
          <w:rFonts w:cs="Arial"/>
          <w:b/>
          <w:sz w:val="24"/>
          <w:szCs w:val="24"/>
        </w:rPr>
        <w:t>.</w:t>
      </w:r>
      <w:r>
        <w:rPr>
          <w:rFonts w:cs="Arial"/>
          <w:sz w:val="24"/>
          <w:szCs w:val="24"/>
        </w:rPr>
        <w:tab/>
        <w:t>All complaints against any of the Officials appointed under Rule 28 or 29 shall be made to the Raceday Stewards, during the course of the meeting where the cause of complaint arose and through the Clerk of the Course. All such complaints shall be in writing signed by the complainant and be accompanied by a deposit of €130.</w:t>
      </w:r>
    </w:p>
    <w:p w14:paraId="0C7486F5" w14:textId="77777777" w:rsidR="00D90AC1" w:rsidRDefault="00D90AC1" w:rsidP="00FC1121">
      <w:pPr>
        <w:tabs>
          <w:tab w:val="left" w:pos="-284"/>
        </w:tabs>
        <w:spacing w:after="120"/>
        <w:ind w:left="709" w:right="85"/>
        <w:jc w:val="both"/>
        <w:rPr>
          <w:rFonts w:cs="Arial"/>
          <w:sz w:val="24"/>
          <w:szCs w:val="24"/>
        </w:rPr>
      </w:pPr>
      <w:r>
        <w:rPr>
          <w:rFonts w:cs="Arial"/>
          <w:sz w:val="24"/>
          <w:szCs w:val="24"/>
        </w:rPr>
        <w:t>Should the Raceday Stewards decide that the complaint was made without good grounds the deposit of €130 shall be forfeited.</w:t>
      </w:r>
    </w:p>
    <w:p w14:paraId="6D6A0E23" w14:textId="77777777" w:rsidR="00D90AC1" w:rsidRDefault="00D90AC1" w:rsidP="00FC1121">
      <w:pPr>
        <w:tabs>
          <w:tab w:val="left" w:pos="-284"/>
        </w:tabs>
        <w:spacing w:after="120"/>
        <w:ind w:left="709" w:right="85"/>
        <w:jc w:val="both"/>
        <w:rPr>
          <w:rFonts w:cs="Arial"/>
          <w:sz w:val="24"/>
          <w:szCs w:val="24"/>
        </w:rPr>
      </w:pPr>
      <w:r>
        <w:rPr>
          <w:rFonts w:cs="Arial"/>
          <w:sz w:val="24"/>
          <w:szCs w:val="24"/>
        </w:rPr>
        <w:t>In every case the complaint and report of the decision shall be forwarded immediately to the IHRB by the Clerk of the Course.</w:t>
      </w:r>
    </w:p>
    <w:p w14:paraId="1E8654F1" w14:textId="5D396412" w:rsidR="0078119D" w:rsidRDefault="00D90AC1" w:rsidP="0078119D">
      <w:pPr>
        <w:tabs>
          <w:tab w:val="left" w:pos="-142"/>
        </w:tabs>
        <w:spacing w:after="120"/>
        <w:ind w:left="709" w:right="85"/>
        <w:jc w:val="both"/>
        <w:rPr>
          <w:rFonts w:cs="Arial"/>
          <w:sz w:val="24"/>
          <w:szCs w:val="24"/>
        </w:rPr>
      </w:pPr>
      <w:r>
        <w:rPr>
          <w:rFonts w:cs="Arial"/>
          <w:sz w:val="24"/>
          <w:szCs w:val="24"/>
        </w:rPr>
        <w:t>Nothing contained in this Rule shall in any way limit the power of the IHRB</w:t>
      </w:r>
      <w:r w:rsidRPr="00063E2A">
        <w:rPr>
          <w:rFonts w:cs="Arial"/>
          <w:sz w:val="24"/>
          <w:szCs w:val="24"/>
        </w:rPr>
        <w:t xml:space="preserve"> </w:t>
      </w:r>
      <w:r>
        <w:rPr>
          <w:rFonts w:cs="Arial"/>
          <w:sz w:val="24"/>
          <w:szCs w:val="24"/>
        </w:rPr>
        <w:t>to make or investigate at any time complaints against any of the Officials appointed under Rules 28 or 29.</w:t>
      </w:r>
    </w:p>
    <w:p w14:paraId="7DC0F32E" w14:textId="77777777" w:rsidR="0078119D" w:rsidRDefault="0078119D" w:rsidP="0078119D">
      <w:pPr>
        <w:tabs>
          <w:tab w:val="left" w:pos="-142"/>
        </w:tabs>
        <w:spacing w:after="120"/>
        <w:ind w:left="709" w:right="85"/>
        <w:jc w:val="both"/>
        <w:rPr>
          <w:rFonts w:cs="Arial"/>
          <w:sz w:val="24"/>
          <w:szCs w:val="24"/>
        </w:rPr>
      </w:pPr>
    </w:p>
    <w:p w14:paraId="6A08E1C9" w14:textId="6E3E3A72" w:rsidR="00D90AC1" w:rsidRPr="0078119D" w:rsidRDefault="00D90AC1" w:rsidP="0078119D">
      <w:pPr>
        <w:tabs>
          <w:tab w:val="left" w:pos="-142"/>
        </w:tabs>
        <w:spacing w:after="120"/>
        <w:ind w:left="709" w:right="85"/>
        <w:jc w:val="center"/>
        <w:rPr>
          <w:rFonts w:cs="Arial"/>
          <w:b/>
          <w:bCs/>
          <w:sz w:val="40"/>
          <w:szCs w:val="40"/>
        </w:rPr>
      </w:pPr>
      <w:r w:rsidRPr="0078119D">
        <w:rPr>
          <w:b/>
          <w:bCs/>
          <w:sz w:val="24"/>
          <w:szCs w:val="36"/>
        </w:rPr>
        <w:t>Clerk of the Course</w:t>
      </w:r>
    </w:p>
    <w:p w14:paraId="0B3EED1C" w14:textId="6907C226" w:rsidR="00D90AC1" w:rsidRDefault="00D90AC1" w:rsidP="00FC1121">
      <w:pPr>
        <w:tabs>
          <w:tab w:val="left" w:pos="-284"/>
        </w:tabs>
        <w:spacing w:after="120"/>
        <w:ind w:left="709" w:right="85" w:hanging="709"/>
        <w:jc w:val="both"/>
        <w:rPr>
          <w:sz w:val="24"/>
          <w:szCs w:val="23"/>
        </w:rPr>
      </w:pPr>
      <w:bookmarkStart w:id="224" w:name="Rule_32"/>
      <w:r>
        <w:rPr>
          <w:b/>
          <w:sz w:val="24"/>
          <w:szCs w:val="23"/>
        </w:rPr>
        <w:t>32</w:t>
      </w:r>
      <w:bookmarkEnd w:id="224"/>
      <w:r>
        <w:rPr>
          <w:b/>
          <w:sz w:val="24"/>
          <w:szCs w:val="23"/>
        </w:rPr>
        <w:t>.</w:t>
      </w:r>
      <w:r>
        <w:rPr>
          <w:sz w:val="24"/>
          <w:szCs w:val="23"/>
        </w:rPr>
        <w:tab/>
        <w:t>The Clerk of the Course, or an authorised substitute is the person responsible to the Raceday Stewards for the general arrangements of the Race Meeting and shall see that all courses are properly measured and marked and shall</w:t>
      </w:r>
      <w:r w:rsidR="000631EF">
        <w:rPr>
          <w:sz w:val="24"/>
          <w:szCs w:val="23"/>
        </w:rPr>
        <w:t>:</w:t>
      </w:r>
    </w:p>
    <w:p w14:paraId="1187D6DF" w14:textId="7066E698" w:rsidR="00D90AC1" w:rsidRDefault="00D90AC1" w:rsidP="00FC1121">
      <w:pPr>
        <w:tabs>
          <w:tab w:val="left" w:pos="-426"/>
        </w:tabs>
        <w:spacing w:after="120"/>
        <w:ind w:left="1276" w:right="85" w:hanging="567"/>
        <w:jc w:val="both"/>
        <w:rPr>
          <w:sz w:val="24"/>
          <w:szCs w:val="23"/>
        </w:rPr>
      </w:pPr>
      <w:bookmarkStart w:id="225" w:name="Rule_32_i"/>
      <w:r>
        <w:rPr>
          <w:sz w:val="24"/>
          <w:szCs w:val="23"/>
        </w:rPr>
        <w:lastRenderedPageBreak/>
        <w:t>(i)</w:t>
      </w:r>
      <w:bookmarkEnd w:id="225"/>
      <w:r>
        <w:rPr>
          <w:sz w:val="24"/>
          <w:szCs w:val="23"/>
        </w:rPr>
        <w:tab/>
        <w:t xml:space="preserve">Assist the Registry Office with the publication of a daily official card of the Races, containing the conditions of each Race and the time for each Race to be run as published in the Irish Racing Calendar, the names of the Horses engaged with a number attached to each and such further particulars as the Raceday Stewards may require. In carrying out their duties, they should liaise very closely with the Racecourse Executive both prior to the meeting and on the day of the meeting including the obtaining of confirmation from the Racecourse Executive that the Starting Stalls, if in operation, are in proper working condition. </w:t>
      </w:r>
    </w:p>
    <w:p w14:paraId="0CC818C1" w14:textId="75BAB691" w:rsidR="00D90AC1" w:rsidRDefault="00D90AC1" w:rsidP="00FC1121">
      <w:pPr>
        <w:tabs>
          <w:tab w:val="left" w:pos="-284"/>
        </w:tabs>
        <w:spacing w:after="120"/>
        <w:ind w:left="1276" w:right="85" w:hanging="567"/>
        <w:jc w:val="both"/>
        <w:rPr>
          <w:sz w:val="24"/>
          <w:szCs w:val="23"/>
        </w:rPr>
      </w:pPr>
      <w:bookmarkStart w:id="226" w:name="Rule_32_ii"/>
      <w:r>
        <w:rPr>
          <w:sz w:val="24"/>
          <w:szCs w:val="23"/>
        </w:rPr>
        <w:t>(ii)</w:t>
      </w:r>
      <w:bookmarkEnd w:id="226"/>
      <w:r>
        <w:rPr>
          <w:sz w:val="24"/>
          <w:szCs w:val="23"/>
        </w:rPr>
        <w:tab/>
      </w:r>
      <w:r w:rsidRPr="000C5E5D">
        <w:rPr>
          <w:sz w:val="24"/>
          <w:szCs w:val="23"/>
        </w:rPr>
        <w:t xml:space="preserve">See that a </w:t>
      </w:r>
      <w:r>
        <w:rPr>
          <w:sz w:val="24"/>
          <w:szCs w:val="23"/>
        </w:rPr>
        <w:t>p</w:t>
      </w:r>
      <w:r w:rsidRPr="000C5E5D">
        <w:rPr>
          <w:sz w:val="24"/>
          <w:szCs w:val="23"/>
        </w:rPr>
        <w:t xml:space="preserve">arade </w:t>
      </w:r>
      <w:r>
        <w:rPr>
          <w:sz w:val="24"/>
          <w:szCs w:val="23"/>
        </w:rPr>
        <w:t>r</w:t>
      </w:r>
      <w:r w:rsidRPr="000C5E5D">
        <w:rPr>
          <w:sz w:val="24"/>
          <w:szCs w:val="23"/>
        </w:rPr>
        <w:t>ing is provided</w:t>
      </w:r>
      <w:r>
        <w:rPr>
          <w:sz w:val="24"/>
          <w:szCs w:val="23"/>
        </w:rPr>
        <w:t xml:space="preserve">. </w:t>
      </w:r>
      <w:r w:rsidRPr="000C5E5D">
        <w:rPr>
          <w:sz w:val="24"/>
          <w:szCs w:val="23"/>
        </w:rPr>
        <w:t xml:space="preserve">All Horses running at the meeting shall be saddled in the </w:t>
      </w:r>
      <w:r>
        <w:rPr>
          <w:sz w:val="24"/>
          <w:szCs w:val="23"/>
        </w:rPr>
        <w:t xml:space="preserve">saddling boxes or the pre-parade ring </w:t>
      </w:r>
      <w:r w:rsidRPr="000C5E5D">
        <w:rPr>
          <w:sz w:val="24"/>
          <w:szCs w:val="23"/>
        </w:rPr>
        <w:t xml:space="preserve">unless permission to saddle elsewhere has been obtained from the </w:t>
      </w:r>
      <w:r>
        <w:rPr>
          <w:sz w:val="24"/>
          <w:szCs w:val="23"/>
        </w:rPr>
        <w:t>Raceday Stewards</w:t>
      </w:r>
      <w:r w:rsidRPr="000C5E5D">
        <w:rPr>
          <w:sz w:val="24"/>
          <w:szCs w:val="23"/>
        </w:rPr>
        <w:t xml:space="preserve">. Prior to each Race, Horses which are about to run therein shall parade in the </w:t>
      </w:r>
      <w:r>
        <w:rPr>
          <w:sz w:val="24"/>
          <w:szCs w:val="23"/>
        </w:rPr>
        <w:t>r</w:t>
      </w:r>
      <w:r w:rsidRPr="000C5E5D">
        <w:rPr>
          <w:sz w:val="24"/>
          <w:szCs w:val="23"/>
        </w:rPr>
        <w:t xml:space="preserve">ing a reasonable time before the signal to mount is given.  In the case of any Horse not being brought into the </w:t>
      </w:r>
      <w:r>
        <w:rPr>
          <w:sz w:val="24"/>
          <w:szCs w:val="23"/>
        </w:rPr>
        <w:t>p</w:t>
      </w:r>
      <w:r w:rsidRPr="000C5E5D">
        <w:rPr>
          <w:sz w:val="24"/>
          <w:szCs w:val="23"/>
        </w:rPr>
        <w:t xml:space="preserve">arade </w:t>
      </w:r>
      <w:r>
        <w:rPr>
          <w:sz w:val="24"/>
          <w:szCs w:val="23"/>
        </w:rPr>
        <w:t>r</w:t>
      </w:r>
      <w:r w:rsidRPr="000C5E5D">
        <w:rPr>
          <w:sz w:val="24"/>
          <w:szCs w:val="23"/>
        </w:rPr>
        <w:t xml:space="preserve">ing the Trainer shall be reported to the </w:t>
      </w:r>
      <w:r>
        <w:rPr>
          <w:sz w:val="24"/>
          <w:szCs w:val="23"/>
        </w:rPr>
        <w:t>Raceday Stewards</w:t>
      </w:r>
      <w:r w:rsidRPr="000C5E5D">
        <w:rPr>
          <w:sz w:val="24"/>
          <w:szCs w:val="23"/>
        </w:rPr>
        <w:t xml:space="preserve">.  A Horse shall not be admitted to the </w:t>
      </w:r>
      <w:r>
        <w:rPr>
          <w:sz w:val="24"/>
          <w:szCs w:val="23"/>
        </w:rPr>
        <w:t>parade ring or pre-parade ring</w:t>
      </w:r>
      <w:r w:rsidRPr="000C5E5D">
        <w:rPr>
          <w:sz w:val="24"/>
          <w:szCs w:val="23"/>
        </w:rPr>
        <w:t xml:space="preserve"> unless </w:t>
      </w:r>
      <w:r>
        <w:rPr>
          <w:sz w:val="24"/>
          <w:szCs w:val="23"/>
        </w:rPr>
        <w:t>such Horse</w:t>
      </w:r>
      <w:r w:rsidRPr="000C5E5D">
        <w:rPr>
          <w:sz w:val="24"/>
          <w:szCs w:val="23"/>
        </w:rPr>
        <w:t xml:space="preserve"> is on the </w:t>
      </w:r>
      <w:r w:rsidR="004958EA">
        <w:rPr>
          <w:sz w:val="24"/>
          <w:szCs w:val="23"/>
        </w:rPr>
        <w:t>r</w:t>
      </w:r>
      <w:r w:rsidR="00FC1121" w:rsidRPr="000C5E5D">
        <w:rPr>
          <w:sz w:val="24"/>
          <w:szCs w:val="23"/>
        </w:rPr>
        <w:t>ace</w:t>
      </w:r>
      <w:r w:rsidR="004958EA">
        <w:rPr>
          <w:sz w:val="24"/>
          <w:szCs w:val="23"/>
        </w:rPr>
        <w:t xml:space="preserve"> </w:t>
      </w:r>
      <w:r w:rsidR="00FC1121" w:rsidRPr="000C5E5D">
        <w:rPr>
          <w:sz w:val="24"/>
          <w:szCs w:val="23"/>
        </w:rPr>
        <w:t>card</w:t>
      </w:r>
      <w:r w:rsidRPr="000C5E5D">
        <w:rPr>
          <w:sz w:val="24"/>
          <w:szCs w:val="23"/>
        </w:rPr>
        <w:t xml:space="preserve"> as a possible runner or advertised for sale. The </w:t>
      </w:r>
      <w:r>
        <w:rPr>
          <w:sz w:val="24"/>
          <w:szCs w:val="23"/>
        </w:rPr>
        <w:t>p</w:t>
      </w:r>
      <w:r w:rsidRPr="000C5E5D">
        <w:rPr>
          <w:sz w:val="24"/>
          <w:szCs w:val="23"/>
        </w:rPr>
        <w:t xml:space="preserve">arade </w:t>
      </w:r>
      <w:r>
        <w:rPr>
          <w:sz w:val="24"/>
          <w:szCs w:val="23"/>
        </w:rPr>
        <w:t>r</w:t>
      </w:r>
      <w:r w:rsidRPr="000C5E5D">
        <w:rPr>
          <w:sz w:val="24"/>
          <w:szCs w:val="23"/>
        </w:rPr>
        <w:t xml:space="preserve">ing shall be reserved strictly for those Horses which are about to run unless special prior permission has been granted by the </w:t>
      </w:r>
      <w:r>
        <w:rPr>
          <w:sz w:val="24"/>
          <w:szCs w:val="23"/>
        </w:rPr>
        <w:t>Raceday Stewards</w:t>
      </w:r>
      <w:r w:rsidRPr="000C5E5D">
        <w:rPr>
          <w:sz w:val="24"/>
          <w:szCs w:val="23"/>
        </w:rPr>
        <w:t xml:space="preserve">. No person shall, without special leave from the </w:t>
      </w:r>
      <w:r>
        <w:rPr>
          <w:sz w:val="24"/>
          <w:szCs w:val="23"/>
        </w:rPr>
        <w:t>Raceday Stewards</w:t>
      </w:r>
      <w:r w:rsidRPr="000C5E5D">
        <w:rPr>
          <w:sz w:val="24"/>
          <w:szCs w:val="23"/>
        </w:rPr>
        <w:t xml:space="preserve">, be allowed access to the </w:t>
      </w:r>
      <w:r>
        <w:rPr>
          <w:sz w:val="24"/>
          <w:szCs w:val="23"/>
        </w:rPr>
        <w:t>p</w:t>
      </w:r>
      <w:r w:rsidRPr="000C5E5D">
        <w:rPr>
          <w:sz w:val="24"/>
          <w:szCs w:val="23"/>
        </w:rPr>
        <w:t xml:space="preserve">arade </w:t>
      </w:r>
      <w:r>
        <w:rPr>
          <w:sz w:val="24"/>
          <w:szCs w:val="23"/>
        </w:rPr>
        <w:t>r</w:t>
      </w:r>
      <w:r w:rsidRPr="000C5E5D">
        <w:rPr>
          <w:sz w:val="24"/>
          <w:szCs w:val="23"/>
        </w:rPr>
        <w:t xml:space="preserve">ing except Officials of the Meeting, Owners, Trainers and Riders of Horses about to run in the next Race and any person refusing to leave shall be reported to the </w:t>
      </w:r>
      <w:r>
        <w:rPr>
          <w:sz w:val="24"/>
          <w:szCs w:val="23"/>
        </w:rPr>
        <w:t>Raceday Stewards</w:t>
      </w:r>
      <w:r w:rsidRPr="000C5E5D">
        <w:rPr>
          <w:sz w:val="24"/>
          <w:szCs w:val="23"/>
        </w:rPr>
        <w:t xml:space="preserve">. </w:t>
      </w:r>
      <w:bookmarkStart w:id="227" w:name="Rule_32_iii"/>
    </w:p>
    <w:p w14:paraId="527284BB" w14:textId="4EDE94FC" w:rsidR="00D90AC1" w:rsidRDefault="00D90AC1" w:rsidP="00FC1121">
      <w:pPr>
        <w:tabs>
          <w:tab w:val="left" w:pos="-284"/>
        </w:tabs>
        <w:spacing w:after="120"/>
        <w:ind w:left="1276" w:right="85" w:hanging="567"/>
        <w:jc w:val="both"/>
        <w:rPr>
          <w:sz w:val="24"/>
          <w:szCs w:val="23"/>
        </w:rPr>
      </w:pPr>
      <w:r>
        <w:rPr>
          <w:sz w:val="24"/>
          <w:szCs w:val="23"/>
        </w:rPr>
        <w:t>(iii)</w:t>
      </w:r>
      <w:bookmarkEnd w:id="227"/>
      <w:r>
        <w:rPr>
          <w:sz w:val="24"/>
          <w:szCs w:val="23"/>
        </w:rPr>
        <w:tab/>
        <w:t xml:space="preserve">Confirm with the Racecourse Executive that a clean number cloth, of a pattern approved by the IHRB, is provided for every Horse. </w:t>
      </w:r>
    </w:p>
    <w:p w14:paraId="516EF714" w14:textId="5FADBA71" w:rsidR="00D90AC1" w:rsidRPr="00FC1121" w:rsidRDefault="00D90AC1" w:rsidP="00FC1121">
      <w:pPr>
        <w:tabs>
          <w:tab w:val="left" w:pos="-142"/>
        </w:tabs>
        <w:spacing w:after="120"/>
        <w:ind w:left="1276" w:right="85" w:hanging="567"/>
        <w:jc w:val="both"/>
        <w:rPr>
          <w:rFonts w:cs="Arial"/>
          <w:sz w:val="24"/>
          <w:szCs w:val="24"/>
        </w:rPr>
      </w:pPr>
      <w:bookmarkStart w:id="228" w:name="Rule_32_iv"/>
      <w:r>
        <w:rPr>
          <w:sz w:val="24"/>
          <w:szCs w:val="23"/>
        </w:rPr>
        <w:t>(iv)</w:t>
      </w:r>
      <w:bookmarkEnd w:id="228"/>
      <w:r>
        <w:rPr>
          <w:sz w:val="24"/>
          <w:szCs w:val="23"/>
        </w:rPr>
        <w:tab/>
        <w:t xml:space="preserve">Arrange </w:t>
      </w:r>
      <w:r>
        <w:rPr>
          <w:rFonts w:cs="Arial"/>
          <w:sz w:val="24"/>
          <w:szCs w:val="24"/>
        </w:rPr>
        <w:t xml:space="preserve">to display by means of a board or by closed circuit television and/or by way of an announcement on the public address system any changes to the published official </w:t>
      </w:r>
      <w:r w:rsidR="004958EA">
        <w:rPr>
          <w:rFonts w:cs="Arial"/>
          <w:sz w:val="24"/>
          <w:szCs w:val="24"/>
        </w:rPr>
        <w:t>r</w:t>
      </w:r>
      <w:r w:rsidR="00FC1121">
        <w:rPr>
          <w:rFonts w:cs="Arial"/>
          <w:sz w:val="24"/>
          <w:szCs w:val="24"/>
        </w:rPr>
        <w:t>ace</w:t>
      </w:r>
      <w:r w:rsidR="004958EA">
        <w:rPr>
          <w:rFonts w:cs="Arial"/>
          <w:sz w:val="24"/>
          <w:szCs w:val="24"/>
        </w:rPr>
        <w:t xml:space="preserve"> </w:t>
      </w:r>
      <w:r w:rsidR="00FC1121">
        <w:rPr>
          <w:rFonts w:cs="Arial"/>
          <w:sz w:val="24"/>
          <w:szCs w:val="24"/>
        </w:rPr>
        <w:t>card</w:t>
      </w:r>
      <w:r>
        <w:rPr>
          <w:rFonts w:cs="Arial"/>
          <w:sz w:val="24"/>
          <w:szCs w:val="24"/>
        </w:rPr>
        <w:t>.</w:t>
      </w:r>
    </w:p>
    <w:p w14:paraId="708655D7" w14:textId="6B8BFA4D" w:rsidR="00D90AC1" w:rsidRDefault="00D90AC1" w:rsidP="00FC1121">
      <w:pPr>
        <w:tabs>
          <w:tab w:val="left" w:pos="-142"/>
        </w:tabs>
        <w:spacing w:after="120"/>
        <w:ind w:left="1276" w:right="85" w:hanging="567"/>
        <w:jc w:val="both"/>
        <w:rPr>
          <w:sz w:val="24"/>
          <w:szCs w:val="23"/>
        </w:rPr>
      </w:pPr>
      <w:bookmarkStart w:id="229" w:name="Rule_32_v"/>
      <w:r>
        <w:rPr>
          <w:sz w:val="24"/>
          <w:szCs w:val="23"/>
        </w:rPr>
        <w:t>(v)</w:t>
      </w:r>
      <w:bookmarkEnd w:id="229"/>
      <w:r>
        <w:rPr>
          <w:sz w:val="24"/>
          <w:szCs w:val="23"/>
        </w:rPr>
        <w:tab/>
        <w:t>Confirm to the IHRB any substitute Raceday Stewards or Official</w:t>
      </w:r>
      <w:r w:rsidR="00DF72FA">
        <w:rPr>
          <w:sz w:val="24"/>
          <w:szCs w:val="23"/>
        </w:rPr>
        <w:t>s</w:t>
      </w:r>
      <w:r>
        <w:rPr>
          <w:sz w:val="24"/>
          <w:szCs w:val="23"/>
        </w:rPr>
        <w:t xml:space="preserve"> appointed, of all complaints to and decisions of the Raceday Stewards, of all fines </w:t>
      </w:r>
      <w:r w:rsidR="00DF72FA">
        <w:rPr>
          <w:sz w:val="24"/>
          <w:szCs w:val="23"/>
        </w:rPr>
        <w:t>imposed</w:t>
      </w:r>
      <w:r>
        <w:rPr>
          <w:sz w:val="24"/>
          <w:szCs w:val="23"/>
        </w:rPr>
        <w:t xml:space="preserve"> and of all Horses sold or claimed, and these matters may be published in the next available Irish Racing Calendar, unless otherwise ordered by the IHRB.</w:t>
      </w:r>
    </w:p>
    <w:p w14:paraId="1E276A74" w14:textId="65B81F2D" w:rsidR="00D90AC1" w:rsidRDefault="00D90AC1" w:rsidP="00FC1121">
      <w:pPr>
        <w:tabs>
          <w:tab w:val="left" w:pos="-284"/>
        </w:tabs>
        <w:spacing w:after="120"/>
        <w:ind w:left="1276" w:right="85" w:hanging="567"/>
        <w:jc w:val="both"/>
        <w:rPr>
          <w:rFonts w:cs="Arial"/>
          <w:sz w:val="24"/>
          <w:szCs w:val="24"/>
        </w:rPr>
      </w:pPr>
      <w:bookmarkStart w:id="230" w:name="Rule_32_vi"/>
      <w:r>
        <w:rPr>
          <w:rFonts w:cs="Arial"/>
          <w:sz w:val="24"/>
          <w:szCs w:val="24"/>
        </w:rPr>
        <w:t>(vi)</w:t>
      </w:r>
      <w:bookmarkEnd w:id="230"/>
      <w:r>
        <w:rPr>
          <w:rFonts w:cs="Arial"/>
          <w:sz w:val="24"/>
          <w:szCs w:val="24"/>
        </w:rPr>
        <w:tab/>
        <w:t>Have available for the information of the Raceday Stewards:</w:t>
      </w:r>
    </w:p>
    <w:p w14:paraId="692BACE5" w14:textId="343FB112" w:rsidR="00D90AC1" w:rsidRDefault="00D90AC1" w:rsidP="00FC1121">
      <w:pPr>
        <w:tabs>
          <w:tab w:val="left" w:pos="-426"/>
        </w:tabs>
        <w:spacing w:after="120"/>
        <w:ind w:left="1843" w:right="85" w:hanging="567"/>
        <w:jc w:val="both"/>
        <w:rPr>
          <w:rFonts w:cs="Arial"/>
          <w:sz w:val="24"/>
          <w:szCs w:val="24"/>
        </w:rPr>
      </w:pPr>
      <w:bookmarkStart w:id="231" w:name="Rule_32_vi_a"/>
      <w:r>
        <w:rPr>
          <w:rFonts w:cs="Arial"/>
          <w:sz w:val="24"/>
          <w:szCs w:val="24"/>
        </w:rPr>
        <w:t>(a)</w:t>
      </w:r>
      <w:bookmarkEnd w:id="231"/>
      <w:r>
        <w:rPr>
          <w:rFonts w:cs="Arial"/>
          <w:sz w:val="24"/>
          <w:szCs w:val="24"/>
        </w:rPr>
        <w:tab/>
        <w:t>A list of persons declared Disqualified Persons.</w:t>
      </w:r>
    </w:p>
    <w:p w14:paraId="4B94B557" w14:textId="77777777" w:rsidR="00D90AC1" w:rsidRDefault="00D90AC1" w:rsidP="00FC1121">
      <w:pPr>
        <w:tabs>
          <w:tab w:val="left" w:pos="-426"/>
        </w:tabs>
        <w:spacing w:after="120"/>
        <w:ind w:left="1843" w:right="85" w:hanging="567"/>
        <w:jc w:val="both"/>
        <w:rPr>
          <w:rFonts w:cs="Arial"/>
          <w:sz w:val="24"/>
          <w:szCs w:val="24"/>
        </w:rPr>
      </w:pPr>
      <w:bookmarkStart w:id="232" w:name="Rule_32_vi_b"/>
      <w:r>
        <w:rPr>
          <w:rFonts w:cs="Arial"/>
          <w:sz w:val="24"/>
          <w:szCs w:val="24"/>
        </w:rPr>
        <w:t>(b)</w:t>
      </w:r>
      <w:bookmarkEnd w:id="232"/>
      <w:r>
        <w:rPr>
          <w:rFonts w:cs="Arial"/>
          <w:sz w:val="24"/>
          <w:szCs w:val="24"/>
        </w:rPr>
        <w:tab/>
        <w:t>A list of suspended Jockeys, Qualified Riders and Trainers.</w:t>
      </w:r>
    </w:p>
    <w:p w14:paraId="22FDB6E1" w14:textId="77777777" w:rsidR="00D90AC1" w:rsidRDefault="00D90AC1" w:rsidP="00FC1121">
      <w:pPr>
        <w:tabs>
          <w:tab w:val="left" w:pos="-426"/>
        </w:tabs>
        <w:spacing w:after="120"/>
        <w:ind w:left="1843" w:right="85" w:hanging="567"/>
        <w:jc w:val="both"/>
        <w:rPr>
          <w:rFonts w:cs="Arial"/>
          <w:sz w:val="24"/>
          <w:szCs w:val="24"/>
        </w:rPr>
      </w:pPr>
      <w:bookmarkStart w:id="233" w:name="Rule_32_vi_c"/>
      <w:r>
        <w:rPr>
          <w:rFonts w:cs="Arial"/>
          <w:sz w:val="24"/>
          <w:szCs w:val="24"/>
        </w:rPr>
        <w:t>(c)</w:t>
      </w:r>
      <w:bookmarkEnd w:id="233"/>
      <w:r>
        <w:rPr>
          <w:rFonts w:cs="Arial"/>
          <w:sz w:val="24"/>
          <w:szCs w:val="24"/>
        </w:rPr>
        <w:tab/>
        <w:t>A copy of the latest available Forfeit List.</w:t>
      </w:r>
    </w:p>
    <w:p w14:paraId="741A957B" w14:textId="6390FC3A" w:rsidR="00D90AC1" w:rsidRDefault="00D90AC1" w:rsidP="00FC1121">
      <w:pPr>
        <w:tabs>
          <w:tab w:val="left" w:pos="-284"/>
        </w:tabs>
        <w:spacing w:after="120"/>
        <w:ind w:left="1843" w:right="85" w:hanging="567"/>
        <w:jc w:val="both"/>
        <w:rPr>
          <w:rFonts w:cs="Arial"/>
          <w:sz w:val="24"/>
          <w:szCs w:val="24"/>
        </w:rPr>
      </w:pPr>
      <w:bookmarkStart w:id="234" w:name="Rule_32_vi_d"/>
      <w:r>
        <w:rPr>
          <w:rFonts w:cs="Arial"/>
          <w:sz w:val="24"/>
          <w:szCs w:val="24"/>
        </w:rPr>
        <w:t>(d)</w:t>
      </w:r>
      <w:bookmarkEnd w:id="234"/>
      <w:r>
        <w:rPr>
          <w:rFonts w:cs="Arial"/>
          <w:sz w:val="24"/>
          <w:szCs w:val="24"/>
        </w:rPr>
        <w:tab/>
        <w:t>A list of persons who are prohibited from acting as authorised agents in accordance with Rule 20(viii).</w:t>
      </w:r>
    </w:p>
    <w:p w14:paraId="3F1F7403" w14:textId="77777777" w:rsidR="00F938B3" w:rsidRDefault="00F938B3" w:rsidP="00FC1121">
      <w:pPr>
        <w:tabs>
          <w:tab w:val="left" w:pos="-284"/>
        </w:tabs>
        <w:spacing w:after="120"/>
        <w:ind w:left="1843" w:right="85" w:hanging="567"/>
        <w:jc w:val="both"/>
        <w:rPr>
          <w:rFonts w:cs="Arial"/>
          <w:sz w:val="24"/>
          <w:szCs w:val="24"/>
        </w:rPr>
      </w:pPr>
    </w:p>
    <w:p w14:paraId="3BCB95D5" w14:textId="77777777" w:rsidR="00F938B3" w:rsidRDefault="00F938B3" w:rsidP="00FC1121">
      <w:pPr>
        <w:tabs>
          <w:tab w:val="left" w:pos="-284"/>
        </w:tabs>
        <w:spacing w:after="120"/>
        <w:ind w:left="1843" w:right="85" w:hanging="567"/>
        <w:jc w:val="both"/>
        <w:rPr>
          <w:rFonts w:cs="Arial"/>
          <w:sz w:val="24"/>
          <w:szCs w:val="24"/>
        </w:rPr>
      </w:pPr>
    </w:p>
    <w:p w14:paraId="1463427D" w14:textId="6A5D1C37" w:rsidR="00D90AC1" w:rsidRDefault="00D90AC1" w:rsidP="00FC1121">
      <w:pPr>
        <w:tabs>
          <w:tab w:val="left" w:pos="-284"/>
        </w:tabs>
        <w:spacing w:after="120"/>
        <w:ind w:left="1276" w:right="85" w:hanging="567"/>
        <w:jc w:val="both"/>
        <w:rPr>
          <w:rFonts w:cs="Arial"/>
          <w:sz w:val="24"/>
          <w:szCs w:val="24"/>
        </w:rPr>
      </w:pPr>
      <w:bookmarkStart w:id="235" w:name="Rule_32_vii"/>
      <w:bookmarkStart w:id="236" w:name="_Hlk127195936"/>
      <w:r>
        <w:rPr>
          <w:rFonts w:cs="Arial"/>
          <w:sz w:val="24"/>
          <w:szCs w:val="24"/>
        </w:rPr>
        <w:lastRenderedPageBreak/>
        <w:t>(vii)</w:t>
      </w:r>
      <w:bookmarkEnd w:id="235"/>
      <w:r>
        <w:rPr>
          <w:rFonts w:cs="Arial"/>
          <w:sz w:val="24"/>
          <w:szCs w:val="24"/>
        </w:rPr>
        <w:tab/>
        <w:t>Ensure</w:t>
      </w:r>
      <w:r w:rsidR="00DF72FA">
        <w:rPr>
          <w:rFonts w:cs="Arial"/>
          <w:sz w:val="24"/>
          <w:szCs w:val="24"/>
        </w:rPr>
        <w:t>:</w:t>
      </w:r>
    </w:p>
    <w:p w14:paraId="3EFA7F4A" w14:textId="69B021E4" w:rsidR="00D90AC1" w:rsidRDefault="00D90AC1" w:rsidP="00B9784E">
      <w:pPr>
        <w:numPr>
          <w:ilvl w:val="0"/>
          <w:numId w:val="19"/>
        </w:numPr>
        <w:tabs>
          <w:tab w:val="clear" w:pos="2265"/>
          <w:tab w:val="left" w:pos="-284"/>
        </w:tabs>
        <w:spacing w:after="120"/>
        <w:ind w:left="1843" w:right="85" w:hanging="567"/>
        <w:jc w:val="both"/>
        <w:rPr>
          <w:rFonts w:cs="Arial"/>
          <w:sz w:val="24"/>
          <w:szCs w:val="24"/>
        </w:rPr>
      </w:pPr>
      <w:bookmarkStart w:id="237" w:name="Rule_32_vii_a"/>
      <w:bookmarkEnd w:id="237"/>
      <w:r>
        <w:rPr>
          <w:rFonts w:cs="Arial"/>
          <w:sz w:val="24"/>
          <w:szCs w:val="24"/>
        </w:rPr>
        <w:t>that two</w:t>
      </w:r>
      <w:r w:rsidR="00DF709A">
        <w:rPr>
          <w:rFonts w:cs="Arial"/>
          <w:sz w:val="24"/>
          <w:szCs w:val="24"/>
        </w:rPr>
        <w:t xml:space="preserve"> medical doctors are in attendance, at least one</w:t>
      </w:r>
      <w:r>
        <w:rPr>
          <w:rFonts w:cs="Arial"/>
          <w:sz w:val="24"/>
          <w:szCs w:val="24"/>
        </w:rPr>
        <w:t xml:space="preserve"> </w:t>
      </w:r>
      <w:r w:rsidR="00DF709A">
        <w:rPr>
          <w:rFonts w:cs="Arial"/>
          <w:sz w:val="24"/>
          <w:szCs w:val="24"/>
        </w:rPr>
        <w:t xml:space="preserve">being an </w:t>
      </w:r>
      <w:r>
        <w:rPr>
          <w:rFonts w:cs="Arial"/>
          <w:sz w:val="24"/>
          <w:szCs w:val="24"/>
        </w:rPr>
        <w:t>IHRB Medical Officer</w:t>
      </w:r>
      <w:r w:rsidR="000631EF">
        <w:rPr>
          <w:rFonts w:cs="Arial"/>
          <w:sz w:val="24"/>
          <w:szCs w:val="24"/>
        </w:rPr>
        <w:t>.</w:t>
      </w:r>
    </w:p>
    <w:p w14:paraId="2AF21778" w14:textId="20B716D3" w:rsidR="00D90AC1" w:rsidRDefault="00D90AC1" w:rsidP="00B9784E">
      <w:pPr>
        <w:numPr>
          <w:ilvl w:val="0"/>
          <w:numId w:val="19"/>
        </w:numPr>
        <w:tabs>
          <w:tab w:val="clear" w:pos="2265"/>
          <w:tab w:val="left" w:pos="-284"/>
        </w:tabs>
        <w:spacing w:after="120"/>
        <w:ind w:left="1843" w:right="85" w:hanging="567"/>
        <w:jc w:val="both"/>
        <w:rPr>
          <w:rFonts w:cs="Arial"/>
          <w:sz w:val="24"/>
          <w:szCs w:val="24"/>
        </w:rPr>
      </w:pPr>
      <w:bookmarkStart w:id="238" w:name="Rule_32_vii_b"/>
      <w:bookmarkEnd w:id="238"/>
      <w:r>
        <w:rPr>
          <w:rFonts w:cs="Arial"/>
          <w:sz w:val="24"/>
          <w:szCs w:val="24"/>
        </w:rPr>
        <w:t>that two Veterinary Surgeons are in attendance and that a humane killer is available for their use</w:t>
      </w:r>
      <w:r w:rsidR="000631EF">
        <w:rPr>
          <w:rFonts w:cs="Arial"/>
          <w:sz w:val="24"/>
          <w:szCs w:val="24"/>
        </w:rPr>
        <w:t>.</w:t>
      </w:r>
    </w:p>
    <w:p w14:paraId="247B2B6A" w14:textId="379D45BA" w:rsidR="00D90AC1" w:rsidRDefault="00D90AC1" w:rsidP="00B9784E">
      <w:pPr>
        <w:numPr>
          <w:ilvl w:val="0"/>
          <w:numId w:val="19"/>
        </w:numPr>
        <w:tabs>
          <w:tab w:val="clear" w:pos="2265"/>
          <w:tab w:val="left" w:pos="-284"/>
        </w:tabs>
        <w:spacing w:after="120"/>
        <w:ind w:left="1843" w:right="85" w:hanging="567"/>
        <w:jc w:val="both"/>
        <w:rPr>
          <w:rFonts w:cs="Arial"/>
          <w:sz w:val="24"/>
          <w:szCs w:val="24"/>
        </w:rPr>
      </w:pPr>
      <w:bookmarkStart w:id="239" w:name="Rule_32_vii_c"/>
      <w:bookmarkEnd w:id="239"/>
      <w:r>
        <w:rPr>
          <w:rFonts w:cs="Arial"/>
          <w:sz w:val="24"/>
          <w:szCs w:val="24"/>
        </w:rPr>
        <w:t>that two ambulances are present</w:t>
      </w:r>
      <w:r w:rsidR="000631EF">
        <w:rPr>
          <w:rFonts w:cs="Arial"/>
          <w:sz w:val="24"/>
          <w:szCs w:val="24"/>
        </w:rPr>
        <w:t>.</w:t>
      </w:r>
    </w:p>
    <w:p w14:paraId="243D4CAA" w14:textId="234D4F5F" w:rsidR="00D90AC1" w:rsidRDefault="00D90AC1" w:rsidP="00B9784E">
      <w:pPr>
        <w:numPr>
          <w:ilvl w:val="0"/>
          <w:numId w:val="19"/>
        </w:numPr>
        <w:tabs>
          <w:tab w:val="clear" w:pos="2265"/>
          <w:tab w:val="left" w:pos="-284"/>
          <w:tab w:val="left" w:pos="-142"/>
          <w:tab w:val="left" w:pos="0"/>
        </w:tabs>
        <w:spacing w:after="120"/>
        <w:ind w:left="1843" w:right="85" w:hanging="567"/>
        <w:jc w:val="both"/>
        <w:rPr>
          <w:rFonts w:cs="Arial"/>
          <w:sz w:val="24"/>
          <w:szCs w:val="24"/>
        </w:rPr>
      </w:pPr>
      <w:bookmarkStart w:id="240" w:name="Rule_32_vii_d"/>
      <w:bookmarkEnd w:id="240"/>
      <w:r>
        <w:rPr>
          <w:rFonts w:cs="Arial"/>
          <w:sz w:val="24"/>
          <w:szCs w:val="24"/>
        </w:rPr>
        <w:t xml:space="preserve">that when </w:t>
      </w:r>
      <w:r w:rsidR="00815C7B">
        <w:rPr>
          <w:rFonts w:cs="Arial"/>
          <w:sz w:val="24"/>
          <w:szCs w:val="24"/>
        </w:rPr>
        <w:t>H</w:t>
      </w:r>
      <w:r>
        <w:rPr>
          <w:rFonts w:cs="Arial"/>
          <w:sz w:val="24"/>
          <w:szCs w:val="24"/>
        </w:rPr>
        <w:t xml:space="preserve">urdle Races or </w:t>
      </w:r>
      <w:r w:rsidR="0005574E">
        <w:rPr>
          <w:rFonts w:cs="Arial"/>
          <w:sz w:val="24"/>
          <w:szCs w:val="24"/>
        </w:rPr>
        <w:t>S</w:t>
      </w:r>
      <w:r>
        <w:rPr>
          <w:rFonts w:cs="Arial"/>
          <w:sz w:val="24"/>
          <w:szCs w:val="24"/>
        </w:rPr>
        <w:t xml:space="preserve">teeplechases are to take place, </w:t>
      </w:r>
      <w:r w:rsidR="00FC1121">
        <w:rPr>
          <w:rFonts w:cs="Arial"/>
          <w:sz w:val="24"/>
          <w:szCs w:val="24"/>
        </w:rPr>
        <w:t>the fence</w:t>
      </w:r>
      <w:r>
        <w:rPr>
          <w:rFonts w:cs="Arial"/>
          <w:sz w:val="24"/>
          <w:szCs w:val="24"/>
        </w:rPr>
        <w:t xml:space="preserve"> attendants are present</w:t>
      </w:r>
      <w:r w:rsidR="000631EF">
        <w:rPr>
          <w:rFonts w:cs="Arial"/>
          <w:sz w:val="24"/>
          <w:szCs w:val="24"/>
        </w:rPr>
        <w:t>.</w:t>
      </w:r>
    </w:p>
    <w:p w14:paraId="6AAB2498" w14:textId="23EBC827" w:rsidR="00D90AC1" w:rsidRDefault="00D90AC1" w:rsidP="0078119D">
      <w:pPr>
        <w:tabs>
          <w:tab w:val="left" w:pos="-284"/>
        </w:tabs>
        <w:spacing w:after="120"/>
        <w:ind w:left="1843" w:right="85" w:hanging="567"/>
        <w:jc w:val="both"/>
        <w:rPr>
          <w:rFonts w:cs="Arial"/>
          <w:sz w:val="24"/>
          <w:szCs w:val="24"/>
        </w:rPr>
      </w:pPr>
      <w:bookmarkStart w:id="241" w:name="Rule_32_vii_e"/>
      <w:r>
        <w:rPr>
          <w:rFonts w:cs="Arial"/>
          <w:sz w:val="24"/>
          <w:szCs w:val="24"/>
        </w:rPr>
        <w:t>(e)</w:t>
      </w:r>
      <w:bookmarkEnd w:id="241"/>
      <w:r>
        <w:rPr>
          <w:rFonts w:cs="Arial"/>
          <w:sz w:val="24"/>
          <w:szCs w:val="24"/>
        </w:rPr>
        <w:t xml:space="preserve">    </w:t>
      </w:r>
      <w:r w:rsidR="00DF72FA">
        <w:rPr>
          <w:rFonts w:cs="Arial"/>
          <w:sz w:val="24"/>
          <w:szCs w:val="24"/>
        </w:rPr>
        <w:t>t</w:t>
      </w:r>
      <w:r>
        <w:rPr>
          <w:rFonts w:cs="Arial"/>
          <w:sz w:val="24"/>
          <w:szCs w:val="24"/>
        </w:rPr>
        <w:t>hat no Horse which, or the Owner of which, is i</w:t>
      </w:r>
      <w:r w:rsidR="0078119D">
        <w:rPr>
          <w:rFonts w:cs="Arial"/>
          <w:sz w:val="24"/>
          <w:szCs w:val="24"/>
        </w:rPr>
        <w:t xml:space="preserve">n the </w:t>
      </w:r>
      <w:r>
        <w:rPr>
          <w:rFonts w:cs="Arial"/>
          <w:sz w:val="24"/>
          <w:szCs w:val="24"/>
        </w:rPr>
        <w:t>Forfeit List is allowed to start in any Race</w:t>
      </w:r>
      <w:r w:rsidR="000631EF">
        <w:rPr>
          <w:rFonts w:cs="Arial"/>
          <w:sz w:val="24"/>
          <w:szCs w:val="24"/>
        </w:rPr>
        <w:t>.</w:t>
      </w:r>
    </w:p>
    <w:p w14:paraId="3A71A8BD" w14:textId="4E37622F" w:rsidR="00D90AC1" w:rsidRDefault="00D90AC1" w:rsidP="00FC1121">
      <w:pPr>
        <w:tabs>
          <w:tab w:val="left" w:pos="-142"/>
        </w:tabs>
        <w:spacing w:after="120"/>
        <w:ind w:left="1276" w:right="85" w:hanging="567"/>
        <w:jc w:val="both"/>
        <w:rPr>
          <w:sz w:val="24"/>
          <w:szCs w:val="23"/>
        </w:rPr>
      </w:pPr>
      <w:bookmarkStart w:id="242" w:name="Rule_32_viii"/>
      <w:r>
        <w:rPr>
          <w:sz w:val="24"/>
          <w:szCs w:val="23"/>
        </w:rPr>
        <w:t>(viii)</w:t>
      </w:r>
      <w:bookmarkEnd w:id="242"/>
      <w:r>
        <w:rPr>
          <w:sz w:val="24"/>
          <w:szCs w:val="23"/>
        </w:rPr>
        <w:tab/>
        <w:t>Notify the Raceday Stewards if any of the services referred to in paragraph (vii) above are not in place, forty minutes before the time fixed for the running of the first Race. Racing shall not take place until all such services are in place.</w:t>
      </w:r>
    </w:p>
    <w:p w14:paraId="356325AA" w14:textId="77777777" w:rsidR="00D90AC1" w:rsidRDefault="00D90AC1" w:rsidP="00FC1121">
      <w:pPr>
        <w:tabs>
          <w:tab w:val="left" w:pos="-284"/>
          <w:tab w:val="left" w:pos="720"/>
          <w:tab w:val="left" w:pos="1260"/>
        </w:tabs>
        <w:spacing w:after="120"/>
        <w:ind w:left="1260" w:right="85" w:hanging="551"/>
        <w:jc w:val="both"/>
        <w:rPr>
          <w:sz w:val="24"/>
          <w:szCs w:val="23"/>
        </w:rPr>
      </w:pPr>
      <w:bookmarkStart w:id="243" w:name="Rule_32_ix"/>
      <w:r>
        <w:rPr>
          <w:sz w:val="24"/>
          <w:szCs w:val="23"/>
        </w:rPr>
        <w:t>(ix)</w:t>
      </w:r>
      <w:bookmarkEnd w:id="243"/>
      <w:r>
        <w:rPr>
          <w:sz w:val="24"/>
          <w:szCs w:val="23"/>
        </w:rPr>
        <w:tab/>
        <w:t>Be the person having the ultimate responsibility for deciding to bypass a fence or hurdle, having full authority to invoke such bypassing procedures for whatever reason and to take steps they feel necessary in order to address any emergency which might occur during the course of a Race including the stopping of a Race in accordance with Rule 224. They may be assisted in carrying out bypassing procedures in accordance with Regulation 9.</w:t>
      </w:r>
    </w:p>
    <w:p w14:paraId="37A8BDC7" w14:textId="77777777" w:rsidR="00D90AC1" w:rsidRDefault="00D90AC1" w:rsidP="00D90AC1">
      <w:pPr>
        <w:tabs>
          <w:tab w:val="left" w:pos="-284"/>
        </w:tabs>
        <w:ind w:left="1276" w:right="84"/>
        <w:jc w:val="both"/>
        <w:rPr>
          <w:sz w:val="24"/>
          <w:szCs w:val="23"/>
        </w:rPr>
      </w:pPr>
      <w:r>
        <w:rPr>
          <w:sz w:val="24"/>
          <w:szCs w:val="23"/>
        </w:rPr>
        <w:t>When bypassing is taking place, one of the fence attendants or Racecourse staff shall proceed up the track to warn oncoming riders by waving an Orange Flag.</w:t>
      </w:r>
    </w:p>
    <w:bookmarkEnd w:id="236"/>
    <w:p w14:paraId="5F855F05" w14:textId="77777777" w:rsidR="00D90AC1" w:rsidRDefault="00D90AC1" w:rsidP="00D90AC1">
      <w:pPr>
        <w:tabs>
          <w:tab w:val="left" w:pos="709"/>
          <w:tab w:val="left" w:pos="1134"/>
          <w:tab w:val="left" w:pos="1276"/>
          <w:tab w:val="left" w:pos="1701"/>
          <w:tab w:val="left" w:pos="2268"/>
          <w:tab w:val="right" w:leader="dot" w:pos="8364"/>
        </w:tabs>
        <w:ind w:right="84"/>
        <w:jc w:val="both"/>
        <w:rPr>
          <w:sz w:val="24"/>
          <w:szCs w:val="24"/>
        </w:rPr>
      </w:pPr>
    </w:p>
    <w:p w14:paraId="1A9B39F4" w14:textId="77777777" w:rsidR="00D90AC1" w:rsidRDefault="00D90AC1" w:rsidP="00D90AC1">
      <w:pPr>
        <w:tabs>
          <w:tab w:val="left" w:pos="-284"/>
        </w:tabs>
        <w:ind w:right="84"/>
        <w:jc w:val="center"/>
        <w:rPr>
          <w:rFonts w:cs="Arial"/>
          <w:b/>
          <w:sz w:val="24"/>
          <w:szCs w:val="24"/>
        </w:rPr>
      </w:pPr>
      <w:r>
        <w:rPr>
          <w:rFonts w:cs="Arial"/>
          <w:b/>
          <w:sz w:val="24"/>
          <w:szCs w:val="24"/>
        </w:rPr>
        <w:t>Handicapper and Handicapping Appeals</w:t>
      </w:r>
    </w:p>
    <w:p w14:paraId="500B1823" w14:textId="77777777" w:rsidR="00D90AC1" w:rsidRDefault="00D90AC1" w:rsidP="00D90AC1">
      <w:pPr>
        <w:tabs>
          <w:tab w:val="left" w:pos="-426"/>
          <w:tab w:val="left" w:pos="-284"/>
        </w:tabs>
        <w:ind w:right="84"/>
        <w:jc w:val="both"/>
        <w:rPr>
          <w:rFonts w:cs="Arial"/>
          <w:b/>
          <w:sz w:val="24"/>
          <w:szCs w:val="24"/>
        </w:rPr>
      </w:pPr>
    </w:p>
    <w:p w14:paraId="54A9D007" w14:textId="77777777" w:rsidR="00D90AC1" w:rsidRPr="00395A08" w:rsidRDefault="00D90AC1" w:rsidP="00FC1121">
      <w:pPr>
        <w:tabs>
          <w:tab w:val="left" w:pos="-426"/>
        </w:tabs>
        <w:spacing w:after="120"/>
        <w:ind w:left="709" w:right="84" w:hanging="709"/>
        <w:jc w:val="both"/>
        <w:rPr>
          <w:rFonts w:cs="Arial"/>
          <w:sz w:val="24"/>
          <w:szCs w:val="24"/>
        </w:rPr>
      </w:pPr>
      <w:bookmarkStart w:id="244" w:name="Rule_33"/>
      <w:r w:rsidRPr="00721B0B">
        <w:rPr>
          <w:rFonts w:cs="Arial"/>
          <w:b/>
          <w:sz w:val="24"/>
          <w:szCs w:val="24"/>
        </w:rPr>
        <w:t>33</w:t>
      </w:r>
      <w:bookmarkEnd w:id="244"/>
      <w:r w:rsidRPr="00721B0B">
        <w:rPr>
          <w:rFonts w:cs="Arial"/>
          <w:b/>
          <w:sz w:val="24"/>
          <w:szCs w:val="24"/>
        </w:rPr>
        <w:t>.</w:t>
      </w:r>
      <w:r w:rsidRPr="00721B0B">
        <w:rPr>
          <w:rFonts w:cs="Arial"/>
          <w:sz w:val="24"/>
          <w:szCs w:val="24"/>
        </w:rPr>
        <w:tab/>
        <w:t xml:space="preserve">The Handicapper shall apportion the weights for every </w:t>
      </w:r>
      <w:r>
        <w:rPr>
          <w:rFonts w:cs="Arial"/>
          <w:sz w:val="24"/>
          <w:szCs w:val="24"/>
        </w:rPr>
        <w:t>H</w:t>
      </w:r>
      <w:r w:rsidRPr="00721B0B">
        <w:rPr>
          <w:rFonts w:cs="Arial"/>
          <w:sz w:val="24"/>
          <w:szCs w:val="24"/>
        </w:rPr>
        <w:t xml:space="preserve">andicap and no alteration shall be made after publishing save as provided by Rule 19E 7(i) or except in the case of a genuine error with the express </w:t>
      </w:r>
      <w:r w:rsidRPr="00395A08">
        <w:rPr>
          <w:rFonts w:cs="Arial"/>
          <w:sz w:val="24"/>
          <w:szCs w:val="24"/>
        </w:rPr>
        <w:t xml:space="preserve">permission of </w:t>
      </w:r>
      <w:r>
        <w:rPr>
          <w:sz w:val="24"/>
          <w:szCs w:val="23"/>
        </w:rPr>
        <w:t>the IHRB</w:t>
      </w:r>
      <w:r w:rsidRPr="00395A08">
        <w:rPr>
          <w:rFonts w:cs="Arial"/>
          <w:sz w:val="24"/>
          <w:szCs w:val="24"/>
        </w:rPr>
        <w:t>.</w:t>
      </w:r>
    </w:p>
    <w:p w14:paraId="119E8A2B" w14:textId="77777777" w:rsidR="00D90AC1" w:rsidRPr="00395A08" w:rsidRDefault="00D90AC1" w:rsidP="00FC1121">
      <w:pPr>
        <w:spacing w:after="120"/>
        <w:ind w:left="720" w:right="91"/>
        <w:jc w:val="both"/>
        <w:rPr>
          <w:rFonts w:cs="Arial"/>
          <w:sz w:val="24"/>
          <w:szCs w:val="24"/>
          <w:lang w:val="en-IE"/>
        </w:rPr>
      </w:pPr>
      <w:r w:rsidRPr="00395A08">
        <w:rPr>
          <w:rFonts w:cs="Arial"/>
          <w:sz w:val="24"/>
          <w:szCs w:val="24"/>
          <w:lang w:val="en-IE"/>
        </w:rPr>
        <w:t xml:space="preserve">An Appeal may be brought against any decision of the Handicapper to the Handicapping Appeals Body, by the Owner or Trainer of the </w:t>
      </w:r>
      <w:r>
        <w:rPr>
          <w:rFonts w:cs="Arial"/>
          <w:sz w:val="24"/>
          <w:szCs w:val="24"/>
          <w:lang w:val="en-IE"/>
        </w:rPr>
        <w:t>H</w:t>
      </w:r>
      <w:r w:rsidRPr="00395A08">
        <w:rPr>
          <w:rFonts w:cs="Arial"/>
          <w:sz w:val="24"/>
          <w:szCs w:val="24"/>
          <w:lang w:val="en-IE"/>
        </w:rPr>
        <w:t xml:space="preserve">orse. The appeal shall be in writing signed by the </w:t>
      </w:r>
      <w:r>
        <w:rPr>
          <w:rFonts w:cs="Arial"/>
          <w:sz w:val="24"/>
          <w:szCs w:val="24"/>
          <w:lang w:val="en-IE"/>
        </w:rPr>
        <w:t>a</w:t>
      </w:r>
      <w:r w:rsidRPr="00395A08">
        <w:rPr>
          <w:rFonts w:cs="Arial"/>
          <w:sz w:val="24"/>
          <w:szCs w:val="24"/>
          <w:lang w:val="en-IE"/>
        </w:rPr>
        <w:t xml:space="preserve">ppellant, shall contain the grounds of the appeal, be accompanied by a deposit of €380 and forwarded within 3 working days of the decision being made to </w:t>
      </w:r>
      <w:r>
        <w:rPr>
          <w:sz w:val="24"/>
          <w:szCs w:val="23"/>
        </w:rPr>
        <w:t>the IHRB</w:t>
      </w:r>
      <w:r w:rsidRPr="00395A08">
        <w:rPr>
          <w:rFonts w:cs="Arial"/>
          <w:sz w:val="24"/>
          <w:szCs w:val="24"/>
          <w:lang w:val="en-IE"/>
        </w:rPr>
        <w:t xml:space="preserve">. </w:t>
      </w:r>
    </w:p>
    <w:p w14:paraId="0A273D23" w14:textId="465A0BF5" w:rsidR="00D90AC1" w:rsidRPr="00721B0B" w:rsidRDefault="00D90AC1" w:rsidP="00FC1121">
      <w:pPr>
        <w:tabs>
          <w:tab w:val="left" w:pos="8222"/>
        </w:tabs>
        <w:spacing w:after="120"/>
        <w:ind w:left="720" w:right="91"/>
        <w:jc w:val="both"/>
        <w:rPr>
          <w:rFonts w:cs="Arial"/>
          <w:sz w:val="24"/>
          <w:szCs w:val="24"/>
          <w:lang w:val="en-IE"/>
        </w:rPr>
      </w:pPr>
      <w:r w:rsidRPr="00721B0B">
        <w:rPr>
          <w:rFonts w:cs="Arial"/>
          <w:sz w:val="24"/>
          <w:szCs w:val="24"/>
          <w:lang w:val="en-IE"/>
        </w:rPr>
        <w:t xml:space="preserve">On receipt of an Appeal the Handicapping Appeals Body shall seek observations on the appeal from the Handicapper involved and shall transmit such observations to the </w:t>
      </w:r>
      <w:r>
        <w:rPr>
          <w:rFonts w:cs="Arial"/>
          <w:sz w:val="24"/>
          <w:szCs w:val="24"/>
          <w:lang w:val="en-IE"/>
        </w:rPr>
        <w:t>a</w:t>
      </w:r>
      <w:r w:rsidRPr="00721B0B">
        <w:rPr>
          <w:rFonts w:cs="Arial"/>
          <w:sz w:val="24"/>
          <w:szCs w:val="24"/>
          <w:lang w:val="en-IE"/>
        </w:rPr>
        <w:t xml:space="preserve">ppellant who shall be entitled to submit a response in writing within 48 hours. The Handicapping Appeals Body shall consider the Appeal, the Handicapper’s </w:t>
      </w:r>
      <w:r w:rsidR="00A775DF">
        <w:rPr>
          <w:rFonts w:cs="Arial"/>
          <w:sz w:val="24"/>
          <w:szCs w:val="24"/>
          <w:lang w:val="en-IE"/>
        </w:rPr>
        <w:t>o</w:t>
      </w:r>
      <w:r w:rsidR="00A775DF" w:rsidRPr="00721B0B">
        <w:rPr>
          <w:rFonts w:cs="Arial"/>
          <w:sz w:val="24"/>
          <w:szCs w:val="24"/>
          <w:lang w:val="en-IE"/>
        </w:rPr>
        <w:t xml:space="preserve">bservations </w:t>
      </w:r>
      <w:r w:rsidRPr="00721B0B">
        <w:rPr>
          <w:rFonts w:cs="Arial"/>
          <w:sz w:val="24"/>
          <w:szCs w:val="24"/>
          <w:lang w:val="en-IE"/>
        </w:rPr>
        <w:t xml:space="preserve">and the </w:t>
      </w:r>
      <w:r>
        <w:rPr>
          <w:rFonts w:cs="Arial"/>
          <w:sz w:val="24"/>
          <w:szCs w:val="24"/>
          <w:lang w:val="en-IE"/>
        </w:rPr>
        <w:t>a</w:t>
      </w:r>
      <w:r w:rsidRPr="00721B0B">
        <w:rPr>
          <w:rFonts w:cs="Arial"/>
          <w:sz w:val="24"/>
          <w:szCs w:val="24"/>
          <w:lang w:val="en-IE"/>
        </w:rPr>
        <w:t xml:space="preserve">ppellant’s </w:t>
      </w:r>
      <w:r>
        <w:rPr>
          <w:rFonts w:cs="Arial"/>
          <w:sz w:val="24"/>
          <w:szCs w:val="24"/>
          <w:lang w:val="en-IE"/>
        </w:rPr>
        <w:t>r</w:t>
      </w:r>
      <w:r w:rsidRPr="00721B0B">
        <w:rPr>
          <w:rFonts w:cs="Arial"/>
          <w:sz w:val="24"/>
          <w:szCs w:val="24"/>
          <w:lang w:val="en-IE"/>
        </w:rPr>
        <w:t>esponse (if any</w:t>
      </w:r>
      <w:r w:rsidR="00FC1121" w:rsidRPr="00721B0B">
        <w:rPr>
          <w:rFonts w:cs="Arial"/>
          <w:sz w:val="24"/>
          <w:szCs w:val="24"/>
          <w:lang w:val="en-IE"/>
        </w:rPr>
        <w:t>) but</w:t>
      </w:r>
      <w:r w:rsidRPr="00721B0B">
        <w:rPr>
          <w:rFonts w:cs="Arial"/>
          <w:sz w:val="24"/>
          <w:szCs w:val="24"/>
          <w:lang w:val="en-IE"/>
        </w:rPr>
        <w:t xml:space="preserve"> will not be required to hold any oral hearing before making its decision which shall be transmitted in writing to the </w:t>
      </w:r>
      <w:r>
        <w:rPr>
          <w:rFonts w:cs="Arial"/>
          <w:sz w:val="24"/>
          <w:szCs w:val="24"/>
          <w:lang w:val="en-IE"/>
        </w:rPr>
        <w:t>a</w:t>
      </w:r>
      <w:r w:rsidRPr="00721B0B">
        <w:rPr>
          <w:rFonts w:cs="Arial"/>
          <w:sz w:val="24"/>
          <w:szCs w:val="24"/>
          <w:lang w:val="en-IE"/>
        </w:rPr>
        <w:t>ppellant and the Handicapper.</w:t>
      </w:r>
    </w:p>
    <w:p w14:paraId="0E108509" w14:textId="49E12BA5" w:rsidR="00D90AC1" w:rsidRDefault="00D90AC1" w:rsidP="00A169D9">
      <w:pPr>
        <w:spacing w:after="120"/>
        <w:ind w:left="720" w:right="91"/>
        <w:jc w:val="both"/>
        <w:rPr>
          <w:rFonts w:cs="Arial"/>
          <w:sz w:val="24"/>
          <w:szCs w:val="24"/>
          <w:lang w:val="en-IE"/>
        </w:rPr>
      </w:pPr>
      <w:r w:rsidRPr="00721B0B">
        <w:rPr>
          <w:rFonts w:cs="Arial"/>
          <w:sz w:val="24"/>
          <w:szCs w:val="24"/>
          <w:lang w:val="en-IE"/>
        </w:rPr>
        <w:lastRenderedPageBreak/>
        <w:t xml:space="preserve">If a </w:t>
      </w:r>
      <w:r>
        <w:rPr>
          <w:rFonts w:cs="Arial"/>
          <w:sz w:val="24"/>
          <w:szCs w:val="24"/>
          <w:lang w:val="en-IE"/>
        </w:rPr>
        <w:t>H</w:t>
      </w:r>
      <w:r w:rsidRPr="00721B0B">
        <w:rPr>
          <w:rFonts w:cs="Arial"/>
          <w:sz w:val="24"/>
          <w:szCs w:val="24"/>
          <w:lang w:val="en-IE"/>
        </w:rPr>
        <w:t xml:space="preserve">orse is declared to run or runs in any </w:t>
      </w:r>
      <w:r>
        <w:rPr>
          <w:rFonts w:cs="Arial"/>
          <w:sz w:val="24"/>
          <w:szCs w:val="24"/>
          <w:lang w:val="en-IE"/>
        </w:rPr>
        <w:t>R</w:t>
      </w:r>
      <w:r w:rsidRPr="00721B0B">
        <w:rPr>
          <w:rFonts w:cs="Arial"/>
          <w:sz w:val="24"/>
          <w:szCs w:val="24"/>
          <w:lang w:val="en-IE"/>
        </w:rPr>
        <w:t xml:space="preserve">ace before the Handicapping Appeals Body has made its decision, the </w:t>
      </w:r>
      <w:r>
        <w:rPr>
          <w:rFonts w:cs="Arial"/>
          <w:sz w:val="24"/>
          <w:szCs w:val="24"/>
          <w:lang w:val="en-IE"/>
        </w:rPr>
        <w:t>H</w:t>
      </w:r>
      <w:r w:rsidRPr="00721B0B">
        <w:rPr>
          <w:rFonts w:cs="Arial"/>
          <w:sz w:val="24"/>
          <w:szCs w:val="24"/>
          <w:lang w:val="en-IE"/>
        </w:rPr>
        <w:t xml:space="preserve">orse must carry the weight or penalty originally allotted and the </w:t>
      </w:r>
      <w:r>
        <w:rPr>
          <w:rFonts w:cs="Arial"/>
          <w:sz w:val="24"/>
          <w:szCs w:val="24"/>
          <w:lang w:val="en-IE"/>
        </w:rPr>
        <w:t>a</w:t>
      </w:r>
      <w:r w:rsidRPr="00721B0B">
        <w:rPr>
          <w:rFonts w:cs="Arial"/>
          <w:sz w:val="24"/>
          <w:szCs w:val="24"/>
          <w:lang w:val="en-IE"/>
        </w:rPr>
        <w:t>ppellant shall have no redress as a consequence of running.</w:t>
      </w:r>
    </w:p>
    <w:p w14:paraId="5E54467C" w14:textId="77777777" w:rsidR="00A169D9" w:rsidRPr="00A169D9" w:rsidRDefault="00A169D9" w:rsidP="00A169D9">
      <w:pPr>
        <w:spacing w:after="120"/>
        <w:ind w:left="720" w:right="91"/>
        <w:jc w:val="both"/>
        <w:rPr>
          <w:rFonts w:cs="Arial"/>
          <w:sz w:val="24"/>
          <w:szCs w:val="24"/>
          <w:lang w:val="en-IE"/>
        </w:rPr>
      </w:pPr>
    </w:p>
    <w:p w14:paraId="2ACC6098" w14:textId="77777777" w:rsidR="00D90AC1" w:rsidRDefault="00D90AC1" w:rsidP="00D90AC1">
      <w:pPr>
        <w:tabs>
          <w:tab w:val="left" w:pos="-284"/>
        </w:tabs>
        <w:ind w:right="84"/>
        <w:jc w:val="center"/>
        <w:rPr>
          <w:b/>
          <w:sz w:val="24"/>
          <w:szCs w:val="23"/>
        </w:rPr>
      </w:pPr>
      <w:r>
        <w:rPr>
          <w:b/>
          <w:sz w:val="24"/>
          <w:szCs w:val="23"/>
        </w:rPr>
        <w:t>Stakeholder</w:t>
      </w:r>
    </w:p>
    <w:p w14:paraId="7DA27524" w14:textId="77777777" w:rsidR="00D90AC1" w:rsidRDefault="00D90AC1" w:rsidP="00D90AC1">
      <w:pPr>
        <w:rPr>
          <w:sz w:val="24"/>
          <w:szCs w:val="24"/>
        </w:rPr>
      </w:pPr>
    </w:p>
    <w:p w14:paraId="5C74E2AF" w14:textId="77777777" w:rsidR="00D90AC1" w:rsidRDefault="00D90AC1" w:rsidP="00D90AC1">
      <w:pPr>
        <w:tabs>
          <w:tab w:val="left" w:pos="-284"/>
        </w:tabs>
        <w:ind w:left="709" w:right="84" w:hanging="709"/>
        <w:jc w:val="both"/>
        <w:rPr>
          <w:sz w:val="24"/>
          <w:szCs w:val="23"/>
        </w:rPr>
      </w:pPr>
      <w:bookmarkStart w:id="245" w:name="Rule_34"/>
      <w:r>
        <w:rPr>
          <w:b/>
          <w:sz w:val="24"/>
          <w:szCs w:val="23"/>
        </w:rPr>
        <w:t>34</w:t>
      </w:r>
      <w:bookmarkEnd w:id="245"/>
      <w:r>
        <w:rPr>
          <w:b/>
          <w:sz w:val="24"/>
          <w:szCs w:val="23"/>
        </w:rPr>
        <w:t>.</w:t>
      </w:r>
      <w:r>
        <w:rPr>
          <w:sz w:val="24"/>
          <w:szCs w:val="23"/>
        </w:rPr>
        <w:tab/>
        <w:t>The Stakeholder, or an appointed agent, shall have power to withdraw a Horse until such Horse’s entrance money or stake for that Race and the forfeits for every Horse belonging to the same Owner or standing in their name, the Jockey’s fee, and any Arrears claimed under these Rules, have been paid.</w:t>
      </w:r>
    </w:p>
    <w:p w14:paraId="0B29301D" w14:textId="77777777" w:rsidR="00D90AC1" w:rsidRDefault="00D90AC1" w:rsidP="00D90AC1">
      <w:pPr>
        <w:rPr>
          <w:sz w:val="24"/>
          <w:szCs w:val="24"/>
        </w:rPr>
      </w:pPr>
    </w:p>
    <w:p w14:paraId="46278886" w14:textId="77777777" w:rsidR="00D90AC1" w:rsidRDefault="00D90AC1" w:rsidP="00FC1121">
      <w:pPr>
        <w:tabs>
          <w:tab w:val="left" w:pos="709"/>
        </w:tabs>
        <w:spacing w:after="120"/>
        <w:ind w:left="1276" w:right="85" w:hanging="1276"/>
        <w:jc w:val="both"/>
        <w:rPr>
          <w:sz w:val="24"/>
          <w:szCs w:val="23"/>
        </w:rPr>
      </w:pPr>
      <w:bookmarkStart w:id="246" w:name="Rule_35"/>
      <w:r>
        <w:rPr>
          <w:b/>
          <w:sz w:val="24"/>
          <w:szCs w:val="23"/>
        </w:rPr>
        <w:t>35</w:t>
      </w:r>
      <w:bookmarkEnd w:id="246"/>
      <w:r>
        <w:rPr>
          <w:b/>
          <w:sz w:val="24"/>
          <w:szCs w:val="23"/>
        </w:rPr>
        <w:t>.</w:t>
      </w:r>
      <w:r>
        <w:rPr>
          <w:sz w:val="24"/>
          <w:szCs w:val="23"/>
        </w:rPr>
        <w:tab/>
      </w:r>
      <w:bookmarkStart w:id="247" w:name="Rule_35_i"/>
      <w:r>
        <w:rPr>
          <w:sz w:val="24"/>
          <w:szCs w:val="23"/>
        </w:rPr>
        <w:t>(i)</w:t>
      </w:r>
      <w:bookmarkEnd w:id="247"/>
      <w:r>
        <w:rPr>
          <w:sz w:val="24"/>
          <w:szCs w:val="23"/>
        </w:rPr>
        <w:tab/>
        <w:t xml:space="preserve">The Stakeholder shall, save as provided in paragraph (ii) hereto and in Rule 268 hereof, at the expiration of </w:t>
      </w:r>
      <w:r w:rsidRPr="00BB13D6">
        <w:rPr>
          <w:sz w:val="24"/>
          <w:szCs w:val="23"/>
        </w:rPr>
        <w:t>sixteen</w:t>
      </w:r>
      <w:r>
        <w:rPr>
          <w:sz w:val="24"/>
          <w:szCs w:val="23"/>
        </w:rPr>
        <w:t xml:space="preserve"> days after the meeting, render an account and pay over on request all stakes and Added Money to the person or persons entitled to them.</w:t>
      </w:r>
    </w:p>
    <w:p w14:paraId="75AD5B29" w14:textId="77777777" w:rsidR="00D90AC1" w:rsidRDefault="00D90AC1" w:rsidP="00FC1121">
      <w:pPr>
        <w:tabs>
          <w:tab w:val="center" w:pos="-284"/>
        </w:tabs>
        <w:spacing w:after="120"/>
        <w:ind w:left="1276" w:right="85" w:hanging="567"/>
        <w:jc w:val="both"/>
        <w:rPr>
          <w:sz w:val="24"/>
          <w:szCs w:val="23"/>
        </w:rPr>
      </w:pPr>
      <w:bookmarkStart w:id="248" w:name="Rule_35_ii"/>
      <w:r>
        <w:rPr>
          <w:sz w:val="24"/>
          <w:szCs w:val="23"/>
        </w:rPr>
        <w:t>(ii)</w:t>
      </w:r>
      <w:bookmarkEnd w:id="248"/>
      <w:r>
        <w:rPr>
          <w:sz w:val="24"/>
          <w:szCs w:val="23"/>
        </w:rPr>
        <w:tab/>
        <w:t>Where a Horse either is to be or has been the subject of an examination or test pursuant to Rule 18 the Stakeholder shall not pay over any part of the stakes or Added Money to which any person or persons would (but for this paragraph) be entitled from:-</w:t>
      </w:r>
    </w:p>
    <w:p w14:paraId="168F35F9" w14:textId="77777777" w:rsidR="00D90AC1" w:rsidRDefault="00D90AC1" w:rsidP="00FC1121">
      <w:pPr>
        <w:tabs>
          <w:tab w:val="left" w:pos="-284"/>
          <w:tab w:val="left" w:pos="-142"/>
        </w:tabs>
        <w:spacing w:after="120"/>
        <w:ind w:left="1843" w:right="85" w:hanging="567"/>
        <w:jc w:val="both"/>
        <w:rPr>
          <w:sz w:val="24"/>
          <w:szCs w:val="23"/>
        </w:rPr>
      </w:pPr>
      <w:bookmarkStart w:id="249" w:name="Rule_35_ii_a"/>
      <w:r>
        <w:rPr>
          <w:sz w:val="24"/>
          <w:szCs w:val="23"/>
        </w:rPr>
        <w:t>(a)</w:t>
      </w:r>
      <w:bookmarkEnd w:id="249"/>
      <w:r>
        <w:rPr>
          <w:sz w:val="24"/>
          <w:szCs w:val="23"/>
        </w:rPr>
        <w:tab/>
        <w:t>The Race in respect of which such examination or test was ordered on the said Horse and/or</w:t>
      </w:r>
    </w:p>
    <w:p w14:paraId="0F165186" w14:textId="77777777" w:rsidR="00D90AC1" w:rsidRDefault="00D90AC1" w:rsidP="00FC1121">
      <w:pPr>
        <w:tabs>
          <w:tab w:val="left" w:pos="-284"/>
          <w:tab w:val="left" w:pos="8222"/>
        </w:tabs>
        <w:spacing w:after="120"/>
        <w:ind w:left="1843" w:right="85" w:hanging="567"/>
        <w:jc w:val="both"/>
        <w:rPr>
          <w:sz w:val="24"/>
          <w:szCs w:val="23"/>
        </w:rPr>
      </w:pPr>
      <w:bookmarkStart w:id="250" w:name="Rule_35_ii_b"/>
      <w:r>
        <w:rPr>
          <w:sz w:val="24"/>
          <w:szCs w:val="23"/>
        </w:rPr>
        <w:t>(b)</w:t>
      </w:r>
      <w:bookmarkEnd w:id="250"/>
      <w:r>
        <w:rPr>
          <w:sz w:val="24"/>
          <w:szCs w:val="23"/>
        </w:rPr>
        <w:tab/>
        <w:t>Any Race thereafter in which such Horse has run, unless and until authority to do so has been given by the IHRB.</w:t>
      </w:r>
    </w:p>
    <w:p w14:paraId="664240C4" w14:textId="77777777" w:rsidR="00D90AC1" w:rsidRPr="0062349B" w:rsidRDefault="00D90AC1" w:rsidP="00D90AC1">
      <w:pPr>
        <w:rPr>
          <w:color w:val="0070C0"/>
          <w:sz w:val="24"/>
          <w:szCs w:val="24"/>
        </w:rPr>
      </w:pPr>
    </w:p>
    <w:p w14:paraId="16BB9D29" w14:textId="77777777" w:rsidR="00D90AC1" w:rsidRPr="00D11930" w:rsidRDefault="00D90AC1" w:rsidP="00D11930">
      <w:pPr>
        <w:jc w:val="center"/>
      </w:pPr>
      <w:r w:rsidRPr="00D11930">
        <w:rPr>
          <w:b/>
          <w:sz w:val="24"/>
          <w:szCs w:val="23"/>
        </w:rPr>
        <w:t>Clerk of the Scales</w:t>
      </w:r>
    </w:p>
    <w:p w14:paraId="3688EE55" w14:textId="77777777" w:rsidR="00D90AC1" w:rsidRDefault="00D90AC1" w:rsidP="00D90AC1">
      <w:pPr>
        <w:tabs>
          <w:tab w:val="left" w:pos="-426"/>
        </w:tabs>
        <w:ind w:right="84"/>
        <w:jc w:val="both"/>
        <w:rPr>
          <w:sz w:val="24"/>
          <w:szCs w:val="23"/>
        </w:rPr>
      </w:pPr>
    </w:p>
    <w:p w14:paraId="3C27328D" w14:textId="4081FA8C" w:rsidR="00D90AC1" w:rsidRDefault="00D90AC1" w:rsidP="00FC1121">
      <w:pPr>
        <w:tabs>
          <w:tab w:val="left" w:pos="-284"/>
        </w:tabs>
        <w:spacing w:after="120"/>
        <w:ind w:left="709" w:right="84" w:hanging="709"/>
        <w:jc w:val="both"/>
        <w:rPr>
          <w:sz w:val="24"/>
          <w:szCs w:val="23"/>
        </w:rPr>
      </w:pPr>
      <w:bookmarkStart w:id="251" w:name="Rule_36"/>
      <w:r>
        <w:rPr>
          <w:b/>
          <w:sz w:val="24"/>
          <w:szCs w:val="23"/>
        </w:rPr>
        <w:t>36</w:t>
      </w:r>
      <w:bookmarkEnd w:id="251"/>
      <w:r>
        <w:rPr>
          <w:b/>
          <w:sz w:val="24"/>
          <w:szCs w:val="23"/>
        </w:rPr>
        <w:t>.</w:t>
      </w:r>
      <w:r>
        <w:rPr>
          <w:sz w:val="24"/>
          <w:szCs w:val="23"/>
        </w:rPr>
        <w:tab/>
        <w:t>The Clerk of the Scales, or an authorised substitute, shall:</w:t>
      </w:r>
    </w:p>
    <w:p w14:paraId="46CB0D89" w14:textId="754CE4B4" w:rsidR="00D90AC1" w:rsidRDefault="00D90AC1" w:rsidP="00FC1121">
      <w:pPr>
        <w:tabs>
          <w:tab w:val="left" w:pos="-567"/>
        </w:tabs>
        <w:spacing w:after="120"/>
        <w:ind w:left="1276" w:right="85" w:hanging="567"/>
        <w:jc w:val="both"/>
        <w:rPr>
          <w:sz w:val="24"/>
          <w:szCs w:val="23"/>
        </w:rPr>
      </w:pPr>
      <w:bookmarkStart w:id="252" w:name="Rule_36_i"/>
      <w:r>
        <w:rPr>
          <w:sz w:val="24"/>
          <w:szCs w:val="23"/>
        </w:rPr>
        <w:t>(i)</w:t>
      </w:r>
      <w:bookmarkEnd w:id="252"/>
      <w:r>
        <w:rPr>
          <w:sz w:val="24"/>
          <w:szCs w:val="23"/>
        </w:rPr>
        <w:tab/>
        <w:t>Weigh in the Riders in accordance with the Rules set out in Part XV and X</w:t>
      </w:r>
      <w:r w:rsidR="001F2BFB">
        <w:rPr>
          <w:sz w:val="24"/>
          <w:szCs w:val="23"/>
        </w:rPr>
        <w:t>VIII</w:t>
      </w:r>
      <w:r>
        <w:rPr>
          <w:sz w:val="24"/>
          <w:szCs w:val="23"/>
        </w:rPr>
        <w:t xml:space="preserve"> of these Rules.</w:t>
      </w:r>
    </w:p>
    <w:p w14:paraId="76D31117" w14:textId="77777777" w:rsidR="00D90AC1" w:rsidRDefault="00D90AC1" w:rsidP="00FC1121">
      <w:pPr>
        <w:tabs>
          <w:tab w:val="left" w:pos="-284"/>
        </w:tabs>
        <w:spacing w:after="120"/>
        <w:ind w:left="1276" w:right="85" w:hanging="567"/>
        <w:jc w:val="both"/>
        <w:rPr>
          <w:rFonts w:cs="Arial"/>
          <w:strike/>
          <w:sz w:val="24"/>
          <w:szCs w:val="24"/>
        </w:rPr>
      </w:pPr>
      <w:bookmarkStart w:id="253" w:name="Rule_36_ii"/>
      <w:r>
        <w:rPr>
          <w:rFonts w:cs="Arial"/>
          <w:sz w:val="24"/>
          <w:szCs w:val="24"/>
        </w:rPr>
        <w:t>(ii)</w:t>
      </w:r>
      <w:bookmarkEnd w:id="253"/>
      <w:r>
        <w:rPr>
          <w:rFonts w:cs="Arial"/>
          <w:sz w:val="24"/>
          <w:szCs w:val="24"/>
        </w:rPr>
        <w:tab/>
        <w:t>Furnish the Starter with a list of runners.</w:t>
      </w:r>
    </w:p>
    <w:p w14:paraId="1A4394C5" w14:textId="77777777" w:rsidR="00D90AC1" w:rsidRPr="000C5E5D" w:rsidRDefault="00D90AC1" w:rsidP="00FC1121">
      <w:pPr>
        <w:tabs>
          <w:tab w:val="left" w:pos="-142"/>
        </w:tabs>
        <w:spacing w:after="120"/>
        <w:ind w:left="1276" w:right="85" w:hanging="567"/>
        <w:jc w:val="both"/>
        <w:rPr>
          <w:sz w:val="24"/>
          <w:szCs w:val="23"/>
        </w:rPr>
      </w:pPr>
      <w:bookmarkStart w:id="254" w:name="Rule_36_iii"/>
      <w:r>
        <w:rPr>
          <w:sz w:val="24"/>
          <w:szCs w:val="23"/>
        </w:rPr>
        <w:t>(iii)</w:t>
      </w:r>
      <w:bookmarkEnd w:id="254"/>
      <w:r>
        <w:rPr>
          <w:sz w:val="24"/>
          <w:szCs w:val="23"/>
        </w:rPr>
        <w:tab/>
      </w:r>
      <w:r w:rsidRPr="000C5E5D">
        <w:rPr>
          <w:sz w:val="24"/>
          <w:szCs w:val="23"/>
        </w:rPr>
        <w:t xml:space="preserve">If extra weight or any variation from the weight appearing on the card be declared at Scale for any Horse, exhibit such weight with the number, also any alteration of the colours. </w:t>
      </w:r>
    </w:p>
    <w:p w14:paraId="7E4FECD4" w14:textId="0C6A2AF1" w:rsidR="00433F77" w:rsidRDefault="00D90AC1" w:rsidP="00433F77">
      <w:pPr>
        <w:tabs>
          <w:tab w:val="left" w:pos="-142"/>
        </w:tabs>
        <w:spacing w:after="120"/>
        <w:ind w:left="1276" w:right="85" w:hanging="567"/>
        <w:jc w:val="both"/>
        <w:rPr>
          <w:sz w:val="24"/>
          <w:szCs w:val="23"/>
        </w:rPr>
      </w:pPr>
      <w:r>
        <w:rPr>
          <w:sz w:val="24"/>
          <w:szCs w:val="23"/>
        </w:rPr>
        <w:tab/>
      </w:r>
      <w:r w:rsidRPr="000C5E5D">
        <w:rPr>
          <w:sz w:val="24"/>
          <w:szCs w:val="23"/>
        </w:rPr>
        <w:t xml:space="preserve">In all Races the Trainer is responsible for </w:t>
      </w:r>
    </w:p>
    <w:p w14:paraId="7BC8372D" w14:textId="6A363924" w:rsidR="00433F77" w:rsidRPr="00433F77" w:rsidRDefault="00433F77" w:rsidP="00433F77">
      <w:pPr>
        <w:tabs>
          <w:tab w:val="left" w:pos="-284"/>
          <w:tab w:val="left" w:pos="-142"/>
        </w:tabs>
        <w:spacing w:after="120"/>
        <w:ind w:left="1843" w:right="85" w:hanging="567"/>
        <w:jc w:val="both"/>
        <w:rPr>
          <w:sz w:val="24"/>
          <w:szCs w:val="24"/>
        </w:rPr>
      </w:pPr>
      <w:r>
        <w:rPr>
          <w:sz w:val="24"/>
          <w:szCs w:val="23"/>
        </w:rPr>
        <w:t>(a)</w:t>
      </w:r>
      <w:r>
        <w:rPr>
          <w:sz w:val="24"/>
          <w:szCs w:val="23"/>
        </w:rPr>
        <w:tab/>
      </w:r>
      <w:r w:rsidRPr="00433F77">
        <w:rPr>
          <w:sz w:val="24"/>
          <w:szCs w:val="24"/>
        </w:rPr>
        <w:t>declaring to the Clerk of the Scales the correct weight a Horse shall carry, and</w:t>
      </w:r>
    </w:p>
    <w:p w14:paraId="4AF9B461" w14:textId="1E845551" w:rsidR="00433F77" w:rsidRPr="00433F77" w:rsidRDefault="00433F77" w:rsidP="00433F77">
      <w:pPr>
        <w:tabs>
          <w:tab w:val="left" w:pos="-284"/>
          <w:tab w:val="left" w:pos="8222"/>
        </w:tabs>
        <w:spacing w:after="120"/>
        <w:ind w:left="1843" w:right="85" w:hanging="567"/>
        <w:jc w:val="both"/>
        <w:rPr>
          <w:sz w:val="24"/>
          <w:szCs w:val="24"/>
        </w:rPr>
      </w:pPr>
      <w:r w:rsidRPr="00433F77">
        <w:rPr>
          <w:sz w:val="24"/>
          <w:szCs w:val="24"/>
        </w:rPr>
        <w:t>(b)</w:t>
      </w:r>
      <w:r w:rsidRPr="00433F77">
        <w:rPr>
          <w:sz w:val="24"/>
          <w:szCs w:val="24"/>
        </w:rPr>
        <w:tab/>
        <w:t>shall be responsible for ensuring that the Rider is weighed out with their weight and that the Horse carries this weight in the Race.</w:t>
      </w:r>
    </w:p>
    <w:p w14:paraId="30D1B6C5" w14:textId="77777777" w:rsidR="00D90AC1" w:rsidRDefault="00D90AC1" w:rsidP="00FC1121">
      <w:pPr>
        <w:tabs>
          <w:tab w:val="left" w:pos="-284"/>
        </w:tabs>
        <w:spacing w:after="120"/>
        <w:ind w:left="1276" w:right="85" w:hanging="567"/>
        <w:jc w:val="both"/>
        <w:rPr>
          <w:rFonts w:cs="Arial"/>
          <w:sz w:val="24"/>
          <w:szCs w:val="24"/>
        </w:rPr>
      </w:pPr>
      <w:bookmarkStart w:id="255" w:name="Rule_36_iv"/>
      <w:r>
        <w:rPr>
          <w:rFonts w:cs="Arial"/>
          <w:sz w:val="24"/>
          <w:szCs w:val="24"/>
        </w:rPr>
        <w:t>(iv)</w:t>
      </w:r>
      <w:bookmarkEnd w:id="255"/>
      <w:r>
        <w:rPr>
          <w:rFonts w:cs="Arial"/>
          <w:sz w:val="24"/>
          <w:szCs w:val="24"/>
        </w:rPr>
        <w:tab/>
        <w:t xml:space="preserve">In all cases, except under the provision of Rule 230(i), weigh in the Riders of the Horses placed by the Judge and at their discretion </w:t>
      </w:r>
      <w:r>
        <w:rPr>
          <w:rFonts w:cs="Arial"/>
          <w:sz w:val="24"/>
          <w:szCs w:val="24"/>
        </w:rPr>
        <w:lastRenderedPageBreak/>
        <w:t>any other Riders in the Race and report to the Raceday Stewards any Rider not presenting themselves to be weighed in.</w:t>
      </w:r>
    </w:p>
    <w:p w14:paraId="785D5E15" w14:textId="77777777" w:rsidR="00D90AC1" w:rsidRDefault="00D90AC1" w:rsidP="00FC1121">
      <w:pPr>
        <w:tabs>
          <w:tab w:val="left" w:pos="-284"/>
          <w:tab w:val="left" w:pos="0"/>
        </w:tabs>
        <w:spacing w:after="120"/>
        <w:ind w:left="1276" w:right="85" w:hanging="567"/>
        <w:jc w:val="both"/>
        <w:rPr>
          <w:rFonts w:cs="Arial"/>
          <w:sz w:val="24"/>
          <w:szCs w:val="24"/>
        </w:rPr>
      </w:pPr>
      <w:bookmarkStart w:id="256" w:name="Rule_36_v"/>
      <w:r>
        <w:rPr>
          <w:rFonts w:cs="Arial"/>
          <w:sz w:val="24"/>
          <w:szCs w:val="24"/>
        </w:rPr>
        <w:t>(v)</w:t>
      </w:r>
      <w:bookmarkEnd w:id="256"/>
      <w:r>
        <w:rPr>
          <w:rFonts w:cs="Arial"/>
          <w:sz w:val="24"/>
          <w:szCs w:val="24"/>
        </w:rPr>
        <w:tab/>
        <w:t xml:space="preserve">Ensure that the weighing scales is in working order. </w:t>
      </w:r>
    </w:p>
    <w:p w14:paraId="30EF4683" w14:textId="77777777" w:rsidR="00D90AC1" w:rsidRDefault="00D90AC1" w:rsidP="00FC1121">
      <w:pPr>
        <w:spacing w:after="120"/>
        <w:ind w:left="1276" w:hanging="567"/>
        <w:rPr>
          <w:sz w:val="24"/>
          <w:szCs w:val="24"/>
        </w:rPr>
      </w:pPr>
      <w:bookmarkStart w:id="257" w:name="Rule_36_vi"/>
      <w:r>
        <w:rPr>
          <w:sz w:val="24"/>
          <w:szCs w:val="23"/>
        </w:rPr>
        <w:t>(vi)</w:t>
      </w:r>
      <w:bookmarkEnd w:id="257"/>
      <w:r>
        <w:rPr>
          <w:sz w:val="24"/>
          <w:szCs w:val="23"/>
        </w:rPr>
        <w:tab/>
        <w:t>At the close of each day’s racing, send a return to the Registry Office of the weights carried in every Race and the names of the Riders, specifying overweight (if any) and any difference (in lbs) between what a Rider weighed out and weighed in at shall be published in the Irish Racing Calendar.</w:t>
      </w:r>
    </w:p>
    <w:p w14:paraId="6670E53B" w14:textId="77777777" w:rsidR="00D90AC1" w:rsidRDefault="00D90AC1" w:rsidP="00D90AC1">
      <w:pPr>
        <w:rPr>
          <w:sz w:val="24"/>
          <w:szCs w:val="24"/>
        </w:rPr>
      </w:pPr>
    </w:p>
    <w:p w14:paraId="1416F9E1" w14:textId="77777777" w:rsidR="00D90AC1" w:rsidRDefault="00D90AC1" w:rsidP="00D90AC1">
      <w:pPr>
        <w:tabs>
          <w:tab w:val="left" w:pos="-426"/>
        </w:tabs>
        <w:ind w:right="84"/>
        <w:jc w:val="center"/>
        <w:rPr>
          <w:b/>
          <w:sz w:val="24"/>
          <w:szCs w:val="23"/>
        </w:rPr>
      </w:pPr>
      <w:r>
        <w:rPr>
          <w:b/>
          <w:sz w:val="24"/>
          <w:szCs w:val="23"/>
        </w:rPr>
        <w:t>Starter/Starts</w:t>
      </w:r>
    </w:p>
    <w:p w14:paraId="507CE05D" w14:textId="77777777" w:rsidR="00D90AC1" w:rsidRDefault="00D90AC1" w:rsidP="00D90AC1">
      <w:pPr>
        <w:rPr>
          <w:sz w:val="24"/>
          <w:szCs w:val="24"/>
        </w:rPr>
      </w:pPr>
    </w:p>
    <w:p w14:paraId="71FF06D6" w14:textId="496CBB03" w:rsidR="00D90AC1" w:rsidRPr="00FC1121" w:rsidRDefault="00D90AC1" w:rsidP="00FC1121">
      <w:pPr>
        <w:tabs>
          <w:tab w:val="left" w:pos="-426"/>
        </w:tabs>
        <w:ind w:left="709" w:right="84" w:hanging="709"/>
        <w:jc w:val="both"/>
        <w:rPr>
          <w:strike/>
          <w:sz w:val="24"/>
          <w:szCs w:val="23"/>
        </w:rPr>
      </w:pPr>
      <w:bookmarkStart w:id="258" w:name="Rule_37"/>
      <w:r>
        <w:rPr>
          <w:b/>
          <w:sz w:val="24"/>
          <w:szCs w:val="23"/>
        </w:rPr>
        <w:t>37</w:t>
      </w:r>
      <w:bookmarkEnd w:id="258"/>
      <w:r>
        <w:rPr>
          <w:b/>
          <w:sz w:val="24"/>
          <w:szCs w:val="23"/>
        </w:rPr>
        <w:t>.</w:t>
      </w:r>
      <w:r>
        <w:rPr>
          <w:sz w:val="24"/>
          <w:szCs w:val="23"/>
        </w:rPr>
        <w:tab/>
      </w:r>
      <w:r>
        <w:rPr>
          <w:sz w:val="24"/>
          <w:szCs w:val="24"/>
        </w:rPr>
        <w:t>In the event of the stalls not functioning properly, the Starter has the power to start the Race by flag. Immediately after the Race the Starter shall report the reasons for adopting this course of action to the Raceday Stewards.</w:t>
      </w:r>
    </w:p>
    <w:p w14:paraId="5FB63514" w14:textId="4F9173B2" w:rsidR="00D90AC1" w:rsidRDefault="00D90AC1" w:rsidP="00D90AC1">
      <w:pPr>
        <w:tabs>
          <w:tab w:val="left" w:pos="-284"/>
          <w:tab w:val="left" w:pos="0"/>
          <w:tab w:val="left" w:pos="709"/>
        </w:tabs>
        <w:ind w:left="1276" w:right="84" w:hanging="1418"/>
        <w:jc w:val="both"/>
        <w:rPr>
          <w:strike/>
          <w:sz w:val="24"/>
          <w:szCs w:val="23"/>
        </w:rPr>
      </w:pPr>
    </w:p>
    <w:p w14:paraId="1A1056B9" w14:textId="4221ED78" w:rsidR="00A04F30" w:rsidRDefault="00A04F30" w:rsidP="00D90AC1">
      <w:pPr>
        <w:tabs>
          <w:tab w:val="left" w:pos="-284"/>
          <w:tab w:val="left" w:pos="0"/>
          <w:tab w:val="left" w:pos="709"/>
        </w:tabs>
        <w:ind w:left="1276" w:right="84" w:hanging="1418"/>
        <w:jc w:val="both"/>
        <w:rPr>
          <w:sz w:val="24"/>
          <w:szCs w:val="23"/>
        </w:rPr>
      </w:pPr>
      <w:r>
        <w:rPr>
          <w:sz w:val="24"/>
          <w:szCs w:val="23"/>
        </w:rPr>
        <w:tab/>
      </w:r>
      <w:r w:rsidRPr="00A04F30">
        <w:rPr>
          <w:b/>
          <w:bCs/>
          <w:sz w:val="24"/>
          <w:szCs w:val="23"/>
        </w:rPr>
        <w:t>38.</w:t>
      </w:r>
      <w:r>
        <w:rPr>
          <w:sz w:val="24"/>
          <w:szCs w:val="23"/>
        </w:rPr>
        <w:t xml:space="preserve"> </w:t>
      </w:r>
      <w:r>
        <w:rPr>
          <w:sz w:val="24"/>
          <w:szCs w:val="23"/>
        </w:rPr>
        <w:tab/>
        <w:t>Deleted.</w:t>
      </w:r>
    </w:p>
    <w:p w14:paraId="1438026F" w14:textId="43C21951" w:rsidR="00A04F30" w:rsidRDefault="00A04F30" w:rsidP="00D90AC1">
      <w:pPr>
        <w:tabs>
          <w:tab w:val="left" w:pos="-284"/>
          <w:tab w:val="left" w:pos="0"/>
          <w:tab w:val="left" w:pos="709"/>
        </w:tabs>
        <w:ind w:left="1276" w:right="84" w:hanging="1418"/>
        <w:jc w:val="both"/>
        <w:rPr>
          <w:sz w:val="24"/>
          <w:szCs w:val="23"/>
        </w:rPr>
      </w:pPr>
    </w:p>
    <w:p w14:paraId="08520CB9" w14:textId="2A9FEAC3" w:rsidR="00A04F30" w:rsidRPr="00A04F30" w:rsidRDefault="00A04F30" w:rsidP="00D90AC1">
      <w:pPr>
        <w:tabs>
          <w:tab w:val="left" w:pos="-284"/>
          <w:tab w:val="left" w:pos="0"/>
          <w:tab w:val="left" w:pos="709"/>
        </w:tabs>
        <w:ind w:left="1276" w:right="84" w:hanging="1418"/>
        <w:jc w:val="both"/>
        <w:rPr>
          <w:sz w:val="24"/>
          <w:szCs w:val="23"/>
        </w:rPr>
      </w:pPr>
      <w:r w:rsidRPr="00A04F30">
        <w:rPr>
          <w:b/>
          <w:bCs/>
          <w:sz w:val="24"/>
          <w:szCs w:val="23"/>
        </w:rPr>
        <w:tab/>
        <w:t>39.</w:t>
      </w:r>
      <w:r>
        <w:rPr>
          <w:sz w:val="24"/>
          <w:szCs w:val="23"/>
        </w:rPr>
        <w:t xml:space="preserve"> </w:t>
      </w:r>
      <w:r>
        <w:rPr>
          <w:sz w:val="24"/>
          <w:szCs w:val="23"/>
        </w:rPr>
        <w:tab/>
        <w:t>Deleted.</w:t>
      </w:r>
    </w:p>
    <w:p w14:paraId="2F2E96ED" w14:textId="77777777" w:rsidR="00A04F30" w:rsidRPr="006B0BDF" w:rsidRDefault="00A04F30" w:rsidP="00D90AC1">
      <w:pPr>
        <w:tabs>
          <w:tab w:val="left" w:pos="-284"/>
          <w:tab w:val="left" w:pos="0"/>
          <w:tab w:val="left" w:pos="709"/>
        </w:tabs>
        <w:ind w:left="1276" w:right="84" w:hanging="1418"/>
        <w:jc w:val="both"/>
        <w:rPr>
          <w:strike/>
          <w:sz w:val="24"/>
          <w:szCs w:val="23"/>
        </w:rPr>
      </w:pPr>
    </w:p>
    <w:p w14:paraId="6C1F2B7C" w14:textId="77777777" w:rsidR="00D90AC1" w:rsidRDefault="00D90AC1" w:rsidP="00D90AC1">
      <w:pPr>
        <w:tabs>
          <w:tab w:val="left" w:pos="-284"/>
        </w:tabs>
        <w:ind w:left="720" w:right="84" w:hanging="720"/>
        <w:jc w:val="both"/>
        <w:rPr>
          <w:sz w:val="24"/>
          <w:szCs w:val="23"/>
        </w:rPr>
      </w:pPr>
      <w:bookmarkStart w:id="259" w:name="Rule_40"/>
      <w:r>
        <w:rPr>
          <w:b/>
          <w:sz w:val="24"/>
          <w:szCs w:val="23"/>
        </w:rPr>
        <w:t>40</w:t>
      </w:r>
      <w:bookmarkEnd w:id="259"/>
      <w:r>
        <w:rPr>
          <w:b/>
          <w:sz w:val="24"/>
          <w:szCs w:val="23"/>
        </w:rPr>
        <w:t>.</w:t>
      </w:r>
      <w:r>
        <w:rPr>
          <w:sz w:val="24"/>
          <w:szCs w:val="23"/>
        </w:rPr>
        <w:tab/>
        <w:t>The Starter shall report to the Clerk of the Scales, for transmission to the IHRB, the time at which each Race was started and report to the Raceday Stewards by whom, or by what cause, any Race was significantly delayed in starting, including a false start.</w:t>
      </w:r>
    </w:p>
    <w:p w14:paraId="02D4317B" w14:textId="77777777" w:rsidR="00D90AC1" w:rsidRDefault="00D90AC1" w:rsidP="00D90AC1">
      <w:pPr>
        <w:tabs>
          <w:tab w:val="left" w:pos="-284"/>
        </w:tabs>
        <w:ind w:left="720" w:right="84"/>
        <w:jc w:val="both"/>
        <w:rPr>
          <w:sz w:val="24"/>
          <w:szCs w:val="23"/>
        </w:rPr>
      </w:pPr>
      <w:r>
        <w:rPr>
          <w:sz w:val="24"/>
          <w:szCs w:val="23"/>
        </w:rPr>
        <w:t>They shall also report to the Raceday Stewards any Rider refusing to comply with their instructions in any respect.</w:t>
      </w:r>
    </w:p>
    <w:p w14:paraId="217AF1DC" w14:textId="77777777" w:rsidR="00D90AC1" w:rsidRDefault="00D90AC1" w:rsidP="00D90AC1">
      <w:pPr>
        <w:rPr>
          <w:sz w:val="24"/>
          <w:szCs w:val="24"/>
        </w:rPr>
      </w:pPr>
    </w:p>
    <w:p w14:paraId="049D44EB" w14:textId="77777777" w:rsidR="00D90AC1" w:rsidRDefault="00D90AC1" w:rsidP="00D90AC1">
      <w:pPr>
        <w:tabs>
          <w:tab w:val="left" w:pos="-284"/>
        </w:tabs>
        <w:ind w:right="84"/>
        <w:jc w:val="center"/>
        <w:rPr>
          <w:b/>
          <w:sz w:val="24"/>
          <w:szCs w:val="23"/>
        </w:rPr>
      </w:pPr>
      <w:r>
        <w:rPr>
          <w:b/>
          <w:sz w:val="24"/>
          <w:szCs w:val="23"/>
        </w:rPr>
        <w:t xml:space="preserve">Judge </w:t>
      </w:r>
    </w:p>
    <w:p w14:paraId="20699422" w14:textId="77777777" w:rsidR="00D90AC1" w:rsidRDefault="00D90AC1" w:rsidP="00D90AC1">
      <w:pPr>
        <w:rPr>
          <w:sz w:val="24"/>
          <w:szCs w:val="24"/>
        </w:rPr>
      </w:pPr>
    </w:p>
    <w:p w14:paraId="0D64AF00" w14:textId="77777777" w:rsidR="00D90AC1" w:rsidRDefault="00D90AC1" w:rsidP="00FC1121">
      <w:pPr>
        <w:tabs>
          <w:tab w:val="left" w:pos="709"/>
        </w:tabs>
        <w:spacing w:after="120"/>
        <w:ind w:left="1276" w:right="85" w:hanging="1276"/>
        <w:jc w:val="both"/>
        <w:rPr>
          <w:rFonts w:cs="Arial"/>
          <w:sz w:val="24"/>
          <w:szCs w:val="24"/>
        </w:rPr>
      </w:pPr>
      <w:bookmarkStart w:id="260" w:name="Rule_41"/>
      <w:r>
        <w:rPr>
          <w:rFonts w:cs="Arial"/>
          <w:b/>
          <w:sz w:val="24"/>
          <w:szCs w:val="24"/>
        </w:rPr>
        <w:t>41</w:t>
      </w:r>
      <w:bookmarkEnd w:id="260"/>
      <w:r>
        <w:rPr>
          <w:rFonts w:cs="Arial"/>
          <w:b/>
          <w:sz w:val="24"/>
          <w:szCs w:val="24"/>
        </w:rPr>
        <w:t>.</w:t>
      </w:r>
      <w:r>
        <w:rPr>
          <w:rFonts w:cs="Arial"/>
          <w:sz w:val="24"/>
          <w:szCs w:val="24"/>
        </w:rPr>
        <w:tab/>
      </w:r>
      <w:bookmarkStart w:id="261" w:name="Rule_41_i"/>
      <w:r>
        <w:rPr>
          <w:rFonts w:cs="Arial"/>
          <w:sz w:val="24"/>
          <w:szCs w:val="24"/>
        </w:rPr>
        <w:t>(i)</w:t>
      </w:r>
      <w:bookmarkEnd w:id="261"/>
      <w:r>
        <w:rPr>
          <w:rFonts w:cs="Arial"/>
          <w:sz w:val="24"/>
          <w:szCs w:val="24"/>
        </w:rPr>
        <w:tab/>
        <w:t xml:space="preserve">The Judge or an authorised substitute must occupy the Judge’s box at the time the Horses pass the winning post. The Judge must remain in the Judge’s box until all Horses, which are in a position to finish, have passed the winning post and their discretion in this matter is final. No Horse which passes the winning post after the Judge has left the Judge’s box shall be placed. </w:t>
      </w:r>
    </w:p>
    <w:p w14:paraId="6A9A53E3" w14:textId="19DE0B07" w:rsidR="00D90AC1" w:rsidRPr="000E3DCC" w:rsidRDefault="00D90AC1" w:rsidP="00FC1121">
      <w:pPr>
        <w:tabs>
          <w:tab w:val="left" w:pos="709"/>
        </w:tabs>
        <w:spacing w:after="120"/>
        <w:ind w:left="1276" w:right="85" w:hanging="1276"/>
        <w:jc w:val="both"/>
        <w:rPr>
          <w:rFonts w:cs="Arial"/>
          <w:sz w:val="24"/>
          <w:szCs w:val="24"/>
        </w:rPr>
      </w:pPr>
      <w:r>
        <w:rPr>
          <w:rFonts w:cs="Arial"/>
          <w:sz w:val="24"/>
          <w:szCs w:val="24"/>
        </w:rPr>
        <w:tab/>
      </w:r>
      <w:bookmarkStart w:id="262" w:name="Rule_41_ii"/>
      <w:r>
        <w:rPr>
          <w:rFonts w:cs="Arial"/>
          <w:sz w:val="24"/>
          <w:szCs w:val="24"/>
        </w:rPr>
        <w:t>(ii)</w:t>
      </w:r>
      <w:bookmarkEnd w:id="262"/>
      <w:r>
        <w:rPr>
          <w:rFonts w:cs="Arial"/>
          <w:sz w:val="24"/>
          <w:szCs w:val="24"/>
        </w:rPr>
        <w:tab/>
        <w:t xml:space="preserve">Unless they need to examine the photo finish image, the Judge must announce the decision without delay and report to the Clerk </w:t>
      </w:r>
      <w:r w:rsidRPr="000E3DCC">
        <w:rPr>
          <w:rFonts w:cs="Arial"/>
          <w:sz w:val="24"/>
          <w:szCs w:val="24"/>
        </w:rPr>
        <w:t xml:space="preserve">of the Scales the numbers of the first six </w:t>
      </w:r>
      <w:r>
        <w:rPr>
          <w:rFonts w:cs="Arial"/>
          <w:sz w:val="24"/>
          <w:szCs w:val="24"/>
        </w:rPr>
        <w:t>H</w:t>
      </w:r>
      <w:r w:rsidRPr="000E3DCC">
        <w:rPr>
          <w:rFonts w:cs="Arial"/>
          <w:sz w:val="24"/>
          <w:szCs w:val="24"/>
        </w:rPr>
        <w:t>orses (or if prize money is advertised beyond fifth place the numbers of the</w:t>
      </w:r>
      <w:r>
        <w:rPr>
          <w:rFonts w:cs="Arial"/>
          <w:sz w:val="24"/>
          <w:szCs w:val="24"/>
        </w:rPr>
        <w:t xml:space="preserve"> extended placed Horses) which have passed the winning post, the order in which they have passed and the distance which separated them. The finishing positions of the Horses and the distances which separate them will be indicated and measured exclusively by </w:t>
      </w:r>
      <w:r w:rsidR="00FC1121">
        <w:rPr>
          <w:rFonts w:cs="Arial"/>
          <w:sz w:val="24"/>
          <w:szCs w:val="24"/>
        </w:rPr>
        <w:t>their noses</w:t>
      </w:r>
      <w:r>
        <w:rPr>
          <w:rFonts w:cs="Arial"/>
          <w:sz w:val="24"/>
          <w:szCs w:val="24"/>
        </w:rPr>
        <w:t>.</w:t>
      </w:r>
    </w:p>
    <w:p w14:paraId="3D9110D8" w14:textId="77777777" w:rsidR="00D90AC1" w:rsidRDefault="00D90AC1" w:rsidP="00FC1121">
      <w:pPr>
        <w:tabs>
          <w:tab w:val="left" w:pos="709"/>
        </w:tabs>
        <w:spacing w:after="120"/>
        <w:ind w:left="1276" w:right="85" w:hanging="1276"/>
        <w:jc w:val="both"/>
        <w:rPr>
          <w:rFonts w:cs="Arial"/>
          <w:sz w:val="24"/>
          <w:szCs w:val="24"/>
        </w:rPr>
      </w:pPr>
      <w:r>
        <w:rPr>
          <w:rFonts w:cs="Arial"/>
          <w:sz w:val="24"/>
          <w:szCs w:val="24"/>
        </w:rPr>
        <w:tab/>
      </w:r>
      <w:bookmarkStart w:id="263" w:name="Rule_41_iii"/>
      <w:r>
        <w:rPr>
          <w:rFonts w:cs="Arial"/>
          <w:sz w:val="24"/>
          <w:szCs w:val="24"/>
        </w:rPr>
        <w:t>(iii)</w:t>
      </w:r>
      <w:bookmarkEnd w:id="263"/>
      <w:r>
        <w:rPr>
          <w:rFonts w:cs="Arial"/>
          <w:sz w:val="24"/>
          <w:szCs w:val="24"/>
        </w:rPr>
        <w:tab/>
        <w:t>Such decision of the Judge shall be final, except as provided under Rule 41 (ix), or unless an objection to the winner or any placed Horse is made and sustained.</w:t>
      </w:r>
    </w:p>
    <w:p w14:paraId="0F2A0048" w14:textId="00812876" w:rsidR="00D90AC1" w:rsidRDefault="00D90AC1" w:rsidP="00FC1121">
      <w:pPr>
        <w:tabs>
          <w:tab w:val="left" w:pos="-2160"/>
        </w:tabs>
        <w:spacing w:after="120"/>
        <w:ind w:left="1276" w:right="85" w:hanging="556"/>
        <w:jc w:val="both"/>
        <w:rPr>
          <w:rFonts w:cs="Arial"/>
          <w:sz w:val="24"/>
          <w:szCs w:val="24"/>
        </w:rPr>
      </w:pPr>
      <w:bookmarkStart w:id="264" w:name="Rule_41_iv"/>
      <w:r>
        <w:rPr>
          <w:rFonts w:cs="Arial"/>
          <w:sz w:val="24"/>
          <w:szCs w:val="24"/>
        </w:rPr>
        <w:lastRenderedPageBreak/>
        <w:t>(iv)</w:t>
      </w:r>
      <w:bookmarkEnd w:id="264"/>
      <w:r>
        <w:rPr>
          <w:rFonts w:cs="Arial"/>
          <w:sz w:val="24"/>
          <w:szCs w:val="24"/>
        </w:rPr>
        <w:tab/>
        <w:t xml:space="preserve">To assist the Judge in determining the Horses positions as they pass the winning post a minimum of two digital photo finish cameras, will normally be used to cover the whole width of the track at the finish. </w:t>
      </w:r>
      <w:r w:rsidR="00D4274A">
        <w:rPr>
          <w:rFonts w:cs="Arial"/>
          <w:sz w:val="24"/>
          <w:szCs w:val="24"/>
        </w:rPr>
        <w:t>The relevant Regulation is Regulation 15 relating to ‘The Use of the Photo Finish Camera’</w:t>
      </w:r>
      <w:r>
        <w:rPr>
          <w:rFonts w:cs="Arial"/>
          <w:sz w:val="24"/>
          <w:szCs w:val="24"/>
        </w:rPr>
        <w:t>.</w:t>
      </w:r>
    </w:p>
    <w:p w14:paraId="5A5D9FB4" w14:textId="076A6A38" w:rsidR="00D90AC1" w:rsidRPr="00FC1121" w:rsidRDefault="00D90AC1" w:rsidP="00B9784E">
      <w:pPr>
        <w:numPr>
          <w:ilvl w:val="0"/>
          <w:numId w:val="38"/>
        </w:numPr>
        <w:tabs>
          <w:tab w:val="clear" w:pos="1429"/>
          <w:tab w:val="left" w:pos="-180"/>
        </w:tabs>
        <w:spacing w:after="120"/>
        <w:ind w:left="1260" w:right="85" w:hanging="551"/>
        <w:jc w:val="both"/>
        <w:rPr>
          <w:rFonts w:cs="Arial"/>
          <w:sz w:val="24"/>
          <w:szCs w:val="24"/>
        </w:rPr>
      </w:pPr>
      <w:bookmarkStart w:id="265" w:name="Rule_41_v"/>
      <w:bookmarkEnd w:id="265"/>
      <w:r>
        <w:rPr>
          <w:rFonts w:cs="Arial"/>
          <w:sz w:val="24"/>
          <w:szCs w:val="24"/>
        </w:rPr>
        <w:t>This Rule shall not prevent a Judge from correcting any mistake before the “Winner All Right” announcement, in accordance with Rule 229, has been made</w:t>
      </w:r>
      <w:r w:rsidR="00FC1121">
        <w:rPr>
          <w:rFonts w:cs="Arial"/>
          <w:sz w:val="24"/>
          <w:szCs w:val="24"/>
        </w:rPr>
        <w:t>.</w:t>
      </w:r>
    </w:p>
    <w:p w14:paraId="168772CE" w14:textId="3D722991" w:rsidR="00D90AC1" w:rsidRDefault="00D90AC1" w:rsidP="00FC1121">
      <w:pPr>
        <w:tabs>
          <w:tab w:val="left" w:pos="-360"/>
        </w:tabs>
        <w:spacing w:after="120"/>
        <w:ind w:left="1276" w:right="85" w:hanging="556"/>
        <w:jc w:val="both"/>
        <w:rPr>
          <w:rFonts w:cs="Arial"/>
          <w:sz w:val="24"/>
          <w:szCs w:val="24"/>
        </w:rPr>
      </w:pPr>
      <w:bookmarkStart w:id="266" w:name="Rule_41_vi"/>
      <w:r>
        <w:rPr>
          <w:rFonts w:cs="Arial"/>
          <w:sz w:val="24"/>
          <w:szCs w:val="24"/>
        </w:rPr>
        <w:t>(vi)</w:t>
      </w:r>
      <w:bookmarkEnd w:id="266"/>
      <w:r>
        <w:rPr>
          <w:rFonts w:cs="Arial"/>
          <w:sz w:val="24"/>
          <w:szCs w:val="24"/>
        </w:rPr>
        <w:tab/>
        <w:t>The Judge shall, at the close of each day’s racing sign and send a report of the result of each Race to the IHRB.</w:t>
      </w:r>
    </w:p>
    <w:p w14:paraId="2FD07297" w14:textId="5FB183C7" w:rsidR="00D90AC1" w:rsidRDefault="00D90AC1" w:rsidP="00FC1121">
      <w:pPr>
        <w:tabs>
          <w:tab w:val="left" w:pos="-360"/>
        </w:tabs>
        <w:spacing w:after="120"/>
        <w:ind w:left="1276" w:right="85" w:hanging="556"/>
        <w:jc w:val="both"/>
        <w:rPr>
          <w:rFonts w:cs="Arial"/>
          <w:sz w:val="24"/>
          <w:szCs w:val="24"/>
        </w:rPr>
      </w:pPr>
      <w:bookmarkStart w:id="267" w:name="Rule_41_vii"/>
      <w:r>
        <w:rPr>
          <w:rFonts w:cs="Arial"/>
          <w:sz w:val="24"/>
          <w:szCs w:val="24"/>
        </w:rPr>
        <w:t>(vii)</w:t>
      </w:r>
      <w:bookmarkEnd w:id="267"/>
      <w:r>
        <w:rPr>
          <w:rFonts w:cs="Arial"/>
          <w:sz w:val="24"/>
          <w:szCs w:val="24"/>
        </w:rPr>
        <w:tab/>
        <w:t xml:space="preserve">If for any reason the Judge is precluded from carrying out their duties, or is unable to do so, the Raceday Stewards in accordance with Rule 29 shall appoint a substitute to act as a Judge for the meeting. </w:t>
      </w:r>
    </w:p>
    <w:p w14:paraId="337F65F0" w14:textId="38195CE8" w:rsidR="00D90AC1" w:rsidRDefault="00D90AC1" w:rsidP="00FC1121">
      <w:pPr>
        <w:tabs>
          <w:tab w:val="left" w:pos="-2160"/>
        </w:tabs>
        <w:spacing w:after="120"/>
        <w:ind w:left="1260" w:right="85" w:hanging="540"/>
        <w:jc w:val="both"/>
        <w:rPr>
          <w:rFonts w:cs="Arial"/>
          <w:sz w:val="24"/>
          <w:szCs w:val="24"/>
        </w:rPr>
      </w:pPr>
      <w:bookmarkStart w:id="268" w:name="Rule_41_viii"/>
      <w:r>
        <w:rPr>
          <w:rFonts w:cs="Arial"/>
          <w:sz w:val="24"/>
          <w:szCs w:val="24"/>
        </w:rPr>
        <w:t>(viii)</w:t>
      </w:r>
      <w:bookmarkEnd w:id="268"/>
      <w:r>
        <w:rPr>
          <w:rFonts w:cs="Arial"/>
          <w:sz w:val="24"/>
          <w:szCs w:val="24"/>
        </w:rPr>
        <w:tab/>
        <w:t xml:space="preserve">If the Judge or their substitute is not in the Judge’s box or is unavailable to place the Horses as they pass the winning post, the Raceday Stewards or a person appointed by them shall </w:t>
      </w:r>
      <w:r>
        <w:rPr>
          <w:sz w:val="24"/>
          <w:szCs w:val="24"/>
          <w:lang w:val="en-IE"/>
        </w:rPr>
        <w:t>use such information as they, at their discretion, deem necessary to determine the result of the Race</w:t>
      </w:r>
      <w:r>
        <w:rPr>
          <w:rFonts w:cs="Arial"/>
          <w:sz w:val="24"/>
          <w:szCs w:val="24"/>
        </w:rPr>
        <w:t>, otherwise the Race may be declared void.</w:t>
      </w:r>
    </w:p>
    <w:p w14:paraId="39767C55" w14:textId="31358E76" w:rsidR="00D90AC1" w:rsidRDefault="00D90AC1" w:rsidP="00FC1121">
      <w:pPr>
        <w:tabs>
          <w:tab w:val="left" w:pos="-360"/>
        </w:tabs>
        <w:spacing w:after="120"/>
        <w:ind w:left="1276" w:right="85" w:hanging="556"/>
        <w:jc w:val="both"/>
        <w:rPr>
          <w:rFonts w:cs="Arial"/>
          <w:sz w:val="24"/>
          <w:szCs w:val="24"/>
        </w:rPr>
      </w:pPr>
      <w:bookmarkStart w:id="269" w:name="Rule_41_ix"/>
      <w:r>
        <w:rPr>
          <w:rFonts w:cs="Arial"/>
          <w:sz w:val="24"/>
          <w:szCs w:val="24"/>
        </w:rPr>
        <w:t>(ix)</w:t>
      </w:r>
      <w:bookmarkEnd w:id="269"/>
      <w:r>
        <w:rPr>
          <w:rFonts w:cs="Arial"/>
          <w:sz w:val="24"/>
          <w:szCs w:val="24"/>
        </w:rPr>
        <w:tab/>
        <w:t>A Senior Racing Official may</w:t>
      </w:r>
      <w:r w:rsidR="00746E6A">
        <w:rPr>
          <w:rFonts w:cs="Arial"/>
          <w:sz w:val="24"/>
          <w:szCs w:val="24"/>
        </w:rPr>
        <w:t xml:space="preserve">, within one month of the running of a specified </w:t>
      </w:r>
      <w:r w:rsidR="004958EA">
        <w:rPr>
          <w:rFonts w:cs="Arial"/>
          <w:sz w:val="24"/>
          <w:szCs w:val="24"/>
        </w:rPr>
        <w:t>R</w:t>
      </w:r>
      <w:r w:rsidR="00746E6A">
        <w:rPr>
          <w:rFonts w:cs="Arial"/>
          <w:sz w:val="24"/>
          <w:szCs w:val="24"/>
        </w:rPr>
        <w:t>ace,</w:t>
      </w:r>
      <w:r>
        <w:rPr>
          <w:rFonts w:cs="Arial"/>
          <w:sz w:val="24"/>
          <w:szCs w:val="24"/>
        </w:rPr>
        <w:t xml:space="preserve"> either on their own authority or at the Judge’s request or on an objection, investigate any matter in respect of a decision of the Judge and refer the matter to the IHRB or the Referrals Committee as deemed appropriate.  </w:t>
      </w:r>
    </w:p>
    <w:p w14:paraId="118CA20C" w14:textId="77777777" w:rsidR="00D90AC1" w:rsidRDefault="00D90AC1" w:rsidP="00D90AC1">
      <w:pPr>
        <w:rPr>
          <w:sz w:val="24"/>
          <w:szCs w:val="24"/>
        </w:rPr>
      </w:pPr>
    </w:p>
    <w:p w14:paraId="5B315FAE" w14:textId="77777777" w:rsidR="00D90AC1" w:rsidRDefault="00D90AC1" w:rsidP="00D90AC1">
      <w:pPr>
        <w:tabs>
          <w:tab w:val="left" w:pos="-426"/>
          <w:tab w:val="left" w:pos="-284"/>
        </w:tabs>
        <w:ind w:right="84"/>
        <w:jc w:val="center"/>
        <w:rPr>
          <w:b/>
          <w:sz w:val="24"/>
          <w:szCs w:val="23"/>
        </w:rPr>
      </w:pPr>
      <w:r>
        <w:rPr>
          <w:b/>
          <w:sz w:val="24"/>
          <w:szCs w:val="23"/>
        </w:rPr>
        <w:t>Raceday Stewards’ Secretary</w:t>
      </w:r>
    </w:p>
    <w:p w14:paraId="10306E54" w14:textId="77777777" w:rsidR="00D90AC1" w:rsidRDefault="00D90AC1" w:rsidP="00D90AC1">
      <w:pPr>
        <w:rPr>
          <w:sz w:val="24"/>
          <w:szCs w:val="24"/>
        </w:rPr>
      </w:pPr>
    </w:p>
    <w:p w14:paraId="2D05575F" w14:textId="77777777" w:rsidR="00D90AC1" w:rsidRDefault="00D90AC1" w:rsidP="000631EF">
      <w:pPr>
        <w:tabs>
          <w:tab w:val="left" w:pos="709"/>
          <w:tab w:val="left" w:pos="1134"/>
          <w:tab w:val="left" w:pos="1701"/>
          <w:tab w:val="left" w:pos="2127"/>
        </w:tabs>
        <w:ind w:left="709" w:right="84" w:hanging="709"/>
        <w:jc w:val="both"/>
        <w:rPr>
          <w:rFonts w:cs="Arial"/>
          <w:sz w:val="24"/>
          <w:szCs w:val="24"/>
        </w:rPr>
      </w:pPr>
      <w:bookmarkStart w:id="270" w:name="Rule_42"/>
      <w:r>
        <w:rPr>
          <w:rFonts w:cs="Arial"/>
          <w:b/>
          <w:sz w:val="24"/>
          <w:szCs w:val="24"/>
        </w:rPr>
        <w:t>42</w:t>
      </w:r>
      <w:bookmarkEnd w:id="270"/>
      <w:r>
        <w:rPr>
          <w:rFonts w:cs="Arial"/>
          <w:b/>
          <w:sz w:val="24"/>
          <w:szCs w:val="24"/>
        </w:rPr>
        <w:t>.</w:t>
      </w:r>
      <w:r>
        <w:rPr>
          <w:rFonts w:cs="Arial"/>
          <w:sz w:val="24"/>
          <w:szCs w:val="24"/>
        </w:rPr>
        <w:tab/>
        <w:t>The Raceday Stewards’ Secretary shall advise the Raceday Stewards, where appropriate, on the interpretation of the Rules of Racing and the I.N.H.S. Rules as far as they relate to the conduct of a Race Meeting.</w:t>
      </w:r>
    </w:p>
    <w:p w14:paraId="29855F31" w14:textId="2EC9AB56" w:rsidR="00D90AC1" w:rsidRPr="00FC1121" w:rsidRDefault="00D90AC1" w:rsidP="000631EF">
      <w:pPr>
        <w:tabs>
          <w:tab w:val="left" w:pos="567"/>
          <w:tab w:val="left" w:pos="1134"/>
          <w:tab w:val="left" w:pos="1701"/>
          <w:tab w:val="left" w:pos="2127"/>
        </w:tabs>
        <w:ind w:left="709" w:right="84"/>
        <w:jc w:val="both"/>
        <w:rPr>
          <w:rFonts w:cs="Arial"/>
          <w:sz w:val="24"/>
          <w:szCs w:val="24"/>
        </w:rPr>
      </w:pPr>
      <w:r>
        <w:rPr>
          <w:rFonts w:cs="Arial"/>
          <w:sz w:val="24"/>
          <w:szCs w:val="24"/>
        </w:rPr>
        <w:t xml:space="preserve">The Raceday Stewards’ Secretary will also carry out at a Race Meeting any other duties as defined from time to time by the </w:t>
      </w:r>
      <w:r>
        <w:rPr>
          <w:sz w:val="24"/>
          <w:szCs w:val="23"/>
        </w:rPr>
        <w:t>IHRB</w:t>
      </w:r>
      <w:r>
        <w:rPr>
          <w:rFonts w:cs="Arial"/>
          <w:sz w:val="24"/>
          <w:szCs w:val="24"/>
        </w:rPr>
        <w:t xml:space="preserve"> including the role of a Raceday Steward as specified in Rule 8.</w:t>
      </w:r>
    </w:p>
    <w:p w14:paraId="7CA1AAD2" w14:textId="77777777" w:rsidR="00D90AC1" w:rsidRDefault="00D90AC1" w:rsidP="00D90AC1">
      <w:pPr>
        <w:tabs>
          <w:tab w:val="left" w:pos="567"/>
          <w:tab w:val="left" w:pos="1134"/>
          <w:tab w:val="left" w:pos="1701"/>
          <w:tab w:val="left" w:pos="2127"/>
        </w:tabs>
        <w:ind w:right="84"/>
        <w:jc w:val="center"/>
        <w:rPr>
          <w:b/>
          <w:sz w:val="24"/>
          <w:szCs w:val="23"/>
        </w:rPr>
      </w:pPr>
    </w:p>
    <w:p w14:paraId="61233A31" w14:textId="77777777" w:rsidR="00D90AC1" w:rsidRDefault="00D90AC1" w:rsidP="00D90AC1">
      <w:pPr>
        <w:tabs>
          <w:tab w:val="left" w:pos="567"/>
          <w:tab w:val="left" w:pos="1134"/>
          <w:tab w:val="left" w:pos="1701"/>
          <w:tab w:val="left" w:pos="2127"/>
        </w:tabs>
        <w:ind w:right="84"/>
        <w:jc w:val="center"/>
        <w:rPr>
          <w:b/>
          <w:sz w:val="24"/>
          <w:szCs w:val="23"/>
        </w:rPr>
      </w:pPr>
      <w:r>
        <w:rPr>
          <w:b/>
          <w:sz w:val="24"/>
          <w:szCs w:val="23"/>
        </w:rPr>
        <w:t>Veterinary Officer</w:t>
      </w:r>
    </w:p>
    <w:p w14:paraId="1F7C460A" w14:textId="77777777" w:rsidR="00D90AC1" w:rsidRDefault="00D90AC1" w:rsidP="00D90AC1">
      <w:pPr>
        <w:rPr>
          <w:sz w:val="24"/>
          <w:szCs w:val="24"/>
        </w:rPr>
      </w:pPr>
    </w:p>
    <w:p w14:paraId="7D97B81C" w14:textId="24FAF224" w:rsidR="00D90AC1" w:rsidRDefault="00D90AC1" w:rsidP="00D90AC1">
      <w:pPr>
        <w:tabs>
          <w:tab w:val="left" w:pos="-2127"/>
          <w:tab w:val="left" w:pos="-284"/>
        </w:tabs>
        <w:ind w:left="709" w:right="91" w:hanging="709"/>
        <w:jc w:val="both"/>
        <w:rPr>
          <w:sz w:val="24"/>
          <w:szCs w:val="23"/>
        </w:rPr>
      </w:pPr>
      <w:bookmarkStart w:id="271" w:name="Rule_43"/>
      <w:r>
        <w:rPr>
          <w:b/>
          <w:sz w:val="24"/>
          <w:szCs w:val="23"/>
        </w:rPr>
        <w:t>43</w:t>
      </w:r>
      <w:bookmarkEnd w:id="271"/>
      <w:r>
        <w:rPr>
          <w:b/>
          <w:sz w:val="24"/>
          <w:szCs w:val="23"/>
        </w:rPr>
        <w:t>.</w:t>
      </w:r>
      <w:r>
        <w:rPr>
          <w:sz w:val="24"/>
          <w:szCs w:val="23"/>
        </w:rPr>
        <w:tab/>
      </w:r>
      <w:bookmarkStart w:id="272" w:name="_Hlk122425930"/>
      <w:r>
        <w:rPr>
          <w:sz w:val="24"/>
          <w:szCs w:val="23"/>
        </w:rPr>
        <w:t xml:space="preserve">The IHRB Veterinary Officer is responsible on Raceday for supervising the </w:t>
      </w:r>
      <w:r>
        <w:rPr>
          <w:rFonts w:cs="Arial"/>
          <w:sz w:val="24"/>
          <w:szCs w:val="24"/>
        </w:rPr>
        <w:t>sampling unit</w:t>
      </w:r>
      <w:r>
        <w:rPr>
          <w:sz w:val="24"/>
          <w:szCs w:val="23"/>
        </w:rPr>
        <w:t xml:space="preserve"> and for the clinical examination of Horses on the </w:t>
      </w:r>
      <w:r w:rsidR="004958EA">
        <w:rPr>
          <w:sz w:val="24"/>
          <w:szCs w:val="23"/>
        </w:rPr>
        <w:t>R</w:t>
      </w:r>
      <w:r>
        <w:rPr>
          <w:sz w:val="24"/>
          <w:szCs w:val="23"/>
        </w:rPr>
        <w:t xml:space="preserve">acecourse and for the provision of advice on veterinary matters to the Raceday Stewards.  The IHRB Veterinary Officer will also carry out any other duties as </w:t>
      </w:r>
      <w:bookmarkEnd w:id="272"/>
      <w:r>
        <w:rPr>
          <w:sz w:val="24"/>
          <w:szCs w:val="23"/>
        </w:rPr>
        <w:t xml:space="preserve">required.  </w:t>
      </w:r>
    </w:p>
    <w:p w14:paraId="6228B45D" w14:textId="77777777" w:rsidR="00D90AC1" w:rsidRDefault="00D90AC1" w:rsidP="00D90AC1">
      <w:pPr>
        <w:rPr>
          <w:sz w:val="24"/>
          <w:szCs w:val="24"/>
        </w:rPr>
      </w:pPr>
    </w:p>
    <w:p w14:paraId="4E9C4F44" w14:textId="77777777" w:rsidR="00D90AC1" w:rsidRDefault="00D90AC1" w:rsidP="00D90AC1">
      <w:pPr>
        <w:tabs>
          <w:tab w:val="left" w:pos="-284"/>
        </w:tabs>
        <w:ind w:right="84"/>
        <w:jc w:val="center"/>
        <w:rPr>
          <w:b/>
          <w:sz w:val="24"/>
          <w:szCs w:val="23"/>
        </w:rPr>
      </w:pPr>
      <w:r>
        <w:rPr>
          <w:b/>
          <w:sz w:val="24"/>
          <w:szCs w:val="23"/>
        </w:rPr>
        <w:t>Racecourse Executives</w:t>
      </w:r>
    </w:p>
    <w:p w14:paraId="5D99CABA" w14:textId="77777777" w:rsidR="00D90AC1" w:rsidRDefault="00D90AC1" w:rsidP="00D90AC1">
      <w:pPr>
        <w:rPr>
          <w:sz w:val="24"/>
          <w:szCs w:val="24"/>
        </w:rPr>
      </w:pPr>
    </w:p>
    <w:p w14:paraId="70033867" w14:textId="77777777" w:rsidR="00D90AC1" w:rsidRDefault="00D90AC1" w:rsidP="00420355">
      <w:pPr>
        <w:tabs>
          <w:tab w:val="left" w:pos="-284"/>
          <w:tab w:val="left" w:pos="0"/>
          <w:tab w:val="left" w:pos="8640"/>
        </w:tabs>
        <w:spacing w:after="120"/>
        <w:ind w:left="709" w:right="91" w:hanging="709"/>
        <w:jc w:val="both"/>
        <w:rPr>
          <w:rFonts w:cs="Arial"/>
          <w:sz w:val="24"/>
          <w:szCs w:val="24"/>
        </w:rPr>
      </w:pPr>
      <w:bookmarkStart w:id="273" w:name="Rule_44"/>
      <w:r>
        <w:rPr>
          <w:rFonts w:cs="Arial"/>
          <w:b/>
          <w:sz w:val="24"/>
          <w:szCs w:val="24"/>
        </w:rPr>
        <w:t>44</w:t>
      </w:r>
      <w:bookmarkEnd w:id="273"/>
      <w:r>
        <w:rPr>
          <w:rFonts w:cs="Arial"/>
          <w:b/>
          <w:sz w:val="24"/>
          <w:szCs w:val="24"/>
        </w:rPr>
        <w:t>.</w:t>
      </w:r>
      <w:r>
        <w:rPr>
          <w:rFonts w:cs="Arial"/>
          <w:sz w:val="24"/>
          <w:szCs w:val="24"/>
        </w:rPr>
        <w:tab/>
        <w:t>It is the responsibility of the Racecourse Executive to provide for Raceday Stewards, Racing Officials, Trainers, Owners, Riders and</w:t>
      </w:r>
      <w:r>
        <w:rPr>
          <w:rFonts w:cs="Arial"/>
          <w:b/>
          <w:sz w:val="24"/>
          <w:szCs w:val="24"/>
        </w:rPr>
        <w:t xml:space="preserve"> </w:t>
      </w:r>
      <w:r>
        <w:rPr>
          <w:rFonts w:cs="Arial"/>
          <w:sz w:val="24"/>
          <w:szCs w:val="24"/>
        </w:rPr>
        <w:t xml:space="preserve">the </w:t>
      </w:r>
      <w:r>
        <w:rPr>
          <w:rFonts w:cs="Arial"/>
          <w:sz w:val="24"/>
          <w:szCs w:val="24"/>
        </w:rPr>
        <w:lastRenderedPageBreak/>
        <w:t>general attendance the appropriate facilities for the reasonable conduct and/or enjoyment of the Race Meeting.</w:t>
      </w:r>
    </w:p>
    <w:p w14:paraId="484AAB14" w14:textId="01ADECFA" w:rsidR="00D90AC1" w:rsidRDefault="00D90AC1" w:rsidP="00420355">
      <w:pPr>
        <w:tabs>
          <w:tab w:val="left" w:pos="-284"/>
          <w:tab w:val="left" w:pos="0"/>
        </w:tabs>
        <w:spacing w:after="120"/>
        <w:ind w:left="709" w:right="91"/>
        <w:jc w:val="both"/>
        <w:rPr>
          <w:rFonts w:cs="Arial"/>
          <w:sz w:val="24"/>
          <w:szCs w:val="24"/>
        </w:rPr>
      </w:pPr>
      <w:r>
        <w:rPr>
          <w:rFonts w:cs="Arial"/>
          <w:sz w:val="24"/>
          <w:szCs w:val="24"/>
        </w:rPr>
        <w:t xml:space="preserve">Such responsibility can be exercised through a designated employee e.g. Manager or Secretary.  The Racecourse Executive does not have authority over any Racing Official. The Racecourse Executive, through the Manager, will also carry out such specific duties as may be required from time to time by </w:t>
      </w:r>
      <w:r>
        <w:rPr>
          <w:sz w:val="24"/>
          <w:szCs w:val="23"/>
        </w:rPr>
        <w:t>the IHRB</w:t>
      </w:r>
      <w:r>
        <w:rPr>
          <w:rFonts w:cs="Arial"/>
          <w:sz w:val="24"/>
          <w:szCs w:val="24"/>
        </w:rPr>
        <w:t>.</w:t>
      </w:r>
    </w:p>
    <w:p w14:paraId="7391EAFD" w14:textId="77777777" w:rsidR="00D90AC1" w:rsidRDefault="00D90AC1" w:rsidP="00420355">
      <w:pPr>
        <w:tabs>
          <w:tab w:val="left" w:pos="0"/>
        </w:tabs>
        <w:autoSpaceDE w:val="0"/>
        <w:autoSpaceDN w:val="0"/>
        <w:adjustRightInd w:val="0"/>
        <w:spacing w:after="120"/>
        <w:ind w:left="720" w:right="91"/>
        <w:jc w:val="both"/>
        <w:rPr>
          <w:rFonts w:cs="Arial"/>
          <w:sz w:val="24"/>
          <w:szCs w:val="24"/>
        </w:rPr>
      </w:pPr>
      <w:r>
        <w:rPr>
          <w:rFonts w:cs="Arial"/>
          <w:sz w:val="24"/>
          <w:szCs w:val="24"/>
        </w:rPr>
        <w:t xml:space="preserve">Each Racecourse Executive shall advise the </w:t>
      </w:r>
      <w:r>
        <w:rPr>
          <w:sz w:val="24"/>
          <w:szCs w:val="23"/>
        </w:rPr>
        <w:t xml:space="preserve">IHRB annually </w:t>
      </w:r>
      <w:r>
        <w:rPr>
          <w:rFonts w:cs="Arial"/>
          <w:sz w:val="24"/>
          <w:szCs w:val="24"/>
        </w:rPr>
        <w:t xml:space="preserve">in writing of the names of its Racecourse Manager and of any deputy that may act as Manager in the absence of the nominated Manager. In the event of any change of Manager a Racecourse Executive shall advise the </w:t>
      </w:r>
      <w:r>
        <w:rPr>
          <w:sz w:val="24"/>
          <w:szCs w:val="23"/>
        </w:rPr>
        <w:t xml:space="preserve">IHRB </w:t>
      </w:r>
      <w:r>
        <w:rPr>
          <w:rFonts w:cs="Arial"/>
          <w:sz w:val="24"/>
          <w:szCs w:val="24"/>
        </w:rPr>
        <w:t>of the name of the new manager within seven days of the appointment.</w:t>
      </w:r>
    </w:p>
    <w:p w14:paraId="3FF0EC1D" w14:textId="77777777" w:rsidR="00D90AC1" w:rsidRPr="00F938B3" w:rsidRDefault="00D90AC1" w:rsidP="00F938B3">
      <w:pPr>
        <w:pStyle w:val="Heading1"/>
        <w:jc w:val="center"/>
        <w:rPr>
          <w:b/>
          <w:bCs/>
        </w:rPr>
      </w:pPr>
      <w:r>
        <w:br w:type="page"/>
      </w:r>
      <w:bookmarkStart w:id="274" w:name="Part_V"/>
      <w:bookmarkEnd w:id="274"/>
      <w:r w:rsidRPr="00F938B3">
        <w:rPr>
          <w:b/>
          <w:bCs/>
        </w:rPr>
        <w:lastRenderedPageBreak/>
        <w:t>PART V</w:t>
      </w:r>
    </w:p>
    <w:p w14:paraId="189EE649" w14:textId="77777777" w:rsidR="00D90AC1" w:rsidRDefault="00D90AC1" w:rsidP="00D90AC1">
      <w:pPr>
        <w:tabs>
          <w:tab w:val="left" w:pos="-142"/>
        </w:tabs>
        <w:ind w:right="84"/>
        <w:jc w:val="center"/>
        <w:rPr>
          <w:b/>
          <w:sz w:val="24"/>
          <w:szCs w:val="23"/>
        </w:rPr>
      </w:pPr>
    </w:p>
    <w:p w14:paraId="22F53884" w14:textId="77777777" w:rsidR="00D90AC1" w:rsidRPr="005E1427" w:rsidRDefault="00D90AC1" w:rsidP="005E1427">
      <w:pPr>
        <w:pStyle w:val="Heading1"/>
        <w:jc w:val="center"/>
        <w:rPr>
          <w:b/>
          <w:bCs/>
        </w:rPr>
      </w:pPr>
      <w:r w:rsidRPr="005E1427">
        <w:rPr>
          <w:b/>
          <w:bCs/>
        </w:rPr>
        <w:t>RACE MEETINGS</w:t>
      </w:r>
    </w:p>
    <w:p w14:paraId="3485EA0F" w14:textId="77777777" w:rsidR="00D90AC1" w:rsidRDefault="00D90AC1" w:rsidP="00D90AC1">
      <w:pPr>
        <w:tabs>
          <w:tab w:val="left" w:pos="-709"/>
          <w:tab w:val="left" w:pos="-567"/>
        </w:tabs>
        <w:ind w:right="84"/>
        <w:jc w:val="center"/>
        <w:rPr>
          <w:b/>
          <w:sz w:val="24"/>
          <w:szCs w:val="23"/>
        </w:rPr>
      </w:pPr>
    </w:p>
    <w:p w14:paraId="5C22AF38" w14:textId="63C331E3" w:rsidR="00D90AC1" w:rsidRPr="006F5BAA" w:rsidRDefault="00D90AC1" w:rsidP="006F5BAA">
      <w:pPr>
        <w:tabs>
          <w:tab w:val="left" w:pos="-426"/>
        </w:tabs>
        <w:ind w:right="84"/>
        <w:jc w:val="center"/>
        <w:rPr>
          <w:b/>
          <w:sz w:val="24"/>
          <w:szCs w:val="23"/>
        </w:rPr>
      </w:pPr>
      <w:r>
        <w:rPr>
          <w:b/>
          <w:sz w:val="24"/>
          <w:szCs w:val="23"/>
        </w:rPr>
        <w:t>General Regulations</w:t>
      </w:r>
    </w:p>
    <w:p w14:paraId="39A8E9FC" w14:textId="60964A63" w:rsidR="00D90AC1" w:rsidRDefault="00D90AC1" w:rsidP="00D90AC1">
      <w:pPr>
        <w:rPr>
          <w:sz w:val="24"/>
          <w:szCs w:val="24"/>
        </w:rPr>
      </w:pPr>
    </w:p>
    <w:p w14:paraId="00B0963B" w14:textId="5EEC2ED1" w:rsidR="008653A6" w:rsidRPr="008653A6" w:rsidRDefault="008653A6" w:rsidP="00D90AC1">
      <w:pPr>
        <w:rPr>
          <w:sz w:val="24"/>
          <w:szCs w:val="24"/>
        </w:rPr>
      </w:pPr>
      <w:r>
        <w:rPr>
          <w:b/>
          <w:bCs/>
          <w:sz w:val="24"/>
          <w:szCs w:val="24"/>
        </w:rPr>
        <w:t xml:space="preserve">45. </w:t>
      </w:r>
      <w:r>
        <w:rPr>
          <w:sz w:val="24"/>
          <w:szCs w:val="24"/>
        </w:rPr>
        <w:tab/>
        <w:t xml:space="preserve">Deleted. </w:t>
      </w:r>
    </w:p>
    <w:p w14:paraId="1543AED1" w14:textId="77777777" w:rsidR="008653A6" w:rsidRDefault="008653A6" w:rsidP="00D90AC1">
      <w:pPr>
        <w:tabs>
          <w:tab w:val="left" w:pos="-284"/>
          <w:tab w:val="left" w:pos="-142"/>
          <w:tab w:val="left" w:pos="0"/>
        </w:tabs>
        <w:ind w:left="709" w:right="84" w:hanging="709"/>
        <w:jc w:val="both"/>
        <w:rPr>
          <w:b/>
          <w:sz w:val="24"/>
          <w:szCs w:val="23"/>
        </w:rPr>
      </w:pPr>
      <w:bookmarkStart w:id="275" w:name="Rule_46"/>
    </w:p>
    <w:p w14:paraId="20253EF1" w14:textId="75EFBD1C" w:rsidR="00D90AC1" w:rsidRDefault="00D90AC1" w:rsidP="00D90AC1">
      <w:pPr>
        <w:tabs>
          <w:tab w:val="left" w:pos="-284"/>
          <w:tab w:val="left" w:pos="-142"/>
          <w:tab w:val="left" w:pos="0"/>
        </w:tabs>
        <w:ind w:left="709" w:right="84" w:hanging="709"/>
        <w:jc w:val="both"/>
        <w:rPr>
          <w:sz w:val="24"/>
          <w:szCs w:val="23"/>
        </w:rPr>
      </w:pPr>
      <w:r>
        <w:rPr>
          <w:b/>
          <w:sz w:val="24"/>
          <w:szCs w:val="23"/>
        </w:rPr>
        <w:t>46</w:t>
      </w:r>
      <w:bookmarkEnd w:id="275"/>
      <w:r>
        <w:rPr>
          <w:b/>
          <w:sz w:val="24"/>
          <w:szCs w:val="23"/>
        </w:rPr>
        <w:t>.</w:t>
      </w:r>
      <w:r>
        <w:rPr>
          <w:sz w:val="24"/>
          <w:szCs w:val="23"/>
        </w:rPr>
        <w:tab/>
      </w:r>
      <w:bookmarkStart w:id="276" w:name="_Hlk116385315"/>
      <w:r>
        <w:rPr>
          <w:sz w:val="24"/>
          <w:szCs w:val="23"/>
        </w:rPr>
        <w:t>All Racecourses must be licen</w:t>
      </w:r>
      <w:r w:rsidR="00D47CCA">
        <w:rPr>
          <w:sz w:val="24"/>
          <w:szCs w:val="23"/>
        </w:rPr>
        <w:t>s</w:t>
      </w:r>
      <w:r>
        <w:rPr>
          <w:sz w:val="24"/>
          <w:szCs w:val="23"/>
        </w:rPr>
        <w:t>ed and all Race Meetings recognised by the IHRB. Such licence can be withheld or withdrawn should the Inspector of Courses report unfavourably as regards the construction of the fences or the course proposed to be run over, or for any other reason.</w:t>
      </w:r>
    </w:p>
    <w:bookmarkEnd w:id="276"/>
    <w:p w14:paraId="4FEC6796" w14:textId="77777777" w:rsidR="00D90AC1" w:rsidRDefault="00D90AC1" w:rsidP="00D90AC1">
      <w:pPr>
        <w:rPr>
          <w:sz w:val="24"/>
          <w:szCs w:val="24"/>
        </w:rPr>
      </w:pPr>
    </w:p>
    <w:p w14:paraId="108EDC84" w14:textId="293D565D" w:rsidR="00D90AC1" w:rsidRPr="00420355" w:rsidRDefault="00D90AC1" w:rsidP="00420355">
      <w:pPr>
        <w:tabs>
          <w:tab w:val="left" w:pos="-284"/>
          <w:tab w:val="left" w:pos="-180"/>
          <w:tab w:val="left" w:pos="-142"/>
        </w:tabs>
        <w:spacing w:after="120"/>
        <w:ind w:left="720" w:hanging="720"/>
        <w:jc w:val="both"/>
        <w:rPr>
          <w:rFonts w:cs="Arial"/>
          <w:sz w:val="24"/>
          <w:szCs w:val="24"/>
        </w:rPr>
      </w:pPr>
      <w:bookmarkStart w:id="277" w:name="Rule_47"/>
      <w:r w:rsidRPr="00627544">
        <w:rPr>
          <w:rFonts w:cs="Arial"/>
          <w:b/>
          <w:sz w:val="24"/>
          <w:szCs w:val="24"/>
        </w:rPr>
        <w:t>47</w:t>
      </w:r>
      <w:bookmarkEnd w:id="277"/>
      <w:r w:rsidRPr="00627544">
        <w:rPr>
          <w:rFonts w:cs="Arial"/>
          <w:b/>
          <w:sz w:val="24"/>
          <w:szCs w:val="24"/>
        </w:rPr>
        <w:t>.</w:t>
      </w:r>
      <w:r w:rsidRPr="00627544">
        <w:rPr>
          <w:rFonts w:cs="Arial"/>
          <w:sz w:val="24"/>
          <w:szCs w:val="24"/>
        </w:rPr>
        <w:tab/>
        <w:t xml:space="preserve">The conditions of every </w:t>
      </w:r>
      <w:r>
        <w:rPr>
          <w:rFonts w:cs="Arial"/>
          <w:sz w:val="24"/>
          <w:szCs w:val="24"/>
        </w:rPr>
        <w:t>R</w:t>
      </w:r>
      <w:r w:rsidRPr="00627544">
        <w:rPr>
          <w:rFonts w:cs="Arial"/>
          <w:sz w:val="24"/>
          <w:szCs w:val="24"/>
        </w:rPr>
        <w:t xml:space="preserve">ace before closing and the time of each </w:t>
      </w:r>
      <w:r>
        <w:rPr>
          <w:rFonts w:cs="Arial"/>
          <w:sz w:val="24"/>
          <w:szCs w:val="24"/>
        </w:rPr>
        <w:t>R</w:t>
      </w:r>
      <w:r w:rsidRPr="00627544">
        <w:rPr>
          <w:rFonts w:cs="Arial"/>
          <w:sz w:val="24"/>
          <w:szCs w:val="24"/>
        </w:rPr>
        <w:t xml:space="preserve">ace to be run shall be advertised in the Irish Racing Calendar. The programme for each meeting shall be published on the </w:t>
      </w:r>
      <w:r w:rsidRPr="00627544">
        <w:rPr>
          <w:sz w:val="24"/>
          <w:szCs w:val="23"/>
        </w:rPr>
        <w:t xml:space="preserve">Racing Administration </w:t>
      </w:r>
      <w:r w:rsidRPr="000E3DCC">
        <w:rPr>
          <w:sz w:val="24"/>
          <w:szCs w:val="23"/>
        </w:rPr>
        <w:t xml:space="preserve">System </w:t>
      </w:r>
      <w:r w:rsidRPr="00627544">
        <w:rPr>
          <w:sz w:val="24"/>
          <w:szCs w:val="23"/>
        </w:rPr>
        <w:t xml:space="preserve">(RÁS). </w:t>
      </w:r>
      <w:r w:rsidRPr="00627544">
        <w:rPr>
          <w:sz w:val="24"/>
        </w:rPr>
        <w:t xml:space="preserve"> </w:t>
      </w:r>
      <w:r w:rsidRPr="00627544">
        <w:rPr>
          <w:rFonts w:cs="Arial"/>
          <w:sz w:val="24"/>
          <w:szCs w:val="24"/>
        </w:rPr>
        <w:t xml:space="preserve">Any subsequent correction or alteration to the conditions of a </w:t>
      </w:r>
      <w:r>
        <w:rPr>
          <w:rFonts w:cs="Arial"/>
          <w:sz w:val="24"/>
          <w:szCs w:val="24"/>
        </w:rPr>
        <w:t>R</w:t>
      </w:r>
      <w:r w:rsidRPr="00627544">
        <w:rPr>
          <w:rFonts w:cs="Arial"/>
          <w:sz w:val="24"/>
          <w:szCs w:val="24"/>
        </w:rPr>
        <w:t xml:space="preserve">ace shall be published in the next available edition of the Irish Racing Calendar and by any electronic means prior to the meeting taking place. Alterations shall not be made in the time advertised for the running of the </w:t>
      </w:r>
      <w:r>
        <w:rPr>
          <w:rFonts w:cs="Arial"/>
          <w:sz w:val="24"/>
          <w:szCs w:val="24"/>
        </w:rPr>
        <w:t>R</w:t>
      </w:r>
      <w:r w:rsidRPr="00627544">
        <w:rPr>
          <w:rFonts w:cs="Arial"/>
          <w:sz w:val="24"/>
          <w:szCs w:val="24"/>
        </w:rPr>
        <w:t>aces except:</w:t>
      </w:r>
    </w:p>
    <w:p w14:paraId="56A77635" w14:textId="3FBB9630" w:rsidR="00D90AC1" w:rsidRPr="00627544" w:rsidRDefault="00D90AC1" w:rsidP="00420355">
      <w:pPr>
        <w:tabs>
          <w:tab w:val="left" w:pos="-284"/>
        </w:tabs>
        <w:spacing w:after="120"/>
        <w:ind w:left="1276" w:hanging="567"/>
        <w:jc w:val="both"/>
        <w:rPr>
          <w:rFonts w:cs="Arial"/>
          <w:sz w:val="24"/>
          <w:szCs w:val="24"/>
        </w:rPr>
      </w:pPr>
      <w:r w:rsidRPr="00627544">
        <w:rPr>
          <w:rFonts w:cs="Arial"/>
          <w:sz w:val="24"/>
          <w:szCs w:val="24"/>
        </w:rPr>
        <w:t>(</w:t>
      </w:r>
      <w:r w:rsidR="000631EF">
        <w:rPr>
          <w:rFonts w:cs="Arial"/>
          <w:sz w:val="24"/>
          <w:szCs w:val="24"/>
        </w:rPr>
        <w:t>i</w:t>
      </w:r>
      <w:r w:rsidRPr="00627544">
        <w:rPr>
          <w:rFonts w:cs="Arial"/>
          <w:sz w:val="24"/>
          <w:szCs w:val="24"/>
        </w:rPr>
        <w:t>)</w:t>
      </w:r>
      <w:r w:rsidRPr="00627544">
        <w:rPr>
          <w:rFonts w:cs="Arial"/>
          <w:sz w:val="24"/>
          <w:szCs w:val="24"/>
        </w:rPr>
        <w:tab/>
        <w:t xml:space="preserve">As necessitated by division of a </w:t>
      </w:r>
      <w:r>
        <w:rPr>
          <w:rFonts w:cs="Arial"/>
          <w:sz w:val="24"/>
          <w:szCs w:val="24"/>
        </w:rPr>
        <w:t>R</w:t>
      </w:r>
      <w:r w:rsidRPr="00627544">
        <w:rPr>
          <w:rFonts w:cs="Arial"/>
          <w:sz w:val="24"/>
          <w:szCs w:val="24"/>
        </w:rPr>
        <w:t xml:space="preserve">ace or </w:t>
      </w:r>
      <w:r>
        <w:rPr>
          <w:rFonts w:cs="Arial"/>
          <w:sz w:val="24"/>
          <w:szCs w:val="24"/>
        </w:rPr>
        <w:t>R</w:t>
      </w:r>
      <w:r w:rsidRPr="00627544">
        <w:rPr>
          <w:rFonts w:cs="Arial"/>
          <w:sz w:val="24"/>
          <w:szCs w:val="24"/>
        </w:rPr>
        <w:t>aces.</w:t>
      </w:r>
    </w:p>
    <w:p w14:paraId="716EA38C" w14:textId="1D43E96C" w:rsidR="00D90AC1" w:rsidRPr="00627544" w:rsidRDefault="00D90AC1" w:rsidP="00420355">
      <w:pPr>
        <w:tabs>
          <w:tab w:val="left" w:pos="-142"/>
        </w:tabs>
        <w:spacing w:after="120"/>
        <w:ind w:left="1276" w:hanging="567"/>
        <w:jc w:val="both"/>
        <w:rPr>
          <w:rFonts w:cs="Arial"/>
          <w:sz w:val="24"/>
          <w:szCs w:val="24"/>
        </w:rPr>
      </w:pPr>
      <w:r w:rsidRPr="00627544">
        <w:rPr>
          <w:rFonts w:cs="Arial"/>
          <w:sz w:val="24"/>
          <w:szCs w:val="24"/>
        </w:rPr>
        <w:t>(</w:t>
      </w:r>
      <w:r w:rsidR="000631EF">
        <w:rPr>
          <w:rFonts w:cs="Arial"/>
          <w:sz w:val="24"/>
          <w:szCs w:val="24"/>
        </w:rPr>
        <w:t>ii</w:t>
      </w:r>
      <w:r w:rsidRPr="00627544">
        <w:rPr>
          <w:rFonts w:cs="Arial"/>
          <w:sz w:val="24"/>
          <w:szCs w:val="24"/>
        </w:rPr>
        <w:t>)</w:t>
      </w:r>
      <w:r w:rsidRPr="00627544">
        <w:rPr>
          <w:rFonts w:cs="Arial"/>
          <w:sz w:val="24"/>
          <w:szCs w:val="24"/>
        </w:rPr>
        <w:tab/>
        <w:t>In accordance with Rule 217 in the event of a walk-over.</w:t>
      </w:r>
    </w:p>
    <w:p w14:paraId="3C8518F6" w14:textId="2C356F03" w:rsidR="00D90AC1" w:rsidRPr="00627544" w:rsidRDefault="00D90AC1" w:rsidP="00420355">
      <w:pPr>
        <w:tabs>
          <w:tab w:val="left" w:pos="-284"/>
        </w:tabs>
        <w:ind w:left="1276" w:hanging="567"/>
        <w:jc w:val="both"/>
        <w:rPr>
          <w:rFonts w:cs="Arial"/>
          <w:sz w:val="24"/>
          <w:szCs w:val="24"/>
        </w:rPr>
      </w:pPr>
      <w:r w:rsidRPr="00627544">
        <w:rPr>
          <w:rFonts w:cs="Arial"/>
          <w:sz w:val="24"/>
          <w:szCs w:val="24"/>
        </w:rPr>
        <w:t>(</w:t>
      </w:r>
      <w:r w:rsidR="000631EF">
        <w:rPr>
          <w:rFonts w:cs="Arial"/>
          <w:sz w:val="24"/>
          <w:szCs w:val="24"/>
        </w:rPr>
        <w:t>iii</w:t>
      </w:r>
      <w:r w:rsidRPr="00627544">
        <w:rPr>
          <w:rFonts w:cs="Arial"/>
          <w:sz w:val="24"/>
          <w:szCs w:val="24"/>
        </w:rPr>
        <w:t>)</w:t>
      </w:r>
      <w:r w:rsidRPr="00627544">
        <w:rPr>
          <w:rFonts w:cs="Arial"/>
          <w:sz w:val="24"/>
          <w:szCs w:val="24"/>
        </w:rPr>
        <w:tab/>
        <w:t>In conjunction with the Clerk of the Course and the Racecourse Executive.</w:t>
      </w:r>
    </w:p>
    <w:p w14:paraId="591B6CCF" w14:textId="77777777" w:rsidR="00D90AC1" w:rsidRPr="00627544" w:rsidRDefault="00D90AC1" w:rsidP="00420355">
      <w:pPr>
        <w:rPr>
          <w:color w:val="00B0F0"/>
          <w:sz w:val="24"/>
          <w:szCs w:val="24"/>
        </w:rPr>
      </w:pPr>
    </w:p>
    <w:p w14:paraId="0C2A1A11" w14:textId="77777777" w:rsidR="00D90AC1" w:rsidRDefault="00D90AC1" w:rsidP="00D90AC1">
      <w:pPr>
        <w:tabs>
          <w:tab w:val="left" w:pos="-284"/>
        </w:tabs>
        <w:ind w:left="709" w:right="84" w:hanging="709"/>
        <w:jc w:val="both"/>
        <w:rPr>
          <w:sz w:val="24"/>
          <w:szCs w:val="23"/>
        </w:rPr>
      </w:pPr>
      <w:bookmarkStart w:id="278" w:name="Rule_48"/>
      <w:r>
        <w:rPr>
          <w:b/>
          <w:sz w:val="24"/>
          <w:szCs w:val="23"/>
        </w:rPr>
        <w:t>48</w:t>
      </w:r>
      <w:bookmarkEnd w:id="278"/>
      <w:r>
        <w:rPr>
          <w:b/>
          <w:sz w:val="24"/>
          <w:szCs w:val="23"/>
        </w:rPr>
        <w:t>.</w:t>
      </w:r>
      <w:r>
        <w:rPr>
          <w:sz w:val="24"/>
          <w:szCs w:val="23"/>
        </w:rPr>
        <w:tab/>
        <w:t>The preceding Rule shall not preclude the addition of more money to a Race, or of a new Race to the programme of a meeting subsequent to the publication of the last Irish Racing Calendar issued previous to the meeting being held.</w:t>
      </w:r>
    </w:p>
    <w:p w14:paraId="4636C1FC" w14:textId="77777777" w:rsidR="00D90AC1" w:rsidRDefault="00D90AC1" w:rsidP="00D90AC1">
      <w:pPr>
        <w:rPr>
          <w:sz w:val="24"/>
          <w:szCs w:val="24"/>
        </w:rPr>
      </w:pPr>
    </w:p>
    <w:p w14:paraId="3DBCC926" w14:textId="77777777" w:rsidR="00D90AC1" w:rsidRDefault="00D90AC1" w:rsidP="00D90AC1">
      <w:pPr>
        <w:tabs>
          <w:tab w:val="left" w:pos="-426"/>
        </w:tabs>
        <w:ind w:left="709" w:right="84" w:hanging="709"/>
        <w:jc w:val="both"/>
        <w:rPr>
          <w:sz w:val="24"/>
          <w:szCs w:val="23"/>
        </w:rPr>
      </w:pPr>
      <w:bookmarkStart w:id="279" w:name="Rule_49"/>
      <w:r>
        <w:rPr>
          <w:b/>
          <w:sz w:val="24"/>
          <w:szCs w:val="23"/>
        </w:rPr>
        <w:t>49</w:t>
      </w:r>
      <w:bookmarkEnd w:id="279"/>
      <w:r>
        <w:rPr>
          <w:b/>
          <w:sz w:val="24"/>
          <w:szCs w:val="23"/>
        </w:rPr>
        <w:t>.</w:t>
      </w:r>
      <w:r>
        <w:rPr>
          <w:sz w:val="24"/>
          <w:szCs w:val="23"/>
        </w:rPr>
        <w:tab/>
        <w:t>The IHRB may, at their discretion, prohibit the advertisement of any Race or meeting in the Irish Racing Calendar.</w:t>
      </w:r>
    </w:p>
    <w:p w14:paraId="0E7D802A" w14:textId="77777777" w:rsidR="00D90AC1" w:rsidRDefault="00D90AC1" w:rsidP="00D90AC1">
      <w:pPr>
        <w:rPr>
          <w:sz w:val="24"/>
          <w:szCs w:val="24"/>
        </w:rPr>
      </w:pPr>
    </w:p>
    <w:p w14:paraId="7FAA7810" w14:textId="77777777" w:rsidR="00D90AC1" w:rsidRDefault="00D90AC1" w:rsidP="00420355">
      <w:pPr>
        <w:tabs>
          <w:tab w:val="center" w:pos="-2410"/>
          <w:tab w:val="left" w:pos="709"/>
          <w:tab w:val="left" w:pos="1276"/>
        </w:tabs>
        <w:spacing w:after="120"/>
        <w:ind w:left="1843" w:right="85" w:hanging="1843"/>
        <w:jc w:val="both"/>
        <w:rPr>
          <w:sz w:val="24"/>
          <w:szCs w:val="23"/>
        </w:rPr>
      </w:pPr>
      <w:bookmarkStart w:id="280" w:name="Rule_50"/>
      <w:r>
        <w:rPr>
          <w:b/>
          <w:sz w:val="24"/>
          <w:szCs w:val="23"/>
        </w:rPr>
        <w:t>50</w:t>
      </w:r>
      <w:bookmarkEnd w:id="280"/>
      <w:r>
        <w:rPr>
          <w:b/>
          <w:sz w:val="24"/>
          <w:szCs w:val="23"/>
        </w:rPr>
        <w:t>.</w:t>
      </w:r>
      <w:r>
        <w:rPr>
          <w:sz w:val="24"/>
          <w:szCs w:val="23"/>
        </w:rPr>
        <w:tab/>
      </w:r>
      <w:bookmarkStart w:id="281" w:name="Rule_50_i"/>
      <w:r>
        <w:rPr>
          <w:sz w:val="24"/>
          <w:szCs w:val="23"/>
        </w:rPr>
        <w:t>(i)</w:t>
      </w:r>
      <w:bookmarkEnd w:id="281"/>
      <w:r>
        <w:rPr>
          <w:sz w:val="24"/>
          <w:szCs w:val="23"/>
        </w:rPr>
        <w:tab/>
      </w:r>
      <w:bookmarkStart w:id="282" w:name="Rule_50_i_a"/>
      <w:r>
        <w:rPr>
          <w:sz w:val="24"/>
          <w:szCs w:val="23"/>
        </w:rPr>
        <w:t>(a)</w:t>
      </w:r>
      <w:bookmarkEnd w:id="282"/>
      <w:r>
        <w:rPr>
          <w:sz w:val="24"/>
          <w:szCs w:val="23"/>
        </w:rPr>
        <w:tab/>
        <w:t>All advertisements in the Irish Racing Calendar shall state that the meeting is subject to the Rules of Racing and/or the I.N.H.S. Rules, the days on which it is to be held, the dates for closing the entries for the Races, the dates for calculation of weights and rating qualifications for the handicaps and the dates for the declaration of forfeits and declarations of runners.</w:t>
      </w:r>
    </w:p>
    <w:p w14:paraId="560C0A4A" w14:textId="7CB27596" w:rsidR="00D90AC1" w:rsidRDefault="00D90AC1" w:rsidP="00420355">
      <w:pPr>
        <w:tabs>
          <w:tab w:val="left" w:pos="-426"/>
        </w:tabs>
        <w:spacing w:after="120"/>
        <w:ind w:left="1843" w:right="85" w:hanging="567"/>
        <w:jc w:val="both"/>
        <w:rPr>
          <w:sz w:val="24"/>
          <w:szCs w:val="23"/>
        </w:rPr>
      </w:pPr>
      <w:bookmarkStart w:id="283" w:name="Rule_50_i_b"/>
      <w:r>
        <w:rPr>
          <w:sz w:val="24"/>
          <w:szCs w:val="23"/>
        </w:rPr>
        <w:t>(b)</w:t>
      </w:r>
      <w:bookmarkEnd w:id="283"/>
      <w:r>
        <w:rPr>
          <w:sz w:val="24"/>
          <w:szCs w:val="23"/>
        </w:rPr>
        <w:tab/>
        <w:t>All advertisements shall state the name of the Clerk of the Course and Handicapper or Handicappers.</w:t>
      </w:r>
      <w:bookmarkStart w:id="284" w:name="Rule_50_ii"/>
    </w:p>
    <w:p w14:paraId="695EF43B" w14:textId="4BB49B38" w:rsidR="00D90AC1" w:rsidRDefault="00D90AC1" w:rsidP="00420355">
      <w:pPr>
        <w:tabs>
          <w:tab w:val="left" w:pos="-142"/>
        </w:tabs>
        <w:spacing w:after="120"/>
        <w:ind w:left="1276" w:right="85" w:hanging="567"/>
        <w:jc w:val="both"/>
        <w:rPr>
          <w:sz w:val="24"/>
          <w:szCs w:val="23"/>
        </w:rPr>
      </w:pPr>
      <w:r>
        <w:rPr>
          <w:sz w:val="24"/>
          <w:szCs w:val="23"/>
        </w:rPr>
        <w:t>(ii)</w:t>
      </w:r>
      <w:bookmarkEnd w:id="284"/>
      <w:r>
        <w:rPr>
          <w:sz w:val="24"/>
          <w:szCs w:val="23"/>
        </w:rPr>
        <w:tab/>
        <w:t>Deleted</w:t>
      </w:r>
      <w:bookmarkStart w:id="285" w:name="Rule_50_iii"/>
      <w:r w:rsidR="00F26906">
        <w:rPr>
          <w:sz w:val="24"/>
          <w:szCs w:val="23"/>
        </w:rPr>
        <w:t>.</w:t>
      </w:r>
    </w:p>
    <w:p w14:paraId="7ACC6694" w14:textId="0B2A7395" w:rsidR="00D90AC1" w:rsidRDefault="00D90AC1" w:rsidP="00420355">
      <w:pPr>
        <w:tabs>
          <w:tab w:val="left" w:pos="-709"/>
        </w:tabs>
        <w:spacing w:after="120"/>
        <w:ind w:left="1276" w:right="85" w:hanging="567"/>
        <w:jc w:val="both"/>
        <w:rPr>
          <w:sz w:val="24"/>
          <w:szCs w:val="23"/>
        </w:rPr>
      </w:pPr>
      <w:r>
        <w:rPr>
          <w:sz w:val="24"/>
          <w:szCs w:val="23"/>
        </w:rPr>
        <w:lastRenderedPageBreak/>
        <w:t>(iii)</w:t>
      </w:r>
      <w:bookmarkEnd w:id="285"/>
      <w:r>
        <w:rPr>
          <w:sz w:val="24"/>
          <w:szCs w:val="23"/>
        </w:rPr>
        <w:tab/>
        <w:t>An advertisement in the Irish Racing Calendar before the first Race Meeting to be run each year at each Racecourse shall name the individuals having an Official capacity at that Rac</w:t>
      </w:r>
      <w:r w:rsidR="00E249E0">
        <w:rPr>
          <w:sz w:val="24"/>
          <w:szCs w:val="23"/>
        </w:rPr>
        <w:t>ecourse</w:t>
      </w:r>
      <w:r>
        <w:rPr>
          <w:sz w:val="24"/>
          <w:szCs w:val="23"/>
        </w:rPr>
        <w:t>.</w:t>
      </w:r>
    </w:p>
    <w:p w14:paraId="0E88323B" w14:textId="77777777" w:rsidR="00D90AC1" w:rsidRDefault="00D90AC1" w:rsidP="00D90AC1">
      <w:pPr>
        <w:rPr>
          <w:sz w:val="24"/>
          <w:szCs w:val="24"/>
        </w:rPr>
      </w:pPr>
    </w:p>
    <w:p w14:paraId="695AD4AD" w14:textId="5A1BC1C7" w:rsidR="00D90AC1" w:rsidRPr="0062684B" w:rsidRDefault="00D90AC1" w:rsidP="0062684B">
      <w:pPr>
        <w:tabs>
          <w:tab w:val="left" w:pos="-426"/>
        </w:tabs>
        <w:ind w:right="84"/>
        <w:jc w:val="center"/>
        <w:rPr>
          <w:b/>
          <w:strike/>
          <w:sz w:val="24"/>
          <w:szCs w:val="23"/>
        </w:rPr>
      </w:pPr>
      <w:bookmarkStart w:id="286" w:name="Rule_52"/>
      <w:bookmarkEnd w:id="286"/>
      <w:r>
        <w:rPr>
          <w:b/>
          <w:sz w:val="24"/>
          <w:szCs w:val="23"/>
        </w:rPr>
        <w:t>Programmes, Riders Allowances</w:t>
      </w:r>
    </w:p>
    <w:p w14:paraId="5C9DD6F9" w14:textId="77777777" w:rsidR="00D90AC1" w:rsidRDefault="00D90AC1" w:rsidP="00D90AC1">
      <w:pPr>
        <w:rPr>
          <w:sz w:val="24"/>
          <w:szCs w:val="24"/>
        </w:rPr>
      </w:pPr>
    </w:p>
    <w:p w14:paraId="2111E3C4" w14:textId="02548B07" w:rsidR="008653A6" w:rsidRPr="008653A6" w:rsidRDefault="008653A6" w:rsidP="00420355">
      <w:pPr>
        <w:tabs>
          <w:tab w:val="left" w:pos="-567"/>
          <w:tab w:val="left" w:pos="-426"/>
        </w:tabs>
        <w:ind w:left="709" w:right="84" w:hanging="709"/>
        <w:jc w:val="both"/>
        <w:rPr>
          <w:bCs/>
          <w:sz w:val="24"/>
          <w:szCs w:val="23"/>
        </w:rPr>
      </w:pPr>
      <w:r>
        <w:rPr>
          <w:b/>
          <w:sz w:val="24"/>
          <w:szCs w:val="23"/>
        </w:rPr>
        <w:t xml:space="preserve">51. </w:t>
      </w:r>
      <w:r>
        <w:rPr>
          <w:bCs/>
          <w:sz w:val="24"/>
          <w:szCs w:val="23"/>
        </w:rPr>
        <w:tab/>
        <w:t xml:space="preserve">Deleted. </w:t>
      </w:r>
    </w:p>
    <w:p w14:paraId="42083B03" w14:textId="77777777" w:rsidR="008653A6" w:rsidRDefault="008653A6" w:rsidP="00420355">
      <w:pPr>
        <w:tabs>
          <w:tab w:val="left" w:pos="-567"/>
          <w:tab w:val="left" w:pos="-426"/>
        </w:tabs>
        <w:ind w:left="709" w:right="84" w:hanging="709"/>
        <w:jc w:val="both"/>
        <w:rPr>
          <w:b/>
          <w:sz w:val="24"/>
          <w:szCs w:val="23"/>
        </w:rPr>
      </w:pPr>
    </w:p>
    <w:p w14:paraId="5AC87721" w14:textId="44ADE2B6" w:rsidR="00D90AC1" w:rsidRDefault="00D90AC1" w:rsidP="00420355">
      <w:pPr>
        <w:tabs>
          <w:tab w:val="left" w:pos="-567"/>
          <w:tab w:val="left" w:pos="-426"/>
        </w:tabs>
        <w:ind w:left="709" w:right="84" w:hanging="709"/>
        <w:jc w:val="both"/>
        <w:rPr>
          <w:sz w:val="24"/>
          <w:szCs w:val="23"/>
        </w:rPr>
      </w:pPr>
      <w:r>
        <w:rPr>
          <w:b/>
          <w:sz w:val="24"/>
          <w:szCs w:val="23"/>
        </w:rPr>
        <w:t>52.</w:t>
      </w:r>
      <w:r>
        <w:rPr>
          <w:sz w:val="24"/>
          <w:szCs w:val="23"/>
        </w:rPr>
        <w:tab/>
        <w:t>In programmes for Steeplechases, Hurdles Races and I.N.H. Flat Races:</w:t>
      </w:r>
    </w:p>
    <w:p w14:paraId="578F124A" w14:textId="65E53F9C" w:rsidR="00D90AC1" w:rsidRDefault="00D90AC1" w:rsidP="00420355">
      <w:pPr>
        <w:pStyle w:val="BlockText"/>
        <w:tabs>
          <w:tab w:val="clear" w:pos="709"/>
          <w:tab w:val="clear" w:pos="1134"/>
          <w:tab w:val="clear" w:pos="2268"/>
          <w:tab w:val="clear" w:pos="2977"/>
          <w:tab w:val="left" w:pos="-426"/>
          <w:tab w:val="left" w:pos="-284"/>
          <w:tab w:val="left" w:pos="1276"/>
        </w:tabs>
        <w:spacing w:after="120"/>
        <w:ind w:left="1843" w:hanging="1134"/>
        <w:rPr>
          <w:rFonts w:cs="Arial"/>
        </w:rPr>
      </w:pPr>
      <w:r>
        <w:rPr>
          <w:rFonts w:cs="Arial"/>
        </w:rPr>
        <w:tab/>
      </w:r>
      <w:bookmarkStart w:id="287" w:name="Rule_52_a"/>
      <w:bookmarkStart w:id="288" w:name="Rule_52_iii_a"/>
      <w:bookmarkEnd w:id="287"/>
      <w:r>
        <w:rPr>
          <w:rFonts w:cs="Arial"/>
        </w:rPr>
        <w:t>(</w:t>
      </w:r>
      <w:r w:rsidR="000631EF">
        <w:rPr>
          <w:rFonts w:cs="Arial"/>
        </w:rPr>
        <w:t>i</w:t>
      </w:r>
      <w:r>
        <w:rPr>
          <w:rFonts w:cs="Arial"/>
        </w:rPr>
        <w:t>)</w:t>
      </w:r>
      <w:bookmarkEnd w:id="288"/>
      <w:r>
        <w:rPr>
          <w:rFonts w:cs="Arial"/>
        </w:rPr>
        <w:tab/>
        <w:t xml:space="preserve">Riders who have not ridden the winners of 60 Races collectively under any recognised Rules of Racing or Steeplechasing are to receive the following allowances:  </w:t>
      </w:r>
    </w:p>
    <w:p w14:paraId="26BD90E7" w14:textId="1BDD640D" w:rsidR="00D90AC1" w:rsidRPr="00D855B5" w:rsidRDefault="00D90AC1" w:rsidP="00420355">
      <w:pPr>
        <w:pStyle w:val="BlockText"/>
        <w:tabs>
          <w:tab w:val="left" w:pos="-426"/>
          <w:tab w:val="left" w:pos="-284"/>
          <w:tab w:val="left" w:pos="1276"/>
        </w:tabs>
        <w:spacing w:after="120"/>
        <w:ind w:left="1843" w:hanging="1134"/>
        <w:rPr>
          <w:rFonts w:cs="Arial"/>
        </w:rPr>
      </w:pPr>
      <w:r>
        <w:rPr>
          <w:rFonts w:cs="Arial"/>
        </w:rPr>
        <w:tab/>
      </w:r>
      <w:r>
        <w:rPr>
          <w:rFonts w:cs="Arial"/>
        </w:rPr>
        <w:tab/>
      </w:r>
      <w:r>
        <w:rPr>
          <w:rFonts w:cs="Arial"/>
        </w:rPr>
        <w:tab/>
      </w:r>
      <w:r w:rsidR="00420355">
        <w:rPr>
          <w:rFonts w:cs="Arial"/>
        </w:rPr>
        <w:tab/>
      </w:r>
      <w:r w:rsidR="00420355">
        <w:rPr>
          <w:rFonts w:cs="Arial"/>
        </w:rPr>
        <w:tab/>
      </w:r>
      <w:r w:rsidRPr="00D855B5">
        <w:rPr>
          <w:rFonts w:cs="Arial"/>
        </w:rPr>
        <w:t xml:space="preserve">7lb until they have won 25 </w:t>
      </w:r>
      <w:r>
        <w:rPr>
          <w:rFonts w:cs="Arial"/>
        </w:rPr>
        <w:t>R</w:t>
      </w:r>
      <w:r w:rsidRPr="00D855B5">
        <w:rPr>
          <w:rFonts w:cs="Arial"/>
        </w:rPr>
        <w:t>aces;</w:t>
      </w:r>
    </w:p>
    <w:p w14:paraId="516CB699" w14:textId="1754085D" w:rsidR="00D90AC1" w:rsidRPr="00D855B5" w:rsidRDefault="00D90AC1" w:rsidP="00420355">
      <w:pPr>
        <w:pStyle w:val="BlockText"/>
        <w:tabs>
          <w:tab w:val="left" w:pos="-426"/>
          <w:tab w:val="left" w:pos="-284"/>
          <w:tab w:val="left" w:pos="1276"/>
        </w:tabs>
        <w:spacing w:after="120"/>
        <w:ind w:left="1843" w:hanging="1134"/>
        <w:rPr>
          <w:rFonts w:cs="Arial"/>
        </w:rPr>
      </w:pPr>
      <w:r w:rsidRPr="00D855B5">
        <w:rPr>
          <w:rFonts w:cs="Arial"/>
        </w:rPr>
        <w:tab/>
      </w:r>
      <w:r w:rsidRPr="00D855B5">
        <w:rPr>
          <w:rFonts w:cs="Arial"/>
        </w:rPr>
        <w:tab/>
      </w:r>
      <w:r w:rsidRPr="00D855B5">
        <w:rPr>
          <w:rFonts w:cs="Arial"/>
        </w:rPr>
        <w:tab/>
      </w:r>
      <w:r w:rsidR="00420355">
        <w:rPr>
          <w:rFonts w:cs="Arial"/>
        </w:rPr>
        <w:tab/>
      </w:r>
      <w:r w:rsidRPr="00D855B5">
        <w:rPr>
          <w:rFonts w:cs="Arial"/>
        </w:rPr>
        <w:t>thereafter 5lb until they have won 5</w:t>
      </w:r>
      <w:r w:rsidRPr="00D855B5">
        <w:rPr>
          <w:rFonts w:cs="Arial"/>
        </w:rPr>
        <w:softHyphen/>
        <w:t xml:space="preserve">0 </w:t>
      </w:r>
      <w:r>
        <w:rPr>
          <w:rFonts w:cs="Arial"/>
        </w:rPr>
        <w:t>R</w:t>
      </w:r>
      <w:r w:rsidRPr="00D855B5">
        <w:rPr>
          <w:rFonts w:cs="Arial"/>
        </w:rPr>
        <w:t>aces;</w:t>
      </w:r>
    </w:p>
    <w:p w14:paraId="4B5287AC" w14:textId="77777777" w:rsidR="00441B15" w:rsidRDefault="00D90AC1" w:rsidP="00441B15">
      <w:pPr>
        <w:pStyle w:val="BlockText"/>
        <w:tabs>
          <w:tab w:val="left" w:pos="-426"/>
          <w:tab w:val="left" w:pos="-284"/>
          <w:tab w:val="left" w:pos="1276"/>
        </w:tabs>
        <w:spacing w:after="120"/>
        <w:ind w:left="1843" w:hanging="1134"/>
        <w:rPr>
          <w:rFonts w:cs="Arial"/>
        </w:rPr>
      </w:pPr>
      <w:r w:rsidRPr="00D855B5">
        <w:rPr>
          <w:rFonts w:cs="Arial"/>
        </w:rPr>
        <w:tab/>
      </w:r>
      <w:r w:rsidRPr="00D855B5">
        <w:rPr>
          <w:rFonts w:cs="Arial"/>
        </w:rPr>
        <w:tab/>
      </w:r>
      <w:r w:rsidRPr="00D855B5">
        <w:rPr>
          <w:rFonts w:cs="Arial"/>
        </w:rPr>
        <w:tab/>
      </w:r>
      <w:r w:rsidR="00420355">
        <w:rPr>
          <w:rFonts w:cs="Arial"/>
        </w:rPr>
        <w:tab/>
      </w:r>
      <w:r w:rsidRPr="00D855B5">
        <w:rPr>
          <w:rFonts w:cs="Arial"/>
        </w:rPr>
        <w:t xml:space="preserve">thereafter 3lb until they have won 60 </w:t>
      </w:r>
      <w:r>
        <w:rPr>
          <w:rFonts w:cs="Arial"/>
        </w:rPr>
        <w:t>R</w:t>
      </w:r>
      <w:r w:rsidRPr="00D855B5">
        <w:rPr>
          <w:rFonts w:cs="Arial"/>
        </w:rPr>
        <w:t>aces.</w:t>
      </w:r>
    </w:p>
    <w:p w14:paraId="79E1CA94" w14:textId="294DEF2F" w:rsidR="00D90AC1" w:rsidRPr="00D855B5" w:rsidRDefault="00441B15" w:rsidP="00441B15">
      <w:pPr>
        <w:pStyle w:val="BlockText"/>
        <w:tabs>
          <w:tab w:val="left" w:pos="-426"/>
          <w:tab w:val="left" w:pos="-284"/>
          <w:tab w:val="left" w:pos="1276"/>
        </w:tabs>
        <w:spacing w:after="120"/>
        <w:ind w:left="1843" w:hanging="1134"/>
        <w:rPr>
          <w:rFonts w:cs="Arial"/>
        </w:rPr>
      </w:pPr>
      <w:r>
        <w:rPr>
          <w:rFonts w:cs="Arial"/>
        </w:rPr>
        <w:t xml:space="preserve">        (ii) </w:t>
      </w:r>
      <w:r>
        <w:rPr>
          <w:rFonts w:cs="Arial"/>
        </w:rPr>
        <w:tab/>
      </w:r>
      <w:r w:rsidR="00D90AC1" w:rsidRPr="00D855B5">
        <w:rPr>
          <w:rFonts w:cs="Arial"/>
        </w:rPr>
        <w:t xml:space="preserve">The allowance to </w:t>
      </w:r>
      <w:r w:rsidR="00D90AC1">
        <w:rPr>
          <w:rFonts w:cs="Arial"/>
        </w:rPr>
        <w:t>R</w:t>
      </w:r>
      <w:r w:rsidR="00D90AC1" w:rsidRPr="00D855B5">
        <w:rPr>
          <w:rFonts w:cs="Arial"/>
        </w:rPr>
        <w:t>iders under this Rule shall be claimed in all</w:t>
      </w:r>
      <w:r w:rsidR="00D90AC1">
        <w:rPr>
          <w:rFonts w:cs="Arial"/>
        </w:rPr>
        <w:t xml:space="preserve"> R</w:t>
      </w:r>
      <w:r w:rsidR="00D90AC1" w:rsidRPr="00D855B5">
        <w:rPr>
          <w:rFonts w:cs="Arial"/>
        </w:rPr>
        <w:t>aces with the exception of:</w:t>
      </w:r>
    </w:p>
    <w:p w14:paraId="78130EBD" w14:textId="77777777" w:rsidR="00A169D9" w:rsidRDefault="00D90AC1" w:rsidP="00B9784E">
      <w:pPr>
        <w:pStyle w:val="BlockText"/>
        <w:numPr>
          <w:ilvl w:val="0"/>
          <w:numId w:val="86"/>
        </w:numPr>
        <w:tabs>
          <w:tab w:val="left" w:pos="-426"/>
          <w:tab w:val="left" w:pos="-284"/>
          <w:tab w:val="left" w:pos="1276"/>
        </w:tabs>
        <w:spacing w:after="120"/>
        <w:rPr>
          <w:rFonts w:cs="Arial"/>
        </w:rPr>
      </w:pPr>
      <w:r w:rsidRPr="00D855B5">
        <w:rPr>
          <w:rFonts w:cs="Arial"/>
        </w:rPr>
        <w:t xml:space="preserve">Weight For Age Races designated in the conditions of the </w:t>
      </w:r>
      <w:r>
        <w:rPr>
          <w:rFonts w:cs="Arial"/>
        </w:rPr>
        <w:t>R</w:t>
      </w:r>
      <w:r w:rsidRPr="00D855B5">
        <w:rPr>
          <w:rFonts w:cs="Arial"/>
        </w:rPr>
        <w:t xml:space="preserve">ace as Graded or Listed </w:t>
      </w:r>
      <w:r>
        <w:rPr>
          <w:rFonts w:cs="Arial"/>
        </w:rPr>
        <w:t>R</w:t>
      </w:r>
      <w:r w:rsidRPr="00D855B5">
        <w:rPr>
          <w:rFonts w:cs="Arial"/>
        </w:rPr>
        <w:t>aces.</w:t>
      </w:r>
    </w:p>
    <w:p w14:paraId="677E9ECC" w14:textId="1107ECC5" w:rsidR="00D90AC1" w:rsidRPr="00A169D9" w:rsidRDefault="00D90AC1" w:rsidP="00B9784E">
      <w:pPr>
        <w:pStyle w:val="BlockText"/>
        <w:numPr>
          <w:ilvl w:val="0"/>
          <w:numId w:val="86"/>
        </w:numPr>
        <w:tabs>
          <w:tab w:val="left" w:pos="-426"/>
          <w:tab w:val="left" w:pos="-284"/>
          <w:tab w:val="left" w:pos="1276"/>
        </w:tabs>
        <w:spacing w:after="120"/>
        <w:rPr>
          <w:rFonts w:cs="Arial"/>
        </w:rPr>
      </w:pPr>
      <w:r w:rsidRPr="00A169D9">
        <w:rPr>
          <w:rFonts w:cs="Arial"/>
        </w:rPr>
        <w:t>Opportunity Races</w:t>
      </w:r>
    </w:p>
    <w:p w14:paraId="0F5B75BD" w14:textId="5609A0BF" w:rsidR="00D90AC1" w:rsidRDefault="00D90AC1" w:rsidP="00420355">
      <w:pPr>
        <w:tabs>
          <w:tab w:val="left" w:pos="-284"/>
        </w:tabs>
        <w:spacing w:after="120"/>
        <w:ind w:left="1843" w:right="91" w:hanging="567"/>
        <w:jc w:val="both"/>
        <w:rPr>
          <w:sz w:val="24"/>
          <w:szCs w:val="23"/>
        </w:rPr>
      </w:pPr>
      <w:bookmarkStart w:id="289" w:name="Rule_52_b"/>
      <w:bookmarkStart w:id="290" w:name="Rule_52_iii_b"/>
      <w:bookmarkEnd w:id="289"/>
      <w:r>
        <w:rPr>
          <w:sz w:val="24"/>
          <w:szCs w:val="23"/>
        </w:rPr>
        <w:t>(</w:t>
      </w:r>
      <w:r w:rsidR="000631EF">
        <w:rPr>
          <w:sz w:val="24"/>
          <w:szCs w:val="23"/>
        </w:rPr>
        <w:t>ii</w:t>
      </w:r>
      <w:r w:rsidR="00066510">
        <w:rPr>
          <w:sz w:val="24"/>
          <w:szCs w:val="23"/>
        </w:rPr>
        <w:t>i</w:t>
      </w:r>
      <w:r>
        <w:rPr>
          <w:sz w:val="24"/>
          <w:szCs w:val="23"/>
        </w:rPr>
        <w:t>)</w:t>
      </w:r>
      <w:bookmarkEnd w:id="290"/>
      <w:r>
        <w:rPr>
          <w:sz w:val="24"/>
          <w:szCs w:val="23"/>
        </w:rPr>
        <w:tab/>
      </w:r>
      <w:bookmarkStart w:id="291" w:name="_Hlk124245318"/>
      <w:r>
        <w:rPr>
          <w:sz w:val="24"/>
          <w:szCs w:val="23"/>
        </w:rPr>
        <w:t xml:space="preserve">A Rider shall be entitled to claim the same riding allowance specified </w:t>
      </w:r>
      <w:r w:rsidR="00A169D9">
        <w:rPr>
          <w:sz w:val="24"/>
          <w:szCs w:val="23"/>
        </w:rPr>
        <w:t>above</w:t>
      </w:r>
      <w:r>
        <w:rPr>
          <w:sz w:val="24"/>
          <w:szCs w:val="23"/>
        </w:rPr>
        <w:t xml:space="preserve"> throughout the day of racing as they were entitled to claim at the beginning of that day and shall be entitled to claim such allowance at any Race Meeting within the next three consecutive days.</w:t>
      </w:r>
      <w:bookmarkEnd w:id="291"/>
    </w:p>
    <w:p w14:paraId="54B074FD" w14:textId="79BE95E5" w:rsidR="00D90AC1" w:rsidRPr="00420355" w:rsidRDefault="00D90AC1" w:rsidP="00420355">
      <w:pPr>
        <w:tabs>
          <w:tab w:val="left" w:pos="-426"/>
        </w:tabs>
        <w:spacing w:after="120"/>
        <w:ind w:left="1843" w:right="91" w:hanging="567"/>
        <w:jc w:val="both"/>
        <w:rPr>
          <w:sz w:val="24"/>
          <w:szCs w:val="23"/>
        </w:rPr>
      </w:pPr>
      <w:bookmarkStart w:id="292" w:name="Rule_52_c"/>
      <w:bookmarkStart w:id="293" w:name="Rule_52_iii_c"/>
      <w:bookmarkEnd w:id="292"/>
      <w:r>
        <w:rPr>
          <w:sz w:val="24"/>
          <w:szCs w:val="23"/>
        </w:rPr>
        <w:t>(</w:t>
      </w:r>
      <w:r w:rsidR="000631EF">
        <w:rPr>
          <w:sz w:val="24"/>
          <w:szCs w:val="23"/>
        </w:rPr>
        <w:t>i</w:t>
      </w:r>
      <w:r w:rsidR="00066510">
        <w:rPr>
          <w:sz w:val="24"/>
          <w:szCs w:val="23"/>
        </w:rPr>
        <w:t>v</w:t>
      </w:r>
      <w:r>
        <w:rPr>
          <w:sz w:val="24"/>
          <w:szCs w:val="23"/>
        </w:rPr>
        <w:t>)</w:t>
      </w:r>
      <w:bookmarkEnd w:id="293"/>
      <w:r>
        <w:rPr>
          <w:sz w:val="24"/>
          <w:szCs w:val="23"/>
        </w:rPr>
        <w:tab/>
        <w:t>Claiming Riders must notify the IHRB immediately after riding a winner outside of Ireland.</w:t>
      </w:r>
    </w:p>
    <w:p w14:paraId="1084E667" w14:textId="77777777" w:rsidR="00D90AC1" w:rsidRDefault="00D90AC1" w:rsidP="00D90AC1">
      <w:pPr>
        <w:rPr>
          <w:sz w:val="24"/>
          <w:szCs w:val="24"/>
        </w:rPr>
      </w:pPr>
    </w:p>
    <w:p w14:paraId="5587C4C0" w14:textId="77777777" w:rsidR="00D90AC1" w:rsidRDefault="00D90AC1" w:rsidP="00D90AC1">
      <w:pPr>
        <w:tabs>
          <w:tab w:val="left" w:pos="-284"/>
        </w:tabs>
        <w:ind w:right="84"/>
        <w:jc w:val="center"/>
        <w:rPr>
          <w:b/>
          <w:sz w:val="24"/>
          <w:szCs w:val="23"/>
        </w:rPr>
      </w:pPr>
      <w:r>
        <w:rPr>
          <w:b/>
          <w:sz w:val="24"/>
          <w:szCs w:val="23"/>
        </w:rPr>
        <w:t>Fences and Hurdles</w:t>
      </w:r>
    </w:p>
    <w:p w14:paraId="5493D097" w14:textId="77777777" w:rsidR="00D90AC1" w:rsidRDefault="00D90AC1" w:rsidP="00D90AC1">
      <w:pPr>
        <w:ind w:right="91"/>
        <w:rPr>
          <w:sz w:val="24"/>
          <w:szCs w:val="24"/>
        </w:rPr>
      </w:pPr>
    </w:p>
    <w:p w14:paraId="45B61EB3" w14:textId="667BE701" w:rsidR="00D90AC1" w:rsidRDefault="00D90AC1" w:rsidP="00D90AC1">
      <w:pPr>
        <w:tabs>
          <w:tab w:val="left" w:pos="-426"/>
          <w:tab w:val="left" w:pos="8222"/>
        </w:tabs>
        <w:ind w:left="709" w:right="91" w:hanging="709"/>
        <w:jc w:val="both"/>
        <w:rPr>
          <w:sz w:val="24"/>
          <w:szCs w:val="23"/>
        </w:rPr>
      </w:pPr>
      <w:bookmarkStart w:id="294" w:name="Rule_53"/>
      <w:r>
        <w:rPr>
          <w:b/>
          <w:sz w:val="24"/>
          <w:szCs w:val="23"/>
        </w:rPr>
        <w:t>53</w:t>
      </w:r>
      <w:bookmarkEnd w:id="294"/>
      <w:r>
        <w:rPr>
          <w:b/>
          <w:sz w:val="24"/>
          <w:szCs w:val="23"/>
        </w:rPr>
        <w:t>.</w:t>
      </w:r>
      <w:r>
        <w:rPr>
          <w:sz w:val="24"/>
          <w:szCs w:val="23"/>
        </w:rPr>
        <w:tab/>
        <w:t xml:space="preserve">In all </w:t>
      </w:r>
      <w:r w:rsidR="0005574E">
        <w:rPr>
          <w:sz w:val="24"/>
          <w:szCs w:val="23"/>
        </w:rPr>
        <w:t>S</w:t>
      </w:r>
      <w:r>
        <w:rPr>
          <w:sz w:val="24"/>
          <w:szCs w:val="23"/>
        </w:rPr>
        <w:t>teeplechase courses there shall be at least ten fences (exclusive of hurdles) in the first two miles and at least five fences in each succeeding mile and two at least of such fences shall be constructed as regulation fences.  The remainder shall be built as plain fences.</w:t>
      </w:r>
    </w:p>
    <w:p w14:paraId="76C49DCE" w14:textId="77777777" w:rsidR="00D90AC1" w:rsidRDefault="00D90AC1" w:rsidP="00D90AC1">
      <w:pPr>
        <w:ind w:right="91"/>
        <w:rPr>
          <w:sz w:val="24"/>
          <w:szCs w:val="24"/>
        </w:rPr>
      </w:pPr>
    </w:p>
    <w:p w14:paraId="6FE6CD70" w14:textId="0F941A10" w:rsidR="00D90AC1" w:rsidRDefault="00D90AC1" w:rsidP="00D90AC1">
      <w:pPr>
        <w:tabs>
          <w:tab w:val="left" w:pos="-426"/>
          <w:tab w:val="left" w:pos="-284"/>
          <w:tab w:val="left" w:pos="0"/>
        </w:tabs>
        <w:ind w:left="709" w:right="91" w:hanging="709"/>
        <w:jc w:val="both"/>
        <w:rPr>
          <w:sz w:val="24"/>
          <w:szCs w:val="23"/>
        </w:rPr>
      </w:pPr>
      <w:bookmarkStart w:id="295" w:name="Rule_54"/>
      <w:r>
        <w:rPr>
          <w:b/>
          <w:sz w:val="24"/>
          <w:szCs w:val="23"/>
        </w:rPr>
        <w:t>54</w:t>
      </w:r>
      <w:bookmarkEnd w:id="295"/>
      <w:r>
        <w:rPr>
          <w:b/>
          <w:sz w:val="24"/>
          <w:szCs w:val="23"/>
        </w:rPr>
        <w:t>.</w:t>
      </w:r>
      <w:r>
        <w:rPr>
          <w:sz w:val="24"/>
          <w:szCs w:val="23"/>
        </w:rPr>
        <w:tab/>
        <w:t>In all hurdle courses there shall not be less than four flights of hurdles in the first mile, with an additional flight of hurdles for every quarter of a mile or part of one beyond that distance.  A template allowing for an overhang of twenty inches shall be provided at each flight of hurdles; hurdles shall be erected and re-erected with the use of this template to give an overhang of neither more nor less than twenty inches with the perpendicular height of the top bar not less than three feet one inch.</w:t>
      </w:r>
    </w:p>
    <w:p w14:paraId="2AC5F859" w14:textId="545338ED" w:rsidR="00D510C4" w:rsidRDefault="00D510C4" w:rsidP="00D90AC1">
      <w:pPr>
        <w:rPr>
          <w:sz w:val="24"/>
          <w:szCs w:val="24"/>
        </w:rPr>
      </w:pPr>
    </w:p>
    <w:p w14:paraId="17BBB02C" w14:textId="2DE29B56" w:rsidR="00E249E0" w:rsidRDefault="00E249E0" w:rsidP="00D90AC1">
      <w:pPr>
        <w:rPr>
          <w:sz w:val="24"/>
          <w:szCs w:val="24"/>
        </w:rPr>
      </w:pPr>
      <w:r>
        <w:rPr>
          <w:b/>
          <w:bCs/>
          <w:sz w:val="24"/>
          <w:szCs w:val="24"/>
        </w:rPr>
        <w:t xml:space="preserve">55. – 61. </w:t>
      </w:r>
      <w:r>
        <w:rPr>
          <w:sz w:val="24"/>
          <w:szCs w:val="24"/>
        </w:rPr>
        <w:tab/>
        <w:t xml:space="preserve">Deleted. </w:t>
      </w:r>
    </w:p>
    <w:p w14:paraId="24CD32AE" w14:textId="77777777" w:rsidR="00A33FDD" w:rsidRPr="00E249E0" w:rsidRDefault="00A33FDD" w:rsidP="00D90AC1">
      <w:pPr>
        <w:rPr>
          <w:sz w:val="24"/>
          <w:szCs w:val="24"/>
        </w:rPr>
      </w:pPr>
    </w:p>
    <w:p w14:paraId="66D1A6AD" w14:textId="77777777" w:rsidR="00D90AC1" w:rsidRDefault="00D90AC1" w:rsidP="00D90AC1">
      <w:pPr>
        <w:tabs>
          <w:tab w:val="left" w:pos="-993"/>
          <w:tab w:val="left" w:pos="-851"/>
        </w:tabs>
        <w:ind w:right="84"/>
        <w:jc w:val="center"/>
        <w:rPr>
          <w:b/>
          <w:sz w:val="24"/>
          <w:szCs w:val="23"/>
        </w:rPr>
      </w:pPr>
      <w:r>
        <w:rPr>
          <w:b/>
          <w:sz w:val="24"/>
          <w:szCs w:val="23"/>
        </w:rPr>
        <w:lastRenderedPageBreak/>
        <w:t>Conditions</w:t>
      </w:r>
    </w:p>
    <w:p w14:paraId="35C738A4" w14:textId="77777777" w:rsidR="00D90AC1" w:rsidRDefault="00D90AC1" w:rsidP="00D90AC1">
      <w:pPr>
        <w:rPr>
          <w:sz w:val="24"/>
          <w:szCs w:val="24"/>
        </w:rPr>
      </w:pPr>
    </w:p>
    <w:p w14:paraId="18B26D8F" w14:textId="7D90464C" w:rsidR="00D90AC1" w:rsidRDefault="00D90AC1" w:rsidP="00D510C4">
      <w:pPr>
        <w:tabs>
          <w:tab w:val="left" w:pos="-426"/>
        </w:tabs>
        <w:ind w:left="709" w:right="84" w:hanging="709"/>
        <w:jc w:val="both"/>
        <w:rPr>
          <w:sz w:val="24"/>
          <w:szCs w:val="23"/>
        </w:rPr>
      </w:pPr>
      <w:bookmarkStart w:id="296" w:name="Rule_62"/>
      <w:r>
        <w:rPr>
          <w:b/>
          <w:sz w:val="24"/>
          <w:szCs w:val="23"/>
        </w:rPr>
        <w:t>62</w:t>
      </w:r>
      <w:bookmarkEnd w:id="296"/>
      <w:r>
        <w:rPr>
          <w:b/>
          <w:sz w:val="24"/>
          <w:szCs w:val="23"/>
        </w:rPr>
        <w:t>.</w:t>
      </w:r>
      <w:r>
        <w:rPr>
          <w:sz w:val="24"/>
          <w:szCs w:val="23"/>
        </w:rPr>
        <w:tab/>
        <w:t>In the event of any part of the conditions of a Race being omitted from the advertisement or in the event of the conditions being ambiguous the Directors of the IHRB shall give such directions as may seem to them in the circumstances to be just.</w:t>
      </w:r>
    </w:p>
    <w:p w14:paraId="22E5BB09" w14:textId="6245119F" w:rsidR="00CB092C" w:rsidRDefault="00CB092C" w:rsidP="00D510C4">
      <w:pPr>
        <w:tabs>
          <w:tab w:val="left" w:pos="-426"/>
        </w:tabs>
        <w:ind w:left="709" w:right="84" w:hanging="709"/>
        <w:jc w:val="both"/>
        <w:rPr>
          <w:sz w:val="24"/>
          <w:szCs w:val="23"/>
        </w:rPr>
      </w:pPr>
    </w:p>
    <w:p w14:paraId="0EC1FA4C" w14:textId="79621B99" w:rsidR="00CB092C" w:rsidRPr="00CB092C" w:rsidRDefault="00CB092C" w:rsidP="00D510C4">
      <w:pPr>
        <w:tabs>
          <w:tab w:val="left" w:pos="-426"/>
        </w:tabs>
        <w:ind w:left="709" w:right="84" w:hanging="709"/>
        <w:jc w:val="both"/>
        <w:rPr>
          <w:sz w:val="24"/>
          <w:szCs w:val="23"/>
        </w:rPr>
      </w:pPr>
      <w:r>
        <w:rPr>
          <w:b/>
          <w:bCs/>
          <w:sz w:val="24"/>
          <w:szCs w:val="23"/>
        </w:rPr>
        <w:t xml:space="preserve">63. – 65. </w:t>
      </w:r>
      <w:r>
        <w:rPr>
          <w:sz w:val="24"/>
          <w:szCs w:val="23"/>
        </w:rPr>
        <w:tab/>
        <w:t xml:space="preserve">Deleted. </w:t>
      </w:r>
    </w:p>
    <w:p w14:paraId="1021C3A5" w14:textId="79CDBF11" w:rsidR="00D90AC1" w:rsidRPr="00F938B3" w:rsidRDefault="00D90AC1" w:rsidP="00F938B3">
      <w:pPr>
        <w:pStyle w:val="Heading1"/>
        <w:jc w:val="center"/>
        <w:rPr>
          <w:b/>
          <w:bCs/>
        </w:rPr>
      </w:pPr>
      <w:r>
        <w:br w:type="page"/>
      </w:r>
      <w:r w:rsidRPr="00F938B3">
        <w:rPr>
          <w:b/>
          <w:bCs/>
        </w:rPr>
        <w:lastRenderedPageBreak/>
        <w:t>PART VI</w:t>
      </w:r>
    </w:p>
    <w:p w14:paraId="7A5B495C" w14:textId="77777777" w:rsidR="00D90AC1" w:rsidRDefault="00D90AC1" w:rsidP="00D90AC1">
      <w:pPr>
        <w:rPr>
          <w:sz w:val="24"/>
          <w:szCs w:val="24"/>
        </w:rPr>
      </w:pPr>
    </w:p>
    <w:p w14:paraId="1B1A4603" w14:textId="77777777" w:rsidR="00D90AC1" w:rsidRPr="005E1427" w:rsidRDefault="00D90AC1" w:rsidP="005E1427">
      <w:pPr>
        <w:pStyle w:val="Heading1"/>
        <w:jc w:val="center"/>
        <w:rPr>
          <w:b/>
          <w:bCs/>
        </w:rPr>
      </w:pPr>
      <w:r w:rsidRPr="005E1427">
        <w:rPr>
          <w:b/>
          <w:bCs/>
        </w:rPr>
        <w:t>SPECIAL CONDITIONS APPLICABLE TO HANDICAPS AND</w:t>
      </w:r>
    </w:p>
    <w:p w14:paraId="59FC90AB" w14:textId="77777777" w:rsidR="00D90AC1" w:rsidRPr="005E1427" w:rsidRDefault="00D90AC1" w:rsidP="005E1427">
      <w:pPr>
        <w:jc w:val="center"/>
        <w:rPr>
          <w:b/>
          <w:bCs/>
          <w:sz w:val="24"/>
          <w:szCs w:val="32"/>
        </w:rPr>
      </w:pPr>
      <w:r w:rsidRPr="005E1427">
        <w:rPr>
          <w:b/>
          <w:bCs/>
          <w:sz w:val="24"/>
          <w:szCs w:val="32"/>
        </w:rPr>
        <w:t>CERTAIN OTHER RACES</w:t>
      </w:r>
    </w:p>
    <w:p w14:paraId="4946D713" w14:textId="77777777" w:rsidR="00D90AC1" w:rsidRDefault="00D90AC1" w:rsidP="00D90AC1">
      <w:pPr>
        <w:rPr>
          <w:sz w:val="24"/>
          <w:szCs w:val="24"/>
        </w:rPr>
      </w:pPr>
    </w:p>
    <w:p w14:paraId="3DB5BD68" w14:textId="77777777" w:rsidR="00D90AC1" w:rsidRDefault="00D90AC1" w:rsidP="00D90AC1">
      <w:pPr>
        <w:jc w:val="center"/>
        <w:rPr>
          <w:b/>
          <w:sz w:val="24"/>
          <w:szCs w:val="24"/>
        </w:rPr>
      </w:pPr>
      <w:r>
        <w:rPr>
          <w:b/>
          <w:sz w:val="24"/>
          <w:szCs w:val="24"/>
        </w:rPr>
        <w:t>Handicaps</w:t>
      </w:r>
    </w:p>
    <w:p w14:paraId="00301FE4" w14:textId="77777777" w:rsidR="00D90AC1" w:rsidRDefault="00D90AC1" w:rsidP="00D90AC1">
      <w:pPr>
        <w:rPr>
          <w:sz w:val="24"/>
          <w:szCs w:val="24"/>
        </w:rPr>
      </w:pPr>
    </w:p>
    <w:p w14:paraId="514430E3" w14:textId="0ACFC859" w:rsidR="00D90AC1" w:rsidRDefault="00D90AC1" w:rsidP="00D90AC1">
      <w:pPr>
        <w:tabs>
          <w:tab w:val="center" w:pos="-2127"/>
          <w:tab w:val="left" w:pos="-426"/>
          <w:tab w:val="center" w:pos="-284"/>
          <w:tab w:val="left" w:pos="709"/>
          <w:tab w:val="left" w:pos="1276"/>
        </w:tabs>
        <w:spacing w:after="120"/>
        <w:ind w:left="1843" w:right="91" w:hanging="1843"/>
        <w:jc w:val="both"/>
        <w:rPr>
          <w:sz w:val="24"/>
          <w:szCs w:val="24"/>
        </w:rPr>
      </w:pPr>
      <w:bookmarkStart w:id="297" w:name="Rule_66"/>
      <w:r>
        <w:rPr>
          <w:b/>
          <w:sz w:val="24"/>
          <w:szCs w:val="24"/>
        </w:rPr>
        <w:t>66</w:t>
      </w:r>
      <w:bookmarkEnd w:id="297"/>
      <w:r>
        <w:rPr>
          <w:b/>
          <w:sz w:val="24"/>
          <w:szCs w:val="24"/>
        </w:rPr>
        <w:t>.</w:t>
      </w:r>
      <w:r>
        <w:rPr>
          <w:sz w:val="24"/>
          <w:szCs w:val="24"/>
        </w:rPr>
        <w:tab/>
      </w:r>
      <w:bookmarkStart w:id="298" w:name="Rule_66_i"/>
      <w:r>
        <w:rPr>
          <w:sz w:val="24"/>
          <w:szCs w:val="24"/>
        </w:rPr>
        <w:t>(i)</w:t>
      </w:r>
      <w:bookmarkEnd w:id="298"/>
      <w:r>
        <w:rPr>
          <w:sz w:val="24"/>
          <w:szCs w:val="24"/>
        </w:rPr>
        <w:tab/>
      </w:r>
      <w:bookmarkStart w:id="299" w:name="Rule_66_i_a"/>
      <w:r>
        <w:rPr>
          <w:sz w:val="24"/>
          <w:szCs w:val="24"/>
        </w:rPr>
        <w:t>(a)</w:t>
      </w:r>
      <w:bookmarkEnd w:id="299"/>
      <w:r>
        <w:rPr>
          <w:sz w:val="24"/>
          <w:szCs w:val="24"/>
        </w:rPr>
        <w:tab/>
        <w:t xml:space="preserve">A Horse is handicapped on its best form and will be allotted a Rating accordingly. It is at the discretion of the </w:t>
      </w:r>
      <w:r w:rsidR="00A07533">
        <w:rPr>
          <w:sz w:val="24"/>
          <w:szCs w:val="24"/>
        </w:rPr>
        <w:t>H</w:t>
      </w:r>
      <w:r>
        <w:rPr>
          <w:sz w:val="24"/>
          <w:szCs w:val="24"/>
        </w:rPr>
        <w:t>andicapper when a Horse’s running justifies its Rating being altered. Runs below its best form do not necessarily mean the Rating will be altered.</w:t>
      </w:r>
    </w:p>
    <w:p w14:paraId="4014641C" w14:textId="6045B57A" w:rsidR="00D90AC1" w:rsidRDefault="00D90AC1" w:rsidP="00D90AC1">
      <w:pPr>
        <w:tabs>
          <w:tab w:val="left" w:pos="-180"/>
          <w:tab w:val="left" w:pos="-142"/>
          <w:tab w:val="left" w:pos="0"/>
        </w:tabs>
        <w:spacing w:after="120"/>
        <w:ind w:left="1843" w:right="84" w:hanging="567"/>
        <w:jc w:val="both"/>
        <w:rPr>
          <w:sz w:val="24"/>
          <w:szCs w:val="23"/>
        </w:rPr>
      </w:pPr>
      <w:bookmarkStart w:id="300" w:name="Rule_66_i_b"/>
      <w:r>
        <w:rPr>
          <w:sz w:val="24"/>
          <w:szCs w:val="23"/>
        </w:rPr>
        <w:t>(b)</w:t>
      </w:r>
      <w:bookmarkEnd w:id="300"/>
      <w:r>
        <w:rPr>
          <w:sz w:val="24"/>
          <w:szCs w:val="23"/>
        </w:rPr>
        <w:tab/>
        <w:t xml:space="preserve">When a Horse is qualified to run in a Race and the Rating Band of that Race contains the lowest qualifying Rating for the </w:t>
      </w:r>
      <w:r w:rsidR="004958EA">
        <w:rPr>
          <w:sz w:val="24"/>
          <w:szCs w:val="23"/>
        </w:rPr>
        <w:t>R</w:t>
      </w:r>
      <w:r>
        <w:rPr>
          <w:sz w:val="24"/>
          <w:szCs w:val="23"/>
        </w:rPr>
        <w:t>ace type and the Horse has a current Rating below the minimum qualifying Rating for the Race,</w:t>
      </w:r>
      <w:r>
        <w:rPr>
          <w:sz w:val="24"/>
          <w:szCs w:val="24"/>
        </w:rPr>
        <w:t xml:space="preserve"> </w:t>
      </w:r>
      <w:r>
        <w:rPr>
          <w:sz w:val="24"/>
          <w:szCs w:val="23"/>
        </w:rPr>
        <w:t>that Horse will be regarded as having a current Rating equal to the minimum qualifying Rating in the Rating Band of the Race.</w:t>
      </w:r>
    </w:p>
    <w:p w14:paraId="695160C2" w14:textId="73507633" w:rsidR="00D90AC1" w:rsidRPr="000C5E5D" w:rsidRDefault="00D90AC1" w:rsidP="00D90AC1">
      <w:pPr>
        <w:tabs>
          <w:tab w:val="left" w:pos="-284"/>
          <w:tab w:val="left" w:pos="-180"/>
          <w:tab w:val="center" w:pos="-142"/>
          <w:tab w:val="left" w:pos="0"/>
        </w:tabs>
        <w:spacing w:after="120"/>
        <w:ind w:left="1843" w:right="84" w:hanging="567"/>
        <w:jc w:val="both"/>
        <w:rPr>
          <w:sz w:val="24"/>
          <w:szCs w:val="23"/>
        </w:rPr>
      </w:pPr>
      <w:bookmarkStart w:id="301" w:name="Rule_66_i_c"/>
      <w:r>
        <w:rPr>
          <w:sz w:val="24"/>
          <w:szCs w:val="23"/>
        </w:rPr>
        <w:t>(c)</w:t>
      </w:r>
      <w:bookmarkEnd w:id="301"/>
      <w:r>
        <w:rPr>
          <w:sz w:val="24"/>
          <w:szCs w:val="23"/>
        </w:rPr>
        <w:tab/>
      </w:r>
      <w:r w:rsidR="006A0FD4" w:rsidRPr="006A0FD4">
        <w:rPr>
          <w:sz w:val="24"/>
          <w:szCs w:val="23"/>
          <w:lang w:val="en-IE"/>
        </w:rPr>
        <w:t>A Horse which</w:t>
      </w:r>
      <w:r w:rsidR="006A0FD4" w:rsidRPr="006A0FD4">
        <w:rPr>
          <w:b/>
          <w:bCs/>
          <w:sz w:val="24"/>
          <w:szCs w:val="23"/>
          <w:lang w:val="en-IE"/>
        </w:rPr>
        <w:t xml:space="preserve"> </w:t>
      </w:r>
      <w:r w:rsidR="006A0FD4" w:rsidRPr="006A0FD4">
        <w:rPr>
          <w:sz w:val="24"/>
          <w:szCs w:val="23"/>
          <w:lang w:val="en-IE"/>
        </w:rPr>
        <w:t>is in the Care and Control of a Trainer in Ireland pursuant to Rule 148 (xii)</w:t>
      </w:r>
      <w:r w:rsidR="006A0FD4" w:rsidRPr="006A0FD4">
        <w:rPr>
          <w:b/>
          <w:bCs/>
          <w:sz w:val="24"/>
          <w:szCs w:val="23"/>
          <w:lang w:val="en-IE"/>
        </w:rPr>
        <w:t xml:space="preserve"> </w:t>
      </w:r>
      <w:r w:rsidR="006A0FD4" w:rsidRPr="006A0FD4">
        <w:rPr>
          <w:sz w:val="24"/>
          <w:szCs w:val="23"/>
          <w:lang w:val="en-IE"/>
        </w:rPr>
        <w:t>with a Flat handicap Rating of less than 60 from a Turf Authority</w:t>
      </w:r>
      <w:r w:rsidRPr="000C5E5D">
        <w:rPr>
          <w:sz w:val="24"/>
          <w:szCs w:val="23"/>
        </w:rPr>
        <w:t xml:space="preserve">, that has gained its Rating by virtue of its performance while trained outside </w:t>
      </w:r>
      <w:r>
        <w:rPr>
          <w:sz w:val="24"/>
          <w:szCs w:val="23"/>
        </w:rPr>
        <w:t xml:space="preserve">of </w:t>
      </w:r>
      <w:r w:rsidRPr="000C5E5D">
        <w:rPr>
          <w:sz w:val="24"/>
          <w:szCs w:val="23"/>
        </w:rPr>
        <w:t>Ireland and that has never run in Ireland may, at t</w:t>
      </w:r>
      <w:r w:rsidR="00E249E0">
        <w:rPr>
          <w:sz w:val="24"/>
          <w:szCs w:val="23"/>
        </w:rPr>
        <w:t>h</w:t>
      </w:r>
      <w:r w:rsidRPr="000C5E5D">
        <w:rPr>
          <w:sz w:val="24"/>
          <w:szCs w:val="23"/>
        </w:rPr>
        <w:t xml:space="preserve">e discretion of the </w:t>
      </w:r>
      <w:r w:rsidR="00A07533">
        <w:rPr>
          <w:sz w:val="24"/>
          <w:szCs w:val="23"/>
        </w:rPr>
        <w:t>H</w:t>
      </w:r>
      <w:r w:rsidRPr="000C5E5D">
        <w:rPr>
          <w:sz w:val="24"/>
          <w:szCs w:val="23"/>
        </w:rPr>
        <w:t xml:space="preserve">andicapper, be qualified to run in an Irish Flat Handicap, without running in a Flat Race in Ireland, with a handicap </w:t>
      </w:r>
      <w:r>
        <w:rPr>
          <w:sz w:val="24"/>
          <w:szCs w:val="23"/>
        </w:rPr>
        <w:t>R</w:t>
      </w:r>
      <w:r w:rsidRPr="000C5E5D">
        <w:rPr>
          <w:sz w:val="24"/>
          <w:szCs w:val="23"/>
        </w:rPr>
        <w:t xml:space="preserve">ating of not less than 60 in the first instance.  </w:t>
      </w:r>
    </w:p>
    <w:p w14:paraId="71F9E377" w14:textId="0DABC6BB" w:rsidR="00D90AC1" w:rsidRPr="000C5E5D" w:rsidRDefault="00D90AC1" w:rsidP="00D90AC1">
      <w:pPr>
        <w:tabs>
          <w:tab w:val="left" w:pos="-284"/>
          <w:tab w:val="left" w:pos="-180"/>
          <w:tab w:val="center" w:pos="-142"/>
          <w:tab w:val="left" w:pos="0"/>
        </w:tabs>
        <w:spacing w:after="120"/>
        <w:ind w:left="1843" w:right="84" w:hanging="567"/>
        <w:jc w:val="both"/>
        <w:rPr>
          <w:sz w:val="24"/>
          <w:szCs w:val="23"/>
        </w:rPr>
      </w:pPr>
      <w:r w:rsidRPr="000C5E5D">
        <w:rPr>
          <w:sz w:val="24"/>
          <w:szCs w:val="23"/>
        </w:rPr>
        <w:t xml:space="preserve"> </w:t>
      </w:r>
      <w:r>
        <w:rPr>
          <w:sz w:val="24"/>
          <w:szCs w:val="23"/>
        </w:rPr>
        <w:tab/>
      </w:r>
      <w:r w:rsidRPr="000C5E5D">
        <w:rPr>
          <w:sz w:val="24"/>
          <w:szCs w:val="23"/>
        </w:rPr>
        <w:t xml:space="preserve">In the event that the </w:t>
      </w:r>
      <w:r w:rsidR="00A07533">
        <w:rPr>
          <w:sz w:val="24"/>
          <w:szCs w:val="23"/>
        </w:rPr>
        <w:t>H</w:t>
      </w:r>
      <w:r w:rsidRPr="000C5E5D">
        <w:rPr>
          <w:sz w:val="24"/>
          <w:szCs w:val="23"/>
        </w:rPr>
        <w:t xml:space="preserve">andicapper does not exercise this discretion in a particular case, the Horse may become eligible to </w:t>
      </w:r>
      <w:r>
        <w:rPr>
          <w:sz w:val="24"/>
          <w:szCs w:val="23"/>
        </w:rPr>
        <w:t>r</w:t>
      </w:r>
      <w:r w:rsidRPr="000C5E5D">
        <w:rPr>
          <w:sz w:val="24"/>
          <w:szCs w:val="23"/>
        </w:rPr>
        <w:t xml:space="preserve">un in handicaps by qualifying for an Irish </w:t>
      </w:r>
      <w:r>
        <w:rPr>
          <w:sz w:val="24"/>
          <w:szCs w:val="23"/>
        </w:rPr>
        <w:t>H</w:t>
      </w:r>
      <w:r w:rsidRPr="000C5E5D">
        <w:rPr>
          <w:sz w:val="24"/>
          <w:szCs w:val="23"/>
        </w:rPr>
        <w:t xml:space="preserve">andicap Rating in accordance with Rule 67 or where in the opinion of the </w:t>
      </w:r>
      <w:r w:rsidR="00A07533">
        <w:rPr>
          <w:sz w:val="24"/>
          <w:szCs w:val="23"/>
        </w:rPr>
        <w:t>H</w:t>
      </w:r>
      <w:r w:rsidRPr="000C5E5D">
        <w:rPr>
          <w:sz w:val="24"/>
          <w:szCs w:val="23"/>
        </w:rPr>
        <w:t xml:space="preserve">andicapper, having run once or twice in Ireland, the Horse merits a Handicap Rating. </w:t>
      </w:r>
    </w:p>
    <w:p w14:paraId="1A984923" w14:textId="3B7E4B01" w:rsidR="00D90AC1" w:rsidRPr="00AE0A5D" w:rsidRDefault="00D90AC1" w:rsidP="00D90AC1">
      <w:pPr>
        <w:tabs>
          <w:tab w:val="left" w:pos="-284"/>
          <w:tab w:val="left" w:pos="-180"/>
          <w:tab w:val="center" w:pos="-142"/>
          <w:tab w:val="left" w:pos="0"/>
        </w:tabs>
        <w:spacing w:after="120"/>
        <w:ind w:left="1843" w:right="84" w:hanging="567"/>
        <w:jc w:val="both"/>
        <w:rPr>
          <w:sz w:val="24"/>
          <w:szCs w:val="23"/>
        </w:rPr>
      </w:pPr>
      <w:r w:rsidRPr="000C5E5D">
        <w:rPr>
          <w:sz w:val="24"/>
          <w:szCs w:val="23"/>
        </w:rPr>
        <w:t xml:space="preserve"> </w:t>
      </w:r>
      <w:r>
        <w:rPr>
          <w:sz w:val="24"/>
          <w:szCs w:val="23"/>
        </w:rPr>
        <w:tab/>
      </w:r>
      <w:r w:rsidRPr="000C5E5D">
        <w:rPr>
          <w:sz w:val="24"/>
          <w:szCs w:val="23"/>
        </w:rPr>
        <w:t xml:space="preserve">A Horse trained outside of Ireland, with a </w:t>
      </w:r>
      <w:r w:rsidR="00815C7B">
        <w:rPr>
          <w:sz w:val="24"/>
          <w:szCs w:val="23"/>
        </w:rPr>
        <w:t>F</w:t>
      </w:r>
      <w:r w:rsidRPr="000C5E5D">
        <w:rPr>
          <w:sz w:val="24"/>
          <w:szCs w:val="23"/>
        </w:rPr>
        <w:t xml:space="preserve">lat </w:t>
      </w:r>
      <w:r>
        <w:rPr>
          <w:sz w:val="24"/>
          <w:szCs w:val="23"/>
        </w:rPr>
        <w:t>H</w:t>
      </w:r>
      <w:r w:rsidRPr="000C5E5D">
        <w:rPr>
          <w:sz w:val="24"/>
          <w:szCs w:val="23"/>
        </w:rPr>
        <w:t xml:space="preserve">andicap Rating of less than 60 from a Turf Authority, will not be qualified to </w:t>
      </w:r>
      <w:r>
        <w:rPr>
          <w:sz w:val="24"/>
          <w:szCs w:val="23"/>
        </w:rPr>
        <w:t>r</w:t>
      </w:r>
      <w:r w:rsidRPr="000C5E5D">
        <w:rPr>
          <w:sz w:val="24"/>
          <w:szCs w:val="23"/>
        </w:rPr>
        <w:t>un in an Irish Flat Handicap.</w:t>
      </w:r>
    </w:p>
    <w:p w14:paraId="5F3A95C2" w14:textId="23DC18E3" w:rsidR="00D90AC1" w:rsidRDefault="00D90AC1" w:rsidP="00D90AC1">
      <w:pPr>
        <w:tabs>
          <w:tab w:val="left" w:pos="-284"/>
          <w:tab w:val="left" w:pos="0"/>
        </w:tabs>
        <w:spacing w:after="120"/>
        <w:ind w:left="1276" w:right="84" w:hanging="567"/>
        <w:jc w:val="both"/>
        <w:rPr>
          <w:sz w:val="24"/>
          <w:szCs w:val="23"/>
        </w:rPr>
      </w:pPr>
      <w:r w:rsidDel="00AE0A5D">
        <w:rPr>
          <w:sz w:val="24"/>
          <w:szCs w:val="23"/>
        </w:rPr>
        <w:t xml:space="preserve"> </w:t>
      </w:r>
      <w:bookmarkStart w:id="302" w:name="Rule_66_ii"/>
      <w:r>
        <w:rPr>
          <w:sz w:val="24"/>
          <w:szCs w:val="23"/>
        </w:rPr>
        <w:t>(ii)</w:t>
      </w:r>
      <w:bookmarkEnd w:id="302"/>
      <w:r>
        <w:rPr>
          <w:sz w:val="24"/>
          <w:szCs w:val="23"/>
        </w:rPr>
        <w:tab/>
        <w:t xml:space="preserve">Where under Rule 67 the </w:t>
      </w:r>
      <w:r w:rsidR="00A07533">
        <w:rPr>
          <w:sz w:val="24"/>
          <w:szCs w:val="23"/>
        </w:rPr>
        <w:t>H</w:t>
      </w:r>
      <w:r>
        <w:rPr>
          <w:sz w:val="24"/>
          <w:szCs w:val="23"/>
        </w:rPr>
        <w:t xml:space="preserve">andicapper at their discretion does not allot a weight to a Horse qualified to be entered for a </w:t>
      </w:r>
      <w:r w:rsidR="00815C7B">
        <w:rPr>
          <w:sz w:val="24"/>
          <w:szCs w:val="23"/>
        </w:rPr>
        <w:t>F</w:t>
      </w:r>
      <w:r>
        <w:rPr>
          <w:sz w:val="24"/>
          <w:szCs w:val="23"/>
        </w:rPr>
        <w:t xml:space="preserve">lat Race, the Horse shall be marked N.H. (not handicapped) and the Owner will not be </w:t>
      </w:r>
      <w:r>
        <w:rPr>
          <w:sz w:val="24"/>
          <w:szCs w:val="24"/>
        </w:rPr>
        <w:t>charged</w:t>
      </w:r>
      <w:r>
        <w:rPr>
          <w:sz w:val="24"/>
          <w:szCs w:val="23"/>
        </w:rPr>
        <w:t xml:space="preserve"> any entrance fee. The </w:t>
      </w:r>
      <w:r w:rsidR="00A07533">
        <w:rPr>
          <w:sz w:val="24"/>
          <w:szCs w:val="23"/>
        </w:rPr>
        <w:t>H</w:t>
      </w:r>
      <w:r>
        <w:rPr>
          <w:sz w:val="24"/>
          <w:szCs w:val="23"/>
        </w:rPr>
        <w:t xml:space="preserve">andicapper is not required to Handicap a Horse even though it has </w:t>
      </w:r>
      <w:r w:rsidR="00E249E0">
        <w:rPr>
          <w:sz w:val="24"/>
          <w:szCs w:val="23"/>
        </w:rPr>
        <w:t>r</w:t>
      </w:r>
      <w:r>
        <w:rPr>
          <w:sz w:val="24"/>
          <w:szCs w:val="23"/>
        </w:rPr>
        <w:t xml:space="preserve">un and finished three times in </w:t>
      </w:r>
      <w:r w:rsidR="00815C7B">
        <w:rPr>
          <w:sz w:val="24"/>
          <w:szCs w:val="23"/>
        </w:rPr>
        <w:t>F</w:t>
      </w:r>
      <w:r>
        <w:rPr>
          <w:sz w:val="24"/>
          <w:szCs w:val="23"/>
        </w:rPr>
        <w:t xml:space="preserve">lat </w:t>
      </w:r>
      <w:r w:rsidR="004958EA">
        <w:rPr>
          <w:sz w:val="24"/>
          <w:szCs w:val="23"/>
        </w:rPr>
        <w:t>R</w:t>
      </w:r>
      <w:r>
        <w:rPr>
          <w:sz w:val="24"/>
          <w:szCs w:val="23"/>
        </w:rPr>
        <w:t xml:space="preserve">aces or has </w:t>
      </w:r>
      <w:r w:rsidR="00E249E0">
        <w:rPr>
          <w:sz w:val="24"/>
          <w:szCs w:val="23"/>
        </w:rPr>
        <w:t>r</w:t>
      </w:r>
      <w:r>
        <w:rPr>
          <w:sz w:val="24"/>
          <w:szCs w:val="23"/>
        </w:rPr>
        <w:t xml:space="preserve">un twice and been placed in the first 4 placings on both occasions, unless they feel able on the basis of those </w:t>
      </w:r>
      <w:r w:rsidR="00E249E0">
        <w:rPr>
          <w:sz w:val="24"/>
          <w:szCs w:val="23"/>
        </w:rPr>
        <w:t>r</w:t>
      </w:r>
      <w:r>
        <w:rPr>
          <w:sz w:val="24"/>
          <w:szCs w:val="23"/>
        </w:rPr>
        <w:t>uns to make a reasonable assessment of the Horse’s ability.</w:t>
      </w:r>
    </w:p>
    <w:p w14:paraId="65902FB5" w14:textId="76B1182C" w:rsidR="00D90AC1" w:rsidRPr="000D7804" w:rsidRDefault="00D90AC1" w:rsidP="00D90AC1">
      <w:pPr>
        <w:tabs>
          <w:tab w:val="left" w:pos="0"/>
        </w:tabs>
        <w:spacing w:after="120"/>
        <w:ind w:left="1276" w:right="84" w:hanging="567"/>
        <w:jc w:val="both"/>
        <w:rPr>
          <w:sz w:val="24"/>
          <w:szCs w:val="23"/>
        </w:rPr>
      </w:pPr>
      <w:bookmarkStart w:id="303" w:name="Rule_66_iii"/>
      <w:r>
        <w:rPr>
          <w:sz w:val="24"/>
          <w:szCs w:val="23"/>
        </w:rPr>
        <w:t>(iii)</w:t>
      </w:r>
      <w:bookmarkEnd w:id="303"/>
      <w:r>
        <w:rPr>
          <w:sz w:val="24"/>
          <w:szCs w:val="23"/>
        </w:rPr>
        <w:tab/>
      </w:r>
      <w:r w:rsidRPr="000D47DF">
        <w:rPr>
          <w:sz w:val="24"/>
          <w:szCs w:val="23"/>
        </w:rPr>
        <w:t xml:space="preserve">Where under Rule 68 the </w:t>
      </w:r>
      <w:r w:rsidR="00A07533">
        <w:rPr>
          <w:sz w:val="24"/>
          <w:szCs w:val="23"/>
        </w:rPr>
        <w:t>H</w:t>
      </w:r>
      <w:r w:rsidRPr="000D47DF">
        <w:rPr>
          <w:sz w:val="24"/>
          <w:szCs w:val="23"/>
        </w:rPr>
        <w:t xml:space="preserve">andicapper at </w:t>
      </w:r>
      <w:r>
        <w:rPr>
          <w:sz w:val="24"/>
          <w:szCs w:val="23"/>
        </w:rPr>
        <w:t xml:space="preserve">their </w:t>
      </w:r>
      <w:r w:rsidRPr="000D47DF">
        <w:rPr>
          <w:sz w:val="24"/>
          <w:szCs w:val="23"/>
        </w:rPr>
        <w:t>discretion does not allo</w:t>
      </w:r>
      <w:r>
        <w:rPr>
          <w:sz w:val="24"/>
          <w:szCs w:val="23"/>
        </w:rPr>
        <w:t>t</w:t>
      </w:r>
      <w:r w:rsidRPr="000D47DF">
        <w:rPr>
          <w:sz w:val="24"/>
          <w:szCs w:val="23"/>
        </w:rPr>
        <w:t xml:space="preserve"> a weight to a </w:t>
      </w:r>
      <w:r>
        <w:rPr>
          <w:sz w:val="24"/>
          <w:szCs w:val="23"/>
        </w:rPr>
        <w:t>H</w:t>
      </w:r>
      <w:r w:rsidRPr="000D47DF">
        <w:rPr>
          <w:sz w:val="24"/>
          <w:szCs w:val="23"/>
        </w:rPr>
        <w:t xml:space="preserve">orse qualified to be entered for an I.N.H.S. </w:t>
      </w:r>
      <w:r w:rsidR="004958EA">
        <w:rPr>
          <w:sz w:val="24"/>
          <w:szCs w:val="23"/>
        </w:rPr>
        <w:t>R</w:t>
      </w:r>
      <w:r w:rsidRPr="000D47DF">
        <w:rPr>
          <w:sz w:val="24"/>
          <w:szCs w:val="23"/>
        </w:rPr>
        <w:t xml:space="preserve">ace, the </w:t>
      </w:r>
      <w:r>
        <w:rPr>
          <w:sz w:val="24"/>
          <w:szCs w:val="23"/>
        </w:rPr>
        <w:t>H</w:t>
      </w:r>
      <w:r w:rsidRPr="000D47DF">
        <w:rPr>
          <w:sz w:val="24"/>
          <w:szCs w:val="23"/>
        </w:rPr>
        <w:t xml:space="preserve">orse shall be marked N.H. (not handicapped) and the </w:t>
      </w:r>
      <w:r>
        <w:rPr>
          <w:sz w:val="24"/>
          <w:szCs w:val="23"/>
        </w:rPr>
        <w:lastRenderedPageBreak/>
        <w:t>O</w:t>
      </w:r>
      <w:r w:rsidRPr="000D47DF">
        <w:rPr>
          <w:sz w:val="24"/>
          <w:szCs w:val="23"/>
        </w:rPr>
        <w:t>wner w</w:t>
      </w:r>
      <w:r w:rsidRPr="00153C94">
        <w:rPr>
          <w:sz w:val="24"/>
          <w:szCs w:val="23"/>
        </w:rPr>
        <w:t xml:space="preserve">ill </w:t>
      </w:r>
      <w:r w:rsidRPr="00960C9D">
        <w:rPr>
          <w:sz w:val="24"/>
          <w:szCs w:val="24"/>
        </w:rPr>
        <w:t>not</w:t>
      </w:r>
      <w:r w:rsidRPr="00960C9D">
        <w:rPr>
          <w:sz w:val="24"/>
          <w:szCs w:val="23"/>
        </w:rPr>
        <w:t xml:space="preserve"> be </w:t>
      </w:r>
      <w:r w:rsidRPr="00960C9D">
        <w:rPr>
          <w:sz w:val="24"/>
          <w:szCs w:val="24"/>
        </w:rPr>
        <w:t>charged</w:t>
      </w:r>
      <w:r w:rsidRPr="00960C9D">
        <w:rPr>
          <w:sz w:val="24"/>
          <w:szCs w:val="23"/>
        </w:rPr>
        <w:t xml:space="preserve"> </w:t>
      </w:r>
      <w:r w:rsidRPr="000D7804">
        <w:rPr>
          <w:sz w:val="24"/>
          <w:szCs w:val="24"/>
        </w:rPr>
        <w:t>any</w:t>
      </w:r>
      <w:r w:rsidRPr="000D7804">
        <w:rPr>
          <w:sz w:val="24"/>
          <w:szCs w:val="23"/>
        </w:rPr>
        <w:t xml:space="preserve"> entrance fee. The </w:t>
      </w:r>
      <w:r w:rsidR="00A07533">
        <w:rPr>
          <w:sz w:val="24"/>
          <w:szCs w:val="23"/>
        </w:rPr>
        <w:t>H</w:t>
      </w:r>
      <w:r w:rsidRPr="000D7804">
        <w:rPr>
          <w:sz w:val="24"/>
          <w:szCs w:val="23"/>
        </w:rPr>
        <w:t xml:space="preserve">andicapper is not required to </w:t>
      </w:r>
      <w:r>
        <w:rPr>
          <w:sz w:val="24"/>
          <w:szCs w:val="23"/>
        </w:rPr>
        <w:t>H</w:t>
      </w:r>
      <w:r w:rsidRPr="000D7804">
        <w:rPr>
          <w:sz w:val="24"/>
          <w:szCs w:val="23"/>
        </w:rPr>
        <w:t xml:space="preserve">andicap a </w:t>
      </w:r>
      <w:r>
        <w:rPr>
          <w:sz w:val="24"/>
          <w:szCs w:val="23"/>
        </w:rPr>
        <w:t>H</w:t>
      </w:r>
      <w:r w:rsidRPr="000D7804">
        <w:rPr>
          <w:sz w:val="24"/>
          <w:szCs w:val="23"/>
        </w:rPr>
        <w:t xml:space="preserve">orse even </w:t>
      </w:r>
      <w:r>
        <w:rPr>
          <w:sz w:val="24"/>
          <w:szCs w:val="23"/>
        </w:rPr>
        <w:t>if</w:t>
      </w:r>
      <w:r w:rsidRPr="000D7804">
        <w:rPr>
          <w:sz w:val="24"/>
          <w:szCs w:val="23"/>
        </w:rPr>
        <w:t xml:space="preserve"> it</w:t>
      </w:r>
      <w:r>
        <w:rPr>
          <w:sz w:val="24"/>
          <w:szCs w:val="23"/>
        </w:rPr>
        <w:t xml:space="preserve"> meets the qualifying provisions of Rule 68</w:t>
      </w:r>
      <w:r w:rsidRPr="000D7804">
        <w:rPr>
          <w:sz w:val="24"/>
          <w:szCs w:val="23"/>
        </w:rPr>
        <w:t xml:space="preserve">, unless </w:t>
      </w:r>
      <w:r>
        <w:rPr>
          <w:sz w:val="24"/>
          <w:szCs w:val="23"/>
        </w:rPr>
        <w:t>they</w:t>
      </w:r>
      <w:r w:rsidRPr="000D7804">
        <w:rPr>
          <w:sz w:val="24"/>
          <w:szCs w:val="23"/>
        </w:rPr>
        <w:t xml:space="preserve"> feel able on the basis of those </w:t>
      </w:r>
      <w:r w:rsidR="00E249E0">
        <w:rPr>
          <w:sz w:val="24"/>
          <w:szCs w:val="23"/>
        </w:rPr>
        <w:t>r</w:t>
      </w:r>
      <w:r w:rsidRPr="000D7804">
        <w:rPr>
          <w:sz w:val="24"/>
          <w:szCs w:val="23"/>
        </w:rPr>
        <w:t xml:space="preserve">uns to make a reasonable assessment of the </w:t>
      </w:r>
      <w:r>
        <w:rPr>
          <w:sz w:val="24"/>
          <w:szCs w:val="23"/>
        </w:rPr>
        <w:t>H</w:t>
      </w:r>
      <w:r w:rsidRPr="000D7804">
        <w:rPr>
          <w:sz w:val="24"/>
          <w:szCs w:val="23"/>
        </w:rPr>
        <w:t>orse’s ability.</w:t>
      </w:r>
    </w:p>
    <w:p w14:paraId="678312BC" w14:textId="02F9488C" w:rsidR="00D90AC1" w:rsidRDefault="00D90AC1" w:rsidP="00D90AC1">
      <w:pPr>
        <w:tabs>
          <w:tab w:val="left" w:pos="0"/>
        </w:tabs>
        <w:spacing w:after="120"/>
        <w:ind w:left="1276" w:right="84" w:hanging="567"/>
        <w:jc w:val="both"/>
        <w:rPr>
          <w:strike/>
          <w:sz w:val="24"/>
          <w:szCs w:val="24"/>
        </w:rPr>
      </w:pPr>
      <w:bookmarkStart w:id="304" w:name="Rule_66_iv"/>
      <w:r w:rsidRPr="000D7804">
        <w:rPr>
          <w:sz w:val="24"/>
          <w:szCs w:val="23"/>
        </w:rPr>
        <w:t>(iv)</w:t>
      </w:r>
      <w:bookmarkEnd w:id="304"/>
      <w:r w:rsidRPr="000D7804">
        <w:rPr>
          <w:sz w:val="24"/>
          <w:szCs w:val="23"/>
        </w:rPr>
        <w:tab/>
        <w:t xml:space="preserve">If a </w:t>
      </w:r>
      <w:r>
        <w:rPr>
          <w:sz w:val="24"/>
          <w:szCs w:val="23"/>
        </w:rPr>
        <w:t>H</w:t>
      </w:r>
      <w:r w:rsidRPr="000D7804">
        <w:rPr>
          <w:sz w:val="24"/>
          <w:szCs w:val="23"/>
        </w:rPr>
        <w:t xml:space="preserve">orse is entered for a </w:t>
      </w:r>
      <w:r w:rsidR="00815C7B">
        <w:rPr>
          <w:sz w:val="24"/>
          <w:szCs w:val="23"/>
        </w:rPr>
        <w:t>F</w:t>
      </w:r>
      <w:r w:rsidRPr="000D7804">
        <w:rPr>
          <w:sz w:val="24"/>
          <w:szCs w:val="23"/>
        </w:rPr>
        <w:t xml:space="preserve">lat </w:t>
      </w:r>
      <w:r>
        <w:rPr>
          <w:sz w:val="24"/>
          <w:szCs w:val="23"/>
        </w:rPr>
        <w:t>H</w:t>
      </w:r>
      <w:r w:rsidRPr="000D7804">
        <w:rPr>
          <w:sz w:val="24"/>
          <w:szCs w:val="23"/>
        </w:rPr>
        <w:t xml:space="preserve">andicap and does not meet the qualifying provisions of Rule 67 or is entered in a </w:t>
      </w:r>
      <w:r>
        <w:rPr>
          <w:sz w:val="24"/>
          <w:szCs w:val="23"/>
        </w:rPr>
        <w:t>H</w:t>
      </w:r>
      <w:r w:rsidRPr="000D7804">
        <w:rPr>
          <w:sz w:val="24"/>
          <w:szCs w:val="23"/>
        </w:rPr>
        <w:t xml:space="preserve">andicap </w:t>
      </w:r>
      <w:r w:rsidR="00815C7B">
        <w:rPr>
          <w:sz w:val="24"/>
          <w:szCs w:val="23"/>
        </w:rPr>
        <w:t>H</w:t>
      </w:r>
      <w:r w:rsidRPr="000D7804">
        <w:rPr>
          <w:sz w:val="24"/>
          <w:szCs w:val="23"/>
        </w:rPr>
        <w:t xml:space="preserve">urdle or </w:t>
      </w:r>
      <w:r>
        <w:rPr>
          <w:sz w:val="24"/>
          <w:szCs w:val="23"/>
        </w:rPr>
        <w:t>H</w:t>
      </w:r>
      <w:r w:rsidRPr="000D7804">
        <w:rPr>
          <w:sz w:val="24"/>
          <w:szCs w:val="23"/>
        </w:rPr>
        <w:t xml:space="preserve">andicap </w:t>
      </w:r>
      <w:r w:rsidR="0005574E">
        <w:rPr>
          <w:sz w:val="24"/>
          <w:szCs w:val="23"/>
        </w:rPr>
        <w:t>S</w:t>
      </w:r>
      <w:r w:rsidRPr="000D7804">
        <w:rPr>
          <w:sz w:val="24"/>
          <w:szCs w:val="23"/>
        </w:rPr>
        <w:t xml:space="preserve">teeplechase and does not meet the qualifying provisions of Rule 68, the </w:t>
      </w:r>
      <w:r w:rsidR="00A07533">
        <w:rPr>
          <w:sz w:val="24"/>
          <w:szCs w:val="23"/>
        </w:rPr>
        <w:t>H</w:t>
      </w:r>
      <w:r w:rsidRPr="000D7804">
        <w:rPr>
          <w:sz w:val="24"/>
          <w:szCs w:val="23"/>
        </w:rPr>
        <w:t xml:space="preserve">andicapper shall mark the </w:t>
      </w:r>
      <w:r>
        <w:rPr>
          <w:sz w:val="24"/>
          <w:szCs w:val="23"/>
        </w:rPr>
        <w:t>H</w:t>
      </w:r>
      <w:r w:rsidRPr="000D7804">
        <w:rPr>
          <w:sz w:val="24"/>
          <w:szCs w:val="23"/>
        </w:rPr>
        <w:t>orse N.Q. (not qualified) and the entrance fee will remain payable.</w:t>
      </w:r>
    </w:p>
    <w:p w14:paraId="0BFB9341" w14:textId="75E5CD40" w:rsidR="00D90AC1" w:rsidRDefault="00D90AC1" w:rsidP="0062684B">
      <w:pPr>
        <w:tabs>
          <w:tab w:val="left" w:pos="0"/>
          <w:tab w:val="left" w:pos="1260"/>
        </w:tabs>
        <w:spacing w:after="120"/>
        <w:ind w:left="1260" w:right="84" w:hanging="551"/>
        <w:jc w:val="both"/>
        <w:rPr>
          <w:rFonts w:cs="Arial"/>
          <w:sz w:val="24"/>
          <w:szCs w:val="24"/>
        </w:rPr>
      </w:pPr>
      <w:bookmarkStart w:id="305" w:name="Rule_66_v"/>
      <w:r>
        <w:rPr>
          <w:rFonts w:cs="Arial"/>
          <w:sz w:val="24"/>
          <w:szCs w:val="24"/>
        </w:rPr>
        <w:t>(v)</w:t>
      </w:r>
      <w:bookmarkEnd w:id="305"/>
      <w:r>
        <w:rPr>
          <w:rFonts w:cs="Arial"/>
          <w:sz w:val="24"/>
          <w:szCs w:val="24"/>
        </w:rPr>
        <w:tab/>
        <w:t>When the top weighted Horse (“the top weight”) declared to Horse Racing Ireland is more than 7lb clear of the next weighted Horse, following any raising of the weights in</w:t>
      </w:r>
    </w:p>
    <w:p w14:paraId="5202551C" w14:textId="562D11BC" w:rsidR="000631EF" w:rsidRDefault="00D90AC1" w:rsidP="00441B15">
      <w:pPr>
        <w:tabs>
          <w:tab w:val="left" w:pos="0"/>
        </w:tabs>
        <w:spacing w:after="120"/>
        <w:ind w:left="1800" w:right="85" w:hanging="540"/>
        <w:jc w:val="both"/>
        <w:rPr>
          <w:rFonts w:cs="Arial"/>
          <w:sz w:val="24"/>
          <w:szCs w:val="24"/>
        </w:rPr>
      </w:pPr>
      <w:bookmarkStart w:id="306" w:name="Rule_66_v_a"/>
      <w:r>
        <w:rPr>
          <w:rFonts w:cs="Arial"/>
          <w:sz w:val="24"/>
          <w:szCs w:val="24"/>
        </w:rPr>
        <w:t>(a)</w:t>
      </w:r>
      <w:bookmarkEnd w:id="306"/>
      <w:r>
        <w:rPr>
          <w:rFonts w:cs="Arial"/>
          <w:sz w:val="24"/>
          <w:szCs w:val="24"/>
        </w:rPr>
        <w:tab/>
        <w:t>Flat Handicaps where</w:t>
      </w:r>
    </w:p>
    <w:p w14:paraId="1AE7BB0D" w14:textId="77777777" w:rsidR="00D90AC1" w:rsidRDefault="00D90AC1" w:rsidP="00B9784E">
      <w:pPr>
        <w:numPr>
          <w:ilvl w:val="0"/>
          <w:numId w:val="41"/>
        </w:numPr>
        <w:tabs>
          <w:tab w:val="clear" w:pos="720"/>
          <w:tab w:val="left" w:pos="0"/>
          <w:tab w:val="num" w:pos="1800"/>
        </w:tabs>
        <w:ind w:left="1800" w:right="85" w:firstLine="0"/>
        <w:jc w:val="both"/>
        <w:rPr>
          <w:rFonts w:cs="Arial"/>
          <w:sz w:val="24"/>
          <w:szCs w:val="24"/>
        </w:rPr>
      </w:pPr>
      <w:r>
        <w:rPr>
          <w:rFonts w:cs="Arial"/>
          <w:sz w:val="24"/>
          <w:szCs w:val="24"/>
        </w:rPr>
        <w:t xml:space="preserve">the top of the Rating Band is 100 or more or </w:t>
      </w:r>
    </w:p>
    <w:p w14:paraId="46FFAC0D" w14:textId="5B233D78" w:rsidR="00D90AC1" w:rsidRDefault="00D90AC1" w:rsidP="00B9784E">
      <w:pPr>
        <w:numPr>
          <w:ilvl w:val="0"/>
          <w:numId w:val="41"/>
        </w:numPr>
        <w:tabs>
          <w:tab w:val="clear" w:pos="720"/>
          <w:tab w:val="num" w:pos="0"/>
        </w:tabs>
        <w:ind w:left="2160" w:right="85"/>
        <w:jc w:val="both"/>
        <w:rPr>
          <w:rFonts w:cs="Arial"/>
          <w:sz w:val="24"/>
          <w:szCs w:val="24"/>
        </w:rPr>
      </w:pPr>
      <w:r>
        <w:rPr>
          <w:rFonts w:cs="Arial"/>
          <w:sz w:val="24"/>
          <w:szCs w:val="24"/>
        </w:rPr>
        <w:t xml:space="preserve">in </w:t>
      </w:r>
      <w:r w:rsidR="00815C7B">
        <w:rPr>
          <w:rFonts w:cs="Arial"/>
          <w:sz w:val="24"/>
          <w:szCs w:val="24"/>
        </w:rPr>
        <w:t>F</w:t>
      </w:r>
      <w:r>
        <w:rPr>
          <w:rFonts w:cs="Arial"/>
          <w:sz w:val="24"/>
          <w:szCs w:val="24"/>
        </w:rPr>
        <w:t>lat Handicaps without a published Rating Band and with an Advertised Value of €20,000 or more,</w:t>
      </w:r>
    </w:p>
    <w:p w14:paraId="77988191" w14:textId="7410CAE7" w:rsidR="00D90AC1" w:rsidRDefault="00D90AC1" w:rsidP="00061458">
      <w:pPr>
        <w:tabs>
          <w:tab w:val="left" w:pos="0"/>
        </w:tabs>
        <w:spacing w:after="120"/>
        <w:ind w:left="1800" w:right="84"/>
        <w:jc w:val="both"/>
        <w:rPr>
          <w:rFonts w:cs="Arial"/>
          <w:sz w:val="24"/>
          <w:szCs w:val="24"/>
        </w:rPr>
      </w:pPr>
      <w:r>
        <w:rPr>
          <w:rFonts w:cs="Arial"/>
          <w:sz w:val="24"/>
          <w:szCs w:val="24"/>
        </w:rPr>
        <w:t>or</w:t>
      </w:r>
    </w:p>
    <w:p w14:paraId="30AF8B71" w14:textId="77777777" w:rsidR="00D90AC1" w:rsidRDefault="00D90AC1" w:rsidP="00441B15">
      <w:pPr>
        <w:tabs>
          <w:tab w:val="left" w:pos="0"/>
        </w:tabs>
        <w:spacing w:after="120"/>
        <w:ind w:left="1800" w:right="85" w:hanging="540"/>
        <w:jc w:val="both"/>
        <w:rPr>
          <w:rFonts w:cs="Arial"/>
          <w:sz w:val="24"/>
          <w:szCs w:val="24"/>
        </w:rPr>
      </w:pPr>
      <w:bookmarkStart w:id="307" w:name="Rule_66_v_b"/>
      <w:r>
        <w:rPr>
          <w:rFonts w:cs="Arial"/>
          <w:sz w:val="24"/>
          <w:szCs w:val="24"/>
        </w:rPr>
        <w:t>(b)</w:t>
      </w:r>
      <w:bookmarkEnd w:id="307"/>
      <w:r>
        <w:rPr>
          <w:rFonts w:cs="Arial"/>
          <w:sz w:val="24"/>
          <w:szCs w:val="24"/>
        </w:rPr>
        <w:tab/>
        <w:t>I.N.H.S. Handicaps where</w:t>
      </w:r>
    </w:p>
    <w:p w14:paraId="598539F4" w14:textId="77777777" w:rsidR="00D90AC1" w:rsidRDefault="00D90AC1" w:rsidP="00B9784E">
      <w:pPr>
        <w:numPr>
          <w:ilvl w:val="0"/>
          <w:numId w:val="42"/>
        </w:numPr>
        <w:tabs>
          <w:tab w:val="clear" w:pos="2520"/>
          <w:tab w:val="left" w:pos="0"/>
          <w:tab w:val="num" w:pos="2160"/>
        </w:tabs>
        <w:ind w:right="85" w:hanging="720"/>
        <w:jc w:val="both"/>
        <w:rPr>
          <w:rFonts w:cs="Arial"/>
          <w:sz w:val="24"/>
          <w:szCs w:val="24"/>
        </w:rPr>
      </w:pPr>
      <w:r>
        <w:rPr>
          <w:rFonts w:cs="Arial"/>
          <w:sz w:val="24"/>
          <w:szCs w:val="24"/>
        </w:rPr>
        <w:t xml:space="preserve">the top of the Rating Band is 140 or more or </w:t>
      </w:r>
    </w:p>
    <w:p w14:paraId="7D806339" w14:textId="11DB09BB" w:rsidR="00D90AC1" w:rsidRPr="0062684B" w:rsidRDefault="0062684B" w:rsidP="00B9784E">
      <w:pPr>
        <w:numPr>
          <w:ilvl w:val="0"/>
          <w:numId w:val="42"/>
        </w:numPr>
        <w:tabs>
          <w:tab w:val="clear" w:pos="2520"/>
          <w:tab w:val="num" w:pos="0"/>
        </w:tabs>
        <w:spacing w:after="120"/>
        <w:ind w:left="2160" w:right="85"/>
        <w:jc w:val="both"/>
        <w:rPr>
          <w:rFonts w:cs="Arial"/>
          <w:sz w:val="24"/>
          <w:szCs w:val="24"/>
        </w:rPr>
      </w:pPr>
      <w:r>
        <w:rPr>
          <w:rFonts w:cs="Arial"/>
          <w:sz w:val="24"/>
          <w:szCs w:val="24"/>
        </w:rPr>
        <w:t xml:space="preserve">in </w:t>
      </w:r>
      <w:r w:rsidR="00D90AC1">
        <w:rPr>
          <w:rFonts w:cs="Arial"/>
          <w:sz w:val="24"/>
          <w:szCs w:val="24"/>
        </w:rPr>
        <w:t>I.N.H.S. Handicaps without a published Rating Band and with an Advertised Value of €20,000 or more,</w:t>
      </w:r>
    </w:p>
    <w:p w14:paraId="416B7D57" w14:textId="4D2636CC" w:rsidR="00D90AC1" w:rsidRDefault="00D90AC1" w:rsidP="00441B15">
      <w:pPr>
        <w:tabs>
          <w:tab w:val="left" w:pos="0"/>
        </w:tabs>
        <w:spacing w:after="120"/>
        <w:ind w:left="1260" w:right="85"/>
        <w:jc w:val="both"/>
        <w:rPr>
          <w:rFonts w:cs="Arial"/>
          <w:sz w:val="24"/>
          <w:szCs w:val="24"/>
        </w:rPr>
      </w:pPr>
      <w:r>
        <w:rPr>
          <w:rFonts w:cs="Arial"/>
          <w:sz w:val="24"/>
          <w:szCs w:val="24"/>
        </w:rPr>
        <w:t>the Race will be re-calculated omitting the top weight.</w:t>
      </w:r>
    </w:p>
    <w:p w14:paraId="53B4415B" w14:textId="19E3D55A" w:rsidR="00D90AC1" w:rsidRDefault="00D90AC1" w:rsidP="0062684B">
      <w:pPr>
        <w:tabs>
          <w:tab w:val="left" w:pos="0"/>
        </w:tabs>
        <w:spacing w:after="120"/>
        <w:ind w:left="1276" w:right="85"/>
        <w:jc w:val="both"/>
        <w:rPr>
          <w:sz w:val="24"/>
          <w:szCs w:val="23"/>
        </w:rPr>
      </w:pPr>
      <w:r w:rsidRPr="00441B15">
        <w:rPr>
          <w:rFonts w:cs="Arial"/>
          <w:sz w:val="24"/>
          <w:szCs w:val="24"/>
        </w:rPr>
        <w:t xml:space="preserve">This alternative Handicap will come into effect in the event of the </w:t>
      </w:r>
      <w:r>
        <w:rPr>
          <w:rFonts w:cs="Arial"/>
          <w:sz w:val="24"/>
          <w:szCs w:val="24"/>
        </w:rPr>
        <w:t>withdrawal of the top weight in accordance with Rule 194(iii)(a) provided, subject to Rule 66(vi), there is still a Horse remaining in the Race which was weighted below the minimum weight to be carried in the Race following any raising of the weights in</w:t>
      </w:r>
      <w:r>
        <w:rPr>
          <w:rFonts w:cs="Arial"/>
          <w:color w:val="FF0000"/>
          <w:sz w:val="24"/>
          <w:szCs w:val="24"/>
        </w:rPr>
        <w:t xml:space="preserve"> </w:t>
      </w:r>
      <w:r>
        <w:rPr>
          <w:rFonts w:cs="Arial"/>
          <w:sz w:val="24"/>
          <w:szCs w:val="24"/>
        </w:rPr>
        <w:t>accordance with paragraph (vii)</w:t>
      </w:r>
      <w:r w:rsidR="00B0560A">
        <w:rPr>
          <w:rFonts w:cs="Arial"/>
          <w:sz w:val="24"/>
          <w:szCs w:val="24"/>
        </w:rPr>
        <w:t xml:space="preserve"> or (viii)</w:t>
      </w:r>
      <w:r>
        <w:rPr>
          <w:rFonts w:cs="Arial"/>
          <w:sz w:val="24"/>
          <w:szCs w:val="24"/>
        </w:rPr>
        <w:t xml:space="preserve"> of this Rule</w:t>
      </w:r>
      <w:r w:rsidR="00B0560A">
        <w:rPr>
          <w:rFonts w:cs="Arial"/>
          <w:sz w:val="24"/>
          <w:szCs w:val="24"/>
        </w:rPr>
        <w:t>, as applicable</w:t>
      </w:r>
      <w:r>
        <w:rPr>
          <w:rFonts w:cs="Arial"/>
          <w:sz w:val="24"/>
          <w:szCs w:val="24"/>
        </w:rPr>
        <w:t>.</w:t>
      </w:r>
    </w:p>
    <w:p w14:paraId="453C163A" w14:textId="211FD8C0" w:rsidR="00D90AC1" w:rsidRDefault="00D90AC1" w:rsidP="00D90AC1">
      <w:pPr>
        <w:tabs>
          <w:tab w:val="left" w:pos="0"/>
        </w:tabs>
        <w:spacing w:after="120"/>
        <w:ind w:left="1276" w:right="84" w:hanging="567"/>
        <w:jc w:val="both"/>
        <w:rPr>
          <w:sz w:val="24"/>
          <w:szCs w:val="23"/>
        </w:rPr>
      </w:pPr>
      <w:bookmarkStart w:id="308" w:name="Rule_66_vi"/>
      <w:r>
        <w:rPr>
          <w:sz w:val="24"/>
          <w:szCs w:val="23"/>
        </w:rPr>
        <w:t>(vi)</w:t>
      </w:r>
      <w:bookmarkEnd w:id="308"/>
      <w:r>
        <w:rPr>
          <w:sz w:val="24"/>
          <w:szCs w:val="23"/>
        </w:rPr>
        <w:tab/>
      </w:r>
      <w:bookmarkStart w:id="309" w:name="Rule_66_vii"/>
      <w:r w:rsidRPr="003738BD">
        <w:rPr>
          <w:sz w:val="24"/>
          <w:szCs w:val="23"/>
        </w:rPr>
        <w:t xml:space="preserve">Penalties incurred by winning after the time of declaration shall be added to the weight of the </w:t>
      </w:r>
      <w:r>
        <w:rPr>
          <w:sz w:val="24"/>
          <w:szCs w:val="23"/>
        </w:rPr>
        <w:t>H</w:t>
      </w:r>
      <w:r w:rsidRPr="003738BD">
        <w:rPr>
          <w:sz w:val="24"/>
          <w:szCs w:val="23"/>
        </w:rPr>
        <w:t xml:space="preserve">orse as published on the </w:t>
      </w:r>
      <w:r w:rsidR="004958EA">
        <w:rPr>
          <w:sz w:val="24"/>
          <w:szCs w:val="23"/>
        </w:rPr>
        <w:t>r</w:t>
      </w:r>
      <w:r w:rsidRPr="003738BD">
        <w:rPr>
          <w:sz w:val="24"/>
          <w:szCs w:val="23"/>
        </w:rPr>
        <w:t>ace</w:t>
      </w:r>
      <w:r w:rsidR="004958EA">
        <w:rPr>
          <w:sz w:val="24"/>
          <w:szCs w:val="23"/>
        </w:rPr>
        <w:t xml:space="preserve"> </w:t>
      </w:r>
      <w:r w:rsidRPr="003738BD">
        <w:rPr>
          <w:sz w:val="24"/>
          <w:szCs w:val="23"/>
        </w:rPr>
        <w:t xml:space="preserve">card. However, if the </w:t>
      </w:r>
      <w:r>
        <w:rPr>
          <w:sz w:val="24"/>
          <w:szCs w:val="23"/>
        </w:rPr>
        <w:t>H</w:t>
      </w:r>
      <w:r w:rsidRPr="003738BD">
        <w:rPr>
          <w:sz w:val="24"/>
          <w:szCs w:val="23"/>
        </w:rPr>
        <w:t xml:space="preserve">orse is listed </w:t>
      </w:r>
      <w:r>
        <w:rPr>
          <w:sz w:val="24"/>
          <w:szCs w:val="23"/>
        </w:rPr>
        <w:t>on</w:t>
      </w:r>
      <w:r w:rsidRPr="003738BD">
        <w:rPr>
          <w:sz w:val="24"/>
          <w:szCs w:val="23"/>
        </w:rPr>
        <w:t xml:space="preserve"> the </w:t>
      </w:r>
      <w:r w:rsidR="004958EA">
        <w:rPr>
          <w:sz w:val="24"/>
          <w:szCs w:val="23"/>
        </w:rPr>
        <w:t>r</w:t>
      </w:r>
      <w:r w:rsidRPr="003738BD">
        <w:rPr>
          <w:sz w:val="24"/>
          <w:szCs w:val="23"/>
        </w:rPr>
        <w:t>ace</w:t>
      </w:r>
      <w:r w:rsidR="004958EA">
        <w:rPr>
          <w:sz w:val="24"/>
          <w:szCs w:val="23"/>
        </w:rPr>
        <w:t xml:space="preserve"> </w:t>
      </w:r>
      <w:r w:rsidRPr="003738BD">
        <w:rPr>
          <w:sz w:val="24"/>
          <w:szCs w:val="23"/>
        </w:rPr>
        <w:t xml:space="preserve">card as being out of the </w:t>
      </w:r>
      <w:r>
        <w:rPr>
          <w:sz w:val="24"/>
          <w:szCs w:val="23"/>
        </w:rPr>
        <w:t>H</w:t>
      </w:r>
      <w:r w:rsidRPr="003738BD">
        <w:rPr>
          <w:sz w:val="24"/>
          <w:szCs w:val="23"/>
        </w:rPr>
        <w:t xml:space="preserve">andicap, the penalty/penalties shall be added to the out of handicap weight (and not the minimum weight published on the </w:t>
      </w:r>
      <w:r w:rsidR="004958EA">
        <w:rPr>
          <w:sz w:val="24"/>
          <w:szCs w:val="23"/>
        </w:rPr>
        <w:t>r</w:t>
      </w:r>
      <w:r w:rsidRPr="003738BD">
        <w:rPr>
          <w:sz w:val="24"/>
          <w:szCs w:val="23"/>
        </w:rPr>
        <w:t>ace</w:t>
      </w:r>
      <w:r w:rsidR="004958EA">
        <w:rPr>
          <w:sz w:val="24"/>
          <w:szCs w:val="23"/>
        </w:rPr>
        <w:t xml:space="preserve"> </w:t>
      </w:r>
      <w:r w:rsidRPr="003738BD">
        <w:rPr>
          <w:sz w:val="24"/>
          <w:szCs w:val="23"/>
        </w:rPr>
        <w:t xml:space="preserve">card). </w:t>
      </w:r>
    </w:p>
    <w:p w14:paraId="2D2D8491" w14:textId="19A9DF2B" w:rsidR="00D90AC1" w:rsidRDefault="00D90AC1" w:rsidP="00D90AC1">
      <w:pPr>
        <w:tabs>
          <w:tab w:val="left" w:pos="0"/>
        </w:tabs>
        <w:spacing w:after="120"/>
        <w:ind w:left="1276" w:right="84" w:hanging="567"/>
        <w:jc w:val="both"/>
        <w:rPr>
          <w:rFonts w:cs="Arial"/>
          <w:sz w:val="24"/>
          <w:szCs w:val="24"/>
          <w:lang w:val="en-IE"/>
        </w:rPr>
      </w:pPr>
      <w:r>
        <w:rPr>
          <w:rFonts w:cs="Arial"/>
          <w:sz w:val="24"/>
          <w:szCs w:val="24"/>
        </w:rPr>
        <w:t>(vii)</w:t>
      </w:r>
      <w:bookmarkEnd w:id="309"/>
      <w:r>
        <w:rPr>
          <w:rFonts w:cs="Arial"/>
          <w:sz w:val="24"/>
          <w:szCs w:val="24"/>
        </w:rPr>
        <w:tab/>
      </w:r>
      <w:r>
        <w:rPr>
          <w:rFonts w:cs="Arial"/>
          <w:sz w:val="24"/>
          <w:szCs w:val="24"/>
          <w:lang w:val="en-IE"/>
        </w:rPr>
        <w:t xml:space="preserve">If after the time of declaration in </w:t>
      </w:r>
      <w:r w:rsidR="00815C7B">
        <w:rPr>
          <w:rFonts w:cs="Arial"/>
          <w:sz w:val="24"/>
          <w:szCs w:val="24"/>
          <w:lang w:val="en-IE"/>
        </w:rPr>
        <w:t>F</w:t>
      </w:r>
      <w:r>
        <w:rPr>
          <w:rFonts w:cs="Arial"/>
          <w:sz w:val="24"/>
          <w:szCs w:val="24"/>
          <w:lang w:val="en-IE"/>
        </w:rPr>
        <w:t xml:space="preserve">lat Handicaps there are Horses weighted below 8st </w:t>
      </w:r>
      <w:r w:rsidR="000C4141">
        <w:rPr>
          <w:rFonts w:cs="Arial"/>
          <w:sz w:val="24"/>
          <w:szCs w:val="24"/>
          <w:lang w:val="en-IE"/>
        </w:rPr>
        <w:t xml:space="preserve">7lbs </w:t>
      </w:r>
      <w:r>
        <w:rPr>
          <w:rFonts w:cs="Arial"/>
          <w:sz w:val="24"/>
          <w:szCs w:val="24"/>
          <w:lang w:val="en-IE"/>
        </w:rPr>
        <w:t>or the minimum stipulated weight in the conditions of the Race, following any ballot or elimination, then the weights of all Horses declared must be raised by an equal amount to maximise the relativity of individual weights in relation to the original Handicap weights, but they must not be adjusted so as to raise the top weight declared beyond the top weight in the original Handicap or the stipulated top weight in the conditions of the Race, whichever is the lowest.</w:t>
      </w:r>
    </w:p>
    <w:p w14:paraId="46436BD1" w14:textId="1914C910" w:rsidR="00D90AC1" w:rsidRDefault="00D90AC1" w:rsidP="00D90AC1">
      <w:pPr>
        <w:tabs>
          <w:tab w:val="left" w:pos="-142"/>
        </w:tabs>
        <w:spacing w:after="120"/>
        <w:ind w:left="1276" w:right="84" w:hanging="567"/>
        <w:jc w:val="both"/>
        <w:rPr>
          <w:rFonts w:cs="Arial"/>
          <w:sz w:val="24"/>
          <w:szCs w:val="24"/>
        </w:rPr>
      </w:pPr>
      <w:bookmarkStart w:id="310" w:name="Rule_66_viii"/>
      <w:r>
        <w:rPr>
          <w:rFonts w:cs="Arial"/>
          <w:sz w:val="24"/>
          <w:szCs w:val="24"/>
          <w:lang w:val="en-IE"/>
        </w:rPr>
        <w:t>(viii)</w:t>
      </w:r>
      <w:bookmarkEnd w:id="310"/>
      <w:r>
        <w:rPr>
          <w:rFonts w:cs="Arial"/>
          <w:sz w:val="24"/>
          <w:szCs w:val="24"/>
          <w:lang w:val="en-IE"/>
        </w:rPr>
        <w:tab/>
        <w:t xml:space="preserve">If after the time of declaration in I.N.H.S. Handicaps there are Horses weighted below </w:t>
      </w:r>
      <w:r w:rsidR="000C4141">
        <w:rPr>
          <w:rFonts w:cs="Arial"/>
          <w:sz w:val="24"/>
          <w:szCs w:val="24"/>
          <w:lang w:val="en-IE"/>
        </w:rPr>
        <w:t xml:space="preserve">10st </w:t>
      </w:r>
      <w:r>
        <w:rPr>
          <w:rFonts w:cs="Arial"/>
          <w:sz w:val="24"/>
          <w:szCs w:val="24"/>
          <w:lang w:val="en-IE"/>
        </w:rPr>
        <w:t xml:space="preserve"> or the minimum stipulated weight in </w:t>
      </w:r>
      <w:r>
        <w:rPr>
          <w:rFonts w:cs="Arial"/>
          <w:sz w:val="24"/>
          <w:szCs w:val="24"/>
          <w:lang w:val="en-IE"/>
        </w:rPr>
        <w:lastRenderedPageBreak/>
        <w:t>the conditions of the Race, following any ballot or elimination, then the weights of all Horses declared must be raised by an equal amount to maximise the relativity of individual weights in relation to the original Handicap weights, but they must not be adjusted so as to raise the top weight declared beyond the top weight in the original Handicap or the stipulated top weight in the conditions of the Race, whichever is the lowest.</w:t>
      </w:r>
    </w:p>
    <w:p w14:paraId="238C1329" w14:textId="77777777" w:rsidR="00D90AC1" w:rsidRDefault="00D90AC1" w:rsidP="00D90AC1">
      <w:pPr>
        <w:tabs>
          <w:tab w:val="left" w:pos="0"/>
        </w:tabs>
        <w:spacing w:after="120"/>
        <w:ind w:left="1276" w:right="84" w:hanging="567"/>
        <w:jc w:val="both"/>
        <w:rPr>
          <w:rFonts w:cs="Arial"/>
          <w:sz w:val="24"/>
          <w:szCs w:val="24"/>
          <w:lang w:val="en-IE"/>
        </w:rPr>
      </w:pPr>
      <w:bookmarkStart w:id="311" w:name="Rule_66_ix"/>
      <w:r>
        <w:rPr>
          <w:rFonts w:cs="Arial"/>
          <w:sz w:val="24"/>
          <w:szCs w:val="24"/>
          <w:lang w:val="en-IE"/>
        </w:rPr>
        <w:t>(ix)</w:t>
      </w:r>
      <w:bookmarkEnd w:id="311"/>
      <w:r>
        <w:rPr>
          <w:rFonts w:cs="Arial"/>
          <w:sz w:val="24"/>
          <w:szCs w:val="24"/>
          <w:lang w:val="en-IE"/>
        </w:rPr>
        <w:tab/>
        <w:t>For the purposes of raising the weights in paragraphs (vii) and (viii) of this Rule, the weight of any Horse listed as a Reserve shall not activate the raising of the weights.</w:t>
      </w:r>
    </w:p>
    <w:p w14:paraId="4FC7C464" w14:textId="77777777" w:rsidR="00D90AC1" w:rsidRDefault="00D90AC1" w:rsidP="00D90AC1">
      <w:pPr>
        <w:rPr>
          <w:sz w:val="24"/>
          <w:szCs w:val="24"/>
        </w:rPr>
      </w:pPr>
    </w:p>
    <w:p w14:paraId="3DC60885" w14:textId="77777777" w:rsidR="00D90AC1" w:rsidRDefault="00D90AC1" w:rsidP="00D90AC1">
      <w:pPr>
        <w:tabs>
          <w:tab w:val="left" w:pos="-284"/>
        </w:tabs>
        <w:ind w:left="709" w:right="84" w:hanging="709"/>
        <w:jc w:val="both"/>
        <w:rPr>
          <w:rFonts w:cs="Arial"/>
          <w:sz w:val="24"/>
          <w:szCs w:val="24"/>
        </w:rPr>
      </w:pPr>
      <w:bookmarkStart w:id="312" w:name="Rule_67"/>
      <w:r>
        <w:rPr>
          <w:rFonts w:cs="Arial"/>
          <w:b/>
          <w:sz w:val="24"/>
          <w:szCs w:val="24"/>
        </w:rPr>
        <w:t>67</w:t>
      </w:r>
      <w:bookmarkEnd w:id="312"/>
      <w:r>
        <w:rPr>
          <w:rFonts w:cs="Arial"/>
          <w:b/>
          <w:sz w:val="24"/>
          <w:szCs w:val="24"/>
        </w:rPr>
        <w:t>.</w:t>
      </w:r>
      <w:r>
        <w:rPr>
          <w:rFonts w:cs="Arial"/>
          <w:sz w:val="24"/>
          <w:szCs w:val="24"/>
        </w:rPr>
        <w:tab/>
        <w:t>For Flat Handicaps.</w:t>
      </w:r>
    </w:p>
    <w:p w14:paraId="7141A823" w14:textId="77777777" w:rsidR="00D90AC1" w:rsidRDefault="00D90AC1" w:rsidP="00D90AC1">
      <w:pPr>
        <w:jc w:val="both"/>
        <w:rPr>
          <w:sz w:val="24"/>
          <w:szCs w:val="24"/>
        </w:rPr>
      </w:pPr>
    </w:p>
    <w:p w14:paraId="43B630C0" w14:textId="189D36A8" w:rsidR="00441B15" w:rsidRPr="00441B15" w:rsidRDefault="00441B15" w:rsidP="00441B15">
      <w:pPr>
        <w:spacing w:after="120"/>
        <w:ind w:left="1440" w:hanging="731"/>
        <w:jc w:val="both"/>
        <w:rPr>
          <w:rFonts w:cs="Arial"/>
          <w:sz w:val="24"/>
          <w:szCs w:val="24"/>
          <w:lang w:val="en-IE"/>
        </w:rPr>
      </w:pPr>
      <w:r>
        <w:rPr>
          <w:sz w:val="24"/>
          <w:szCs w:val="23"/>
        </w:rPr>
        <w:t xml:space="preserve">(i)  </w:t>
      </w:r>
      <w:r w:rsidR="00D90AC1" w:rsidRPr="00441B15">
        <w:rPr>
          <w:sz w:val="24"/>
          <w:szCs w:val="24"/>
        </w:rPr>
        <w:t xml:space="preserve">(a) </w:t>
      </w:r>
      <w:r w:rsidR="00D90AC1" w:rsidRPr="00441B15">
        <w:rPr>
          <w:sz w:val="24"/>
          <w:szCs w:val="24"/>
        </w:rPr>
        <w:tab/>
      </w:r>
      <w:r w:rsidR="00D90AC1" w:rsidRPr="00441B15">
        <w:rPr>
          <w:rFonts w:cs="Arial"/>
          <w:sz w:val="24"/>
          <w:szCs w:val="24"/>
          <w:lang w:val="en-IE"/>
        </w:rPr>
        <w:t xml:space="preserve">Subject to Rule 66(i)(c), a </w:t>
      </w:r>
      <w:r w:rsidR="00CB6E64" w:rsidRPr="00441B15">
        <w:rPr>
          <w:rFonts w:cs="Arial"/>
          <w:sz w:val="24"/>
          <w:szCs w:val="24"/>
          <w:lang w:val="en-IE"/>
        </w:rPr>
        <w:t>H</w:t>
      </w:r>
      <w:r w:rsidR="00D90AC1" w:rsidRPr="00441B15">
        <w:rPr>
          <w:rFonts w:cs="Arial"/>
          <w:sz w:val="24"/>
          <w:szCs w:val="24"/>
          <w:lang w:val="en-IE"/>
        </w:rPr>
        <w:t xml:space="preserve">orse shall only be eligible to run in a Handicap provided, before the time of entry, it has run and finished at least three times in </w:t>
      </w:r>
      <w:r w:rsidR="00815C7B" w:rsidRPr="00441B15">
        <w:rPr>
          <w:rFonts w:cs="Arial"/>
          <w:sz w:val="24"/>
          <w:szCs w:val="24"/>
          <w:lang w:val="en-IE"/>
        </w:rPr>
        <w:t>F</w:t>
      </w:r>
      <w:r w:rsidR="00D90AC1" w:rsidRPr="00441B15">
        <w:rPr>
          <w:rFonts w:cs="Arial"/>
          <w:sz w:val="24"/>
          <w:szCs w:val="24"/>
          <w:lang w:val="en-IE"/>
        </w:rPr>
        <w:t xml:space="preserve">lat Races under the Rules of Racing in Ireland, the Rules of a Specified Authority or a combination of both, subject to the following exceptions: </w:t>
      </w:r>
    </w:p>
    <w:p w14:paraId="06E47CA3" w14:textId="6F922844" w:rsidR="00D90AC1" w:rsidRPr="00A47799" w:rsidRDefault="00D90AC1" w:rsidP="00441B15">
      <w:pPr>
        <w:spacing w:after="120" w:line="259" w:lineRule="auto"/>
        <w:ind w:left="2160" w:hanging="720"/>
        <w:jc w:val="both"/>
        <w:rPr>
          <w:rFonts w:cs="Arial"/>
          <w:sz w:val="24"/>
          <w:szCs w:val="24"/>
          <w:lang w:val="en-IE"/>
        </w:rPr>
      </w:pPr>
      <w:r w:rsidRPr="00A47799">
        <w:rPr>
          <w:rFonts w:cs="Arial"/>
          <w:sz w:val="24"/>
          <w:szCs w:val="24"/>
          <w:lang w:val="en-IE"/>
        </w:rPr>
        <w:t>(</w:t>
      </w:r>
      <w:r w:rsidR="00441B15">
        <w:rPr>
          <w:rFonts w:cs="Arial"/>
          <w:sz w:val="24"/>
          <w:szCs w:val="24"/>
          <w:lang w:val="en-IE"/>
        </w:rPr>
        <w:t>1</w:t>
      </w:r>
      <w:r w:rsidRPr="00A47799">
        <w:rPr>
          <w:rFonts w:cs="Arial"/>
          <w:sz w:val="24"/>
          <w:szCs w:val="24"/>
          <w:lang w:val="en-IE"/>
        </w:rPr>
        <w:t>)  </w:t>
      </w:r>
      <w:r w:rsidRPr="00A47799" w:rsidDel="00323070">
        <w:rPr>
          <w:rFonts w:cs="Arial"/>
          <w:sz w:val="24"/>
          <w:szCs w:val="24"/>
          <w:lang w:val="en-IE"/>
        </w:rPr>
        <w:t xml:space="preserve"> </w:t>
      </w:r>
      <w:r w:rsidRPr="00A47799">
        <w:rPr>
          <w:rFonts w:cs="Arial"/>
          <w:sz w:val="24"/>
          <w:szCs w:val="24"/>
          <w:lang w:val="en-IE"/>
        </w:rPr>
        <w:tab/>
        <w:t xml:space="preserve">Horses which, before the time of entry, have won a </w:t>
      </w:r>
      <w:r w:rsidR="00815C7B">
        <w:rPr>
          <w:rFonts w:cs="Arial"/>
          <w:sz w:val="24"/>
          <w:szCs w:val="24"/>
          <w:lang w:val="en-IE"/>
        </w:rPr>
        <w:t>F</w:t>
      </w:r>
      <w:r w:rsidRPr="00A47799">
        <w:rPr>
          <w:rFonts w:cs="Arial"/>
          <w:sz w:val="24"/>
          <w:szCs w:val="24"/>
          <w:lang w:val="en-IE"/>
        </w:rPr>
        <w:t xml:space="preserve">lat </w:t>
      </w:r>
      <w:r>
        <w:rPr>
          <w:rFonts w:cs="Arial"/>
          <w:sz w:val="24"/>
          <w:szCs w:val="24"/>
          <w:lang w:val="en-IE"/>
        </w:rPr>
        <w:t>R</w:t>
      </w:r>
      <w:r w:rsidRPr="00A47799">
        <w:rPr>
          <w:rFonts w:cs="Arial"/>
          <w:sz w:val="24"/>
          <w:szCs w:val="24"/>
          <w:lang w:val="en-IE"/>
        </w:rPr>
        <w:t xml:space="preserve">ace, may at the discretion of the </w:t>
      </w:r>
      <w:r w:rsidR="00A07533">
        <w:rPr>
          <w:rFonts w:cs="Arial"/>
          <w:sz w:val="24"/>
          <w:szCs w:val="24"/>
          <w:lang w:val="en-IE"/>
        </w:rPr>
        <w:t>H</w:t>
      </w:r>
      <w:r w:rsidRPr="00A47799">
        <w:rPr>
          <w:rFonts w:cs="Arial"/>
          <w:sz w:val="24"/>
          <w:szCs w:val="24"/>
          <w:lang w:val="en-IE"/>
        </w:rPr>
        <w:t xml:space="preserve">andicapper, be handicapped and eligible to run in a </w:t>
      </w:r>
      <w:r>
        <w:rPr>
          <w:rFonts w:cs="Arial"/>
          <w:sz w:val="24"/>
          <w:szCs w:val="24"/>
          <w:lang w:val="en-IE"/>
        </w:rPr>
        <w:t>H</w:t>
      </w:r>
      <w:r w:rsidRPr="00A47799">
        <w:rPr>
          <w:rFonts w:cs="Arial"/>
          <w:sz w:val="24"/>
          <w:szCs w:val="24"/>
          <w:lang w:val="en-IE"/>
        </w:rPr>
        <w:t xml:space="preserve">andicap; or </w:t>
      </w:r>
    </w:p>
    <w:p w14:paraId="068E2D25" w14:textId="7ADB191F" w:rsidR="00D90AC1" w:rsidRPr="00A47799" w:rsidRDefault="00D90AC1" w:rsidP="008932A8">
      <w:pPr>
        <w:spacing w:after="120" w:line="259" w:lineRule="auto"/>
        <w:ind w:left="2160" w:hanging="720"/>
        <w:jc w:val="both"/>
        <w:rPr>
          <w:rFonts w:cs="Arial"/>
          <w:sz w:val="24"/>
          <w:szCs w:val="24"/>
          <w:lang w:val="en-IE"/>
        </w:rPr>
      </w:pPr>
      <w:r w:rsidRPr="00A47799">
        <w:rPr>
          <w:rFonts w:cs="Arial"/>
          <w:sz w:val="24"/>
          <w:szCs w:val="24"/>
          <w:lang w:val="en-IE"/>
        </w:rPr>
        <w:t>(</w:t>
      </w:r>
      <w:r w:rsidR="00441B15">
        <w:rPr>
          <w:rFonts w:cs="Arial"/>
          <w:sz w:val="24"/>
          <w:szCs w:val="24"/>
          <w:lang w:val="en-IE"/>
        </w:rPr>
        <w:t>2</w:t>
      </w:r>
      <w:r w:rsidRPr="00A47799">
        <w:rPr>
          <w:rFonts w:cs="Arial"/>
          <w:sz w:val="24"/>
          <w:szCs w:val="24"/>
          <w:lang w:val="en-IE"/>
        </w:rPr>
        <w:t xml:space="preserve">) </w:t>
      </w:r>
      <w:r w:rsidRPr="00A47799">
        <w:rPr>
          <w:rFonts w:cs="Arial"/>
          <w:sz w:val="24"/>
          <w:szCs w:val="24"/>
          <w:lang w:val="en-IE"/>
        </w:rPr>
        <w:tab/>
        <w:t xml:space="preserve">Horses which, before the time of entry, have run twice and been placed in the first 4 placings on both occasions, may at the discretion of the </w:t>
      </w:r>
      <w:r w:rsidR="00A07533">
        <w:rPr>
          <w:rFonts w:cs="Arial"/>
          <w:sz w:val="24"/>
          <w:szCs w:val="24"/>
          <w:lang w:val="en-IE"/>
        </w:rPr>
        <w:t>H</w:t>
      </w:r>
      <w:r w:rsidRPr="00A47799">
        <w:rPr>
          <w:rFonts w:cs="Arial"/>
          <w:sz w:val="24"/>
          <w:szCs w:val="24"/>
          <w:lang w:val="en-IE"/>
        </w:rPr>
        <w:t xml:space="preserve">andicapper, be handicapped and eligible to run in a </w:t>
      </w:r>
      <w:r>
        <w:rPr>
          <w:rFonts w:cs="Arial"/>
          <w:sz w:val="24"/>
          <w:szCs w:val="24"/>
          <w:lang w:val="en-IE"/>
        </w:rPr>
        <w:t>H</w:t>
      </w:r>
      <w:r w:rsidRPr="00A47799">
        <w:rPr>
          <w:rFonts w:cs="Arial"/>
          <w:sz w:val="24"/>
          <w:szCs w:val="24"/>
          <w:lang w:val="en-IE"/>
        </w:rPr>
        <w:t xml:space="preserve">andicap. </w:t>
      </w:r>
    </w:p>
    <w:p w14:paraId="5529CC31" w14:textId="0D20F2C7" w:rsidR="00D90AC1" w:rsidRDefault="00D90AC1" w:rsidP="008932A8">
      <w:pPr>
        <w:spacing w:after="120"/>
        <w:ind w:left="1592" w:hanging="436"/>
        <w:jc w:val="both"/>
        <w:rPr>
          <w:rFonts w:cs="Arial"/>
          <w:sz w:val="24"/>
          <w:szCs w:val="24"/>
          <w:lang w:val="en-IE"/>
        </w:rPr>
      </w:pPr>
      <w:r w:rsidRPr="00A47799">
        <w:rPr>
          <w:rFonts w:cs="Arial"/>
          <w:sz w:val="24"/>
          <w:szCs w:val="24"/>
          <w:lang w:val="en-IE"/>
        </w:rPr>
        <w:t xml:space="preserve">(b) </w:t>
      </w:r>
      <w:r w:rsidR="00A11CFE">
        <w:rPr>
          <w:rFonts w:cs="Arial"/>
          <w:sz w:val="24"/>
          <w:szCs w:val="24"/>
          <w:lang w:val="en-IE"/>
        </w:rPr>
        <w:t xml:space="preserve"> </w:t>
      </w:r>
      <w:r w:rsidR="00A11CFE" w:rsidRPr="00A11CFE">
        <w:rPr>
          <w:rFonts w:cs="Arial"/>
          <w:sz w:val="24"/>
          <w:szCs w:val="24"/>
          <w:lang w:val="en-IE"/>
        </w:rPr>
        <w:t>In the case of nursery Handicaps only, a Horse must be returned in</w:t>
      </w:r>
      <w:r w:rsidR="00A11CFE" w:rsidRPr="00A11CFE">
        <w:rPr>
          <w:rFonts w:cs="Arial"/>
          <w:b/>
          <w:bCs/>
          <w:sz w:val="24"/>
          <w:szCs w:val="24"/>
          <w:lang w:val="en-IE"/>
        </w:rPr>
        <w:t xml:space="preserve"> </w:t>
      </w:r>
      <w:r w:rsidR="00A11CFE" w:rsidRPr="00A11CFE">
        <w:rPr>
          <w:rFonts w:cs="Arial"/>
          <w:sz w:val="24"/>
          <w:szCs w:val="24"/>
          <w:lang w:val="en-IE"/>
        </w:rPr>
        <w:t>the Care and Control of a licensed Trainer in Ireland, pursuant to Rule 148 (xii) at the time of entry</w:t>
      </w:r>
      <w:r w:rsidRPr="00A47799">
        <w:rPr>
          <w:rFonts w:cs="Arial"/>
          <w:sz w:val="24"/>
          <w:szCs w:val="24"/>
          <w:lang w:val="en-IE"/>
        </w:rPr>
        <w:t xml:space="preserve">.  </w:t>
      </w:r>
    </w:p>
    <w:p w14:paraId="3F8B4446" w14:textId="256D0C91" w:rsidR="00D90AC1" w:rsidRPr="00A47799" w:rsidRDefault="00D90AC1" w:rsidP="008932A8">
      <w:pPr>
        <w:spacing w:after="120"/>
        <w:ind w:left="1592"/>
        <w:jc w:val="both"/>
        <w:rPr>
          <w:rFonts w:cs="Arial"/>
          <w:sz w:val="24"/>
          <w:szCs w:val="24"/>
          <w:lang w:val="en-IE"/>
        </w:rPr>
      </w:pPr>
      <w:r w:rsidRPr="00A47799">
        <w:rPr>
          <w:rFonts w:cs="Arial"/>
          <w:sz w:val="24"/>
          <w:szCs w:val="24"/>
          <w:lang w:val="en-IE"/>
        </w:rPr>
        <w:t>In this Rule a “</w:t>
      </w:r>
      <w:r w:rsidR="00815C7B">
        <w:rPr>
          <w:rFonts w:cs="Arial"/>
          <w:sz w:val="24"/>
          <w:szCs w:val="24"/>
          <w:lang w:val="en-IE"/>
        </w:rPr>
        <w:t>F</w:t>
      </w:r>
      <w:r w:rsidRPr="00A47799">
        <w:rPr>
          <w:rFonts w:cs="Arial"/>
          <w:sz w:val="24"/>
          <w:szCs w:val="24"/>
          <w:lang w:val="en-IE"/>
        </w:rPr>
        <w:t xml:space="preserve">lat </w:t>
      </w:r>
      <w:r w:rsidR="004958EA">
        <w:rPr>
          <w:rFonts w:cs="Arial"/>
          <w:sz w:val="24"/>
          <w:szCs w:val="24"/>
          <w:lang w:val="en-IE"/>
        </w:rPr>
        <w:t>R</w:t>
      </w:r>
      <w:r w:rsidRPr="00A47799">
        <w:rPr>
          <w:rFonts w:cs="Arial"/>
          <w:sz w:val="24"/>
          <w:szCs w:val="24"/>
          <w:lang w:val="en-IE"/>
        </w:rPr>
        <w:t xml:space="preserve">ace” does not include:  </w:t>
      </w:r>
    </w:p>
    <w:p w14:paraId="5CC70E6A" w14:textId="09EFC2FE" w:rsidR="00D90AC1" w:rsidRPr="008932A8" w:rsidRDefault="00D90AC1" w:rsidP="00B9784E">
      <w:pPr>
        <w:pStyle w:val="ListParagraph"/>
        <w:numPr>
          <w:ilvl w:val="0"/>
          <w:numId w:val="83"/>
        </w:numPr>
        <w:spacing w:after="120"/>
        <w:contextualSpacing w:val="0"/>
        <w:jc w:val="both"/>
        <w:rPr>
          <w:rFonts w:ascii="Arial" w:hAnsi="Arial" w:cs="Arial"/>
          <w:lang w:val="en-IE"/>
        </w:rPr>
      </w:pPr>
      <w:r w:rsidRPr="008932A8">
        <w:rPr>
          <w:rFonts w:ascii="Arial" w:hAnsi="Arial" w:cs="Arial"/>
          <w:lang w:val="en-IE"/>
        </w:rPr>
        <w:t xml:space="preserve">an Irish National Hunt Flat Race </w:t>
      </w:r>
    </w:p>
    <w:p w14:paraId="5B80E24E" w14:textId="6911F496" w:rsidR="00D90AC1" w:rsidRPr="008932A8" w:rsidRDefault="00D90AC1" w:rsidP="00B9784E">
      <w:pPr>
        <w:pStyle w:val="ListParagraph"/>
        <w:numPr>
          <w:ilvl w:val="0"/>
          <w:numId w:val="83"/>
        </w:numPr>
        <w:spacing w:after="120"/>
        <w:contextualSpacing w:val="0"/>
        <w:jc w:val="both"/>
        <w:rPr>
          <w:rFonts w:ascii="Arial" w:hAnsi="Arial" w:cs="Arial"/>
          <w:lang w:val="en-IE"/>
        </w:rPr>
      </w:pPr>
      <w:r w:rsidRPr="008932A8">
        <w:rPr>
          <w:rFonts w:ascii="Arial" w:hAnsi="Arial" w:cs="Arial"/>
          <w:lang w:val="en-IE"/>
        </w:rPr>
        <w:t xml:space="preserve">a National Hunt Flat Race run in Great Britain </w:t>
      </w:r>
    </w:p>
    <w:p w14:paraId="7A76B674" w14:textId="7A826664" w:rsidR="00D90AC1" w:rsidRPr="008932A8" w:rsidRDefault="00D90AC1" w:rsidP="00B9784E">
      <w:pPr>
        <w:pStyle w:val="ListParagraph"/>
        <w:numPr>
          <w:ilvl w:val="0"/>
          <w:numId w:val="83"/>
        </w:numPr>
        <w:spacing w:after="120"/>
        <w:contextualSpacing w:val="0"/>
        <w:jc w:val="both"/>
        <w:rPr>
          <w:rFonts w:ascii="Arial" w:hAnsi="Arial" w:cs="Arial"/>
          <w:lang w:val="en-IE"/>
        </w:rPr>
      </w:pPr>
      <w:r w:rsidRPr="008932A8">
        <w:rPr>
          <w:rFonts w:ascii="Arial" w:hAnsi="Arial" w:cs="Arial"/>
          <w:lang w:val="en-IE"/>
        </w:rPr>
        <w:t xml:space="preserve">a </w:t>
      </w:r>
      <w:r w:rsidR="00815C7B">
        <w:rPr>
          <w:rFonts w:ascii="Arial" w:hAnsi="Arial" w:cs="Arial"/>
          <w:lang w:val="en-IE"/>
        </w:rPr>
        <w:t>F</w:t>
      </w:r>
      <w:r w:rsidRPr="008932A8">
        <w:rPr>
          <w:rFonts w:ascii="Arial" w:hAnsi="Arial" w:cs="Arial"/>
          <w:lang w:val="en-IE"/>
        </w:rPr>
        <w:t xml:space="preserve">lat Race, for Amateur Riders, run under the Rules of a Specified Authority  </w:t>
      </w:r>
    </w:p>
    <w:p w14:paraId="37428477" w14:textId="2D43DFA2" w:rsidR="00D90AC1" w:rsidRPr="008932A8" w:rsidRDefault="00D90AC1" w:rsidP="00B9784E">
      <w:pPr>
        <w:pStyle w:val="ListParagraph"/>
        <w:numPr>
          <w:ilvl w:val="0"/>
          <w:numId w:val="83"/>
        </w:numPr>
        <w:spacing w:after="120" w:line="259" w:lineRule="auto"/>
        <w:ind w:right="91"/>
        <w:contextualSpacing w:val="0"/>
        <w:jc w:val="both"/>
        <w:rPr>
          <w:rFonts w:ascii="Arial" w:hAnsi="Arial" w:cs="Arial"/>
          <w:lang w:val="en-IE"/>
        </w:rPr>
      </w:pPr>
      <w:r w:rsidRPr="008932A8">
        <w:rPr>
          <w:rFonts w:ascii="Arial" w:hAnsi="Arial" w:cs="Arial"/>
          <w:lang w:val="en-IE"/>
        </w:rPr>
        <w:t xml:space="preserve">a </w:t>
      </w:r>
      <w:r w:rsidR="00815C7B">
        <w:rPr>
          <w:rFonts w:ascii="Arial" w:hAnsi="Arial" w:cs="Arial"/>
          <w:lang w:val="en-IE"/>
        </w:rPr>
        <w:t>F</w:t>
      </w:r>
      <w:r w:rsidRPr="008932A8">
        <w:rPr>
          <w:rFonts w:ascii="Arial" w:hAnsi="Arial" w:cs="Arial"/>
          <w:lang w:val="en-IE"/>
        </w:rPr>
        <w:t>lat Race confined to AQPS French Bred Horses </w:t>
      </w:r>
    </w:p>
    <w:p w14:paraId="59388C40" w14:textId="0BE931D8" w:rsidR="00D90AC1" w:rsidRPr="008932A8" w:rsidRDefault="00D90AC1" w:rsidP="008932A8">
      <w:pPr>
        <w:tabs>
          <w:tab w:val="left" w:pos="-180"/>
        </w:tabs>
        <w:spacing w:after="120"/>
        <w:ind w:left="1560" w:right="84" w:hanging="426"/>
        <w:jc w:val="both"/>
        <w:rPr>
          <w:sz w:val="24"/>
          <w:szCs w:val="24"/>
        </w:rPr>
      </w:pPr>
      <w:r w:rsidRPr="00713034">
        <w:rPr>
          <w:sz w:val="24"/>
          <w:szCs w:val="24"/>
        </w:rPr>
        <w:t xml:space="preserve">(c) </w:t>
      </w:r>
      <w:r w:rsidR="00441B15">
        <w:rPr>
          <w:sz w:val="24"/>
          <w:szCs w:val="24"/>
        </w:rPr>
        <w:t xml:space="preserve"> </w:t>
      </w:r>
      <w:r w:rsidRPr="00713034">
        <w:rPr>
          <w:sz w:val="24"/>
          <w:szCs w:val="24"/>
        </w:rPr>
        <w:t xml:space="preserve">A </w:t>
      </w:r>
      <w:r>
        <w:rPr>
          <w:sz w:val="24"/>
          <w:szCs w:val="24"/>
        </w:rPr>
        <w:t>H</w:t>
      </w:r>
      <w:r w:rsidRPr="00713034">
        <w:rPr>
          <w:sz w:val="24"/>
          <w:szCs w:val="24"/>
        </w:rPr>
        <w:t xml:space="preserve">orse shall not be allotted an initial </w:t>
      </w:r>
      <w:r>
        <w:rPr>
          <w:sz w:val="24"/>
          <w:szCs w:val="24"/>
        </w:rPr>
        <w:t>H</w:t>
      </w:r>
      <w:r w:rsidRPr="00713034">
        <w:rPr>
          <w:sz w:val="24"/>
          <w:szCs w:val="24"/>
        </w:rPr>
        <w:t xml:space="preserve">andicap </w:t>
      </w:r>
      <w:r>
        <w:rPr>
          <w:sz w:val="24"/>
          <w:szCs w:val="24"/>
        </w:rPr>
        <w:t>R</w:t>
      </w:r>
      <w:r w:rsidRPr="00713034">
        <w:rPr>
          <w:sz w:val="24"/>
          <w:szCs w:val="24"/>
        </w:rPr>
        <w:t xml:space="preserve">ating where in the opinion of the </w:t>
      </w:r>
      <w:r w:rsidR="00A07533">
        <w:rPr>
          <w:sz w:val="24"/>
          <w:szCs w:val="24"/>
        </w:rPr>
        <w:t>H</w:t>
      </w:r>
      <w:r w:rsidRPr="00713034">
        <w:rPr>
          <w:sz w:val="24"/>
          <w:szCs w:val="24"/>
        </w:rPr>
        <w:t xml:space="preserve">andicapper its </w:t>
      </w:r>
      <w:r w:rsidR="00441B15" w:rsidRPr="00713034">
        <w:rPr>
          <w:sz w:val="24"/>
          <w:szCs w:val="24"/>
        </w:rPr>
        <w:t>performance would</w:t>
      </w:r>
      <w:r w:rsidRPr="00713034">
        <w:rPr>
          <w:sz w:val="24"/>
          <w:szCs w:val="24"/>
        </w:rPr>
        <w:t xml:space="preserve"> justify a rating below 4</w:t>
      </w:r>
      <w:r w:rsidR="006C0C5C">
        <w:rPr>
          <w:sz w:val="24"/>
          <w:szCs w:val="24"/>
        </w:rPr>
        <w:t>5</w:t>
      </w:r>
      <w:r w:rsidRPr="00713034">
        <w:rPr>
          <w:sz w:val="24"/>
          <w:szCs w:val="24"/>
        </w:rPr>
        <w:t>.</w:t>
      </w:r>
    </w:p>
    <w:p w14:paraId="69696451" w14:textId="19F270BE" w:rsidR="00D90AC1" w:rsidRDefault="00D90AC1" w:rsidP="008932A8">
      <w:pPr>
        <w:tabs>
          <w:tab w:val="left" w:pos="0"/>
        </w:tabs>
        <w:spacing w:after="120"/>
        <w:ind w:left="1276" w:right="84" w:hanging="567"/>
        <w:jc w:val="both"/>
        <w:rPr>
          <w:rFonts w:cs="Arial"/>
          <w:sz w:val="24"/>
          <w:szCs w:val="24"/>
        </w:rPr>
      </w:pPr>
      <w:bookmarkStart w:id="313" w:name="Rule_67_ii"/>
      <w:r>
        <w:rPr>
          <w:sz w:val="24"/>
          <w:szCs w:val="23"/>
        </w:rPr>
        <w:t>(ii)</w:t>
      </w:r>
      <w:bookmarkEnd w:id="313"/>
      <w:r>
        <w:rPr>
          <w:sz w:val="24"/>
          <w:szCs w:val="23"/>
        </w:rPr>
        <w:tab/>
      </w:r>
      <w:r>
        <w:rPr>
          <w:rFonts w:cs="Arial"/>
          <w:sz w:val="24"/>
          <w:szCs w:val="24"/>
        </w:rPr>
        <w:t>The top weight at the calculation of the Handicap shall not be less than 9st10lbs or the top weight stipulated in the conditions of the Race.</w:t>
      </w:r>
    </w:p>
    <w:p w14:paraId="0B3A54F1" w14:textId="77777777" w:rsidR="00D90AC1" w:rsidRDefault="00D90AC1" w:rsidP="008932A8">
      <w:pPr>
        <w:spacing w:after="120"/>
        <w:rPr>
          <w:sz w:val="24"/>
          <w:szCs w:val="24"/>
        </w:rPr>
      </w:pPr>
    </w:p>
    <w:p w14:paraId="45D3D3E8" w14:textId="77777777" w:rsidR="00D90AC1" w:rsidRDefault="00D90AC1" w:rsidP="00D90AC1">
      <w:pPr>
        <w:rPr>
          <w:sz w:val="24"/>
          <w:szCs w:val="23"/>
        </w:rPr>
      </w:pPr>
    </w:p>
    <w:p w14:paraId="20DE61D0" w14:textId="77777777" w:rsidR="00E97A9E" w:rsidRDefault="00E97A9E" w:rsidP="00D90AC1">
      <w:pPr>
        <w:rPr>
          <w:sz w:val="24"/>
          <w:szCs w:val="24"/>
        </w:rPr>
      </w:pPr>
    </w:p>
    <w:p w14:paraId="30EC3C4C" w14:textId="6418B5F4" w:rsidR="00D90AC1" w:rsidRDefault="00D90AC1" w:rsidP="008932A8">
      <w:pPr>
        <w:tabs>
          <w:tab w:val="left" w:pos="-426"/>
          <w:tab w:val="left" w:pos="-284"/>
        </w:tabs>
        <w:spacing w:after="120"/>
        <w:ind w:left="709" w:right="84" w:hanging="709"/>
        <w:jc w:val="both"/>
        <w:rPr>
          <w:sz w:val="24"/>
          <w:szCs w:val="23"/>
        </w:rPr>
      </w:pPr>
      <w:bookmarkStart w:id="314" w:name="Rule_68"/>
      <w:r>
        <w:rPr>
          <w:b/>
          <w:sz w:val="24"/>
          <w:szCs w:val="23"/>
        </w:rPr>
        <w:lastRenderedPageBreak/>
        <w:t>68</w:t>
      </w:r>
      <w:bookmarkEnd w:id="314"/>
      <w:r>
        <w:rPr>
          <w:b/>
          <w:sz w:val="24"/>
          <w:szCs w:val="23"/>
        </w:rPr>
        <w:t>.</w:t>
      </w:r>
      <w:r>
        <w:rPr>
          <w:sz w:val="24"/>
          <w:szCs w:val="23"/>
        </w:rPr>
        <w:tab/>
        <w:t xml:space="preserve">For </w:t>
      </w:r>
      <w:r w:rsidR="0005574E">
        <w:rPr>
          <w:sz w:val="24"/>
          <w:szCs w:val="23"/>
        </w:rPr>
        <w:t>S</w:t>
      </w:r>
      <w:r>
        <w:rPr>
          <w:sz w:val="24"/>
          <w:szCs w:val="23"/>
        </w:rPr>
        <w:t xml:space="preserve">teeplechase and </w:t>
      </w:r>
      <w:r w:rsidR="00815C7B">
        <w:rPr>
          <w:sz w:val="24"/>
          <w:szCs w:val="23"/>
        </w:rPr>
        <w:t>H</w:t>
      </w:r>
      <w:r>
        <w:rPr>
          <w:sz w:val="24"/>
          <w:szCs w:val="23"/>
        </w:rPr>
        <w:t>urdle Race Handicaps.</w:t>
      </w:r>
    </w:p>
    <w:p w14:paraId="71D1EF5F" w14:textId="5E93455F" w:rsidR="00D90AC1" w:rsidRPr="00E92A25" w:rsidRDefault="00D90AC1" w:rsidP="00B9784E">
      <w:pPr>
        <w:pStyle w:val="Default"/>
        <w:numPr>
          <w:ilvl w:val="0"/>
          <w:numId w:val="69"/>
        </w:numPr>
        <w:tabs>
          <w:tab w:val="left" w:pos="1276"/>
          <w:tab w:val="left" w:pos="1843"/>
        </w:tabs>
        <w:spacing w:after="120"/>
        <w:ind w:left="1843" w:hanging="1134"/>
        <w:jc w:val="both"/>
        <w:rPr>
          <w:rFonts w:ascii="Arial" w:hAnsi="Arial" w:cs="Arial"/>
          <w:sz w:val="24"/>
          <w:szCs w:val="24"/>
        </w:rPr>
      </w:pPr>
      <w:r>
        <w:rPr>
          <w:rFonts w:cs="Arial"/>
          <w:sz w:val="24"/>
          <w:szCs w:val="24"/>
        </w:rPr>
        <w:t>(a)</w:t>
      </w:r>
      <w:r>
        <w:rPr>
          <w:rFonts w:cs="Arial"/>
          <w:sz w:val="24"/>
          <w:szCs w:val="24"/>
        </w:rPr>
        <w:tab/>
      </w:r>
      <w:r w:rsidRPr="00E92A25">
        <w:rPr>
          <w:rFonts w:ascii="Arial" w:hAnsi="Arial" w:cs="Arial"/>
          <w:sz w:val="24"/>
          <w:szCs w:val="24"/>
        </w:rPr>
        <w:t xml:space="preserve">A </w:t>
      </w:r>
      <w:r>
        <w:rPr>
          <w:rFonts w:ascii="Arial" w:hAnsi="Arial" w:cs="Arial"/>
          <w:sz w:val="24"/>
          <w:szCs w:val="24"/>
        </w:rPr>
        <w:t>H</w:t>
      </w:r>
      <w:r w:rsidRPr="00E92A25">
        <w:rPr>
          <w:rFonts w:ascii="Arial" w:hAnsi="Arial" w:cs="Arial"/>
          <w:sz w:val="24"/>
          <w:szCs w:val="24"/>
        </w:rPr>
        <w:t xml:space="preserve">orse shall not be eligible to run in a handicap </w:t>
      </w:r>
      <w:r w:rsidR="00815C7B">
        <w:rPr>
          <w:rFonts w:ascii="Arial" w:hAnsi="Arial" w:cs="Arial"/>
          <w:sz w:val="24"/>
          <w:szCs w:val="24"/>
        </w:rPr>
        <w:t>H</w:t>
      </w:r>
      <w:r w:rsidRPr="00E92A25">
        <w:rPr>
          <w:rFonts w:ascii="Arial" w:hAnsi="Arial" w:cs="Arial"/>
          <w:sz w:val="24"/>
          <w:szCs w:val="24"/>
        </w:rPr>
        <w:t xml:space="preserve">urdle until it has run at least three times in </w:t>
      </w:r>
      <w:r w:rsidR="00815C7B">
        <w:rPr>
          <w:rFonts w:ascii="Arial" w:hAnsi="Arial" w:cs="Arial"/>
          <w:sz w:val="24"/>
          <w:szCs w:val="24"/>
        </w:rPr>
        <w:t>H</w:t>
      </w:r>
      <w:r w:rsidRPr="00E92A25">
        <w:rPr>
          <w:rFonts w:ascii="Arial" w:hAnsi="Arial" w:cs="Arial"/>
          <w:sz w:val="24"/>
          <w:szCs w:val="24"/>
        </w:rPr>
        <w:t xml:space="preserve">urdle </w:t>
      </w:r>
      <w:r>
        <w:rPr>
          <w:rFonts w:ascii="Arial" w:hAnsi="Arial" w:cs="Arial"/>
          <w:sz w:val="24"/>
          <w:szCs w:val="24"/>
        </w:rPr>
        <w:t>R</w:t>
      </w:r>
      <w:r w:rsidRPr="00E92A25">
        <w:rPr>
          <w:rFonts w:ascii="Arial" w:hAnsi="Arial" w:cs="Arial"/>
          <w:sz w:val="24"/>
          <w:szCs w:val="24"/>
        </w:rPr>
        <w:t>aces.</w:t>
      </w:r>
    </w:p>
    <w:p w14:paraId="1DD8FF75" w14:textId="14F6A662" w:rsidR="00D90AC1" w:rsidRDefault="00D90AC1" w:rsidP="00B9784E">
      <w:pPr>
        <w:numPr>
          <w:ilvl w:val="0"/>
          <w:numId w:val="14"/>
        </w:numPr>
        <w:tabs>
          <w:tab w:val="clear" w:pos="2055"/>
          <w:tab w:val="left" w:pos="-284"/>
        </w:tabs>
        <w:spacing w:after="120"/>
        <w:ind w:left="1843" w:right="84" w:hanging="567"/>
        <w:jc w:val="both"/>
        <w:rPr>
          <w:rFonts w:cs="Arial"/>
          <w:sz w:val="24"/>
          <w:szCs w:val="24"/>
        </w:rPr>
      </w:pPr>
      <w:r w:rsidRPr="00E92A25">
        <w:rPr>
          <w:rFonts w:cs="Arial"/>
          <w:sz w:val="24"/>
          <w:szCs w:val="24"/>
        </w:rPr>
        <w:t xml:space="preserve">A winner of a </w:t>
      </w:r>
      <w:r w:rsidR="00815C7B">
        <w:rPr>
          <w:rFonts w:cs="Arial"/>
          <w:sz w:val="24"/>
          <w:szCs w:val="24"/>
        </w:rPr>
        <w:t>H</w:t>
      </w:r>
      <w:r w:rsidRPr="00E92A25">
        <w:rPr>
          <w:rFonts w:cs="Arial"/>
          <w:sz w:val="24"/>
          <w:szCs w:val="24"/>
        </w:rPr>
        <w:t xml:space="preserve">urdle </w:t>
      </w:r>
      <w:r>
        <w:rPr>
          <w:rFonts w:cs="Arial"/>
          <w:sz w:val="24"/>
          <w:szCs w:val="24"/>
        </w:rPr>
        <w:t>R</w:t>
      </w:r>
      <w:r w:rsidRPr="00E92A25">
        <w:rPr>
          <w:rFonts w:cs="Arial"/>
          <w:sz w:val="24"/>
          <w:szCs w:val="24"/>
        </w:rPr>
        <w:t xml:space="preserve">ace (with the exception of a walkover) may be allotted a weight </w:t>
      </w:r>
      <w:r w:rsidRPr="00222818">
        <w:rPr>
          <w:rFonts w:cs="Arial"/>
          <w:sz w:val="24"/>
          <w:szCs w:val="24"/>
        </w:rPr>
        <w:t xml:space="preserve">and allowed to run in a handicap </w:t>
      </w:r>
      <w:r w:rsidR="00815C7B">
        <w:rPr>
          <w:rFonts w:cs="Arial"/>
          <w:sz w:val="24"/>
          <w:szCs w:val="24"/>
        </w:rPr>
        <w:t>H</w:t>
      </w:r>
      <w:r w:rsidRPr="00222818">
        <w:rPr>
          <w:rFonts w:cs="Arial"/>
          <w:sz w:val="24"/>
          <w:szCs w:val="24"/>
        </w:rPr>
        <w:t>urdle</w:t>
      </w:r>
      <w:r w:rsidRPr="00E92A25">
        <w:rPr>
          <w:rFonts w:cs="Arial"/>
          <w:sz w:val="24"/>
          <w:szCs w:val="24"/>
        </w:rPr>
        <w:t xml:space="preserve"> at the discretion of the </w:t>
      </w:r>
      <w:r w:rsidR="00A07533">
        <w:rPr>
          <w:rFonts w:cs="Arial"/>
          <w:sz w:val="24"/>
          <w:szCs w:val="24"/>
        </w:rPr>
        <w:t>H</w:t>
      </w:r>
      <w:r w:rsidRPr="00E92A25">
        <w:rPr>
          <w:rFonts w:cs="Arial"/>
          <w:sz w:val="24"/>
          <w:szCs w:val="24"/>
        </w:rPr>
        <w:t xml:space="preserve">andicapper. </w:t>
      </w:r>
    </w:p>
    <w:p w14:paraId="2A7763D1" w14:textId="79BB69F3" w:rsidR="00A64EEA" w:rsidRDefault="00D90AC1" w:rsidP="00B9784E">
      <w:pPr>
        <w:numPr>
          <w:ilvl w:val="0"/>
          <w:numId w:val="14"/>
        </w:numPr>
        <w:tabs>
          <w:tab w:val="clear" w:pos="2055"/>
          <w:tab w:val="left" w:pos="-284"/>
        </w:tabs>
        <w:spacing w:after="120"/>
        <w:ind w:left="1843" w:right="84" w:hanging="567"/>
        <w:jc w:val="both"/>
        <w:rPr>
          <w:rFonts w:eastAsia="Arial" w:cs="Arial"/>
          <w:sz w:val="24"/>
          <w:szCs w:val="24"/>
        </w:rPr>
      </w:pPr>
      <w:r w:rsidRPr="007C5CA7">
        <w:rPr>
          <w:rFonts w:cs="Arial"/>
          <w:sz w:val="24"/>
          <w:szCs w:val="24"/>
        </w:rPr>
        <w:t xml:space="preserve">A </w:t>
      </w:r>
      <w:r>
        <w:rPr>
          <w:rFonts w:cs="Arial"/>
          <w:sz w:val="24"/>
          <w:szCs w:val="24"/>
        </w:rPr>
        <w:t>H</w:t>
      </w:r>
      <w:r w:rsidRPr="007C5CA7">
        <w:rPr>
          <w:rFonts w:cs="Arial"/>
          <w:sz w:val="24"/>
          <w:szCs w:val="24"/>
        </w:rPr>
        <w:t xml:space="preserve">orse shall not be eligible to run in a </w:t>
      </w:r>
      <w:r>
        <w:rPr>
          <w:rFonts w:cs="Arial"/>
          <w:sz w:val="24"/>
          <w:szCs w:val="24"/>
        </w:rPr>
        <w:t>H</w:t>
      </w:r>
      <w:r w:rsidRPr="007C5CA7">
        <w:rPr>
          <w:rFonts w:cs="Arial"/>
          <w:sz w:val="24"/>
          <w:szCs w:val="24"/>
        </w:rPr>
        <w:t xml:space="preserve">andicap </w:t>
      </w:r>
      <w:r w:rsidR="0005574E">
        <w:rPr>
          <w:rFonts w:cs="Arial"/>
          <w:sz w:val="24"/>
          <w:szCs w:val="24"/>
        </w:rPr>
        <w:t>S</w:t>
      </w:r>
      <w:r w:rsidRPr="007C5CA7">
        <w:rPr>
          <w:rFonts w:cs="Arial"/>
          <w:sz w:val="24"/>
          <w:szCs w:val="24"/>
        </w:rPr>
        <w:t xml:space="preserve">teeplechase until it has run at least twice in </w:t>
      </w:r>
      <w:r w:rsidR="0005574E">
        <w:rPr>
          <w:rFonts w:cs="Arial"/>
          <w:sz w:val="24"/>
          <w:szCs w:val="24"/>
        </w:rPr>
        <w:t>S</w:t>
      </w:r>
      <w:r w:rsidRPr="007C5CA7">
        <w:rPr>
          <w:rFonts w:cs="Arial"/>
          <w:sz w:val="24"/>
          <w:szCs w:val="24"/>
        </w:rPr>
        <w:t xml:space="preserve">teeplechases. </w:t>
      </w:r>
      <w:r w:rsidRPr="007C5CA7">
        <w:rPr>
          <w:rFonts w:eastAsia="Arial" w:cs="Arial"/>
          <w:sz w:val="24"/>
          <w:szCs w:val="24"/>
        </w:rPr>
        <w:t xml:space="preserve">However, on application to the </w:t>
      </w:r>
      <w:r w:rsidR="00A07533">
        <w:rPr>
          <w:rFonts w:eastAsia="Arial" w:cs="Arial"/>
          <w:sz w:val="24"/>
          <w:szCs w:val="24"/>
        </w:rPr>
        <w:t>H</w:t>
      </w:r>
      <w:r w:rsidRPr="007C5CA7">
        <w:rPr>
          <w:rFonts w:eastAsia="Arial" w:cs="Arial"/>
          <w:sz w:val="24"/>
          <w:szCs w:val="24"/>
        </w:rPr>
        <w:t xml:space="preserve">andicapper, and, at </w:t>
      </w:r>
      <w:r>
        <w:rPr>
          <w:rFonts w:eastAsia="Arial" w:cs="Arial"/>
          <w:sz w:val="24"/>
          <w:szCs w:val="24"/>
        </w:rPr>
        <w:t>their</w:t>
      </w:r>
      <w:r w:rsidRPr="007C5CA7">
        <w:rPr>
          <w:rFonts w:eastAsia="Arial" w:cs="Arial"/>
          <w:sz w:val="24"/>
          <w:szCs w:val="24"/>
        </w:rPr>
        <w:t xml:space="preserve"> discretion</w:t>
      </w:r>
      <w:r w:rsidR="002B23FF">
        <w:rPr>
          <w:rFonts w:eastAsia="Arial" w:cs="Arial"/>
          <w:sz w:val="24"/>
          <w:szCs w:val="24"/>
        </w:rPr>
        <w:t>:</w:t>
      </w:r>
    </w:p>
    <w:p w14:paraId="2AA9E257" w14:textId="756AC9C8" w:rsidR="00A64EEA" w:rsidRDefault="00D90AC1" w:rsidP="00B9784E">
      <w:pPr>
        <w:numPr>
          <w:ilvl w:val="1"/>
          <w:numId w:val="14"/>
        </w:numPr>
        <w:tabs>
          <w:tab w:val="left" w:pos="-284"/>
        </w:tabs>
        <w:spacing w:after="120"/>
        <w:ind w:right="84"/>
        <w:jc w:val="both"/>
        <w:rPr>
          <w:rFonts w:eastAsia="Arial" w:cs="Arial"/>
          <w:sz w:val="24"/>
          <w:szCs w:val="24"/>
        </w:rPr>
      </w:pPr>
      <w:r w:rsidRPr="00A64EEA">
        <w:rPr>
          <w:rFonts w:eastAsia="Arial"/>
          <w:sz w:val="24"/>
          <w:szCs w:val="24"/>
          <w:lang w:val="en-US"/>
        </w:rPr>
        <w:t xml:space="preserve">A Horse may be allotted a weight and allowed run in a Handicap </w:t>
      </w:r>
      <w:r w:rsidR="0005574E">
        <w:rPr>
          <w:rFonts w:eastAsia="Arial"/>
          <w:sz w:val="24"/>
          <w:szCs w:val="24"/>
          <w:lang w:val="en-US"/>
        </w:rPr>
        <w:t>S</w:t>
      </w:r>
      <w:r w:rsidRPr="00A64EEA">
        <w:rPr>
          <w:rFonts w:eastAsia="Arial"/>
          <w:sz w:val="24"/>
          <w:szCs w:val="24"/>
          <w:lang w:val="en-US"/>
        </w:rPr>
        <w:t xml:space="preserve">teeplechase after it has run once in a </w:t>
      </w:r>
      <w:r w:rsidR="0005574E">
        <w:rPr>
          <w:rFonts w:eastAsia="Arial"/>
          <w:sz w:val="24"/>
          <w:szCs w:val="24"/>
          <w:lang w:val="en-US"/>
        </w:rPr>
        <w:t>S</w:t>
      </w:r>
      <w:r w:rsidRPr="00A64EEA">
        <w:rPr>
          <w:rFonts w:eastAsia="Arial"/>
          <w:sz w:val="24"/>
          <w:szCs w:val="24"/>
          <w:lang w:val="en-US"/>
        </w:rPr>
        <w:t xml:space="preserve">teeplechase in Ireland. </w:t>
      </w:r>
    </w:p>
    <w:p w14:paraId="1B2EA686" w14:textId="1BA1762C" w:rsidR="00A64EEA" w:rsidRDefault="00D90AC1" w:rsidP="00B9784E">
      <w:pPr>
        <w:numPr>
          <w:ilvl w:val="1"/>
          <w:numId w:val="14"/>
        </w:numPr>
        <w:tabs>
          <w:tab w:val="left" w:pos="-284"/>
        </w:tabs>
        <w:spacing w:after="120"/>
        <w:ind w:right="84"/>
        <w:jc w:val="both"/>
        <w:rPr>
          <w:rFonts w:eastAsia="Arial" w:cs="Arial"/>
          <w:sz w:val="24"/>
          <w:szCs w:val="24"/>
        </w:rPr>
      </w:pPr>
      <w:r w:rsidRPr="00A64EEA">
        <w:rPr>
          <w:rFonts w:eastAsia="Arial"/>
          <w:sz w:val="24"/>
          <w:szCs w:val="24"/>
          <w:lang w:val="en-US"/>
        </w:rPr>
        <w:t xml:space="preserve">A Horse may be allotted a weight equivalent to their Hurdle Rating and allowed run in a Handicap </w:t>
      </w:r>
      <w:r w:rsidR="0005574E">
        <w:rPr>
          <w:rFonts w:eastAsia="Arial"/>
          <w:sz w:val="24"/>
          <w:szCs w:val="24"/>
          <w:lang w:val="en-US"/>
        </w:rPr>
        <w:t>S</w:t>
      </w:r>
      <w:r w:rsidRPr="00A64EEA">
        <w:rPr>
          <w:rFonts w:eastAsia="Arial"/>
          <w:sz w:val="24"/>
          <w:szCs w:val="24"/>
          <w:lang w:val="en-US"/>
        </w:rPr>
        <w:t xml:space="preserve">teeplechase without having to run in a </w:t>
      </w:r>
      <w:r w:rsidR="0005574E">
        <w:rPr>
          <w:rFonts w:eastAsia="Arial"/>
          <w:sz w:val="24"/>
          <w:szCs w:val="24"/>
          <w:lang w:val="en-US"/>
        </w:rPr>
        <w:t>S</w:t>
      </w:r>
      <w:r w:rsidRPr="00A64EEA">
        <w:rPr>
          <w:rFonts w:eastAsia="Arial"/>
          <w:sz w:val="24"/>
          <w:szCs w:val="24"/>
          <w:lang w:val="en-US"/>
        </w:rPr>
        <w:t>teeplechase.</w:t>
      </w:r>
    </w:p>
    <w:p w14:paraId="2D12E56A" w14:textId="7059017C" w:rsidR="00D90AC1" w:rsidRPr="00A64EEA" w:rsidRDefault="00D90AC1" w:rsidP="00B9784E">
      <w:pPr>
        <w:numPr>
          <w:ilvl w:val="1"/>
          <w:numId w:val="14"/>
        </w:numPr>
        <w:tabs>
          <w:tab w:val="left" w:pos="-284"/>
        </w:tabs>
        <w:spacing w:after="120"/>
        <w:ind w:right="84"/>
        <w:jc w:val="both"/>
        <w:rPr>
          <w:rFonts w:eastAsia="Arial" w:cs="Arial"/>
          <w:sz w:val="24"/>
          <w:szCs w:val="24"/>
        </w:rPr>
      </w:pPr>
      <w:r w:rsidRPr="00A64EEA">
        <w:rPr>
          <w:rFonts w:eastAsia="Calibri" w:cs="Arial"/>
          <w:sz w:val="24"/>
          <w:szCs w:val="24"/>
          <w:lang w:val="en-IE"/>
        </w:rPr>
        <w:t xml:space="preserve">A winner of a </w:t>
      </w:r>
      <w:r w:rsidR="0005574E">
        <w:rPr>
          <w:rFonts w:eastAsia="Calibri" w:cs="Arial"/>
          <w:sz w:val="24"/>
          <w:szCs w:val="24"/>
          <w:lang w:val="en-IE"/>
        </w:rPr>
        <w:t>S</w:t>
      </w:r>
      <w:r w:rsidRPr="00A64EEA">
        <w:rPr>
          <w:rFonts w:eastAsia="Calibri" w:cs="Arial"/>
          <w:sz w:val="24"/>
          <w:szCs w:val="24"/>
          <w:lang w:val="en-IE"/>
        </w:rPr>
        <w:t xml:space="preserve">teeplechase (with the exception of a walkover) may be allotted a weight and allowed to run in a Handicap </w:t>
      </w:r>
      <w:r w:rsidR="0005574E">
        <w:rPr>
          <w:rFonts w:eastAsia="Calibri" w:cs="Arial"/>
          <w:sz w:val="24"/>
          <w:szCs w:val="24"/>
          <w:lang w:val="en-IE"/>
        </w:rPr>
        <w:t>S</w:t>
      </w:r>
      <w:r w:rsidRPr="00A64EEA">
        <w:rPr>
          <w:rFonts w:eastAsia="Calibri" w:cs="Arial"/>
          <w:sz w:val="24"/>
          <w:szCs w:val="24"/>
          <w:lang w:val="en-IE"/>
        </w:rPr>
        <w:t>teeplechase.</w:t>
      </w:r>
      <w:r w:rsidRPr="00A64EEA">
        <w:rPr>
          <w:rFonts w:cs="Arial"/>
          <w:sz w:val="24"/>
          <w:szCs w:val="24"/>
        </w:rPr>
        <w:t xml:space="preserve"> </w:t>
      </w:r>
    </w:p>
    <w:p w14:paraId="48F7DC6A" w14:textId="62915315" w:rsidR="00D90AC1" w:rsidRDefault="00D90AC1" w:rsidP="008932A8">
      <w:pPr>
        <w:tabs>
          <w:tab w:val="left" w:pos="1276"/>
        </w:tabs>
        <w:spacing w:after="120"/>
        <w:ind w:left="1843" w:right="84" w:hanging="1134"/>
        <w:jc w:val="both"/>
        <w:rPr>
          <w:rFonts w:cs="Arial"/>
          <w:sz w:val="24"/>
          <w:szCs w:val="24"/>
        </w:rPr>
      </w:pPr>
      <w:bookmarkStart w:id="315" w:name="Rule_68_i_b"/>
      <w:bookmarkStart w:id="316" w:name="Rule_68_ii"/>
      <w:bookmarkEnd w:id="315"/>
      <w:r>
        <w:rPr>
          <w:rFonts w:cs="Arial"/>
          <w:sz w:val="24"/>
          <w:szCs w:val="24"/>
        </w:rPr>
        <w:t>(ii)</w:t>
      </w:r>
      <w:bookmarkEnd w:id="316"/>
      <w:r>
        <w:rPr>
          <w:rFonts w:cs="Arial"/>
          <w:sz w:val="24"/>
          <w:szCs w:val="24"/>
        </w:rPr>
        <w:tab/>
      </w:r>
      <w:bookmarkStart w:id="317" w:name="Rule_68_ii_a"/>
      <w:r>
        <w:rPr>
          <w:rFonts w:cs="Arial"/>
          <w:sz w:val="24"/>
          <w:szCs w:val="24"/>
        </w:rPr>
        <w:t>(a)</w:t>
      </w:r>
      <w:bookmarkEnd w:id="317"/>
      <w:r>
        <w:rPr>
          <w:rFonts w:cs="Arial"/>
          <w:sz w:val="24"/>
          <w:szCs w:val="24"/>
        </w:rPr>
        <w:tab/>
        <w:t xml:space="preserve">The top weight shall be </w:t>
      </w:r>
      <w:bookmarkStart w:id="318" w:name="_Hlk135231509"/>
      <w:r>
        <w:rPr>
          <w:rFonts w:cs="Arial"/>
          <w:sz w:val="24"/>
          <w:szCs w:val="24"/>
        </w:rPr>
        <w:t>1</w:t>
      </w:r>
      <w:r w:rsidR="00D23352">
        <w:rPr>
          <w:rFonts w:cs="Arial"/>
          <w:sz w:val="24"/>
          <w:szCs w:val="24"/>
        </w:rPr>
        <w:t>2</w:t>
      </w:r>
      <w:r>
        <w:rPr>
          <w:rFonts w:cs="Arial"/>
          <w:sz w:val="24"/>
          <w:szCs w:val="24"/>
        </w:rPr>
        <w:t>st,</w:t>
      </w:r>
      <w:bookmarkEnd w:id="318"/>
      <w:r>
        <w:rPr>
          <w:rFonts w:cs="Arial"/>
          <w:sz w:val="24"/>
          <w:szCs w:val="24"/>
        </w:rPr>
        <w:t xml:space="preserve"> unless otherwise stipulated in the conditions of the Race.</w:t>
      </w:r>
    </w:p>
    <w:p w14:paraId="17075A57" w14:textId="5D8041E5" w:rsidR="006A0CB2" w:rsidRPr="00A554C3" w:rsidRDefault="00D90AC1" w:rsidP="00A554C3">
      <w:pPr>
        <w:numPr>
          <w:ilvl w:val="0"/>
          <w:numId w:val="70"/>
        </w:numPr>
        <w:tabs>
          <w:tab w:val="clear" w:pos="2055"/>
          <w:tab w:val="left" w:pos="-284"/>
        </w:tabs>
        <w:spacing w:after="120"/>
        <w:ind w:left="1843" w:right="84" w:hanging="567"/>
        <w:jc w:val="both"/>
        <w:rPr>
          <w:rFonts w:cs="Arial"/>
          <w:sz w:val="24"/>
          <w:szCs w:val="24"/>
        </w:rPr>
      </w:pPr>
      <w:bookmarkStart w:id="319" w:name="Rule_68_ii_b"/>
      <w:bookmarkEnd w:id="319"/>
      <w:r>
        <w:rPr>
          <w:rFonts w:cs="Arial"/>
          <w:sz w:val="24"/>
          <w:szCs w:val="24"/>
        </w:rPr>
        <w:t>In Races where the top of the Rating Band is 140 or more or Races with no Rating Band, the top weight shall be 11st 1</w:t>
      </w:r>
      <w:r w:rsidR="00D23352">
        <w:rPr>
          <w:rFonts w:cs="Arial"/>
          <w:sz w:val="24"/>
          <w:szCs w:val="24"/>
        </w:rPr>
        <w:t>2</w:t>
      </w:r>
      <w:r>
        <w:rPr>
          <w:rFonts w:cs="Arial"/>
          <w:sz w:val="24"/>
          <w:szCs w:val="24"/>
        </w:rPr>
        <w:t xml:space="preserve">lb, unless otherwise stipulated in the conditions of the Race, although when no top weight is stipulated, the </w:t>
      </w:r>
      <w:r w:rsidR="00A07533">
        <w:rPr>
          <w:rFonts w:cs="Arial"/>
          <w:sz w:val="24"/>
          <w:szCs w:val="24"/>
        </w:rPr>
        <w:t>H</w:t>
      </w:r>
      <w:r>
        <w:rPr>
          <w:rFonts w:cs="Arial"/>
          <w:sz w:val="24"/>
          <w:szCs w:val="24"/>
        </w:rPr>
        <w:t>andicapper may at their discretion and in the fairest allocation of the weights increase the top weight beyond 11st 1</w:t>
      </w:r>
      <w:r w:rsidR="00D23352">
        <w:rPr>
          <w:rFonts w:cs="Arial"/>
          <w:sz w:val="24"/>
          <w:szCs w:val="24"/>
        </w:rPr>
        <w:t>2</w:t>
      </w:r>
      <w:r>
        <w:rPr>
          <w:rFonts w:cs="Arial"/>
          <w:sz w:val="24"/>
          <w:szCs w:val="24"/>
        </w:rPr>
        <w:t>lb.</w:t>
      </w:r>
      <w:bookmarkStart w:id="320" w:name="Rule_68_ii_c"/>
      <w:bookmarkEnd w:id="320"/>
    </w:p>
    <w:p w14:paraId="6254B0EC" w14:textId="77777777" w:rsidR="006A0CB2" w:rsidRPr="006A0CB2" w:rsidRDefault="006A0CB2" w:rsidP="006A0CB2">
      <w:pPr>
        <w:tabs>
          <w:tab w:val="left" w:pos="0"/>
        </w:tabs>
        <w:spacing w:after="120"/>
        <w:ind w:right="84"/>
        <w:jc w:val="center"/>
        <w:rPr>
          <w:b/>
          <w:bCs/>
          <w:sz w:val="20"/>
          <w:szCs w:val="28"/>
        </w:rPr>
      </w:pPr>
    </w:p>
    <w:p w14:paraId="022E742A" w14:textId="661430DD" w:rsidR="00D90AC1" w:rsidRPr="006A0CB2" w:rsidRDefault="00D90AC1" w:rsidP="006A0CB2">
      <w:pPr>
        <w:tabs>
          <w:tab w:val="left" w:pos="0"/>
        </w:tabs>
        <w:spacing w:after="240"/>
        <w:ind w:right="84"/>
        <w:jc w:val="center"/>
        <w:rPr>
          <w:b/>
          <w:bCs/>
          <w:strike/>
          <w:sz w:val="40"/>
          <w:szCs w:val="40"/>
        </w:rPr>
      </w:pPr>
      <w:r w:rsidRPr="006A0CB2">
        <w:rPr>
          <w:b/>
          <w:bCs/>
          <w:sz w:val="24"/>
          <w:szCs w:val="36"/>
        </w:rPr>
        <w:t>Apprentice and Flat Jockeys Allowances</w:t>
      </w:r>
    </w:p>
    <w:p w14:paraId="50E8F795" w14:textId="6A07965D" w:rsidR="00D90AC1" w:rsidRPr="00994F72" w:rsidRDefault="00D90AC1" w:rsidP="00771912">
      <w:pPr>
        <w:tabs>
          <w:tab w:val="left" w:pos="-284"/>
        </w:tabs>
        <w:spacing w:after="120" w:line="0" w:lineRule="atLeast"/>
        <w:ind w:left="720" w:right="85" w:hanging="709"/>
        <w:jc w:val="both"/>
        <w:rPr>
          <w:rFonts w:cs="Arial"/>
          <w:sz w:val="24"/>
          <w:szCs w:val="23"/>
        </w:rPr>
      </w:pPr>
      <w:bookmarkStart w:id="321" w:name="Rule_69"/>
      <w:r>
        <w:rPr>
          <w:b/>
          <w:sz w:val="24"/>
          <w:szCs w:val="23"/>
        </w:rPr>
        <w:t>69</w:t>
      </w:r>
      <w:bookmarkEnd w:id="321"/>
      <w:r>
        <w:rPr>
          <w:b/>
          <w:sz w:val="24"/>
          <w:szCs w:val="23"/>
        </w:rPr>
        <w:t>.</w:t>
      </w:r>
      <w:r>
        <w:rPr>
          <w:sz w:val="24"/>
          <w:szCs w:val="23"/>
        </w:rPr>
        <w:tab/>
      </w:r>
      <w:r w:rsidR="002B23FF">
        <w:rPr>
          <w:sz w:val="24"/>
          <w:szCs w:val="23"/>
        </w:rPr>
        <w:t xml:space="preserve">(i) </w:t>
      </w:r>
      <w:r w:rsidR="00771912">
        <w:rPr>
          <w:sz w:val="24"/>
          <w:szCs w:val="23"/>
        </w:rPr>
        <w:t xml:space="preserve">  </w:t>
      </w:r>
      <w:r>
        <w:rPr>
          <w:sz w:val="24"/>
          <w:szCs w:val="23"/>
        </w:rPr>
        <w:t xml:space="preserve">The holder of an Apprentice or </w:t>
      </w:r>
      <w:r w:rsidR="00815C7B">
        <w:rPr>
          <w:sz w:val="24"/>
          <w:szCs w:val="23"/>
        </w:rPr>
        <w:t>F</w:t>
      </w:r>
      <w:r>
        <w:rPr>
          <w:sz w:val="24"/>
          <w:szCs w:val="23"/>
        </w:rPr>
        <w:t>lat Jockey’s</w:t>
      </w:r>
      <w:r>
        <w:rPr>
          <w:sz w:val="24"/>
          <w:szCs w:val="24"/>
        </w:rPr>
        <w:t xml:space="preserve"> </w:t>
      </w:r>
      <w:r>
        <w:rPr>
          <w:sz w:val="24"/>
          <w:szCs w:val="23"/>
        </w:rPr>
        <w:t xml:space="preserve">licence </w:t>
      </w:r>
      <w:r>
        <w:rPr>
          <w:sz w:val="24"/>
          <w:szCs w:val="24"/>
        </w:rPr>
        <w:t>shall be</w:t>
      </w:r>
      <w:r>
        <w:rPr>
          <w:color w:val="FF0000"/>
          <w:sz w:val="24"/>
          <w:szCs w:val="24"/>
        </w:rPr>
        <w:t xml:space="preserve"> </w:t>
      </w:r>
      <w:r w:rsidR="00771912">
        <w:rPr>
          <w:color w:val="FF0000"/>
          <w:sz w:val="24"/>
          <w:szCs w:val="24"/>
        </w:rPr>
        <w:t xml:space="preserve">     </w:t>
      </w:r>
      <w:r>
        <w:rPr>
          <w:sz w:val="24"/>
          <w:szCs w:val="24"/>
        </w:rPr>
        <w:t xml:space="preserve">permitted </w:t>
      </w:r>
      <w:r w:rsidRPr="00994F72">
        <w:rPr>
          <w:rFonts w:cs="Arial"/>
          <w:sz w:val="24"/>
          <w:szCs w:val="24"/>
        </w:rPr>
        <w:t>to</w:t>
      </w:r>
      <w:r w:rsidRPr="00994F72">
        <w:rPr>
          <w:rFonts w:cs="Arial"/>
          <w:sz w:val="24"/>
          <w:szCs w:val="23"/>
        </w:rPr>
        <w:t xml:space="preserve"> claim the following allowances in </w:t>
      </w:r>
      <w:r w:rsidR="00815C7B" w:rsidRPr="00994F72">
        <w:rPr>
          <w:rFonts w:cs="Arial"/>
          <w:sz w:val="24"/>
          <w:szCs w:val="23"/>
        </w:rPr>
        <w:t>F</w:t>
      </w:r>
      <w:r w:rsidRPr="00994F72">
        <w:rPr>
          <w:rFonts w:cs="Arial"/>
          <w:sz w:val="24"/>
          <w:szCs w:val="23"/>
        </w:rPr>
        <w:t>lat Races:</w:t>
      </w:r>
    </w:p>
    <w:p w14:paraId="7F73322C" w14:textId="3D5FF6E1" w:rsidR="00D90AC1" w:rsidRPr="00994F72" w:rsidRDefault="00D90AC1" w:rsidP="00B9784E">
      <w:pPr>
        <w:pStyle w:val="ListParagraph"/>
        <w:numPr>
          <w:ilvl w:val="0"/>
          <w:numId w:val="94"/>
        </w:numPr>
        <w:tabs>
          <w:tab w:val="left" w:pos="-709"/>
          <w:tab w:val="left" w:pos="-567"/>
        </w:tabs>
        <w:spacing w:after="120" w:line="0" w:lineRule="atLeast"/>
        <w:ind w:right="85"/>
        <w:jc w:val="both"/>
        <w:rPr>
          <w:rFonts w:ascii="Arial" w:hAnsi="Arial" w:cs="Arial"/>
          <w:szCs w:val="23"/>
        </w:rPr>
      </w:pPr>
      <w:r w:rsidRPr="00994F72">
        <w:rPr>
          <w:rFonts w:ascii="Arial" w:hAnsi="Arial" w:cs="Arial"/>
          <w:szCs w:val="23"/>
        </w:rPr>
        <w:t>10lb until they have won 3 Races under any recognised Rules of Racing or Steeplechasing, thereafter,</w:t>
      </w:r>
    </w:p>
    <w:p w14:paraId="474C2418" w14:textId="16FB2FA8" w:rsidR="00D90AC1" w:rsidRPr="00994F72" w:rsidRDefault="00D90AC1" w:rsidP="00B9784E">
      <w:pPr>
        <w:pStyle w:val="ListParagraph"/>
        <w:numPr>
          <w:ilvl w:val="0"/>
          <w:numId w:val="94"/>
        </w:numPr>
        <w:tabs>
          <w:tab w:val="left" w:pos="-709"/>
          <w:tab w:val="left" w:pos="-567"/>
        </w:tabs>
        <w:spacing w:after="120"/>
        <w:ind w:right="84"/>
        <w:jc w:val="both"/>
        <w:rPr>
          <w:rFonts w:ascii="Arial" w:hAnsi="Arial" w:cs="Arial"/>
          <w:szCs w:val="23"/>
        </w:rPr>
      </w:pPr>
      <w:r w:rsidRPr="00994F72">
        <w:rPr>
          <w:rFonts w:ascii="Arial" w:hAnsi="Arial" w:cs="Arial"/>
          <w:szCs w:val="23"/>
        </w:rPr>
        <w:t>7lb until they have won 30 such Races in all, thereafter,</w:t>
      </w:r>
    </w:p>
    <w:p w14:paraId="7049C33A" w14:textId="5E379FD2" w:rsidR="00D90AC1" w:rsidRPr="00994F72" w:rsidRDefault="00D90AC1" w:rsidP="00B9784E">
      <w:pPr>
        <w:pStyle w:val="ListParagraph"/>
        <w:numPr>
          <w:ilvl w:val="0"/>
          <w:numId w:val="94"/>
        </w:numPr>
        <w:tabs>
          <w:tab w:val="left" w:pos="-709"/>
          <w:tab w:val="left" w:pos="-567"/>
        </w:tabs>
        <w:spacing w:after="120"/>
        <w:ind w:right="84"/>
        <w:jc w:val="both"/>
        <w:rPr>
          <w:rFonts w:ascii="Arial" w:hAnsi="Arial" w:cs="Arial"/>
          <w:szCs w:val="23"/>
        </w:rPr>
      </w:pPr>
      <w:r w:rsidRPr="00994F72">
        <w:rPr>
          <w:rFonts w:ascii="Arial" w:hAnsi="Arial" w:cs="Arial"/>
          <w:szCs w:val="23"/>
        </w:rPr>
        <w:t>5lb until they have won 65 such Races in all, thereafter,</w:t>
      </w:r>
    </w:p>
    <w:p w14:paraId="43F7D002" w14:textId="304EE86E" w:rsidR="00D90AC1" w:rsidRPr="00994F72" w:rsidRDefault="00D90AC1" w:rsidP="00B9784E">
      <w:pPr>
        <w:pStyle w:val="ListParagraph"/>
        <w:numPr>
          <w:ilvl w:val="0"/>
          <w:numId w:val="94"/>
        </w:numPr>
        <w:tabs>
          <w:tab w:val="left" w:pos="-709"/>
          <w:tab w:val="left" w:pos="-567"/>
        </w:tabs>
        <w:spacing w:after="120"/>
        <w:ind w:right="84"/>
        <w:jc w:val="both"/>
        <w:rPr>
          <w:rFonts w:ascii="Arial" w:hAnsi="Arial" w:cs="Arial"/>
          <w:szCs w:val="23"/>
        </w:rPr>
      </w:pPr>
      <w:r w:rsidRPr="00994F72">
        <w:rPr>
          <w:rFonts w:ascii="Arial" w:hAnsi="Arial" w:cs="Arial"/>
          <w:szCs w:val="23"/>
        </w:rPr>
        <w:t>3lb until they have won 95 such Races in all.</w:t>
      </w:r>
    </w:p>
    <w:p w14:paraId="6381D7ED" w14:textId="6B63E493" w:rsidR="00D90AC1" w:rsidRPr="00994F72" w:rsidRDefault="00D90AC1" w:rsidP="008932A8">
      <w:pPr>
        <w:tabs>
          <w:tab w:val="left" w:pos="-284"/>
        </w:tabs>
        <w:spacing w:after="120"/>
        <w:ind w:left="709" w:right="84"/>
        <w:jc w:val="both"/>
        <w:rPr>
          <w:rFonts w:cs="Arial"/>
          <w:sz w:val="24"/>
          <w:szCs w:val="23"/>
        </w:rPr>
      </w:pPr>
      <w:r w:rsidRPr="00994F72">
        <w:rPr>
          <w:rFonts w:cs="Arial"/>
          <w:sz w:val="24"/>
          <w:szCs w:val="23"/>
        </w:rPr>
        <w:t>These allowances shall be claimed in all Races under Rules of Racing with the exception of:</w:t>
      </w:r>
    </w:p>
    <w:p w14:paraId="07458335" w14:textId="4808E1B1" w:rsidR="00D90AC1" w:rsidRPr="00994F72" w:rsidRDefault="00D90AC1" w:rsidP="00B9784E">
      <w:pPr>
        <w:pStyle w:val="ListParagraph"/>
        <w:numPr>
          <w:ilvl w:val="0"/>
          <w:numId w:val="95"/>
        </w:numPr>
        <w:tabs>
          <w:tab w:val="left" w:pos="-142"/>
        </w:tabs>
        <w:ind w:right="85" w:hanging="357"/>
        <w:contextualSpacing w:val="0"/>
        <w:jc w:val="both"/>
        <w:rPr>
          <w:rFonts w:ascii="Arial" w:hAnsi="Arial" w:cs="Arial"/>
          <w:szCs w:val="23"/>
        </w:rPr>
      </w:pPr>
      <w:r w:rsidRPr="00994F72">
        <w:rPr>
          <w:rFonts w:ascii="Arial" w:hAnsi="Arial" w:cs="Arial"/>
          <w:szCs w:val="23"/>
        </w:rPr>
        <w:t>Pattern Races.</w:t>
      </w:r>
    </w:p>
    <w:p w14:paraId="10C72F25" w14:textId="05B519CA" w:rsidR="00D90AC1" w:rsidRPr="00994F72" w:rsidRDefault="00D90AC1" w:rsidP="00B9784E">
      <w:pPr>
        <w:pStyle w:val="BlockText"/>
        <w:numPr>
          <w:ilvl w:val="0"/>
          <w:numId w:val="95"/>
        </w:numPr>
        <w:tabs>
          <w:tab w:val="clear" w:pos="709"/>
          <w:tab w:val="clear" w:pos="1134"/>
          <w:tab w:val="clear" w:pos="2268"/>
          <w:tab w:val="clear" w:pos="2977"/>
          <w:tab w:val="left" w:pos="-426"/>
        </w:tabs>
        <w:ind w:right="85" w:hanging="357"/>
        <w:rPr>
          <w:rFonts w:cs="Arial"/>
          <w:szCs w:val="23"/>
        </w:rPr>
      </w:pPr>
      <w:r w:rsidRPr="00994F72">
        <w:rPr>
          <w:rFonts w:cs="Arial"/>
          <w:szCs w:val="23"/>
        </w:rPr>
        <w:t>Listed W.F.A. Races and all W.F.A. Races of the Advertised Value of more than €40,000.</w:t>
      </w:r>
    </w:p>
    <w:p w14:paraId="44685C55" w14:textId="20168215" w:rsidR="00D90AC1" w:rsidRPr="00994F72" w:rsidRDefault="00D90AC1" w:rsidP="00B9784E">
      <w:pPr>
        <w:pStyle w:val="ListParagraph"/>
        <w:numPr>
          <w:ilvl w:val="0"/>
          <w:numId w:val="95"/>
        </w:numPr>
        <w:tabs>
          <w:tab w:val="left" w:pos="-284"/>
        </w:tabs>
        <w:ind w:right="85" w:hanging="357"/>
        <w:contextualSpacing w:val="0"/>
        <w:jc w:val="both"/>
        <w:rPr>
          <w:rFonts w:ascii="Arial" w:hAnsi="Arial" w:cs="Arial"/>
          <w:szCs w:val="23"/>
        </w:rPr>
      </w:pPr>
      <w:r w:rsidRPr="00994F72">
        <w:rPr>
          <w:rFonts w:ascii="Arial" w:hAnsi="Arial" w:cs="Arial"/>
          <w:szCs w:val="23"/>
        </w:rPr>
        <w:t>Ladies Races.</w:t>
      </w:r>
    </w:p>
    <w:p w14:paraId="25C7DC31" w14:textId="0CEE2A6D" w:rsidR="00D90AC1" w:rsidRPr="00994F72" w:rsidRDefault="00D90AC1" w:rsidP="00B9784E">
      <w:pPr>
        <w:pStyle w:val="ListParagraph"/>
        <w:numPr>
          <w:ilvl w:val="0"/>
          <w:numId w:val="95"/>
        </w:numPr>
        <w:tabs>
          <w:tab w:val="left" w:pos="-284"/>
        </w:tabs>
        <w:spacing w:after="120"/>
        <w:ind w:right="85" w:hanging="357"/>
        <w:contextualSpacing w:val="0"/>
        <w:jc w:val="both"/>
        <w:rPr>
          <w:rFonts w:ascii="Arial" w:hAnsi="Arial" w:cs="Arial"/>
          <w:szCs w:val="23"/>
        </w:rPr>
      </w:pPr>
      <w:r w:rsidRPr="00994F72">
        <w:rPr>
          <w:rFonts w:ascii="Arial" w:hAnsi="Arial" w:cs="Arial"/>
          <w:szCs w:val="23"/>
        </w:rPr>
        <w:t>Apprentice Races.</w:t>
      </w:r>
    </w:p>
    <w:p w14:paraId="46A9ACD8" w14:textId="328CADAC" w:rsidR="00D90AC1" w:rsidRDefault="00D90AC1" w:rsidP="00994F72">
      <w:pPr>
        <w:tabs>
          <w:tab w:val="left" w:pos="709"/>
        </w:tabs>
        <w:spacing w:after="120"/>
        <w:ind w:left="1276" w:right="91" w:hanging="567"/>
        <w:jc w:val="both"/>
        <w:rPr>
          <w:sz w:val="24"/>
          <w:szCs w:val="23"/>
        </w:rPr>
      </w:pPr>
      <w:bookmarkStart w:id="322" w:name="Rule_69_i"/>
      <w:bookmarkEnd w:id="322"/>
      <w:r>
        <w:rPr>
          <w:sz w:val="24"/>
          <w:szCs w:val="23"/>
        </w:rPr>
        <w:lastRenderedPageBreak/>
        <w:t>(i</w:t>
      </w:r>
      <w:r w:rsidR="002B23FF">
        <w:rPr>
          <w:sz w:val="24"/>
          <w:szCs w:val="23"/>
        </w:rPr>
        <w:t>i</w:t>
      </w:r>
      <w:r>
        <w:rPr>
          <w:sz w:val="24"/>
          <w:szCs w:val="23"/>
        </w:rPr>
        <w:t>)</w:t>
      </w:r>
      <w:r>
        <w:rPr>
          <w:sz w:val="24"/>
          <w:szCs w:val="23"/>
        </w:rPr>
        <w:tab/>
        <w:t>A Rider shall be entitled to claim the same riding allowance specified in this Rule throughout the day of racing as they were entitled to claim at the beginning of that day and shall be entitled to claim such allowance at any Race Meeting within the next three consecutive days.</w:t>
      </w:r>
    </w:p>
    <w:p w14:paraId="7658B3B5" w14:textId="70D1521A" w:rsidR="00D90AC1" w:rsidRDefault="00D90AC1" w:rsidP="008932A8">
      <w:pPr>
        <w:tabs>
          <w:tab w:val="left" w:pos="-426"/>
        </w:tabs>
        <w:spacing w:after="120"/>
        <w:ind w:left="1276" w:right="91" w:hanging="567"/>
        <w:jc w:val="both"/>
        <w:rPr>
          <w:sz w:val="24"/>
          <w:szCs w:val="23"/>
        </w:rPr>
      </w:pPr>
      <w:bookmarkStart w:id="323" w:name="Rule_69_iii"/>
      <w:bookmarkStart w:id="324" w:name="Rule_69_ii"/>
      <w:bookmarkEnd w:id="323"/>
      <w:bookmarkEnd w:id="324"/>
      <w:r>
        <w:rPr>
          <w:sz w:val="24"/>
          <w:szCs w:val="23"/>
        </w:rPr>
        <w:t>(ii</w:t>
      </w:r>
      <w:r w:rsidR="002B23FF">
        <w:rPr>
          <w:sz w:val="24"/>
          <w:szCs w:val="23"/>
        </w:rPr>
        <w:t>i</w:t>
      </w:r>
      <w:r>
        <w:rPr>
          <w:sz w:val="24"/>
          <w:szCs w:val="23"/>
        </w:rPr>
        <w:t>)</w:t>
      </w:r>
      <w:r>
        <w:rPr>
          <w:sz w:val="24"/>
          <w:szCs w:val="23"/>
        </w:rPr>
        <w:tab/>
        <w:t>Claiming Riders must notify the IHRB immediately after riding a winner outside of Ireland</w:t>
      </w:r>
      <w:r w:rsidR="008932A8">
        <w:rPr>
          <w:sz w:val="24"/>
          <w:szCs w:val="23"/>
        </w:rPr>
        <w:t>.</w:t>
      </w:r>
    </w:p>
    <w:p w14:paraId="43F30D68" w14:textId="4589AFCC" w:rsidR="00D90AC1" w:rsidRDefault="00D90AC1" w:rsidP="00D90AC1">
      <w:pPr>
        <w:rPr>
          <w:sz w:val="24"/>
          <w:szCs w:val="24"/>
        </w:rPr>
      </w:pPr>
    </w:p>
    <w:p w14:paraId="4E29FB93" w14:textId="1FC4FEB8" w:rsidR="00452AC7" w:rsidRDefault="00452AC7" w:rsidP="00D90AC1">
      <w:pPr>
        <w:rPr>
          <w:sz w:val="24"/>
          <w:szCs w:val="24"/>
        </w:rPr>
      </w:pPr>
      <w:r>
        <w:rPr>
          <w:b/>
          <w:bCs/>
          <w:sz w:val="24"/>
          <w:szCs w:val="24"/>
        </w:rPr>
        <w:t xml:space="preserve">70. – 77. </w:t>
      </w:r>
      <w:r>
        <w:rPr>
          <w:sz w:val="24"/>
          <w:szCs w:val="24"/>
        </w:rPr>
        <w:tab/>
        <w:t>Deleted.</w:t>
      </w:r>
    </w:p>
    <w:p w14:paraId="636CAEB6" w14:textId="77777777" w:rsidR="00452AC7" w:rsidRPr="00452AC7" w:rsidRDefault="00452AC7" w:rsidP="00D90AC1">
      <w:pPr>
        <w:rPr>
          <w:sz w:val="24"/>
          <w:szCs w:val="24"/>
        </w:rPr>
      </w:pPr>
    </w:p>
    <w:p w14:paraId="5E5622ED" w14:textId="77777777" w:rsidR="00D90AC1" w:rsidRDefault="00D90AC1" w:rsidP="00D90AC1">
      <w:pPr>
        <w:jc w:val="center"/>
        <w:rPr>
          <w:b/>
          <w:sz w:val="24"/>
          <w:szCs w:val="24"/>
        </w:rPr>
      </w:pPr>
      <w:r>
        <w:rPr>
          <w:b/>
          <w:sz w:val="24"/>
          <w:szCs w:val="24"/>
        </w:rPr>
        <w:t>Steeplechases for Hunters</w:t>
      </w:r>
    </w:p>
    <w:p w14:paraId="2986B744" w14:textId="77777777" w:rsidR="00D90AC1" w:rsidRDefault="00D90AC1" w:rsidP="00D90AC1">
      <w:pPr>
        <w:tabs>
          <w:tab w:val="left" w:pos="-426"/>
          <w:tab w:val="left" w:pos="0"/>
        </w:tabs>
        <w:ind w:right="84"/>
        <w:jc w:val="both"/>
        <w:rPr>
          <w:b/>
          <w:sz w:val="24"/>
          <w:szCs w:val="23"/>
        </w:rPr>
      </w:pPr>
    </w:p>
    <w:p w14:paraId="71FD6F4B" w14:textId="0DE03D06" w:rsidR="00D90AC1" w:rsidRDefault="00D90AC1" w:rsidP="008932A8">
      <w:pPr>
        <w:pStyle w:val="PlainText"/>
        <w:tabs>
          <w:tab w:val="left" w:pos="-284"/>
          <w:tab w:val="left" w:pos="709"/>
        </w:tabs>
        <w:spacing w:after="120"/>
        <w:ind w:left="1276" w:right="91" w:hanging="1276"/>
        <w:jc w:val="both"/>
        <w:rPr>
          <w:rFonts w:ascii="Arial" w:hAnsi="Arial" w:cs="Arial"/>
          <w:sz w:val="24"/>
        </w:rPr>
      </w:pPr>
      <w:bookmarkStart w:id="325" w:name="Rule_78"/>
      <w:r>
        <w:rPr>
          <w:rFonts w:ascii="Arial" w:hAnsi="Arial" w:cs="Arial"/>
          <w:b/>
          <w:sz w:val="24"/>
        </w:rPr>
        <w:t>78</w:t>
      </w:r>
      <w:bookmarkEnd w:id="325"/>
      <w:r>
        <w:rPr>
          <w:rFonts w:ascii="Arial" w:hAnsi="Arial" w:cs="Arial"/>
          <w:b/>
          <w:sz w:val="24"/>
        </w:rPr>
        <w:t>.</w:t>
      </w:r>
      <w:r>
        <w:rPr>
          <w:rFonts w:ascii="Arial" w:hAnsi="Arial" w:cs="Arial"/>
          <w:sz w:val="24"/>
        </w:rPr>
        <w:tab/>
      </w:r>
      <w:bookmarkStart w:id="326" w:name="Rule_78_i"/>
      <w:r>
        <w:rPr>
          <w:rFonts w:ascii="Arial" w:hAnsi="Arial" w:cs="Arial"/>
          <w:sz w:val="24"/>
        </w:rPr>
        <w:t>(i)</w:t>
      </w:r>
      <w:bookmarkEnd w:id="326"/>
      <w:r>
        <w:rPr>
          <w:rFonts w:ascii="Arial" w:hAnsi="Arial" w:cs="Arial"/>
          <w:sz w:val="24"/>
        </w:rPr>
        <w:tab/>
        <w:t xml:space="preserve">In all cases where the conditions of </w:t>
      </w:r>
      <w:r w:rsidR="00815C7B">
        <w:rPr>
          <w:rFonts w:ascii="Arial" w:hAnsi="Arial" w:cs="Arial"/>
          <w:sz w:val="24"/>
        </w:rPr>
        <w:t>S</w:t>
      </w:r>
      <w:r>
        <w:rPr>
          <w:rFonts w:ascii="Arial" w:hAnsi="Arial" w:cs="Arial"/>
          <w:sz w:val="24"/>
        </w:rPr>
        <w:t xml:space="preserve">teeplechases require as a qualification that a Hunters Certificate be registered at the Office of the </w:t>
      </w:r>
      <w:r>
        <w:rPr>
          <w:rFonts w:ascii="Arial" w:hAnsi="Arial" w:cs="Arial"/>
          <w:sz w:val="24"/>
          <w:szCs w:val="23"/>
        </w:rPr>
        <w:t>IHRB</w:t>
      </w:r>
      <w:r>
        <w:rPr>
          <w:rFonts w:ascii="Arial" w:hAnsi="Arial" w:cs="Arial"/>
          <w:sz w:val="24"/>
        </w:rPr>
        <w:t>, then the registration of such Certificate on the prescribed form issued by the Stewards of the Irish National Hunt Steeplechase Committee,</w:t>
      </w:r>
      <w:r>
        <w:rPr>
          <w:rFonts w:ascii="Arial" w:hAnsi="Arial" w:cs="Arial"/>
          <w:sz w:val="24"/>
          <w:szCs w:val="23"/>
        </w:rPr>
        <w:t xml:space="preserve"> </w:t>
      </w:r>
      <w:r>
        <w:rPr>
          <w:rFonts w:ascii="Arial" w:hAnsi="Arial" w:cs="Arial"/>
          <w:sz w:val="24"/>
        </w:rPr>
        <w:t xml:space="preserve">signed by a Master of a recognised Pack of Hounds, or persons appointed by the Master, must be lodged at the Office of the </w:t>
      </w:r>
      <w:r>
        <w:rPr>
          <w:rFonts w:ascii="Arial" w:hAnsi="Arial" w:cs="Arial"/>
          <w:sz w:val="24"/>
          <w:szCs w:val="23"/>
        </w:rPr>
        <w:t xml:space="preserve">IHRB </w:t>
      </w:r>
      <w:r>
        <w:rPr>
          <w:rFonts w:ascii="Arial" w:hAnsi="Arial" w:cs="Arial"/>
          <w:sz w:val="24"/>
        </w:rPr>
        <w:t xml:space="preserve">with </w:t>
      </w:r>
      <w:r>
        <w:rPr>
          <w:rFonts w:ascii="Arial" w:hAnsi="Arial" w:cs="Arial"/>
          <w:sz w:val="24"/>
          <w:szCs w:val="24"/>
        </w:rPr>
        <w:t>the appropriate</w:t>
      </w:r>
      <w:r>
        <w:rPr>
          <w:rFonts w:ascii="Bradley Hand ITC" w:hAnsi="Bradley Hand ITC" w:cs="Arial"/>
          <w:sz w:val="24"/>
        </w:rPr>
        <w:t xml:space="preserve"> </w:t>
      </w:r>
      <w:r>
        <w:rPr>
          <w:rFonts w:ascii="Arial" w:hAnsi="Arial" w:cs="Arial"/>
          <w:sz w:val="24"/>
        </w:rPr>
        <w:t>fee for registration and publication in the Irish Racing Calendar.</w:t>
      </w:r>
    </w:p>
    <w:p w14:paraId="75AA7763" w14:textId="0D0CB7D8" w:rsidR="00D90AC1" w:rsidRDefault="00D90AC1" w:rsidP="008932A8">
      <w:pPr>
        <w:pStyle w:val="PlainText"/>
        <w:spacing w:after="120"/>
        <w:ind w:left="1276" w:right="91" w:hanging="556"/>
        <w:jc w:val="both"/>
        <w:rPr>
          <w:rFonts w:ascii="Arial" w:hAnsi="Arial"/>
          <w:sz w:val="24"/>
        </w:rPr>
      </w:pPr>
      <w:bookmarkStart w:id="327" w:name="Rule_78_ii"/>
      <w:r>
        <w:rPr>
          <w:rFonts w:ascii="Arial" w:hAnsi="Arial" w:cs="Arial"/>
          <w:sz w:val="24"/>
        </w:rPr>
        <w:t>(ii)</w:t>
      </w:r>
      <w:bookmarkEnd w:id="327"/>
      <w:r>
        <w:rPr>
          <w:rFonts w:ascii="Arial" w:hAnsi="Arial" w:cs="Arial"/>
          <w:sz w:val="24"/>
        </w:rPr>
        <w:tab/>
      </w:r>
      <w:r>
        <w:rPr>
          <w:rFonts w:ascii="Arial" w:hAnsi="Arial"/>
          <w:sz w:val="24"/>
        </w:rPr>
        <w:t xml:space="preserve">The name of the person authorised by the appointed Master to sign Certificates shall be notified to the </w:t>
      </w:r>
      <w:r>
        <w:rPr>
          <w:rFonts w:ascii="Arial" w:hAnsi="Arial" w:cs="Arial"/>
          <w:sz w:val="24"/>
          <w:szCs w:val="23"/>
        </w:rPr>
        <w:t>IHRB</w:t>
      </w:r>
      <w:r>
        <w:rPr>
          <w:rFonts w:ascii="Arial" w:hAnsi="Arial"/>
          <w:sz w:val="24"/>
        </w:rPr>
        <w:t xml:space="preserve"> together with a specimen signature of that person.</w:t>
      </w:r>
    </w:p>
    <w:p w14:paraId="27B303E8" w14:textId="78994CEC" w:rsidR="00D90AC1" w:rsidRDefault="00D90AC1" w:rsidP="008932A8">
      <w:pPr>
        <w:pStyle w:val="PlainText"/>
        <w:spacing w:after="120"/>
        <w:ind w:left="1276" w:right="91" w:hanging="556"/>
      </w:pPr>
      <w:bookmarkStart w:id="328" w:name="Rule_78_iii"/>
      <w:r>
        <w:rPr>
          <w:rFonts w:ascii="Arial" w:hAnsi="Arial"/>
          <w:sz w:val="24"/>
        </w:rPr>
        <w:t>(iii)</w:t>
      </w:r>
      <w:bookmarkEnd w:id="328"/>
      <w:r>
        <w:rPr>
          <w:rFonts w:ascii="Arial" w:hAnsi="Arial"/>
          <w:sz w:val="24"/>
        </w:rPr>
        <w:tab/>
        <w:t xml:space="preserve">A Horse that has run in a Race under any Rules of Racing or Steeplechasing (Hunters Steeplechase, </w:t>
      </w:r>
      <w:r w:rsidR="001111EC">
        <w:rPr>
          <w:rFonts w:ascii="Arial" w:hAnsi="Arial"/>
          <w:sz w:val="24"/>
        </w:rPr>
        <w:t>Point to Point</w:t>
      </w:r>
      <w:r>
        <w:rPr>
          <w:rFonts w:ascii="Arial" w:hAnsi="Arial"/>
          <w:sz w:val="24"/>
        </w:rPr>
        <w:t xml:space="preserve"> Steeplechase, Private Sweepstakes excluded) on or after 1</w:t>
      </w:r>
      <w:r>
        <w:rPr>
          <w:rFonts w:ascii="Arial" w:hAnsi="Arial"/>
          <w:sz w:val="24"/>
          <w:vertAlign w:val="superscript"/>
        </w:rPr>
        <w:t>st</w:t>
      </w:r>
      <w:r>
        <w:rPr>
          <w:rFonts w:ascii="Arial" w:hAnsi="Arial"/>
          <w:sz w:val="24"/>
        </w:rPr>
        <w:t xml:space="preserve"> September and before 1</w:t>
      </w:r>
      <w:r>
        <w:rPr>
          <w:rFonts w:ascii="Arial" w:hAnsi="Arial"/>
          <w:sz w:val="24"/>
          <w:vertAlign w:val="superscript"/>
        </w:rPr>
        <w:t>st</w:t>
      </w:r>
      <w:r>
        <w:rPr>
          <w:rFonts w:ascii="Arial" w:hAnsi="Arial"/>
          <w:sz w:val="24"/>
        </w:rPr>
        <w:t xml:space="preserve"> </w:t>
      </w:r>
      <w:r w:rsidR="003269CA">
        <w:rPr>
          <w:rFonts w:ascii="Arial" w:hAnsi="Arial"/>
          <w:sz w:val="24"/>
        </w:rPr>
        <w:t xml:space="preserve">December </w:t>
      </w:r>
      <w:r>
        <w:rPr>
          <w:rFonts w:ascii="Arial" w:hAnsi="Arial"/>
          <w:sz w:val="24"/>
        </w:rPr>
        <w:t xml:space="preserve">shall not be qualified to run in a </w:t>
      </w:r>
      <w:r w:rsidR="00815C7B">
        <w:rPr>
          <w:rFonts w:ascii="Arial" w:hAnsi="Arial"/>
          <w:sz w:val="24"/>
        </w:rPr>
        <w:t>S</w:t>
      </w:r>
      <w:r>
        <w:rPr>
          <w:rFonts w:ascii="Arial" w:hAnsi="Arial"/>
          <w:sz w:val="24"/>
        </w:rPr>
        <w:t xml:space="preserve">teeplechase confined to Horses with a valid Hunters Certificate, from the date of running in such </w:t>
      </w:r>
      <w:r w:rsidR="00B731F4">
        <w:rPr>
          <w:rFonts w:ascii="Arial" w:hAnsi="Arial"/>
          <w:sz w:val="24"/>
        </w:rPr>
        <w:t>R</w:t>
      </w:r>
      <w:r>
        <w:rPr>
          <w:rFonts w:ascii="Arial" w:hAnsi="Arial"/>
          <w:sz w:val="24"/>
        </w:rPr>
        <w:t>ace up to 25</w:t>
      </w:r>
      <w:r>
        <w:rPr>
          <w:rFonts w:ascii="Arial" w:hAnsi="Arial"/>
          <w:sz w:val="24"/>
          <w:vertAlign w:val="superscript"/>
        </w:rPr>
        <w:t>th</w:t>
      </w:r>
      <w:r>
        <w:rPr>
          <w:rFonts w:ascii="Arial" w:hAnsi="Arial"/>
          <w:sz w:val="24"/>
        </w:rPr>
        <w:t xml:space="preserve"> December.</w:t>
      </w:r>
    </w:p>
    <w:p w14:paraId="3385DA1D" w14:textId="784C629F" w:rsidR="00D90AC1" w:rsidRPr="00AC7A3F" w:rsidRDefault="00D90AC1" w:rsidP="00AC7A3F">
      <w:pPr>
        <w:pStyle w:val="PlainText"/>
        <w:numPr>
          <w:ilvl w:val="0"/>
          <w:numId w:val="39"/>
        </w:numPr>
        <w:tabs>
          <w:tab w:val="clear" w:pos="1440"/>
          <w:tab w:val="num" w:pos="-180"/>
        </w:tabs>
        <w:spacing w:after="120"/>
        <w:ind w:left="1260" w:right="91" w:hanging="540"/>
        <w:jc w:val="both"/>
        <w:rPr>
          <w:rFonts w:ascii="Arial" w:hAnsi="Arial"/>
          <w:sz w:val="24"/>
        </w:rPr>
      </w:pPr>
      <w:bookmarkStart w:id="329" w:name="Rule_78_iv"/>
      <w:bookmarkEnd w:id="329"/>
      <w:r>
        <w:rPr>
          <w:rFonts w:ascii="Arial" w:hAnsi="Arial"/>
          <w:sz w:val="24"/>
        </w:rPr>
        <w:t xml:space="preserve">A Horse that has run in a Race under any Rules of Racing or Steeplechasing (Hunters Steeplechase, </w:t>
      </w:r>
      <w:r w:rsidR="001111EC">
        <w:rPr>
          <w:rFonts w:ascii="Arial" w:hAnsi="Arial"/>
          <w:sz w:val="24"/>
        </w:rPr>
        <w:t>Point to Point</w:t>
      </w:r>
      <w:r>
        <w:rPr>
          <w:rFonts w:ascii="Arial" w:hAnsi="Arial"/>
          <w:sz w:val="24"/>
        </w:rPr>
        <w:t xml:space="preserve"> Steeplechase, Private Sweepstakes excluded) on or after 1</w:t>
      </w:r>
      <w:r>
        <w:rPr>
          <w:rFonts w:ascii="Arial" w:hAnsi="Arial"/>
          <w:sz w:val="24"/>
          <w:vertAlign w:val="superscript"/>
        </w:rPr>
        <w:t>st</w:t>
      </w:r>
      <w:r>
        <w:rPr>
          <w:rFonts w:ascii="Arial" w:hAnsi="Arial"/>
          <w:sz w:val="24"/>
        </w:rPr>
        <w:t xml:space="preserve"> </w:t>
      </w:r>
      <w:r w:rsidR="003269CA">
        <w:rPr>
          <w:rFonts w:ascii="Arial" w:hAnsi="Arial"/>
          <w:sz w:val="24"/>
        </w:rPr>
        <w:t xml:space="preserve">December </w:t>
      </w:r>
      <w:r>
        <w:rPr>
          <w:rFonts w:ascii="Arial" w:hAnsi="Arial"/>
          <w:sz w:val="24"/>
        </w:rPr>
        <w:t xml:space="preserve">shall not be qualified to run in a </w:t>
      </w:r>
      <w:r w:rsidR="00815C7B">
        <w:rPr>
          <w:rFonts w:ascii="Arial" w:hAnsi="Arial"/>
          <w:sz w:val="24"/>
        </w:rPr>
        <w:t>S</w:t>
      </w:r>
      <w:r>
        <w:rPr>
          <w:rFonts w:ascii="Arial" w:hAnsi="Arial"/>
          <w:sz w:val="24"/>
        </w:rPr>
        <w:t>teeplechase confined to Horses with a valid Hunters Certificate, from the date of running in such Race up to the first Monday in June of the following year.</w:t>
      </w:r>
      <w:bookmarkStart w:id="330" w:name="Rule_78_v"/>
      <w:bookmarkEnd w:id="330"/>
    </w:p>
    <w:p w14:paraId="310D4FEC" w14:textId="77777777" w:rsidR="00D90AC1" w:rsidRDefault="00D90AC1" w:rsidP="00D90AC1">
      <w:pPr>
        <w:rPr>
          <w:sz w:val="24"/>
          <w:szCs w:val="24"/>
        </w:rPr>
      </w:pPr>
    </w:p>
    <w:p w14:paraId="60A8F7E3" w14:textId="7C57156F" w:rsidR="00452AC7" w:rsidRDefault="00D90AC1" w:rsidP="005F131C">
      <w:pPr>
        <w:tabs>
          <w:tab w:val="left" w:pos="-426"/>
        </w:tabs>
        <w:spacing w:after="120"/>
        <w:ind w:left="709" w:right="84" w:hanging="709"/>
        <w:jc w:val="both"/>
        <w:rPr>
          <w:sz w:val="24"/>
          <w:szCs w:val="24"/>
        </w:rPr>
      </w:pPr>
      <w:bookmarkStart w:id="331" w:name="Rule_79"/>
      <w:r>
        <w:rPr>
          <w:b/>
          <w:sz w:val="24"/>
          <w:szCs w:val="23"/>
        </w:rPr>
        <w:t>79</w:t>
      </w:r>
      <w:bookmarkEnd w:id="331"/>
      <w:r>
        <w:rPr>
          <w:b/>
          <w:sz w:val="24"/>
          <w:szCs w:val="23"/>
        </w:rPr>
        <w:t>.</w:t>
      </w:r>
      <w:r w:rsidR="004A4E5F">
        <w:rPr>
          <w:b/>
          <w:sz w:val="24"/>
          <w:szCs w:val="23"/>
        </w:rPr>
        <w:t xml:space="preserve"> - 82</w:t>
      </w:r>
      <w:r>
        <w:rPr>
          <w:sz w:val="24"/>
          <w:szCs w:val="23"/>
        </w:rPr>
        <w:tab/>
      </w:r>
      <w:r w:rsidR="005F131C">
        <w:rPr>
          <w:sz w:val="24"/>
          <w:szCs w:val="24"/>
        </w:rPr>
        <w:t>Deleted</w:t>
      </w:r>
    </w:p>
    <w:p w14:paraId="37462374" w14:textId="77777777" w:rsidR="005F131C" w:rsidRDefault="005F131C" w:rsidP="005F131C">
      <w:pPr>
        <w:tabs>
          <w:tab w:val="left" w:pos="-426"/>
        </w:tabs>
        <w:spacing w:after="120"/>
        <w:ind w:left="709" w:right="84" w:hanging="709"/>
        <w:jc w:val="both"/>
        <w:rPr>
          <w:b/>
          <w:bCs/>
          <w:sz w:val="24"/>
          <w:szCs w:val="24"/>
        </w:rPr>
      </w:pPr>
    </w:p>
    <w:p w14:paraId="7A769ADE" w14:textId="77777777" w:rsidR="00D90AC1" w:rsidRDefault="00D90AC1" w:rsidP="00D90AC1">
      <w:pPr>
        <w:rPr>
          <w:sz w:val="24"/>
          <w:szCs w:val="24"/>
        </w:rPr>
      </w:pPr>
    </w:p>
    <w:p w14:paraId="332037D3" w14:textId="6527DB85" w:rsidR="00D90AC1" w:rsidRPr="00005EA1" w:rsidRDefault="00D90AC1" w:rsidP="00005EA1">
      <w:pPr>
        <w:pStyle w:val="Heading1"/>
        <w:jc w:val="center"/>
        <w:rPr>
          <w:b/>
          <w:bCs/>
        </w:rPr>
      </w:pPr>
      <w:r>
        <w:br w:type="page"/>
      </w:r>
      <w:r w:rsidRPr="00005EA1">
        <w:rPr>
          <w:b/>
          <w:bCs/>
        </w:rPr>
        <w:lastRenderedPageBreak/>
        <w:t>PART VII</w:t>
      </w:r>
    </w:p>
    <w:p w14:paraId="760A792F" w14:textId="77777777" w:rsidR="00D90AC1" w:rsidRDefault="00D90AC1" w:rsidP="00D90AC1">
      <w:pPr>
        <w:rPr>
          <w:sz w:val="24"/>
          <w:szCs w:val="24"/>
        </w:rPr>
      </w:pPr>
    </w:p>
    <w:p w14:paraId="0AD7F09F" w14:textId="77777777" w:rsidR="00D90AC1" w:rsidRPr="005E1427" w:rsidRDefault="00D90AC1" w:rsidP="005E1427">
      <w:pPr>
        <w:pStyle w:val="Heading1"/>
        <w:jc w:val="center"/>
        <w:rPr>
          <w:b/>
          <w:bCs/>
        </w:rPr>
      </w:pPr>
      <w:r w:rsidRPr="005E1427">
        <w:rPr>
          <w:b/>
          <w:bCs/>
        </w:rPr>
        <w:t>RACE HORSES</w:t>
      </w:r>
    </w:p>
    <w:p w14:paraId="1936B0A5" w14:textId="77777777" w:rsidR="00D90AC1" w:rsidRDefault="00D90AC1" w:rsidP="00D90AC1">
      <w:pPr>
        <w:rPr>
          <w:sz w:val="24"/>
          <w:szCs w:val="24"/>
        </w:rPr>
      </w:pPr>
    </w:p>
    <w:p w14:paraId="62237C36" w14:textId="77777777" w:rsidR="00D90AC1" w:rsidRDefault="00D90AC1" w:rsidP="00D90AC1">
      <w:pPr>
        <w:jc w:val="center"/>
        <w:rPr>
          <w:b/>
          <w:sz w:val="24"/>
          <w:szCs w:val="24"/>
        </w:rPr>
      </w:pPr>
      <w:r>
        <w:rPr>
          <w:b/>
          <w:sz w:val="24"/>
          <w:szCs w:val="24"/>
        </w:rPr>
        <w:t>Pregnant Mares</w:t>
      </w:r>
    </w:p>
    <w:p w14:paraId="06610E65" w14:textId="77777777" w:rsidR="00D90AC1" w:rsidRDefault="00D90AC1" w:rsidP="00D90AC1">
      <w:pPr>
        <w:rPr>
          <w:sz w:val="24"/>
          <w:szCs w:val="24"/>
        </w:rPr>
      </w:pPr>
    </w:p>
    <w:p w14:paraId="5471E5F2" w14:textId="5A4BDDB0" w:rsidR="00D90AC1" w:rsidRDefault="00D90AC1" w:rsidP="00D90AC1">
      <w:pPr>
        <w:tabs>
          <w:tab w:val="left" w:pos="-284"/>
        </w:tabs>
        <w:ind w:left="709" w:right="91" w:hanging="709"/>
        <w:jc w:val="both"/>
        <w:rPr>
          <w:sz w:val="24"/>
        </w:rPr>
      </w:pPr>
      <w:bookmarkStart w:id="332" w:name="Rule_83"/>
      <w:r>
        <w:rPr>
          <w:b/>
          <w:sz w:val="24"/>
        </w:rPr>
        <w:t>83</w:t>
      </w:r>
      <w:bookmarkEnd w:id="332"/>
      <w:r>
        <w:rPr>
          <w:b/>
          <w:sz w:val="24"/>
        </w:rPr>
        <w:t>.</w:t>
      </w:r>
      <w:r>
        <w:rPr>
          <w:sz w:val="24"/>
        </w:rPr>
        <w:tab/>
        <w:t xml:space="preserve">Mares shall not be allowed to run in </w:t>
      </w:r>
      <w:r w:rsidR="00B731F4">
        <w:rPr>
          <w:sz w:val="24"/>
        </w:rPr>
        <w:t>R</w:t>
      </w:r>
      <w:r>
        <w:rPr>
          <w:sz w:val="24"/>
        </w:rPr>
        <w:t xml:space="preserve">aces after 120 days of pregnancy. A breach of this Rule shall be deemed an </w:t>
      </w:r>
      <w:r w:rsidR="00771912">
        <w:rPr>
          <w:sz w:val="24"/>
        </w:rPr>
        <w:t>offence,</w:t>
      </w:r>
      <w:r>
        <w:rPr>
          <w:sz w:val="24"/>
        </w:rPr>
        <w:t xml:space="preserve"> and the Trainer shall be liable to sanction</w:t>
      </w:r>
      <w:r>
        <w:rPr>
          <w:sz w:val="24"/>
          <w:szCs w:val="23"/>
        </w:rPr>
        <w:t xml:space="preserve"> by the Referrals Committee</w:t>
      </w:r>
      <w:r>
        <w:rPr>
          <w:sz w:val="24"/>
        </w:rPr>
        <w:t>.</w:t>
      </w:r>
    </w:p>
    <w:p w14:paraId="308F6A07" w14:textId="77777777" w:rsidR="00D90AC1" w:rsidRDefault="00D90AC1" w:rsidP="00D90AC1">
      <w:pPr>
        <w:ind w:right="91"/>
        <w:rPr>
          <w:sz w:val="24"/>
          <w:szCs w:val="24"/>
        </w:rPr>
      </w:pPr>
    </w:p>
    <w:p w14:paraId="08E364B7" w14:textId="77777777" w:rsidR="00D90AC1" w:rsidRDefault="00D90AC1" w:rsidP="00D90AC1">
      <w:pPr>
        <w:ind w:right="91"/>
        <w:jc w:val="center"/>
        <w:rPr>
          <w:b/>
          <w:sz w:val="24"/>
          <w:szCs w:val="24"/>
        </w:rPr>
      </w:pPr>
      <w:r>
        <w:rPr>
          <w:b/>
          <w:sz w:val="24"/>
          <w:szCs w:val="24"/>
        </w:rPr>
        <w:t>Age</w:t>
      </w:r>
    </w:p>
    <w:p w14:paraId="169B6F9D" w14:textId="77777777" w:rsidR="00D90AC1" w:rsidRDefault="00D90AC1" w:rsidP="00D90AC1">
      <w:pPr>
        <w:ind w:right="91"/>
        <w:rPr>
          <w:sz w:val="24"/>
          <w:szCs w:val="24"/>
        </w:rPr>
      </w:pPr>
    </w:p>
    <w:p w14:paraId="6415972D" w14:textId="77777777" w:rsidR="00D90AC1" w:rsidRDefault="00D90AC1" w:rsidP="00D90AC1">
      <w:pPr>
        <w:tabs>
          <w:tab w:val="left" w:pos="-426"/>
          <w:tab w:val="left" w:pos="0"/>
        </w:tabs>
        <w:ind w:left="709" w:right="91" w:hanging="709"/>
        <w:jc w:val="both"/>
        <w:rPr>
          <w:sz w:val="24"/>
          <w:szCs w:val="23"/>
        </w:rPr>
      </w:pPr>
      <w:bookmarkStart w:id="333" w:name="Rule_84"/>
      <w:r>
        <w:rPr>
          <w:b/>
          <w:sz w:val="24"/>
          <w:szCs w:val="23"/>
        </w:rPr>
        <w:t>84</w:t>
      </w:r>
      <w:bookmarkEnd w:id="333"/>
      <w:r>
        <w:rPr>
          <w:b/>
          <w:sz w:val="24"/>
          <w:szCs w:val="23"/>
        </w:rPr>
        <w:t>.</w:t>
      </w:r>
      <w:r>
        <w:rPr>
          <w:sz w:val="24"/>
          <w:szCs w:val="23"/>
        </w:rPr>
        <w:tab/>
        <w:t>The age of a Horse shall be reckoned as beginning on the 1</w:t>
      </w:r>
      <w:r>
        <w:rPr>
          <w:sz w:val="24"/>
          <w:szCs w:val="23"/>
          <w:vertAlign w:val="superscript"/>
        </w:rPr>
        <w:t>st</w:t>
      </w:r>
      <w:r>
        <w:rPr>
          <w:sz w:val="24"/>
          <w:szCs w:val="23"/>
        </w:rPr>
        <w:t xml:space="preserve"> January in the year in which it is foaled.</w:t>
      </w:r>
    </w:p>
    <w:p w14:paraId="2B557B95" w14:textId="77777777" w:rsidR="00D90AC1" w:rsidRDefault="00D90AC1" w:rsidP="00D90AC1">
      <w:pPr>
        <w:ind w:right="91"/>
        <w:rPr>
          <w:sz w:val="24"/>
          <w:szCs w:val="24"/>
        </w:rPr>
      </w:pPr>
    </w:p>
    <w:p w14:paraId="0972BBA1" w14:textId="77777777" w:rsidR="00D90AC1" w:rsidRPr="00005EA1" w:rsidRDefault="00D90AC1" w:rsidP="00005EA1">
      <w:pPr>
        <w:pStyle w:val="Heading1"/>
        <w:jc w:val="center"/>
        <w:rPr>
          <w:b/>
          <w:bCs/>
        </w:rPr>
      </w:pPr>
      <w:r w:rsidRPr="00005EA1">
        <w:rPr>
          <w:b/>
          <w:bCs/>
        </w:rPr>
        <w:t>Passports</w:t>
      </w:r>
    </w:p>
    <w:p w14:paraId="1194C152" w14:textId="7208EFB3" w:rsidR="00D90AC1" w:rsidRDefault="00D90AC1" w:rsidP="00D90AC1">
      <w:pPr>
        <w:tabs>
          <w:tab w:val="left" w:pos="-567"/>
          <w:tab w:val="left" w:pos="-426"/>
        </w:tabs>
        <w:ind w:right="91"/>
        <w:rPr>
          <w:rFonts w:cs="Arial"/>
          <w:b/>
          <w:sz w:val="24"/>
          <w:szCs w:val="24"/>
        </w:rPr>
      </w:pPr>
    </w:p>
    <w:p w14:paraId="5BE0A09C" w14:textId="278D93A5" w:rsidR="00C76BFB" w:rsidRDefault="00C76BFB" w:rsidP="00D90AC1">
      <w:pPr>
        <w:tabs>
          <w:tab w:val="left" w:pos="-567"/>
          <w:tab w:val="left" w:pos="-426"/>
        </w:tabs>
        <w:ind w:right="91"/>
        <w:rPr>
          <w:rFonts w:cs="Arial"/>
          <w:b/>
          <w:sz w:val="24"/>
          <w:szCs w:val="24"/>
        </w:rPr>
      </w:pPr>
      <w:bookmarkStart w:id="334" w:name="Rule_85"/>
      <w:bookmarkEnd w:id="334"/>
      <w:r>
        <w:rPr>
          <w:rFonts w:cs="Arial"/>
          <w:b/>
          <w:sz w:val="24"/>
          <w:szCs w:val="24"/>
        </w:rPr>
        <w:t>85.</w:t>
      </w:r>
    </w:p>
    <w:p w14:paraId="46CDE236" w14:textId="67EFB53E" w:rsidR="00D90AC1" w:rsidRDefault="00D90AC1" w:rsidP="003834C4">
      <w:pPr>
        <w:pStyle w:val="PlainText"/>
        <w:tabs>
          <w:tab w:val="left" w:pos="-284"/>
          <w:tab w:val="left" w:pos="709"/>
        </w:tabs>
        <w:spacing w:after="120"/>
        <w:ind w:left="1429" w:right="91" w:hanging="705"/>
        <w:jc w:val="both"/>
        <w:rPr>
          <w:rFonts w:ascii="Arial" w:hAnsi="Arial" w:cs="Arial"/>
          <w:sz w:val="24"/>
        </w:rPr>
      </w:pPr>
      <w:r>
        <w:rPr>
          <w:rFonts w:ascii="Arial" w:hAnsi="Arial" w:cs="Arial"/>
          <w:sz w:val="24"/>
        </w:rPr>
        <w:t>(i)</w:t>
      </w:r>
      <w:r w:rsidR="003834C4">
        <w:rPr>
          <w:rFonts w:ascii="Arial" w:hAnsi="Arial" w:cs="Arial"/>
          <w:sz w:val="24"/>
        </w:rPr>
        <w:tab/>
      </w:r>
      <w:r>
        <w:rPr>
          <w:rFonts w:ascii="Arial" w:hAnsi="Arial" w:cs="Arial"/>
          <w:sz w:val="24"/>
        </w:rPr>
        <w:t>Trainers shall ensure that Passports shall accompany the Horse</w:t>
      </w:r>
      <w:r w:rsidR="003834C4">
        <w:rPr>
          <w:rFonts w:ascii="Arial" w:hAnsi="Arial" w:cs="Arial"/>
          <w:sz w:val="24"/>
        </w:rPr>
        <w:t xml:space="preserve"> </w:t>
      </w:r>
      <w:r>
        <w:rPr>
          <w:rFonts w:ascii="Arial" w:hAnsi="Arial" w:cs="Arial"/>
          <w:sz w:val="24"/>
        </w:rPr>
        <w:t>at all times.</w:t>
      </w:r>
    </w:p>
    <w:p w14:paraId="45C6593B" w14:textId="0965939B" w:rsidR="00D90AC1" w:rsidRDefault="00D90AC1" w:rsidP="00B9784E">
      <w:pPr>
        <w:pStyle w:val="PlainText"/>
        <w:numPr>
          <w:ilvl w:val="0"/>
          <w:numId w:val="69"/>
        </w:numPr>
        <w:spacing w:after="120"/>
        <w:ind w:right="91"/>
        <w:jc w:val="both"/>
        <w:rPr>
          <w:rFonts w:ascii="Arial" w:hAnsi="Arial"/>
          <w:sz w:val="24"/>
        </w:rPr>
      </w:pPr>
      <w:r>
        <w:rPr>
          <w:rFonts w:ascii="Arial" w:hAnsi="Arial"/>
          <w:sz w:val="24"/>
        </w:rPr>
        <w:t>The Passport is not a deed of ownership.</w:t>
      </w:r>
    </w:p>
    <w:p w14:paraId="18DC6100" w14:textId="7A6F0E34" w:rsidR="00997F22" w:rsidRPr="008932A8" w:rsidRDefault="00997F22" w:rsidP="00B9784E">
      <w:pPr>
        <w:pStyle w:val="PlainText"/>
        <w:numPr>
          <w:ilvl w:val="0"/>
          <w:numId w:val="69"/>
        </w:numPr>
        <w:spacing w:after="120"/>
        <w:ind w:right="91"/>
        <w:jc w:val="both"/>
        <w:rPr>
          <w:rFonts w:ascii="Arial" w:hAnsi="Arial"/>
          <w:sz w:val="24"/>
        </w:rPr>
      </w:pPr>
      <w:r>
        <w:rPr>
          <w:rFonts w:ascii="Arial" w:hAnsi="Arial" w:cs="Arial"/>
          <w:sz w:val="24"/>
        </w:rPr>
        <w:t>The Passport must be readily available for inspection by the IHRB Veterinary Officer or Veterinary Assistant upon request.</w:t>
      </w:r>
    </w:p>
    <w:p w14:paraId="4C4D3EF8" w14:textId="122F8648" w:rsidR="00D90AC1" w:rsidRPr="00997F22" w:rsidRDefault="00997F22" w:rsidP="00B9784E">
      <w:pPr>
        <w:pStyle w:val="PlainText"/>
        <w:numPr>
          <w:ilvl w:val="0"/>
          <w:numId w:val="69"/>
        </w:numPr>
        <w:spacing w:after="120"/>
        <w:ind w:right="91"/>
        <w:jc w:val="both"/>
        <w:rPr>
          <w:rFonts w:ascii="Arial" w:hAnsi="Arial" w:cs="Arial"/>
          <w:sz w:val="24"/>
        </w:rPr>
      </w:pPr>
      <w:r w:rsidRPr="002E1804">
        <w:rPr>
          <w:rFonts w:ascii="Arial" w:hAnsi="Arial" w:cs="Arial"/>
          <w:sz w:val="24"/>
        </w:rPr>
        <w:t xml:space="preserve">It shall be a breach </w:t>
      </w:r>
      <w:r w:rsidRPr="002E1804">
        <w:rPr>
          <w:rFonts w:ascii="Arial" w:hAnsi="Arial" w:cs="Arial"/>
          <w:sz w:val="24"/>
          <w:szCs w:val="24"/>
        </w:rPr>
        <w:t xml:space="preserve">of these Rules for any Horse to enter Racecourse </w:t>
      </w:r>
      <w:r w:rsidR="00452AC7">
        <w:rPr>
          <w:rFonts w:ascii="Arial" w:hAnsi="Arial" w:cs="Arial"/>
          <w:sz w:val="24"/>
          <w:szCs w:val="24"/>
        </w:rPr>
        <w:t>P</w:t>
      </w:r>
      <w:r w:rsidRPr="002E1804">
        <w:rPr>
          <w:rFonts w:ascii="Arial" w:hAnsi="Arial" w:cs="Arial"/>
          <w:sz w:val="24"/>
          <w:szCs w:val="24"/>
        </w:rPr>
        <w:t xml:space="preserve">roperty on a designated Raceday unless the Trainer has available for inspection by the IHRB Veterinary Officer or Veterinary Assistant, a valid Passport and vaccination certificate endorsed in accordance with Rule 91 by a Veterinary Surgeon (who is neither the Owner nor the Trainer of the Horse) or by a Turf Authority stating that the Horse has received the vaccinations required in accordance with these </w:t>
      </w:r>
      <w:r w:rsidR="00D90AC1" w:rsidRPr="002E1804">
        <w:rPr>
          <w:rFonts w:ascii="Arial" w:hAnsi="Arial" w:cs="Arial"/>
          <w:sz w:val="24"/>
          <w:szCs w:val="24"/>
        </w:rPr>
        <w:t>Rules.</w:t>
      </w:r>
    </w:p>
    <w:p w14:paraId="067A7EEF" w14:textId="428B7FFF" w:rsidR="00997F22" w:rsidRPr="008932A8" w:rsidRDefault="00997F22" w:rsidP="00B9784E">
      <w:pPr>
        <w:pStyle w:val="PlainText"/>
        <w:numPr>
          <w:ilvl w:val="0"/>
          <w:numId w:val="69"/>
        </w:numPr>
        <w:spacing w:after="120"/>
        <w:ind w:right="91"/>
        <w:jc w:val="both"/>
        <w:rPr>
          <w:rFonts w:ascii="Arial" w:hAnsi="Arial" w:cs="Arial"/>
          <w:sz w:val="24"/>
        </w:rPr>
      </w:pPr>
      <w:r w:rsidRPr="00CB026C">
        <w:rPr>
          <w:rFonts w:ascii="Arial" w:hAnsi="Arial" w:cs="Arial"/>
          <w:sz w:val="24"/>
        </w:rPr>
        <w:t>The Trainer is responsible for confirming that the equine influenza vaccination certification of the Horse is up to date and completely recorded in the Passport whether digital or paper and endorsing same accordingly</w:t>
      </w:r>
      <w:r>
        <w:rPr>
          <w:rFonts w:ascii="Arial" w:hAnsi="Arial" w:cs="Arial"/>
          <w:sz w:val="24"/>
        </w:rPr>
        <w:t>.</w:t>
      </w:r>
    </w:p>
    <w:p w14:paraId="0739315D" w14:textId="77777777" w:rsidR="00CB092C" w:rsidRDefault="00D90AC1" w:rsidP="00B9784E">
      <w:pPr>
        <w:pStyle w:val="ListParagraph"/>
        <w:numPr>
          <w:ilvl w:val="0"/>
          <w:numId w:val="69"/>
        </w:numPr>
        <w:tabs>
          <w:tab w:val="center" w:pos="-284"/>
        </w:tabs>
        <w:spacing w:after="120"/>
        <w:ind w:right="84"/>
        <w:contextualSpacing w:val="0"/>
        <w:jc w:val="both"/>
        <w:rPr>
          <w:rFonts w:ascii="Arial" w:hAnsi="Arial" w:cs="Arial"/>
          <w:szCs w:val="23"/>
        </w:rPr>
      </w:pPr>
      <w:r w:rsidRPr="00DC07B8">
        <w:rPr>
          <w:rFonts w:ascii="Arial" w:hAnsi="Arial" w:cs="Arial"/>
        </w:rPr>
        <w:t>Each recipient of a Horse must immediately check the identity of the Horse from the markings contained in the Passport and any other relevant information.  This must be undertaken on each occasion that a Horse and Passport are received</w:t>
      </w:r>
      <w:r w:rsidRPr="00DC07B8">
        <w:rPr>
          <w:rFonts w:ascii="Arial" w:hAnsi="Arial" w:cs="Arial"/>
          <w:szCs w:val="23"/>
        </w:rPr>
        <w:t>.</w:t>
      </w:r>
    </w:p>
    <w:p w14:paraId="3CF61103" w14:textId="57418286" w:rsidR="00D90AC1" w:rsidRPr="00CB092C" w:rsidRDefault="00D90AC1" w:rsidP="00CB092C">
      <w:pPr>
        <w:pStyle w:val="ListParagraph"/>
        <w:tabs>
          <w:tab w:val="center" w:pos="-284"/>
        </w:tabs>
        <w:spacing w:after="120"/>
        <w:ind w:left="1429" w:right="84"/>
        <w:contextualSpacing w:val="0"/>
        <w:jc w:val="both"/>
        <w:rPr>
          <w:rFonts w:ascii="Arial" w:hAnsi="Arial" w:cs="Arial"/>
          <w:szCs w:val="23"/>
        </w:rPr>
      </w:pPr>
      <w:r w:rsidRPr="00CB092C">
        <w:rPr>
          <w:rFonts w:ascii="Arial" w:hAnsi="Arial" w:cs="Arial"/>
          <w:szCs w:val="23"/>
        </w:rPr>
        <w:t xml:space="preserve">Discrepancies must be </w:t>
      </w:r>
      <w:r w:rsidRPr="00CB092C">
        <w:rPr>
          <w:rFonts w:ascii="Arial" w:hAnsi="Arial" w:cs="Arial"/>
        </w:rPr>
        <w:t>reported immediately to the Racing/Stud Book Authority (as appropriate) of the country in which the Horse is currently resident.</w:t>
      </w:r>
    </w:p>
    <w:p w14:paraId="0C7784E5" w14:textId="77777777" w:rsidR="00493C24" w:rsidRPr="00493C24" w:rsidRDefault="00D90AC1" w:rsidP="00B9784E">
      <w:pPr>
        <w:numPr>
          <w:ilvl w:val="0"/>
          <w:numId w:val="69"/>
        </w:numPr>
        <w:tabs>
          <w:tab w:val="left" w:pos="0"/>
        </w:tabs>
        <w:spacing w:after="120"/>
        <w:ind w:right="84"/>
        <w:jc w:val="both"/>
        <w:rPr>
          <w:rFonts w:cs="Arial"/>
          <w:sz w:val="24"/>
          <w:szCs w:val="24"/>
        </w:rPr>
      </w:pPr>
      <w:r w:rsidRPr="00493C24">
        <w:rPr>
          <w:rFonts w:cs="Arial"/>
          <w:sz w:val="24"/>
          <w:szCs w:val="24"/>
        </w:rPr>
        <w:t>The Passport must contain records of all vaccinations.</w:t>
      </w:r>
    </w:p>
    <w:p w14:paraId="4BAB7657" w14:textId="6031FBF6" w:rsidR="00493C24" w:rsidRPr="00493C24" w:rsidRDefault="00493C24" w:rsidP="00B9784E">
      <w:pPr>
        <w:numPr>
          <w:ilvl w:val="0"/>
          <w:numId w:val="69"/>
        </w:numPr>
        <w:tabs>
          <w:tab w:val="left" w:pos="0"/>
        </w:tabs>
        <w:spacing w:after="120"/>
        <w:ind w:right="84"/>
        <w:jc w:val="both"/>
        <w:rPr>
          <w:rFonts w:cs="Arial"/>
          <w:sz w:val="24"/>
          <w:szCs w:val="24"/>
        </w:rPr>
      </w:pPr>
      <w:r w:rsidRPr="00493C24">
        <w:rPr>
          <w:rFonts w:cs="Arial"/>
          <w:sz w:val="24"/>
          <w:szCs w:val="24"/>
        </w:rPr>
        <w:t xml:space="preserve">The Passport of each Horse on the Trainer’s Training Establishment or otherwise in their Care and Control, must be returned to the Racing/Stud Book Authority (as appropriate) of </w:t>
      </w:r>
      <w:r w:rsidRPr="00493C24">
        <w:rPr>
          <w:rFonts w:cs="Arial"/>
          <w:sz w:val="24"/>
          <w:szCs w:val="24"/>
        </w:rPr>
        <w:lastRenderedPageBreak/>
        <w:t xml:space="preserve">the country in which the Horse is currently resident when the Horse is: </w:t>
      </w:r>
    </w:p>
    <w:p w14:paraId="0BE7B28A" w14:textId="5AB50369" w:rsidR="00493C24" w:rsidRPr="00493C24" w:rsidRDefault="00493C24" w:rsidP="00B9784E">
      <w:pPr>
        <w:pStyle w:val="ListParagraph"/>
        <w:numPr>
          <w:ilvl w:val="2"/>
          <w:numId w:val="96"/>
        </w:numPr>
        <w:tabs>
          <w:tab w:val="left" w:pos="-709"/>
        </w:tabs>
        <w:spacing w:after="120"/>
        <w:ind w:right="84"/>
        <w:jc w:val="both"/>
        <w:rPr>
          <w:rFonts w:ascii="Arial" w:hAnsi="Arial" w:cs="Arial"/>
        </w:rPr>
      </w:pPr>
      <w:r w:rsidRPr="00493C24">
        <w:rPr>
          <w:rFonts w:ascii="Arial" w:hAnsi="Arial" w:cs="Arial"/>
        </w:rPr>
        <w:t>is gelded; or</w:t>
      </w:r>
    </w:p>
    <w:p w14:paraId="52B8FDD2" w14:textId="6D50A916" w:rsidR="00493C24" w:rsidRPr="00493C24" w:rsidRDefault="00493C24" w:rsidP="00B9784E">
      <w:pPr>
        <w:pStyle w:val="ListParagraph"/>
        <w:numPr>
          <w:ilvl w:val="2"/>
          <w:numId w:val="96"/>
        </w:numPr>
        <w:tabs>
          <w:tab w:val="left" w:pos="-709"/>
        </w:tabs>
        <w:spacing w:after="120"/>
        <w:ind w:right="84"/>
        <w:jc w:val="both"/>
        <w:rPr>
          <w:rFonts w:ascii="Arial" w:hAnsi="Arial" w:cs="Arial"/>
        </w:rPr>
      </w:pPr>
      <w:r w:rsidRPr="00493C24">
        <w:rPr>
          <w:rFonts w:ascii="Arial" w:hAnsi="Arial" w:cs="Arial"/>
        </w:rPr>
        <w:t xml:space="preserve">its appearance is significantly different to the passport description (e.g. coat colour, white markings etc.); or </w:t>
      </w:r>
    </w:p>
    <w:p w14:paraId="1DEE4924" w14:textId="367610C4" w:rsidR="00493C24" w:rsidRPr="00493C24" w:rsidRDefault="00C6566A" w:rsidP="00B9784E">
      <w:pPr>
        <w:pStyle w:val="ListParagraph"/>
        <w:numPr>
          <w:ilvl w:val="2"/>
          <w:numId w:val="96"/>
        </w:numPr>
        <w:tabs>
          <w:tab w:val="left" w:pos="-709"/>
        </w:tabs>
        <w:spacing w:after="120"/>
        <w:ind w:right="84"/>
        <w:jc w:val="both"/>
        <w:rPr>
          <w:rFonts w:ascii="Arial" w:hAnsi="Arial" w:cs="Arial"/>
        </w:rPr>
      </w:pPr>
      <w:r>
        <w:rPr>
          <w:rFonts w:ascii="Arial" w:hAnsi="Arial" w:cs="Arial"/>
        </w:rPr>
        <w:t>d</w:t>
      </w:r>
      <w:r w:rsidR="00493C24" w:rsidRPr="00493C24">
        <w:rPr>
          <w:rFonts w:ascii="Arial" w:hAnsi="Arial" w:cs="Arial"/>
        </w:rPr>
        <w:t xml:space="preserve">ies </w:t>
      </w:r>
    </w:p>
    <w:p w14:paraId="25950397" w14:textId="5B99BF07" w:rsidR="00D90AC1" w:rsidRDefault="00CB092C" w:rsidP="008932A8">
      <w:pPr>
        <w:pStyle w:val="PlainText"/>
        <w:spacing w:after="120"/>
        <w:ind w:left="1429" w:right="91"/>
        <w:jc w:val="both"/>
        <w:rPr>
          <w:rFonts w:ascii="Arial" w:hAnsi="Arial"/>
          <w:sz w:val="24"/>
        </w:rPr>
      </w:pPr>
      <w:r>
        <w:rPr>
          <w:rFonts w:ascii="Arial" w:hAnsi="Arial"/>
          <w:sz w:val="24"/>
        </w:rPr>
        <w:t>a</w:t>
      </w:r>
      <w:r w:rsidR="00D90AC1">
        <w:rPr>
          <w:rFonts w:ascii="Arial" w:hAnsi="Arial"/>
          <w:sz w:val="24"/>
        </w:rPr>
        <w:t xml:space="preserve">long with notification of the relevant change. </w:t>
      </w:r>
    </w:p>
    <w:p w14:paraId="796958DB" w14:textId="16A39470" w:rsidR="00D90AC1" w:rsidRPr="00997F22" w:rsidRDefault="00D90AC1" w:rsidP="00B9784E">
      <w:pPr>
        <w:numPr>
          <w:ilvl w:val="0"/>
          <w:numId w:val="69"/>
        </w:numPr>
        <w:tabs>
          <w:tab w:val="left" w:pos="0"/>
        </w:tabs>
        <w:spacing w:after="120"/>
        <w:ind w:right="84"/>
        <w:jc w:val="both"/>
        <w:rPr>
          <w:rFonts w:cs="Arial"/>
          <w:sz w:val="24"/>
          <w:szCs w:val="24"/>
        </w:rPr>
      </w:pPr>
      <w:r w:rsidRPr="008D5DB6">
        <w:rPr>
          <w:rFonts w:cs="Arial"/>
          <w:sz w:val="24"/>
          <w:szCs w:val="24"/>
        </w:rPr>
        <w:t xml:space="preserve">The Passport </w:t>
      </w:r>
      <w:r w:rsidRPr="00DC07B8">
        <w:rPr>
          <w:rFonts w:cs="Arial"/>
          <w:sz w:val="24"/>
          <w:szCs w:val="24"/>
        </w:rPr>
        <w:t>is invalidated if the seal (spine) is damaged or broken.  In this event</w:t>
      </w:r>
      <w:r w:rsidR="00CB092C">
        <w:rPr>
          <w:rFonts w:cs="Arial"/>
          <w:sz w:val="24"/>
          <w:szCs w:val="24"/>
        </w:rPr>
        <w:t xml:space="preserve"> the Trainer must</w:t>
      </w:r>
      <w:r w:rsidRPr="00DC07B8">
        <w:rPr>
          <w:rFonts w:cs="Arial"/>
          <w:sz w:val="24"/>
          <w:szCs w:val="24"/>
        </w:rPr>
        <w:t xml:space="preserve"> make immediate contact with the </w:t>
      </w:r>
      <w:r w:rsidR="000658F7">
        <w:rPr>
          <w:rFonts w:cs="Arial"/>
          <w:sz w:val="24"/>
          <w:szCs w:val="24"/>
        </w:rPr>
        <w:t>Racing</w:t>
      </w:r>
      <w:r w:rsidR="000658F7" w:rsidRPr="00DC07B8">
        <w:rPr>
          <w:rFonts w:cs="Arial"/>
          <w:sz w:val="24"/>
          <w:szCs w:val="24"/>
        </w:rPr>
        <w:t xml:space="preserve"> </w:t>
      </w:r>
      <w:r w:rsidRPr="00DC07B8">
        <w:rPr>
          <w:rFonts w:cs="Arial"/>
          <w:sz w:val="24"/>
          <w:szCs w:val="24"/>
        </w:rPr>
        <w:t>Authority/Stud Book Authority (as appropriate) of the country in which the Horse is currently resident</w:t>
      </w:r>
      <w:r w:rsidRPr="008D5DB6">
        <w:rPr>
          <w:rFonts w:cs="Arial"/>
          <w:sz w:val="24"/>
          <w:szCs w:val="24"/>
        </w:rPr>
        <w:t>.</w:t>
      </w:r>
    </w:p>
    <w:p w14:paraId="1A026C95" w14:textId="4E9EDD81" w:rsidR="008932A8" w:rsidRPr="008932A8" w:rsidRDefault="00D90AC1" w:rsidP="00B9784E">
      <w:pPr>
        <w:numPr>
          <w:ilvl w:val="0"/>
          <w:numId w:val="69"/>
        </w:numPr>
        <w:tabs>
          <w:tab w:val="left" w:pos="0"/>
        </w:tabs>
        <w:spacing w:after="120"/>
        <w:ind w:right="84"/>
        <w:jc w:val="both"/>
        <w:rPr>
          <w:rFonts w:cs="Arial"/>
          <w:sz w:val="24"/>
          <w:szCs w:val="24"/>
        </w:rPr>
      </w:pPr>
      <w:r w:rsidRPr="00DC07B8">
        <w:rPr>
          <w:rFonts w:cs="Arial"/>
          <w:sz w:val="24"/>
          <w:szCs w:val="24"/>
        </w:rPr>
        <w:t xml:space="preserve">The loss of a Passport must be notified immediately to the </w:t>
      </w:r>
      <w:r w:rsidR="000658F7">
        <w:rPr>
          <w:rFonts w:cs="Arial"/>
          <w:sz w:val="24"/>
          <w:szCs w:val="24"/>
        </w:rPr>
        <w:t>Racing</w:t>
      </w:r>
      <w:r w:rsidR="000658F7" w:rsidRPr="00DC07B8">
        <w:rPr>
          <w:rFonts w:cs="Arial"/>
          <w:sz w:val="24"/>
          <w:szCs w:val="24"/>
        </w:rPr>
        <w:t xml:space="preserve"> </w:t>
      </w:r>
      <w:r w:rsidRPr="00DC07B8">
        <w:rPr>
          <w:rFonts w:cs="Arial"/>
          <w:sz w:val="24"/>
          <w:szCs w:val="24"/>
        </w:rPr>
        <w:t xml:space="preserve">Authority/Stud Book Authority (as appropriate) of the country in which the Horse is currently </w:t>
      </w:r>
      <w:r w:rsidR="00997F22" w:rsidRPr="00DC07B8">
        <w:rPr>
          <w:rFonts w:cs="Arial"/>
          <w:sz w:val="24"/>
          <w:szCs w:val="24"/>
        </w:rPr>
        <w:t>resident.</w:t>
      </w:r>
    </w:p>
    <w:p w14:paraId="50F2F99E" w14:textId="77777777" w:rsidR="00D90AC1" w:rsidRDefault="00D90AC1" w:rsidP="00D90AC1">
      <w:pPr>
        <w:rPr>
          <w:sz w:val="24"/>
          <w:szCs w:val="24"/>
        </w:rPr>
      </w:pPr>
    </w:p>
    <w:p w14:paraId="145EFC77" w14:textId="77777777" w:rsidR="00D90AC1" w:rsidRDefault="00D90AC1" w:rsidP="00D90AC1">
      <w:pPr>
        <w:tabs>
          <w:tab w:val="left" w:pos="-567"/>
          <w:tab w:val="left" w:pos="-426"/>
          <w:tab w:val="left" w:pos="-284"/>
          <w:tab w:val="left" w:pos="0"/>
          <w:tab w:val="left" w:pos="4820"/>
        </w:tabs>
        <w:ind w:right="84"/>
        <w:jc w:val="center"/>
        <w:rPr>
          <w:b/>
          <w:sz w:val="24"/>
          <w:szCs w:val="23"/>
        </w:rPr>
      </w:pPr>
      <w:bookmarkStart w:id="335" w:name="_Hlk115965299"/>
      <w:r>
        <w:rPr>
          <w:b/>
          <w:sz w:val="24"/>
          <w:szCs w:val="23"/>
        </w:rPr>
        <w:t>Registration of Names of Horses</w:t>
      </w:r>
    </w:p>
    <w:p w14:paraId="1B082172" w14:textId="77777777" w:rsidR="00D90AC1" w:rsidRDefault="00D90AC1" w:rsidP="00D90AC1">
      <w:pPr>
        <w:rPr>
          <w:sz w:val="24"/>
          <w:szCs w:val="24"/>
        </w:rPr>
      </w:pPr>
    </w:p>
    <w:p w14:paraId="21F7DF71" w14:textId="24310F3E" w:rsidR="00D90AC1" w:rsidRPr="000E3DCC" w:rsidRDefault="00D90AC1" w:rsidP="00F84D52">
      <w:pPr>
        <w:tabs>
          <w:tab w:val="left" w:pos="-851"/>
          <w:tab w:val="left" w:pos="-709"/>
          <w:tab w:val="left" w:pos="-567"/>
          <w:tab w:val="left" w:pos="-284"/>
          <w:tab w:val="left" w:pos="709"/>
          <w:tab w:val="left" w:pos="1276"/>
        </w:tabs>
        <w:spacing w:after="120"/>
        <w:ind w:left="1843" w:right="85" w:hanging="1843"/>
        <w:jc w:val="both"/>
        <w:rPr>
          <w:sz w:val="24"/>
          <w:szCs w:val="23"/>
        </w:rPr>
      </w:pPr>
      <w:r>
        <w:rPr>
          <w:b/>
          <w:sz w:val="24"/>
          <w:szCs w:val="23"/>
        </w:rPr>
        <w:t>86.</w:t>
      </w:r>
      <w:bookmarkStart w:id="336" w:name="Rule_86"/>
      <w:bookmarkEnd w:id="336"/>
      <w:r>
        <w:rPr>
          <w:sz w:val="24"/>
          <w:szCs w:val="23"/>
        </w:rPr>
        <w:tab/>
      </w:r>
      <w:bookmarkStart w:id="337" w:name="Rule_86_i"/>
      <w:r w:rsidRPr="00627544">
        <w:rPr>
          <w:sz w:val="24"/>
          <w:szCs w:val="23"/>
        </w:rPr>
        <w:t>(i)</w:t>
      </w:r>
      <w:bookmarkEnd w:id="337"/>
      <w:r w:rsidRPr="00627544">
        <w:rPr>
          <w:sz w:val="24"/>
          <w:szCs w:val="23"/>
        </w:rPr>
        <w:tab/>
      </w:r>
      <w:bookmarkStart w:id="338" w:name="Rule_86_i_a"/>
      <w:r w:rsidRPr="00627544">
        <w:rPr>
          <w:sz w:val="24"/>
          <w:szCs w:val="23"/>
        </w:rPr>
        <w:t>(a)</w:t>
      </w:r>
      <w:bookmarkEnd w:id="338"/>
      <w:r w:rsidRPr="00627544">
        <w:rPr>
          <w:sz w:val="24"/>
          <w:szCs w:val="23"/>
        </w:rPr>
        <w:tab/>
        <w:t xml:space="preserve">A </w:t>
      </w:r>
      <w:r>
        <w:rPr>
          <w:sz w:val="24"/>
          <w:szCs w:val="23"/>
        </w:rPr>
        <w:t>H</w:t>
      </w:r>
      <w:r w:rsidRPr="00627544">
        <w:rPr>
          <w:sz w:val="24"/>
          <w:szCs w:val="23"/>
        </w:rPr>
        <w:t xml:space="preserve">orse shall not be qualified to start for any </w:t>
      </w:r>
      <w:r>
        <w:rPr>
          <w:sz w:val="24"/>
          <w:szCs w:val="23"/>
        </w:rPr>
        <w:t>R</w:t>
      </w:r>
      <w:r w:rsidRPr="00627544">
        <w:rPr>
          <w:sz w:val="24"/>
          <w:szCs w:val="23"/>
        </w:rPr>
        <w:t xml:space="preserve">ace under these Rules until it has been duly named and registered in accordance with this Rule </w:t>
      </w:r>
      <w:r>
        <w:rPr>
          <w:sz w:val="24"/>
          <w:szCs w:val="23"/>
        </w:rPr>
        <w:t xml:space="preserve">and in compliance with HRI Directive 16 </w:t>
      </w:r>
      <w:r w:rsidRPr="00627544">
        <w:rPr>
          <w:sz w:val="24"/>
          <w:szCs w:val="23"/>
        </w:rPr>
        <w:t xml:space="preserve">and not before the Monday following registration of the name, </w:t>
      </w:r>
      <w:r w:rsidRPr="000E3DCC">
        <w:rPr>
          <w:sz w:val="24"/>
          <w:szCs w:val="23"/>
        </w:rPr>
        <w:t>except when the name has previously been registered in Great Britain.</w:t>
      </w:r>
    </w:p>
    <w:p w14:paraId="42310E32" w14:textId="14A66FB0" w:rsidR="00D90AC1" w:rsidRPr="009F7DA6" w:rsidRDefault="00D90AC1" w:rsidP="009F7DA6">
      <w:pPr>
        <w:tabs>
          <w:tab w:val="left" w:pos="-426"/>
        </w:tabs>
        <w:spacing w:after="120"/>
        <w:ind w:left="1843" w:right="85" w:hanging="567"/>
        <w:jc w:val="both"/>
        <w:rPr>
          <w:sz w:val="24"/>
          <w:szCs w:val="23"/>
        </w:rPr>
      </w:pPr>
      <w:bookmarkStart w:id="339" w:name="Rule_86_i_b"/>
      <w:r w:rsidRPr="000E3DCC">
        <w:rPr>
          <w:sz w:val="24"/>
          <w:szCs w:val="23"/>
        </w:rPr>
        <w:t>(b)</w:t>
      </w:r>
      <w:bookmarkEnd w:id="339"/>
      <w:r w:rsidRPr="000E3DCC">
        <w:rPr>
          <w:sz w:val="24"/>
          <w:szCs w:val="23"/>
        </w:rPr>
        <w:tab/>
      </w:r>
      <w:r>
        <w:rPr>
          <w:sz w:val="24"/>
          <w:szCs w:val="23"/>
        </w:rPr>
        <w:t>HRI maintains a register of racehorse names for the administration of Horse Racing in Ireland</w:t>
      </w:r>
      <w:r w:rsidRPr="000E3DCC">
        <w:rPr>
          <w:sz w:val="24"/>
          <w:szCs w:val="23"/>
        </w:rPr>
        <w:t>.</w:t>
      </w:r>
      <w:r w:rsidR="009F7DA6">
        <w:rPr>
          <w:sz w:val="24"/>
          <w:szCs w:val="23"/>
        </w:rPr>
        <w:t xml:space="preserve"> The conditions and particulars of Horse naming and maintenance thereafter are outlined in HRI Directive 16.</w:t>
      </w:r>
      <w:r w:rsidR="009F7DA6">
        <w:rPr>
          <w:sz w:val="24"/>
          <w:szCs w:val="23"/>
        </w:rPr>
        <w:tab/>
      </w:r>
      <w:r w:rsidR="009F7DA6">
        <w:rPr>
          <w:sz w:val="24"/>
          <w:szCs w:val="23"/>
        </w:rPr>
        <w:tab/>
      </w:r>
      <w:r w:rsidR="009F7DA6">
        <w:rPr>
          <w:sz w:val="24"/>
          <w:szCs w:val="23"/>
        </w:rPr>
        <w:tab/>
      </w:r>
      <w:r w:rsidR="009F7DA6">
        <w:rPr>
          <w:sz w:val="24"/>
          <w:szCs w:val="23"/>
        </w:rPr>
        <w:tab/>
      </w:r>
      <w:r w:rsidR="009F7DA6">
        <w:rPr>
          <w:sz w:val="24"/>
          <w:szCs w:val="23"/>
        </w:rPr>
        <w:tab/>
      </w:r>
    </w:p>
    <w:p w14:paraId="4ACD5639" w14:textId="038C258E" w:rsidR="008932A8" w:rsidRPr="008932A8" w:rsidRDefault="00D90AC1" w:rsidP="00F84D52">
      <w:pPr>
        <w:pStyle w:val="PlainText"/>
        <w:tabs>
          <w:tab w:val="left" w:pos="-142"/>
        </w:tabs>
        <w:spacing w:after="120"/>
        <w:ind w:left="1276" w:right="91" w:hanging="567"/>
        <w:jc w:val="both"/>
        <w:rPr>
          <w:rFonts w:ascii="Arial" w:hAnsi="Arial" w:cs="Arial"/>
          <w:sz w:val="24"/>
          <w:szCs w:val="24"/>
        </w:rPr>
      </w:pPr>
      <w:bookmarkStart w:id="340" w:name="Rule_86_iii"/>
      <w:r>
        <w:rPr>
          <w:rFonts w:ascii="Arial" w:hAnsi="Arial" w:cs="Arial"/>
          <w:sz w:val="24"/>
          <w:szCs w:val="24"/>
        </w:rPr>
        <w:t>(ii)</w:t>
      </w:r>
      <w:bookmarkEnd w:id="340"/>
      <w:r>
        <w:rPr>
          <w:rFonts w:ascii="Arial" w:hAnsi="Arial" w:cs="Arial"/>
          <w:sz w:val="24"/>
          <w:szCs w:val="24"/>
        </w:rPr>
        <w:tab/>
        <w:t xml:space="preserve">A name or, by permission of the </w:t>
      </w:r>
      <w:r w:rsidRPr="00955413">
        <w:rPr>
          <w:rFonts w:ascii="Arial" w:hAnsi="Arial" w:cs="Arial"/>
          <w:sz w:val="24"/>
          <w:szCs w:val="23"/>
        </w:rPr>
        <w:t xml:space="preserve">Directors of the </w:t>
      </w:r>
      <w:r>
        <w:rPr>
          <w:rFonts w:ascii="Arial" w:hAnsi="Arial" w:cs="Arial"/>
          <w:sz w:val="24"/>
          <w:szCs w:val="23"/>
        </w:rPr>
        <w:t>IHRB</w:t>
      </w:r>
      <w:r>
        <w:rPr>
          <w:rFonts w:ascii="Arial" w:hAnsi="Arial" w:cs="Arial"/>
          <w:sz w:val="24"/>
          <w:szCs w:val="24"/>
        </w:rPr>
        <w:t>, a change of, or cancellation of name, can only be registered by application to the Registry Office on the prescribed form.</w:t>
      </w:r>
    </w:p>
    <w:p w14:paraId="0E826C18" w14:textId="5AE9114C" w:rsidR="00D90AC1" w:rsidRPr="00F84D52" w:rsidRDefault="00717016" w:rsidP="00717016">
      <w:pPr>
        <w:tabs>
          <w:tab w:val="left" w:pos="-142"/>
          <w:tab w:val="left" w:pos="709"/>
        </w:tabs>
        <w:spacing w:after="120"/>
        <w:ind w:left="1276" w:hanging="1276"/>
        <w:jc w:val="both"/>
        <w:rPr>
          <w:b/>
          <w:sz w:val="24"/>
          <w:szCs w:val="24"/>
        </w:rPr>
      </w:pPr>
      <w:r>
        <w:rPr>
          <w:sz w:val="24"/>
          <w:szCs w:val="23"/>
        </w:rPr>
        <w:tab/>
      </w:r>
      <w:r w:rsidR="008932A8" w:rsidRPr="00627544">
        <w:rPr>
          <w:sz w:val="24"/>
          <w:szCs w:val="23"/>
        </w:rPr>
        <w:t>(</w:t>
      </w:r>
      <w:r>
        <w:rPr>
          <w:sz w:val="24"/>
          <w:szCs w:val="23"/>
        </w:rPr>
        <w:t>iii</w:t>
      </w:r>
      <w:r w:rsidR="008932A8" w:rsidRPr="00627544">
        <w:rPr>
          <w:sz w:val="24"/>
          <w:szCs w:val="23"/>
        </w:rPr>
        <w:t>)</w:t>
      </w:r>
      <w:r w:rsidR="008932A8">
        <w:rPr>
          <w:sz w:val="24"/>
          <w:szCs w:val="23"/>
        </w:rPr>
        <w:t xml:space="preserve">  </w:t>
      </w:r>
      <w:r>
        <w:rPr>
          <w:sz w:val="24"/>
          <w:szCs w:val="23"/>
        </w:rPr>
        <w:tab/>
      </w:r>
      <w:r w:rsidR="008932A8" w:rsidRPr="00627544">
        <w:rPr>
          <w:sz w:val="24"/>
          <w:szCs w:val="23"/>
        </w:rPr>
        <w:t>A</w:t>
      </w:r>
      <w:r w:rsidR="00D90AC1">
        <w:rPr>
          <w:sz w:val="24"/>
          <w:szCs w:val="23"/>
        </w:rPr>
        <w:t>pplication to register a name for any horse domiciled outside</w:t>
      </w:r>
      <w:r w:rsidR="008932A8">
        <w:rPr>
          <w:sz w:val="24"/>
          <w:szCs w:val="23"/>
        </w:rPr>
        <w:t xml:space="preserve"> </w:t>
      </w:r>
      <w:r w:rsidR="00D90AC1">
        <w:rPr>
          <w:sz w:val="24"/>
          <w:szCs w:val="23"/>
        </w:rPr>
        <w:t>Ireland must be made to the Racing or Stud Book Authority of the relevant country.</w:t>
      </w:r>
    </w:p>
    <w:p w14:paraId="1D92F607" w14:textId="13958707" w:rsidR="00D90AC1" w:rsidRDefault="00D90AC1" w:rsidP="00F84D52">
      <w:pPr>
        <w:tabs>
          <w:tab w:val="left" w:pos="-142"/>
        </w:tabs>
        <w:spacing w:after="120"/>
        <w:ind w:left="1276" w:right="84" w:hanging="567"/>
        <w:jc w:val="both"/>
        <w:rPr>
          <w:sz w:val="24"/>
          <w:szCs w:val="23"/>
        </w:rPr>
      </w:pPr>
      <w:bookmarkStart w:id="341" w:name="Rule_86_vi"/>
      <w:r>
        <w:rPr>
          <w:sz w:val="24"/>
          <w:szCs w:val="23"/>
        </w:rPr>
        <w:t>(i</w:t>
      </w:r>
      <w:r w:rsidR="00717016">
        <w:rPr>
          <w:sz w:val="24"/>
          <w:szCs w:val="23"/>
        </w:rPr>
        <w:t>v</w:t>
      </w:r>
      <w:r>
        <w:rPr>
          <w:sz w:val="24"/>
          <w:szCs w:val="23"/>
        </w:rPr>
        <w:t>)</w:t>
      </w:r>
      <w:bookmarkEnd w:id="341"/>
      <w:r>
        <w:rPr>
          <w:sz w:val="24"/>
          <w:szCs w:val="23"/>
        </w:rPr>
        <w:tab/>
        <w:t>When a name is registered for a Horse foaled outside Ireland a letter code will be added to denote the country of origin.</w:t>
      </w:r>
    </w:p>
    <w:p w14:paraId="3E56576A" w14:textId="6A69C76B" w:rsidR="00D90AC1" w:rsidRDefault="00D90AC1" w:rsidP="00F84D52">
      <w:pPr>
        <w:tabs>
          <w:tab w:val="left" w:pos="-567"/>
          <w:tab w:val="left" w:pos="-426"/>
        </w:tabs>
        <w:spacing w:after="120"/>
        <w:ind w:left="1276" w:right="84" w:hanging="567"/>
        <w:jc w:val="both"/>
        <w:rPr>
          <w:sz w:val="24"/>
          <w:szCs w:val="23"/>
        </w:rPr>
      </w:pPr>
      <w:bookmarkStart w:id="342" w:name="Rule_86_vii"/>
      <w:r>
        <w:rPr>
          <w:sz w:val="24"/>
          <w:szCs w:val="23"/>
        </w:rPr>
        <w:t>(v)</w:t>
      </w:r>
      <w:bookmarkEnd w:id="342"/>
      <w:r>
        <w:rPr>
          <w:sz w:val="24"/>
          <w:szCs w:val="23"/>
        </w:rPr>
        <w:tab/>
        <w:t>If the same name be simultaneously claimed for two or more Horses the order of priority shall be determined by lot at the Registry Office.</w:t>
      </w:r>
    </w:p>
    <w:p w14:paraId="116464B0" w14:textId="687BCA81" w:rsidR="00D90AC1" w:rsidRDefault="00D90AC1" w:rsidP="00F84D52">
      <w:pPr>
        <w:tabs>
          <w:tab w:val="left" w:pos="-567"/>
        </w:tabs>
        <w:spacing w:after="120"/>
        <w:ind w:left="1276" w:right="85" w:hanging="567"/>
        <w:jc w:val="both"/>
        <w:rPr>
          <w:sz w:val="24"/>
          <w:szCs w:val="23"/>
        </w:rPr>
      </w:pPr>
      <w:bookmarkStart w:id="343" w:name="Rule_86_x"/>
      <w:r>
        <w:rPr>
          <w:sz w:val="24"/>
          <w:szCs w:val="23"/>
        </w:rPr>
        <w:t>(v</w:t>
      </w:r>
      <w:r w:rsidR="00717016">
        <w:rPr>
          <w:sz w:val="24"/>
          <w:szCs w:val="23"/>
        </w:rPr>
        <w:t>i</w:t>
      </w:r>
      <w:r>
        <w:rPr>
          <w:sz w:val="24"/>
          <w:szCs w:val="23"/>
        </w:rPr>
        <w:t>)</w:t>
      </w:r>
      <w:bookmarkEnd w:id="343"/>
      <w:r>
        <w:rPr>
          <w:sz w:val="24"/>
          <w:szCs w:val="23"/>
        </w:rPr>
        <w:tab/>
        <w:t>A name may not be changed or cancelled for any Horse:</w:t>
      </w:r>
    </w:p>
    <w:p w14:paraId="53776BFC" w14:textId="77777777" w:rsidR="00D90AC1" w:rsidRDefault="00D90AC1" w:rsidP="00F84D52">
      <w:pPr>
        <w:tabs>
          <w:tab w:val="left" w:pos="-142"/>
          <w:tab w:val="left" w:pos="0"/>
        </w:tabs>
        <w:spacing w:after="120"/>
        <w:ind w:left="1843" w:right="85" w:hanging="567"/>
        <w:jc w:val="both"/>
        <w:rPr>
          <w:sz w:val="24"/>
          <w:szCs w:val="23"/>
        </w:rPr>
      </w:pPr>
      <w:bookmarkStart w:id="344" w:name="Rule_86_x_a"/>
      <w:r>
        <w:rPr>
          <w:sz w:val="24"/>
          <w:szCs w:val="23"/>
        </w:rPr>
        <w:t>(a)</w:t>
      </w:r>
      <w:bookmarkEnd w:id="344"/>
      <w:r>
        <w:rPr>
          <w:sz w:val="24"/>
          <w:szCs w:val="23"/>
        </w:rPr>
        <w:tab/>
        <w:t>Whose name has been registered by any recognised Turf Authority, except with the permission of that Turf Authority, or</w:t>
      </w:r>
    </w:p>
    <w:p w14:paraId="06CB3C6F" w14:textId="04145DBE" w:rsidR="00D90AC1" w:rsidRDefault="00D90AC1" w:rsidP="00815C7B">
      <w:pPr>
        <w:tabs>
          <w:tab w:val="left" w:pos="-567"/>
        </w:tabs>
        <w:spacing w:after="120"/>
        <w:ind w:left="1843" w:right="85" w:hanging="567"/>
        <w:jc w:val="both"/>
        <w:rPr>
          <w:sz w:val="24"/>
          <w:szCs w:val="23"/>
        </w:rPr>
      </w:pPr>
      <w:bookmarkStart w:id="345" w:name="Rule_86_x_b"/>
      <w:r>
        <w:rPr>
          <w:sz w:val="24"/>
          <w:szCs w:val="23"/>
        </w:rPr>
        <w:t>(b)</w:t>
      </w:r>
      <w:bookmarkEnd w:id="345"/>
      <w:r>
        <w:rPr>
          <w:sz w:val="24"/>
          <w:szCs w:val="23"/>
        </w:rPr>
        <w:tab/>
        <w:t xml:space="preserve">Which has run under the Rules of any recognised Turf Authority, or has run in a </w:t>
      </w:r>
      <w:r w:rsidR="001111EC">
        <w:rPr>
          <w:sz w:val="24"/>
          <w:szCs w:val="23"/>
        </w:rPr>
        <w:t>Point to Point</w:t>
      </w:r>
      <w:r>
        <w:rPr>
          <w:sz w:val="24"/>
          <w:szCs w:val="23"/>
        </w:rPr>
        <w:t xml:space="preserve"> Steeplechase, or</w:t>
      </w:r>
      <w:r>
        <w:rPr>
          <w:sz w:val="24"/>
          <w:szCs w:val="23"/>
        </w:rPr>
        <w:tab/>
      </w:r>
    </w:p>
    <w:p w14:paraId="75FEB3BE" w14:textId="686DC98B" w:rsidR="00D90AC1" w:rsidRDefault="00D90AC1" w:rsidP="00F84D52">
      <w:pPr>
        <w:tabs>
          <w:tab w:val="left" w:pos="-284"/>
        </w:tabs>
        <w:spacing w:after="120"/>
        <w:ind w:left="1843" w:right="85" w:hanging="567"/>
        <w:jc w:val="both"/>
        <w:rPr>
          <w:sz w:val="24"/>
          <w:szCs w:val="23"/>
        </w:rPr>
      </w:pPr>
      <w:bookmarkStart w:id="346" w:name="Rule_86_x_c"/>
      <w:r>
        <w:rPr>
          <w:sz w:val="24"/>
          <w:szCs w:val="23"/>
        </w:rPr>
        <w:lastRenderedPageBreak/>
        <w:t>(c)</w:t>
      </w:r>
      <w:bookmarkEnd w:id="346"/>
      <w:r>
        <w:rPr>
          <w:sz w:val="24"/>
          <w:szCs w:val="23"/>
        </w:rPr>
        <w:tab/>
        <w:t>Which has been registered either as a Broodmare or as a Stallion in the General Stud Book or in Weatherbys Non-Thoroughbred Register or in the Stud Book or Non-Thoroughbred Register of any recognised Turf Authority.</w:t>
      </w:r>
    </w:p>
    <w:p w14:paraId="47427B6E" w14:textId="078993D1" w:rsidR="00D90AC1" w:rsidRDefault="00D90AC1" w:rsidP="00F84D52">
      <w:pPr>
        <w:tabs>
          <w:tab w:val="left" w:pos="-142"/>
        </w:tabs>
        <w:spacing w:after="120"/>
        <w:ind w:left="1276" w:right="84" w:hanging="567"/>
        <w:jc w:val="both"/>
        <w:rPr>
          <w:sz w:val="24"/>
          <w:szCs w:val="23"/>
        </w:rPr>
      </w:pPr>
      <w:bookmarkStart w:id="347" w:name="Rule_86_xi"/>
      <w:r>
        <w:rPr>
          <w:sz w:val="24"/>
          <w:szCs w:val="23"/>
        </w:rPr>
        <w:t>(v</w:t>
      </w:r>
      <w:r w:rsidR="00717016">
        <w:rPr>
          <w:sz w:val="24"/>
          <w:szCs w:val="23"/>
        </w:rPr>
        <w:t>i</w:t>
      </w:r>
      <w:r>
        <w:rPr>
          <w:sz w:val="24"/>
          <w:szCs w:val="23"/>
        </w:rPr>
        <w:t>i)</w:t>
      </w:r>
      <w:bookmarkEnd w:id="347"/>
      <w:r>
        <w:rPr>
          <w:sz w:val="24"/>
          <w:szCs w:val="23"/>
        </w:rPr>
        <w:tab/>
        <w:t xml:space="preserve">For the avoidance of doubt it is hereby declared that an application to register the name of any Horse will be refused unless it and its sire and dam are each the produce of a natural service or covering and unless a natural gestation took place in and delivery was from the body of the mare in which the foal was conceived and if a name is registered for a </w:t>
      </w:r>
      <w:r w:rsidR="000006CA">
        <w:rPr>
          <w:sz w:val="24"/>
          <w:szCs w:val="23"/>
        </w:rPr>
        <w:t xml:space="preserve">Horse </w:t>
      </w:r>
      <w:r>
        <w:rPr>
          <w:sz w:val="24"/>
          <w:szCs w:val="23"/>
        </w:rPr>
        <w:t>produced by other means the registration shall be void.</w:t>
      </w:r>
    </w:p>
    <w:bookmarkEnd w:id="335"/>
    <w:p w14:paraId="5C860B18" w14:textId="77777777" w:rsidR="00D90AC1" w:rsidRDefault="00D90AC1" w:rsidP="00D90AC1">
      <w:pPr>
        <w:rPr>
          <w:sz w:val="24"/>
          <w:szCs w:val="15"/>
        </w:rPr>
      </w:pPr>
    </w:p>
    <w:p w14:paraId="1D647349" w14:textId="77777777" w:rsidR="00D90AC1" w:rsidRDefault="00D90AC1" w:rsidP="00D90AC1">
      <w:pPr>
        <w:pStyle w:val="Heading1"/>
        <w:ind w:right="91"/>
        <w:jc w:val="center"/>
        <w:rPr>
          <w:b/>
          <w:szCs w:val="23"/>
        </w:rPr>
      </w:pPr>
      <w:r>
        <w:rPr>
          <w:b/>
          <w:szCs w:val="23"/>
        </w:rPr>
        <w:t>Qualification of Horses</w:t>
      </w:r>
    </w:p>
    <w:p w14:paraId="31A769A6" w14:textId="77777777" w:rsidR="00D90AC1" w:rsidRDefault="00D90AC1" w:rsidP="00D90AC1">
      <w:pPr>
        <w:rPr>
          <w:sz w:val="24"/>
          <w:szCs w:val="24"/>
        </w:rPr>
      </w:pPr>
    </w:p>
    <w:p w14:paraId="7A93600E" w14:textId="41AE48BD" w:rsidR="00D90AC1" w:rsidRPr="00F84D52" w:rsidRDefault="00D90AC1" w:rsidP="00187752">
      <w:pPr>
        <w:tabs>
          <w:tab w:val="left" w:pos="-426"/>
          <w:tab w:val="left" w:pos="-284"/>
        </w:tabs>
        <w:spacing w:after="120"/>
        <w:ind w:left="709" w:right="84" w:hanging="709"/>
        <w:jc w:val="both"/>
        <w:rPr>
          <w:rFonts w:cs="Arial"/>
          <w:sz w:val="24"/>
          <w:szCs w:val="24"/>
        </w:rPr>
      </w:pPr>
      <w:bookmarkStart w:id="348" w:name="Rule_87"/>
      <w:bookmarkEnd w:id="348"/>
      <w:r>
        <w:rPr>
          <w:rFonts w:cs="Arial"/>
          <w:b/>
          <w:sz w:val="24"/>
          <w:szCs w:val="24"/>
        </w:rPr>
        <w:t>87.</w:t>
      </w:r>
      <w:r w:rsidR="00187752">
        <w:rPr>
          <w:rFonts w:cs="Arial"/>
          <w:sz w:val="24"/>
          <w:szCs w:val="24"/>
        </w:rPr>
        <w:t xml:space="preserve">  (</w:t>
      </w:r>
      <w:r w:rsidR="00AA780C">
        <w:rPr>
          <w:rFonts w:cs="Arial"/>
          <w:sz w:val="24"/>
          <w:szCs w:val="24"/>
        </w:rPr>
        <w:t>i</w:t>
      </w:r>
      <w:r w:rsidR="00187752">
        <w:rPr>
          <w:rFonts w:cs="Arial"/>
          <w:sz w:val="24"/>
          <w:szCs w:val="24"/>
        </w:rPr>
        <w:t xml:space="preserve">) </w:t>
      </w:r>
      <w:r w:rsidR="00AA780C">
        <w:rPr>
          <w:rFonts w:cs="Arial"/>
          <w:sz w:val="24"/>
          <w:szCs w:val="24"/>
        </w:rPr>
        <w:t xml:space="preserve">  </w:t>
      </w:r>
      <w:r>
        <w:rPr>
          <w:rFonts w:cs="Arial"/>
          <w:sz w:val="24"/>
          <w:szCs w:val="24"/>
        </w:rPr>
        <w:t>A Horse is not qualified to be entered or run for any Race:</w:t>
      </w:r>
    </w:p>
    <w:p w14:paraId="5622FD2F" w14:textId="7EAC87A4" w:rsidR="00D90AC1" w:rsidRDefault="00D90AC1" w:rsidP="00AA780C">
      <w:pPr>
        <w:spacing w:after="120"/>
        <w:ind w:left="1287" w:right="91" w:hanging="567"/>
        <w:jc w:val="both"/>
        <w:rPr>
          <w:rFonts w:cs="Arial"/>
          <w:sz w:val="24"/>
          <w:szCs w:val="24"/>
        </w:rPr>
      </w:pPr>
      <w:bookmarkStart w:id="349" w:name="Rule_87_i"/>
      <w:bookmarkEnd w:id="349"/>
      <w:r>
        <w:rPr>
          <w:rFonts w:cs="Arial"/>
          <w:sz w:val="24"/>
          <w:szCs w:val="24"/>
        </w:rPr>
        <w:t>(</w:t>
      </w:r>
      <w:r w:rsidR="00AA780C">
        <w:rPr>
          <w:rFonts w:cs="Arial"/>
          <w:sz w:val="24"/>
          <w:szCs w:val="24"/>
        </w:rPr>
        <w:t>a</w:t>
      </w:r>
      <w:r>
        <w:rPr>
          <w:rFonts w:cs="Arial"/>
          <w:sz w:val="24"/>
          <w:szCs w:val="24"/>
        </w:rPr>
        <w:t>)</w:t>
      </w:r>
      <w:r>
        <w:rPr>
          <w:rFonts w:cs="Arial"/>
          <w:sz w:val="24"/>
          <w:szCs w:val="24"/>
        </w:rPr>
        <w:tab/>
        <w:t>Unless it and its sire and dam are each the produce of a natural service or covering and unless a natural gestation took place in, and delivery was from, the body of the mare in which the Horse was conceived.</w:t>
      </w:r>
    </w:p>
    <w:p w14:paraId="20B3F977" w14:textId="1B483F06" w:rsidR="00D90AC1" w:rsidRDefault="00D90AC1" w:rsidP="00AA780C">
      <w:pPr>
        <w:pStyle w:val="BlockText"/>
        <w:tabs>
          <w:tab w:val="clear" w:pos="709"/>
          <w:tab w:val="clear" w:pos="1134"/>
          <w:tab w:val="clear" w:pos="2268"/>
          <w:tab w:val="clear" w:pos="2977"/>
          <w:tab w:val="left" w:pos="-284"/>
        </w:tabs>
        <w:spacing w:after="120"/>
        <w:ind w:left="1287" w:right="91" w:hanging="567"/>
        <w:rPr>
          <w:szCs w:val="23"/>
        </w:rPr>
      </w:pPr>
      <w:bookmarkStart w:id="350" w:name="Rule_87_ii"/>
      <w:bookmarkEnd w:id="350"/>
      <w:r>
        <w:rPr>
          <w:szCs w:val="23"/>
        </w:rPr>
        <w:t>(</w:t>
      </w:r>
      <w:r w:rsidR="00AA780C">
        <w:rPr>
          <w:szCs w:val="23"/>
        </w:rPr>
        <w:t>b</w:t>
      </w:r>
      <w:r>
        <w:rPr>
          <w:szCs w:val="23"/>
        </w:rPr>
        <w:t>)</w:t>
      </w:r>
      <w:r>
        <w:rPr>
          <w:szCs w:val="23"/>
        </w:rPr>
        <w:tab/>
        <w:t>If and so long as it is in the ownership or part ownership of a Disqualified Person, or so long as any Disqualified Person has any interest in such Horse’s winnings in such Race (except as under Rule 89).</w:t>
      </w:r>
    </w:p>
    <w:p w14:paraId="55332524" w14:textId="45BE9B33" w:rsidR="00D90AC1" w:rsidRDefault="00D90AC1" w:rsidP="00AA780C">
      <w:pPr>
        <w:tabs>
          <w:tab w:val="left" w:pos="-426"/>
          <w:tab w:val="left" w:pos="-284"/>
        </w:tabs>
        <w:spacing w:after="120"/>
        <w:ind w:left="1287" w:right="91" w:hanging="567"/>
        <w:jc w:val="both"/>
        <w:rPr>
          <w:rFonts w:cs="Arial"/>
          <w:sz w:val="24"/>
          <w:szCs w:val="24"/>
        </w:rPr>
      </w:pPr>
      <w:bookmarkStart w:id="351" w:name="Rule_87_iii"/>
      <w:bookmarkEnd w:id="351"/>
      <w:r>
        <w:rPr>
          <w:rFonts w:cs="Arial"/>
          <w:sz w:val="24"/>
          <w:szCs w:val="24"/>
        </w:rPr>
        <w:t>(</w:t>
      </w:r>
      <w:r w:rsidR="00AA780C">
        <w:rPr>
          <w:rFonts w:cs="Arial"/>
          <w:sz w:val="24"/>
          <w:szCs w:val="24"/>
        </w:rPr>
        <w:t>c</w:t>
      </w:r>
      <w:r>
        <w:rPr>
          <w:rFonts w:cs="Arial"/>
          <w:sz w:val="24"/>
          <w:szCs w:val="24"/>
        </w:rPr>
        <w:t>)</w:t>
      </w:r>
      <w:r>
        <w:rPr>
          <w:rFonts w:cs="Arial"/>
          <w:sz w:val="24"/>
          <w:szCs w:val="24"/>
        </w:rPr>
        <w:tab/>
        <w:t>If and so long as it is in the stable of, or under the care and management of a Disqualified Person, but when such a person incurs disqualification under Rule 167 (Forfeit List) the Horse shall be qualified to be entered or run until 14 days have elapsed from the date of publication in the Forfeit List.</w:t>
      </w:r>
    </w:p>
    <w:p w14:paraId="1726FFC2" w14:textId="51D8FD9E" w:rsidR="00AA780C" w:rsidRDefault="00D90AC1" w:rsidP="00AA780C">
      <w:pPr>
        <w:tabs>
          <w:tab w:val="left" w:pos="-142"/>
        </w:tabs>
        <w:spacing w:after="120"/>
        <w:ind w:left="1287" w:right="91" w:hanging="567"/>
        <w:jc w:val="both"/>
        <w:rPr>
          <w:sz w:val="24"/>
          <w:szCs w:val="23"/>
        </w:rPr>
      </w:pPr>
      <w:bookmarkStart w:id="352" w:name="Rule_87_iv"/>
      <w:bookmarkEnd w:id="352"/>
      <w:r>
        <w:rPr>
          <w:sz w:val="24"/>
          <w:szCs w:val="23"/>
        </w:rPr>
        <w:t>(</w:t>
      </w:r>
      <w:r w:rsidR="00AA780C">
        <w:rPr>
          <w:sz w:val="24"/>
          <w:szCs w:val="23"/>
        </w:rPr>
        <w:t>d</w:t>
      </w:r>
      <w:r>
        <w:rPr>
          <w:sz w:val="24"/>
          <w:szCs w:val="23"/>
        </w:rPr>
        <w:t>)</w:t>
      </w:r>
      <w:r>
        <w:rPr>
          <w:sz w:val="24"/>
          <w:szCs w:val="23"/>
        </w:rPr>
        <w:tab/>
        <w:t>If and so long as it is</w:t>
      </w:r>
      <w:r w:rsidR="002B23FF">
        <w:rPr>
          <w:sz w:val="24"/>
          <w:szCs w:val="23"/>
        </w:rPr>
        <w:t>:</w:t>
      </w:r>
      <w:r>
        <w:rPr>
          <w:sz w:val="24"/>
          <w:szCs w:val="23"/>
        </w:rPr>
        <w:t xml:space="preserve"> </w:t>
      </w:r>
    </w:p>
    <w:p w14:paraId="3AE1F252" w14:textId="29F4ED45" w:rsidR="00AA780C" w:rsidRPr="00AA780C" w:rsidRDefault="00D90AC1" w:rsidP="00B9784E">
      <w:pPr>
        <w:pStyle w:val="ListParagraph"/>
        <w:numPr>
          <w:ilvl w:val="0"/>
          <w:numId w:val="89"/>
        </w:numPr>
        <w:tabs>
          <w:tab w:val="left" w:pos="-142"/>
        </w:tabs>
        <w:spacing w:after="120" w:line="276" w:lineRule="auto"/>
        <w:ind w:left="1811" w:right="91"/>
        <w:jc w:val="both"/>
        <w:rPr>
          <w:rFonts w:ascii="Arial" w:hAnsi="Arial" w:cs="Arial"/>
          <w:szCs w:val="23"/>
        </w:rPr>
      </w:pPr>
      <w:r w:rsidRPr="00AA780C">
        <w:rPr>
          <w:rFonts w:ascii="Arial" w:hAnsi="Arial" w:cs="Arial"/>
          <w:szCs w:val="23"/>
        </w:rPr>
        <w:t>in the Forfeit List</w:t>
      </w:r>
      <w:r w:rsidR="00AA780C">
        <w:rPr>
          <w:rFonts w:ascii="Arial" w:hAnsi="Arial" w:cs="Arial"/>
          <w:szCs w:val="23"/>
        </w:rPr>
        <w:t>,</w:t>
      </w:r>
      <w:r w:rsidRPr="00AA780C">
        <w:rPr>
          <w:rFonts w:ascii="Arial" w:hAnsi="Arial" w:cs="Arial"/>
          <w:szCs w:val="23"/>
        </w:rPr>
        <w:t xml:space="preserve"> or </w:t>
      </w:r>
    </w:p>
    <w:p w14:paraId="6CB0ABAC" w14:textId="0D7ACB9D" w:rsidR="00D90AC1" w:rsidRPr="00AA780C" w:rsidRDefault="00D90AC1" w:rsidP="00B9784E">
      <w:pPr>
        <w:pStyle w:val="ListParagraph"/>
        <w:numPr>
          <w:ilvl w:val="0"/>
          <w:numId w:val="89"/>
        </w:numPr>
        <w:tabs>
          <w:tab w:val="left" w:pos="-142"/>
        </w:tabs>
        <w:spacing w:after="120" w:line="276" w:lineRule="auto"/>
        <w:ind w:left="1811" w:right="91"/>
        <w:jc w:val="both"/>
        <w:rPr>
          <w:rFonts w:ascii="Arial" w:hAnsi="Arial" w:cs="Arial"/>
          <w:szCs w:val="23"/>
        </w:rPr>
      </w:pPr>
      <w:r w:rsidRPr="00AA780C">
        <w:rPr>
          <w:rFonts w:ascii="Arial" w:hAnsi="Arial" w:cs="Arial"/>
          <w:szCs w:val="23"/>
        </w:rPr>
        <w:t>in the Official Forfeit List or list of Arrears officially notified by a Turf Authority of any country.</w:t>
      </w:r>
    </w:p>
    <w:p w14:paraId="12826F1A" w14:textId="1467E8C3" w:rsidR="00D90AC1" w:rsidRPr="00F84D52" w:rsidRDefault="00D90AC1" w:rsidP="00AA780C">
      <w:pPr>
        <w:tabs>
          <w:tab w:val="left" w:pos="-426"/>
        </w:tabs>
        <w:spacing w:after="120"/>
        <w:ind w:left="1287" w:right="91" w:hanging="567"/>
        <w:jc w:val="both"/>
        <w:rPr>
          <w:rFonts w:cs="Arial"/>
          <w:sz w:val="24"/>
          <w:szCs w:val="24"/>
        </w:rPr>
      </w:pPr>
      <w:bookmarkStart w:id="353" w:name="Rule_87_v"/>
      <w:bookmarkEnd w:id="353"/>
      <w:r>
        <w:rPr>
          <w:rFonts w:cs="Arial"/>
          <w:sz w:val="24"/>
          <w:szCs w:val="24"/>
        </w:rPr>
        <w:t>(</w:t>
      </w:r>
      <w:r w:rsidR="00AA780C">
        <w:rPr>
          <w:rFonts w:cs="Arial"/>
          <w:sz w:val="24"/>
          <w:szCs w:val="24"/>
        </w:rPr>
        <w:t>e</w:t>
      </w:r>
      <w:r>
        <w:rPr>
          <w:rFonts w:cs="Arial"/>
          <w:sz w:val="24"/>
          <w:szCs w:val="24"/>
        </w:rPr>
        <w:t>)</w:t>
      </w:r>
      <w:r>
        <w:rPr>
          <w:rFonts w:cs="Arial"/>
          <w:sz w:val="24"/>
          <w:szCs w:val="24"/>
        </w:rPr>
        <w:tab/>
      </w:r>
      <w:r w:rsidR="00AA780C">
        <w:rPr>
          <w:rFonts w:cs="Arial"/>
          <w:sz w:val="24"/>
          <w:szCs w:val="24"/>
        </w:rPr>
        <w:t>I</w:t>
      </w:r>
      <w:r>
        <w:rPr>
          <w:rFonts w:cs="Arial"/>
          <w:sz w:val="24"/>
          <w:szCs w:val="24"/>
        </w:rPr>
        <w:t>f the conditions exclude the Horse from the Race.</w:t>
      </w:r>
    </w:p>
    <w:p w14:paraId="30ECFE6E" w14:textId="1A887241" w:rsidR="00D90AC1" w:rsidRDefault="00D90AC1" w:rsidP="00AA780C">
      <w:pPr>
        <w:tabs>
          <w:tab w:val="left" w:pos="-284"/>
        </w:tabs>
        <w:spacing w:after="120"/>
        <w:ind w:left="1287" w:right="91" w:hanging="567"/>
        <w:jc w:val="both"/>
        <w:rPr>
          <w:rFonts w:cs="Arial"/>
          <w:sz w:val="24"/>
          <w:szCs w:val="24"/>
        </w:rPr>
      </w:pPr>
      <w:bookmarkStart w:id="354" w:name="Rule_87_vi"/>
      <w:bookmarkEnd w:id="354"/>
      <w:r>
        <w:rPr>
          <w:rFonts w:cs="Arial"/>
          <w:sz w:val="24"/>
          <w:szCs w:val="24"/>
        </w:rPr>
        <w:t>(</w:t>
      </w:r>
      <w:r w:rsidR="00AA780C">
        <w:rPr>
          <w:rFonts w:cs="Arial"/>
          <w:sz w:val="24"/>
          <w:szCs w:val="24"/>
        </w:rPr>
        <w:t>f</w:t>
      </w:r>
      <w:r>
        <w:rPr>
          <w:rFonts w:cs="Arial"/>
          <w:sz w:val="24"/>
          <w:szCs w:val="24"/>
        </w:rPr>
        <w:t>)</w:t>
      </w:r>
      <w:r>
        <w:rPr>
          <w:rFonts w:cs="Arial"/>
          <w:sz w:val="24"/>
          <w:szCs w:val="24"/>
        </w:rPr>
        <w:tab/>
      </w:r>
      <w:r w:rsidR="00AA780C">
        <w:rPr>
          <w:rFonts w:cs="Arial"/>
          <w:sz w:val="24"/>
          <w:szCs w:val="24"/>
        </w:rPr>
        <w:t>S</w:t>
      </w:r>
      <w:r>
        <w:rPr>
          <w:rFonts w:cs="Arial"/>
          <w:sz w:val="24"/>
          <w:szCs w:val="24"/>
        </w:rPr>
        <w:t>cheduled to be run during any period for which the Horse has been restricted from running by the Raceday Stewards, the Referrals Committee or the Appeals Body.</w:t>
      </w:r>
    </w:p>
    <w:p w14:paraId="0EE98E77" w14:textId="72802B42" w:rsidR="00D90AC1" w:rsidRDefault="0075621D" w:rsidP="00F20FE5">
      <w:pPr>
        <w:tabs>
          <w:tab w:val="left" w:pos="-567"/>
        </w:tabs>
        <w:spacing w:after="120"/>
        <w:ind w:left="709" w:right="85" w:hanging="425"/>
        <w:jc w:val="both"/>
        <w:rPr>
          <w:sz w:val="24"/>
          <w:szCs w:val="23"/>
        </w:rPr>
      </w:pPr>
      <w:bookmarkStart w:id="355" w:name="Rule_87_vii"/>
      <w:bookmarkEnd w:id="355"/>
      <w:r w:rsidRPr="0075621D">
        <w:rPr>
          <w:rFonts w:cs="Arial"/>
          <w:b/>
          <w:color w:val="FFFFFF" w:themeColor="background1"/>
          <w:sz w:val="24"/>
          <w:szCs w:val="24"/>
        </w:rPr>
        <w:t>.</w:t>
      </w:r>
      <w:r w:rsidR="00D90AC1">
        <w:rPr>
          <w:rFonts w:cs="Arial"/>
          <w:sz w:val="24"/>
          <w:szCs w:val="24"/>
        </w:rPr>
        <w:t>(</w:t>
      </w:r>
      <w:r w:rsidR="00AA780C">
        <w:rPr>
          <w:rFonts w:cs="Arial"/>
          <w:sz w:val="24"/>
          <w:szCs w:val="24"/>
        </w:rPr>
        <w:t>ii</w:t>
      </w:r>
      <w:r w:rsidR="00D90AC1">
        <w:rPr>
          <w:rFonts w:cs="Arial"/>
          <w:sz w:val="24"/>
          <w:szCs w:val="24"/>
        </w:rPr>
        <w:t>)</w:t>
      </w:r>
      <w:r>
        <w:rPr>
          <w:rFonts w:cs="Arial"/>
          <w:sz w:val="24"/>
          <w:szCs w:val="24"/>
        </w:rPr>
        <w:t xml:space="preserve"> </w:t>
      </w:r>
      <w:r w:rsidRPr="00094684">
        <w:rPr>
          <w:rFonts w:cs="Arial"/>
          <w:sz w:val="24"/>
          <w:szCs w:val="24"/>
        </w:rPr>
        <w:t xml:space="preserve"> </w:t>
      </w:r>
      <w:r w:rsidR="00D90AC1" w:rsidRPr="00094684">
        <w:rPr>
          <w:rFonts w:cs="Arial"/>
          <w:sz w:val="24"/>
          <w:szCs w:val="24"/>
        </w:rPr>
        <w:t xml:space="preserve">A </w:t>
      </w:r>
      <w:r w:rsidR="00D90AC1">
        <w:rPr>
          <w:rFonts w:cs="Arial"/>
          <w:sz w:val="24"/>
          <w:szCs w:val="24"/>
        </w:rPr>
        <w:t>H</w:t>
      </w:r>
      <w:r w:rsidR="00D90AC1" w:rsidRPr="00094684">
        <w:rPr>
          <w:rFonts w:cs="Arial"/>
          <w:sz w:val="24"/>
          <w:szCs w:val="24"/>
        </w:rPr>
        <w:t xml:space="preserve">orse is not qualified to start for any </w:t>
      </w:r>
      <w:r w:rsidR="00D90AC1">
        <w:rPr>
          <w:rFonts w:cs="Arial"/>
          <w:sz w:val="24"/>
          <w:szCs w:val="24"/>
        </w:rPr>
        <w:t>R</w:t>
      </w:r>
      <w:r w:rsidR="00D90AC1" w:rsidRPr="00094684">
        <w:rPr>
          <w:rFonts w:cs="Arial"/>
          <w:sz w:val="24"/>
          <w:szCs w:val="24"/>
        </w:rPr>
        <w:t>ace</w:t>
      </w:r>
      <w:r w:rsidR="00D90AC1">
        <w:rPr>
          <w:sz w:val="24"/>
          <w:szCs w:val="23"/>
        </w:rPr>
        <w:t>:</w:t>
      </w:r>
    </w:p>
    <w:p w14:paraId="310B302A" w14:textId="6C64ACF8" w:rsidR="00D90AC1" w:rsidRDefault="00D90AC1" w:rsidP="00AA780C">
      <w:pPr>
        <w:tabs>
          <w:tab w:val="left" w:pos="-142"/>
          <w:tab w:val="left" w:pos="0"/>
        </w:tabs>
        <w:spacing w:after="120"/>
        <w:ind w:left="1287" w:right="85" w:hanging="567"/>
        <w:jc w:val="both"/>
        <w:rPr>
          <w:sz w:val="24"/>
          <w:szCs w:val="23"/>
        </w:rPr>
      </w:pPr>
      <w:bookmarkStart w:id="356" w:name="Rule_87_vii_a"/>
      <w:bookmarkEnd w:id="356"/>
      <w:r>
        <w:rPr>
          <w:sz w:val="24"/>
          <w:szCs w:val="23"/>
        </w:rPr>
        <w:t>(</w:t>
      </w:r>
      <w:r w:rsidR="00AA780C">
        <w:rPr>
          <w:sz w:val="24"/>
          <w:szCs w:val="23"/>
        </w:rPr>
        <w:t>a</w:t>
      </w:r>
      <w:r>
        <w:rPr>
          <w:sz w:val="24"/>
          <w:szCs w:val="23"/>
        </w:rPr>
        <w:t>)</w:t>
      </w:r>
      <w:r>
        <w:rPr>
          <w:sz w:val="24"/>
          <w:szCs w:val="23"/>
        </w:rPr>
        <w:tab/>
      </w:r>
      <w:r w:rsidR="00AA780C">
        <w:rPr>
          <w:sz w:val="24"/>
          <w:szCs w:val="23"/>
        </w:rPr>
        <w:t>If a</w:t>
      </w:r>
      <w:r>
        <w:rPr>
          <w:sz w:val="24"/>
          <w:szCs w:val="23"/>
        </w:rPr>
        <w:t xml:space="preserve"> </w:t>
      </w:r>
      <w:r w:rsidRPr="00AF44C7">
        <w:rPr>
          <w:rFonts w:cs="Arial"/>
          <w:sz w:val="24"/>
        </w:rPr>
        <w:t xml:space="preserve">vaccine </w:t>
      </w:r>
      <w:r>
        <w:rPr>
          <w:rFonts w:cs="Arial"/>
          <w:sz w:val="24"/>
        </w:rPr>
        <w:t>has been</w:t>
      </w:r>
      <w:r w:rsidRPr="00AF44C7">
        <w:rPr>
          <w:rFonts w:cs="Arial"/>
          <w:sz w:val="24"/>
        </w:rPr>
        <w:t xml:space="preserve"> administered within the previous </w:t>
      </w:r>
      <w:r>
        <w:rPr>
          <w:rFonts w:cs="Arial"/>
          <w:sz w:val="24"/>
        </w:rPr>
        <w:t>seven</w:t>
      </w:r>
      <w:r w:rsidRPr="00AF44C7">
        <w:rPr>
          <w:rFonts w:cs="Arial"/>
          <w:sz w:val="24"/>
        </w:rPr>
        <w:t xml:space="preserve"> days</w:t>
      </w:r>
      <w:r>
        <w:rPr>
          <w:rFonts w:cs="Arial"/>
          <w:sz w:val="24"/>
        </w:rPr>
        <w:t>.</w:t>
      </w:r>
      <w:r w:rsidRPr="00AF44C7">
        <w:rPr>
          <w:rFonts w:cs="Arial"/>
          <w:sz w:val="24"/>
        </w:rPr>
        <w:t xml:space="preserve"> For the avoidance of doubt there must be s</w:t>
      </w:r>
      <w:r>
        <w:rPr>
          <w:rFonts w:cs="Arial"/>
          <w:sz w:val="24"/>
        </w:rPr>
        <w:t>ix</w:t>
      </w:r>
      <w:r w:rsidRPr="00AF44C7">
        <w:rPr>
          <w:rFonts w:cs="Arial"/>
          <w:sz w:val="24"/>
        </w:rPr>
        <w:t xml:space="preserve"> clear days between vaccination and Raceday</w:t>
      </w:r>
      <w:r w:rsidR="002B23FF">
        <w:rPr>
          <w:rFonts w:cs="Arial"/>
          <w:sz w:val="24"/>
        </w:rPr>
        <w:t>.</w:t>
      </w:r>
    </w:p>
    <w:p w14:paraId="1543994C" w14:textId="5A1B319B" w:rsidR="00D90AC1" w:rsidRDefault="00D90AC1" w:rsidP="00AA780C">
      <w:pPr>
        <w:tabs>
          <w:tab w:val="left" w:pos="-567"/>
        </w:tabs>
        <w:spacing w:after="120"/>
        <w:ind w:left="1287" w:right="85" w:hanging="567"/>
        <w:jc w:val="both"/>
        <w:rPr>
          <w:sz w:val="24"/>
          <w:szCs w:val="23"/>
        </w:rPr>
      </w:pPr>
      <w:bookmarkStart w:id="357" w:name="Rule_87_vii_b"/>
      <w:bookmarkEnd w:id="357"/>
      <w:r>
        <w:rPr>
          <w:sz w:val="24"/>
          <w:szCs w:val="23"/>
        </w:rPr>
        <w:t>(</w:t>
      </w:r>
      <w:r w:rsidR="00AA780C">
        <w:rPr>
          <w:sz w:val="24"/>
          <w:szCs w:val="23"/>
        </w:rPr>
        <w:t>b</w:t>
      </w:r>
      <w:r>
        <w:rPr>
          <w:sz w:val="24"/>
          <w:szCs w:val="23"/>
        </w:rPr>
        <w:t>)</w:t>
      </w:r>
      <w:r>
        <w:rPr>
          <w:sz w:val="24"/>
          <w:szCs w:val="23"/>
        </w:rPr>
        <w:tab/>
      </w:r>
      <w:r w:rsidR="00AA780C">
        <w:rPr>
          <w:rFonts w:cs="Arial"/>
          <w:sz w:val="24"/>
          <w:szCs w:val="24"/>
        </w:rPr>
        <w:t>If a</w:t>
      </w:r>
      <w:r>
        <w:rPr>
          <w:rFonts w:cs="Arial"/>
          <w:sz w:val="24"/>
          <w:szCs w:val="24"/>
        </w:rPr>
        <w:t xml:space="preserve"> tracheostomy procedure has been performed within the previous 7 days.  For the avoidance of doubt there must be 6 clear days between the procedure and Raceday.</w:t>
      </w:r>
    </w:p>
    <w:p w14:paraId="5D5CAA83" w14:textId="07E64CD2" w:rsidR="00D90AC1" w:rsidRPr="00D81D0B" w:rsidRDefault="00D90AC1" w:rsidP="00AA780C">
      <w:pPr>
        <w:tabs>
          <w:tab w:val="left" w:pos="-567"/>
          <w:tab w:val="left" w:pos="-426"/>
        </w:tabs>
        <w:spacing w:after="120"/>
        <w:ind w:left="1287" w:right="84" w:hanging="567"/>
        <w:jc w:val="both"/>
        <w:rPr>
          <w:rFonts w:cs="Arial"/>
          <w:sz w:val="24"/>
          <w:szCs w:val="24"/>
        </w:rPr>
      </w:pPr>
      <w:bookmarkStart w:id="358" w:name="Rule_87_vii_c"/>
      <w:bookmarkEnd w:id="358"/>
      <w:r w:rsidRPr="00D81D0B">
        <w:rPr>
          <w:rFonts w:cs="Arial"/>
          <w:sz w:val="24"/>
          <w:szCs w:val="24"/>
        </w:rPr>
        <w:lastRenderedPageBreak/>
        <w:t>(c)</w:t>
      </w:r>
      <w:r w:rsidRPr="00D81D0B">
        <w:rPr>
          <w:rFonts w:cs="Arial"/>
          <w:sz w:val="24"/>
          <w:szCs w:val="24"/>
        </w:rPr>
        <w:tab/>
      </w:r>
      <w:r w:rsidR="00AA780C">
        <w:rPr>
          <w:rFonts w:cs="Arial"/>
          <w:sz w:val="24"/>
          <w:szCs w:val="24"/>
        </w:rPr>
        <w:t>If a</w:t>
      </w:r>
      <w:r>
        <w:rPr>
          <w:rFonts w:cs="Arial"/>
          <w:sz w:val="24"/>
          <w:szCs w:val="24"/>
        </w:rPr>
        <w:t xml:space="preserve">n </w:t>
      </w:r>
      <w:r w:rsidRPr="00D81D0B">
        <w:rPr>
          <w:rFonts w:cs="Arial"/>
          <w:sz w:val="24"/>
          <w:szCs w:val="24"/>
          <w:lang w:val="en-IE"/>
        </w:rPr>
        <w:t xml:space="preserve">intra-articular injection of glucocorticoids </w:t>
      </w:r>
      <w:r>
        <w:rPr>
          <w:rFonts w:cs="Arial"/>
          <w:sz w:val="24"/>
          <w:szCs w:val="24"/>
          <w:lang w:val="en-IE"/>
        </w:rPr>
        <w:t xml:space="preserve">has been administered within the previous 15 days.  For the avoidance of doubt there must be 14 clear days between the injection and Raceday. </w:t>
      </w:r>
    </w:p>
    <w:p w14:paraId="47063C61" w14:textId="40A3AC2D" w:rsidR="00D90AC1" w:rsidRDefault="00D90AC1" w:rsidP="00AA780C">
      <w:pPr>
        <w:tabs>
          <w:tab w:val="left" w:pos="-567"/>
          <w:tab w:val="left" w:pos="-426"/>
        </w:tabs>
        <w:spacing w:after="120"/>
        <w:ind w:left="1287" w:right="84" w:hanging="567"/>
        <w:jc w:val="both"/>
        <w:rPr>
          <w:rFonts w:cs="Arial"/>
          <w:sz w:val="24"/>
          <w:szCs w:val="24"/>
        </w:rPr>
      </w:pPr>
      <w:bookmarkStart w:id="359" w:name="Rule_87_vii_d"/>
      <w:bookmarkEnd w:id="359"/>
      <w:r w:rsidRPr="00D81D0B">
        <w:rPr>
          <w:rFonts w:cs="Arial"/>
          <w:sz w:val="24"/>
          <w:szCs w:val="24"/>
        </w:rPr>
        <w:t>(d)</w:t>
      </w:r>
      <w:r w:rsidRPr="00D81D0B">
        <w:rPr>
          <w:rFonts w:cs="Arial"/>
          <w:sz w:val="24"/>
          <w:szCs w:val="24"/>
        </w:rPr>
        <w:tab/>
      </w:r>
      <w:r w:rsidR="00AA780C">
        <w:rPr>
          <w:rFonts w:cs="Arial"/>
          <w:sz w:val="24"/>
          <w:szCs w:val="24"/>
        </w:rPr>
        <w:t>If i</w:t>
      </w:r>
      <w:r>
        <w:rPr>
          <w:rFonts w:cs="Arial"/>
          <w:sz w:val="24"/>
          <w:szCs w:val="24"/>
        </w:rPr>
        <w:t>t has been administered any substance (by injection, orally or any other method) other than normal feed and water offered by mouth from midnight of the day of the Race Meeting unless an IHRB Veterinary Officer grants a special dispensation.</w:t>
      </w:r>
      <w:r w:rsidRPr="00EB606B">
        <w:rPr>
          <w:rFonts w:cs="Arial"/>
          <w:sz w:val="24"/>
          <w:szCs w:val="24"/>
        </w:rPr>
        <w:t xml:space="preserve"> </w:t>
      </w:r>
    </w:p>
    <w:p w14:paraId="55473871" w14:textId="77643164" w:rsidR="00D90AC1" w:rsidRDefault="00D90AC1" w:rsidP="00AA780C">
      <w:pPr>
        <w:tabs>
          <w:tab w:val="left" w:pos="-567"/>
          <w:tab w:val="left" w:pos="-426"/>
        </w:tabs>
        <w:spacing w:after="120"/>
        <w:ind w:left="1287" w:right="84" w:hanging="567"/>
        <w:jc w:val="both"/>
        <w:rPr>
          <w:rFonts w:cs="Arial"/>
          <w:sz w:val="24"/>
          <w:szCs w:val="24"/>
        </w:rPr>
      </w:pPr>
      <w:bookmarkStart w:id="360" w:name="Rule_87_vii_e"/>
      <w:bookmarkEnd w:id="360"/>
      <w:r w:rsidRPr="00D81D0B">
        <w:rPr>
          <w:rFonts w:cs="Arial"/>
          <w:sz w:val="24"/>
          <w:szCs w:val="24"/>
        </w:rPr>
        <w:t>(</w:t>
      </w:r>
      <w:r>
        <w:rPr>
          <w:rFonts w:cs="Arial"/>
          <w:sz w:val="24"/>
          <w:szCs w:val="24"/>
        </w:rPr>
        <w:t>e</w:t>
      </w:r>
      <w:r w:rsidRPr="00D81D0B">
        <w:rPr>
          <w:rFonts w:cs="Arial"/>
          <w:sz w:val="24"/>
          <w:szCs w:val="24"/>
        </w:rPr>
        <w:t>)</w:t>
      </w:r>
      <w:r w:rsidRPr="00D81D0B">
        <w:rPr>
          <w:rFonts w:cs="Arial"/>
          <w:sz w:val="24"/>
          <w:szCs w:val="24"/>
        </w:rPr>
        <w:tab/>
      </w:r>
      <w:r>
        <w:rPr>
          <w:rFonts w:cs="Arial"/>
          <w:sz w:val="24"/>
          <w:szCs w:val="24"/>
        </w:rPr>
        <w:t>I</w:t>
      </w:r>
      <w:r w:rsidR="00AA780C">
        <w:rPr>
          <w:rFonts w:cs="Arial"/>
          <w:sz w:val="24"/>
          <w:szCs w:val="24"/>
        </w:rPr>
        <w:t>f i</w:t>
      </w:r>
      <w:r>
        <w:rPr>
          <w:rFonts w:cs="Arial"/>
          <w:sz w:val="24"/>
          <w:szCs w:val="24"/>
        </w:rPr>
        <w:t>t</w:t>
      </w:r>
      <w:r w:rsidRPr="00D81D0B">
        <w:rPr>
          <w:rFonts w:cs="Arial"/>
          <w:sz w:val="24"/>
          <w:szCs w:val="24"/>
        </w:rPr>
        <w:t xml:space="preserve"> has been the subject of a neurectomy operation</w:t>
      </w:r>
      <w:r>
        <w:rPr>
          <w:rFonts w:cs="Arial"/>
          <w:sz w:val="24"/>
          <w:szCs w:val="24"/>
        </w:rPr>
        <w:t>.</w:t>
      </w:r>
    </w:p>
    <w:p w14:paraId="284D33C6" w14:textId="2CA302F0" w:rsidR="00D90AC1" w:rsidRDefault="00D90AC1" w:rsidP="00AA780C">
      <w:pPr>
        <w:tabs>
          <w:tab w:val="left" w:pos="-567"/>
          <w:tab w:val="left" w:pos="-426"/>
        </w:tabs>
        <w:spacing w:after="120"/>
        <w:ind w:left="1287" w:right="84" w:hanging="567"/>
        <w:jc w:val="both"/>
        <w:rPr>
          <w:rFonts w:cs="Arial"/>
          <w:sz w:val="24"/>
          <w:szCs w:val="24"/>
        </w:rPr>
      </w:pPr>
      <w:bookmarkStart w:id="361" w:name="Rule_87_vii_f"/>
      <w:bookmarkEnd w:id="361"/>
      <w:r w:rsidRPr="00D81D0B">
        <w:rPr>
          <w:rFonts w:cs="Arial"/>
          <w:sz w:val="24"/>
          <w:szCs w:val="24"/>
        </w:rPr>
        <w:t>(</w:t>
      </w:r>
      <w:r>
        <w:rPr>
          <w:rFonts w:cs="Arial"/>
          <w:sz w:val="24"/>
          <w:szCs w:val="24"/>
        </w:rPr>
        <w:t>f</w:t>
      </w:r>
      <w:r w:rsidRPr="00D81D0B">
        <w:rPr>
          <w:rFonts w:cs="Arial"/>
          <w:sz w:val="24"/>
          <w:szCs w:val="24"/>
        </w:rPr>
        <w:t>)</w:t>
      </w:r>
      <w:r w:rsidRPr="00D81D0B">
        <w:rPr>
          <w:rFonts w:cs="Arial"/>
          <w:sz w:val="24"/>
          <w:szCs w:val="24"/>
        </w:rPr>
        <w:tab/>
      </w:r>
      <w:r>
        <w:rPr>
          <w:rFonts w:cs="Arial"/>
          <w:sz w:val="24"/>
          <w:szCs w:val="23"/>
          <w:lang w:val="en-CA" w:eastAsia="en-CA"/>
        </w:rPr>
        <w:t>I</w:t>
      </w:r>
      <w:r w:rsidR="00AA780C">
        <w:rPr>
          <w:rFonts w:cs="Arial"/>
          <w:sz w:val="24"/>
          <w:szCs w:val="23"/>
          <w:lang w:val="en-CA" w:eastAsia="en-CA"/>
        </w:rPr>
        <w:t>f i</w:t>
      </w:r>
      <w:r>
        <w:rPr>
          <w:rFonts w:cs="Arial"/>
          <w:sz w:val="24"/>
          <w:szCs w:val="23"/>
          <w:lang w:val="en-CA" w:eastAsia="en-CA"/>
        </w:rPr>
        <w:t>t</w:t>
      </w:r>
      <w:r>
        <w:rPr>
          <w:rFonts w:cs="Arial"/>
          <w:sz w:val="24"/>
          <w:szCs w:val="23"/>
          <w:lang w:val="en-IE" w:eastAsia="en-CA"/>
        </w:rPr>
        <w:t xml:space="preserve"> has been administered any bisphosphonate</w:t>
      </w:r>
    </w:p>
    <w:p w14:paraId="2FD8B6F2" w14:textId="4CF62E78" w:rsidR="0075621D" w:rsidRPr="0075621D" w:rsidRDefault="0075621D" w:rsidP="0075621D">
      <w:pPr>
        <w:pStyle w:val="Normal-Large"/>
        <w:spacing w:before="0" w:after="120"/>
        <w:ind w:left="2156" w:hanging="552"/>
        <w:rPr>
          <w:rFonts w:ascii="Arial" w:hAnsi="Arial" w:cs="Arial"/>
          <w:szCs w:val="24"/>
        </w:rPr>
      </w:pPr>
      <w:r w:rsidRPr="00222818">
        <w:rPr>
          <w:rFonts w:ascii="Arial" w:hAnsi="Arial" w:cs="Arial"/>
          <w:szCs w:val="24"/>
        </w:rPr>
        <w:t xml:space="preserve">(i) </w:t>
      </w:r>
      <w:r>
        <w:rPr>
          <w:rFonts w:ascii="Arial" w:hAnsi="Arial" w:cs="Arial"/>
          <w:szCs w:val="24"/>
        </w:rPr>
        <w:tab/>
        <w:t xml:space="preserve">on the day of the Race </w:t>
      </w:r>
      <w:r w:rsidRPr="0075621D">
        <w:rPr>
          <w:rFonts w:ascii="Arial" w:hAnsi="Arial" w:cs="Arial"/>
          <w:szCs w:val="23"/>
          <w:lang w:val="en-IE" w:eastAsia="en-CA"/>
        </w:rPr>
        <w:t>or on any of the thirty days before the day of the Race in which the Horse is declared to run</w:t>
      </w:r>
      <w:r w:rsidRPr="0075621D">
        <w:rPr>
          <w:rFonts w:ascii="Arial" w:hAnsi="Arial" w:cs="Arial"/>
          <w:szCs w:val="24"/>
        </w:rPr>
        <w:t>.</w:t>
      </w:r>
    </w:p>
    <w:p w14:paraId="10B6917D" w14:textId="1A4D666E" w:rsidR="0075621D" w:rsidRPr="0075621D" w:rsidRDefault="0075621D" w:rsidP="0075621D">
      <w:pPr>
        <w:pStyle w:val="Normal-Large"/>
        <w:spacing w:before="0" w:after="120"/>
        <w:ind w:left="2156" w:hanging="552"/>
        <w:rPr>
          <w:rFonts w:ascii="Arial" w:hAnsi="Arial" w:cs="Arial"/>
          <w:szCs w:val="24"/>
        </w:rPr>
      </w:pPr>
      <w:r w:rsidRPr="00222818">
        <w:rPr>
          <w:rFonts w:ascii="Arial" w:hAnsi="Arial" w:cs="Arial"/>
          <w:szCs w:val="24"/>
        </w:rPr>
        <w:t xml:space="preserve">(ii) </w:t>
      </w:r>
      <w:r>
        <w:rPr>
          <w:rFonts w:ascii="Arial" w:hAnsi="Arial" w:cs="Arial"/>
          <w:szCs w:val="24"/>
        </w:rPr>
        <w:tab/>
      </w:r>
      <w:r w:rsidRPr="00222818">
        <w:rPr>
          <w:rFonts w:ascii="Arial" w:hAnsi="Arial" w:cs="Arial"/>
          <w:szCs w:val="24"/>
        </w:rPr>
        <w:t>and/or if it is less than 4 years of age, with age being taken from the 1</w:t>
      </w:r>
      <w:r w:rsidRPr="00222818">
        <w:rPr>
          <w:rFonts w:ascii="Arial" w:hAnsi="Arial" w:cs="Arial"/>
          <w:szCs w:val="24"/>
          <w:vertAlign w:val="superscript"/>
        </w:rPr>
        <w:t>st</w:t>
      </w:r>
      <w:r w:rsidRPr="00222818">
        <w:rPr>
          <w:rFonts w:ascii="Arial" w:hAnsi="Arial" w:cs="Arial"/>
          <w:szCs w:val="24"/>
        </w:rPr>
        <w:t xml:space="preserve"> January and foaled on or after the 1</w:t>
      </w:r>
      <w:r w:rsidRPr="00222818">
        <w:rPr>
          <w:rFonts w:ascii="Arial" w:hAnsi="Arial" w:cs="Arial"/>
          <w:szCs w:val="24"/>
          <w:vertAlign w:val="superscript"/>
        </w:rPr>
        <w:t>st</w:t>
      </w:r>
      <w:r w:rsidRPr="00222818">
        <w:rPr>
          <w:rFonts w:ascii="Arial" w:hAnsi="Arial" w:cs="Arial"/>
          <w:szCs w:val="24"/>
        </w:rPr>
        <w:t xml:space="preserve"> January 2020.</w:t>
      </w:r>
    </w:p>
    <w:p w14:paraId="130A8ECC" w14:textId="6FD62B6F" w:rsidR="0075621D" w:rsidRDefault="0075621D" w:rsidP="00AA780C">
      <w:pPr>
        <w:tabs>
          <w:tab w:val="left" w:pos="-567"/>
          <w:tab w:val="left" w:pos="-426"/>
        </w:tabs>
        <w:spacing w:after="120"/>
        <w:ind w:left="1287" w:right="84" w:hanging="567"/>
        <w:jc w:val="both"/>
        <w:rPr>
          <w:rFonts w:cs="Arial"/>
          <w:sz w:val="24"/>
          <w:szCs w:val="24"/>
        </w:rPr>
      </w:pPr>
      <w:r>
        <w:rPr>
          <w:rFonts w:cs="Arial"/>
          <w:sz w:val="24"/>
          <w:szCs w:val="24"/>
        </w:rPr>
        <w:t xml:space="preserve">(g) </w:t>
      </w:r>
      <w:r>
        <w:rPr>
          <w:rFonts w:cs="Arial"/>
          <w:sz w:val="24"/>
          <w:szCs w:val="24"/>
        </w:rPr>
        <w:tab/>
        <w:t xml:space="preserve">It is trained </w:t>
      </w:r>
      <w:r w:rsidRPr="0075621D">
        <w:rPr>
          <w:rFonts w:cs="Arial"/>
          <w:sz w:val="24"/>
          <w:szCs w:val="24"/>
        </w:rPr>
        <w:t>by an unlicensed person or following the running of a Race is found to have been trained by an unlicensed person when running in such Race</w:t>
      </w:r>
      <w:r>
        <w:rPr>
          <w:rFonts w:cs="Arial"/>
          <w:sz w:val="24"/>
          <w:szCs w:val="24"/>
        </w:rPr>
        <w:t>.</w:t>
      </w:r>
    </w:p>
    <w:p w14:paraId="386FBD9F" w14:textId="112D5FB8" w:rsidR="0075621D" w:rsidRDefault="0075621D" w:rsidP="00AA780C">
      <w:pPr>
        <w:tabs>
          <w:tab w:val="left" w:pos="-567"/>
          <w:tab w:val="left" w:pos="-426"/>
        </w:tabs>
        <w:spacing w:after="120"/>
        <w:ind w:left="1287" w:right="84" w:hanging="567"/>
        <w:jc w:val="both"/>
        <w:rPr>
          <w:rFonts w:cs="Arial"/>
          <w:sz w:val="24"/>
          <w:szCs w:val="24"/>
        </w:rPr>
      </w:pPr>
      <w:r>
        <w:rPr>
          <w:rFonts w:cs="Arial"/>
          <w:sz w:val="24"/>
          <w:szCs w:val="24"/>
        </w:rPr>
        <w:t>(h)</w:t>
      </w:r>
      <w:r>
        <w:rPr>
          <w:rFonts w:cs="Arial"/>
          <w:sz w:val="24"/>
          <w:szCs w:val="24"/>
        </w:rPr>
        <w:tab/>
        <w:t xml:space="preserve">If the Rider </w:t>
      </w:r>
      <w:r w:rsidRPr="0075621D">
        <w:rPr>
          <w:rFonts w:cs="Arial"/>
          <w:sz w:val="24"/>
          <w:szCs w:val="24"/>
        </w:rPr>
        <w:t>nominated to ride is not qualified according to the conditions of the Race or following the running of a Race the Horse is found to have been ridden by a person not qualified to ride in such Race.</w:t>
      </w:r>
    </w:p>
    <w:p w14:paraId="47B29AA9" w14:textId="38E231A3" w:rsidR="004F0CAD" w:rsidRPr="00C04FB9" w:rsidRDefault="000658F7" w:rsidP="00D47CCA">
      <w:pPr>
        <w:tabs>
          <w:tab w:val="left" w:pos="-284"/>
          <w:tab w:val="left" w:pos="-142"/>
          <w:tab w:val="left" w:pos="0"/>
        </w:tabs>
        <w:spacing w:after="120"/>
        <w:ind w:left="1276" w:right="91" w:hanging="556"/>
        <w:jc w:val="both"/>
        <w:rPr>
          <w:rFonts w:cs="Arial"/>
          <w:sz w:val="24"/>
          <w:szCs w:val="23"/>
          <w:lang w:val="en-CA" w:eastAsia="en-CA"/>
        </w:rPr>
      </w:pPr>
      <w:r>
        <w:rPr>
          <w:rFonts w:cs="Arial"/>
          <w:sz w:val="24"/>
          <w:szCs w:val="23"/>
          <w:lang w:val="en-CA" w:eastAsia="en-CA"/>
        </w:rPr>
        <w:t>(i)</w:t>
      </w:r>
      <w:r>
        <w:rPr>
          <w:rFonts w:cs="Arial"/>
          <w:sz w:val="24"/>
          <w:szCs w:val="23"/>
          <w:lang w:val="en-CA" w:eastAsia="en-CA"/>
        </w:rPr>
        <w:tab/>
      </w:r>
      <w:r w:rsidR="002B23FF">
        <w:rPr>
          <w:rFonts w:cs="Arial"/>
          <w:sz w:val="24"/>
          <w:szCs w:val="23"/>
          <w:lang w:val="en-CA" w:eastAsia="en-CA"/>
        </w:rPr>
        <w:t>U</w:t>
      </w:r>
      <w:r w:rsidR="00D90AC1" w:rsidRPr="00D81D0B">
        <w:rPr>
          <w:rFonts w:cs="Arial"/>
          <w:sz w:val="24"/>
          <w:szCs w:val="23"/>
          <w:lang w:val="en-CA" w:eastAsia="en-CA"/>
        </w:rPr>
        <w:t>nless it is currently registered with Weatherbys Ireland within the</w:t>
      </w:r>
      <w:r w:rsidR="00D90AC1">
        <w:rPr>
          <w:rFonts w:cs="Arial"/>
          <w:sz w:val="24"/>
          <w:szCs w:val="23"/>
          <w:lang w:val="en-CA" w:eastAsia="en-CA"/>
        </w:rPr>
        <w:t xml:space="preserve"> </w:t>
      </w:r>
      <w:r w:rsidR="00D90AC1" w:rsidRPr="00D81D0B">
        <w:rPr>
          <w:rFonts w:cs="Arial"/>
          <w:sz w:val="24"/>
          <w:szCs w:val="23"/>
          <w:lang w:val="en-CA" w:eastAsia="en-CA"/>
        </w:rPr>
        <w:t xml:space="preserve">meaning of the 2014 Regulations and in compliance with Rule 88(i) or in the case of any </w:t>
      </w:r>
      <w:r w:rsidR="00D90AC1">
        <w:rPr>
          <w:rFonts w:cs="Arial"/>
          <w:sz w:val="24"/>
          <w:szCs w:val="23"/>
          <w:lang w:val="en-CA" w:eastAsia="en-CA"/>
        </w:rPr>
        <w:t>H</w:t>
      </w:r>
      <w:r w:rsidR="00D90AC1" w:rsidRPr="00D81D0B">
        <w:rPr>
          <w:rFonts w:cs="Arial"/>
          <w:sz w:val="24"/>
          <w:szCs w:val="23"/>
          <w:lang w:val="en-CA" w:eastAsia="en-CA"/>
        </w:rPr>
        <w:t>orse which is trained outside of Ireland registered with the relevant Stud Book Authority</w:t>
      </w:r>
      <w:r w:rsidR="00F84D52">
        <w:rPr>
          <w:rFonts w:cs="Arial"/>
          <w:sz w:val="24"/>
          <w:szCs w:val="23"/>
          <w:lang w:val="en-CA" w:eastAsia="en-CA"/>
        </w:rPr>
        <w:t>.</w:t>
      </w:r>
    </w:p>
    <w:p w14:paraId="548CB494" w14:textId="77777777" w:rsidR="00D90AC1" w:rsidRPr="00D81D0B" w:rsidRDefault="00D90AC1" w:rsidP="00D90AC1">
      <w:pPr>
        <w:ind w:right="91"/>
        <w:rPr>
          <w:sz w:val="24"/>
          <w:szCs w:val="24"/>
        </w:rPr>
      </w:pPr>
    </w:p>
    <w:p w14:paraId="34F8854E" w14:textId="77777777" w:rsidR="00D90AC1" w:rsidRPr="00D81D0B" w:rsidRDefault="00D90AC1" w:rsidP="00F84D52">
      <w:pPr>
        <w:tabs>
          <w:tab w:val="left" w:pos="-284"/>
          <w:tab w:val="left" w:pos="709"/>
        </w:tabs>
        <w:spacing w:after="120"/>
        <w:ind w:left="1276" w:right="91" w:hanging="1276"/>
        <w:jc w:val="both"/>
        <w:rPr>
          <w:rFonts w:cs="Arial"/>
          <w:sz w:val="24"/>
          <w:szCs w:val="24"/>
        </w:rPr>
      </w:pPr>
      <w:bookmarkStart w:id="362" w:name="Rule_88"/>
      <w:r w:rsidRPr="00D81D0B">
        <w:rPr>
          <w:rFonts w:cs="Arial"/>
          <w:b/>
          <w:sz w:val="24"/>
          <w:szCs w:val="24"/>
        </w:rPr>
        <w:t>88</w:t>
      </w:r>
      <w:bookmarkEnd w:id="362"/>
      <w:r w:rsidRPr="00D81D0B">
        <w:rPr>
          <w:rFonts w:cs="Arial"/>
          <w:b/>
          <w:sz w:val="24"/>
          <w:szCs w:val="24"/>
        </w:rPr>
        <w:t>.</w:t>
      </w:r>
      <w:r w:rsidRPr="00D81D0B">
        <w:rPr>
          <w:rFonts w:cs="Arial"/>
          <w:b/>
          <w:sz w:val="24"/>
          <w:szCs w:val="24"/>
        </w:rPr>
        <w:tab/>
      </w:r>
      <w:bookmarkStart w:id="363" w:name="Rule_88_i"/>
      <w:r w:rsidRPr="00D81D0B">
        <w:rPr>
          <w:rFonts w:cs="Arial"/>
          <w:sz w:val="24"/>
          <w:szCs w:val="24"/>
        </w:rPr>
        <w:t>(i)</w:t>
      </w:r>
      <w:bookmarkEnd w:id="363"/>
      <w:r w:rsidRPr="00D81D0B">
        <w:rPr>
          <w:rFonts w:cs="Arial"/>
          <w:sz w:val="24"/>
          <w:szCs w:val="24"/>
        </w:rPr>
        <w:tab/>
        <w:t xml:space="preserve">An Owner of any </w:t>
      </w:r>
      <w:r>
        <w:rPr>
          <w:rFonts w:cs="Arial"/>
          <w:sz w:val="24"/>
          <w:szCs w:val="24"/>
        </w:rPr>
        <w:t>H</w:t>
      </w:r>
      <w:r w:rsidRPr="00D81D0B">
        <w:rPr>
          <w:rFonts w:cs="Arial"/>
          <w:sz w:val="24"/>
          <w:szCs w:val="24"/>
        </w:rPr>
        <w:t xml:space="preserve">orse shall ensure that the registration of such </w:t>
      </w:r>
      <w:r>
        <w:rPr>
          <w:rFonts w:cs="Arial"/>
          <w:sz w:val="24"/>
          <w:szCs w:val="24"/>
        </w:rPr>
        <w:t>H</w:t>
      </w:r>
      <w:r w:rsidRPr="00D81D0B">
        <w:rPr>
          <w:rFonts w:cs="Arial"/>
          <w:sz w:val="24"/>
          <w:szCs w:val="24"/>
        </w:rPr>
        <w:t xml:space="preserve">orse with Weatherbys Ireland is kept up to date and that on the occasion of any change of ownership the Statutory Equine (Transfer of Ownership) Form </w:t>
      </w:r>
      <w:r w:rsidRPr="00D81D0B">
        <w:rPr>
          <w:rFonts w:eastAsia="Arial" w:cs="Arial"/>
          <w:sz w:val="24"/>
        </w:rPr>
        <w:t xml:space="preserve">prescribed by the 2014 Regulations </w:t>
      </w:r>
      <w:r w:rsidRPr="00D81D0B">
        <w:rPr>
          <w:rFonts w:cs="Arial"/>
          <w:sz w:val="24"/>
          <w:szCs w:val="24"/>
        </w:rPr>
        <w:t>is completed and lodged with Weatherbys Ireland within 30 days</w:t>
      </w:r>
      <w:r>
        <w:rPr>
          <w:rFonts w:cs="Arial"/>
          <w:sz w:val="24"/>
          <w:szCs w:val="24"/>
        </w:rPr>
        <w:t xml:space="preserve"> of such change</w:t>
      </w:r>
      <w:r w:rsidRPr="00D81D0B">
        <w:rPr>
          <w:rFonts w:cs="Arial"/>
          <w:sz w:val="24"/>
          <w:szCs w:val="24"/>
        </w:rPr>
        <w:t>.</w:t>
      </w:r>
    </w:p>
    <w:p w14:paraId="3D1EDE9F" w14:textId="77777777" w:rsidR="00D90AC1" w:rsidRPr="00D81D0B" w:rsidRDefault="00D90AC1" w:rsidP="00F84D52">
      <w:pPr>
        <w:tabs>
          <w:tab w:val="left" w:pos="-284"/>
          <w:tab w:val="left" w:pos="709"/>
        </w:tabs>
        <w:spacing w:after="120"/>
        <w:ind w:left="1276" w:right="91" w:hanging="567"/>
        <w:jc w:val="both"/>
        <w:rPr>
          <w:rFonts w:cs="Arial"/>
          <w:sz w:val="24"/>
          <w:szCs w:val="24"/>
        </w:rPr>
      </w:pPr>
      <w:bookmarkStart w:id="364" w:name="Rule_88_ii"/>
      <w:r w:rsidRPr="00D81D0B">
        <w:rPr>
          <w:rFonts w:cs="Arial"/>
          <w:sz w:val="24"/>
          <w:szCs w:val="24"/>
        </w:rPr>
        <w:t>(ii)</w:t>
      </w:r>
      <w:bookmarkEnd w:id="364"/>
      <w:r w:rsidRPr="00D81D0B">
        <w:rPr>
          <w:rFonts w:cs="Arial"/>
          <w:sz w:val="24"/>
          <w:szCs w:val="24"/>
        </w:rPr>
        <w:tab/>
        <w:t xml:space="preserve">An Owner shall ensure that any </w:t>
      </w:r>
      <w:r>
        <w:rPr>
          <w:rFonts w:cs="Arial"/>
          <w:sz w:val="24"/>
          <w:szCs w:val="24"/>
        </w:rPr>
        <w:t>H</w:t>
      </w:r>
      <w:r w:rsidRPr="00D81D0B">
        <w:rPr>
          <w:rFonts w:cs="Arial"/>
          <w:sz w:val="24"/>
          <w:szCs w:val="24"/>
        </w:rPr>
        <w:t xml:space="preserve">orse which that person owns is kept at all times at a Registered Equine Premises and shall on request from the </w:t>
      </w:r>
      <w:r>
        <w:rPr>
          <w:sz w:val="24"/>
          <w:szCs w:val="23"/>
        </w:rPr>
        <w:t xml:space="preserve">IHRB </w:t>
      </w:r>
      <w:r w:rsidRPr="00D81D0B">
        <w:rPr>
          <w:rFonts w:cs="Arial"/>
          <w:sz w:val="24"/>
          <w:szCs w:val="24"/>
        </w:rPr>
        <w:t xml:space="preserve">furnish the Equine Premises Registration Number of the premises where such </w:t>
      </w:r>
      <w:r>
        <w:rPr>
          <w:rFonts w:cs="Arial"/>
          <w:sz w:val="24"/>
          <w:szCs w:val="24"/>
        </w:rPr>
        <w:t>H</w:t>
      </w:r>
      <w:r w:rsidRPr="00D81D0B">
        <w:rPr>
          <w:rFonts w:cs="Arial"/>
          <w:sz w:val="24"/>
          <w:szCs w:val="24"/>
        </w:rPr>
        <w:t>orse is being kept.</w:t>
      </w:r>
    </w:p>
    <w:p w14:paraId="644F5912" w14:textId="04A88A85" w:rsidR="00D90AC1" w:rsidRPr="00D81D0B" w:rsidRDefault="00D90AC1" w:rsidP="00F84D52">
      <w:pPr>
        <w:tabs>
          <w:tab w:val="num" w:pos="1843"/>
        </w:tabs>
        <w:spacing w:after="120"/>
        <w:ind w:left="1276" w:hanging="567"/>
        <w:jc w:val="both"/>
        <w:rPr>
          <w:rFonts w:cs="Arial"/>
          <w:sz w:val="24"/>
          <w:szCs w:val="23"/>
          <w:lang w:val="en-CA" w:eastAsia="en-CA"/>
        </w:rPr>
      </w:pPr>
      <w:bookmarkStart w:id="365" w:name="Rule_88_iii"/>
      <w:r w:rsidRPr="00D81D0B">
        <w:rPr>
          <w:rFonts w:cs="Arial"/>
          <w:sz w:val="24"/>
          <w:szCs w:val="24"/>
        </w:rPr>
        <w:t>(iii)</w:t>
      </w:r>
      <w:bookmarkEnd w:id="365"/>
      <w:r w:rsidRPr="00D81D0B">
        <w:rPr>
          <w:rFonts w:cs="Arial"/>
          <w:sz w:val="24"/>
          <w:szCs w:val="24"/>
        </w:rPr>
        <w:tab/>
      </w:r>
      <w:r w:rsidRPr="00D81D0B">
        <w:rPr>
          <w:rFonts w:cs="Arial"/>
          <w:sz w:val="24"/>
          <w:szCs w:val="23"/>
          <w:lang w:val="en-CA" w:eastAsia="en-CA"/>
        </w:rPr>
        <w:t xml:space="preserve">It shall be a breach of this Rule for any person to knowingly provide inaccurate or misleading information concerning the </w:t>
      </w:r>
      <w:r w:rsidR="006F2454">
        <w:rPr>
          <w:rFonts w:cs="Arial"/>
          <w:sz w:val="24"/>
          <w:szCs w:val="23"/>
          <w:lang w:val="en-CA" w:eastAsia="en-CA"/>
        </w:rPr>
        <w:t>l</w:t>
      </w:r>
      <w:r w:rsidRPr="00D81D0B">
        <w:rPr>
          <w:rFonts w:cs="Arial"/>
          <w:sz w:val="24"/>
          <w:szCs w:val="23"/>
          <w:lang w:val="en-CA" w:eastAsia="en-CA"/>
        </w:rPr>
        <w:t>ocation of a Horse</w:t>
      </w:r>
      <w:r>
        <w:rPr>
          <w:rFonts w:cs="Arial"/>
          <w:sz w:val="24"/>
          <w:szCs w:val="23"/>
          <w:lang w:val="en-CA" w:eastAsia="en-CA"/>
        </w:rPr>
        <w:t xml:space="preserve"> </w:t>
      </w:r>
      <w:r w:rsidRPr="00D81D0B">
        <w:rPr>
          <w:rFonts w:cs="Arial"/>
          <w:sz w:val="24"/>
          <w:szCs w:val="23"/>
          <w:lang w:val="en-CA" w:eastAsia="en-CA"/>
        </w:rPr>
        <w:t xml:space="preserve">to the </w:t>
      </w:r>
      <w:r>
        <w:rPr>
          <w:sz w:val="24"/>
          <w:szCs w:val="23"/>
        </w:rPr>
        <w:t xml:space="preserve">IHRB </w:t>
      </w:r>
      <w:r w:rsidRPr="00D81D0B">
        <w:rPr>
          <w:rFonts w:cs="Arial"/>
          <w:sz w:val="24"/>
          <w:szCs w:val="23"/>
          <w:lang w:val="en-CA" w:eastAsia="en-CA"/>
        </w:rPr>
        <w:t>or any person appointed by them to investigate such matter.</w:t>
      </w:r>
    </w:p>
    <w:p w14:paraId="5318E32D" w14:textId="77777777" w:rsidR="00D90AC1" w:rsidRPr="00D81D0B" w:rsidRDefault="00D90AC1" w:rsidP="00D90AC1">
      <w:pPr>
        <w:ind w:right="91"/>
        <w:rPr>
          <w:sz w:val="24"/>
          <w:szCs w:val="24"/>
        </w:rPr>
      </w:pPr>
    </w:p>
    <w:p w14:paraId="7CD014CE" w14:textId="5A799DF3" w:rsidR="00D90AC1" w:rsidRDefault="00D90AC1" w:rsidP="00D90AC1">
      <w:pPr>
        <w:tabs>
          <w:tab w:val="left" w:pos="-142"/>
        </w:tabs>
        <w:ind w:left="720" w:right="91" w:hanging="720"/>
        <w:jc w:val="both"/>
        <w:rPr>
          <w:rFonts w:cs="Arial"/>
          <w:sz w:val="24"/>
          <w:szCs w:val="24"/>
        </w:rPr>
      </w:pPr>
      <w:bookmarkStart w:id="366" w:name="Rule_89"/>
      <w:r>
        <w:rPr>
          <w:rFonts w:cs="Arial"/>
          <w:b/>
          <w:sz w:val="24"/>
          <w:szCs w:val="24"/>
        </w:rPr>
        <w:t>89</w:t>
      </w:r>
      <w:bookmarkEnd w:id="366"/>
      <w:r>
        <w:rPr>
          <w:rFonts w:cs="Arial"/>
          <w:b/>
          <w:sz w:val="24"/>
          <w:szCs w:val="24"/>
        </w:rPr>
        <w:t>.</w:t>
      </w:r>
      <w:r>
        <w:rPr>
          <w:rFonts w:cs="Arial"/>
          <w:sz w:val="24"/>
          <w:szCs w:val="24"/>
        </w:rPr>
        <w:tab/>
        <w:t xml:space="preserve">Where the conditions of a Race provide for the payment of a bonus to the breeder of a winning or placed Horse and a breeder of such a Horse is found to be a Disqualified Person, the Horse shall not be </w:t>
      </w:r>
      <w:r w:rsidR="00771912">
        <w:rPr>
          <w:rFonts w:cs="Arial"/>
          <w:sz w:val="24"/>
          <w:szCs w:val="24"/>
        </w:rPr>
        <w:t>disqualified,</w:t>
      </w:r>
      <w:r>
        <w:rPr>
          <w:rFonts w:cs="Arial"/>
          <w:sz w:val="24"/>
          <w:szCs w:val="24"/>
        </w:rPr>
        <w:t xml:space="preserve"> </w:t>
      </w:r>
      <w:r>
        <w:rPr>
          <w:rFonts w:cs="Arial"/>
          <w:sz w:val="24"/>
          <w:szCs w:val="24"/>
        </w:rPr>
        <w:lastRenderedPageBreak/>
        <w:t>and the bonus shall be paid to the Owner(s) provided that they are not the Disqualified Persons.</w:t>
      </w:r>
    </w:p>
    <w:p w14:paraId="55BB0C69" w14:textId="77777777" w:rsidR="00D90AC1" w:rsidRDefault="00D90AC1" w:rsidP="00D90AC1">
      <w:pPr>
        <w:rPr>
          <w:sz w:val="24"/>
          <w:szCs w:val="24"/>
        </w:rPr>
      </w:pPr>
    </w:p>
    <w:p w14:paraId="03D7EF71" w14:textId="77777777" w:rsidR="00D90AC1" w:rsidRDefault="00D90AC1" w:rsidP="00D90AC1">
      <w:pPr>
        <w:tabs>
          <w:tab w:val="left" w:pos="-567"/>
          <w:tab w:val="left" w:pos="-426"/>
        </w:tabs>
        <w:ind w:right="84"/>
        <w:jc w:val="center"/>
        <w:rPr>
          <w:rFonts w:cs="Arial"/>
          <w:b/>
          <w:sz w:val="24"/>
          <w:szCs w:val="24"/>
        </w:rPr>
      </w:pPr>
      <w:r>
        <w:rPr>
          <w:rFonts w:cs="Arial"/>
          <w:b/>
          <w:sz w:val="24"/>
          <w:szCs w:val="24"/>
        </w:rPr>
        <w:t xml:space="preserve">Identification </w:t>
      </w:r>
    </w:p>
    <w:p w14:paraId="0E09669F" w14:textId="77777777" w:rsidR="00D90AC1" w:rsidRDefault="00D90AC1" w:rsidP="00D90AC1">
      <w:pPr>
        <w:rPr>
          <w:sz w:val="24"/>
          <w:szCs w:val="24"/>
        </w:rPr>
      </w:pPr>
    </w:p>
    <w:p w14:paraId="19B28774" w14:textId="77777777" w:rsidR="00D90AC1" w:rsidRDefault="00D90AC1" w:rsidP="00F84D52">
      <w:pPr>
        <w:pStyle w:val="PlainText"/>
        <w:tabs>
          <w:tab w:val="left" w:pos="709"/>
          <w:tab w:val="left" w:pos="1418"/>
        </w:tabs>
        <w:spacing w:after="120"/>
        <w:ind w:left="1418" w:right="91" w:hanging="1418"/>
        <w:jc w:val="both"/>
        <w:rPr>
          <w:rFonts w:ascii="Arial" w:hAnsi="Arial" w:cs="Arial"/>
          <w:sz w:val="24"/>
          <w:szCs w:val="24"/>
        </w:rPr>
      </w:pPr>
      <w:bookmarkStart w:id="367" w:name="Rule_90"/>
      <w:r>
        <w:rPr>
          <w:rFonts w:ascii="Arial" w:hAnsi="Arial" w:cs="Arial"/>
          <w:b/>
          <w:sz w:val="24"/>
          <w:szCs w:val="24"/>
        </w:rPr>
        <w:t>90.</w:t>
      </w:r>
      <w:r>
        <w:rPr>
          <w:rFonts w:ascii="Arial" w:hAnsi="Arial" w:cs="Arial"/>
          <w:sz w:val="24"/>
          <w:szCs w:val="24"/>
        </w:rPr>
        <w:tab/>
      </w:r>
      <w:bookmarkStart w:id="368" w:name="Rule_90_i"/>
      <w:bookmarkEnd w:id="368"/>
      <w:r>
        <w:rPr>
          <w:rFonts w:ascii="Arial" w:hAnsi="Arial" w:cs="Arial"/>
          <w:sz w:val="24"/>
          <w:szCs w:val="24"/>
        </w:rPr>
        <w:t>(i)</w:t>
      </w:r>
      <w:r>
        <w:rPr>
          <w:rFonts w:ascii="Arial" w:hAnsi="Arial" w:cs="Arial"/>
          <w:sz w:val="24"/>
          <w:szCs w:val="24"/>
        </w:rPr>
        <w:tab/>
      </w:r>
      <w:r w:rsidRPr="00AF44C7">
        <w:rPr>
          <w:rFonts w:ascii="Arial" w:hAnsi="Arial" w:cs="Arial"/>
          <w:sz w:val="24"/>
          <w:szCs w:val="24"/>
        </w:rPr>
        <w:t xml:space="preserve">The Horse should be presented for identification by an IHRB Official at least one (1) hour prior to the time fixed for the running of the </w:t>
      </w:r>
      <w:r>
        <w:rPr>
          <w:rFonts w:ascii="Arial" w:hAnsi="Arial" w:cs="Arial"/>
          <w:sz w:val="24"/>
          <w:szCs w:val="24"/>
        </w:rPr>
        <w:t>R</w:t>
      </w:r>
      <w:r w:rsidRPr="00AF44C7">
        <w:rPr>
          <w:rFonts w:ascii="Arial" w:hAnsi="Arial" w:cs="Arial"/>
          <w:sz w:val="24"/>
          <w:szCs w:val="24"/>
        </w:rPr>
        <w:t xml:space="preserve">ace in which the Horse is declared to run. In exceptional circumstances, the </w:t>
      </w:r>
      <w:r>
        <w:rPr>
          <w:rFonts w:ascii="Arial" w:hAnsi="Arial" w:cs="Arial"/>
          <w:sz w:val="24"/>
          <w:szCs w:val="24"/>
        </w:rPr>
        <w:t>Raceday Stewards</w:t>
      </w:r>
      <w:r w:rsidRPr="00AF44C7">
        <w:rPr>
          <w:rFonts w:ascii="Arial" w:hAnsi="Arial" w:cs="Arial"/>
          <w:sz w:val="24"/>
          <w:szCs w:val="24"/>
        </w:rPr>
        <w:t xml:space="preserve"> may allow an additional 10 minutes for late arrival where the </w:t>
      </w:r>
      <w:r>
        <w:rPr>
          <w:rFonts w:ascii="Arial" w:hAnsi="Arial" w:cs="Arial"/>
          <w:sz w:val="24"/>
          <w:szCs w:val="24"/>
        </w:rPr>
        <w:t>Raceday Stewards</w:t>
      </w:r>
      <w:r w:rsidRPr="00AF44C7">
        <w:rPr>
          <w:rFonts w:ascii="Arial" w:hAnsi="Arial" w:cs="Arial"/>
          <w:sz w:val="24"/>
          <w:szCs w:val="24"/>
        </w:rPr>
        <w:t xml:space="preserve"> have been notified in advance that a Horse may be late. </w:t>
      </w:r>
    </w:p>
    <w:p w14:paraId="2FB3C47A" w14:textId="36F48B7B" w:rsidR="00D90AC1" w:rsidRDefault="00D90AC1" w:rsidP="00F84D52">
      <w:pPr>
        <w:pStyle w:val="PlainText"/>
        <w:tabs>
          <w:tab w:val="left" w:pos="709"/>
          <w:tab w:val="left" w:pos="1418"/>
        </w:tabs>
        <w:spacing w:after="120"/>
        <w:ind w:left="1418" w:right="91" w:hanging="1418"/>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Pr="000059EB">
        <w:rPr>
          <w:rFonts w:ascii="Arial" w:hAnsi="Arial" w:cs="Arial"/>
          <w:sz w:val="24"/>
          <w:szCs w:val="24"/>
        </w:rPr>
        <w:t>The Trainer is responsible for having checked that the markings of the Horse are accurately and completely recorded in the Passport and endorsing the Passport accordingly</w:t>
      </w:r>
      <w:r>
        <w:rPr>
          <w:rFonts w:ascii="Arial" w:hAnsi="Arial" w:cs="Arial"/>
          <w:sz w:val="24"/>
          <w:szCs w:val="24"/>
        </w:rPr>
        <w:t>.</w:t>
      </w:r>
    </w:p>
    <w:p w14:paraId="78985EFB" w14:textId="5E97B2FE" w:rsidR="00D90AC1" w:rsidRPr="00C564F6" w:rsidRDefault="00D90AC1" w:rsidP="00F84D52">
      <w:pPr>
        <w:pStyle w:val="PlainText"/>
        <w:tabs>
          <w:tab w:val="left" w:pos="709"/>
          <w:tab w:val="left" w:pos="1418"/>
        </w:tabs>
        <w:spacing w:after="120"/>
        <w:ind w:left="1418" w:right="91" w:hanging="1418"/>
        <w:jc w:val="both"/>
        <w:rPr>
          <w:rFonts w:ascii="Arial" w:hAnsi="Arial" w:cs="Arial"/>
          <w:sz w:val="24"/>
          <w:szCs w:val="24"/>
        </w:rPr>
      </w:pPr>
      <w:r>
        <w:rPr>
          <w:rFonts w:ascii="Arial" w:hAnsi="Arial" w:cs="Arial"/>
          <w:sz w:val="24"/>
          <w:szCs w:val="24"/>
        </w:rPr>
        <w:tab/>
      </w:r>
      <w:r w:rsidRPr="00C564F6">
        <w:rPr>
          <w:rFonts w:ascii="Arial" w:hAnsi="Arial" w:cs="Arial"/>
          <w:sz w:val="24"/>
          <w:szCs w:val="24"/>
        </w:rPr>
        <w:t xml:space="preserve">(iii) </w:t>
      </w:r>
      <w:r w:rsidRPr="00C564F6">
        <w:rPr>
          <w:rFonts w:ascii="Arial" w:hAnsi="Arial" w:cs="Arial"/>
          <w:sz w:val="24"/>
          <w:szCs w:val="24"/>
        </w:rPr>
        <w:tab/>
        <w:t xml:space="preserve">On the first time that the Horse is formally identified by an IHRB Veterinary Officer/Assistant, and/or if the </w:t>
      </w:r>
      <w:r>
        <w:rPr>
          <w:rFonts w:ascii="Arial" w:hAnsi="Arial" w:cs="Arial"/>
          <w:sz w:val="24"/>
          <w:szCs w:val="24"/>
        </w:rPr>
        <w:t>H</w:t>
      </w:r>
      <w:r w:rsidRPr="00C564F6">
        <w:rPr>
          <w:rFonts w:ascii="Arial" w:hAnsi="Arial" w:cs="Arial"/>
          <w:sz w:val="24"/>
          <w:szCs w:val="24"/>
        </w:rPr>
        <w:t>orse is not trained in Ireland, five points of identification will be confirmed, one of which is to be the microchip transponder. The microchip may be used thereafter as confirmation of identity.</w:t>
      </w:r>
    </w:p>
    <w:p w14:paraId="501C2FF8" w14:textId="24B15C88" w:rsidR="00D90AC1" w:rsidRPr="00AF44C7" w:rsidRDefault="00D90AC1" w:rsidP="00F84D52">
      <w:pPr>
        <w:pStyle w:val="PlainText"/>
        <w:tabs>
          <w:tab w:val="left" w:pos="709"/>
          <w:tab w:val="left" w:pos="1418"/>
        </w:tabs>
        <w:spacing w:after="120"/>
        <w:ind w:left="1418" w:right="91" w:hanging="1418"/>
        <w:jc w:val="both"/>
        <w:rPr>
          <w:rFonts w:ascii="Arial" w:hAnsi="Arial" w:cs="Arial"/>
          <w:sz w:val="24"/>
          <w:szCs w:val="24"/>
        </w:rPr>
      </w:pPr>
      <w:r w:rsidRPr="00C564F6">
        <w:rPr>
          <w:rFonts w:ascii="Arial" w:hAnsi="Arial" w:cs="Arial"/>
          <w:sz w:val="24"/>
          <w:szCs w:val="24"/>
        </w:rPr>
        <w:tab/>
        <w:t xml:space="preserve">(iv) </w:t>
      </w:r>
      <w:r w:rsidRPr="00C564F6">
        <w:rPr>
          <w:rFonts w:ascii="Arial" w:hAnsi="Arial" w:cs="Arial"/>
          <w:sz w:val="24"/>
          <w:szCs w:val="24"/>
        </w:rPr>
        <w:tab/>
        <w:t xml:space="preserve">If the Horse cannot be positively identified by the IHRB Veterinary Officer/Assistant according to the principles of Rule 90 (iii), the Horse shall be withdrawn by the </w:t>
      </w:r>
      <w:r>
        <w:rPr>
          <w:rFonts w:ascii="Arial" w:hAnsi="Arial" w:cs="Arial"/>
          <w:sz w:val="24"/>
          <w:szCs w:val="24"/>
        </w:rPr>
        <w:t xml:space="preserve">Raceday </w:t>
      </w:r>
      <w:r w:rsidR="00F84D52">
        <w:rPr>
          <w:rFonts w:ascii="Arial" w:hAnsi="Arial" w:cs="Arial"/>
          <w:sz w:val="24"/>
          <w:szCs w:val="24"/>
        </w:rPr>
        <w:t>Stewards,</w:t>
      </w:r>
      <w:r w:rsidRPr="00C564F6">
        <w:rPr>
          <w:rFonts w:ascii="Arial" w:hAnsi="Arial" w:cs="Arial"/>
          <w:sz w:val="24"/>
          <w:szCs w:val="24"/>
        </w:rPr>
        <w:t xml:space="preserve"> and the matter shall be referred to a Senior Racing Official for investigation.</w:t>
      </w:r>
      <w:r w:rsidRPr="00AF44C7">
        <w:rPr>
          <w:rFonts w:ascii="Arial" w:hAnsi="Arial" w:cs="Arial"/>
          <w:sz w:val="24"/>
          <w:szCs w:val="24"/>
        </w:rPr>
        <w:t xml:space="preserve"> </w:t>
      </w:r>
    </w:p>
    <w:p w14:paraId="2E31858B" w14:textId="10DCC89E" w:rsidR="00D90AC1" w:rsidRPr="00AF44C7" w:rsidRDefault="00D90AC1" w:rsidP="00F84D52">
      <w:pPr>
        <w:pStyle w:val="PlainText"/>
        <w:tabs>
          <w:tab w:val="left" w:pos="709"/>
          <w:tab w:val="left" w:pos="1418"/>
        </w:tabs>
        <w:spacing w:after="120"/>
        <w:ind w:left="1418" w:right="91" w:hanging="1418"/>
        <w:jc w:val="both"/>
        <w:rPr>
          <w:rFonts w:ascii="Arial" w:hAnsi="Arial" w:cs="Arial"/>
          <w:sz w:val="24"/>
          <w:szCs w:val="24"/>
        </w:rPr>
      </w:pPr>
      <w:r>
        <w:rPr>
          <w:rFonts w:ascii="Arial" w:hAnsi="Arial" w:cs="Arial"/>
          <w:sz w:val="24"/>
          <w:szCs w:val="24"/>
        </w:rPr>
        <w:tab/>
      </w:r>
      <w:r w:rsidRPr="00AF44C7">
        <w:rPr>
          <w:rFonts w:ascii="Arial" w:hAnsi="Arial" w:cs="Arial"/>
          <w:sz w:val="24"/>
          <w:szCs w:val="24"/>
        </w:rPr>
        <w:t xml:space="preserve">(v) </w:t>
      </w:r>
      <w:r>
        <w:rPr>
          <w:rFonts w:ascii="Arial" w:hAnsi="Arial" w:cs="Arial"/>
          <w:sz w:val="24"/>
          <w:szCs w:val="24"/>
        </w:rPr>
        <w:tab/>
      </w:r>
      <w:r w:rsidRPr="00AF44C7">
        <w:rPr>
          <w:rFonts w:ascii="Arial" w:hAnsi="Arial" w:cs="Arial"/>
          <w:sz w:val="24"/>
          <w:szCs w:val="24"/>
        </w:rPr>
        <w:t xml:space="preserve">If the Horse can be positively identified but there are discrepancies in the markings as recorded in the Passport, the Trainer shall have thirty (30) days to update the Passport.  If the discrepancies have not been corrected to the satisfaction of an IHRB Veterinary Officer/Assistant by the expiration of the thirty (30) day </w:t>
      </w:r>
      <w:r w:rsidR="00F84D52" w:rsidRPr="00AF44C7">
        <w:rPr>
          <w:rFonts w:ascii="Arial" w:hAnsi="Arial" w:cs="Arial"/>
          <w:sz w:val="24"/>
          <w:szCs w:val="24"/>
        </w:rPr>
        <w:t>period,</w:t>
      </w:r>
      <w:r w:rsidRPr="00AF44C7">
        <w:rPr>
          <w:rFonts w:ascii="Arial" w:hAnsi="Arial" w:cs="Arial"/>
          <w:sz w:val="24"/>
          <w:szCs w:val="24"/>
        </w:rPr>
        <w:t xml:space="preserve"> the Horse shall not be eligible to start until the Passport has been corrected to the satisfaction of an IHRB Veterinary Officer/Assistant.</w:t>
      </w:r>
    </w:p>
    <w:p w14:paraId="3CDCDFCA" w14:textId="2FF67B0C" w:rsidR="00D90AC1" w:rsidRDefault="002B23FF" w:rsidP="00382501">
      <w:pPr>
        <w:pStyle w:val="PlainText"/>
        <w:tabs>
          <w:tab w:val="left" w:pos="709"/>
        </w:tabs>
        <w:spacing w:after="120"/>
        <w:ind w:left="1418" w:right="91" w:hanging="698"/>
        <w:jc w:val="both"/>
        <w:rPr>
          <w:rFonts w:ascii="Arial" w:hAnsi="Arial" w:cs="Arial"/>
          <w:sz w:val="24"/>
          <w:szCs w:val="24"/>
        </w:rPr>
      </w:pPr>
      <w:r>
        <w:rPr>
          <w:rFonts w:ascii="Arial" w:hAnsi="Arial" w:cs="Arial"/>
          <w:sz w:val="24"/>
          <w:szCs w:val="24"/>
        </w:rPr>
        <w:t xml:space="preserve">(vi) </w:t>
      </w:r>
      <w:r>
        <w:rPr>
          <w:rFonts w:ascii="Arial" w:hAnsi="Arial" w:cs="Arial"/>
          <w:sz w:val="24"/>
          <w:szCs w:val="24"/>
        </w:rPr>
        <w:tab/>
      </w:r>
      <w:r w:rsidR="00D90AC1" w:rsidRPr="00AF44C7">
        <w:rPr>
          <w:rFonts w:ascii="Arial" w:hAnsi="Arial" w:cs="Arial"/>
          <w:sz w:val="24"/>
          <w:szCs w:val="24"/>
        </w:rPr>
        <w:t xml:space="preserve">No Trainer shall present a Horse to </w:t>
      </w:r>
      <w:r w:rsidR="00D90AC1">
        <w:rPr>
          <w:rFonts w:ascii="Arial" w:hAnsi="Arial" w:cs="Arial"/>
          <w:sz w:val="24"/>
          <w:szCs w:val="24"/>
        </w:rPr>
        <w:t>R</w:t>
      </w:r>
      <w:r w:rsidR="00D90AC1" w:rsidRPr="00AF44C7">
        <w:rPr>
          <w:rFonts w:ascii="Arial" w:hAnsi="Arial" w:cs="Arial"/>
          <w:sz w:val="24"/>
          <w:szCs w:val="24"/>
        </w:rPr>
        <w:t xml:space="preserve">ace where the Horse in question is not the Horse identified in the passport and/or is not the Horse declared to run for the Race in question. </w:t>
      </w:r>
    </w:p>
    <w:p w14:paraId="444EA8D8" w14:textId="50F6E2B2" w:rsidR="00F84D52" w:rsidRPr="00F84D52" w:rsidRDefault="00D90AC1" w:rsidP="00F84D52">
      <w:pPr>
        <w:pStyle w:val="PlainText"/>
        <w:tabs>
          <w:tab w:val="left" w:pos="709"/>
          <w:tab w:val="left" w:pos="1418"/>
        </w:tabs>
        <w:spacing w:after="240"/>
        <w:ind w:left="1418" w:right="91" w:hanging="1418"/>
        <w:jc w:val="both"/>
        <w:rPr>
          <w:rFonts w:ascii="Arial" w:hAnsi="Arial" w:cs="Arial"/>
          <w:sz w:val="24"/>
          <w:szCs w:val="24"/>
        </w:rPr>
      </w:pPr>
      <w:r>
        <w:rPr>
          <w:rFonts w:ascii="Arial" w:hAnsi="Arial" w:cs="Arial"/>
          <w:sz w:val="24"/>
          <w:szCs w:val="24"/>
        </w:rPr>
        <w:tab/>
      </w:r>
      <w:r w:rsidRPr="00737369">
        <w:rPr>
          <w:rFonts w:ascii="Arial" w:hAnsi="Arial" w:cs="Arial"/>
          <w:sz w:val="24"/>
          <w:szCs w:val="24"/>
        </w:rPr>
        <w:t>(vii)</w:t>
      </w:r>
      <w:r w:rsidRPr="00737369">
        <w:rPr>
          <w:rFonts w:ascii="Arial" w:hAnsi="Arial" w:cs="Arial"/>
          <w:sz w:val="24"/>
          <w:szCs w:val="24"/>
        </w:rPr>
        <w:tab/>
      </w:r>
      <w:r>
        <w:rPr>
          <w:rFonts w:ascii="Arial" w:hAnsi="Arial" w:cs="Arial"/>
          <w:sz w:val="24"/>
          <w:szCs w:val="24"/>
        </w:rPr>
        <w:tab/>
      </w:r>
      <w:r w:rsidRPr="00AF44C7">
        <w:rPr>
          <w:rFonts w:ascii="Arial" w:hAnsi="Arial" w:cs="Arial"/>
          <w:sz w:val="24"/>
          <w:szCs w:val="24"/>
        </w:rPr>
        <w:t>Any Trainer found to be in breach of this rule may be sanctioned under Rule 14.</w:t>
      </w:r>
      <w:bookmarkStart w:id="369" w:name="Rule_90_vi"/>
      <w:bookmarkStart w:id="370" w:name="Rule_90_iii"/>
      <w:bookmarkStart w:id="371" w:name="Rule_90_iv"/>
      <w:bookmarkStart w:id="372" w:name="Rule_90_v"/>
      <w:bookmarkEnd w:id="367"/>
      <w:bookmarkEnd w:id="369"/>
      <w:bookmarkEnd w:id="370"/>
      <w:bookmarkEnd w:id="371"/>
      <w:bookmarkEnd w:id="372"/>
    </w:p>
    <w:p w14:paraId="6228C412" w14:textId="3837D3FB" w:rsidR="00F84D52" w:rsidRPr="00F84D52" w:rsidRDefault="00D90AC1" w:rsidP="00F84D52">
      <w:pPr>
        <w:pStyle w:val="PlainText"/>
        <w:tabs>
          <w:tab w:val="left" w:pos="-567"/>
        </w:tabs>
        <w:spacing w:after="240"/>
        <w:ind w:right="91"/>
        <w:jc w:val="center"/>
        <w:rPr>
          <w:rFonts w:ascii="Arial" w:hAnsi="Arial" w:cs="Arial"/>
          <w:b/>
          <w:sz w:val="22"/>
          <w:szCs w:val="22"/>
        </w:rPr>
      </w:pPr>
      <w:r>
        <w:rPr>
          <w:rFonts w:ascii="Arial" w:hAnsi="Arial" w:cs="Arial"/>
          <w:b/>
          <w:sz w:val="22"/>
          <w:szCs w:val="22"/>
        </w:rPr>
        <w:t xml:space="preserve">Identity </w:t>
      </w:r>
      <w:r w:rsidR="007556C2">
        <w:rPr>
          <w:rFonts w:ascii="Arial" w:hAnsi="Arial" w:cs="Arial"/>
          <w:b/>
          <w:sz w:val="22"/>
          <w:szCs w:val="22"/>
        </w:rPr>
        <w:t>C</w:t>
      </w:r>
      <w:r>
        <w:rPr>
          <w:rFonts w:ascii="Arial" w:hAnsi="Arial" w:cs="Arial"/>
          <w:b/>
          <w:sz w:val="22"/>
          <w:szCs w:val="22"/>
        </w:rPr>
        <w:t xml:space="preserve">heck for </w:t>
      </w:r>
      <w:r w:rsidR="007556C2">
        <w:rPr>
          <w:rFonts w:ascii="Arial" w:hAnsi="Arial" w:cs="Arial"/>
          <w:b/>
          <w:sz w:val="22"/>
          <w:szCs w:val="22"/>
        </w:rPr>
        <w:t>W</w:t>
      </w:r>
      <w:r>
        <w:rPr>
          <w:rFonts w:ascii="Arial" w:hAnsi="Arial" w:cs="Arial"/>
          <w:b/>
          <w:sz w:val="22"/>
          <w:szCs w:val="22"/>
        </w:rPr>
        <w:t>inners</w:t>
      </w:r>
    </w:p>
    <w:p w14:paraId="2A5D7FFA" w14:textId="0478C947" w:rsidR="00D90AC1" w:rsidRDefault="00D90AC1" w:rsidP="00F84D52">
      <w:pPr>
        <w:tabs>
          <w:tab w:val="left" w:pos="1260"/>
          <w:tab w:val="left" w:pos="8222"/>
        </w:tabs>
        <w:spacing w:after="240"/>
        <w:ind w:left="1260" w:right="91" w:hanging="540"/>
        <w:jc w:val="both"/>
        <w:rPr>
          <w:rFonts w:cs="Arial"/>
          <w:sz w:val="24"/>
          <w:szCs w:val="24"/>
        </w:rPr>
      </w:pPr>
      <w:r>
        <w:rPr>
          <w:rFonts w:cs="Arial"/>
          <w:sz w:val="24"/>
          <w:szCs w:val="24"/>
        </w:rPr>
        <w:t>(viii)</w:t>
      </w:r>
      <w:r>
        <w:rPr>
          <w:rFonts w:cs="Arial"/>
          <w:sz w:val="24"/>
          <w:szCs w:val="24"/>
        </w:rPr>
        <w:tab/>
        <w:t xml:space="preserve">When a Horse has been placed first and prior to the Winner All Right signal being authorised </w:t>
      </w:r>
      <w:r w:rsidR="003462E0">
        <w:rPr>
          <w:rFonts w:cs="Arial"/>
          <w:sz w:val="24"/>
          <w:szCs w:val="24"/>
        </w:rPr>
        <w:t>a person appointed by the</w:t>
      </w:r>
      <w:r>
        <w:rPr>
          <w:rFonts w:cs="Arial"/>
          <w:sz w:val="24"/>
          <w:szCs w:val="24"/>
        </w:rPr>
        <w:t xml:space="preserve"> IHRB shall verify the identity of the Horse. </w:t>
      </w:r>
      <w:bookmarkStart w:id="373" w:name="Rule_90_viii"/>
      <w:bookmarkStart w:id="374" w:name="Rule_90_iii_iv_viii"/>
      <w:bookmarkEnd w:id="373"/>
      <w:bookmarkEnd w:id="374"/>
    </w:p>
    <w:p w14:paraId="3A472367" w14:textId="1097FE7B" w:rsidR="00066510" w:rsidRDefault="00066510">
      <w:pPr>
        <w:spacing w:after="160" w:line="259" w:lineRule="auto"/>
        <w:rPr>
          <w:rFonts w:cs="Arial"/>
          <w:sz w:val="24"/>
          <w:szCs w:val="24"/>
        </w:rPr>
      </w:pPr>
      <w:r>
        <w:rPr>
          <w:rFonts w:cs="Arial"/>
          <w:sz w:val="24"/>
          <w:szCs w:val="24"/>
        </w:rPr>
        <w:br w:type="page"/>
      </w:r>
    </w:p>
    <w:p w14:paraId="320A73D9" w14:textId="77777777" w:rsidR="00F84D52" w:rsidRDefault="00F84D52" w:rsidP="00F84D52">
      <w:pPr>
        <w:ind w:right="91"/>
        <w:rPr>
          <w:rFonts w:cs="Arial"/>
          <w:sz w:val="24"/>
          <w:szCs w:val="24"/>
        </w:rPr>
      </w:pPr>
    </w:p>
    <w:p w14:paraId="60035DC8" w14:textId="5625EAC0" w:rsidR="00D90AC1" w:rsidRDefault="00D90AC1" w:rsidP="00F84D52">
      <w:pPr>
        <w:ind w:right="91"/>
        <w:jc w:val="center"/>
        <w:rPr>
          <w:b/>
          <w:sz w:val="22"/>
          <w:szCs w:val="22"/>
        </w:rPr>
      </w:pPr>
      <w:r w:rsidRPr="00965DBC">
        <w:rPr>
          <w:rFonts w:cs="Arial"/>
          <w:b/>
          <w:sz w:val="22"/>
          <w:szCs w:val="22"/>
        </w:rPr>
        <w:t>Equine Influenza</w:t>
      </w:r>
      <w:r w:rsidRPr="00513532">
        <w:rPr>
          <w:rFonts w:cs="Arial"/>
          <w:sz w:val="24"/>
        </w:rPr>
        <w:t xml:space="preserve"> </w:t>
      </w:r>
      <w:r>
        <w:rPr>
          <w:b/>
          <w:sz w:val="22"/>
          <w:szCs w:val="22"/>
        </w:rPr>
        <w:t>Vaccinations</w:t>
      </w:r>
    </w:p>
    <w:p w14:paraId="7C31A8D4" w14:textId="77777777" w:rsidR="00D90AC1" w:rsidRDefault="00D90AC1" w:rsidP="00D90AC1">
      <w:pPr>
        <w:tabs>
          <w:tab w:val="left" w:pos="-426"/>
          <w:tab w:val="left" w:pos="-284"/>
        </w:tabs>
        <w:ind w:right="84"/>
        <w:jc w:val="center"/>
        <w:rPr>
          <w:rFonts w:cs="Arial"/>
          <w:b/>
          <w:sz w:val="22"/>
          <w:szCs w:val="22"/>
        </w:rPr>
      </w:pPr>
    </w:p>
    <w:p w14:paraId="1826D1CB" w14:textId="6FEA6B18" w:rsidR="00D90AC1" w:rsidRPr="00DC07B8" w:rsidRDefault="00D90AC1" w:rsidP="00AA5421">
      <w:pPr>
        <w:pStyle w:val="PlainText"/>
        <w:tabs>
          <w:tab w:val="left" w:pos="-284"/>
        </w:tabs>
        <w:spacing w:after="120"/>
        <w:ind w:left="1276" w:right="91" w:hanging="1276"/>
        <w:jc w:val="both"/>
        <w:rPr>
          <w:rFonts w:ascii="Arial" w:hAnsi="Arial" w:cs="Arial"/>
          <w:sz w:val="24"/>
        </w:rPr>
      </w:pPr>
      <w:bookmarkStart w:id="375" w:name="Rule_91"/>
      <w:bookmarkEnd w:id="375"/>
      <w:r w:rsidRPr="00F662EC">
        <w:rPr>
          <w:rFonts w:ascii="Arial" w:hAnsi="Arial" w:cs="Arial"/>
          <w:b/>
          <w:sz w:val="24"/>
        </w:rPr>
        <w:t>91.</w:t>
      </w:r>
      <w:r w:rsidR="00F84D52">
        <w:rPr>
          <w:rFonts w:ascii="Arial" w:hAnsi="Arial" w:cs="Arial"/>
          <w:b/>
          <w:sz w:val="24"/>
        </w:rPr>
        <w:t xml:space="preserve">      </w:t>
      </w:r>
      <w:bookmarkStart w:id="376" w:name="Rule_91_i"/>
      <w:bookmarkEnd w:id="376"/>
      <w:r w:rsidRPr="00F662EC">
        <w:rPr>
          <w:rFonts w:ascii="Arial" w:hAnsi="Arial" w:cs="Arial"/>
          <w:sz w:val="24"/>
        </w:rPr>
        <w:t>(i)</w:t>
      </w:r>
      <w:r w:rsidR="00F84D52">
        <w:rPr>
          <w:rFonts w:ascii="Arial" w:hAnsi="Arial" w:cs="Arial"/>
          <w:sz w:val="24"/>
        </w:rPr>
        <w:tab/>
      </w:r>
      <w:r w:rsidRPr="00F662EC">
        <w:rPr>
          <w:rFonts w:ascii="Arial" w:hAnsi="Arial" w:cs="Arial"/>
          <w:sz w:val="24"/>
        </w:rPr>
        <w:t xml:space="preserve">It shall be a breach of these Rules for any Horse, including a companion Horse </w:t>
      </w:r>
      <w:r w:rsidRPr="00DC07B8">
        <w:rPr>
          <w:rFonts w:ascii="Arial" w:hAnsi="Arial" w:cs="Arial"/>
          <w:sz w:val="24"/>
        </w:rPr>
        <w:t>or a lead Horse, to enter Racecourse Property on a designated Raceday unless it is certified by a Veterinary Surgeon as vaccinated against equine influenza in accordance with the following</w:t>
      </w:r>
      <w:r w:rsidR="002B23FF">
        <w:rPr>
          <w:rFonts w:ascii="Arial" w:hAnsi="Arial" w:cs="Arial"/>
          <w:sz w:val="24"/>
        </w:rPr>
        <w:t>:</w:t>
      </w:r>
    </w:p>
    <w:p w14:paraId="244B0721" w14:textId="77777777" w:rsidR="00D90AC1" w:rsidRDefault="00D90AC1" w:rsidP="00F84D52">
      <w:pPr>
        <w:tabs>
          <w:tab w:val="left" w:pos="-567"/>
        </w:tabs>
        <w:spacing w:after="120"/>
        <w:ind w:left="2007" w:right="84" w:hanging="567"/>
        <w:jc w:val="both"/>
        <w:rPr>
          <w:sz w:val="24"/>
          <w:szCs w:val="23"/>
        </w:rPr>
      </w:pPr>
      <w:r>
        <w:rPr>
          <w:sz w:val="24"/>
          <w:szCs w:val="23"/>
        </w:rPr>
        <w:t>(1)</w:t>
      </w:r>
      <w:r>
        <w:rPr>
          <w:sz w:val="24"/>
          <w:szCs w:val="23"/>
        </w:rPr>
        <w:tab/>
      </w:r>
      <w:r>
        <w:rPr>
          <w:rFonts w:cs="Arial"/>
          <w:sz w:val="24"/>
        </w:rPr>
        <w:t>A p</w:t>
      </w:r>
      <w:r w:rsidRPr="00AF44C7">
        <w:rPr>
          <w:rFonts w:cs="Arial"/>
          <w:sz w:val="24"/>
        </w:rPr>
        <w:t xml:space="preserve">rimary </w:t>
      </w:r>
      <w:r>
        <w:rPr>
          <w:rFonts w:cs="Arial"/>
          <w:sz w:val="24"/>
        </w:rPr>
        <w:t>c</w:t>
      </w:r>
      <w:r w:rsidRPr="00AF44C7">
        <w:rPr>
          <w:rFonts w:cs="Arial"/>
          <w:sz w:val="24"/>
        </w:rPr>
        <w:t xml:space="preserve">ourse of </w:t>
      </w:r>
      <w:r>
        <w:rPr>
          <w:rFonts w:cs="Arial"/>
          <w:sz w:val="24"/>
        </w:rPr>
        <w:t>v</w:t>
      </w:r>
      <w:r w:rsidRPr="00AF44C7">
        <w:rPr>
          <w:rFonts w:cs="Arial"/>
          <w:sz w:val="24"/>
        </w:rPr>
        <w:t>accination</w:t>
      </w:r>
      <w:r>
        <w:rPr>
          <w:rFonts w:cs="Arial"/>
          <w:sz w:val="24"/>
        </w:rPr>
        <w:t xml:space="preserve"> which</w:t>
      </w:r>
      <w:r w:rsidRPr="00AF44C7">
        <w:rPr>
          <w:rFonts w:cs="Arial"/>
          <w:sz w:val="24"/>
        </w:rPr>
        <w:t xml:space="preserve"> shall comprise</w:t>
      </w:r>
      <w:r>
        <w:rPr>
          <w:sz w:val="24"/>
          <w:szCs w:val="23"/>
        </w:rPr>
        <w:t>:</w:t>
      </w:r>
    </w:p>
    <w:p w14:paraId="6D5D412C" w14:textId="77777777" w:rsidR="00D90AC1" w:rsidRDefault="00D90AC1" w:rsidP="00F84D52">
      <w:pPr>
        <w:tabs>
          <w:tab w:val="left" w:pos="-142"/>
          <w:tab w:val="left" w:pos="0"/>
        </w:tabs>
        <w:spacing w:after="120"/>
        <w:ind w:left="2574" w:right="84" w:hanging="567"/>
        <w:jc w:val="both"/>
        <w:rPr>
          <w:sz w:val="24"/>
          <w:szCs w:val="23"/>
        </w:rPr>
      </w:pPr>
      <w:r>
        <w:rPr>
          <w:sz w:val="24"/>
          <w:szCs w:val="23"/>
        </w:rPr>
        <w:t>(a)</w:t>
      </w:r>
      <w:r>
        <w:rPr>
          <w:sz w:val="24"/>
          <w:szCs w:val="23"/>
        </w:rPr>
        <w:tab/>
      </w:r>
      <w:r w:rsidRPr="00AF44C7">
        <w:rPr>
          <w:rFonts w:cs="Arial"/>
          <w:sz w:val="24"/>
        </w:rPr>
        <w:t>First vaccination</w:t>
      </w:r>
      <w:r>
        <w:rPr>
          <w:rFonts w:cs="Arial"/>
          <w:sz w:val="24"/>
        </w:rPr>
        <w:t>; and</w:t>
      </w:r>
      <w:r>
        <w:rPr>
          <w:sz w:val="24"/>
          <w:szCs w:val="23"/>
        </w:rPr>
        <w:t xml:space="preserve"> </w:t>
      </w:r>
    </w:p>
    <w:p w14:paraId="2D9A1A10" w14:textId="77777777" w:rsidR="00D90AC1" w:rsidRDefault="00D90AC1" w:rsidP="00F84D52">
      <w:pPr>
        <w:tabs>
          <w:tab w:val="left" w:pos="-142"/>
          <w:tab w:val="left" w:pos="0"/>
        </w:tabs>
        <w:spacing w:after="120"/>
        <w:ind w:left="2574" w:right="84" w:hanging="567"/>
        <w:jc w:val="both"/>
        <w:rPr>
          <w:sz w:val="24"/>
          <w:szCs w:val="23"/>
        </w:rPr>
      </w:pPr>
      <w:r>
        <w:rPr>
          <w:sz w:val="24"/>
          <w:szCs w:val="23"/>
        </w:rPr>
        <w:t>(b)</w:t>
      </w:r>
      <w:r>
        <w:rPr>
          <w:sz w:val="24"/>
          <w:szCs w:val="23"/>
        </w:rPr>
        <w:tab/>
      </w:r>
      <w:r w:rsidRPr="00AF44C7">
        <w:rPr>
          <w:rFonts w:cs="Arial"/>
          <w:sz w:val="24"/>
        </w:rPr>
        <w:t xml:space="preserve">Second vaccination between 21 and </w:t>
      </w:r>
      <w:r>
        <w:rPr>
          <w:rFonts w:cs="Arial"/>
          <w:sz w:val="24"/>
        </w:rPr>
        <w:t>60</w:t>
      </w:r>
      <w:r w:rsidRPr="00AF44C7">
        <w:rPr>
          <w:rFonts w:cs="Arial"/>
          <w:sz w:val="24"/>
        </w:rPr>
        <w:t xml:space="preserve"> days after</w:t>
      </w:r>
      <w:r>
        <w:rPr>
          <w:rFonts w:cs="Arial"/>
          <w:sz w:val="24"/>
        </w:rPr>
        <w:t xml:space="preserve"> the first;</w:t>
      </w:r>
      <w:r>
        <w:rPr>
          <w:sz w:val="24"/>
          <w:szCs w:val="23"/>
        </w:rPr>
        <w:t xml:space="preserve"> and </w:t>
      </w:r>
    </w:p>
    <w:p w14:paraId="0BE6B301" w14:textId="77777777" w:rsidR="00D90AC1" w:rsidRDefault="00D90AC1" w:rsidP="00F84D52">
      <w:pPr>
        <w:tabs>
          <w:tab w:val="left" w:pos="-567"/>
        </w:tabs>
        <w:spacing w:after="120"/>
        <w:ind w:left="2574" w:right="84" w:hanging="567"/>
        <w:jc w:val="both"/>
        <w:rPr>
          <w:sz w:val="24"/>
          <w:szCs w:val="23"/>
        </w:rPr>
      </w:pPr>
      <w:r>
        <w:rPr>
          <w:sz w:val="24"/>
          <w:szCs w:val="23"/>
        </w:rPr>
        <w:t>(c)</w:t>
      </w:r>
      <w:r>
        <w:rPr>
          <w:sz w:val="24"/>
          <w:szCs w:val="23"/>
        </w:rPr>
        <w:tab/>
      </w:r>
      <w:r>
        <w:rPr>
          <w:rFonts w:cs="Arial"/>
          <w:sz w:val="24"/>
        </w:rPr>
        <w:t>T</w:t>
      </w:r>
      <w:r w:rsidRPr="00AF44C7">
        <w:rPr>
          <w:rFonts w:cs="Arial"/>
          <w:sz w:val="24"/>
        </w:rPr>
        <w:t>hird vaccination between 1</w:t>
      </w:r>
      <w:r>
        <w:rPr>
          <w:rFonts w:cs="Arial"/>
          <w:sz w:val="24"/>
        </w:rPr>
        <w:t>2</w:t>
      </w:r>
      <w:r w:rsidRPr="00AF44C7">
        <w:rPr>
          <w:rFonts w:cs="Arial"/>
          <w:sz w:val="24"/>
        </w:rPr>
        <w:t xml:space="preserve">0 and </w:t>
      </w:r>
      <w:r>
        <w:rPr>
          <w:rFonts w:cs="Arial"/>
          <w:sz w:val="24"/>
        </w:rPr>
        <w:t>180</w:t>
      </w:r>
      <w:r w:rsidRPr="00AF44C7">
        <w:rPr>
          <w:rFonts w:cs="Arial"/>
          <w:sz w:val="24"/>
        </w:rPr>
        <w:t xml:space="preserve"> days </w:t>
      </w:r>
      <w:r>
        <w:rPr>
          <w:sz w:val="24"/>
          <w:szCs w:val="23"/>
        </w:rPr>
        <w:t>after the second; or</w:t>
      </w:r>
    </w:p>
    <w:p w14:paraId="2C6DE303" w14:textId="77777777" w:rsidR="00D90AC1" w:rsidRDefault="00D90AC1" w:rsidP="00F84D52">
      <w:pPr>
        <w:tabs>
          <w:tab w:val="left" w:pos="-567"/>
        </w:tabs>
        <w:spacing w:after="120"/>
        <w:ind w:left="2574" w:right="84" w:hanging="567"/>
        <w:jc w:val="both"/>
        <w:rPr>
          <w:sz w:val="24"/>
          <w:szCs w:val="23"/>
        </w:rPr>
      </w:pPr>
      <w:r>
        <w:rPr>
          <w:sz w:val="24"/>
          <w:szCs w:val="23"/>
        </w:rPr>
        <w:t xml:space="preserve">(d) </w:t>
      </w:r>
      <w:r>
        <w:rPr>
          <w:sz w:val="24"/>
          <w:szCs w:val="23"/>
        </w:rPr>
        <w:tab/>
        <w:t xml:space="preserve">Any other </w:t>
      </w:r>
      <w:r>
        <w:rPr>
          <w:rFonts w:cs="Arial"/>
          <w:sz w:val="24"/>
        </w:rPr>
        <w:t>schedule of primary vaccination which at the time of vaccination was deemed compliant by the IHRB and/or another Turf Authority.</w:t>
      </w:r>
    </w:p>
    <w:p w14:paraId="0EAAC608" w14:textId="77777777" w:rsidR="00D90AC1" w:rsidRDefault="00D90AC1" w:rsidP="00F84D52">
      <w:pPr>
        <w:tabs>
          <w:tab w:val="left" w:pos="-567"/>
        </w:tabs>
        <w:spacing w:after="120"/>
        <w:ind w:left="2007" w:right="84" w:hanging="567"/>
        <w:jc w:val="both"/>
        <w:rPr>
          <w:sz w:val="24"/>
          <w:szCs w:val="23"/>
        </w:rPr>
      </w:pPr>
      <w:r>
        <w:rPr>
          <w:sz w:val="24"/>
          <w:szCs w:val="23"/>
        </w:rPr>
        <w:t>(2)</w:t>
      </w:r>
      <w:r>
        <w:rPr>
          <w:sz w:val="24"/>
          <w:szCs w:val="23"/>
        </w:rPr>
        <w:tab/>
      </w:r>
      <w:r w:rsidRPr="005E271D">
        <w:rPr>
          <w:rFonts w:cs="Arial"/>
          <w:sz w:val="24"/>
        </w:rPr>
        <w:t xml:space="preserve">Booster equine influenza vaccination administered within six months or </w:t>
      </w:r>
      <w:r>
        <w:rPr>
          <w:rFonts w:cs="Arial"/>
          <w:sz w:val="24"/>
        </w:rPr>
        <w:t xml:space="preserve">at </w:t>
      </w:r>
      <w:r w:rsidRPr="005E271D">
        <w:rPr>
          <w:rFonts w:cs="Arial"/>
          <w:sz w:val="24"/>
        </w:rPr>
        <w:t xml:space="preserve">such </w:t>
      </w:r>
      <w:r>
        <w:rPr>
          <w:rFonts w:cs="Arial"/>
          <w:sz w:val="24"/>
        </w:rPr>
        <w:t>interval(s)</w:t>
      </w:r>
      <w:r w:rsidRPr="005E271D">
        <w:rPr>
          <w:rFonts w:cs="Arial"/>
          <w:sz w:val="24"/>
        </w:rPr>
        <w:t xml:space="preserve"> as the IHRB may direct</w:t>
      </w:r>
      <w:r>
        <w:rPr>
          <w:sz w:val="24"/>
          <w:szCs w:val="23"/>
        </w:rPr>
        <w:t>.</w:t>
      </w:r>
    </w:p>
    <w:p w14:paraId="487BCF83" w14:textId="77777777" w:rsidR="00D90AC1" w:rsidRPr="008154F4" w:rsidRDefault="00D90AC1" w:rsidP="00B9784E">
      <w:pPr>
        <w:pStyle w:val="PlainText"/>
        <w:numPr>
          <w:ilvl w:val="0"/>
          <w:numId w:val="78"/>
        </w:numPr>
        <w:spacing w:after="120"/>
        <w:ind w:right="91"/>
        <w:jc w:val="both"/>
        <w:rPr>
          <w:rFonts w:ascii="Arial" w:hAnsi="Arial" w:cs="Arial"/>
          <w:sz w:val="24"/>
        </w:rPr>
      </w:pPr>
      <w:bookmarkStart w:id="377" w:name="Rule_91_ii"/>
      <w:bookmarkEnd w:id="377"/>
      <w:r w:rsidRPr="00DC07B8">
        <w:rPr>
          <w:rFonts w:ascii="Arial" w:hAnsi="Arial" w:cs="Arial"/>
          <w:sz w:val="24"/>
        </w:rPr>
        <w:t>A Horse shall not be qualified to start if a vaccine has been administered within the previous seven days. For the avoidance of doubt there must be six clear days between vaccination and Raceday</w:t>
      </w:r>
      <w:r w:rsidRPr="008154F4">
        <w:rPr>
          <w:rFonts w:ascii="Arial" w:hAnsi="Arial" w:cs="Arial"/>
          <w:sz w:val="24"/>
        </w:rPr>
        <w:t>.</w:t>
      </w:r>
    </w:p>
    <w:p w14:paraId="50D4ADAE" w14:textId="77777777" w:rsidR="00D90AC1" w:rsidRPr="00DC07B8" w:rsidRDefault="00D90AC1" w:rsidP="00B9784E">
      <w:pPr>
        <w:pStyle w:val="PlainText"/>
        <w:numPr>
          <w:ilvl w:val="0"/>
          <w:numId w:val="78"/>
        </w:numPr>
        <w:spacing w:after="120"/>
        <w:ind w:right="91"/>
        <w:jc w:val="both"/>
        <w:rPr>
          <w:rFonts w:ascii="Arial" w:hAnsi="Arial" w:cs="Arial"/>
          <w:sz w:val="24"/>
        </w:rPr>
      </w:pPr>
      <w:bookmarkStart w:id="378" w:name="Rule_91_iii"/>
      <w:bookmarkEnd w:id="378"/>
      <w:r w:rsidRPr="00DC07B8">
        <w:rPr>
          <w:rFonts w:ascii="Arial" w:hAnsi="Arial" w:cs="Arial"/>
          <w:sz w:val="24"/>
        </w:rPr>
        <w:t>Notwithstanding the provisions contained in this Rule a Horse may run in a Race before receiving the third vaccination of the primary course.</w:t>
      </w:r>
    </w:p>
    <w:p w14:paraId="0A17C4EE" w14:textId="52126591" w:rsidR="00D90AC1" w:rsidRPr="00267937" w:rsidRDefault="00267937" w:rsidP="00B9784E">
      <w:pPr>
        <w:pStyle w:val="PlainText"/>
        <w:numPr>
          <w:ilvl w:val="0"/>
          <w:numId w:val="78"/>
        </w:numPr>
        <w:spacing w:after="120"/>
        <w:ind w:right="91"/>
        <w:jc w:val="both"/>
        <w:rPr>
          <w:rFonts w:ascii="Arial" w:hAnsi="Arial" w:cs="Arial"/>
          <w:sz w:val="24"/>
          <w:szCs w:val="24"/>
        </w:rPr>
      </w:pPr>
      <w:bookmarkStart w:id="379" w:name="Rule_91_iv"/>
      <w:bookmarkEnd w:id="379"/>
      <w:r w:rsidRPr="00267937">
        <w:rPr>
          <w:rFonts w:ascii="Arial" w:hAnsi="Arial" w:cs="Arial"/>
          <w:sz w:val="24"/>
          <w:szCs w:val="24"/>
        </w:rPr>
        <w:t xml:space="preserve">The IHRB must be satisfied that the certification of vaccination is in compliance with this Rule 91 before a Horse may enter Racecourse Property or run in a Race and shall be entitled to request evidence of same. The vaccination certification must have been approved by the IHRB by 5pm on the day of entry for a </w:t>
      </w:r>
      <w:r w:rsidR="00DB164C">
        <w:rPr>
          <w:rFonts w:ascii="Arial" w:hAnsi="Arial" w:cs="Arial"/>
          <w:sz w:val="24"/>
          <w:szCs w:val="24"/>
        </w:rPr>
        <w:t>R</w:t>
      </w:r>
      <w:r w:rsidR="00DB164C" w:rsidRPr="00267937">
        <w:rPr>
          <w:rFonts w:ascii="Arial" w:hAnsi="Arial" w:cs="Arial"/>
          <w:sz w:val="24"/>
          <w:szCs w:val="24"/>
        </w:rPr>
        <w:t xml:space="preserve">ace </w:t>
      </w:r>
      <w:r w:rsidRPr="00267937">
        <w:rPr>
          <w:rFonts w:ascii="Arial" w:hAnsi="Arial" w:cs="Arial"/>
          <w:sz w:val="24"/>
          <w:szCs w:val="24"/>
        </w:rPr>
        <w:t xml:space="preserve">or in the case of an early closing </w:t>
      </w:r>
      <w:r w:rsidR="00DB164C">
        <w:rPr>
          <w:rFonts w:ascii="Arial" w:hAnsi="Arial" w:cs="Arial"/>
          <w:sz w:val="24"/>
          <w:szCs w:val="24"/>
        </w:rPr>
        <w:t>R</w:t>
      </w:r>
      <w:r w:rsidR="00DB164C" w:rsidRPr="00267937">
        <w:rPr>
          <w:rFonts w:ascii="Arial" w:hAnsi="Arial" w:cs="Arial"/>
          <w:sz w:val="24"/>
          <w:szCs w:val="24"/>
        </w:rPr>
        <w:t xml:space="preserve">ace </w:t>
      </w:r>
      <w:r w:rsidRPr="00267937">
        <w:rPr>
          <w:rFonts w:ascii="Arial" w:hAnsi="Arial" w:cs="Arial"/>
          <w:sz w:val="24"/>
          <w:szCs w:val="24"/>
        </w:rPr>
        <w:t>on the day of final forfeit or the supplementary entry stage</w:t>
      </w:r>
      <w:r w:rsidR="00D90AC1" w:rsidRPr="00267937">
        <w:rPr>
          <w:rFonts w:ascii="Arial" w:hAnsi="Arial" w:cs="Arial"/>
          <w:sz w:val="24"/>
          <w:szCs w:val="24"/>
        </w:rPr>
        <w:t>.</w:t>
      </w:r>
    </w:p>
    <w:p w14:paraId="4CEA9455" w14:textId="77777777" w:rsidR="00D90AC1" w:rsidRPr="00DC07B8" w:rsidRDefault="00D90AC1" w:rsidP="00B9784E">
      <w:pPr>
        <w:pStyle w:val="PlainText"/>
        <w:numPr>
          <w:ilvl w:val="0"/>
          <w:numId w:val="78"/>
        </w:numPr>
        <w:spacing w:after="120"/>
        <w:ind w:right="91"/>
        <w:jc w:val="both"/>
        <w:rPr>
          <w:rFonts w:ascii="Arial" w:hAnsi="Arial" w:cs="Arial"/>
          <w:sz w:val="24"/>
        </w:rPr>
      </w:pPr>
      <w:bookmarkStart w:id="380" w:name="Rule_91_v"/>
      <w:bookmarkEnd w:id="380"/>
      <w:r w:rsidRPr="00DC07B8">
        <w:rPr>
          <w:rFonts w:ascii="Arial" w:hAnsi="Arial" w:cs="Arial"/>
          <w:sz w:val="24"/>
        </w:rPr>
        <w:t>Vaccinations shall only be administered and certified by a registered Veterinary Surgeon.</w:t>
      </w:r>
    </w:p>
    <w:p w14:paraId="5E4971B8" w14:textId="1489DEF9" w:rsidR="00D90AC1" w:rsidRPr="00DC07B8" w:rsidRDefault="00765BD1" w:rsidP="00B9784E">
      <w:pPr>
        <w:pStyle w:val="PlainText"/>
        <w:numPr>
          <w:ilvl w:val="0"/>
          <w:numId w:val="78"/>
        </w:numPr>
        <w:spacing w:after="120"/>
        <w:ind w:right="91"/>
        <w:jc w:val="both"/>
        <w:rPr>
          <w:rFonts w:ascii="Arial" w:hAnsi="Arial" w:cs="Arial"/>
          <w:sz w:val="24"/>
        </w:rPr>
      </w:pPr>
      <w:bookmarkStart w:id="381" w:name="Rule_91_vi"/>
      <w:bookmarkEnd w:id="381"/>
      <w:r w:rsidRPr="00765BD1">
        <w:rPr>
          <w:rFonts w:ascii="Arial" w:hAnsi="Arial" w:cs="Arial"/>
          <w:sz w:val="24"/>
          <w:lang w:val="en-IE"/>
        </w:rPr>
        <w:t>Once a Horse is in a Trainer’s Care and Control, vaccinations may not be administered nor certified by a Veterinary Surgeon who has an involvement in the Horse as an Owner (including Company Ownership, Racing Syndicate or Racing Club), Trainer or Handler.</w:t>
      </w:r>
    </w:p>
    <w:p w14:paraId="429C8ED0" w14:textId="77777777" w:rsidR="00D90AC1" w:rsidRPr="00DC07B8" w:rsidRDefault="00D90AC1" w:rsidP="00B9784E">
      <w:pPr>
        <w:pStyle w:val="PlainText"/>
        <w:numPr>
          <w:ilvl w:val="0"/>
          <w:numId w:val="78"/>
        </w:numPr>
        <w:spacing w:after="120"/>
        <w:ind w:right="91"/>
        <w:jc w:val="both"/>
        <w:rPr>
          <w:rFonts w:ascii="Arial" w:hAnsi="Arial" w:cs="Arial"/>
          <w:sz w:val="24"/>
        </w:rPr>
      </w:pPr>
      <w:bookmarkStart w:id="382" w:name="Rule_91_vii"/>
      <w:bookmarkEnd w:id="382"/>
      <w:r w:rsidRPr="00DC07B8">
        <w:rPr>
          <w:rFonts w:ascii="Arial" w:hAnsi="Arial" w:cs="Arial"/>
          <w:sz w:val="24"/>
        </w:rPr>
        <w:t>In exceptional circumstances where it is not possible to update the vaccination certification in the Passport and with the prior permission of the CVO, written confirmation of vaccination status in accordance with Rule 91 may be accepted from a Veterinary Surgeon or a Turf Authority.</w:t>
      </w:r>
    </w:p>
    <w:p w14:paraId="0B1F9BC8" w14:textId="021FB771" w:rsidR="00D90AC1" w:rsidRPr="00DC07B8" w:rsidRDefault="00D90AC1" w:rsidP="00B9784E">
      <w:pPr>
        <w:pStyle w:val="PlainText"/>
        <w:numPr>
          <w:ilvl w:val="0"/>
          <w:numId w:val="78"/>
        </w:numPr>
        <w:spacing w:after="120"/>
        <w:ind w:right="91"/>
        <w:jc w:val="both"/>
        <w:rPr>
          <w:rFonts w:ascii="Arial" w:hAnsi="Arial" w:cs="Arial"/>
          <w:sz w:val="24"/>
        </w:rPr>
      </w:pPr>
      <w:bookmarkStart w:id="383" w:name="Rule_91_viii"/>
      <w:bookmarkEnd w:id="383"/>
      <w:r w:rsidRPr="00DC07B8">
        <w:rPr>
          <w:rFonts w:ascii="Arial" w:hAnsi="Arial" w:cs="Arial"/>
          <w:sz w:val="24"/>
        </w:rPr>
        <w:lastRenderedPageBreak/>
        <w:t xml:space="preserve">The Trainer is responsible for ensuring compliance with this Rule for all Horses under their </w:t>
      </w:r>
      <w:r w:rsidR="006F2454">
        <w:rPr>
          <w:rFonts w:ascii="Arial" w:hAnsi="Arial" w:cs="Arial"/>
          <w:sz w:val="24"/>
        </w:rPr>
        <w:t>C</w:t>
      </w:r>
      <w:r w:rsidRPr="00DC07B8">
        <w:rPr>
          <w:rFonts w:ascii="Arial" w:hAnsi="Arial" w:cs="Arial"/>
          <w:sz w:val="24"/>
        </w:rPr>
        <w:t xml:space="preserve">are and </w:t>
      </w:r>
      <w:r w:rsidR="006F2454">
        <w:rPr>
          <w:rFonts w:ascii="Arial" w:hAnsi="Arial" w:cs="Arial"/>
          <w:sz w:val="24"/>
        </w:rPr>
        <w:t>C</w:t>
      </w:r>
      <w:r w:rsidRPr="00DC07B8">
        <w:rPr>
          <w:rFonts w:ascii="Arial" w:hAnsi="Arial" w:cs="Arial"/>
          <w:sz w:val="24"/>
        </w:rPr>
        <w:t>ontrol.</w:t>
      </w:r>
    </w:p>
    <w:p w14:paraId="56A7EF71" w14:textId="77777777" w:rsidR="00D90AC1" w:rsidRDefault="00D90AC1" w:rsidP="00D90AC1">
      <w:pPr>
        <w:tabs>
          <w:tab w:val="left" w:pos="709"/>
        </w:tabs>
        <w:ind w:left="1276" w:right="91" w:hanging="1276"/>
        <w:jc w:val="both"/>
        <w:rPr>
          <w:rFonts w:cs="Arial"/>
          <w:b/>
          <w:sz w:val="24"/>
        </w:rPr>
      </w:pPr>
    </w:p>
    <w:p w14:paraId="39964DA0" w14:textId="43F790BB" w:rsidR="00D90AC1" w:rsidRPr="00F84D52" w:rsidRDefault="00D90AC1" w:rsidP="00F84D52">
      <w:pPr>
        <w:pStyle w:val="PlainText"/>
        <w:tabs>
          <w:tab w:val="left" w:pos="-426"/>
        </w:tabs>
        <w:ind w:left="709" w:right="91" w:hanging="709"/>
        <w:rPr>
          <w:rFonts w:cs="Arial"/>
          <w:sz w:val="24"/>
          <w:lang w:val="en-IE"/>
        </w:rPr>
      </w:pPr>
      <w:bookmarkStart w:id="384" w:name="Rule_92"/>
      <w:r w:rsidRPr="00D76B14">
        <w:rPr>
          <w:rFonts w:ascii="Arial" w:hAnsi="Arial" w:cs="Arial"/>
          <w:b/>
          <w:sz w:val="24"/>
        </w:rPr>
        <w:t>92</w:t>
      </w:r>
      <w:bookmarkEnd w:id="384"/>
      <w:r w:rsidRPr="00D76B14">
        <w:rPr>
          <w:rFonts w:ascii="Arial" w:hAnsi="Arial" w:cs="Arial"/>
          <w:b/>
          <w:sz w:val="24"/>
        </w:rPr>
        <w:t>.</w:t>
      </w:r>
      <w:r w:rsidRPr="00955413">
        <w:rPr>
          <w:rFonts w:ascii="Arial" w:hAnsi="Arial" w:cs="Arial"/>
          <w:sz w:val="24"/>
        </w:rPr>
        <w:tab/>
      </w:r>
      <w:r>
        <w:rPr>
          <w:rFonts w:ascii="Arial" w:hAnsi="Arial" w:cs="Arial"/>
          <w:sz w:val="24"/>
        </w:rPr>
        <w:t xml:space="preserve">An Emergency Passport </w:t>
      </w:r>
      <w:r w:rsidRPr="00EF5E3E">
        <w:rPr>
          <w:rFonts w:ascii="Arial" w:hAnsi="Arial" w:cs="Arial"/>
          <w:sz w:val="24"/>
        </w:rPr>
        <w:t xml:space="preserve">may be accepted with written certification that the </w:t>
      </w:r>
      <w:r>
        <w:rPr>
          <w:rFonts w:ascii="Arial" w:hAnsi="Arial" w:cs="Arial"/>
          <w:sz w:val="24"/>
        </w:rPr>
        <w:t>H</w:t>
      </w:r>
      <w:r w:rsidRPr="00EF5E3E">
        <w:rPr>
          <w:rFonts w:ascii="Arial" w:hAnsi="Arial" w:cs="Arial"/>
          <w:sz w:val="24"/>
        </w:rPr>
        <w:t>orse’s vaccinations are in order by a Veterinary Surgeon and with prior permission of the CVO.</w:t>
      </w:r>
    </w:p>
    <w:p w14:paraId="562CD3A2" w14:textId="48E5674E" w:rsidR="00D90AC1" w:rsidRDefault="00D90AC1" w:rsidP="00D90AC1">
      <w:pPr>
        <w:ind w:right="91"/>
        <w:jc w:val="both"/>
        <w:rPr>
          <w:rFonts w:cs="Arial"/>
          <w:b/>
          <w:bCs/>
          <w:sz w:val="24"/>
          <w:szCs w:val="24"/>
        </w:rPr>
      </w:pPr>
    </w:p>
    <w:p w14:paraId="23B8F94C" w14:textId="1DF2C44D" w:rsidR="003462E0" w:rsidRDefault="003462E0" w:rsidP="00D90AC1">
      <w:pPr>
        <w:ind w:right="91"/>
        <w:jc w:val="both"/>
        <w:rPr>
          <w:rFonts w:cs="Arial"/>
          <w:sz w:val="24"/>
          <w:szCs w:val="24"/>
        </w:rPr>
      </w:pPr>
      <w:r>
        <w:rPr>
          <w:rFonts w:cs="Arial"/>
          <w:b/>
          <w:bCs/>
          <w:sz w:val="24"/>
          <w:szCs w:val="24"/>
        </w:rPr>
        <w:t xml:space="preserve">93. </w:t>
      </w:r>
      <w:r>
        <w:rPr>
          <w:rFonts w:cs="Arial"/>
          <w:sz w:val="24"/>
          <w:szCs w:val="24"/>
        </w:rPr>
        <w:tab/>
        <w:t>Deleted.</w:t>
      </w:r>
    </w:p>
    <w:p w14:paraId="0561883B" w14:textId="09B3F323" w:rsidR="003462E0" w:rsidRDefault="003462E0" w:rsidP="00D90AC1">
      <w:pPr>
        <w:ind w:right="91"/>
        <w:jc w:val="both"/>
        <w:rPr>
          <w:rFonts w:cs="Arial"/>
          <w:sz w:val="24"/>
          <w:szCs w:val="24"/>
        </w:rPr>
      </w:pPr>
    </w:p>
    <w:p w14:paraId="578345ED" w14:textId="0A2E57C7" w:rsidR="003462E0" w:rsidRPr="003462E0" w:rsidRDefault="003462E0" w:rsidP="00D90AC1">
      <w:pPr>
        <w:ind w:right="91"/>
        <w:jc w:val="both"/>
        <w:rPr>
          <w:rFonts w:cs="Arial"/>
          <w:sz w:val="24"/>
          <w:szCs w:val="24"/>
        </w:rPr>
      </w:pPr>
      <w:r>
        <w:rPr>
          <w:rFonts w:cs="Arial"/>
          <w:b/>
          <w:bCs/>
          <w:sz w:val="24"/>
          <w:szCs w:val="24"/>
        </w:rPr>
        <w:t xml:space="preserve">94. </w:t>
      </w:r>
      <w:r>
        <w:rPr>
          <w:rFonts w:cs="Arial"/>
          <w:sz w:val="24"/>
          <w:szCs w:val="24"/>
        </w:rPr>
        <w:tab/>
        <w:t>Deleted.</w:t>
      </w:r>
    </w:p>
    <w:p w14:paraId="43D476FC" w14:textId="77777777" w:rsidR="003462E0" w:rsidRDefault="003462E0" w:rsidP="00D90AC1">
      <w:pPr>
        <w:ind w:right="91"/>
        <w:jc w:val="both"/>
        <w:rPr>
          <w:rFonts w:cs="Arial"/>
          <w:sz w:val="24"/>
          <w:szCs w:val="24"/>
        </w:rPr>
      </w:pPr>
    </w:p>
    <w:p w14:paraId="10BFC5E5" w14:textId="2814D893" w:rsidR="00D90AC1" w:rsidRDefault="00D90AC1" w:rsidP="00D90AC1">
      <w:pPr>
        <w:ind w:left="709" w:hanging="709"/>
        <w:jc w:val="both"/>
        <w:rPr>
          <w:rFonts w:cs="Arial"/>
          <w:sz w:val="24"/>
          <w:szCs w:val="24"/>
        </w:rPr>
      </w:pPr>
      <w:bookmarkStart w:id="385" w:name="Rule_95"/>
      <w:bookmarkEnd w:id="385"/>
      <w:r w:rsidRPr="00AD3627">
        <w:rPr>
          <w:rFonts w:cs="Arial"/>
          <w:b/>
          <w:bCs/>
          <w:sz w:val="24"/>
          <w:szCs w:val="24"/>
        </w:rPr>
        <w:t>95.</w:t>
      </w:r>
      <w:r>
        <w:rPr>
          <w:rFonts w:cs="Arial"/>
          <w:sz w:val="24"/>
          <w:szCs w:val="24"/>
        </w:rPr>
        <w:t xml:space="preserve"> </w:t>
      </w:r>
      <w:r>
        <w:rPr>
          <w:rFonts w:cs="Arial"/>
          <w:sz w:val="24"/>
          <w:szCs w:val="24"/>
        </w:rPr>
        <w:tab/>
      </w:r>
      <w:r w:rsidRPr="006C11C5">
        <w:rPr>
          <w:rFonts w:cs="Arial"/>
          <w:sz w:val="24"/>
          <w:szCs w:val="24"/>
        </w:rPr>
        <w:t xml:space="preserve">When a Horse declared to run is trained by a Trainer not licensed in Ireland or Great Britain, a Racing Clearance Notification </w:t>
      </w:r>
      <w:r w:rsidR="004B7D96">
        <w:rPr>
          <w:rFonts w:cs="Arial"/>
          <w:sz w:val="24"/>
          <w:szCs w:val="24"/>
        </w:rPr>
        <w:t xml:space="preserve">(RCN) </w:t>
      </w:r>
      <w:r w:rsidRPr="006C11C5">
        <w:rPr>
          <w:rFonts w:cs="Arial"/>
          <w:sz w:val="24"/>
          <w:szCs w:val="24"/>
        </w:rPr>
        <w:t>should be received by Horse Racing Ireland, either by email or fax from the Turf Authority of the country in which the Horse is trained, no later than the day prior to the time fixed for declaration under Rule 194. Failure to lodge the RCN shall render the Trainer liable to a fine and the Stewards may refuse to allow the Horse to run.</w:t>
      </w:r>
    </w:p>
    <w:p w14:paraId="2817A614" w14:textId="77777777" w:rsidR="00D90AC1" w:rsidRDefault="00D90AC1" w:rsidP="00D90AC1">
      <w:pPr>
        <w:ind w:left="1260" w:hanging="540"/>
        <w:jc w:val="both"/>
        <w:rPr>
          <w:rFonts w:cs="Arial"/>
          <w:b/>
          <w:sz w:val="24"/>
          <w:szCs w:val="24"/>
        </w:rPr>
      </w:pPr>
    </w:p>
    <w:p w14:paraId="2E4B1679" w14:textId="77777777" w:rsidR="00D90AC1" w:rsidRPr="00005EA1" w:rsidRDefault="00D90AC1" w:rsidP="00005EA1">
      <w:pPr>
        <w:pStyle w:val="Heading1"/>
        <w:jc w:val="center"/>
        <w:rPr>
          <w:b/>
          <w:bCs/>
        </w:rPr>
      </w:pPr>
      <w:r w:rsidRPr="00005EA1">
        <w:rPr>
          <w:b/>
          <w:bCs/>
        </w:rPr>
        <w:t>Adverse Analytical Findings in Equines</w:t>
      </w:r>
    </w:p>
    <w:p w14:paraId="11A9E532" w14:textId="77777777" w:rsidR="00D90AC1" w:rsidRDefault="00D90AC1" w:rsidP="00D90AC1">
      <w:pPr>
        <w:rPr>
          <w:sz w:val="24"/>
          <w:szCs w:val="24"/>
        </w:rPr>
      </w:pPr>
    </w:p>
    <w:p w14:paraId="17458A1E" w14:textId="119469D4" w:rsidR="00D90AC1" w:rsidRPr="006C11C5" w:rsidRDefault="00D90AC1" w:rsidP="00F84D52">
      <w:pPr>
        <w:tabs>
          <w:tab w:val="left" w:pos="709"/>
        </w:tabs>
        <w:spacing w:after="120"/>
        <w:ind w:left="1276" w:hanging="1276"/>
        <w:jc w:val="both"/>
        <w:rPr>
          <w:rFonts w:cs="Arial"/>
          <w:sz w:val="24"/>
          <w:szCs w:val="24"/>
        </w:rPr>
      </w:pPr>
      <w:bookmarkStart w:id="386" w:name="Rule_96"/>
      <w:r w:rsidRPr="00D73DEC">
        <w:rPr>
          <w:rFonts w:cs="Arial"/>
          <w:b/>
          <w:sz w:val="24"/>
          <w:szCs w:val="24"/>
        </w:rPr>
        <w:t>96</w:t>
      </w:r>
      <w:bookmarkEnd w:id="386"/>
      <w:r w:rsidRPr="00D73DEC">
        <w:rPr>
          <w:rFonts w:cs="Arial"/>
          <w:b/>
          <w:sz w:val="24"/>
          <w:szCs w:val="24"/>
        </w:rPr>
        <w:t>.</w:t>
      </w:r>
      <w:r w:rsidRPr="00D73DEC">
        <w:rPr>
          <w:rFonts w:cs="Arial"/>
          <w:sz w:val="24"/>
          <w:szCs w:val="24"/>
        </w:rPr>
        <w:tab/>
      </w:r>
      <w:bookmarkStart w:id="387" w:name="Rule_96_a"/>
      <w:r>
        <w:rPr>
          <w:rFonts w:cs="Arial"/>
          <w:sz w:val="24"/>
          <w:szCs w:val="24"/>
        </w:rPr>
        <w:t>(</w:t>
      </w:r>
      <w:r w:rsidR="00766DDA">
        <w:rPr>
          <w:rFonts w:cs="Arial"/>
          <w:sz w:val="24"/>
          <w:szCs w:val="24"/>
        </w:rPr>
        <w:t>i</w:t>
      </w:r>
      <w:r>
        <w:rPr>
          <w:rFonts w:cs="Arial"/>
          <w:sz w:val="24"/>
          <w:szCs w:val="24"/>
        </w:rPr>
        <w:t>)</w:t>
      </w:r>
      <w:bookmarkEnd w:id="387"/>
      <w:r>
        <w:rPr>
          <w:rFonts w:cs="Arial"/>
          <w:sz w:val="24"/>
          <w:szCs w:val="24"/>
        </w:rPr>
        <w:tab/>
      </w:r>
      <w:r w:rsidRPr="006C11C5">
        <w:rPr>
          <w:rFonts w:cs="Arial"/>
          <w:sz w:val="24"/>
          <w:szCs w:val="24"/>
        </w:rPr>
        <w:t>When a Horse has been examined or tested and Samples taken pursuant to Rule 18 and such examination or test or an analysis of such Samples shows the presence of any Prohibited Substance, unless the concentration of the Prohibited Substance is below the threshold level for that substance (if any) as set out in the Schedule of Prohibited Substances</w:t>
      </w:r>
      <w:r>
        <w:rPr>
          <w:rFonts w:cs="Arial"/>
          <w:sz w:val="24"/>
          <w:szCs w:val="24"/>
        </w:rPr>
        <w:t xml:space="preserve"> available on the IHRB website</w:t>
      </w:r>
      <w:r w:rsidRPr="006C11C5">
        <w:rPr>
          <w:rFonts w:cs="Arial"/>
          <w:sz w:val="24"/>
          <w:szCs w:val="24"/>
        </w:rPr>
        <w:t xml:space="preserve">, it shall be a breach of these Rules and the Referrals Committee or the Appeals Body as the case may be, </w:t>
      </w:r>
      <w:r w:rsidR="006C33AD">
        <w:rPr>
          <w:rFonts w:cs="Arial"/>
          <w:sz w:val="24"/>
          <w:szCs w:val="24"/>
        </w:rPr>
        <w:t xml:space="preserve">shall </w:t>
      </w:r>
      <w:r w:rsidRPr="006C11C5">
        <w:rPr>
          <w:rFonts w:cs="Arial"/>
          <w:sz w:val="24"/>
          <w:szCs w:val="24"/>
        </w:rPr>
        <w:t xml:space="preserve">direct that: </w:t>
      </w:r>
    </w:p>
    <w:p w14:paraId="61D054D2" w14:textId="77777777" w:rsidR="00D90AC1" w:rsidRPr="006C11C5" w:rsidRDefault="00D90AC1" w:rsidP="00B9784E">
      <w:pPr>
        <w:numPr>
          <w:ilvl w:val="0"/>
          <w:numId w:val="65"/>
        </w:numPr>
        <w:tabs>
          <w:tab w:val="left" w:pos="709"/>
        </w:tabs>
        <w:spacing w:after="120"/>
        <w:jc w:val="both"/>
        <w:rPr>
          <w:rFonts w:cs="Arial"/>
          <w:sz w:val="24"/>
          <w:szCs w:val="24"/>
        </w:rPr>
      </w:pPr>
      <w:r w:rsidRPr="006C11C5">
        <w:rPr>
          <w:rFonts w:cs="Arial"/>
          <w:sz w:val="24"/>
          <w:szCs w:val="24"/>
        </w:rPr>
        <w:t xml:space="preserve">the Horse be restricted from running for such time as it shall determine; </w:t>
      </w:r>
    </w:p>
    <w:p w14:paraId="1052F7C6" w14:textId="75B0F6C4" w:rsidR="00D90AC1" w:rsidRPr="006C11C5" w:rsidRDefault="00D90AC1" w:rsidP="00B9784E">
      <w:pPr>
        <w:numPr>
          <w:ilvl w:val="0"/>
          <w:numId w:val="65"/>
        </w:numPr>
        <w:tabs>
          <w:tab w:val="left" w:pos="709"/>
        </w:tabs>
        <w:spacing w:after="120"/>
        <w:jc w:val="both"/>
        <w:rPr>
          <w:rFonts w:cs="Arial"/>
          <w:sz w:val="24"/>
          <w:szCs w:val="24"/>
        </w:rPr>
      </w:pPr>
      <w:r w:rsidRPr="006C11C5">
        <w:rPr>
          <w:rFonts w:cs="Arial"/>
          <w:sz w:val="24"/>
          <w:szCs w:val="24"/>
        </w:rPr>
        <w:t xml:space="preserve">the Horse be disqualified </w:t>
      </w:r>
      <w:r w:rsidR="006C33AD">
        <w:rPr>
          <w:rFonts w:cs="Arial"/>
          <w:sz w:val="24"/>
          <w:szCs w:val="24"/>
        </w:rPr>
        <w:t>from</w:t>
      </w:r>
      <w:r w:rsidRPr="006C11C5">
        <w:rPr>
          <w:rFonts w:cs="Arial"/>
          <w:sz w:val="24"/>
          <w:szCs w:val="24"/>
        </w:rPr>
        <w:t xml:space="preserve"> the Rac</w:t>
      </w:r>
      <w:r w:rsidR="00CA5702">
        <w:rPr>
          <w:rFonts w:cs="Arial"/>
          <w:sz w:val="24"/>
          <w:szCs w:val="24"/>
        </w:rPr>
        <w:t>e(s)</w:t>
      </w:r>
      <w:r w:rsidRPr="006C11C5">
        <w:rPr>
          <w:rFonts w:cs="Arial"/>
          <w:sz w:val="24"/>
          <w:szCs w:val="24"/>
        </w:rPr>
        <w:t xml:space="preserve"> in question</w:t>
      </w:r>
      <w:r>
        <w:rPr>
          <w:rFonts w:cs="Arial"/>
          <w:sz w:val="24"/>
          <w:szCs w:val="24"/>
        </w:rPr>
        <w:t>, the placings amended</w:t>
      </w:r>
      <w:r w:rsidRPr="006C11C5">
        <w:rPr>
          <w:rFonts w:cs="Arial"/>
          <w:sz w:val="24"/>
          <w:szCs w:val="24"/>
        </w:rPr>
        <w:t xml:space="preserve"> and the stake forfeited; </w:t>
      </w:r>
    </w:p>
    <w:p w14:paraId="59F82797" w14:textId="77777777" w:rsidR="00D90AC1" w:rsidRPr="006C11C5" w:rsidRDefault="00D90AC1" w:rsidP="00B9784E">
      <w:pPr>
        <w:numPr>
          <w:ilvl w:val="0"/>
          <w:numId w:val="65"/>
        </w:numPr>
        <w:tabs>
          <w:tab w:val="left" w:pos="709"/>
        </w:tabs>
        <w:spacing w:after="120"/>
        <w:jc w:val="both"/>
        <w:rPr>
          <w:rFonts w:cs="Arial"/>
          <w:sz w:val="24"/>
          <w:szCs w:val="24"/>
        </w:rPr>
      </w:pPr>
      <w:r w:rsidRPr="006C11C5">
        <w:rPr>
          <w:rFonts w:cs="Arial"/>
          <w:sz w:val="24"/>
          <w:szCs w:val="24"/>
        </w:rPr>
        <w:t xml:space="preserve">the Trainer of the Horse be fined not less than €1,000; and/or </w:t>
      </w:r>
    </w:p>
    <w:p w14:paraId="3120DD4A" w14:textId="15628C27" w:rsidR="00D90AC1" w:rsidRPr="00F84D52" w:rsidRDefault="00D90AC1" w:rsidP="00B9784E">
      <w:pPr>
        <w:numPr>
          <w:ilvl w:val="0"/>
          <w:numId w:val="65"/>
        </w:numPr>
        <w:tabs>
          <w:tab w:val="left" w:pos="709"/>
        </w:tabs>
        <w:spacing w:after="120"/>
        <w:jc w:val="both"/>
        <w:rPr>
          <w:rFonts w:cs="Arial"/>
          <w:sz w:val="24"/>
          <w:szCs w:val="24"/>
        </w:rPr>
      </w:pPr>
      <w:r w:rsidRPr="006C11C5">
        <w:rPr>
          <w:rFonts w:cs="Arial"/>
          <w:sz w:val="24"/>
          <w:szCs w:val="24"/>
        </w:rPr>
        <w:t>the Trainer’s licence be withdrawn for such period as it may consider appropriate.</w:t>
      </w:r>
    </w:p>
    <w:p w14:paraId="5C35646D" w14:textId="77777777" w:rsidR="006C33AD" w:rsidRDefault="006C33AD" w:rsidP="00F84D52">
      <w:pPr>
        <w:tabs>
          <w:tab w:val="left" w:pos="-2244"/>
          <w:tab w:val="left" w:pos="-1870"/>
          <w:tab w:val="left" w:pos="-426"/>
          <w:tab w:val="left" w:pos="-360"/>
          <w:tab w:val="left" w:pos="8222"/>
        </w:tabs>
        <w:spacing w:after="120"/>
        <w:ind w:left="1260" w:right="84"/>
        <w:jc w:val="both"/>
        <w:rPr>
          <w:rFonts w:cs="Arial"/>
          <w:sz w:val="24"/>
          <w:szCs w:val="24"/>
        </w:rPr>
      </w:pPr>
    </w:p>
    <w:p w14:paraId="40CE3796" w14:textId="20F7C460" w:rsidR="00D90AC1" w:rsidRDefault="00D90AC1" w:rsidP="00F84D52">
      <w:pPr>
        <w:tabs>
          <w:tab w:val="left" w:pos="-2244"/>
          <w:tab w:val="left" w:pos="-1870"/>
          <w:tab w:val="left" w:pos="-426"/>
          <w:tab w:val="left" w:pos="-360"/>
          <w:tab w:val="left" w:pos="8222"/>
        </w:tabs>
        <w:spacing w:after="120"/>
        <w:ind w:left="1260" w:right="84"/>
        <w:jc w:val="both"/>
        <w:rPr>
          <w:rFonts w:cs="Arial"/>
          <w:sz w:val="24"/>
          <w:szCs w:val="24"/>
        </w:rPr>
      </w:pPr>
      <w:r w:rsidRPr="00D73DEC">
        <w:rPr>
          <w:rFonts w:cs="Arial"/>
          <w:sz w:val="24"/>
          <w:szCs w:val="24"/>
        </w:rPr>
        <w:t xml:space="preserve">It shall not be a defence that the Prohibited Substance was administered under the supervision of a Veterinary Surgeon as part of a course of treatment prescribed by the Veterinary Surgeon or that the administration of the Prohibited Substance ceased at a time recommended by the Veterinary Surgeon. </w:t>
      </w:r>
    </w:p>
    <w:p w14:paraId="22DB1CF1" w14:textId="77777777" w:rsidR="00F84D52" w:rsidRPr="00F84D52" w:rsidRDefault="00F84D52" w:rsidP="00F84D52">
      <w:pPr>
        <w:tabs>
          <w:tab w:val="left" w:pos="-2244"/>
          <w:tab w:val="left" w:pos="-1870"/>
          <w:tab w:val="left" w:pos="-426"/>
          <w:tab w:val="left" w:pos="-360"/>
          <w:tab w:val="left" w:pos="8222"/>
        </w:tabs>
        <w:ind w:left="1260" w:right="84"/>
        <w:jc w:val="both"/>
        <w:rPr>
          <w:rFonts w:cs="Arial"/>
          <w:sz w:val="24"/>
          <w:szCs w:val="24"/>
        </w:rPr>
      </w:pPr>
    </w:p>
    <w:p w14:paraId="5F63FC1E" w14:textId="5AB6B4F6" w:rsidR="00D90AC1" w:rsidRPr="006C11C5" w:rsidRDefault="00D90AC1" w:rsidP="00F84D52">
      <w:pPr>
        <w:tabs>
          <w:tab w:val="left" w:pos="-2244"/>
          <w:tab w:val="left" w:pos="-1870"/>
          <w:tab w:val="left" w:pos="-540"/>
          <w:tab w:val="left" w:pos="-426"/>
          <w:tab w:val="left" w:pos="8222"/>
        </w:tabs>
        <w:spacing w:after="120"/>
        <w:ind w:left="1260" w:right="84" w:hanging="540"/>
        <w:jc w:val="both"/>
        <w:rPr>
          <w:rFonts w:cs="Arial"/>
          <w:sz w:val="24"/>
          <w:szCs w:val="24"/>
        </w:rPr>
      </w:pPr>
      <w:bookmarkStart w:id="388" w:name="Rule_96_b"/>
      <w:r w:rsidRPr="00D73DEC">
        <w:rPr>
          <w:rFonts w:cs="Arial"/>
          <w:sz w:val="24"/>
          <w:szCs w:val="24"/>
        </w:rPr>
        <w:t>(</w:t>
      </w:r>
      <w:r w:rsidR="00766DDA">
        <w:rPr>
          <w:rFonts w:cs="Arial"/>
          <w:sz w:val="24"/>
          <w:szCs w:val="24"/>
        </w:rPr>
        <w:t>ii</w:t>
      </w:r>
      <w:r w:rsidRPr="00D73DEC">
        <w:rPr>
          <w:rFonts w:cs="Arial"/>
          <w:sz w:val="24"/>
          <w:szCs w:val="24"/>
        </w:rPr>
        <w:t>)</w:t>
      </w:r>
      <w:bookmarkEnd w:id="388"/>
      <w:r w:rsidRPr="00D73DEC">
        <w:rPr>
          <w:rFonts w:cs="Arial"/>
          <w:sz w:val="24"/>
          <w:szCs w:val="24"/>
        </w:rPr>
        <w:tab/>
      </w:r>
      <w:r w:rsidRPr="006C11C5">
        <w:rPr>
          <w:rFonts w:cs="Arial"/>
          <w:sz w:val="24"/>
          <w:szCs w:val="24"/>
        </w:rPr>
        <w:t>Whe</w:t>
      </w:r>
      <w:r w:rsidR="00F84D52">
        <w:rPr>
          <w:rFonts w:cs="Arial"/>
          <w:sz w:val="24"/>
          <w:szCs w:val="24"/>
        </w:rPr>
        <w:t>n</w:t>
      </w:r>
      <w:r w:rsidRPr="006C11C5">
        <w:rPr>
          <w:rFonts w:cs="Arial"/>
          <w:sz w:val="24"/>
          <w:szCs w:val="24"/>
        </w:rPr>
        <w:t xml:space="preserve"> a Horse has been examined or tested and Samples taken pursuant to Rule 20(xvii)</w:t>
      </w:r>
      <w:r>
        <w:rPr>
          <w:rFonts w:cs="Arial"/>
          <w:sz w:val="24"/>
          <w:szCs w:val="24"/>
        </w:rPr>
        <w:t xml:space="preserve"> </w:t>
      </w:r>
      <w:r w:rsidRPr="006C11C5">
        <w:rPr>
          <w:rFonts w:cs="Arial"/>
          <w:sz w:val="24"/>
          <w:szCs w:val="24"/>
        </w:rPr>
        <w:t xml:space="preserve">and such examination or test or an analysis of such Samples shows the presence of any Prohibited </w:t>
      </w:r>
      <w:r w:rsidRPr="006C11C5">
        <w:rPr>
          <w:rFonts w:cs="Arial"/>
          <w:sz w:val="24"/>
          <w:szCs w:val="24"/>
        </w:rPr>
        <w:lastRenderedPageBreak/>
        <w:t xml:space="preserve">Substance, unless the concentration of the Prohibited Substance is below the threshold level for that substance (if any) as set out in the </w:t>
      </w:r>
      <w:r>
        <w:rPr>
          <w:rFonts w:cs="Arial"/>
          <w:sz w:val="24"/>
          <w:szCs w:val="24"/>
        </w:rPr>
        <w:t>s</w:t>
      </w:r>
      <w:r w:rsidRPr="006C11C5">
        <w:rPr>
          <w:rFonts w:cs="Arial"/>
          <w:sz w:val="24"/>
          <w:szCs w:val="24"/>
        </w:rPr>
        <w:t>chedule of Prohibited Substances</w:t>
      </w:r>
      <w:r>
        <w:rPr>
          <w:rFonts w:cs="Arial"/>
          <w:sz w:val="24"/>
          <w:szCs w:val="24"/>
        </w:rPr>
        <w:t xml:space="preserve"> available on the IHRB website</w:t>
      </w:r>
      <w:r w:rsidRPr="006C11C5">
        <w:rPr>
          <w:rFonts w:cs="Arial"/>
          <w:sz w:val="24"/>
          <w:szCs w:val="24"/>
        </w:rPr>
        <w:t>, it shall be a breach of these Rules and the Referrals Committee or the Appeals Body as the case may be, may direct that:</w:t>
      </w:r>
    </w:p>
    <w:p w14:paraId="19CBF706" w14:textId="6C0B1460" w:rsidR="00D90AC1" w:rsidRPr="006C11C5" w:rsidRDefault="00D90AC1" w:rsidP="00B9784E">
      <w:pPr>
        <w:numPr>
          <w:ilvl w:val="0"/>
          <w:numId w:val="66"/>
        </w:numPr>
        <w:tabs>
          <w:tab w:val="left" w:pos="-2244"/>
          <w:tab w:val="left" w:pos="-1870"/>
          <w:tab w:val="left" w:pos="-540"/>
          <w:tab w:val="left" w:pos="-426"/>
        </w:tabs>
        <w:spacing w:after="120"/>
        <w:ind w:right="84"/>
        <w:jc w:val="both"/>
        <w:rPr>
          <w:rFonts w:cs="Arial"/>
          <w:sz w:val="24"/>
          <w:szCs w:val="24"/>
        </w:rPr>
      </w:pPr>
      <w:r w:rsidRPr="006C11C5">
        <w:rPr>
          <w:rFonts w:cs="Arial"/>
          <w:sz w:val="24"/>
          <w:szCs w:val="24"/>
        </w:rPr>
        <w:t xml:space="preserve">the Horse be restricted from running for such time as it shall </w:t>
      </w:r>
      <w:r w:rsidR="00EF5C38" w:rsidRPr="006C11C5">
        <w:rPr>
          <w:rFonts w:cs="Arial"/>
          <w:sz w:val="24"/>
          <w:szCs w:val="24"/>
        </w:rPr>
        <w:t>determine</w:t>
      </w:r>
      <w:r w:rsidR="00EF5C38">
        <w:rPr>
          <w:rFonts w:cs="Arial"/>
          <w:sz w:val="24"/>
          <w:szCs w:val="24"/>
        </w:rPr>
        <w:t>;</w:t>
      </w:r>
    </w:p>
    <w:p w14:paraId="40D058C7" w14:textId="77777777" w:rsidR="00D90AC1" w:rsidRPr="006C11C5" w:rsidRDefault="00D90AC1" w:rsidP="00B9784E">
      <w:pPr>
        <w:numPr>
          <w:ilvl w:val="0"/>
          <w:numId w:val="66"/>
        </w:numPr>
        <w:tabs>
          <w:tab w:val="left" w:pos="-2244"/>
          <w:tab w:val="left" w:pos="-1870"/>
          <w:tab w:val="left" w:pos="-540"/>
          <w:tab w:val="left" w:pos="-426"/>
        </w:tabs>
        <w:spacing w:after="120"/>
        <w:ind w:right="84"/>
        <w:jc w:val="both"/>
        <w:rPr>
          <w:rFonts w:cs="Arial"/>
          <w:sz w:val="24"/>
          <w:szCs w:val="24"/>
        </w:rPr>
      </w:pPr>
      <w:r w:rsidRPr="006C11C5">
        <w:rPr>
          <w:rFonts w:cs="Arial"/>
          <w:sz w:val="24"/>
          <w:szCs w:val="24"/>
        </w:rPr>
        <w:t xml:space="preserve">the Trainer and/or the Owner of the Horse be fined not less than €1,000; and/or </w:t>
      </w:r>
    </w:p>
    <w:p w14:paraId="2A5FCCC5" w14:textId="3A66F80E" w:rsidR="00D90AC1" w:rsidRPr="00F84D52" w:rsidRDefault="00D90AC1" w:rsidP="00B9784E">
      <w:pPr>
        <w:numPr>
          <w:ilvl w:val="0"/>
          <w:numId w:val="66"/>
        </w:numPr>
        <w:tabs>
          <w:tab w:val="left" w:pos="-2244"/>
          <w:tab w:val="left" w:pos="-1870"/>
          <w:tab w:val="left" w:pos="-540"/>
          <w:tab w:val="left" w:pos="-426"/>
        </w:tabs>
        <w:spacing w:after="120"/>
        <w:ind w:right="84"/>
        <w:jc w:val="both"/>
        <w:rPr>
          <w:rFonts w:cs="Arial"/>
          <w:sz w:val="24"/>
          <w:szCs w:val="24"/>
        </w:rPr>
      </w:pPr>
      <w:r w:rsidRPr="006C11C5">
        <w:rPr>
          <w:rFonts w:cs="Arial"/>
          <w:sz w:val="24"/>
          <w:szCs w:val="24"/>
        </w:rPr>
        <w:t>the Trainer’s licence be withdrawn for such period as it may consider appropriate</w:t>
      </w:r>
      <w:r w:rsidR="004B7D96">
        <w:rPr>
          <w:rFonts w:cs="Arial"/>
          <w:sz w:val="24"/>
          <w:szCs w:val="24"/>
        </w:rPr>
        <w:t>.</w:t>
      </w:r>
    </w:p>
    <w:p w14:paraId="72074925" w14:textId="4C2C5CF3" w:rsidR="00D90AC1" w:rsidRPr="00F84D52" w:rsidRDefault="00D90AC1" w:rsidP="00F84D52">
      <w:pPr>
        <w:tabs>
          <w:tab w:val="left" w:pos="720"/>
        </w:tabs>
        <w:spacing w:after="120"/>
        <w:ind w:left="1260" w:right="91"/>
        <w:jc w:val="both"/>
        <w:rPr>
          <w:rFonts w:cs="Arial"/>
          <w:sz w:val="24"/>
          <w:szCs w:val="24"/>
        </w:rPr>
      </w:pPr>
      <w:r w:rsidRPr="00D73DEC">
        <w:rPr>
          <w:rFonts w:cs="Arial"/>
          <w:sz w:val="24"/>
          <w:szCs w:val="24"/>
        </w:rPr>
        <w:t>However, in cases where the Prohibited Substance found is:</w:t>
      </w:r>
    </w:p>
    <w:p w14:paraId="1C8E1465" w14:textId="4B72ECAB" w:rsidR="00D90AC1" w:rsidRPr="00D73DEC" w:rsidRDefault="00D90AC1" w:rsidP="00F84D52">
      <w:pPr>
        <w:tabs>
          <w:tab w:val="left" w:pos="720"/>
        </w:tabs>
        <w:spacing w:after="120"/>
        <w:ind w:left="1800" w:right="91" w:hanging="540"/>
        <w:jc w:val="both"/>
        <w:rPr>
          <w:rFonts w:cs="Arial"/>
          <w:sz w:val="24"/>
          <w:szCs w:val="24"/>
        </w:rPr>
      </w:pPr>
      <w:bookmarkStart w:id="389" w:name="Rule_96_b_i"/>
      <w:r w:rsidRPr="00D73DEC">
        <w:rPr>
          <w:rFonts w:cs="Arial"/>
          <w:sz w:val="24"/>
          <w:szCs w:val="24"/>
        </w:rPr>
        <w:t>(</w:t>
      </w:r>
      <w:r w:rsidR="00766DDA">
        <w:rPr>
          <w:rFonts w:cs="Arial"/>
          <w:sz w:val="24"/>
          <w:szCs w:val="24"/>
        </w:rPr>
        <w:t>a</w:t>
      </w:r>
      <w:r w:rsidRPr="00D73DEC">
        <w:rPr>
          <w:rFonts w:cs="Arial"/>
          <w:sz w:val="24"/>
          <w:szCs w:val="24"/>
        </w:rPr>
        <w:t>)</w:t>
      </w:r>
      <w:bookmarkEnd w:id="389"/>
      <w:r w:rsidRPr="00D73DEC">
        <w:rPr>
          <w:rFonts w:cs="Arial"/>
          <w:sz w:val="24"/>
          <w:szCs w:val="24"/>
        </w:rPr>
        <w:tab/>
      </w:r>
      <w:r w:rsidR="00893404" w:rsidRPr="00893404">
        <w:rPr>
          <w:rFonts w:cs="Arial"/>
          <w:sz w:val="24"/>
          <w:szCs w:val="24"/>
        </w:rPr>
        <w:t>not a Prohibited Substance which is prohibited at all times</w:t>
      </w:r>
      <w:r w:rsidRPr="00D73DEC">
        <w:rPr>
          <w:rFonts w:cs="Arial"/>
          <w:sz w:val="24"/>
          <w:szCs w:val="24"/>
        </w:rPr>
        <w:t>; and</w:t>
      </w:r>
    </w:p>
    <w:p w14:paraId="5187FDD4" w14:textId="79A209C6" w:rsidR="00D90AC1" w:rsidRPr="00F84D52" w:rsidRDefault="00D90AC1" w:rsidP="00F84D52">
      <w:pPr>
        <w:tabs>
          <w:tab w:val="left" w:pos="720"/>
        </w:tabs>
        <w:spacing w:after="120"/>
        <w:ind w:left="1800" w:right="91" w:hanging="540"/>
        <w:jc w:val="both"/>
        <w:rPr>
          <w:sz w:val="24"/>
          <w:szCs w:val="24"/>
        </w:rPr>
      </w:pPr>
      <w:bookmarkStart w:id="390" w:name="Rule_96_b_ii"/>
      <w:r w:rsidRPr="00D73DEC">
        <w:rPr>
          <w:sz w:val="24"/>
          <w:szCs w:val="24"/>
        </w:rPr>
        <w:t>(</w:t>
      </w:r>
      <w:r w:rsidR="00766DDA">
        <w:rPr>
          <w:sz w:val="24"/>
          <w:szCs w:val="24"/>
        </w:rPr>
        <w:t>b</w:t>
      </w:r>
      <w:r w:rsidRPr="00D73DEC">
        <w:rPr>
          <w:sz w:val="24"/>
          <w:szCs w:val="24"/>
        </w:rPr>
        <w:t>)</w:t>
      </w:r>
      <w:bookmarkEnd w:id="390"/>
      <w:r w:rsidRPr="00D73DEC">
        <w:rPr>
          <w:sz w:val="24"/>
          <w:szCs w:val="24"/>
        </w:rPr>
        <w:tab/>
        <w:t xml:space="preserve">can be traced to the clinical treatment of the Horse with an Authorised Medicine which has been properly recorded in the Medicines Register maintained by the Trainer and verified in writing by the stable’s Veterinary Surgeon (if applicable), </w:t>
      </w:r>
    </w:p>
    <w:p w14:paraId="46D8A90F" w14:textId="21564D80" w:rsidR="00D90AC1" w:rsidRDefault="004B7D96" w:rsidP="00F84D52">
      <w:pPr>
        <w:tabs>
          <w:tab w:val="left" w:pos="720"/>
        </w:tabs>
        <w:spacing w:after="120"/>
        <w:ind w:left="1800" w:right="91" w:hanging="540"/>
        <w:jc w:val="both"/>
        <w:rPr>
          <w:sz w:val="24"/>
          <w:szCs w:val="24"/>
        </w:rPr>
      </w:pPr>
      <w:r>
        <w:rPr>
          <w:sz w:val="24"/>
          <w:szCs w:val="24"/>
        </w:rPr>
        <w:t>n</w:t>
      </w:r>
      <w:r w:rsidR="00D90AC1">
        <w:rPr>
          <w:sz w:val="24"/>
          <w:szCs w:val="24"/>
        </w:rPr>
        <w:t>o further action shall be taken.</w:t>
      </w:r>
      <w:r w:rsidR="00D90AC1" w:rsidRPr="00D73DEC" w:rsidDel="00F040FD">
        <w:rPr>
          <w:sz w:val="24"/>
          <w:szCs w:val="24"/>
        </w:rPr>
        <w:t xml:space="preserve"> </w:t>
      </w:r>
    </w:p>
    <w:p w14:paraId="4475B9D2" w14:textId="77777777" w:rsidR="00F84D52" w:rsidRPr="00D73DEC" w:rsidRDefault="00F84D52" w:rsidP="00F84D52">
      <w:pPr>
        <w:tabs>
          <w:tab w:val="left" w:pos="720"/>
        </w:tabs>
        <w:ind w:left="1800" w:right="91" w:hanging="540"/>
        <w:jc w:val="both"/>
        <w:rPr>
          <w:sz w:val="24"/>
          <w:szCs w:val="24"/>
        </w:rPr>
      </w:pPr>
    </w:p>
    <w:p w14:paraId="576582FD" w14:textId="69D131E8" w:rsidR="00D90AC1" w:rsidRPr="002A1DB3" w:rsidRDefault="00D90AC1" w:rsidP="00F84D52">
      <w:pPr>
        <w:tabs>
          <w:tab w:val="left" w:pos="-2244"/>
          <w:tab w:val="left" w:pos="-1870"/>
          <w:tab w:val="left" w:pos="-426"/>
          <w:tab w:val="left" w:pos="-360"/>
          <w:tab w:val="left" w:pos="8222"/>
        </w:tabs>
        <w:spacing w:after="120"/>
        <w:ind w:left="1276" w:right="85" w:hanging="567"/>
        <w:jc w:val="both"/>
        <w:rPr>
          <w:rFonts w:cs="Arial"/>
          <w:sz w:val="24"/>
          <w:szCs w:val="24"/>
        </w:rPr>
      </w:pPr>
      <w:bookmarkStart w:id="391" w:name="Rule_96_c"/>
      <w:r w:rsidRPr="00D73DEC">
        <w:rPr>
          <w:rFonts w:cs="Arial"/>
          <w:sz w:val="24"/>
          <w:szCs w:val="24"/>
        </w:rPr>
        <w:t>(</w:t>
      </w:r>
      <w:r w:rsidR="00766DDA">
        <w:rPr>
          <w:rFonts w:cs="Arial"/>
          <w:sz w:val="24"/>
          <w:szCs w:val="24"/>
        </w:rPr>
        <w:t>iii</w:t>
      </w:r>
      <w:r w:rsidRPr="00D73DEC">
        <w:rPr>
          <w:rFonts w:cs="Arial"/>
          <w:sz w:val="24"/>
          <w:szCs w:val="24"/>
        </w:rPr>
        <w:t>)</w:t>
      </w:r>
      <w:bookmarkEnd w:id="391"/>
      <w:r w:rsidRPr="00D73DEC">
        <w:rPr>
          <w:rFonts w:cs="Arial"/>
          <w:sz w:val="24"/>
          <w:szCs w:val="24"/>
        </w:rPr>
        <w:tab/>
      </w:r>
      <w:r w:rsidRPr="002A1DB3">
        <w:rPr>
          <w:rFonts w:cs="Arial"/>
          <w:sz w:val="24"/>
          <w:szCs w:val="24"/>
        </w:rPr>
        <w:t xml:space="preserve">When a Horse has been examined or tested and Samples taken pursuant to Rule 18 or to Rule 20(xvii) and such examination or test or an analysis of such Samples shows the presence of a Prohibited Substance which is prohibited at all times as set out in the </w:t>
      </w:r>
      <w:r>
        <w:rPr>
          <w:rFonts w:cs="Arial"/>
          <w:sz w:val="24"/>
          <w:szCs w:val="24"/>
        </w:rPr>
        <w:t>s</w:t>
      </w:r>
      <w:r w:rsidRPr="002A1DB3">
        <w:rPr>
          <w:rFonts w:cs="Arial"/>
          <w:sz w:val="24"/>
          <w:szCs w:val="24"/>
        </w:rPr>
        <w:t>chedule of Prohibited Substances, the Referrals Committee or the Appeal</w:t>
      </w:r>
      <w:r>
        <w:rPr>
          <w:rFonts w:cs="Arial"/>
          <w:sz w:val="24"/>
          <w:szCs w:val="24"/>
        </w:rPr>
        <w:t>s</w:t>
      </w:r>
      <w:r w:rsidRPr="002A1DB3">
        <w:rPr>
          <w:rFonts w:cs="Arial"/>
          <w:sz w:val="24"/>
          <w:szCs w:val="24"/>
        </w:rPr>
        <w:t xml:space="preserve"> Body, as the case may be, may direct that: </w:t>
      </w:r>
    </w:p>
    <w:p w14:paraId="6C5EFC40" w14:textId="748A84C0" w:rsidR="00D90AC1" w:rsidRPr="002A1DB3" w:rsidRDefault="00D90AC1" w:rsidP="00B9784E">
      <w:pPr>
        <w:numPr>
          <w:ilvl w:val="0"/>
          <w:numId w:val="66"/>
        </w:numPr>
        <w:tabs>
          <w:tab w:val="left" w:pos="-2244"/>
          <w:tab w:val="left" w:pos="-1870"/>
          <w:tab w:val="left" w:pos="-540"/>
          <w:tab w:val="left" w:pos="-426"/>
        </w:tabs>
        <w:spacing w:after="120"/>
        <w:ind w:right="85"/>
        <w:jc w:val="both"/>
        <w:rPr>
          <w:rFonts w:cs="Arial"/>
          <w:sz w:val="24"/>
          <w:szCs w:val="24"/>
        </w:rPr>
      </w:pPr>
      <w:r w:rsidRPr="002A1DB3">
        <w:rPr>
          <w:rFonts w:cs="Arial"/>
          <w:sz w:val="24"/>
          <w:szCs w:val="24"/>
        </w:rPr>
        <w:t>the Horse be disqualified</w:t>
      </w:r>
      <w:r>
        <w:rPr>
          <w:rFonts w:cs="Arial"/>
          <w:sz w:val="24"/>
          <w:szCs w:val="24"/>
        </w:rPr>
        <w:t xml:space="preserve">, the placings </w:t>
      </w:r>
      <w:r w:rsidR="00EF5C38">
        <w:rPr>
          <w:rFonts w:cs="Arial"/>
          <w:sz w:val="24"/>
          <w:szCs w:val="24"/>
        </w:rPr>
        <w:t>amended,</w:t>
      </w:r>
      <w:r w:rsidR="00E46A1C" w:rsidRPr="002A1DB3">
        <w:rPr>
          <w:rFonts w:cs="Arial"/>
          <w:sz w:val="24"/>
          <w:szCs w:val="24"/>
        </w:rPr>
        <w:t xml:space="preserve"> and</w:t>
      </w:r>
      <w:r w:rsidRPr="002A1DB3">
        <w:rPr>
          <w:rFonts w:cs="Arial"/>
          <w:sz w:val="24"/>
          <w:szCs w:val="24"/>
        </w:rPr>
        <w:t xml:space="preserve"> the stake forfeited in relation to any Race or Races in which the Horse took part before or following the taking of such Sample and prior to the decision of the Referrals Committee, regardless of the result of a Sample or Samples taken (if any) on the day of such subsequent Race or Races; </w:t>
      </w:r>
    </w:p>
    <w:p w14:paraId="13000E7A" w14:textId="77777777" w:rsidR="00D90AC1" w:rsidRPr="002A1DB3" w:rsidRDefault="00D90AC1" w:rsidP="00B9784E">
      <w:pPr>
        <w:numPr>
          <w:ilvl w:val="0"/>
          <w:numId w:val="66"/>
        </w:numPr>
        <w:tabs>
          <w:tab w:val="left" w:pos="-2244"/>
          <w:tab w:val="left" w:pos="-1870"/>
          <w:tab w:val="left" w:pos="-540"/>
          <w:tab w:val="left" w:pos="-426"/>
        </w:tabs>
        <w:spacing w:after="120"/>
        <w:ind w:right="85"/>
        <w:jc w:val="both"/>
        <w:rPr>
          <w:rFonts w:cs="Arial"/>
          <w:sz w:val="24"/>
          <w:szCs w:val="24"/>
        </w:rPr>
      </w:pPr>
      <w:r w:rsidRPr="002A1DB3">
        <w:rPr>
          <w:rFonts w:cs="Arial"/>
          <w:sz w:val="24"/>
          <w:szCs w:val="24"/>
        </w:rPr>
        <w:t xml:space="preserve">the Horse be restricted from running for such time as it shall determine; </w:t>
      </w:r>
    </w:p>
    <w:p w14:paraId="04380F1A" w14:textId="77777777" w:rsidR="00D90AC1" w:rsidRPr="002A1DB3" w:rsidRDefault="00D90AC1" w:rsidP="00B9784E">
      <w:pPr>
        <w:numPr>
          <w:ilvl w:val="0"/>
          <w:numId w:val="66"/>
        </w:numPr>
        <w:tabs>
          <w:tab w:val="left" w:pos="-2244"/>
          <w:tab w:val="left" w:pos="-1870"/>
          <w:tab w:val="left" w:pos="-540"/>
          <w:tab w:val="left" w:pos="-426"/>
        </w:tabs>
        <w:spacing w:after="120"/>
        <w:ind w:right="85"/>
        <w:jc w:val="both"/>
        <w:rPr>
          <w:rFonts w:cs="Arial"/>
          <w:sz w:val="24"/>
          <w:szCs w:val="24"/>
        </w:rPr>
      </w:pPr>
      <w:r w:rsidRPr="002A1DB3">
        <w:rPr>
          <w:rFonts w:cs="Arial"/>
          <w:sz w:val="24"/>
          <w:szCs w:val="24"/>
        </w:rPr>
        <w:t xml:space="preserve">the Trainer and/or the Owner be fined not less than €1,000; and/or </w:t>
      </w:r>
    </w:p>
    <w:p w14:paraId="4C4B3DFB" w14:textId="0F98FD02" w:rsidR="00D90AC1" w:rsidRDefault="00D90AC1" w:rsidP="00B9784E">
      <w:pPr>
        <w:numPr>
          <w:ilvl w:val="0"/>
          <w:numId w:val="66"/>
        </w:numPr>
        <w:tabs>
          <w:tab w:val="left" w:pos="-2244"/>
          <w:tab w:val="left" w:pos="-1870"/>
          <w:tab w:val="left" w:pos="-540"/>
          <w:tab w:val="left" w:pos="-426"/>
        </w:tabs>
        <w:spacing w:after="120"/>
        <w:ind w:right="85"/>
        <w:jc w:val="both"/>
        <w:rPr>
          <w:rFonts w:cs="Arial"/>
          <w:sz w:val="24"/>
          <w:szCs w:val="24"/>
        </w:rPr>
      </w:pPr>
      <w:r w:rsidRPr="002A1DB3">
        <w:rPr>
          <w:rFonts w:cs="Arial"/>
          <w:sz w:val="24"/>
          <w:szCs w:val="24"/>
        </w:rPr>
        <w:t>the Trainer’s licence be withdrawn for such period as it may consider appropriate.</w:t>
      </w:r>
    </w:p>
    <w:p w14:paraId="7B2EF483" w14:textId="77777777" w:rsidR="00F84D52" w:rsidRPr="00F84D52" w:rsidRDefault="00F84D52" w:rsidP="00F84D52">
      <w:pPr>
        <w:tabs>
          <w:tab w:val="left" w:pos="-2244"/>
          <w:tab w:val="left" w:pos="-1870"/>
          <w:tab w:val="left" w:pos="-540"/>
          <w:tab w:val="left" w:pos="-426"/>
        </w:tabs>
        <w:ind w:left="1800" w:right="84"/>
        <w:jc w:val="both"/>
        <w:rPr>
          <w:rFonts w:cs="Arial"/>
          <w:sz w:val="24"/>
          <w:szCs w:val="24"/>
        </w:rPr>
      </w:pPr>
    </w:p>
    <w:p w14:paraId="722880D4" w14:textId="21821026" w:rsidR="00D90AC1" w:rsidRPr="00F84D52" w:rsidRDefault="00D90AC1" w:rsidP="00F84D52">
      <w:pPr>
        <w:spacing w:after="120"/>
        <w:ind w:left="1276" w:hanging="567"/>
        <w:jc w:val="both"/>
        <w:rPr>
          <w:rFonts w:cs="Arial"/>
          <w:sz w:val="24"/>
          <w:szCs w:val="24"/>
        </w:rPr>
      </w:pPr>
      <w:bookmarkStart w:id="392" w:name="Rule_96_d"/>
      <w:bookmarkStart w:id="393" w:name="_Hlk126051080"/>
      <w:r w:rsidRPr="00D81D0B">
        <w:rPr>
          <w:rFonts w:cs="Arial"/>
          <w:sz w:val="24"/>
          <w:szCs w:val="24"/>
        </w:rPr>
        <w:t>(</w:t>
      </w:r>
      <w:r w:rsidR="00766DDA">
        <w:rPr>
          <w:rFonts w:cs="Arial"/>
          <w:sz w:val="24"/>
          <w:szCs w:val="24"/>
        </w:rPr>
        <w:t>iv</w:t>
      </w:r>
      <w:r w:rsidRPr="00D81D0B">
        <w:rPr>
          <w:rFonts w:cs="Arial"/>
          <w:sz w:val="24"/>
          <w:szCs w:val="24"/>
        </w:rPr>
        <w:t>)</w:t>
      </w:r>
      <w:bookmarkEnd w:id="392"/>
      <w:r w:rsidRPr="00D81D0B">
        <w:rPr>
          <w:rFonts w:cs="Arial"/>
          <w:sz w:val="24"/>
          <w:szCs w:val="24"/>
        </w:rPr>
        <w:tab/>
      </w:r>
      <w:r w:rsidRPr="00F84D52">
        <w:rPr>
          <w:rFonts w:cs="Arial"/>
          <w:sz w:val="24"/>
          <w:szCs w:val="24"/>
        </w:rPr>
        <w:t xml:space="preserve">It shall be a breach of these Rules for any person who </w:t>
      </w:r>
    </w:p>
    <w:p w14:paraId="16E34020" w14:textId="77777777" w:rsidR="00D90AC1" w:rsidRPr="00F84D52" w:rsidRDefault="00D90AC1" w:rsidP="00B9784E">
      <w:pPr>
        <w:numPr>
          <w:ilvl w:val="0"/>
          <w:numId w:val="67"/>
        </w:numPr>
        <w:spacing w:after="120"/>
        <w:jc w:val="both"/>
        <w:rPr>
          <w:rFonts w:cs="Arial"/>
          <w:sz w:val="24"/>
          <w:szCs w:val="24"/>
        </w:rPr>
      </w:pPr>
      <w:r w:rsidRPr="00F84D52">
        <w:rPr>
          <w:rFonts w:cs="Arial"/>
          <w:sz w:val="24"/>
          <w:szCs w:val="24"/>
        </w:rPr>
        <w:t xml:space="preserve">holds a licence from the IHRB or </w:t>
      </w:r>
    </w:p>
    <w:p w14:paraId="271FCFE3" w14:textId="77777777" w:rsidR="00D90AC1" w:rsidRPr="00F84D52" w:rsidRDefault="00D90AC1" w:rsidP="00B9784E">
      <w:pPr>
        <w:numPr>
          <w:ilvl w:val="0"/>
          <w:numId w:val="67"/>
        </w:numPr>
        <w:spacing w:after="120"/>
        <w:jc w:val="both"/>
        <w:rPr>
          <w:rFonts w:cs="Arial"/>
          <w:sz w:val="24"/>
          <w:szCs w:val="24"/>
        </w:rPr>
      </w:pPr>
      <w:r w:rsidRPr="00F84D52">
        <w:rPr>
          <w:rFonts w:cs="Arial"/>
          <w:sz w:val="24"/>
          <w:szCs w:val="24"/>
        </w:rPr>
        <w:t xml:space="preserve">is an Owner or </w:t>
      </w:r>
    </w:p>
    <w:p w14:paraId="0A76FD27" w14:textId="53895FF6" w:rsidR="00D90AC1" w:rsidRPr="00F84D52" w:rsidRDefault="00D90AC1" w:rsidP="00B9784E">
      <w:pPr>
        <w:numPr>
          <w:ilvl w:val="0"/>
          <w:numId w:val="67"/>
        </w:numPr>
        <w:spacing w:after="120"/>
        <w:jc w:val="both"/>
        <w:rPr>
          <w:rFonts w:cs="Arial"/>
          <w:sz w:val="24"/>
          <w:szCs w:val="24"/>
        </w:rPr>
      </w:pPr>
      <w:r w:rsidRPr="00F84D52">
        <w:rPr>
          <w:rFonts w:cs="Arial"/>
          <w:sz w:val="24"/>
          <w:szCs w:val="24"/>
        </w:rPr>
        <w:lastRenderedPageBreak/>
        <w:t xml:space="preserve">is a Handler within the meaning of the current Regulations for </w:t>
      </w:r>
      <w:r w:rsidR="001111EC">
        <w:rPr>
          <w:rFonts w:cs="Arial"/>
          <w:sz w:val="24"/>
          <w:szCs w:val="24"/>
        </w:rPr>
        <w:t>Point to Point</w:t>
      </w:r>
      <w:r w:rsidRPr="00F84D52">
        <w:rPr>
          <w:rFonts w:cs="Arial"/>
          <w:sz w:val="24"/>
          <w:szCs w:val="24"/>
        </w:rPr>
        <w:t xml:space="preserve"> Steeplechases or </w:t>
      </w:r>
    </w:p>
    <w:p w14:paraId="05EF21CF" w14:textId="66077046" w:rsidR="00F84D52" w:rsidRPr="00F84D52" w:rsidRDefault="00D90AC1" w:rsidP="00B9784E">
      <w:pPr>
        <w:numPr>
          <w:ilvl w:val="0"/>
          <w:numId w:val="67"/>
        </w:numPr>
        <w:spacing w:after="120"/>
        <w:jc w:val="both"/>
        <w:rPr>
          <w:rFonts w:cs="Arial"/>
          <w:sz w:val="24"/>
          <w:szCs w:val="24"/>
        </w:rPr>
      </w:pPr>
      <w:r w:rsidRPr="00F84D52">
        <w:rPr>
          <w:rFonts w:cs="Arial"/>
          <w:sz w:val="24"/>
          <w:szCs w:val="24"/>
        </w:rPr>
        <w:t xml:space="preserve">is a registered member of stable staff and/or a current holder of an AIR Card  </w:t>
      </w:r>
    </w:p>
    <w:p w14:paraId="31EFAA9C" w14:textId="5270F458" w:rsidR="00F84D52" w:rsidRPr="00F84D52" w:rsidRDefault="00D90AC1" w:rsidP="00B9784E">
      <w:pPr>
        <w:pStyle w:val="ListParagraph"/>
        <w:numPr>
          <w:ilvl w:val="0"/>
          <w:numId w:val="84"/>
        </w:numPr>
        <w:spacing w:after="120"/>
        <w:contextualSpacing w:val="0"/>
        <w:jc w:val="both"/>
        <w:rPr>
          <w:rFonts w:ascii="Arial" w:hAnsi="Arial" w:cs="Arial"/>
        </w:rPr>
      </w:pPr>
      <w:r w:rsidRPr="00F84D52">
        <w:rPr>
          <w:rFonts w:ascii="Arial" w:hAnsi="Arial" w:cs="Arial"/>
        </w:rPr>
        <w:t xml:space="preserve">to be in possession of or have on their premises or </w:t>
      </w:r>
    </w:p>
    <w:p w14:paraId="5606FEDD" w14:textId="791199C9" w:rsidR="00D90AC1" w:rsidRPr="00382501" w:rsidRDefault="00D90AC1" w:rsidP="00B9784E">
      <w:pPr>
        <w:pStyle w:val="ListParagraph"/>
        <w:numPr>
          <w:ilvl w:val="0"/>
          <w:numId w:val="84"/>
        </w:numPr>
        <w:spacing w:after="120"/>
        <w:contextualSpacing w:val="0"/>
        <w:jc w:val="both"/>
        <w:rPr>
          <w:rFonts w:ascii="Arial" w:hAnsi="Arial" w:cs="Arial"/>
        </w:rPr>
      </w:pPr>
      <w:r w:rsidRPr="00F84D52">
        <w:rPr>
          <w:rFonts w:ascii="Arial" w:hAnsi="Arial" w:cs="Arial"/>
        </w:rPr>
        <w:t xml:space="preserve">to administer or cause or direct or permit to be </w:t>
      </w:r>
      <w:r w:rsidRPr="00382501">
        <w:rPr>
          <w:rFonts w:ascii="Arial" w:hAnsi="Arial" w:cs="Arial"/>
        </w:rPr>
        <w:t>administered to a Horse while under their care any of the following substances:</w:t>
      </w:r>
      <w:r w:rsidRPr="00382501">
        <w:rPr>
          <w:rFonts w:cs="Arial"/>
        </w:rPr>
        <w:t xml:space="preserve"> </w:t>
      </w:r>
    </w:p>
    <w:p w14:paraId="0A1C9785" w14:textId="75523C03" w:rsidR="00883929" w:rsidRPr="00883929" w:rsidRDefault="00D90AC1" w:rsidP="00B9784E">
      <w:pPr>
        <w:pStyle w:val="ListParagraph"/>
        <w:numPr>
          <w:ilvl w:val="0"/>
          <w:numId w:val="85"/>
        </w:numPr>
        <w:spacing w:after="120"/>
        <w:contextualSpacing w:val="0"/>
        <w:jc w:val="both"/>
        <w:rPr>
          <w:rFonts w:ascii="Arial" w:hAnsi="Arial" w:cs="Arial"/>
        </w:rPr>
      </w:pPr>
      <w:r w:rsidRPr="00883929">
        <w:rPr>
          <w:rFonts w:ascii="Arial" w:hAnsi="Arial" w:cs="Arial"/>
        </w:rPr>
        <w:t>Prohibited Animal Remedies as defined in the Animal Remedies Act 1993 or substances the possession of which is rendered unlawful by Regulations made under that Act or any other Statutory Instrument in particular the</w:t>
      </w:r>
      <w:r w:rsidRPr="00883929">
        <w:rPr>
          <w:rFonts w:ascii="Arial" w:hAnsi="Arial" w:cs="Arial"/>
          <w:shd w:val="clear" w:color="auto" w:fill="FFFFFF"/>
        </w:rPr>
        <w:t xml:space="preserve"> European Union (Veterinary Medicinal Products and Medicated Feed) Regulations </w:t>
      </w:r>
      <w:r w:rsidR="00F84D52" w:rsidRPr="00883929">
        <w:rPr>
          <w:rFonts w:ascii="Arial" w:hAnsi="Arial" w:cs="Arial"/>
          <w:shd w:val="clear" w:color="auto" w:fill="FFFFFF"/>
        </w:rPr>
        <w:t>2022</w:t>
      </w:r>
      <w:r w:rsidRPr="00883929">
        <w:rPr>
          <w:rFonts w:ascii="Arial" w:hAnsi="Arial" w:cs="Arial"/>
        </w:rPr>
        <w:t xml:space="preserve"> </w:t>
      </w:r>
    </w:p>
    <w:p w14:paraId="0441E72E" w14:textId="0F63FE39" w:rsidR="00D90AC1" w:rsidRPr="00883929" w:rsidRDefault="00D90AC1" w:rsidP="00B9784E">
      <w:pPr>
        <w:pStyle w:val="ListParagraph"/>
        <w:numPr>
          <w:ilvl w:val="0"/>
          <w:numId w:val="85"/>
        </w:numPr>
        <w:spacing w:after="120"/>
        <w:contextualSpacing w:val="0"/>
        <w:jc w:val="both"/>
        <w:rPr>
          <w:rFonts w:ascii="Arial" w:hAnsi="Arial" w:cs="Arial"/>
          <w:lang w:val="en-GB"/>
        </w:rPr>
      </w:pPr>
      <w:r w:rsidRPr="00883929">
        <w:rPr>
          <w:rFonts w:ascii="Arial" w:hAnsi="Arial" w:cs="Arial"/>
        </w:rPr>
        <w:t xml:space="preserve">substances contained in the schedule of substances prohibited at all times as published on the IHRB website. </w:t>
      </w:r>
    </w:p>
    <w:p w14:paraId="6F4E8B47" w14:textId="50EED599" w:rsidR="00D90AC1" w:rsidRPr="005E1427" w:rsidRDefault="00D90AC1" w:rsidP="005E1427">
      <w:pPr>
        <w:pStyle w:val="Heading1"/>
        <w:jc w:val="center"/>
        <w:rPr>
          <w:b/>
          <w:bCs/>
        </w:rPr>
      </w:pPr>
      <w:r w:rsidRPr="005E1427">
        <w:rPr>
          <w:rFonts w:cs="Arial"/>
          <w:b/>
          <w:bCs/>
          <w:szCs w:val="36"/>
        </w:rPr>
        <w:br w:type="page"/>
      </w:r>
      <w:bookmarkStart w:id="394" w:name="Part_VIII"/>
      <w:bookmarkEnd w:id="393"/>
      <w:bookmarkEnd w:id="394"/>
      <w:r w:rsidRPr="005E1427">
        <w:rPr>
          <w:b/>
          <w:bCs/>
        </w:rPr>
        <w:lastRenderedPageBreak/>
        <w:t xml:space="preserve">PART </w:t>
      </w:r>
      <w:r w:rsidR="000760CA" w:rsidRPr="005E1427">
        <w:rPr>
          <w:b/>
          <w:bCs/>
        </w:rPr>
        <w:t>VIII</w:t>
      </w:r>
    </w:p>
    <w:p w14:paraId="33420C25" w14:textId="77777777" w:rsidR="00D90AC1" w:rsidRDefault="00D90AC1" w:rsidP="00D90AC1">
      <w:pPr>
        <w:rPr>
          <w:sz w:val="24"/>
          <w:szCs w:val="24"/>
        </w:rPr>
      </w:pPr>
    </w:p>
    <w:p w14:paraId="07D8A9E8" w14:textId="77777777" w:rsidR="00D90AC1" w:rsidRPr="005E1427" w:rsidRDefault="00D90AC1" w:rsidP="005E1427">
      <w:pPr>
        <w:pStyle w:val="Heading1"/>
        <w:jc w:val="center"/>
        <w:rPr>
          <w:b/>
          <w:bCs/>
        </w:rPr>
      </w:pPr>
      <w:r w:rsidRPr="005E1427">
        <w:rPr>
          <w:b/>
          <w:bCs/>
        </w:rPr>
        <w:t>ENTRIES, FORFEITS, LEVIES, ACCEPTANCES, SALES</w:t>
      </w:r>
    </w:p>
    <w:p w14:paraId="1DFAE12E" w14:textId="77777777" w:rsidR="00D90AC1" w:rsidRDefault="00D90AC1" w:rsidP="00D90AC1">
      <w:pPr>
        <w:ind w:right="91"/>
        <w:rPr>
          <w:sz w:val="24"/>
          <w:szCs w:val="24"/>
        </w:rPr>
      </w:pPr>
    </w:p>
    <w:p w14:paraId="3C9D6885" w14:textId="2DB13107" w:rsidR="00D90AC1" w:rsidRDefault="00D90AC1" w:rsidP="00D90AC1">
      <w:pPr>
        <w:ind w:right="91"/>
        <w:jc w:val="center"/>
        <w:rPr>
          <w:b/>
          <w:sz w:val="24"/>
          <w:szCs w:val="24"/>
        </w:rPr>
      </w:pPr>
      <w:r>
        <w:rPr>
          <w:b/>
          <w:sz w:val="24"/>
          <w:szCs w:val="24"/>
        </w:rPr>
        <w:t xml:space="preserve">Entries and </w:t>
      </w:r>
      <w:r w:rsidR="007556C2">
        <w:rPr>
          <w:b/>
          <w:sz w:val="24"/>
          <w:szCs w:val="24"/>
        </w:rPr>
        <w:t>D</w:t>
      </w:r>
      <w:r>
        <w:rPr>
          <w:b/>
          <w:sz w:val="24"/>
          <w:szCs w:val="24"/>
        </w:rPr>
        <w:t>eclaration of Forfeit</w:t>
      </w:r>
    </w:p>
    <w:p w14:paraId="7DBF82BD" w14:textId="77777777" w:rsidR="00D90AC1" w:rsidRDefault="00D90AC1" w:rsidP="00D90AC1">
      <w:pPr>
        <w:ind w:right="91"/>
        <w:rPr>
          <w:sz w:val="24"/>
          <w:szCs w:val="24"/>
        </w:rPr>
      </w:pPr>
    </w:p>
    <w:p w14:paraId="3707975A" w14:textId="77777777" w:rsidR="00D90AC1" w:rsidRDefault="00D90AC1" w:rsidP="00D90AC1">
      <w:pPr>
        <w:tabs>
          <w:tab w:val="left" w:pos="-284"/>
        </w:tabs>
        <w:ind w:left="709" w:right="84" w:hanging="709"/>
        <w:jc w:val="both"/>
        <w:rPr>
          <w:rFonts w:cs="Arial"/>
          <w:sz w:val="24"/>
          <w:szCs w:val="24"/>
        </w:rPr>
      </w:pPr>
      <w:bookmarkStart w:id="395" w:name="Rule_97"/>
      <w:bookmarkStart w:id="396" w:name="_Hlk124933160"/>
      <w:r>
        <w:rPr>
          <w:rFonts w:cs="Arial"/>
          <w:b/>
          <w:sz w:val="24"/>
          <w:szCs w:val="24"/>
        </w:rPr>
        <w:t>97</w:t>
      </w:r>
      <w:bookmarkEnd w:id="395"/>
      <w:r>
        <w:rPr>
          <w:rFonts w:cs="Arial"/>
          <w:b/>
          <w:sz w:val="24"/>
          <w:szCs w:val="24"/>
        </w:rPr>
        <w:t>.</w:t>
      </w:r>
      <w:r>
        <w:rPr>
          <w:rFonts w:cs="Arial"/>
          <w:sz w:val="24"/>
          <w:szCs w:val="24"/>
        </w:rPr>
        <w:tab/>
        <w:t>Every Race and every declaration of forfeit shall close at 12 noon with Horse Racing Ireland and the date shall be fixed in the advertisement of the Race as published in the Irish Racing Calendar.  All declaration of runners shall close at 10.00 a.m.</w:t>
      </w:r>
    </w:p>
    <w:bookmarkEnd w:id="396"/>
    <w:p w14:paraId="394639ED" w14:textId="77777777" w:rsidR="00D90AC1" w:rsidRDefault="00D90AC1" w:rsidP="00D90AC1">
      <w:pPr>
        <w:rPr>
          <w:sz w:val="24"/>
          <w:szCs w:val="24"/>
        </w:rPr>
      </w:pPr>
    </w:p>
    <w:p w14:paraId="0188EA33" w14:textId="44B46B12" w:rsidR="00D90AC1" w:rsidRPr="00D90AC1" w:rsidRDefault="00D90AC1" w:rsidP="00D90AC1">
      <w:pPr>
        <w:ind w:left="709" w:hanging="709"/>
        <w:rPr>
          <w:sz w:val="24"/>
          <w:szCs w:val="23"/>
        </w:rPr>
      </w:pPr>
      <w:r w:rsidRPr="00D90AC1">
        <w:rPr>
          <w:b/>
          <w:bCs/>
          <w:sz w:val="24"/>
          <w:szCs w:val="24"/>
        </w:rPr>
        <w:t>98</w:t>
      </w:r>
      <w:r>
        <w:rPr>
          <w:sz w:val="24"/>
          <w:szCs w:val="24"/>
        </w:rPr>
        <w:t xml:space="preserve">. </w:t>
      </w:r>
      <w:r>
        <w:rPr>
          <w:sz w:val="24"/>
          <w:szCs w:val="24"/>
        </w:rPr>
        <w:tab/>
      </w:r>
      <w:r w:rsidRPr="000E3DCC">
        <w:rPr>
          <w:sz w:val="24"/>
          <w:szCs w:val="23"/>
        </w:rPr>
        <w:t xml:space="preserve">The </w:t>
      </w:r>
      <w:r>
        <w:rPr>
          <w:sz w:val="24"/>
          <w:szCs w:val="23"/>
        </w:rPr>
        <w:t xml:space="preserve">Directors of the IHRB </w:t>
      </w:r>
      <w:r w:rsidRPr="000E3DCC">
        <w:rPr>
          <w:sz w:val="24"/>
          <w:szCs w:val="23"/>
        </w:rPr>
        <w:t xml:space="preserve">in consultation with Horse Racing Ireland shall have absolute discretion to declare a </w:t>
      </w:r>
      <w:r>
        <w:rPr>
          <w:sz w:val="24"/>
          <w:szCs w:val="23"/>
        </w:rPr>
        <w:t>R</w:t>
      </w:r>
      <w:r w:rsidRPr="000E3DCC">
        <w:rPr>
          <w:sz w:val="24"/>
          <w:szCs w:val="23"/>
        </w:rPr>
        <w:t xml:space="preserve">ace void in the event of a </w:t>
      </w:r>
      <w:r>
        <w:rPr>
          <w:sz w:val="24"/>
          <w:szCs w:val="23"/>
        </w:rPr>
        <w:t>R</w:t>
      </w:r>
      <w:r w:rsidRPr="000E3DCC">
        <w:rPr>
          <w:sz w:val="24"/>
          <w:szCs w:val="23"/>
        </w:rPr>
        <w:t xml:space="preserve">ace receiving less entries at the time of entry than the recommended limit of </w:t>
      </w:r>
      <w:r>
        <w:rPr>
          <w:sz w:val="24"/>
          <w:szCs w:val="23"/>
        </w:rPr>
        <w:t>H</w:t>
      </w:r>
      <w:r w:rsidRPr="000E3DCC">
        <w:rPr>
          <w:sz w:val="24"/>
          <w:szCs w:val="23"/>
        </w:rPr>
        <w:t>orses permit</w:t>
      </w:r>
      <w:r>
        <w:rPr>
          <w:sz w:val="24"/>
          <w:szCs w:val="23"/>
        </w:rPr>
        <w:t>ted to run in that Race.</w:t>
      </w:r>
    </w:p>
    <w:p w14:paraId="7C8D51FB" w14:textId="77777777" w:rsidR="00D90AC1" w:rsidRPr="00ED7429" w:rsidRDefault="00D90AC1" w:rsidP="00D90AC1">
      <w:pPr>
        <w:rPr>
          <w:color w:val="00B0F0"/>
          <w:sz w:val="24"/>
          <w:szCs w:val="24"/>
        </w:rPr>
      </w:pPr>
      <w:bookmarkStart w:id="397" w:name="Rule_98_ii_a"/>
      <w:bookmarkStart w:id="398" w:name="Rule_98_ii_b"/>
      <w:bookmarkEnd w:id="397"/>
      <w:bookmarkEnd w:id="398"/>
    </w:p>
    <w:p w14:paraId="0EEBCBE2" w14:textId="3AFF1C34" w:rsidR="00D90AC1" w:rsidRDefault="00D90AC1" w:rsidP="00D90AC1">
      <w:pPr>
        <w:tabs>
          <w:tab w:val="left" w:pos="-142"/>
        </w:tabs>
        <w:ind w:left="709" w:right="84" w:hanging="709"/>
        <w:jc w:val="both"/>
        <w:rPr>
          <w:sz w:val="24"/>
          <w:szCs w:val="23"/>
        </w:rPr>
      </w:pPr>
      <w:bookmarkStart w:id="399" w:name="Rule_99"/>
      <w:r>
        <w:rPr>
          <w:b/>
          <w:sz w:val="24"/>
          <w:szCs w:val="23"/>
        </w:rPr>
        <w:t>99</w:t>
      </w:r>
      <w:bookmarkEnd w:id="399"/>
      <w:r>
        <w:rPr>
          <w:b/>
          <w:sz w:val="24"/>
          <w:szCs w:val="23"/>
        </w:rPr>
        <w:t>.</w:t>
      </w:r>
      <w:r>
        <w:rPr>
          <w:sz w:val="24"/>
          <w:szCs w:val="23"/>
        </w:rPr>
        <w:tab/>
        <w:t>A Horse is not qualified to run for any Race unless it is duly entered for same.</w:t>
      </w:r>
    </w:p>
    <w:p w14:paraId="3D139BB1" w14:textId="6E00F36A" w:rsidR="00AA5421" w:rsidRDefault="00AA5421" w:rsidP="00AA5421">
      <w:pPr>
        <w:tabs>
          <w:tab w:val="left" w:pos="-142"/>
        </w:tabs>
        <w:ind w:right="84"/>
        <w:jc w:val="both"/>
        <w:rPr>
          <w:sz w:val="24"/>
          <w:szCs w:val="23"/>
        </w:rPr>
      </w:pPr>
    </w:p>
    <w:p w14:paraId="1E730289" w14:textId="41EEF910" w:rsidR="004B7D96" w:rsidRDefault="004B7D96" w:rsidP="00AA5421">
      <w:pPr>
        <w:tabs>
          <w:tab w:val="left" w:pos="-142"/>
        </w:tabs>
        <w:ind w:right="84"/>
        <w:jc w:val="both"/>
        <w:rPr>
          <w:sz w:val="24"/>
          <w:szCs w:val="23"/>
        </w:rPr>
      </w:pPr>
      <w:r>
        <w:rPr>
          <w:b/>
          <w:bCs/>
          <w:sz w:val="24"/>
          <w:szCs w:val="23"/>
        </w:rPr>
        <w:t xml:space="preserve">100. </w:t>
      </w:r>
      <w:r>
        <w:rPr>
          <w:sz w:val="24"/>
          <w:szCs w:val="23"/>
        </w:rPr>
        <w:tab/>
        <w:t>Deleted.</w:t>
      </w:r>
    </w:p>
    <w:p w14:paraId="07D5BDDF" w14:textId="77777777" w:rsidR="004B7D96" w:rsidRPr="004B7D96" w:rsidRDefault="004B7D96" w:rsidP="00AA5421">
      <w:pPr>
        <w:tabs>
          <w:tab w:val="left" w:pos="-142"/>
        </w:tabs>
        <w:ind w:right="84"/>
        <w:jc w:val="both"/>
        <w:rPr>
          <w:sz w:val="24"/>
          <w:szCs w:val="23"/>
        </w:rPr>
      </w:pPr>
    </w:p>
    <w:p w14:paraId="5271F718" w14:textId="73746092" w:rsidR="00AA5421" w:rsidRDefault="00AA5421" w:rsidP="00AA5421">
      <w:pPr>
        <w:tabs>
          <w:tab w:val="left" w:pos="-142"/>
        </w:tabs>
        <w:spacing w:after="120"/>
        <w:ind w:left="1440" w:right="85" w:hanging="1440"/>
        <w:jc w:val="both"/>
        <w:rPr>
          <w:sz w:val="24"/>
          <w:szCs w:val="23"/>
        </w:rPr>
      </w:pPr>
      <w:r w:rsidRPr="00AA5421">
        <w:rPr>
          <w:rFonts w:cs="Arial"/>
          <w:b/>
          <w:bCs/>
          <w:sz w:val="24"/>
        </w:rPr>
        <w:t>101</w:t>
      </w:r>
      <w:r>
        <w:rPr>
          <w:rFonts w:cs="Arial"/>
          <w:sz w:val="24"/>
        </w:rPr>
        <w:t xml:space="preserve">.   </w:t>
      </w:r>
      <w:bookmarkStart w:id="400" w:name="Rule_101_i"/>
      <w:bookmarkEnd w:id="400"/>
      <w:r>
        <w:rPr>
          <w:rFonts w:cs="Arial"/>
          <w:sz w:val="24"/>
        </w:rPr>
        <w:t>(i)</w:t>
      </w:r>
      <w:r>
        <w:rPr>
          <w:rFonts w:cs="Arial"/>
          <w:sz w:val="24"/>
        </w:rPr>
        <w:tab/>
      </w:r>
      <w:r>
        <w:rPr>
          <w:sz w:val="24"/>
          <w:szCs w:val="23"/>
        </w:rPr>
        <w:t>In any Race where there shall be any particular conditions required as a qualification to start such conditions shall extend to the time of starting unless otherwise specified in the conditions of the Race.</w:t>
      </w:r>
    </w:p>
    <w:p w14:paraId="354C2E75" w14:textId="25C2E6ED" w:rsidR="00AA5421" w:rsidRPr="00AA5421" w:rsidRDefault="00AA5421" w:rsidP="00AA5421">
      <w:pPr>
        <w:tabs>
          <w:tab w:val="left" w:pos="-142"/>
        </w:tabs>
        <w:spacing w:after="120"/>
        <w:ind w:left="1440" w:right="85" w:hanging="1440"/>
        <w:jc w:val="both"/>
        <w:rPr>
          <w:rFonts w:cs="Arial"/>
          <w:sz w:val="24"/>
        </w:rPr>
      </w:pPr>
      <w:r>
        <w:rPr>
          <w:rFonts w:cs="Arial"/>
          <w:b/>
          <w:bCs/>
          <w:sz w:val="24"/>
        </w:rPr>
        <w:t xml:space="preserve">   </w:t>
      </w:r>
      <w:r>
        <w:rPr>
          <w:rFonts w:cs="Arial"/>
          <w:sz w:val="24"/>
        </w:rPr>
        <w:t xml:space="preserve">       </w:t>
      </w:r>
      <w:bookmarkStart w:id="401" w:name="Rule_101_ii"/>
      <w:bookmarkEnd w:id="401"/>
      <w:r>
        <w:rPr>
          <w:rFonts w:cs="Arial"/>
          <w:sz w:val="24"/>
        </w:rPr>
        <w:t>(ii)</w:t>
      </w:r>
      <w:r>
        <w:rPr>
          <w:rFonts w:cs="Arial"/>
          <w:sz w:val="24"/>
        </w:rPr>
        <w:tab/>
      </w:r>
      <w:r>
        <w:rPr>
          <w:sz w:val="24"/>
          <w:szCs w:val="23"/>
        </w:rPr>
        <w:t>The qualifying Ratings for Handicaps shall be calculated on each Monday at 12 noon. The qualifying Rating for each Horse shall be equivalent to the Horse’s current Rating at that time.</w:t>
      </w:r>
    </w:p>
    <w:p w14:paraId="0821E951" w14:textId="29651FC6" w:rsidR="00D90AC1" w:rsidRDefault="00D90AC1" w:rsidP="00DB5776">
      <w:pPr>
        <w:tabs>
          <w:tab w:val="left" w:pos="-284"/>
        </w:tabs>
        <w:ind w:right="84"/>
        <w:rPr>
          <w:rFonts w:cs="Arial"/>
          <w:b/>
          <w:sz w:val="24"/>
          <w:szCs w:val="24"/>
        </w:rPr>
      </w:pPr>
    </w:p>
    <w:p w14:paraId="2780A69A" w14:textId="4330B545" w:rsidR="004B7D96" w:rsidRDefault="004B7D96" w:rsidP="00DB5776">
      <w:pPr>
        <w:tabs>
          <w:tab w:val="left" w:pos="-284"/>
        </w:tabs>
        <w:ind w:right="84"/>
        <w:rPr>
          <w:rFonts w:cs="Arial"/>
          <w:bCs/>
          <w:sz w:val="24"/>
          <w:szCs w:val="24"/>
        </w:rPr>
      </w:pPr>
      <w:r>
        <w:rPr>
          <w:rFonts w:cs="Arial"/>
          <w:b/>
          <w:sz w:val="24"/>
          <w:szCs w:val="24"/>
        </w:rPr>
        <w:t xml:space="preserve">102. – 107. </w:t>
      </w:r>
      <w:r>
        <w:rPr>
          <w:rFonts w:cs="Arial"/>
          <w:bCs/>
          <w:sz w:val="24"/>
          <w:szCs w:val="24"/>
        </w:rPr>
        <w:tab/>
        <w:t>Deleted.</w:t>
      </w:r>
    </w:p>
    <w:p w14:paraId="3EA6E83D" w14:textId="77777777" w:rsidR="004B7D96" w:rsidRPr="004B7D96" w:rsidRDefault="004B7D96" w:rsidP="00DB5776">
      <w:pPr>
        <w:tabs>
          <w:tab w:val="left" w:pos="-284"/>
        </w:tabs>
        <w:ind w:right="84"/>
        <w:rPr>
          <w:rFonts w:cs="Arial"/>
          <w:bCs/>
          <w:sz w:val="24"/>
          <w:szCs w:val="24"/>
        </w:rPr>
      </w:pPr>
    </w:p>
    <w:p w14:paraId="18006D98" w14:textId="77777777" w:rsidR="00D90AC1" w:rsidRDefault="00D90AC1" w:rsidP="00D90AC1">
      <w:pPr>
        <w:tabs>
          <w:tab w:val="left" w:pos="-284"/>
        </w:tabs>
        <w:ind w:right="84"/>
        <w:jc w:val="center"/>
        <w:rPr>
          <w:rFonts w:cs="Arial"/>
          <w:b/>
          <w:sz w:val="24"/>
          <w:szCs w:val="24"/>
        </w:rPr>
      </w:pPr>
      <w:r>
        <w:rPr>
          <w:rFonts w:cs="Arial"/>
          <w:b/>
          <w:sz w:val="24"/>
          <w:szCs w:val="24"/>
        </w:rPr>
        <w:t>Correction and Transfer of Entries</w:t>
      </w:r>
    </w:p>
    <w:p w14:paraId="6379174A" w14:textId="77777777" w:rsidR="00D90AC1" w:rsidRDefault="00D90AC1" w:rsidP="00D90AC1">
      <w:pPr>
        <w:tabs>
          <w:tab w:val="left" w:pos="-284"/>
        </w:tabs>
        <w:ind w:right="84"/>
        <w:jc w:val="center"/>
        <w:rPr>
          <w:rFonts w:cs="Arial"/>
          <w:b/>
          <w:sz w:val="24"/>
          <w:szCs w:val="24"/>
        </w:rPr>
      </w:pPr>
    </w:p>
    <w:p w14:paraId="2C714863" w14:textId="310F453F" w:rsidR="00D90AC1" w:rsidRPr="00FC7666" w:rsidRDefault="00D90AC1" w:rsidP="00FC7666">
      <w:pPr>
        <w:tabs>
          <w:tab w:val="left" w:pos="-426"/>
          <w:tab w:val="left" w:pos="-284"/>
          <w:tab w:val="left" w:pos="-142"/>
        </w:tabs>
        <w:spacing w:after="120"/>
        <w:ind w:left="709" w:right="84" w:hanging="709"/>
        <w:jc w:val="both"/>
        <w:rPr>
          <w:rFonts w:cs="Arial"/>
          <w:sz w:val="24"/>
          <w:szCs w:val="24"/>
        </w:rPr>
      </w:pPr>
      <w:bookmarkStart w:id="402" w:name="Rule_108"/>
      <w:bookmarkEnd w:id="402"/>
      <w:r>
        <w:rPr>
          <w:rFonts w:cs="Arial"/>
          <w:b/>
          <w:sz w:val="24"/>
          <w:szCs w:val="24"/>
        </w:rPr>
        <w:t>108.</w:t>
      </w:r>
      <w:r>
        <w:rPr>
          <w:rFonts w:cs="Arial"/>
          <w:sz w:val="24"/>
          <w:szCs w:val="24"/>
        </w:rPr>
        <w:tab/>
        <w:t>In the cases mentioned later in this Rule any accidental error or violation of Rules affecting entries may be corrected on payment of a fee of not less than €65 provided always that the Chief Executive of Horse Racing Ireland is satisfied that there has been no fraud.</w:t>
      </w:r>
    </w:p>
    <w:p w14:paraId="10F2B7D0" w14:textId="5FAA99B1" w:rsidR="00D90AC1" w:rsidRDefault="00D90AC1" w:rsidP="00B9784E">
      <w:pPr>
        <w:numPr>
          <w:ilvl w:val="0"/>
          <w:numId w:val="32"/>
        </w:numPr>
        <w:tabs>
          <w:tab w:val="clear" w:pos="1425"/>
          <w:tab w:val="left" w:pos="0"/>
          <w:tab w:val="left" w:pos="142"/>
        </w:tabs>
        <w:spacing w:after="120"/>
        <w:ind w:left="1276" w:right="84" w:hanging="567"/>
        <w:jc w:val="both"/>
        <w:rPr>
          <w:rFonts w:cs="Arial"/>
          <w:sz w:val="24"/>
          <w:szCs w:val="24"/>
        </w:rPr>
      </w:pPr>
      <w:bookmarkStart w:id="403" w:name="Rule_108_a"/>
      <w:bookmarkEnd w:id="403"/>
      <w:r>
        <w:rPr>
          <w:rFonts w:cs="Arial"/>
          <w:sz w:val="24"/>
          <w:szCs w:val="24"/>
        </w:rPr>
        <w:t xml:space="preserve">Incorrect or imperfect description relating to the making of entries in Part </w:t>
      </w:r>
      <w:r w:rsidR="00047E8D">
        <w:rPr>
          <w:rFonts w:cs="Arial"/>
          <w:sz w:val="24"/>
          <w:szCs w:val="24"/>
        </w:rPr>
        <w:t xml:space="preserve">VIII </w:t>
      </w:r>
      <w:r>
        <w:rPr>
          <w:rFonts w:cs="Arial"/>
          <w:sz w:val="24"/>
          <w:szCs w:val="24"/>
        </w:rPr>
        <w:t>or</w:t>
      </w:r>
    </w:p>
    <w:p w14:paraId="0712744F" w14:textId="26CF3C9A" w:rsidR="00D90AC1" w:rsidRPr="00FC7666" w:rsidRDefault="00D90AC1" w:rsidP="00B9784E">
      <w:pPr>
        <w:numPr>
          <w:ilvl w:val="0"/>
          <w:numId w:val="32"/>
        </w:numPr>
        <w:tabs>
          <w:tab w:val="clear" w:pos="1425"/>
          <w:tab w:val="left" w:pos="0"/>
          <w:tab w:val="left" w:pos="142"/>
        </w:tabs>
        <w:spacing w:after="120"/>
        <w:ind w:left="1276" w:right="84" w:hanging="567"/>
        <w:jc w:val="both"/>
        <w:rPr>
          <w:rFonts w:cs="Arial"/>
          <w:sz w:val="24"/>
          <w:szCs w:val="24"/>
        </w:rPr>
      </w:pPr>
      <w:bookmarkStart w:id="404" w:name="Rule_108_b"/>
      <w:bookmarkEnd w:id="404"/>
      <w:r>
        <w:rPr>
          <w:rFonts w:cs="Arial"/>
          <w:sz w:val="24"/>
          <w:szCs w:val="24"/>
        </w:rPr>
        <w:t>Omission to register multiple ownership in accordance with Rules 121</w:t>
      </w:r>
      <w:r w:rsidR="00F819EA">
        <w:rPr>
          <w:rFonts w:cs="Arial"/>
          <w:sz w:val="24"/>
          <w:szCs w:val="24"/>
        </w:rPr>
        <w:t xml:space="preserve"> and 122</w:t>
      </w:r>
      <w:r>
        <w:rPr>
          <w:rFonts w:cs="Arial"/>
          <w:sz w:val="24"/>
          <w:szCs w:val="24"/>
        </w:rPr>
        <w:t>;</w:t>
      </w:r>
    </w:p>
    <w:p w14:paraId="4DE32551" w14:textId="29DFF18C" w:rsidR="00D90AC1" w:rsidRPr="00FC7666" w:rsidRDefault="00D90AC1" w:rsidP="00FC7666">
      <w:pPr>
        <w:tabs>
          <w:tab w:val="left" w:pos="-284"/>
          <w:tab w:val="left" w:pos="-142"/>
        </w:tabs>
        <w:spacing w:after="120"/>
        <w:ind w:left="709" w:right="84"/>
        <w:jc w:val="both"/>
        <w:rPr>
          <w:rFonts w:cs="Arial"/>
          <w:strike/>
          <w:sz w:val="24"/>
          <w:szCs w:val="24"/>
        </w:rPr>
      </w:pPr>
      <w:r>
        <w:rPr>
          <w:rFonts w:cs="Arial"/>
          <w:sz w:val="24"/>
          <w:szCs w:val="24"/>
        </w:rPr>
        <w:t>must be made by the time fixed for the declaration of runners under Rule 194(i).</w:t>
      </w:r>
    </w:p>
    <w:p w14:paraId="1D4AF969" w14:textId="0F424381" w:rsidR="00D90AC1" w:rsidRDefault="00D90AC1" w:rsidP="00FC7666">
      <w:pPr>
        <w:tabs>
          <w:tab w:val="left" w:pos="-284"/>
        </w:tabs>
        <w:spacing w:after="120"/>
        <w:ind w:left="709" w:right="84"/>
        <w:jc w:val="both"/>
        <w:rPr>
          <w:rFonts w:cs="Arial"/>
          <w:sz w:val="24"/>
          <w:szCs w:val="24"/>
        </w:rPr>
      </w:pPr>
      <w:r>
        <w:rPr>
          <w:rFonts w:cs="Arial"/>
          <w:sz w:val="24"/>
          <w:szCs w:val="24"/>
        </w:rPr>
        <w:t>It shall be a breach of these Rules for any Horse to run without the prescribed correction having been made. The Referrals Committee or the Appeals Body may impose fines upon, or otherwise deal with, any person responsible for such error.</w:t>
      </w:r>
    </w:p>
    <w:p w14:paraId="48E06E00" w14:textId="75AF1D82" w:rsidR="004B7D96" w:rsidRDefault="00D90AC1" w:rsidP="004B7D96">
      <w:pPr>
        <w:spacing w:after="120"/>
        <w:ind w:left="709" w:right="91"/>
        <w:rPr>
          <w:rFonts w:cs="Arial"/>
          <w:sz w:val="24"/>
          <w:szCs w:val="24"/>
        </w:rPr>
      </w:pPr>
      <w:r>
        <w:rPr>
          <w:rFonts w:cs="Arial"/>
          <w:sz w:val="24"/>
          <w:szCs w:val="24"/>
        </w:rPr>
        <w:lastRenderedPageBreak/>
        <w:t>A Horse shall not be disqualified on account of any such error or violation of Rule in the entry, which might have been corrected on payment of a fee.</w:t>
      </w:r>
    </w:p>
    <w:p w14:paraId="5A0BF5D1" w14:textId="77777777" w:rsidR="004B7D96" w:rsidRDefault="004B7D96" w:rsidP="004B7D96">
      <w:pPr>
        <w:spacing w:after="120"/>
        <w:ind w:left="709" w:right="91"/>
        <w:rPr>
          <w:rFonts w:cs="Arial"/>
          <w:sz w:val="24"/>
          <w:szCs w:val="24"/>
        </w:rPr>
      </w:pPr>
    </w:p>
    <w:p w14:paraId="5285014E" w14:textId="529E6564" w:rsidR="00D90AC1" w:rsidRDefault="004B7D96" w:rsidP="004B7D96">
      <w:pPr>
        <w:ind w:right="91"/>
        <w:rPr>
          <w:bCs/>
          <w:sz w:val="24"/>
          <w:szCs w:val="24"/>
        </w:rPr>
      </w:pPr>
      <w:r>
        <w:rPr>
          <w:b/>
          <w:sz w:val="24"/>
          <w:szCs w:val="24"/>
        </w:rPr>
        <w:t>109.</w:t>
      </w:r>
      <w:r>
        <w:rPr>
          <w:b/>
          <w:sz w:val="24"/>
          <w:szCs w:val="24"/>
        </w:rPr>
        <w:tab/>
      </w:r>
      <w:r>
        <w:rPr>
          <w:bCs/>
          <w:sz w:val="24"/>
          <w:szCs w:val="24"/>
        </w:rPr>
        <w:t>Deleted.</w:t>
      </w:r>
    </w:p>
    <w:p w14:paraId="21A48692" w14:textId="77777777" w:rsidR="004B7D96" w:rsidRPr="004B7D96" w:rsidRDefault="004B7D96" w:rsidP="004B7D96">
      <w:pPr>
        <w:ind w:right="91"/>
        <w:rPr>
          <w:bCs/>
          <w:sz w:val="24"/>
          <w:szCs w:val="24"/>
        </w:rPr>
      </w:pPr>
    </w:p>
    <w:p w14:paraId="538FF543" w14:textId="77777777" w:rsidR="00D90AC1" w:rsidRDefault="00D90AC1" w:rsidP="00D90AC1">
      <w:pPr>
        <w:ind w:right="91"/>
        <w:jc w:val="center"/>
        <w:rPr>
          <w:b/>
          <w:sz w:val="24"/>
          <w:szCs w:val="24"/>
        </w:rPr>
      </w:pPr>
      <w:r>
        <w:rPr>
          <w:b/>
          <w:sz w:val="24"/>
          <w:szCs w:val="24"/>
        </w:rPr>
        <w:t>Subscriptions</w:t>
      </w:r>
    </w:p>
    <w:p w14:paraId="54C0E2B5" w14:textId="77777777" w:rsidR="00D90AC1" w:rsidRDefault="00D90AC1" w:rsidP="00D90AC1">
      <w:pPr>
        <w:tabs>
          <w:tab w:val="left" w:pos="8222"/>
        </w:tabs>
        <w:rPr>
          <w:sz w:val="24"/>
          <w:szCs w:val="24"/>
        </w:rPr>
      </w:pPr>
    </w:p>
    <w:p w14:paraId="06C60BA8" w14:textId="77777777" w:rsidR="00D90AC1" w:rsidRDefault="00D90AC1" w:rsidP="00D90AC1">
      <w:pPr>
        <w:tabs>
          <w:tab w:val="left" w:pos="-567"/>
          <w:tab w:val="left" w:pos="8222"/>
        </w:tabs>
        <w:ind w:left="709" w:right="84" w:hanging="709"/>
        <w:jc w:val="both"/>
        <w:rPr>
          <w:rFonts w:cs="Arial"/>
          <w:sz w:val="24"/>
          <w:szCs w:val="24"/>
        </w:rPr>
      </w:pPr>
      <w:bookmarkStart w:id="405" w:name="Rule_110"/>
      <w:r>
        <w:rPr>
          <w:rFonts w:cs="Arial"/>
          <w:b/>
          <w:sz w:val="24"/>
          <w:szCs w:val="24"/>
        </w:rPr>
        <w:t>110</w:t>
      </w:r>
      <w:bookmarkEnd w:id="405"/>
      <w:r>
        <w:rPr>
          <w:rFonts w:cs="Arial"/>
          <w:b/>
          <w:sz w:val="24"/>
          <w:szCs w:val="24"/>
        </w:rPr>
        <w:t>.</w:t>
      </w:r>
      <w:r>
        <w:rPr>
          <w:rFonts w:cs="Arial"/>
          <w:sz w:val="24"/>
          <w:szCs w:val="24"/>
        </w:rPr>
        <w:tab/>
        <w:t>In the event of the death of an Owner all entries made in their name shall not become void and such entries and liabilities shall hold good and be transferred to their personal representative.</w:t>
      </w:r>
    </w:p>
    <w:p w14:paraId="76B9CD99" w14:textId="7D6A8CBE" w:rsidR="00D90AC1" w:rsidRDefault="00D90AC1" w:rsidP="00D90AC1">
      <w:pPr>
        <w:rPr>
          <w:sz w:val="24"/>
          <w:szCs w:val="24"/>
        </w:rPr>
      </w:pPr>
    </w:p>
    <w:p w14:paraId="7BA65AC4" w14:textId="0A6A1334" w:rsidR="00177CD6" w:rsidRDefault="00177CD6" w:rsidP="00D90AC1">
      <w:pPr>
        <w:rPr>
          <w:sz w:val="24"/>
          <w:szCs w:val="24"/>
        </w:rPr>
      </w:pPr>
      <w:r>
        <w:rPr>
          <w:b/>
          <w:bCs/>
          <w:sz w:val="24"/>
          <w:szCs w:val="24"/>
        </w:rPr>
        <w:t xml:space="preserve">111. </w:t>
      </w:r>
      <w:r>
        <w:rPr>
          <w:sz w:val="24"/>
          <w:szCs w:val="24"/>
        </w:rPr>
        <w:tab/>
        <w:t>Deleted.</w:t>
      </w:r>
    </w:p>
    <w:p w14:paraId="226F5795" w14:textId="77777777" w:rsidR="00177CD6" w:rsidRPr="00177CD6" w:rsidRDefault="00177CD6" w:rsidP="00D90AC1">
      <w:pPr>
        <w:rPr>
          <w:sz w:val="24"/>
          <w:szCs w:val="24"/>
        </w:rPr>
      </w:pPr>
    </w:p>
    <w:p w14:paraId="51114ECE" w14:textId="77777777" w:rsidR="00D90AC1" w:rsidRDefault="00D90AC1" w:rsidP="00D90AC1">
      <w:pPr>
        <w:ind w:right="91"/>
        <w:jc w:val="center"/>
        <w:rPr>
          <w:rFonts w:cs="Arial"/>
          <w:b/>
          <w:sz w:val="24"/>
          <w:szCs w:val="24"/>
          <w:lang w:val="en-IE"/>
        </w:rPr>
      </w:pPr>
      <w:r>
        <w:rPr>
          <w:rFonts w:cs="Arial"/>
          <w:b/>
          <w:sz w:val="24"/>
          <w:szCs w:val="24"/>
        </w:rPr>
        <w:t>Owner’s Q.R. Levy</w:t>
      </w:r>
    </w:p>
    <w:p w14:paraId="20092827" w14:textId="77777777" w:rsidR="00D90AC1" w:rsidRDefault="00D90AC1" w:rsidP="00D90AC1">
      <w:pPr>
        <w:rPr>
          <w:rFonts w:cs="Arial"/>
          <w:sz w:val="24"/>
          <w:szCs w:val="24"/>
          <w:lang w:val="en-IE"/>
        </w:rPr>
      </w:pPr>
    </w:p>
    <w:p w14:paraId="1A56288D" w14:textId="247FB09E" w:rsidR="00D90AC1" w:rsidRDefault="00D90AC1" w:rsidP="00D90AC1">
      <w:pPr>
        <w:tabs>
          <w:tab w:val="left" w:pos="-426"/>
        </w:tabs>
        <w:ind w:left="720" w:right="84" w:hanging="720"/>
        <w:jc w:val="both"/>
        <w:rPr>
          <w:rFonts w:cs="Arial"/>
          <w:sz w:val="24"/>
          <w:szCs w:val="24"/>
        </w:rPr>
      </w:pPr>
      <w:bookmarkStart w:id="406" w:name="Rule_112"/>
      <w:r>
        <w:rPr>
          <w:rFonts w:cs="Arial"/>
          <w:b/>
          <w:sz w:val="24"/>
          <w:szCs w:val="24"/>
        </w:rPr>
        <w:t>112</w:t>
      </w:r>
      <w:bookmarkEnd w:id="406"/>
      <w:r>
        <w:rPr>
          <w:rFonts w:cs="Arial"/>
          <w:b/>
          <w:sz w:val="24"/>
          <w:szCs w:val="24"/>
        </w:rPr>
        <w:t>.</w:t>
      </w:r>
      <w:r>
        <w:rPr>
          <w:rFonts w:cs="Arial"/>
          <w:sz w:val="24"/>
          <w:szCs w:val="24"/>
        </w:rPr>
        <w:tab/>
        <w:t>A levy as determined by the IHRB shall be paid by the Owner to the Qualified Riders Accident Fund in respect of each entry in all I.N.H. Flat Races and in all other Races in which the Riders are confined to Qualified Riders.</w:t>
      </w:r>
    </w:p>
    <w:p w14:paraId="51A76DCC" w14:textId="1F2C0121" w:rsidR="00177CD6" w:rsidRDefault="00177CD6" w:rsidP="00D90AC1">
      <w:pPr>
        <w:tabs>
          <w:tab w:val="left" w:pos="-426"/>
        </w:tabs>
        <w:ind w:left="720" w:right="84" w:hanging="720"/>
        <w:jc w:val="both"/>
        <w:rPr>
          <w:rFonts w:cs="Arial"/>
          <w:sz w:val="24"/>
          <w:szCs w:val="24"/>
        </w:rPr>
      </w:pPr>
    </w:p>
    <w:p w14:paraId="7634168B" w14:textId="39FA1A85" w:rsidR="00177CD6" w:rsidRPr="00177CD6" w:rsidRDefault="00177CD6" w:rsidP="00D90AC1">
      <w:pPr>
        <w:tabs>
          <w:tab w:val="left" w:pos="-426"/>
        </w:tabs>
        <w:ind w:left="720" w:right="84" w:hanging="720"/>
        <w:jc w:val="both"/>
        <w:rPr>
          <w:rFonts w:cs="Arial"/>
          <w:sz w:val="24"/>
          <w:szCs w:val="24"/>
        </w:rPr>
      </w:pPr>
      <w:r>
        <w:rPr>
          <w:rFonts w:cs="Arial"/>
          <w:b/>
          <w:bCs/>
          <w:sz w:val="24"/>
          <w:szCs w:val="24"/>
        </w:rPr>
        <w:t xml:space="preserve">113. – 118. </w:t>
      </w:r>
      <w:r>
        <w:rPr>
          <w:rFonts w:cs="Arial"/>
          <w:sz w:val="24"/>
          <w:szCs w:val="24"/>
        </w:rPr>
        <w:tab/>
        <w:t>Deleted</w:t>
      </w:r>
      <w:r w:rsidR="00F26906">
        <w:rPr>
          <w:rFonts w:cs="Arial"/>
          <w:sz w:val="24"/>
          <w:szCs w:val="24"/>
        </w:rPr>
        <w:t>.</w:t>
      </w:r>
    </w:p>
    <w:p w14:paraId="765E6E87" w14:textId="77777777" w:rsidR="00D90AC1" w:rsidRDefault="00D90AC1" w:rsidP="00D90AC1">
      <w:pPr>
        <w:rPr>
          <w:sz w:val="24"/>
          <w:szCs w:val="24"/>
        </w:rPr>
      </w:pPr>
    </w:p>
    <w:p w14:paraId="02876E75" w14:textId="77777777" w:rsidR="00D90AC1" w:rsidRPr="00BA3E30" w:rsidRDefault="00D90AC1" w:rsidP="00D90AC1">
      <w:pPr>
        <w:rPr>
          <w:color w:val="00B0F0"/>
          <w:sz w:val="24"/>
          <w:szCs w:val="24"/>
        </w:rPr>
      </w:pPr>
    </w:p>
    <w:p w14:paraId="6EBF1097" w14:textId="77777777" w:rsidR="00D90AC1" w:rsidRPr="007E34B4" w:rsidRDefault="00D90AC1" w:rsidP="00DB5776">
      <w:pPr>
        <w:rPr>
          <w:rFonts w:eastAsia="Calibri" w:cs="Arial"/>
          <w:sz w:val="24"/>
          <w:szCs w:val="24"/>
          <w:lang w:val="en-IE"/>
        </w:rPr>
      </w:pPr>
    </w:p>
    <w:p w14:paraId="32EC6BF7" w14:textId="1B685496" w:rsidR="00D90AC1" w:rsidRPr="005E1427" w:rsidRDefault="00D90AC1" w:rsidP="005E1427">
      <w:pPr>
        <w:pStyle w:val="Heading1"/>
        <w:jc w:val="center"/>
        <w:rPr>
          <w:b/>
          <w:bCs/>
        </w:rPr>
      </w:pPr>
      <w:r w:rsidRPr="005E1427">
        <w:rPr>
          <w:b/>
          <w:bCs/>
          <w:szCs w:val="23"/>
        </w:rPr>
        <w:br w:type="page"/>
      </w:r>
      <w:bookmarkStart w:id="407" w:name="Part_IX"/>
      <w:bookmarkEnd w:id="407"/>
      <w:r w:rsidRPr="005E1427">
        <w:rPr>
          <w:b/>
          <w:bCs/>
        </w:rPr>
        <w:lastRenderedPageBreak/>
        <w:t xml:space="preserve">PART </w:t>
      </w:r>
      <w:r w:rsidR="00566081" w:rsidRPr="005E1427">
        <w:rPr>
          <w:b/>
          <w:bCs/>
        </w:rPr>
        <w:t>I</w:t>
      </w:r>
      <w:r w:rsidRPr="005E1427">
        <w:rPr>
          <w:b/>
          <w:bCs/>
        </w:rPr>
        <w:t>X</w:t>
      </w:r>
    </w:p>
    <w:p w14:paraId="32F6A6FE" w14:textId="77777777" w:rsidR="00D90AC1" w:rsidRDefault="00D90AC1" w:rsidP="00D90AC1">
      <w:pPr>
        <w:ind w:right="91"/>
        <w:rPr>
          <w:sz w:val="24"/>
          <w:szCs w:val="24"/>
        </w:rPr>
      </w:pPr>
    </w:p>
    <w:p w14:paraId="3B7123F5" w14:textId="77777777" w:rsidR="00D90AC1" w:rsidRPr="005E1427" w:rsidRDefault="00D90AC1" w:rsidP="005E1427">
      <w:pPr>
        <w:pStyle w:val="Heading1"/>
        <w:jc w:val="center"/>
        <w:rPr>
          <w:b/>
          <w:bCs/>
        </w:rPr>
      </w:pPr>
      <w:r w:rsidRPr="005E1427">
        <w:rPr>
          <w:b/>
          <w:bCs/>
        </w:rPr>
        <w:t>OWNERSHIP</w:t>
      </w:r>
    </w:p>
    <w:p w14:paraId="7E7D44FE" w14:textId="77777777" w:rsidR="00D90AC1" w:rsidRDefault="00D90AC1" w:rsidP="00D90AC1">
      <w:pPr>
        <w:ind w:right="91"/>
        <w:rPr>
          <w:sz w:val="24"/>
          <w:szCs w:val="24"/>
        </w:rPr>
      </w:pPr>
    </w:p>
    <w:p w14:paraId="26CCC00F" w14:textId="77777777" w:rsidR="00D90AC1" w:rsidRDefault="00D90AC1" w:rsidP="00D90AC1">
      <w:pPr>
        <w:ind w:right="91"/>
        <w:jc w:val="center"/>
        <w:rPr>
          <w:rFonts w:cs="Arial"/>
          <w:b/>
          <w:sz w:val="24"/>
          <w:szCs w:val="24"/>
        </w:rPr>
      </w:pPr>
      <w:r>
        <w:rPr>
          <w:rFonts w:cs="Arial"/>
          <w:b/>
          <w:sz w:val="24"/>
          <w:szCs w:val="24"/>
        </w:rPr>
        <w:t>Register of Owners</w:t>
      </w:r>
    </w:p>
    <w:p w14:paraId="17F0B5A0" w14:textId="77777777" w:rsidR="00D90AC1" w:rsidRDefault="00D90AC1" w:rsidP="00D90AC1">
      <w:pPr>
        <w:rPr>
          <w:rFonts w:cs="Arial"/>
          <w:sz w:val="24"/>
          <w:szCs w:val="24"/>
        </w:rPr>
      </w:pPr>
    </w:p>
    <w:p w14:paraId="08747B1E" w14:textId="6DD54788" w:rsidR="00D90AC1" w:rsidRPr="0043781A" w:rsidRDefault="00D90AC1" w:rsidP="00D90AC1">
      <w:pPr>
        <w:tabs>
          <w:tab w:val="left" w:pos="-426"/>
        </w:tabs>
        <w:ind w:left="720" w:right="84" w:hanging="720"/>
        <w:jc w:val="both"/>
        <w:rPr>
          <w:rFonts w:cs="Arial"/>
          <w:sz w:val="24"/>
          <w:szCs w:val="24"/>
        </w:rPr>
      </w:pPr>
      <w:bookmarkStart w:id="408" w:name="Rule_119"/>
      <w:bookmarkEnd w:id="408"/>
      <w:r>
        <w:rPr>
          <w:rFonts w:cs="Arial"/>
          <w:b/>
          <w:sz w:val="24"/>
          <w:szCs w:val="24"/>
        </w:rPr>
        <w:t>119.</w:t>
      </w:r>
      <w:r>
        <w:rPr>
          <w:rFonts w:cs="Arial"/>
          <w:sz w:val="24"/>
          <w:szCs w:val="24"/>
        </w:rPr>
        <w:tab/>
      </w:r>
      <w:r w:rsidRPr="0043781A">
        <w:rPr>
          <w:rFonts w:cs="Arial"/>
          <w:sz w:val="24"/>
          <w:szCs w:val="24"/>
        </w:rPr>
        <w:t xml:space="preserve">HRI maintains a register of racehorse </w:t>
      </w:r>
      <w:r>
        <w:rPr>
          <w:rFonts w:cs="Arial"/>
          <w:sz w:val="24"/>
          <w:szCs w:val="24"/>
        </w:rPr>
        <w:t>O</w:t>
      </w:r>
      <w:r w:rsidRPr="0043781A">
        <w:rPr>
          <w:rFonts w:cs="Arial"/>
          <w:sz w:val="24"/>
          <w:szCs w:val="24"/>
        </w:rPr>
        <w:t xml:space="preserve">wners for the administration of horseracing in Ireland. This </w:t>
      </w:r>
      <w:r>
        <w:rPr>
          <w:rFonts w:cs="Arial"/>
          <w:sz w:val="24"/>
          <w:szCs w:val="24"/>
        </w:rPr>
        <w:t>O</w:t>
      </w:r>
      <w:r w:rsidRPr="0043781A">
        <w:rPr>
          <w:rFonts w:cs="Arial"/>
          <w:sz w:val="24"/>
          <w:szCs w:val="24"/>
        </w:rPr>
        <w:t>wner registration is not legal confirmation of ownership.</w:t>
      </w:r>
    </w:p>
    <w:p w14:paraId="77A3E604" w14:textId="77777777" w:rsidR="00D90AC1" w:rsidRPr="0043781A" w:rsidRDefault="00D90AC1" w:rsidP="00D90AC1">
      <w:pPr>
        <w:tabs>
          <w:tab w:val="left" w:pos="-426"/>
        </w:tabs>
        <w:ind w:left="709" w:right="84"/>
        <w:jc w:val="both"/>
        <w:rPr>
          <w:rFonts w:cs="Arial"/>
          <w:sz w:val="24"/>
          <w:szCs w:val="24"/>
        </w:rPr>
      </w:pPr>
    </w:p>
    <w:p w14:paraId="65BC2987" w14:textId="77777777" w:rsidR="00D90AC1" w:rsidRPr="0043781A" w:rsidRDefault="00D90AC1" w:rsidP="00D90AC1">
      <w:pPr>
        <w:tabs>
          <w:tab w:val="left" w:pos="-426"/>
        </w:tabs>
        <w:ind w:left="709" w:right="84"/>
        <w:jc w:val="both"/>
        <w:rPr>
          <w:rFonts w:cs="Arial"/>
          <w:sz w:val="24"/>
          <w:szCs w:val="24"/>
        </w:rPr>
      </w:pPr>
      <w:r w:rsidRPr="0043781A">
        <w:rPr>
          <w:rFonts w:cs="Arial"/>
          <w:sz w:val="24"/>
          <w:szCs w:val="24"/>
        </w:rPr>
        <w:t xml:space="preserve">The conditions of </w:t>
      </w:r>
      <w:r>
        <w:rPr>
          <w:rFonts w:cs="Arial"/>
          <w:sz w:val="24"/>
          <w:szCs w:val="24"/>
        </w:rPr>
        <w:t>O</w:t>
      </w:r>
      <w:r w:rsidRPr="0043781A">
        <w:rPr>
          <w:rFonts w:cs="Arial"/>
          <w:sz w:val="24"/>
          <w:szCs w:val="24"/>
        </w:rPr>
        <w:t>wner registration and the maintenance thereafter are outlined in HRI Directive 15.</w:t>
      </w:r>
    </w:p>
    <w:p w14:paraId="7E920677" w14:textId="77777777" w:rsidR="00D90AC1" w:rsidRDefault="00D90AC1" w:rsidP="00D90AC1">
      <w:pPr>
        <w:tabs>
          <w:tab w:val="left" w:pos="-426"/>
        </w:tabs>
        <w:ind w:left="709" w:right="84"/>
        <w:jc w:val="both"/>
        <w:rPr>
          <w:rFonts w:cs="Arial"/>
          <w:sz w:val="24"/>
          <w:szCs w:val="24"/>
        </w:rPr>
      </w:pPr>
    </w:p>
    <w:p w14:paraId="430F0F0C" w14:textId="77777777" w:rsidR="00D90AC1" w:rsidRDefault="00D90AC1" w:rsidP="00D90AC1">
      <w:pPr>
        <w:tabs>
          <w:tab w:val="left" w:pos="8222"/>
        </w:tabs>
        <w:ind w:right="91"/>
        <w:jc w:val="center"/>
        <w:rPr>
          <w:b/>
          <w:sz w:val="24"/>
          <w:szCs w:val="24"/>
        </w:rPr>
      </w:pPr>
      <w:r>
        <w:rPr>
          <w:b/>
          <w:sz w:val="24"/>
          <w:szCs w:val="24"/>
        </w:rPr>
        <w:t>Assumed Names</w:t>
      </w:r>
    </w:p>
    <w:p w14:paraId="33C1171A" w14:textId="77777777" w:rsidR="00D90AC1" w:rsidRDefault="00D90AC1" w:rsidP="00D90AC1">
      <w:pPr>
        <w:rPr>
          <w:sz w:val="24"/>
          <w:szCs w:val="24"/>
        </w:rPr>
      </w:pPr>
    </w:p>
    <w:p w14:paraId="11A00ED3" w14:textId="281EF76D" w:rsidR="00D90AC1" w:rsidRDefault="00D90AC1" w:rsidP="00D90AC1">
      <w:pPr>
        <w:tabs>
          <w:tab w:val="left" w:pos="-426"/>
        </w:tabs>
        <w:ind w:left="720" w:right="84" w:hanging="720"/>
        <w:jc w:val="both"/>
        <w:rPr>
          <w:rFonts w:cs="Arial"/>
          <w:strike/>
          <w:sz w:val="24"/>
          <w:szCs w:val="24"/>
        </w:rPr>
      </w:pPr>
      <w:bookmarkStart w:id="409" w:name="Rule_120"/>
      <w:bookmarkStart w:id="410" w:name="_Hlk112682552"/>
      <w:r>
        <w:rPr>
          <w:rFonts w:cs="Arial"/>
          <w:b/>
          <w:sz w:val="24"/>
          <w:szCs w:val="24"/>
        </w:rPr>
        <w:t>120</w:t>
      </w:r>
      <w:bookmarkEnd w:id="409"/>
      <w:r>
        <w:rPr>
          <w:rFonts w:cs="Arial"/>
          <w:b/>
          <w:sz w:val="24"/>
          <w:szCs w:val="24"/>
        </w:rPr>
        <w:t>.</w:t>
      </w:r>
      <w:r>
        <w:rPr>
          <w:rFonts w:cs="Arial"/>
          <w:sz w:val="24"/>
          <w:szCs w:val="24"/>
        </w:rPr>
        <w:tab/>
      </w:r>
      <w:bookmarkEnd w:id="410"/>
      <w:r>
        <w:rPr>
          <w:rFonts w:cs="Arial"/>
          <w:sz w:val="24"/>
          <w:szCs w:val="24"/>
        </w:rPr>
        <w:t xml:space="preserve">It shall be a breach of these Rules for an Owner to make use of an assumed name for the purpose of entering or running Horses and any Horse entered under any assumed name shall be disqualified, the placings amended, and the stake </w:t>
      </w:r>
      <w:r w:rsidR="00E46A1C">
        <w:rPr>
          <w:rFonts w:cs="Arial"/>
          <w:sz w:val="24"/>
          <w:szCs w:val="24"/>
        </w:rPr>
        <w:t>forfeited,</w:t>
      </w:r>
      <w:r>
        <w:rPr>
          <w:rFonts w:cs="Arial"/>
          <w:sz w:val="24"/>
          <w:szCs w:val="24"/>
        </w:rPr>
        <w:t xml:space="preserve"> and the Owner shall be subject to sanction by the Referrals Committee or the Appeals Body.</w:t>
      </w:r>
    </w:p>
    <w:p w14:paraId="446567FA" w14:textId="77777777" w:rsidR="00D90AC1" w:rsidRDefault="00D90AC1" w:rsidP="00D90AC1">
      <w:pPr>
        <w:tabs>
          <w:tab w:val="center" w:pos="709"/>
        </w:tabs>
        <w:ind w:left="851" w:hanging="851"/>
        <w:rPr>
          <w:sz w:val="24"/>
          <w:szCs w:val="24"/>
        </w:rPr>
      </w:pPr>
    </w:p>
    <w:p w14:paraId="0152CBEC" w14:textId="77777777" w:rsidR="00D90AC1" w:rsidRDefault="00D90AC1" w:rsidP="00D90AC1">
      <w:pPr>
        <w:tabs>
          <w:tab w:val="left" w:pos="-284"/>
          <w:tab w:val="left" w:pos="0"/>
        </w:tabs>
        <w:ind w:right="84"/>
        <w:jc w:val="center"/>
        <w:rPr>
          <w:rFonts w:cs="Arial"/>
          <w:b/>
          <w:sz w:val="24"/>
          <w:szCs w:val="24"/>
        </w:rPr>
      </w:pPr>
      <w:r>
        <w:rPr>
          <w:rFonts w:cs="Arial"/>
          <w:b/>
          <w:sz w:val="24"/>
          <w:szCs w:val="24"/>
        </w:rPr>
        <w:t>Multiple Ownership, Lease, Contingency</w:t>
      </w:r>
    </w:p>
    <w:p w14:paraId="6065D800" w14:textId="77777777" w:rsidR="00D90AC1" w:rsidRDefault="00D90AC1" w:rsidP="00D90AC1">
      <w:pPr>
        <w:ind w:right="91"/>
        <w:rPr>
          <w:sz w:val="24"/>
          <w:szCs w:val="24"/>
        </w:rPr>
      </w:pPr>
    </w:p>
    <w:p w14:paraId="3E1C6BD7" w14:textId="77777777" w:rsidR="00D90AC1" w:rsidRPr="0043781A" w:rsidRDefault="00D90AC1" w:rsidP="006A222D">
      <w:pPr>
        <w:tabs>
          <w:tab w:val="left" w:pos="709"/>
          <w:tab w:val="left" w:pos="1276"/>
        </w:tabs>
        <w:spacing w:after="120"/>
        <w:ind w:left="1843" w:right="91" w:hanging="1843"/>
        <w:jc w:val="both"/>
        <w:rPr>
          <w:sz w:val="24"/>
          <w:szCs w:val="24"/>
        </w:rPr>
      </w:pPr>
      <w:bookmarkStart w:id="411" w:name="Rule_121"/>
      <w:bookmarkEnd w:id="411"/>
      <w:r w:rsidRPr="0043781A">
        <w:rPr>
          <w:rFonts w:cs="Arial"/>
          <w:b/>
          <w:sz w:val="24"/>
          <w:szCs w:val="24"/>
        </w:rPr>
        <w:t>121.</w:t>
      </w:r>
      <w:r w:rsidRPr="0043781A">
        <w:rPr>
          <w:rFonts w:cs="Arial"/>
          <w:sz w:val="24"/>
          <w:szCs w:val="24"/>
        </w:rPr>
        <w:tab/>
      </w:r>
      <w:bookmarkStart w:id="412" w:name="Rule_121_a"/>
      <w:bookmarkStart w:id="413" w:name="Rule_121_i"/>
      <w:bookmarkEnd w:id="412"/>
      <w:bookmarkEnd w:id="413"/>
      <w:r w:rsidRPr="0043781A">
        <w:rPr>
          <w:sz w:val="24"/>
          <w:szCs w:val="24"/>
        </w:rPr>
        <w:t>(i)</w:t>
      </w:r>
      <w:r w:rsidRPr="0043781A">
        <w:rPr>
          <w:sz w:val="24"/>
          <w:szCs w:val="24"/>
        </w:rPr>
        <w:tab/>
      </w:r>
      <w:bookmarkStart w:id="414" w:name="Rule_121_i_a"/>
      <w:bookmarkEnd w:id="414"/>
      <w:r w:rsidRPr="0043781A">
        <w:rPr>
          <w:sz w:val="24"/>
          <w:szCs w:val="24"/>
        </w:rPr>
        <w:t>(a)</w:t>
      </w:r>
      <w:r w:rsidRPr="0043781A">
        <w:rPr>
          <w:sz w:val="24"/>
          <w:szCs w:val="24"/>
        </w:rPr>
        <w:tab/>
        <w:t>Ownership Forms, Colour Forms, Lease Forms, Partnership Forms, Contingency Forms and Syndicate Forms will only be accepted for registration if they are signed by the principal(s), except in the case of Recognised Companies and Syndicates where the forms must be signed by the Company Agents or in the case of a Club where the forms must be signed by one of the Trustees.</w:t>
      </w:r>
    </w:p>
    <w:p w14:paraId="6361F55D" w14:textId="77777777" w:rsidR="00D90AC1" w:rsidRPr="0043781A" w:rsidRDefault="00D90AC1" w:rsidP="006A222D">
      <w:pPr>
        <w:tabs>
          <w:tab w:val="left" w:pos="709"/>
          <w:tab w:val="left" w:pos="1276"/>
        </w:tabs>
        <w:spacing w:after="120"/>
        <w:ind w:left="1843" w:right="91" w:hanging="1843"/>
        <w:jc w:val="both"/>
        <w:rPr>
          <w:sz w:val="24"/>
          <w:szCs w:val="24"/>
        </w:rPr>
      </w:pPr>
      <w:r w:rsidRPr="0043781A">
        <w:rPr>
          <w:sz w:val="24"/>
          <w:szCs w:val="24"/>
        </w:rPr>
        <w:tab/>
      </w:r>
      <w:r w:rsidRPr="0043781A">
        <w:rPr>
          <w:sz w:val="24"/>
          <w:szCs w:val="24"/>
        </w:rPr>
        <w:tab/>
      </w:r>
      <w:bookmarkStart w:id="415" w:name="Rule_121_i_b"/>
      <w:bookmarkEnd w:id="415"/>
      <w:r w:rsidRPr="0043781A">
        <w:rPr>
          <w:sz w:val="24"/>
          <w:szCs w:val="24"/>
        </w:rPr>
        <w:t>(b)</w:t>
      </w:r>
      <w:r w:rsidRPr="0043781A">
        <w:rPr>
          <w:sz w:val="24"/>
          <w:szCs w:val="24"/>
        </w:rPr>
        <w:tab/>
        <w:t xml:space="preserve">Sale Forms, Lease Forms, Partnership Forms and Syndicate Forms will only be accepted for registration where the </w:t>
      </w:r>
      <w:r>
        <w:rPr>
          <w:sz w:val="24"/>
          <w:szCs w:val="24"/>
        </w:rPr>
        <w:t>H</w:t>
      </w:r>
      <w:r w:rsidRPr="0043781A">
        <w:rPr>
          <w:sz w:val="24"/>
          <w:szCs w:val="24"/>
        </w:rPr>
        <w:t>orse’s name has been registered under Rule 86.</w:t>
      </w:r>
    </w:p>
    <w:p w14:paraId="1565CC6F" w14:textId="410CF699" w:rsidR="00D90AC1" w:rsidRPr="0043781A" w:rsidRDefault="00D90AC1" w:rsidP="006A222D">
      <w:pPr>
        <w:tabs>
          <w:tab w:val="left" w:pos="-142"/>
        </w:tabs>
        <w:spacing w:after="120"/>
        <w:ind w:left="1276" w:right="91" w:hanging="567"/>
        <w:jc w:val="both"/>
        <w:rPr>
          <w:sz w:val="24"/>
          <w:szCs w:val="23"/>
        </w:rPr>
      </w:pPr>
      <w:bookmarkStart w:id="416" w:name="Rule_121_ii"/>
      <w:bookmarkEnd w:id="416"/>
      <w:r w:rsidRPr="0043781A">
        <w:rPr>
          <w:sz w:val="24"/>
          <w:szCs w:val="23"/>
        </w:rPr>
        <w:t>(ii)</w:t>
      </w:r>
      <w:r w:rsidRPr="0043781A">
        <w:rPr>
          <w:sz w:val="24"/>
          <w:szCs w:val="23"/>
        </w:rPr>
        <w:tab/>
        <w:t xml:space="preserve">Horse Racing Ireland may at any time impose such conditions as they think fit as a condition of recognition in relation to the entry and running of a </w:t>
      </w:r>
      <w:r>
        <w:rPr>
          <w:sz w:val="24"/>
          <w:szCs w:val="23"/>
        </w:rPr>
        <w:t>H</w:t>
      </w:r>
      <w:r w:rsidRPr="0043781A">
        <w:rPr>
          <w:sz w:val="24"/>
          <w:szCs w:val="23"/>
        </w:rPr>
        <w:t>orse which is owned by a Recognised Company, including the provision of Guarantees by the directors, shareholders or other officers of the Recognised Company.</w:t>
      </w:r>
    </w:p>
    <w:p w14:paraId="798D0509" w14:textId="295D129E" w:rsidR="00D90AC1" w:rsidRPr="0043781A" w:rsidRDefault="00D90AC1" w:rsidP="006A222D">
      <w:pPr>
        <w:tabs>
          <w:tab w:val="left" w:pos="-426"/>
          <w:tab w:val="left" w:pos="-284"/>
        </w:tabs>
        <w:spacing w:after="120"/>
        <w:ind w:left="1276" w:right="91" w:hanging="567"/>
        <w:jc w:val="both"/>
        <w:rPr>
          <w:rFonts w:cs="Arial"/>
          <w:sz w:val="24"/>
          <w:szCs w:val="24"/>
        </w:rPr>
      </w:pPr>
      <w:bookmarkStart w:id="417" w:name="Rule_121_iii"/>
      <w:bookmarkEnd w:id="417"/>
      <w:r w:rsidRPr="0043781A">
        <w:rPr>
          <w:rFonts w:cs="Arial"/>
          <w:sz w:val="24"/>
          <w:szCs w:val="24"/>
        </w:rPr>
        <w:t>(iii)</w:t>
      </w:r>
      <w:r w:rsidRPr="0043781A">
        <w:rPr>
          <w:rFonts w:cs="Arial"/>
          <w:sz w:val="24"/>
          <w:szCs w:val="24"/>
        </w:rPr>
        <w:tab/>
        <w:t xml:space="preserve">In the event of a </w:t>
      </w:r>
      <w:r>
        <w:rPr>
          <w:rFonts w:cs="Arial"/>
          <w:sz w:val="24"/>
          <w:szCs w:val="24"/>
        </w:rPr>
        <w:t>H</w:t>
      </w:r>
      <w:r w:rsidRPr="0043781A">
        <w:rPr>
          <w:rFonts w:cs="Arial"/>
          <w:sz w:val="24"/>
          <w:szCs w:val="24"/>
        </w:rPr>
        <w:t xml:space="preserve">orse sold with contingencies, leased, syndicated or the subject of any other arrangement a document stating the names of all the parties interested shall be signed by the principal(s) or their Authorised Agent and lodged at the Registry Office and shall state fully the terms of such sale with contingencies, lease, syndicate or other joint arrangement before any such </w:t>
      </w:r>
      <w:r>
        <w:rPr>
          <w:rFonts w:cs="Arial"/>
          <w:sz w:val="24"/>
          <w:szCs w:val="24"/>
        </w:rPr>
        <w:t>H</w:t>
      </w:r>
      <w:r w:rsidRPr="0043781A">
        <w:rPr>
          <w:rFonts w:cs="Arial"/>
          <w:sz w:val="24"/>
          <w:szCs w:val="24"/>
        </w:rPr>
        <w:t xml:space="preserve">orse shall be entered or start for a </w:t>
      </w:r>
      <w:r>
        <w:rPr>
          <w:rFonts w:cs="Arial"/>
          <w:sz w:val="24"/>
          <w:szCs w:val="24"/>
        </w:rPr>
        <w:t>R</w:t>
      </w:r>
      <w:r w:rsidRPr="0043781A">
        <w:rPr>
          <w:rFonts w:cs="Arial"/>
          <w:sz w:val="24"/>
          <w:szCs w:val="24"/>
        </w:rPr>
        <w:t>ace.</w:t>
      </w:r>
    </w:p>
    <w:p w14:paraId="57B038CE" w14:textId="729FF25D" w:rsidR="00D90AC1" w:rsidRPr="006A222D" w:rsidRDefault="00D90AC1" w:rsidP="006A222D">
      <w:pPr>
        <w:tabs>
          <w:tab w:val="left" w:pos="-284"/>
        </w:tabs>
        <w:spacing w:after="120"/>
        <w:ind w:left="1276" w:right="84" w:hanging="567"/>
        <w:jc w:val="both"/>
        <w:rPr>
          <w:rFonts w:cs="Arial"/>
          <w:sz w:val="24"/>
          <w:szCs w:val="24"/>
        </w:rPr>
      </w:pPr>
      <w:bookmarkStart w:id="418" w:name="Rule_121_iv"/>
      <w:bookmarkEnd w:id="418"/>
      <w:r w:rsidRPr="0043781A">
        <w:rPr>
          <w:rFonts w:cs="Arial"/>
          <w:sz w:val="24"/>
          <w:szCs w:val="24"/>
        </w:rPr>
        <w:t>(iv)</w:t>
      </w:r>
      <w:r w:rsidRPr="0043781A">
        <w:rPr>
          <w:rFonts w:cs="Arial"/>
          <w:sz w:val="24"/>
          <w:szCs w:val="24"/>
        </w:rPr>
        <w:tab/>
        <w:t xml:space="preserve">All partnerships, sales with contingencies, leases, syndicates and other joint arrangement, shall be published in the Irish Racing Calendar and on the Racing Administration </w:t>
      </w:r>
      <w:r w:rsidRPr="0043781A">
        <w:rPr>
          <w:sz w:val="24"/>
          <w:szCs w:val="23"/>
        </w:rPr>
        <w:t>System</w:t>
      </w:r>
      <w:r w:rsidRPr="0043781A">
        <w:rPr>
          <w:color w:val="FF0000"/>
          <w:sz w:val="24"/>
          <w:szCs w:val="23"/>
        </w:rPr>
        <w:t xml:space="preserve"> </w:t>
      </w:r>
      <w:r w:rsidRPr="0043781A">
        <w:rPr>
          <w:sz w:val="24"/>
          <w:szCs w:val="23"/>
        </w:rPr>
        <w:t xml:space="preserve">(RÁS) </w:t>
      </w:r>
      <w:r w:rsidRPr="0043781A">
        <w:rPr>
          <w:rFonts w:cs="Arial"/>
          <w:sz w:val="24"/>
          <w:szCs w:val="24"/>
        </w:rPr>
        <w:t xml:space="preserve">and any </w:t>
      </w:r>
      <w:r w:rsidRPr="0043781A">
        <w:rPr>
          <w:rFonts w:cs="Arial"/>
          <w:sz w:val="24"/>
          <w:szCs w:val="24"/>
        </w:rPr>
        <w:lastRenderedPageBreak/>
        <w:t>termination or severance must be notified at once to the Registry Office.</w:t>
      </w:r>
    </w:p>
    <w:p w14:paraId="36597CFD" w14:textId="7D21D81C" w:rsidR="00D90AC1" w:rsidRPr="0043781A" w:rsidRDefault="00D90AC1" w:rsidP="006A222D">
      <w:pPr>
        <w:tabs>
          <w:tab w:val="left" w:pos="-426"/>
          <w:tab w:val="left" w:pos="-284"/>
        </w:tabs>
        <w:spacing w:after="120"/>
        <w:ind w:left="1276" w:right="84" w:hanging="567"/>
        <w:jc w:val="both"/>
        <w:rPr>
          <w:rFonts w:cs="Arial"/>
          <w:sz w:val="24"/>
          <w:szCs w:val="24"/>
        </w:rPr>
      </w:pPr>
      <w:bookmarkStart w:id="419" w:name="Rule_121_v"/>
      <w:bookmarkEnd w:id="419"/>
      <w:r w:rsidRPr="0043781A">
        <w:rPr>
          <w:rFonts w:cs="Arial"/>
          <w:sz w:val="24"/>
          <w:szCs w:val="24"/>
        </w:rPr>
        <w:t>(v)</w:t>
      </w:r>
      <w:r w:rsidRPr="0043781A">
        <w:rPr>
          <w:rFonts w:cs="Arial"/>
          <w:sz w:val="24"/>
          <w:szCs w:val="24"/>
        </w:rPr>
        <w:tab/>
        <w:t xml:space="preserve">In all the above cases the appropriate registration fee shall be paid on each </w:t>
      </w:r>
      <w:r>
        <w:rPr>
          <w:rFonts w:cs="Arial"/>
          <w:sz w:val="24"/>
          <w:szCs w:val="24"/>
        </w:rPr>
        <w:t>H</w:t>
      </w:r>
      <w:r w:rsidRPr="0043781A">
        <w:rPr>
          <w:rFonts w:cs="Arial"/>
          <w:sz w:val="24"/>
          <w:szCs w:val="24"/>
        </w:rPr>
        <w:t>orse.</w:t>
      </w:r>
    </w:p>
    <w:p w14:paraId="4577B4A3" w14:textId="166CB3F8" w:rsidR="00D90AC1" w:rsidRDefault="00D90AC1" w:rsidP="006A222D">
      <w:pPr>
        <w:tabs>
          <w:tab w:val="left" w:pos="-284"/>
          <w:tab w:val="left" w:pos="0"/>
        </w:tabs>
        <w:spacing w:after="120"/>
        <w:ind w:left="1276" w:right="84" w:hanging="567"/>
        <w:jc w:val="both"/>
        <w:rPr>
          <w:rFonts w:cs="Arial"/>
          <w:sz w:val="24"/>
          <w:szCs w:val="24"/>
        </w:rPr>
      </w:pPr>
      <w:bookmarkStart w:id="420" w:name="Rule_121_vi"/>
      <w:bookmarkEnd w:id="420"/>
      <w:r w:rsidRPr="0043781A">
        <w:rPr>
          <w:rFonts w:cs="Arial"/>
          <w:sz w:val="24"/>
          <w:szCs w:val="24"/>
        </w:rPr>
        <w:t>(vi)</w:t>
      </w:r>
      <w:r w:rsidRPr="0043781A">
        <w:rPr>
          <w:rFonts w:cs="Arial"/>
          <w:sz w:val="24"/>
          <w:szCs w:val="24"/>
        </w:rPr>
        <w:tab/>
        <w:t xml:space="preserve">If a </w:t>
      </w:r>
      <w:r>
        <w:rPr>
          <w:rFonts w:cs="Arial"/>
          <w:sz w:val="24"/>
          <w:szCs w:val="24"/>
        </w:rPr>
        <w:t>H</w:t>
      </w:r>
      <w:r w:rsidRPr="0043781A">
        <w:rPr>
          <w:rFonts w:cs="Arial"/>
          <w:sz w:val="24"/>
          <w:szCs w:val="24"/>
        </w:rPr>
        <w:t xml:space="preserve">orse is entered for any </w:t>
      </w:r>
      <w:r>
        <w:rPr>
          <w:rFonts w:cs="Arial"/>
          <w:sz w:val="24"/>
          <w:szCs w:val="24"/>
        </w:rPr>
        <w:t>R</w:t>
      </w:r>
      <w:r w:rsidRPr="0043781A">
        <w:rPr>
          <w:rFonts w:cs="Arial"/>
          <w:sz w:val="24"/>
          <w:szCs w:val="24"/>
        </w:rPr>
        <w:t xml:space="preserve">ace without such registration having been lodged the omission may be corrected under Rule 108, at any time before the </w:t>
      </w:r>
      <w:r>
        <w:rPr>
          <w:rFonts w:cs="Arial"/>
          <w:sz w:val="24"/>
          <w:szCs w:val="24"/>
        </w:rPr>
        <w:t>H</w:t>
      </w:r>
      <w:r w:rsidRPr="0043781A">
        <w:rPr>
          <w:rFonts w:cs="Arial"/>
          <w:sz w:val="24"/>
          <w:szCs w:val="24"/>
        </w:rPr>
        <w:t xml:space="preserve">orse runs for that </w:t>
      </w:r>
      <w:r>
        <w:rPr>
          <w:rFonts w:cs="Arial"/>
          <w:sz w:val="24"/>
          <w:szCs w:val="24"/>
        </w:rPr>
        <w:t>R</w:t>
      </w:r>
      <w:r w:rsidRPr="0043781A">
        <w:rPr>
          <w:rFonts w:cs="Arial"/>
          <w:sz w:val="24"/>
          <w:szCs w:val="24"/>
        </w:rPr>
        <w:t xml:space="preserve">ace, provided that the </w:t>
      </w:r>
      <w:r w:rsidRPr="0043781A">
        <w:rPr>
          <w:sz w:val="24"/>
          <w:szCs w:val="23"/>
        </w:rPr>
        <w:t xml:space="preserve">Directors of the IHRB </w:t>
      </w:r>
      <w:r w:rsidRPr="0043781A">
        <w:rPr>
          <w:rFonts w:cs="Arial"/>
          <w:sz w:val="24"/>
          <w:szCs w:val="24"/>
        </w:rPr>
        <w:t xml:space="preserve">are satisfied that the omission was </w:t>
      </w:r>
      <w:r w:rsidRPr="00213CB4">
        <w:rPr>
          <w:rFonts w:cs="Arial"/>
          <w:sz w:val="24"/>
          <w:szCs w:val="24"/>
        </w:rPr>
        <w:t>accidental.</w:t>
      </w:r>
    </w:p>
    <w:p w14:paraId="39BE8A55" w14:textId="6340E611" w:rsidR="00D90AC1" w:rsidRPr="00903A78" w:rsidRDefault="00D90AC1" w:rsidP="006A222D">
      <w:pPr>
        <w:tabs>
          <w:tab w:val="left" w:pos="-284"/>
          <w:tab w:val="left" w:pos="0"/>
        </w:tabs>
        <w:spacing w:after="120"/>
        <w:ind w:left="1276" w:right="84" w:hanging="567"/>
        <w:jc w:val="both"/>
        <w:rPr>
          <w:rFonts w:cs="Arial"/>
          <w:sz w:val="24"/>
          <w:szCs w:val="24"/>
        </w:rPr>
      </w:pPr>
      <w:bookmarkStart w:id="421" w:name="Rule_121_vii"/>
      <w:bookmarkEnd w:id="421"/>
      <w:r w:rsidRPr="00903A78">
        <w:rPr>
          <w:rFonts w:cs="Arial"/>
          <w:sz w:val="24"/>
          <w:szCs w:val="24"/>
        </w:rPr>
        <w:t>(vii)</w:t>
      </w:r>
      <w:r w:rsidRPr="00903A78">
        <w:rPr>
          <w:rFonts w:cs="Arial"/>
          <w:sz w:val="24"/>
          <w:szCs w:val="24"/>
        </w:rPr>
        <w:tab/>
        <w:t xml:space="preserve">It shall </w:t>
      </w:r>
      <w:r w:rsidRPr="00DC07B8">
        <w:rPr>
          <w:rFonts w:cs="Arial"/>
          <w:sz w:val="24"/>
          <w:szCs w:val="24"/>
        </w:rPr>
        <w:t>be a breach of these Rules for any Horse to be entered or run in a Race where the correct ownership details have not been lodged in the Registry Office.</w:t>
      </w:r>
    </w:p>
    <w:p w14:paraId="5DCDB44C" w14:textId="77777777" w:rsidR="00D90AC1" w:rsidRPr="00903A78" w:rsidRDefault="00D90AC1" w:rsidP="006A222D">
      <w:pPr>
        <w:tabs>
          <w:tab w:val="left" w:pos="-284"/>
          <w:tab w:val="left" w:pos="0"/>
        </w:tabs>
        <w:spacing w:after="120"/>
        <w:ind w:left="1276" w:right="84" w:hanging="567"/>
        <w:jc w:val="both"/>
        <w:rPr>
          <w:rFonts w:cs="Arial"/>
          <w:sz w:val="24"/>
          <w:szCs w:val="24"/>
        </w:rPr>
      </w:pPr>
      <w:bookmarkStart w:id="422" w:name="Rule_121_viii"/>
      <w:bookmarkEnd w:id="422"/>
      <w:r w:rsidRPr="00903A78">
        <w:rPr>
          <w:rFonts w:cs="Arial"/>
          <w:sz w:val="24"/>
          <w:szCs w:val="24"/>
        </w:rPr>
        <w:t>(viii)</w:t>
      </w:r>
      <w:r w:rsidRPr="00903A78">
        <w:rPr>
          <w:rFonts w:cs="Arial"/>
          <w:sz w:val="24"/>
          <w:szCs w:val="24"/>
        </w:rPr>
        <w:tab/>
      </w:r>
      <w:r w:rsidRPr="00DC07B8">
        <w:rPr>
          <w:rFonts w:cs="Arial"/>
          <w:sz w:val="24"/>
          <w:szCs w:val="24"/>
        </w:rPr>
        <w:t>Horses the property of the Irish National Stud Co. Ltd. may be raced under these Rules in the name of the President of Ireland, who shall be deemed to be the lessee of such Horses.</w:t>
      </w:r>
    </w:p>
    <w:p w14:paraId="378AA426" w14:textId="77777777" w:rsidR="00D90AC1" w:rsidRDefault="00D90AC1" w:rsidP="00D90AC1">
      <w:pPr>
        <w:pStyle w:val="PlainText"/>
        <w:tabs>
          <w:tab w:val="left" w:pos="-284"/>
        </w:tabs>
        <w:ind w:right="91"/>
        <w:jc w:val="center"/>
        <w:rPr>
          <w:rFonts w:ascii="Arial" w:hAnsi="Arial" w:cs="Arial"/>
          <w:b/>
          <w:sz w:val="24"/>
          <w:szCs w:val="24"/>
        </w:rPr>
      </w:pPr>
    </w:p>
    <w:p w14:paraId="5CC805CB" w14:textId="77777777" w:rsidR="00D90AC1" w:rsidRDefault="00D90AC1" w:rsidP="00D90AC1">
      <w:pPr>
        <w:pStyle w:val="PlainText"/>
        <w:tabs>
          <w:tab w:val="left" w:pos="-284"/>
        </w:tabs>
        <w:ind w:right="91"/>
        <w:jc w:val="center"/>
        <w:rPr>
          <w:rFonts w:ascii="Arial" w:hAnsi="Arial" w:cs="Arial"/>
          <w:sz w:val="24"/>
          <w:szCs w:val="24"/>
        </w:rPr>
      </w:pPr>
      <w:r>
        <w:rPr>
          <w:rFonts w:ascii="Arial" w:hAnsi="Arial" w:cs="Arial"/>
          <w:b/>
          <w:sz w:val="24"/>
          <w:szCs w:val="24"/>
        </w:rPr>
        <w:t>Partnership</w:t>
      </w:r>
    </w:p>
    <w:p w14:paraId="00931B3C" w14:textId="77777777" w:rsidR="00D90AC1" w:rsidRDefault="00D90AC1" w:rsidP="00D90AC1">
      <w:pPr>
        <w:pStyle w:val="PlainText"/>
        <w:tabs>
          <w:tab w:val="left" w:pos="-426"/>
        </w:tabs>
        <w:jc w:val="both"/>
        <w:rPr>
          <w:rFonts w:ascii="Arial" w:hAnsi="Arial" w:cs="Arial"/>
          <w:sz w:val="24"/>
          <w:szCs w:val="24"/>
        </w:rPr>
      </w:pPr>
    </w:p>
    <w:p w14:paraId="26888226" w14:textId="42616221" w:rsidR="00D90AC1" w:rsidRPr="005E700D" w:rsidRDefault="00D90AC1" w:rsidP="00D90AC1">
      <w:pPr>
        <w:tabs>
          <w:tab w:val="left" w:pos="-360"/>
          <w:tab w:val="left" w:pos="709"/>
        </w:tabs>
        <w:ind w:left="1260" w:right="84" w:hanging="1260"/>
        <w:jc w:val="both"/>
        <w:rPr>
          <w:rFonts w:cs="Arial"/>
          <w:sz w:val="24"/>
          <w:szCs w:val="24"/>
        </w:rPr>
      </w:pPr>
      <w:bookmarkStart w:id="423" w:name="Rule_122"/>
      <w:bookmarkEnd w:id="423"/>
      <w:r w:rsidRPr="005E700D">
        <w:rPr>
          <w:rFonts w:cs="Arial"/>
          <w:b/>
          <w:sz w:val="24"/>
          <w:szCs w:val="24"/>
        </w:rPr>
        <w:t>122.</w:t>
      </w:r>
      <w:r w:rsidRPr="005E700D">
        <w:rPr>
          <w:rFonts w:cs="Arial"/>
          <w:sz w:val="24"/>
          <w:szCs w:val="24"/>
        </w:rPr>
        <w:tab/>
      </w:r>
      <w:bookmarkStart w:id="424" w:name="Rule_122_i"/>
      <w:bookmarkEnd w:id="424"/>
      <w:r w:rsidRPr="005E700D">
        <w:rPr>
          <w:rFonts w:cs="Arial"/>
          <w:sz w:val="24"/>
          <w:szCs w:val="24"/>
        </w:rPr>
        <w:t>(i)</w:t>
      </w:r>
      <w:r w:rsidRPr="005E700D">
        <w:rPr>
          <w:rFonts w:cs="Arial"/>
          <w:sz w:val="24"/>
          <w:szCs w:val="24"/>
        </w:rPr>
        <w:tab/>
        <w:t xml:space="preserve">The registration </w:t>
      </w:r>
      <w:bookmarkStart w:id="425" w:name="_Hlk93586348"/>
      <w:r w:rsidRPr="005E700D">
        <w:rPr>
          <w:rFonts w:cs="Arial"/>
          <w:sz w:val="24"/>
          <w:szCs w:val="24"/>
        </w:rPr>
        <w:t xml:space="preserve">and maintenance thereafter </w:t>
      </w:r>
      <w:bookmarkEnd w:id="425"/>
      <w:r w:rsidRPr="005E700D">
        <w:rPr>
          <w:rFonts w:cs="Arial"/>
          <w:sz w:val="24"/>
          <w:szCs w:val="24"/>
        </w:rPr>
        <w:t xml:space="preserve">of a </w:t>
      </w:r>
      <w:r>
        <w:rPr>
          <w:rFonts w:cs="Arial"/>
          <w:sz w:val="24"/>
          <w:szCs w:val="24"/>
        </w:rPr>
        <w:t>H</w:t>
      </w:r>
      <w:r w:rsidRPr="005E700D">
        <w:rPr>
          <w:rFonts w:cs="Arial"/>
          <w:sz w:val="24"/>
          <w:szCs w:val="24"/>
        </w:rPr>
        <w:t xml:space="preserve">orse partnership, consisting of two to </w:t>
      </w:r>
      <w:r w:rsidR="00F11931">
        <w:rPr>
          <w:rFonts w:cs="Arial"/>
          <w:sz w:val="24"/>
          <w:szCs w:val="24"/>
        </w:rPr>
        <w:t>six</w:t>
      </w:r>
      <w:r w:rsidRPr="005E700D">
        <w:rPr>
          <w:rFonts w:cs="Arial"/>
          <w:sz w:val="24"/>
          <w:szCs w:val="24"/>
        </w:rPr>
        <w:t xml:space="preserve"> persons, </w:t>
      </w:r>
      <w:r w:rsidR="004A2AEE">
        <w:rPr>
          <w:rFonts w:cs="Arial"/>
          <w:sz w:val="24"/>
          <w:szCs w:val="24"/>
        </w:rPr>
        <w:t>shall</w:t>
      </w:r>
      <w:r w:rsidRPr="005E700D">
        <w:rPr>
          <w:rFonts w:cs="Arial"/>
          <w:sz w:val="24"/>
          <w:szCs w:val="24"/>
        </w:rPr>
        <w:t xml:space="preserve"> be administered by HRI in accordance with HRI Directive 15.</w:t>
      </w:r>
    </w:p>
    <w:p w14:paraId="5DF5ABDE" w14:textId="77777777" w:rsidR="00D90AC1" w:rsidRDefault="00D90AC1" w:rsidP="00D90AC1">
      <w:pPr>
        <w:pStyle w:val="PlainText"/>
        <w:tabs>
          <w:tab w:val="num" w:pos="0"/>
        </w:tabs>
        <w:rPr>
          <w:rFonts w:ascii="Arial" w:hAnsi="Arial" w:cs="Arial"/>
          <w:b/>
          <w:sz w:val="24"/>
          <w:szCs w:val="24"/>
          <w:u w:val="single"/>
        </w:rPr>
      </w:pPr>
    </w:p>
    <w:p w14:paraId="34CF549B" w14:textId="77777777" w:rsidR="00D90AC1" w:rsidRDefault="00D90AC1" w:rsidP="00D90AC1">
      <w:pPr>
        <w:pStyle w:val="PlainText"/>
        <w:tabs>
          <w:tab w:val="num" w:pos="0"/>
        </w:tabs>
        <w:ind w:right="91"/>
        <w:jc w:val="center"/>
        <w:rPr>
          <w:rFonts w:ascii="Arial" w:hAnsi="Arial" w:cs="Arial"/>
          <w:strike/>
          <w:sz w:val="24"/>
          <w:szCs w:val="24"/>
        </w:rPr>
      </w:pPr>
      <w:r>
        <w:rPr>
          <w:rFonts w:ascii="Arial" w:hAnsi="Arial" w:cs="Arial"/>
          <w:b/>
          <w:sz w:val="24"/>
          <w:szCs w:val="24"/>
        </w:rPr>
        <w:t>Syndicate</w:t>
      </w:r>
    </w:p>
    <w:p w14:paraId="10ED7E27" w14:textId="77777777" w:rsidR="00D90AC1" w:rsidRDefault="00D90AC1" w:rsidP="00D90AC1">
      <w:pPr>
        <w:pStyle w:val="PlainText"/>
        <w:tabs>
          <w:tab w:val="num" w:pos="0"/>
        </w:tabs>
        <w:jc w:val="both"/>
        <w:rPr>
          <w:rFonts w:ascii="Arial" w:hAnsi="Arial" w:cs="Arial"/>
          <w:strike/>
          <w:sz w:val="24"/>
          <w:szCs w:val="24"/>
        </w:rPr>
      </w:pPr>
    </w:p>
    <w:p w14:paraId="00902DFD" w14:textId="4C66491F" w:rsidR="00D90AC1" w:rsidRPr="004A2AEE" w:rsidRDefault="00D90AC1" w:rsidP="004A2AEE">
      <w:pPr>
        <w:tabs>
          <w:tab w:val="left" w:pos="-284"/>
          <w:tab w:val="left" w:pos="0"/>
        </w:tabs>
        <w:spacing w:after="120"/>
        <w:ind w:left="1276" w:right="85" w:hanging="567"/>
        <w:jc w:val="both"/>
        <w:rPr>
          <w:rFonts w:cs="Arial"/>
          <w:sz w:val="24"/>
          <w:szCs w:val="24"/>
        </w:rPr>
      </w:pPr>
      <w:bookmarkStart w:id="426" w:name="Rule_122_ii"/>
      <w:bookmarkEnd w:id="426"/>
      <w:r w:rsidRPr="005E700D">
        <w:rPr>
          <w:rFonts w:cs="Arial"/>
          <w:sz w:val="24"/>
          <w:szCs w:val="24"/>
        </w:rPr>
        <w:t>(ii)</w:t>
      </w:r>
      <w:r w:rsidRPr="005E700D">
        <w:rPr>
          <w:rFonts w:cs="Arial"/>
          <w:sz w:val="24"/>
          <w:szCs w:val="24"/>
        </w:rPr>
        <w:tab/>
        <w:t>The registration and maintenance thereafter of Syndicates, consisting of three to one hundred persons, will be administered by HRI in accordance with HRI Directive 15.</w:t>
      </w:r>
      <w:bookmarkStart w:id="427" w:name="Rule_122_iii"/>
      <w:bookmarkEnd w:id="427"/>
    </w:p>
    <w:p w14:paraId="3640F9AF" w14:textId="77777777" w:rsidR="00D90AC1" w:rsidRDefault="00D90AC1" w:rsidP="00D90AC1">
      <w:pPr>
        <w:pStyle w:val="PlainText"/>
        <w:tabs>
          <w:tab w:val="left" w:pos="0"/>
        </w:tabs>
        <w:ind w:right="91"/>
        <w:jc w:val="center"/>
        <w:rPr>
          <w:rFonts w:ascii="Arial" w:hAnsi="Arial"/>
          <w:b/>
          <w:sz w:val="24"/>
          <w:szCs w:val="24"/>
        </w:rPr>
      </w:pPr>
    </w:p>
    <w:p w14:paraId="75B77FF2" w14:textId="77777777" w:rsidR="00D90AC1" w:rsidRDefault="00D90AC1" w:rsidP="00D90AC1">
      <w:pPr>
        <w:pStyle w:val="PlainText"/>
        <w:tabs>
          <w:tab w:val="left" w:pos="0"/>
        </w:tabs>
        <w:ind w:right="91"/>
        <w:jc w:val="center"/>
        <w:rPr>
          <w:rFonts w:ascii="Arial" w:hAnsi="Arial"/>
          <w:b/>
          <w:sz w:val="24"/>
          <w:szCs w:val="24"/>
        </w:rPr>
      </w:pPr>
      <w:r>
        <w:rPr>
          <w:rFonts w:ascii="Arial" w:hAnsi="Arial"/>
          <w:b/>
          <w:sz w:val="24"/>
          <w:szCs w:val="24"/>
        </w:rPr>
        <w:t>Lease</w:t>
      </w:r>
    </w:p>
    <w:p w14:paraId="1BB45643" w14:textId="77777777" w:rsidR="00D90AC1" w:rsidRDefault="00D90AC1" w:rsidP="00D90AC1">
      <w:pPr>
        <w:tabs>
          <w:tab w:val="left" w:pos="-142"/>
        </w:tabs>
        <w:ind w:right="84"/>
        <w:rPr>
          <w:rFonts w:cs="Arial"/>
          <w:sz w:val="24"/>
          <w:szCs w:val="24"/>
        </w:rPr>
      </w:pPr>
    </w:p>
    <w:p w14:paraId="4A1AA650" w14:textId="30E6A8D5" w:rsidR="00D90AC1" w:rsidRPr="00083279" w:rsidRDefault="00D90AC1" w:rsidP="00083279">
      <w:pPr>
        <w:tabs>
          <w:tab w:val="left" w:pos="709"/>
        </w:tabs>
        <w:spacing w:after="120"/>
        <w:ind w:left="1276" w:right="91" w:hanging="1276"/>
        <w:jc w:val="both"/>
        <w:rPr>
          <w:rFonts w:ascii="Courier New" w:hAnsi="Courier New" w:cs="Arial"/>
          <w:sz w:val="24"/>
          <w:szCs w:val="24"/>
        </w:rPr>
      </w:pPr>
      <w:r w:rsidRPr="005E700D">
        <w:rPr>
          <w:b/>
          <w:sz w:val="24"/>
          <w:szCs w:val="24"/>
        </w:rPr>
        <w:tab/>
      </w:r>
      <w:bookmarkStart w:id="428" w:name="Rule_122_iv"/>
      <w:bookmarkEnd w:id="428"/>
      <w:r w:rsidRPr="005E700D">
        <w:rPr>
          <w:bCs/>
          <w:sz w:val="24"/>
          <w:szCs w:val="24"/>
        </w:rPr>
        <w:t>(</w:t>
      </w:r>
      <w:r>
        <w:rPr>
          <w:bCs/>
          <w:sz w:val="24"/>
          <w:szCs w:val="24"/>
        </w:rPr>
        <w:t>i</w:t>
      </w:r>
      <w:r w:rsidR="00F84EAF">
        <w:rPr>
          <w:bCs/>
          <w:sz w:val="24"/>
          <w:szCs w:val="24"/>
        </w:rPr>
        <w:t>ii</w:t>
      </w:r>
      <w:r w:rsidRPr="005E700D">
        <w:rPr>
          <w:bCs/>
          <w:sz w:val="24"/>
          <w:szCs w:val="24"/>
        </w:rPr>
        <w:t>)</w:t>
      </w:r>
      <w:r w:rsidRPr="005E700D">
        <w:rPr>
          <w:b/>
          <w:sz w:val="24"/>
          <w:szCs w:val="24"/>
        </w:rPr>
        <w:tab/>
      </w:r>
      <w:bookmarkStart w:id="429" w:name="Rule_122_v"/>
      <w:bookmarkEnd w:id="429"/>
      <w:r w:rsidRPr="00CC4A59">
        <w:rPr>
          <w:sz w:val="24"/>
          <w:szCs w:val="24"/>
        </w:rPr>
        <w:t xml:space="preserve">The registration and maintenance thereafter of a lease (of a </w:t>
      </w:r>
      <w:r>
        <w:rPr>
          <w:sz w:val="24"/>
          <w:szCs w:val="24"/>
        </w:rPr>
        <w:t>H</w:t>
      </w:r>
      <w:r w:rsidRPr="00CC4A59">
        <w:rPr>
          <w:sz w:val="24"/>
          <w:szCs w:val="24"/>
        </w:rPr>
        <w:t>orse) for a day will be administered by HRI in accordance with HRI Directive 15.</w:t>
      </w:r>
    </w:p>
    <w:p w14:paraId="21A68C4B" w14:textId="2E76882B" w:rsidR="000950CD" w:rsidRPr="00083279" w:rsidRDefault="00D90AC1" w:rsidP="00083279">
      <w:pPr>
        <w:spacing w:after="120"/>
        <w:ind w:left="1276" w:right="91"/>
        <w:jc w:val="both"/>
        <w:rPr>
          <w:sz w:val="24"/>
          <w:szCs w:val="24"/>
        </w:rPr>
      </w:pPr>
      <w:r w:rsidRPr="00CC4A59">
        <w:rPr>
          <w:sz w:val="24"/>
          <w:szCs w:val="24"/>
        </w:rPr>
        <w:t>Without prejudice to the foregoing, Horse Racing Ireland may at their absolute discretion refuse to register a 'Lease for a Day' or withdraw their approval for such a registration at any time without assigning any reason there</w:t>
      </w:r>
      <w:r w:rsidR="00F07DD5">
        <w:rPr>
          <w:sz w:val="24"/>
          <w:szCs w:val="24"/>
        </w:rPr>
        <w:t>of</w:t>
      </w:r>
      <w:r w:rsidRPr="00CC4A59">
        <w:rPr>
          <w:sz w:val="24"/>
          <w:szCs w:val="24"/>
        </w:rPr>
        <w:t>.</w:t>
      </w:r>
    </w:p>
    <w:p w14:paraId="0DE35E42" w14:textId="77777777" w:rsidR="000950CD" w:rsidRDefault="000950CD" w:rsidP="00D90AC1">
      <w:pPr>
        <w:tabs>
          <w:tab w:val="left" w:pos="-567"/>
        </w:tabs>
        <w:ind w:right="91"/>
        <w:jc w:val="center"/>
        <w:rPr>
          <w:rFonts w:cs="Arial"/>
          <w:b/>
          <w:sz w:val="24"/>
          <w:szCs w:val="24"/>
        </w:rPr>
      </w:pPr>
    </w:p>
    <w:p w14:paraId="2502D9E9" w14:textId="77777777" w:rsidR="00D90AC1" w:rsidRPr="00D45D15" w:rsidRDefault="00D90AC1" w:rsidP="00D90AC1">
      <w:pPr>
        <w:tabs>
          <w:tab w:val="left" w:pos="-567"/>
        </w:tabs>
        <w:ind w:right="91"/>
        <w:jc w:val="center"/>
        <w:rPr>
          <w:rFonts w:cs="Arial"/>
          <w:b/>
          <w:sz w:val="24"/>
          <w:szCs w:val="24"/>
        </w:rPr>
      </w:pPr>
      <w:r w:rsidRPr="00D45D15">
        <w:rPr>
          <w:rFonts w:cs="Arial"/>
          <w:b/>
          <w:sz w:val="24"/>
          <w:szCs w:val="24"/>
        </w:rPr>
        <w:t>Company Owner</w:t>
      </w:r>
    </w:p>
    <w:p w14:paraId="796E8FD1" w14:textId="77777777" w:rsidR="00D90AC1" w:rsidRPr="00D45D15" w:rsidRDefault="00D90AC1" w:rsidP="00D90AC1">
      <w:pPr>
        <w:ind w:right="91"/>
        <w:rPr>
          <w:sz w:val="24"/>
          <w:szCs w:val="24"/>
        </w:rPr>
      </w:pPr>
    </w:p>
    <w:p w14:paraId="21902C67" w14:textId="1BE7D3F7" w:rsidR="00D90AC1" w:rsidRPr="00D45D15" w:rsidRDefault="00D90AC1" w:rsidP="00D90AC1">
      <w:pPr>
        <w:tabs>
          <w:tab w:val="left" w:pos="709"/>
        </w:tabs>
        <w:ind w:left="1276" w:right="91" w:hanging="1276"/>
        <w:jc w:val="both"/>
        <w:rPr>
          <w:rFonts w:ascii="Courier New" w:hAnsi="Courier New" w:cs="Arial"/>
          <w:sz w:val="24"/>
          <w:szCs w:val="24"/>
        </w:rPr>
      </w:pPr>
      <w:r w:rsidRPr="00D45D15">
        <w:rPr>
          <w:b/>
          <w:sz w:val="24"/>
          <w:szCs w:val="24"/>
        </w:rPr>
        <w:tab/>
      </w:r>
      <w:bookmarkStart w:id="430" w:name="Rule_122_vi"/>
      <w:bookmarkEnd w:id="430"/>
      <w:r w:rsidRPr="00D45D15">
        <w:rPr>
          <w:bCs/>
          <w:sz w:val="24"/>
          <w:szCs w:val="24"/>
        </w:rPr>
        <w:t>(</w:t>
      </w:r>
      <w:r w:rsidR="00F84EAF">
        <w:rPr>
          <w:bCs/>
          <w:sz w:val="24"/>
          <w:szCs w:val="24"/>
        </w:rPr>
        <w:t>i</w:t>
      </w:r>
      <w:r w:rsidRPr="00D45D15">
        <w:rPr>
          <w:bCs/>
          <w:sz w:val="24"/>
          <w:szCs w:val="24"/>
        </w:rPr>
        <w:t>v)</w:t>
      </w:r>
      <w:r w:rsidRPr="00D45D15">
        <w:rPr>
          <w:b/>
          <w:sz w:val="24"/>
          <w:szCs w:val="24"/>
        </w:rPr>
        <w:tab/>
      </w:r>
      <w:r w:rsidRPr="00D45D15">
        <w:rPr>
          <w:sz w:val="24"/>
          <w:szCs w:val="24"/>
        </w:rPr>
        <w:t>The registration and maintenance thereafter of a Company Owner will be administered by HRI in accordance with HRI Directive 15.</w:t>
      </w:r>
    </w:p>
    <w:p w14:paraId="33043F6A" w14:textId="77777777" w:rsidR="00D90AC1" w:rsidRDefault="00D90AC1" w:rsidP="00D90AC1">
      <w:pPr>
        <w:ind w:right="91"/>
        <w:rPr>
          <w:sz w:val="24"/>
          <w:szCs w:val="24"/>
          <w:u w:val="single"/>
        </w:rPr>
      </w:pPr>
    </w:p>
    <w:p w14:paraId="4B773457" w14:textId="77777777" w:rsidR="005E1427" w:rsidRDefault="005E1427" w:rsidP="00D90AC1">
      <w:pPr>
        <w:ind w:right="91"/>
        <w:rPr>
          <w:sz w:val="24"/>
          <w:szCs w:val="24"/>
          <w:u w:val="single"/>
        </w:rPr>
      </w:pPr>
    </w:p>
    <w:p w14:paraId="59B48C44" w14:textId="77777777" w:rsidR="005E1427" w:rsidRDefault="005E1427" w:rsidP="00D90AC1">
      <w:pPr>
        <w:ind w:right="91"/>
        <w:rPr>
          <w:sz w:val="24"/>
          <w:szCs w:val="24"/>
          <w:u w:val="single"/>
        </w:rPr>
      </w:pPr>
    </w:p>
    <w:p w14:paraId="0CFD49F4" w14:textId="77777777" w:rsidR="005E1427" w:rsidRPr="00F56701" w:rsidRDefault="005E1427" w:rsidP="00D90AC1">
      <w:pPr>
        <w:ind w:right="91"/>
        <w:rPr>
          <w:sz w:val="24"/>
          <w:szCs w:val="24"/>
          <w:u w:val="single"/>
        </w:rPr>
      </w:pPr>
    </w:p>
    <w:p w14:paraId="450190BC" w14:textId="77777777" w:rsidR="00D90AC1" w:rsidRPr="005E700D" w:rsidRDefault="00D90AC1" w:rsidP="00D90AC1">
      <w:pPr>
        <w:ind w:right="91"/>
        <w:rPr>
          <w:sz w:val="24"/>
          <w:szCs w:val="24"/>
        </w:rPr>
      </w:pPr>
    </w:p>
    <w:p w14:paraId="681A6438" w14:textId="77777777" w:rsidR="00D90AC1" w:rsidRPr="005E700D" w:rsidRDefault="00D90AC1" w:rsidP="00D90AC1">
      <w:pPr>
        <w:tabs>
          <w:tab w:val="left" w:pos="-284"/>
        </w:tabs>
        <w:ind w:right="91"/>
        <w:jc w:val="center"/>
        <w:rPr>
          <w:rFonts w:cs="Arial"/>
          <w:sz w:val="24"/>
          <w:szCs w:val="24"/>
        </w:rPr>
      </w:pPr>
      <w:r w:rsidRPr="005E700D">
        <w:rPr>
          <w:rFonts w:cs="Arial"/>
          <w:b/>
          <w:sz w:val="24"/>
          <w:szCs w:val="24"/>
        </w:rPr>
        <w:lastRenderedPageBreak/>
        <w:t>Club Owner</w:t>
      </w:r>
    </w:p>
    <w:p w14:paraId="5783B613" w14:textId="77777777" w:rsidR="00D90AC1" w:rsidRPr="005E700D" w:rsidRDefault="00D90AC1" w:rsidP="00D90AC1">
      <w:pPr>
        <w:tabs>
          <w:tab w:val="left" w:pos="-284"/>
        </w:tabs>
        <w:ind w:right="84"/>
        <w:rPr>
          <w:rFonts w:cs="Arial"/>
          <w:sz w:val="24"/>
          <w:szCs w:val="24"/>
        </w:rPr>
      </w:pPr>
    </w:p>
    <w:p w14:paraId="72ECC8CC" w14:textId="27BB6361" w:rsidR="00D90AC1" w:rsidRDefault="00D90AC1" w:rsidP="00D90AC1">
      <w:pPr>
        <w:tabs>
          <w:tab w:val="left" w:pos="709"/>
        </w:tabs>
        <w:ind w:left="1276" w:right="91" w:hanging="1375"/>
        <w:jc w:val="both"/>
        <w:rPr>
          <w:rFonts w:cs="Arial"/>
          <w:sz w:val="24"/>
          <w:szCs w:val="24"/>
          <w:lang w:val="en-IE"/>
        </w:rPr>
      </w:pPr>
      <w:r w:rsidRPr="005E700D">
        <w:rPr>
          <w:rFonts w:cs="Arial"/>
          <w:b/>
          <w:sz w:val="24"/>
          <w:szCs w:val="24"/>
          <w:lang w:val="en-IE"/>
        </w:rPr>
        <w:tab/>
      </w:r>
      <w:bookmarkStart w:id="431" w:name="Rule_122_vii"/>
      <w:bookmarkEnd w:id="431"/>
      <w:r w:rsidRPr="005E700D">
        <w:rPr>
          <w:rFonts w:cs="Arial"/>
          <w:bCs/>
          <w:sz w:val="24"/>
          <w:szCs w:val="24"/>
          <w:lang w:val="en-IE"/>
        </w:rPr>
        <w:t>(v)</w:t>
      </w:r>
      <w:r w:rsidRPr="005E700D">
        <w:rPr>
          <w:rFonts w:cs="Arial"/>
          <w:b/>
          <w:sz w:val="24"/>
          <w:szCs w:val="24"/>
          <w:lang w:val="en-IE"/>
        </w:rPr>
        <w:t xml:space="preserve"> </w:t>
      </w:r>
      <w:r w:rsidRPr="005E700D">
        <w:rPr>
          <w:rFonts w:cs="Arial"/>
          <w:b/>
          <w:sz w:val="24"/>
          <w:szCs w:val="24"/>
          <w:lang w:val="en-IE"/>
        </w:rPr>
        <w:tab/>
      </w:r>
      <w:r w:rsidRPr="005E700D">
        <w:rPr>
          <w:rFonts w:cs="Arial"/>
          <w:sz w:val="24"/>
          <w:szCs w:val="24"/>
          <w:lang w:val="en-IE"/>
        </w:rPr>
        <w:t xml:space="preserve">The registration and maintenance thereafter of a Club owner, consisting of not less than five members who do not have ownership rights with the </w:t>
      </w:r>
      <w:r>
        <w:rPr>
          <w:rFonts w:cs="Arial"/>
          <w:sz w:val="24"/>
          <w:szCs w:val="24"/>
          <w:lang w:val="en-IE"/>
        </w:rPr>
        <w:t>H</w:t>
      </w:r>
      <w:r w:rsidRPr="005E700D">
        <w:rPr>
          <w:rFonts w:cs="Arial"/>
          <w:sz w:val="24"/>
          <w:szCs w:val="24"/>
          <w:lang w:val="en-IE"/>
        </w:rPr>
        <w:t>orse(s) being owned/leased by the club, will be administered by HRI in accordance with HRI Directive 15.</w:t>
      </w:r>
    </w:p>
    <w:p w14:paraId="00E02868" w14:textId="0EAA797E" w:rsidR="00D90AC1" w:rsidRDefault="00D90AC1" w:rsidP="00D90AC1">
      <w:pPr>
        <w:tabs>
          <w:tab w:val="left" w:pos="709"/>
        </w:tabs>
        <w:ind w:left="1276" w:right="91" w:hanging="1375"/>
        <w:jc w:val="both"/>
        <w:rPr>
          <w:rFonts w:cs="Arial"/>
          <w:sz w:val="24"/>
          <w:szCs w:val="24"/>
          <w:lang w:val="en-IE"/>
        </w:rPr>
      </w:pPr>
    </w:p>
    <w:p w14:paraId="3D039677" w14:textId="4B3B33E7" w:rsidR="00D83821" w:rsidRPr="00D83821" w:rsidRDefault="00D83821" w:rsidP="00D90AC1">
      <w:pPr>
        <w:tabs>
          <w:tab w:val="left" w:pos="709"/>
        </w:tabs>
        <w:ind w:left="1276" w:right="91" w:hanging="1375"/>
        <w:jc w:val="both"/>
        <w:rPr>
          <w:rFonts w:cs="Arial"/>
          <w:sz w:val="24"/>
          <w:szCs w:val="24"/>
          <w:lang w:val="en-IE"/>
        </w:rPr>
      </w:pPr>
      <w:r>
        <w:rPr>
          <w:rFonts w:cs="Arial"/>
          <w:b/>
          <w:bCs/>
          <w:sz w:val="24"/>
          <w:szCs w:val="24"/>
          <w:lang w:val="en-IE"/>
        </w:rPr>
        <w:t xml:space="preserve">123. </w:t>
      </w:r>
      <w:r>
        <w:rPr>
          <w:rFonts w:cs="Arial"/>
          <w:sz w:val="24"/>
          <w:szCs w:val="24"/>
          <w:lang w:val="en-IE"/>
        </w:rPr>
        <w:tab/>
        <w:t>Deleted.</w:t>
      </w:r>
    </w:p>
    <w:p w14:paraId="327ADFA5" w14:textId="77777777" w:rsidR="00D90AC1" w:rsidRDefault="00D90AC1" w:rsidP="00D90AC1">
      <w:pPr>
        <w:ind w:right="91"/>
        <w:rPr>
          <w:sz w:val="24"/>
          <w:szCs w:val="24"/>
        </w:rPr>
      </w:pPr>
    </w:p>
    <w:p w14:paraId="2EE289D2" w14:textId="77777777" w:rsidR="00D90AC1" w:rsidRDefault="00D90AC1" w:rsidP="00D90AC1">
      <w:pPr>
        <w:rPr>
          <w:sz w:val="24"/>
          <w:szCs w:val="24"/>
        </w:rPr>
      </w:pPr>
    </w:p>
    <w:p w14:paraId="43CE0A34" w14:textId="77777777" w:rsidR="00D90AC1" w:rsidRDefault="00D90AC1" w:rsidP="00D90AC1">
      <w:pPr>
        <w:rPr>
          <w:sz w:val="24"/>
          <w:szCs w:val="24"/>
        </w:rPr>
      </w:pPr>
      <w:r>
        <w:br w:type="page"/>
      </w:r>
    </w:p>
    <w:p w14:paraId="526A44F8" w14:textId="37E111A1" w:rsidR="00D90AC1" w:rsidRPr="005E1427" w:rsidRDefault="00D90AC1" w:rsidP="005E1427">
      <w:pPr>
        <w:pStyle w:val="Heading1"/>
        <w:jc w:val="center"/>
        <w:rPr>
          <w:b/>
          <w:bCs/>
        </w:rPr>
      </w:pPr>
      <w:bookmarkStart w:id="432" w:name="Part_X"/>
      <w:bookmarkEnd w:id="432"/>
      <w:r w:rsidRPr="005E1427">
        <w:rPr>
          <w:b/>
          <w:bCs/>
        </w:rPr>
        <w:lastRenderedPageBreak/>
        <w:t>PART X</w:t>
      </w:r>
    </w:p>
    <w:p w14:paraId="51E4B89B" w14:textId="77777777" w:rsidR="00D90AC1" w:rsidRDefault="00D90AC1" w:rsidP="00D90AC1">
      <w:pPr>
        <w:ind w:right="91"/>
        <w:jc w:val="center"/>
        <w:rPr>
          <w:rFonts w:cs="Arial"/>
          <w:b/>
          <w:sz w:val="24"/>
          <w:szCs w:val="24"/>
        </w:rPr>
      </w:pPr>
    </w:p>
    <w:p w14:paraId="4E8AFC55" w14:textId="77777777" w:rsidR="00D90AC1" w:rsidRPr="005E1427" w:rsidRDefault="00D90AC1" w:rsidP="005E1427">
      <w:pPr>
        <w:pStyle w:val="Heading1"/>
        <w:jc w:val="center"/>
        <w:rPr>
          <w:b/>
          <w:bCs/>
        </w:rPr>
      </w:pPr>
      <w:r w:rsidRPr="005E1427">
        <w:rPr>
          <w:b/>
          <w:bCs/>
        </w:rPr>
        <w:t>RIDERS AND JOCKEYS</w:t>
      </w:r>
    </w:p>
    <w:p w14:paraId="44FF238B" w14:textId="77777777" w:rsidR="00D90AC1" w:rsidRDefault="00D90AC1" w:rsidP="00D90AC1">
      <w:pPr>
        <w:ind w:right="91"/>
        <w:rPr>
          <w:sz w:val="24"/>
          <w:szCs w:val="24"/>
        </w:rPr>
      </w:pPr>
    </w:p>
    <w:p w14:paraId="0B035D19" w14:textId="77777777" w:rsidR="00D90AC1" w:rsidRDefault="00D90AC1" w:rsidP="00D90AC1">
      <w:pPr>
        <w:ind w:right="91"/>
        <w:jc w:val="center"/>
        <w:rPr>
          <w:rFonts w:cs="Arial"/>
          <w:b/>
          <w:sz w:val="24"/>
          <w:szCs w:val="24"/>
        </w:rPr>
      </w:pPr>
      <w:r>
        <w:rPr>
          <w:rFonts w:cs="Arial"/>
          <w:b/>
          <w:sz w:val="24"/>
          <w:szCs w:val="24"/>
        </w:rPr>
        <w:t>Licences and Permits to Ride</w:t>
      </w:r>
    </w:p>
    <w:p w14:paraId="1B173424" w14:textId="77777777" w:rsidR="00D90AC1" w:rsidRDefault="00D90AC1" w:rsidP="00D90AC1">
      <w:pPr>
        <w:ind w:right="91"/>
        <w:rPr>
          <w:rFonts w:cs="Arial"/>
          <w:sz w:val="24"/>
          <w:szCs w:val="24"/>
        </w:rPr>
      </w:pPr>
    </w:p>
    <w:p w14:paraId="5780EFF9" w14:textId="5AB0E7F1" w:rsidR="00D90AC1" w:rsidRPr="00067E2F" w:rsidRDefault="00D90AC1" w:rsidP="00067E2F">
      <w:pPr>
        <w:tabs>
          <w:tab w:val="left" w:pos="709"/>
        </w:tabs>
        <w:spacing w:after="120"/>
        <w:ind w:left="1276" w:right="84" w:hanging="1276"/>
        <w:jc w:val="both"/>
        <w:rPr>
          <w:rFonts w:cs="Arial"/>
          <w:sz w:val="24"/>
          <w:szCs w:val="24"/>
        </w:rPr>
      </w:pPr>
      <w:bookmarkStart w:id="433" w:name="Rule_124"/>
      <w:r>
        <w:rPr>
          <w:rFonts w:cs="Arial"/>
          <w:b/>
          <w:sz w:val="24"/>
          <w:szCs w:val="24"/>
        </w:rPr>
        <w:t>124</w:t>
      </w:r>
      <w:bookmarkEnd w:id="433"/>
      <w:r>
        <w:rPr>
          <w:rFonts w:cs="Arial"/>
          <w:b/>
          <w:sz w:val="24"/>
          <w:szCs w:val="24"/>
        </w:rPr>
        <w:t>.</w:t>
      </w:r>
      <w:r>
        <w:rPr>
          <w:rFonts w:cs="Arial"/>
          <w:sz w:val="24"/>
          <w:szCs w:val="24"/>
        </w:rPr>
        <w:tab/>
      </w:r>
      <w:bookmarkStart w:id="434" w:name="Rule_124_i"/>
      <w:r>
        <w:rPr>
          <w:rFonts w:cs="Arial"/>
          <w:sz w:val="24"/>
          <w:szCs w:val="24"/>
        </w:rPr>
        <w:t>(i)</w:t>
      </w:r>
      <w:bookmarkEnd w:id="434"/>
      <w:r>
        <w:rPr>
          <w:rFonts w:cs="Arial"/>
          <w:sz w:val="24"/>
          <w:szCs w:val="24"/>
        </w:rPr>
        <w:tab/>
        <w:t>In order to ride in Races under the Rules of Racing a person</w:t>
      </w:r>
      <w:r>
        <w:rPr>
          <w:rFonts w:cs="Arial"/>
          <w:color w:val="FF0000"/>
          <w:sz w:val="24"/>
          <w:szCs w:val="24"/>
        </w:rPr>
        <w:t xml:space="preserve"> </w:t>
      </w:r>
      <w:r>
        <w:rPr>
          <w:rFonts w:cs="Arial"/>
          <w:sz w:val="24"/>
          <w:szCs w:val="24"/>
        </w:rPr>
        <w:t>must:</w:t>
      </w:r>
    </w:p>
    <w:p w14:paraId="286F2DEA" w14:textId="5E9E3532" w:rsidR="00D90AC1" w:rsidRPr="00067E2F" w:rsidRDefault="00D90AC1" w:rsidP="00067E2F">
      <w:pPr>
        <w:tabs>
          <w:tab w:val="left" w:pos="-2268"/>
          <w:tab w:val="left" w:pos="-284"/>
        </w:tabs>
        <w:spacing w:after="120"/>
        <w:ind w:left="1843" w:right="84" w:hanging="567"/>
        <w:jc w:val="both"/>
        <w:rPr>
          <w:rFonts w:cs="Arial"/>
          <w:b/>
          <w:sz w:val="24"/>
          <w:szCs w:val="24"/>
        </w:rPr>
      </w:pPr>
      <w:bookmarkStart w:id="435" w:name="Rule_124_i_a"/>
      <w:r>
        <w:rPr>
          <w:rFonts w:cs="Arial"/>
          <w:sz w:val="24"/>
          <w:szCs w:val="24"/>
        </w:rPr>
        <w:t>(a)</w:t>
      </w:r>
      <w:bookmarkEnd w:id="435"/>
      <w:r>
        <w:rPr>
          <w:rFonts w:cs="Arial"/>
          <w:sz w:val="24"/>
          <w:szCs w:val="24"/>
        </w:rPr>
        <w:tab/>
        <w:t xml:space="preserve">be the holder of a current Jockey’s </w:t>
      </w:r>
      <w:r w:rsidR="00D418EB">
        <w:rPr>
          <w:rFonts w:cs="Arial"/>
          <w:sz w:val="24"/>
          <w:szCs w:val="24"/>
        </w:rPr>
        <w:t>l</w:t>
      </w:r>
      <w:r>
        <w:rPr>
          <w:rFonts w:cs="Arial"/>
          <w:sz w:val="24"/>
          <w:szCs w:val="24"/>
        </w:rPr>
        <w:t xml:space="preserve">icence to ride issued by the </w:t>
      </w:r>
      <w:r>
        <w:rPr>
          <w:sz w:val="24"/>
          <w:szCs w:val="23"/>
        </w:rPr>
        <w:t xml:space="preserve">IHRB, </w:t>
      </w:r>
      <w:r>
        <w:rPr>
          <w:rFonts w:cs="Arial"/>
          <w:sz w:val="24"/>
          <w:szCs w:val="24"/>
        </w:rPr>
        <w:t>or</w:t>
      </w:r>
    </w:p>
    <w:p w14:paraId="7DC0B9EA" w14:textId="766BB64C" w:rsidR="00D90AC1" w:rsidRPr="00067E2F" w:rsidRDefault="00D90AC1" w:rsidP="00067E2F">
      <w:pPr>
        <w:tabs>
          <w:tab w:val="left" w:pos="-284"/>
        </w:tabs>
        <w:spacing w:after="120"/>
        <w:ind w:left="1843" w:right="84" w:hanging="567"/>
        <w:jc w:val="both"/>
        <w:rPr>
          <w:rFonts w:cs="Arial"/>
          <w:sz w:val="24"/>
          <w:szCs w:val="24"/>
        </w:rPr>
      </w:pPr>
      <w:bookmarkStart w:id="436" w:name="Rule_124_i_b"/>
      <w:r>
        <w:rPr>
          <w:rFonts w:cs="Arial"/>
          <w:sz w:val="24"/>
          <w:szCs w:val="24"/>
        </w:rPr>
        <w:t>(b)</w:t>
      </w:r>
      <w:bookmarkEnd w:id="436"/>
      <w:r>
        <w:rPr>
          <w:rFonts w:cs="Arial"/>
          <w:sz w:val="24"/>
          <w:szCs w:val="24"/>
        </w:rPr>
        <w:tab/>
        <w:t xml:space="preserve">be the holder of a Qualified Rider’s </w:t>
      </w:r>
      <w:r w:rsidR="004D53B4">
        <w:rPr>
          <w:rFonts w:cs="Arial"/>
          <w:sz w:val="24"/>
          <w:szCs w:val="24"/>
        </w:rPr>
        <w:t>p</w:t>
      </w:r>
      <w:r>
        <w:rPr>
          <w:rFonts w:cs="Arial"/>
          <w:sz w:val="24"/>
          <w:szCs w:val="24"/>
        </w:rPr>
        <w:t xml:space="preserve">ermit who has obtained permission from </w:t>
      </w:r>
      <w:r>
        <w:rPr>
          <w:sz w:val="24"/>
          <w:szCs w:val="23"/>
        </w:rPr>
        <w:t xml:space="preserve">the IHRB </w:t>
      </w:r>
      <w:r>
        <w:rPr>
          <w:rFonts w:cs="Arial"/>
          <w:sz w:val="24"/>
          <w:szCs w:val="24"/>
        </w:rPr>
        <w:t>to ride in a particular Race or Races or</w:t>
      </w:r>
    </w:p>
    <w:p w14:paraId="2BB20373" w14:textId="1D3D7A79" w:rsidR="00D90AC1" w:rsidRPr="00067E2F" w:rsidRDefault="00D90AC1" w:rsidP="00B9784E">
      <w:pPr>
        <w:numPr>
          <w:ilvl w:val="0"/>
          <w:numId w:val="24"/>
        </w:numPr>
        <w:tabs>
          <w:tab w:val="clear" w:pos="2055"/>
          <w:tab w:val="left" w:pos="-142"/>
        </w:tabs>
        <w:spacing w:after="120"/>
        <w:ind w:left="1843" w:right="84" w:hanging="567"/>
        <w:jc w:val="both"/>
        <w:rPr>
          <w:rFonts w:cs="Arial"/>
          <w:sz w:val="24"/>
          <w:szCs w:val="24"/>
        </w:rPr>
      </w:pPr>
      <w:bookmarkStart w:id="437" w:name="Rule_124_i_c"/>
      <w:bookmarkEnd w:id="437"/>
      <w:r>
        <w:rPr>
          <w:rFonts w:cs="Arial"/>
          <w:sz w:val="24"/>
          <w:szCs w:val="24"/>
        </w:rPr>
        <w:t xml:space="preserve">be the holder of a current Jockey’s </w:t>
      </w:r>
      <w:r w:rsidR="00D418EB">
        <w:rPr>
          <w:rFonts w:cs="Arial"/>
          <w:sz w:val="24"/>
          <w:szCs w:val="24"/>
        </w:rPr>
        <w:t>l</w:t>
      </w:r>
      <w:r>
        <w:rPr>
          <w:rFonts w:cs="Arial"/>
          <w:sz w:val="24"/>
          <w:szCs w:val="24"/>
        </w:rPr>
        <w:t>icence issued by a foreign Turf Authority and who complies with the provisions of Rule 125(v).</w:t>
      </w:r>
    </w:p>
    <w:p w14:paraId="620673C5" w14:textId="109419DE" w:rsidR="00D90AC1" w:rsidRPr="00067E2F" w:rsidRDefault="00D90AC1" w:rsidP="00B9784E">
      <w:pPr>
        <w:numPr>
          <w:ilvl w:val="0"/>
          <w:numId w:val="26"/>
        </w:numPr>
        <w:tabs>
          <w:tab w:val="clear" w:pos="1992"/>
          <w:tab w:val="num" w:pos="-142"/>
          <w:tab w:val="center" w:pos="0"/>
        </w:tabs>
        <w:spacing w:after="120"/>
        <w:ind w:left="1276" w:right="84" w:hanging="567"/>
        <w:jc w:val="both"/>
        <w:rPr>
          <w:rFonts w:cs="Arial"/>
          <w:sz w:val="24"/>
          <w:szCs w:val="24"/>
        </w:rPr>
      </w:pPr>
      <w:bookmarkStart w:id="438" w:name="Rule_124_ii"/>
      <w:bookmarkEnd w:id="438"/>
      <w:r>
        <w:rPr>
          <w:rFonts w:cs="Arial"/>
          <w:sz w:val="24"/>
          <w:szCs w:val="24"/>
        </w:rPr>
        <w:t>In order to ride in Races under the Rules of Racing which are confined to Qualified Riders a person must:</w:t>
      </w:r>
    </w:p>
    <w:p w14:paraId="4D7AB3F5" w14:textId="5A9026FB" w:rsidR="00D90AC1" w:rsidRPr="00067E2F" w:rsidRDefault="00D90AC1" w:rsidP="00B9784E">
      <w:pPr>
        <w:numPr>
          <w:ilvl w:val="1"/>
          <w:numId w:val="26"/>
        </w:numPr>
        <w:tabs>
          <w:tab w:val="clear" w:pos="2352"/>
          <w:tab w:val="num" w:pos="-142"/>
        </w:tabs>
        <w:spacing w:after="120"/>
        <w:ind w:left="1843" w:right="84" w:hanging="567"/>
        <w:jc w:val="both"/>
        <w:rPr>
          <w:rFonts w:cs="Arial"/>
          <w:sz w:val="24"/>
          <w:szCs w:val="24"/>
        </w:rPr>
      </w:pPr>
      <w:bookmarkStart w:id="439" w:name="Rule_124_ii_a"/>
      <w:bookmarkEnd w:id="439"/>
      <w:r>
        <w:rPr>
          <w:rFonts w:cs="Arial"/>
          <w:sz w:val="24"/>
          <w:szCs w:val="24"/>
        </w:rPr>
        <w:t xml:space="preserve">be the holder of a Qualified Rider’s </w:t>
      </w:r>
      <w:r w:rsidR="004D53B4">
        <w:rPr>
          <w:rFonts w:cs="Arial"/>
          <w:sz w:val="24"/>
          <w:szCs w:val="24"/>
        </w:rPr>
        <w:t>p</w:t>
      </w:r>
      <w:r>
        <w:rPr>
          <w:rFonts w:cs="Arial"/>
          <w:sz w:val="24"/>
          <w:szCs w:val="24"/>
        </w:rPr>
        <w:t xml:space="preserve">ermit issued by </w:t>
      </w:r>
      <w:r>
        <w:rPr>
          <w:sz w:val="24"/>
          <w:szCs w:val="23"/>
        </w:rPr>
        <w:t xml:space="preserve">the IHRB, </w:t>
      </w:r>
      <w:r>
        <w:rPr>
          <w:rFonts w:cs="Arial"/>
          <w:sz w:val="24"/>
          <w:szCs w:val="24"/>
        </w:rPr>
        <w:t>or</w:t>
      </w:r>
    </w:p>
    <w:p w14:paraId="51006026" w14:textId="67345FC5" w:rsidR="00D90AC1" w:rsidRPr="00067E2F" w:rsidRDefault="00D90AC1" w:rsidP="00B9784E">
      <w:pPr>
        <w:numPr>
          <w:ilvl w:val="1"/>
          <w:numId w:val="26"/>
        </w:numPr>
        <w:tabs>
          <w:tab w:val="clear" w:pos="2352"/>
          <w:tab w:val="num" w:pos="-142"/>
        </w:tabs>
        <w:spacing w:after="120"/>
        <w:ind w:left="1843" w:right="84" w:hanging="567"/>
        <w:jc w:val="both"/>
        <w:rPr>
          <w:rFonts w:cs="Arial"/>
          <w:sz w:val="24"/>
          <w:szCs w:val="24"/>
        </w:rPr>
      </w:pPr>
      <w:bookmarkStart w:id="440" w:name="Rule_124_ii_b"/>
      <w:bookmarkEnd w:id="440"/>
      <w:r>
        <w:rPr>
          <w:rFonts w:cs="Arial"/>
          <w:sz w:val="24"/>
          <w:szCs w:val="24"/>
        </w:rPr>
        <w:t xml:space="preserve">be the holder of a Qualified Rider’s </w:t>
      </w:r>
      <w:r w:rsidR="004D53B4">
        <w:rPr>
          <w:rFonts w:cs="Arial"/>
          <w:sz w:val="24"/>
          <w:szCs w:val="24"/>
        </w:rPr>
        <w:t>p</w:t>
      </w:r>
      <w:r>
        <w:rPr>
          <w:rFonts w:cs="Arial"/>
          <w:sz w:val="24"/>
          <w:szCs w:val="24"/>
        </w:rPr>
        <w:t>ermit or its equivalent,</w:t>
      </w:r>
      <w:r>
        <w:rPr>
          <w:rFonts w:cs="Arial"/>
          <w:color w:val="FF0000"/>
          <w:sz w:val="24"/>
          <w:szCs w:val="24"/>
          <w:u w:val="single"/>
        </w:rPr>
        <w:t xml:space="preserve"> </w:t>
      </w:r>
      <w:r>
        <w:rPr>
          <w:rFonts w:cs="Arial"/>
          <w:sz w:val="24"/>
          <w:szCs w:val="24"/>
        </w:rPr>
        <w:t>issued by a foreign Turf Authority and who complies with the provisions of Rule 125(v).</w:t>
      </w:r>
    </w:p>
    <w:p w14:paraId="30E073ED" w14:textId="6D66895A" w:rsidR="00D90AC1" w:rsidRPr="00067E2F" w:rsidRDefault="00D90AC1" w:rsidP="00067E2F">
      <w:pPr>
        <w:tabs>
          <w:tab w:val="left" w:pos="-142"/>
          <w:tab w:val="left" w:pos="567"/>
          <w:tab w:val="left" w:pos="1276"/>
        </w:tabs>
        <w:spacing w:after="120"/>
        <w:ind w:left="1276" w:right="84" w:hanging="567"/>
        <w:jc w:val="both"/>
        <w:rPr>
          <w:rFonts w:cs="Arial"/>
          <w:sz w:val="24"/>
          <w:szCs w:val="24"/>
        </w:rPr>
      </w:pPr>
      <w:bookmarkStart w:id="441" w:name="Rule_124_iii"/>
      <w:r>
        <w:rPr>
          <w:rFonts w:cs="Arial"/>
          <w:sz w:val="24"/>
          <w:szCs w:val="24"/>
        </w:rPr>
        <w:t>(iii)</w:t>
      </w:r>
      <w:bookmarkEnd w:id="441"/>
      <w:r>
        <w:rPr>
          <w:rFonts w:cs="Arial"/>
          <w:sz w:val="24"/>
          <w:szCs w:val="24"/>
        </w:rPr>
        <w:tab/>
        <w:t>In order to ride in Races under the Irish National Hunt Steeplechase Rules a person must:</w:t>
      </w:r>
    </w:p>
    <w:p w14:paraId="0A19AF3A" w14:textId="5F4AFAAE" w:rsidR="00D90AC1" w:rsidRPr="00067E2F" w:rsidRDefault="00D90AC1" w:rsidP="00B9784E">
      <w:pPr>
        <w:numPr>
          <w:ilvl w:val="0"/>
          <w:numId w:val="25"/>
        </w:numPr>
        <w:tabs>
          <w:tab w:val="clear" w:pos="2160"/>
          <w:tab w:val="left" w:pos="-142"/>
          <w:tab w:val="left" w:pos="1260"/>
          <w:tab w:val="left" w:pos="1800"/>
          <w:tab w:val="num" w:pos="1843"/>
        </w:tabs>
        <w:spacing w:after="120"/>
        <w:ind w:left="1843" w:right="84" w:hanging="567"/>
        <w:jc w:val="both"/>
        <w:rPr>
          <w:rFonts w:cs="Arial"/>
          <w:sz w:val="24"/>
          <w:szCs w:val="24"/>
        </w:rPr>
      </w:pPr>
      <w:bookmarkStart w:id="442" w:name="Rule_124_iii_a"/>
      <w:bookmarkEnd w:id="442"/>
      <w:r>
        <w:rPr>
          <w:rFonts w:cs="Arial"/>
          <w:sz w:val="24"/>
          <w:szCs w:val="24"/>
        </w:rPr>
        <w:t xml:space="preserve">be the holder of a current Jockey’s </w:t>
      </w:r>
      <w:r w:rsidR="00D418EB">
        <w:rPr>
          <w:rFonts w:cs="Arial"/>
          <w:sz w:val="24"/>
          <w:szCs w:val="24"/>
        </w:rPr>
        <w:t>l</w:t>
      </w:r>
      <w:r>
        <w:rPr>
          <w:rFonts w:cs="Arial"/>
          <w:sz w:val="24"/>
          <w:szCs w:val="24"/>
        </w:rPr>
        <w:t xml:space="preserve">icence issued by </w:t>
      </w:r>
      <w:r>
        <w:rPr>
          <w:sz w:val="24"/>
          <w:szCs w:val="23"/>
        </w:rPr>
        <w:t xml:space="preserve">the IHRB, </w:t>
      </w:r>
      <w:r>
        <w:rPr>
          <w:rFonts w:cs="Arial"/>
          <w:sz w:val="24"/>
          <w:szCs w:val="24"/>
        </w:rPr>
        <w:t>or</w:t>
      </w:r>
    </w:p>
    <w:p w14:paraId="1580F77F" w14:textId="5A7FD78D" w:rsidR="00D90AC1" w:rsidRPr="00067E2F" w:rsidRDefault="00D90AC1" w:rsidP="00B9784E">
      <w:pPr>
        <w:numPr>
          <w:ilvl w:val="0"/>
          <w:numId w:val="25"/>
        </w:numPr>
        <w:tabs>
          <w:tab w:val="clear" w:pos="2160"/>
          <w:tab w:val="left" w:pos="567"/>
          <w:tab w:val="left" w:pos="1276"/>
          <w:tab w:val="left" w:pos="1800"/>
          <w:tab w:val="num" w:pos="1843"/>
        </w:tabs>
        <w:spacing w:after="120"/>
        <w:ind w:left="1843" w:right="85" w:hanging="567"/>
        <w:jc w:val="both"/>
        <w:rPr>
          <w:rFonts w:cs="Arial"/>
          <w:sz w:val="24"/>
          <w:szCs w:val="24"/>
        </w:rPr>
      </w:pPr>
      <w:bookmarkStart w:id="443" w:name="Rule_124_iii_b"/>
      <w:bookmarkEnd w:id="443"/>
      <w:r>
        <w:rPr>
          <w:rFonts w:cs="Arial"/>
          <w:sz w:val="24"/>
          <w:szCs w:val="24"/>
        </w:rPr>
        <w:t xml:space="preserve">be the holder of a current Qualified Riders </w:t>
      </w:r>
      <w:r w:rsidR="004D53B4">
        <w:rPr>
          <w:rFonts w:cs="Arial"/>
          <w:sz w:val="24"/>
          <w:szCs w:val="24"/>
        </w:rPr>
        <w:t>p</w:t>
      </w:r>
      <w:r>
        <w:rPr>
          <w:rFonts w:cs="Arial"/>
          <w:sz w:val="24"/>
          <w:szCs w:val="24"/>
        </w:rPr>
        <w:t xml:space="preserve">ermit issued by </w:t>
      </w:r>
      <w:r>
        <w:rPr>
          <w:sz w:val="24"/>
          <w:szCs w:val="23"/>
        </w:rPr>
        <w:t xml:space="preserve">the IHRB, </w:t>
      </w:r>
      <w:r>
        <w:rPr>
          <w:rFonts w:cs="Arial"/>
          <w:sz w:val="24"/>
          <w:szCs w:val="24"/>
        </w:rPr>
        <w:t>or</w:t>
      </w:r>
    </w:p>
    <w:p w14:paraId="10E14A7B" w14:textId="757D1D1A" w:rsidR="00D90AC1" w:rsidRPr="00067E2F" w:rsidRDefault="00D90AC1" w:rsidP="00B9784E">
      <w:pPr>
        <w:numPr>
          <w:ilvl w:val="0"/>
          <w:numId w:val="25"/>
        </w:numPr>
        <w:tabs>
          <w:tab w:val="clear" w:pos="2160"/>
          <w:tab w:val="left" w:pos="567"/>
          <w:tab w:val="left" w:pos="1276"/>
          <w:tab w:val="left" w:pos="1800"/>
          <w:tab w:val="num" w:pos="1843"/>
        </w:tabs>
        <w:spacing w:after="120"/>
        <w:ind w:left="1843" w:right="85" w:hanging="567"/>
        <w:jc w:val="both"/>
        <w:rPr>
          <w:rFonts w:cs="Arial"/>
          <w:sz w:val="24"/>
          <w:szCs w:val="24"/>
        </w:rPr>
      </w:pPr>
      <w:bookmarkStart w:id="444" w:name="Rule_124_iii_c"/>
      <w:bookmarkEnd w:id="444"/>
      <w:r>
        <w:rPr>
          <w:rFonts w:cs="Arial"/>
          <w:sz w:val="24"/>
          <w:szCs w:val="24"/>
        </w:rPr>
        <w:t xml:space="preserve">be the holder of a current Jockey’s </w:t>
      </w:r>
      <w:r w:rsidR="00D418EB">
        <w:rPr>
          <w:rFonts w:cs="Arial"/>
          <w:sz w:val="24"/>
          <w:szCs w:val="24"/>
        </w:rPr>
        <w:t>l</w:t>
      </w:r>
      <w:r>
        <w:rPr>
          <w:rFonts w:cs="Arial"/>
          <w:sz w:val="24"/>
          <w:szCs w:val="24"/>
        </w:rPr>
        <w:t>icence issued by a foreign Turf Authority and who complies with the provisions of Rule 125(v) or</w:t>
      </w:r>
    </w:p>
    <w:p w14:paraId="60635A03" w14:textId="7245CE4B" w:rsidR="00D90AC1" w:rsidRPr="00067E2F" w:rsidRDefault="00D90AC1" w:rsidP="00B9784E">
      <w:pPr>
        <w:numPr>
          <w:ilvl w:val="0"/>
          <w:numId w:val="27"/>
        </w:numPr>
        <w:tabs>
          <w:tab w:val="clear" w:pos="2160"/>
          <w:tab w:val="left" w:pos="567"/>
          <w:tab w:val="left" w:pos="1276"/>
          <w:tab w:val="left" w:pos="1800"/>
          <w:tab w:val="num" w:pos="1843"/>
        </w:tabs>
        <w:spacing w:after="120"/>
        <w:ind w:left="1843" w:right="84" w:hanging="567"/>
        <w:jc w:val="both"/>
        <w:rPr>
          <w:rFonts w:cs="Arial"/>
          <w:sz w:val="24"/>
          <w:szCs w:val="24"/>
        </w:rPr>
      </w:pPr>
      <w:bookmarkStart w:id="445" w:name="Rule_124_iii_d"/>
      <w:bookmarkEnd w:id="445"/>
      <w:r>
        <w:rPr>
          <w:rFonts w:cs="Arial"/>
          <w:sz w:val="24"/>
          <w:szCs w:val="24"/>
        </w:rPr>
        <w:t>be the holder of a permit to ride or its equivalent, issued by a foreign Turf Authority and who complies with the provisions of Rule 125(v).</w:t>
      </w:r>
    </w:p>
    <w:p w14:paraId="171F725C" w14:textId="2734209D" w:rsidR="00D90AC1" w:rsidRPr="00067E2F" w:rsidRDefault="00D90AC1" w:rsidP="00382501">
      <w:pPr>
        <w:spacing w:after="120"/>
        <w:ind w:left="1843" w:right="84"/>
        <w:jc w:val="both"/>
        <w:rPr>
          <w:rFonts w:cs="Arial"/>
          <w:sz w:val="24"/>
          <w:szCs w:val="24"/>
        </w:rPr>
      </w:pPr>
      <w:r>
        <w:rPr>
          <w:rFonts w:cs="Arial"/>
          <w:sz w:val="24"/>
          <w:szCs w:val="24"/>
        </w:rPr>
        <w:t xml:space="preserve">The holder of a permit to ride issued by a foreign Turf Authority may for the purpose of qualification to ride in Races be deemed to be a Qualified Rider. </w:t>
      </w:r>
    </w:p>
    <w:p w14:paraId="4E645EFC" w14:textId="4C6CEBFF" w:rsidR="00D90AC1" w:rsidRPr="00067E2F" w:rsidRDefault="00D90AC1" w:rsidP="00067E2F">
      <w:pPr>
        <w:tabs>
          <w:tab w:val="left" w:pos="-426"/>
        </w:tabs>
        <w:spacing w:after="120"/>
        <w:ind w:left="1276" w:right="84" w:hanging="567"/>
        <w:jc w:val="both"/>
        <w:rPr>
          <w:rFonts w:cs="Arial"/>
          <w:b/>
          <w:sz w:val="24"/>
          <w:szCs w:val="24"/>
        </w:rPr>
      </w:pPr>
      <w:bookmarkStart w:id="446" w:name="Rule_124_iv"/>
      <w:r>
        <w:rPr>
          <w:rFonts w:cs="Arial"/>
          <w:sz w:val="24"/>
          <w:szCs w:val="24"/>
        </w:rPr>
        <w:t>(iv)</w:t>
      </w:r>
      <w:bookmarkEnd w:id="446"/>
      <w:r>
        <w:rPr>
          <w:rFonts w:cs="Arial"/>
          <w:sz w:val="24"/>
          <w:szCs w:val="24"/>
        </w:rPr>
        <w:tab/>
      </w:r>
      <w:r w:rsidRPr="00C12447">
        <w:rPr>
          <w:rFonts w:cs="Arial"/>
          <w:sz w:val="24"/>
          <w:szCs w:val="24"/>
        </w:rPr>
        <w:t xml:space="preserve">A licence to ride shall not be issued, nor shall permission to ride be granted under these Rules by the IHRB to any person who is under the age of sixteen years but to ride in Steeplechases or </w:t>
      </w:r>
      <w:r w:rsidR="00815C7B">
        <w:rPr>
          <w:rFonts w:cs="Arial"/>
          <w:sz w:val="24"/>
          <w:szCs w:val="24"/>
        </w:rPr>
        <w:t>H</w:t>
      </w:r>
      <w:r w:rsidRPr="00C12447">
        <w:rPr>
          <w:rFonts w:cs="Arial"/>
          <w:sz w:val="24"/>
          <w:szCs w:val="24"/>
        </w:rPr>
        <w:t xml:space="preserve">urdle </w:t>
      </w:r>
      <w:r>
        <w:rPr>
          <w:rFonts w:cs="Arial"/>
          <w:sz w:val="24"/>
          <w:szCs w:val="24"/>
        </w:rPr>
        <w:t>R</w:t>
      </w:r>
      <w:r w:rsidRPr="00C12447">
        <w:rPr>
          <w:rFonts w:cs="Arial"/>
          <w:sz w:val="24"/>
          <w:szCs w:val="24"/>
        </w:rPr>
        <w:t>aces, this person must be at least seventeen years of age.</w:t>
      </w:r>
    </w:p>
    <w:p w14:paraId="4A7EA1ED" w14:textId="22FEDD69" w:rsidR="00D90AC1" w:rsidRPr="00067E2F" w:rsidRDefault="00D90AC1" w:rsidP="00B9784E">
      <w:pPr>
        <w:numPr>
          <w:ilvl w:val="0"/>
          <w:numId w:val="28"/>
        </w:numPr>
        <w:tabs>
          <w:tab w:val="clear" w:pos="1800"/>
          <w:tab w:val="left" w:pos="-567"/>
          <w:tab w:val="left" w:pos="-426"/>
        </w:tabs>
        <w:spacing w:after="120"/>
        <w:ind w:left="1276" w:right="84" w:hanging="567"/>
        <w:jc w:val="both"/>
        <w:rPr>
          <w:rFonts w:cs="Arial"/>
          <w:sz w:val="24"/>
          <w:szCs w:val="24"/>
        </w:rPr>
      </w:pPr>
      <w:bookmarkStart w:id="447" w:name="Rule_124_v"/>
      <w:bookmarkEnd w:id="447"/>
      <w:r>
        <w:rPr>
          <w:rFonts w:cs="Arial"/>
          <w:sz w:val="24"/>
          <w:szCs w:val="24"/>
        </w:rPr>
        <w:t xml:space="preserve">A licence to ride will not be granted to any person who is the Owner or part Owner of any Horse running under the Rules of Racing, the </w:t>
      </w:r>
      <w:r>
        <w:rPr>
          <w:rFonts w:cs="Arial"/>
          <w:sz w:val="24"/>
          <w:szCs w:val="24"/>
        </w:rPr>
        <w:lastRenderedPageBreak/>
        <w:t>Irish National Hunt Steeplechase Rules or the Rules of any other Turf Authority.</w:t>
      </w:r>
    </w:p>
    <w:p w14:paraId="43A8F18C" w14:textId="4152171B" w:rsidR="00D90AC1" w:rsidRPr="00067E2F" w:rsidRDefault="00D90AC1" w:rsidP="00067E2F">
      <w:pPr>
        <w:tabs>
          <w:tab w:val="left" w:pos="-284"/>
        </w:tabs>
        <w:spacing w:after="120"/>
        <w:ind w:left="1276" w:right="84" w:hanging="567"/>
        <w:jc w:val="both"/>
        <w:rPr>
          <w:rFonts w:cs="Arial"/>
          <w:sz w:val="24"/>
          <w:szCs w:val="24"/>
        </w:rPr>
      </w:pPr>
      <w:bookmarkStart w:id="448" w:name="Rule_124_vi"/>
      <w:r>
        <w:rPr>
          <w:rFonts w:cs="Arial"/>
          <w:sz w:val="24"/>
          <w:szCs w:val="24"/>
        </w:rPr>
        <w:t>(vi)</w:t>
      </w:r>
      <w:bookmarkEnd w:id="448"/>
      <w:r>
        <w:rPr>
          <w:rFonts w:cs="Arial"/>
          <w:sz w:val="24"/>
          <w:szCs w:val="24"/>
        </w:rPr>
        <w:tab/>
        <w:t xml:space="preserve">A person applying for a </w:t>
      </w:r>
      <w:r w:rsidR="00D418EB">
        <w:rPr>
          <w:rFonts w:cs="Arial"/>
          <w:sz w:val="24"/>
          <w:szCs w:val="24"/>
        </w:rPr>
        <w:t>l</w:t>
      </w:r>
      <w:r>
        <w:rPr>
          <w:rFonts w:cs="Arial"/>
          <w:sz w:val="24"/>
          <w:szCs w:val="24"/>
        </w:rPr>
        <w:t xml:space="preserve">icence or a Qualified Rider’s </w:t>
      </w:r>
      <w:r w:rsidR="004D53B4">
        <w:rPr>
          <w:rFonts w:cs="Arial"/>
          <w:sz w:val="24"/>
          <w:szCs w:val="24"/>
        </w:rPr>
        <w:t>p</w:t>
      </w:r>
      <w:r>
        <w:rPr>
          <w:rFonts w:cs="Arial"/>
          <w:sz w:val="24"/>
          <w:szCs w:val="24"/>
        </w:rPr>
        <w:t xml:space="preserve">ermit issued by the </w:t>
      </w:r>
      <w:r>
        <w:rPr>
          <w:sz w:val="24"/>
          <w:szCs w:val="23"/>
        </w:rPr>
        <w:t xml:space="preserve">IHRB </w:t>
      </w:r>
      <w:r>
        <w:rPr>
          <w:rFonts w:cs="Arial"/>
          <w:sz w:val="24"/>
          <w:szCs w:val="24"/>
        </w:rPr>
        <w:t xml:space="preserve">must be passed fit by the </w:t>
      </w:r>
      <w:r w:rsidR="00346A26">
        <w:rPr>
          <w:rFonts w:cs="Arial"/>
          <w:sz w:val="24"/>
          <w:szCs w:val="24"/>
        </w:rPr>
        <w:t>Chief</w:t>
      </w:r>
      <w:r>
        <w:rPr>
          <w:rFonts w:cs="Arial"/>
          <w:sz w:val="24"/>
          <w:szCs w:val="24"/>
        </w:rPr>
        <w:t xml:space="preserve"> Medical Officer, prior to the issue of such licence or permit.</w:t>
      </w:r>
    </w:p>
    <w:p w14:paraId="25F750A1" w14:textId="3905667F" w:rsidR="00D90AC1" w:rsidRPr="00067E2F" w:rsidRDefault="00D90AC1" w:rsidP="00067E2F">
      <w:pPr>
        <w:tabs>
          <w:tab w:val="left" w:pos="-284"/>
          <w:tab w:val="left" w:pos="-142"/>
        </w:tabs>
        <w:spacing w:after="120"/>
        <w:ind w:left="1276" w:right="84" w:hanging="567"/>
        <w:jc w:val="both"/>
        <w:rPr>
          <w:rFonts w:cs="Arial"/>
          <w:sz w:val="24"/>
          <w:szCs w:val="24"/>
        </w:rPr>
      </w:pPr>
      <w:bookmarkStart w:id="449" w:name="Rule_124_vii"/>
      <w:r>
        <w:rPr>
          <w:rFonts w:cs="Arial"/>
          <w:sz w:val="24"/>
          <w:szCs w:val="24"/>
        </w:rPr>
        <w:t>(vii)</w:t>
      </w:r>
      <w:bookmarkEnd w:id="449"/>
      <w:r>
        <w:rPr>
          <w:rFonts w:cs="Arial"/>
          <w:sz w:val="24"/>
          <w:szCs w:val="24"/>
        </w:rPr>
        <w:tab/>
        <w:t xml:space="preserve">Persons aged 40 years and over, when applying for a Jockey’s </w:t>
      </w:r>
      <w:r w:rsidR="00D418EB">
        <w:rPr>
          <w:rFonts w:cs="Arial"/>
          <w:sz w:val="24"/>
          <w:szCs w:val="24"/>
        </w:rPr>
        <w:t>l</w:t>
      </w:r>
      <w:r>
        <w:rPr>
          <w:rFonts w:cs="Arial"/>
          <w:sz w:val="24"/>
          <w:szCs w:val="24"/>
        </w:rPr>
        <w:t xml:space="preserve">icence under the Rules of Racing or the renewal of such a licence and persons aged 35 and over when applying for a Jockey’s </w:t>
      </w:r>
      <w:r w:rsidR="00D418EB">
        <w:rPr>
          <w:rFonts w:cs="Arial"/>
          <w:sz w:val="24"/>
          <w:szCs w:val="24"/>
        </w:rPr>
        <w:t>l</w:t>
      </w:r>
      <w:r>
        <w:rPr>
          <w:rFonts w:cs="Arial"/>
          <w:sz w:val="24"/>
          <w:szCs w:val="24"/>
        </w:rPr>
        <w:t xml:space="preserve">icence or a Qualified Rider’s </w:t>
      </w:r>
      <w:r w:rsidR="004D53B4">
        <w:rPr>
          <w:rFonts w:cs="Arial"/>
          <w:sz w:val="24"/>
          <w:szCs w:val="24"/>
        </w:rPr>
        <w:t>p</w:t>
      </w:r>
      <w:r>
        <w:rPr>
          <w:rFonts w:cs="Arial"/>
          <w:sz w:val="24"/>
          <w:szCs w:val="24"/>
        </w:rPr>
        <w:t xml:space="preserve">ermit under the Irish National Hunt Steeplechase Rules or the renewal of such a licence or permit, must be passed fit by the </w:t>
      </w:r>
      <w:r w:rsidR="00346A26">
        <w:rPr>
          <w:rFonts w:cs="Arial"/>
          <w:sz w:val="24"/>
          <w:szCs w:val="24"/>
        </w:rPr>
        <w:t>Chief</w:t>
      </w:r>
      <w:r>
        <w:rPr>
          <w:rFonts w:cs="Arial"/>
          <w:sz w:val="24"/>
          <w:szCs w:val="24"/>
        </w:rPr>
        <w:t xml:space="preserve"> Medical Officer prior to the issue of such licence or permit.</w:t>
      </w:r>
    </w:p>
    <w:p w14:paraId="08C856DD" w14:textId="0ABB5DDA" w:rsidR="00D90AC1" w:rsidRDefault="00D90AC1" w:rsidP="00067E2F">
      <w:pPr>
        <w:tabs>
          <w:tab w:val="left" w:pos="-284"/>
          <w:tab w:val="num" w:pos="-180"/>
          <w:tab w:val="left" w:pos="-142"/>
        </w:tabs>
        <w:spacing w:after="120"/>
        <w:ind w:left="1260" w:right="84" w:hanging="551"/>
        <w:jc w:val="both"/>
        <w:rPr>
          <w:rFonts w:cs="Arial"/>
          <w:sz w:val="24"/>
          <w:szCs w:val="24"/>
        </w:rPr>
      </w:pPr>
      <w:bookmarkStart w:id="450" w:name="Rule_124_viii"/>
      <w:r>
        <w:rPr>
          <w:rFonts w:cs="Arial"/>
          <w:sz w:val="24"/>
          <w:szCs w:val="24"/>
        </w:rPr>
        <w:t>(viii)</w:t>
      </w:r>
      <w:bookmarkEnd w:id="450"/>
      <w:r>
        <w:rPr>
          <w:rFonts w:cs="Arial"/>
          <w:sz w:val="24"/>
          <w:szCs w:val="24"/>
        </w:rPr>
        <w:tab/>
        <w:t xml:space="preserve">A person applying for a Jockey’s </w:t>
      </w:r>
      <w:r w:rsidR="00D418EB">
        <w:rPr>
          <w:rFonts w:cs="Arial"/>
          <w:sz w:val="24"/>
          <w:szCs w:val="24"/>
        </w:rPr>
        <w:t>l</w:t>
      </w:r>
      <w:r>
        <w:rPr>
          <w:rFonts w:cs="Arial"/>
          <w:sz w:val="24"/>
          <w:szCs w:val="24"/>
        </w:rPr>
        <w:t xml:space="preserve">icence or a Qualified Rider’s Category C </w:t>
      </w:r>
      <w:r w:rsidR="004D53B4">
        <w:rPr>
          <w:rFonts w:cs="Arial"/>
          <w:sz w:val="24"/>
          <w:szCs w:val="24"/>
        </w:rPr>
        <w:t>p</w:t>
      </w:r>
      <w:r>
        <w:rPr>
          <w:rFonts w:cs="Arial"/>
          <w:sz w:val="24"/>
          <w:szCs w:val="24"/>
        </w:rPr>
        <w:t xml:space="preserve">ermit, or the renewal of such licence or permit must be certified fit to ride by the </w:t>
      </w:r>
      <w:r w:rsidR="00346A26">
        <w:rPr>
          <w:rFonts w:cs="Arial"/>
          <w:sz w:val="24"/>
          <w:szCs w:val="24"/>
        </w:rPr>
        <w:t>Chief</w:t>
      </w:r>
      <w:r>
        <w:rPr>
          <w:rFonts w:cs="Arial"/>
          <w:sz w:val="24"/>
          <w:szCs w:val="24"/>
        </w:rPr>
        <w:t xml:space="preserve"> Medical Officer following Neuro-psychological testing carried out in accordance with the provisions of Regulation R11.</w:t>
      </w:r>
    </w:p>
    <w:p w14:paraId="41955B5F" w14:textId="1610BCED" w:rsidR="00D90AC1" w:rsidRDefault="00D90AC1" w:rsidP="00067E2F">
      <w:pPr>
        <w:tabs>
          <w:tab w:val="left" w:pos="-284"/>
          <w:tab w:val="num" w:pos="-180"/>
          <w:tab w:val="left" w:pos="-142"/>
        </w:tabs>
        <w:spacing w:after="120"/>
        <w:ind w:left="1260" w:right="84" w:hanging="551"/>
        <w:jc w:val="both"/>
        <w:rPr>
          <w:rFonts w:cs="Arial"/>
          <w:sz w:val="24"/>
          <w:szCs w:val="24"/>
        </w:rPr>
      </w:pPr>
      <w:bookmarkStart w:id="451" w:name="Rule_124_ix"/>
      <w:r>
        <w:rPr>
          <w:rFonts w:cs="Arial"/>
          <w:sz w:val="24"/>
          <w:szCs w:val="24"/>
        </w:rPr>
        <w:t>(ix)</w:t>
      </w:r>
      <w:bookmarkEnd w:id="451"/>
      <w:r>
        <w:rPr>
          <w:rFonts w:cs="Arial"/>
          <w:sz w:val="24"/>
          <w:szCs w:val="24"/>
        </w:rPr>
        <w:tab/>
        <w:t xml:space="preserve">A person applying for a Qualified Rider’s Category A or B </w:t>
      </w:r>
      <w:r w:rsidR="004D53B4">
        <w:rPr>
          <w:rFonts w:cs="Arial"/>
          <w:sz w:val="24"/>
          <w:szCs w:val="24"/>
        </w:rPr>
        <w:t>p</w:t>
      </w:r>
      <w:r>
        <w:rPr>
          <w:rFonts w:cs="Arial"/>
          <w:sz w:val="24"/>
          <w:szCs w:val="24"/>
        </w:rPr>
        <w:t xml:space="preserve">ermit or the renewal of such permit must be certified fit to ride by the </w:t>
      </w:r>
      <w:r w:rsidR="00346A26">
        <w:rPr>
          <w:rFonts w:cs="Arial"/>
          <w:sz w:val="24"/>
          <w:szCs w:val="24"/>
        </w:rPr>
        <w:t>Chief</w:t>
      </w:r>
      <w:r>
        <w:rPr>
          <w:rFonts w:cs="Arial"/>
          <w:sz w:val="24"/>
          <w:szCs w:val="24"/>
        </w:rPr>
        <w:t xml:space="preserve"> Medical Officer following Neuro-psychological testing carried out in accordance with the provisions of Regulation R11.</w:t>
      </w:r>
    </w:p>
    <w:p w14:paraId="3B41BFD5" w14:textId="1B2C7F88" w:rsidR="00D90AC1" w:rsidRPr="00730ADB" w:rsidRDefault="00D90AC1" w:rsidP="00067E2F">
      <w:pPr>
        <w:tabs>
          <w:tab w:val="left" w:pos="-284"/>
          <w:tab w:val="left" w:pos="-142"/>
        </w:tabs>
        <w:spacing w:after="120"/>
        <w:ind w:left="1276" w:right="84" w:hanging="507"/>
        <w:jc w:val="both"/>
        <w:rPr>
          <w:rFonts w:eastAsia="Calibri" w:cs="Arial"/>
          <w:sz w:val="24"/>
          <w:szCs w:val="24"/>
          <w:lang w:val="en-IE"/>
        </w:rPr>
      </w:pPr>
      <w:bookmarkStart w:id="452" w:name="Rule_124_xi"/>
      <w:r w:rsidRPr="00730ADB">
        <w:rPr>
          <w:rFonts w:eastAsia="Calibri" w:cs="Arial"/>
          <w:sz w:val="24"/>
          <w:szCs w:val="24"/>
          <w:lang w:val="en-IE"/>
        </w:rPr>
        <w:t>(x)</w:t>
      </w:r>
      <w:bookmarkEnd w:id="452"/>
      <w:r w:rsidRPr="00730ADB">
        <w:rPr>
          <w:rFonts w:eastAsia="Calibri" w:cs="Arial"/>
          <w:sz w:val="24"/>
          <w:szCs w:val="24"/>
          <w:lang w:val="en-IE"/>
        </w:rPr>
        <w:tab/>
      </w:r>
      <w:r>
        <w:rPr>
          <w:rFonts w:eastAsia="Calibri" w:cs="Arial"/>
          <w:sz w:val="24"/>
          <w:szCs w:val="24"/>
          <w:lang w:val="en-IE"/>
        </w:rPr>
        <w:t>A</w:t>
      </w:r>
      <w:r w:rsidRPr="00730ADB">
        <w:rPr>
          <w:rFonts w:eastAsia="Calibri" w:cs="Arial"/>
          <w:sz w:val="24"/>
          <w:szCs w:val="24"/>
          <w:lang w:val="en-IE"/>
        </w:rPr>
        <w:t xml:space="preserve"> person applying for an Apprentice Jockey’s </w:t>
      </w:r>
      <w:r w:rsidR="00D418EB">
        <w:rPr>
          <w:rFonts w:eastAsia="Calibri" w:cs="Arial"/>
          <w:sz w:val="24"/>
          <w:szCs w:val="24"/>
          <w:lang w:val="en-IE"/>
        </w:rPr>
        <w:t>l</w:t>
      </w:r>
      <w:r w:rsidRPr="00730ADB">
        <w:rPr>
          <w:rFonts w:eastAsia="Calibri" w:cs="Arial"/>
          <w:sz w:val="24"/>
          <w:szCs w:val="24"/>
          <w:lang w:val="en-IE"/>
        </w:rPr>
        <w:t xml:space="preserve">icence for the first time must obtain a Minimum Riding Weight set by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Medical Officer following testing carried out in accordance with the pro</w:t>
      </w:r>
      <w:r w:rsidR="00866611">
        <w:rPr>
          <w:rFonts w:eastAsia="Calibri" w:cs="Arial"/>
          <w:sz w:val="24"/>
          <w:szCs w:val="24"/>
          <w:lang w:val="en-IE"/>
        </w:rPr>
        <w:t>cedures as published on the IHRB website</w:t>
      </w:r>
      <w:r w:rsidRPr="00730ADB">
        <w:rPr>
          <w:rFonts w:eastAsia="Calibri" w:cs="Arial"/>
          <w:sz w:val="24"/>
          <w:szCs w:val="24"/>
          <w:lang w:val="en-IE"/>
        </w:rPr>
        <w:t>.</w:t>
      </w:r>
    </w:p>
    <w:p w14:paraId="7740F3BD" w14:textId="77777777" w:rsidR="000950CD" w:rsidRPr="000950CD" w:rsidRDefault="00D90AC1" w:rsidP="000950CD">
      <w:pPr>
        <w:tabs>
          <w:tab w:val="left" w:pos="-284"/>
          <w:tab w:val="left" w:pos="-142"/>
        </w:tabs>
        <w:spacing w:after="120"/>
        <w:ind w:left="1276" w:right="85" w:hanging="507"/>
        <w:jc w:val="both"/>
        <w:rPr>
          <w:rFonts w:eastAsia="Calibri" w:cs="Arial"/>
          <w:sz w:val="24"/>
          <w:szCs w:val="24"/>
          <w:lang w:val="en-IE"/>
        </w:rPr>
      </w:pPr>
      <w:bookmarkStart w:id="453" w:name="Rule_124_xii"/>
      <w:r w:rsidRPr="00730ADB">
        <w:rPr>
          <w:rFonts w:eastAsia="Calibri" w:cs="Arial"/>
          <w:sz w:val="24"/>
          <w:szCs w:val="24"/>
          <w:lang w:val="en-IE"/>
        </w:rPr>
        <w:t>(xi)</w:t>
      </w:r>
      <w:bookmarkEnd w:id="453"/>
      <w:r w:rsidRPr="00730ADB">
        <w:rPr>
          <w:rFonts w:eastAsia="Calibri" w:cs="Arial"/>
          <w:sz w:val="24"/>
          <w:szCs w:val="24"/>
          <w:lang w:val="en-IE"/>
        </w:rPr>
        <w:tab/>
      </w:r>
      <w:r>
        <w:rPr>
          <w:rFonts w:eastAsia="Calibri" w:cs="Arial"/>
          <w:sz w:val="24"/>
          <w:szCs w:val="24"/>
          <w:lang w:val="en-IE"/>
        </w:rPr>
        <w:t>An</w:t>
      </w:r>
      <w:r w:rsidRPr="00730ADB">
        <w:rPr>
          <w:rFonts w:eastAsia="Calibri" w:cs="Arial"/>
          <w:sz w:val="24"/>
          <w:szCs w:val="24"/>
          <w:lang w:val="en-IE"/>
        </w:rPr>
        <w:t xml:space="preserve"> Apprentice Jockey’s </w:t>
      </w:r>
      <w:r w:rsidR="00D418EB">
        <w:rPr>
          <w:rFonts w:eastAsia="Calibri" w:cs="Arial"/>
          <w:sz w:val="24"/>
          <w:szCs w:val="24"/>
          <w:lang w:val="en-IE"/>
        </w:rPr>
        <w:t>l</w:t>
      </w:r>
      <w:r w:rsidRPr="00730ADB">
        <w:rPr>
          <w:rFonts w:eastAsia="Calibri" w:cs="Arial"/>
          <w:sz w:val="24"/>
          <w:szCs w:val="24"/>
          <w:lang w:val="en-IE"/>
        </w:rPr>
        <w:t xml:space="preserve">icence shall not be renewed for any </w:t>
      </w:r>
      <w:r w:rsidRPr="000950CD">
        <w:rPr>
          <w:rFonts w:eastAsia="Calibri" w:cs="Arial"/>
          <w:sz w:val="24"/>
          <w:szCs w:val="24"/>
          <w:lang w:val="en-IE"/>
        </w:rPr>
        <w:t>person unless</w:t>
      </w:r>
      <w:bookmarkStart w:id="454" w:name="Rule_124_xii_a"/>
      <w:bookmarkEnd w:id="454"/>
    </w:p>
    <w:p w14:paraId="5455EA2D" w14:textId="77777777" w:rsidR="000950CD" w:rsidRPr="000950CD" w:rsidRDefault="00D90AC1" w:rsidP="00B9784E">
      <w:pPr>
        <w:pStyle w:val="ListParagraph"/>
        <w:numPr>
          <w:ilvl w:val="0"/>
          <w:numId w:val="47"/>
        </w:numPr>
        <w:tabs>
          <w:tab w:val="left" w:pos="-284"/>
          <w:tab w:val="left" w:pos="-142"/>
        </w:tabs>
        <w:spacing w:after="120"/>
        <w:ind w:left="1633" w:right="85" w:hanging="357"/>
        <w:contextualSpacing w:val="0"/>
        <w:jc w:val="both"/>
        <w:rPr>
          <w:rFonts w:ascii="Arial" w:eastAsia="Calibri" w:hAnsi="Arial" w:cs="Arial"/>
          <w:lang w:val="en-IE"/>
        </w:rPr>
      </w:pPr>
      <w:r w:rsidRPr="000950CD">
        <w:rPr>
          <w:rFonts w:ascii="Arial" w:eastAsia="Calibri" w:hAnsi="Arial" w:cs="Arial"/>
          <w:lang w:val="en-IE"/>
        </w:rPr>
        <w:t xml:space="preserve">that person has completed the Jockeys Educational Course within the current or previous licensing year or </w:t>
      </w:r>
      <w:bookmarkStart w:id="455" w:name="Rule_124_xii_b"/>
      <w:bookmarkEnd w:id="455"/>
    </w:p>
    <w:p w14:paraId="475230B0" w14:textId="27C53A2F" w:rsidR="00D90AC1" w:rsidRPr="000950CD" w:rsidRDefault="00D90AC1" w:rsidP="00B9784E">
      <w:pPr>
        <w:pStyle w:val="ListParagraph"/>
        <w:numPr>
          <w:ilvl w:val="0"/>
          <w:numId w:val="47"/>
        </w:numPr>
        <w:tabs>
          <w:tab w:val="left" w:pos="-284"/>
          <w:tab w:val="left" w:pos="-142"/>
        </w:tabs>
        <w:spacing w:after="120"/>
        <w:ind w:left="1633" w:right="85" w:hanging="357"/>
        <w:contextualSpacing w:val="0"/>
        <w:jc w:val="both"/>
        <w:rPr>
          <w:rFonts w:ascii="Arial" w:eastAsia="Calibri" w:hAnsi="Arial" w:cs="Arial"/>
          <w:lang w:val="en-IE"/>
        </w:rPr>
      </w:pPr>
      <w:r w:rsidRPr="000950CD">
        <w:rPr>
          <w:rFonts w:ascii="Arial" w:eastAsia="Calibri" w:hAnsi="Arial" w:cs="Arial"/>
          <w:lang w:val="en-IE"/>
        </w:rPr>
        <w:t xml:space="preserve">the </w:t>
      </w:r>
      <w:r w:rsidR="00346A26" w:rsidRPr="000950CD">
        <w:rPr>
          <w:rFonts w:ascii="Arial" w:eastAsia="Calibri" w:hAnsi="Arial" w:cs="Arial"/>
          <w:lang w:val="en-IE"/>
        </w:rPr>
        <w:t>Chief</w:t>
      </w:r>
      <w:r w:rsidRPr="000950CD">
        <w:rPr>
          <w:rFonts w:ascii="Arial" w:eastAsia="Calibri" w:hAnsi="Arial" w:cs="Arial"/>
          <w:lang w:val="en-IE"/>
        </w:rPr>
        <w:t xml:space="preserve"> Medical Officer has approved a Minimum Riding Weight for that person under the provisions of Rule 154(vii)(b).</w:t>
      </w:r>
    </w:p>
    <w:p w14:paraId="483CA470" w14:textId="77777777" w:rsidR="00D90AC1" w:rsidRDefault="00D90AC1" w:rsidP="00D90AC1">
      <w:pPr>
        <w:rPr>
          <w:sz w:val="24"/>
          <w:szCs w:val="24"/>
        </w:rPr>
      </w:pPr>
    </w:p>
    <w:p w14:paraId="597D3F4B" w14:textId="77777777" w:rsidR="00D90AC1" w:rsidRDefault="00D90AC1" w:rsidP="00D90AC1">
      <w:pPr>
        <w:tabs>
          <w:tab w:val="left" w:pos="-426"/>
        </w:tabs>
        <w:ind w:left="709" w:right="84"/>
        <w:jc w:val="center"/>
        <w:rPr>
          <w:rFonts w:cs="Arial"/>
          <w:b/>
          <w:sz w:val="24"/>
          <w:szCs w:val="24"/>
        </w:rPr>
      </w:pPr>
      <w:r w:rsidRPr="00204A0B">
        <w:rPr>
          <w:rFonts w:cs="Arial"/>
          <w:b/>
          <w:sz w:val="24"/>
          <w:szCs w:val="24"/>
        </w:rPr>
        <w:t>General Rules for Riders under Rules of Racing and I.N.H.S. Rules</w:t>
      </w:r>
    </w:p>
    <w:p w14:paraId="34F1FB96" w14:textId="77777777" w:rsidR="00D90AC1" w:rsidRDefault="00D90AC1" w:rsidP="00D90AC1">
      <w:pPr>
        <w:rPr>
          <w:sz w:val="24"/>
          <w:szCs w:val="24"/>
        </w:rPr>
      </w:pPr>
    </w:p>
    <w:p w14:paraId="424D6D14" w14:textId="5ECA66F5" w:rsidR="00D90AC1" w:rsidRDefault="00D90AC1" w:rsidP="00067E2F">
      <w:pPr>
        <w:tabs>
          <w:tab w:val="left" w:pos="-142"/>
          <w:tab w:val="left" w:pos="709"/>
        </w:tabs>
        <w:spacing w:after="120"/>
        <w:ind w:left="1276" w:right="84" w:hanging="1276"/>
        <w:jc w:val="both"/>
        <w:rPr>
          <w:rFonts w:cs="Arial"/>
          <w:sz w:val="24"/>
          <w:szCs w:val="24"/>
        </w:rPr>
      </w:pPr>
      <w:bookmarkStart w:id="456" w:name="Rule_125"/>
      <w:r>
        <w:rPr>
          <w:rFonts w:cs="Arial"/>
          <w:b/>
          <w:sz w:val="24"/>
          <w:szCs w:val="24"/>
        </w:rPr>
        <w:t>125</w:t>
      </w:r>
      <w:bookmarkEnd w:id="456"/>
      <w:r>
        <w:rPr>
          <w:rFonts w:cs="Arial"/>
          <w:b/>
          <w:sz w:val="24"/>
          <w:szCs w:val="24"/>
        </w:rPr>
        <w:t>.</w:t>
      </w:r>
      <w:r>
        <w:rPr>
          <w:rFonts w:cs="Arial"/>
          <w:sz w:val="24"/>
          <w:szCs w:val="24"/>
        </w:rPr>
        <w:tab/>
      </w:r>
      <w:bookmarkStart w:id="457" w:name="Rule_125_i"/>
      <w:r>
        <w:rPr>
          <w:rFonts w:cs="Arial"/>
          <w:sz w:val="24"/>
          <w:szCs w:val="24"/>
        </w:rPr>
        <w:t>(i)</w:t>
      </w:r>
      <w:bookmarkEnd w:id="457"/>
      <w:r>
        <w:rPr>
          <w:rFonts w:cs="Arial"/>
          <w:sz w:val="24"/>
          <w:szCs w:val="24"/>
        </w:rPr>
        <w:tab/>
        <w:t xml:space="preserve">Any person who receives a </w:t>
      </w:r>
      <w:r w:rsidR="00D418EB">
        <w:rPr>
          <w:rFonts w:cs="Arial"/>
          <w:sz w:val="24"/>
          <w:szCs w:val="24"/>
        </w:rPr>
        <w:t>l</w:t>
      </w:r>
      <w:r>
        <w:rPr>
          <w:rFonts w:cs="Arial"/>
          <w:sz w:val="24"/>
          <w:szCs w:val="24"/>
        </w:rPr>
        <w:t xml:space="preserve">icence or </w:t>
      </w:r>
      <w:r w:rsidR="004D53B4">
        <w:rPr>
          <w:rFonts w:cs="Arial"/>
          <w:sz w:val="24"/>
          <w:szCs w:val="24"/>
        </w:rPr>
        <w:t>p</w:t>
      </w:r>
      <w:r>
        <w:rPr>
          <w:rFonts w:cs="Arial"/>
          <w:sz w:val="24"/>
          <w:szCs w:val="24"/>
        </w:rPr>
        <w:t>ermit or permission to ride shall:</w:t>
      </w:r>
    </w:p>
    <w:p w14:paraId="54609216" w14:textId="39DC68D2" w:rsidR="00D90AC1" w:rsidRPr="00067E2F" w:rsidRDefault="00D90AC1" w:rsidP="00067E2F">
      <w:pPr>
        <w:tabs>
          <w:tab w:val="left" w:pos="-426"/>
          <w:tab w:val="left" w:pos="-284"/>
          <w:tab w:val="left" w:pos="-142"/>
        </w:tabs>
        <w:spacing w:after="120"/>
        <w:ind w:left="1276" w:right="84"/>
        <w:jc w:val="both"/>
        <w:rPr>
          <w:rFonts w:cs="Arial"/>
          <w:sz w:val="24"/>
          <w:szCs w:val="24"/>
        </w:rPr>
      </w:pPr>
      <w:r>
        <w:rPr>
          <w:rFonts w:cs="Arial"/>
          <w:sz w:val="24"/>
          <w:szCs w:val="24"/>
        </w:rPr>
        <w:t xml:space="preserve">Do so in strict compliance with the Rules and Regulations of the IHRB and in accordance with </w:t>
      </w:r>
      <w:r w:rsidR="00D83821">
        <w:rPr>
          <w:rFonts w:cs="Arial"/>
          <w:sz w:val="24"/>
          <w:szCs w:val="24"/>
        </w:rPr>
        <w:t>i</w:t>
      </w:r>
      <w:r>
        <w:rPr>
          <w:rFonts w:cs="Arial"/>
          <w:sz w:val="24"/>
          <w:szCs w:val="24"/>
        </w:rPr>
        <w:t xml:space="preserve">nstructions from time to time issued by the </w:t>
      </w:r>
      <w:r w:rsidR="00067E2F">
        <w:rPr>
          <w:rFonts w:cs="Arial"/>
          <w:sz w:val="24"/>
          <w:szCs w:val="24"/>
        </w:rPr>
        <w:t>IHRB and</w:t>
      </w:r>
      <w:r>
        <w:rPr>
          <w:rFonts w:cs="Arial"/>
          <w:sz w:val="24"/>
          <w:szCs w:val="24"/>
        </w:rPr>
        <w:t xml:space="preserve"> shall make themselves conversant with the contents of the Irish Racing Calendar concerning Riders. However, the Licensing Committee have absolute discretion to restrict any Rider from riding in any particular Race or Races run under these Rules.</w:t>
      </w:r>
    </w:p>
    <w:p w14:paraId="17D1280B" w14:textId="4E1C7B3E" w:rsidR="00D90AC1" w:rsidRPr="007C0426" w:rsidRDefault="00D90AC1" w:rsidP="00067E2F">
      <w:pPr>
        <w:tabs>
          <w:tab w:val="left" w:pos="-426"/>
        </w:tabs>
        <w:spacing w:after="120"/>
        <w:ind w:left="1276" w:right="84" w:hanging="567"/>
        <w:jc w:val="both"/>
        <w:rPr>
          <w:rFonts w:cs="Arial"/>
          <w:sz w:val="24"/>
          <w:szCs w:val="24"/>
        </w:rPr>
      </w:pPr>
      <w:bookmarkStart w:id="458" w:name="Rule_125_ii"/>
      <w:r w:rsidRPr="00B467D7">
        <w:rPr>
          <w:rFonts w:cs="Arial"/>
          <w:sz w:val="24"/>
          <w:szCs w:val="24"/>
        </w:rPr>
        <w:lastRenderedPageBreak/>
        <w:t>(ii)</w:t>
      </w:r>
      <w:bookmarkEnd w:id="458"/>
      <w:r w:rsidRPr="00B467D7">
        <w:rPr>
          <w:rFonts w:cs="Arial"/>
          <w:sz w:val="24"/>
          <w:szCs w:val="24"/>
        </w:rPr>
        <w:tab/>
        <w:t xml:space="preserve">A person holding a </w:t>
      </w:r>
      <w:r w:rsidR="00D418EB">
        <w:rPr>
          <w:rFonts w:cs="Arial"/>
          <w:sz w:val="24"/>
          <w:szCs w:val="24"/>
        </w:rPr>
        <w:t>l</w:t>
      </w:r>
      <w:r w:rsidRPr="00B467D7">
        <w:rPr>
          <w:rFonts w:cs="Arial"/>
          <w:sz w:val="24"/>
          <w:szCs w:val="24"/>
        </w:rPr>
        <w:t xml:space="preserve">icence or </w:t>
      </w:r>
      <w:r w:rsidR="004D53B4">
        <w:rPr>
          <w:rFonts w:cs="Arial"/>
          <w:sz w:val="24"/>
          <w:szCs w:val="24"/>
        </w:rPr>
        <w:t>p</w:t>
      </w:r>
      <w:r w:rsidRPr="00B467D7">
        <w:rPr>
          <w:rFonts w:cs="Arial"/>
          <w:sz w:val="24"/>
          <w:szCs w:val="24"/>
        </w:rPr>
        <w:t xml:space="preserve">ermit to ride issued by the </w:t>
      </w:r>
      <w:r w:rsidRPr="00204A0B">
        <w:rPr>
          <w:rFonts w:cs="Arial"/>
          <w:sz w:val="24"/>
          <w:szCs w:val="24"/>
        </w:rPr>
        <w:t xml:space="preserve">Directors of the </w:t>
      </w:r>
      <w:r>
        <w:rPr>
          <w:rFonts w:cs="Arial"/>
          <w:sz w:val="24"/>
          <w:szCs w:val="24"/>
        </w:rPr>
        <w:t xml:space="preserve">IHRB </w:t>
      </w:r>
      <w:r w:rsidRPr="00B467D7">
        <w:rPr>
          <w:rFonts w:cs="Arial"/>
          <w:sz w:val="24"/>
          <w:szCs w:val="24"/>
        </w:rPr>
        <w:t xml:space="preserve">shall not be allowed to ride in </w:t>
      </w:r>
      <w:r w:rsidRPr="007C0426">
        <w:rPr>
          <w:rFonts w:cs="Arial"/>
          <w:sz w:val="24"/>
          <w:szCs w:val="24"/>
        </w:rPr>
        <w:t xml:space="preserve">a </w:t>
      </w:r>
      <w:r>
        <w:rPr>
          <w:rFonts w:cs="Arial"/>
          <w:sz w:val="24"/>
          <w:szCs w:val="24"/>
        </w:rPr>
        <w:t>R</w:t>
      </w:r>
      <w:r w:rsidRPr="007C0426">
        <w:rPr>
          <w:rFonts w:cs="Arial"/>
          <w:sz w:val="24"/>
          <w:szCs w:val="24"/>
        </w:rPr>
        <w:t xml:space="preserve">ace while on the Alert Sheet. </w:t>
      </w:r>
      <w:bookmarkStart w:id="459" w:name="_Hlk134016487"/>
      <w:r w:rsidRPr="007C0426">
        <w:rPr>
          <w:rFonts w:cs="Arial"/>
          <w:sz w:val="24"/>
          <w:szCs w:val="24"/>
        </w:rPr>
        <w:t xml:space="preserve">The </w:t>
      </w:r>
      <w:r w:rsidR="00D83821">
        <w:rPr>
          <w:rFonts w:cs="Arial"/>
          <w:sz w:val="24"/>
          <w:szCs w:val="24"/>
        </w:rPr>
        <w:t xml:space="preserve">relevant </w:t>
      </w:r>
      <w:r w:rsidRPr="007C0426">
        <w:rPr>
          <w:rFonts w:cs="Arial"/>
          <w:sz w:val="24"/>
          <w:szCs w:val="24"/>
        </w:rPr>
        <w:t>Regulation</w:t>
      </w:r>
      <w:r w:rsidR="00D83821">
        <w:rPr>
          <w:rFonts w:cs="Arial"/>
          <w:sz w:val="24"/>
          <w:szCs w:val="24"/>
        </w:rPr>
        <w:t xml:space="preserve"> is Regulation 11 relating to ‘</w:t>
      </w:r>
      <w:r w:rsidRPr="007C0426">
        <w:rPr>
          <w:rFonts w:cs="Arial"/>
          <w:sz w:val="24"/>
          <w:szCs w:val="24"/>
        </w:rPr>
        <w:t xml:space="preserve">Riders Declared Unfit </w:t>
      </w:r>
      <w:r w:rsidR="00D83821">
        <w:rPr>
          <w:rFonts w:cs="Arial"/>
          <w:sz w:val="24"/>
          <w:szCs w:val="24"/>
        </w:rPr>
        <w:t>t</w:t>
      </w:r>
      <w:r w:rsidRPr="007C0426">
        <w:rPr>
          <w:rFonts w:cs="Arial"/>
          <w:sz w:val="24"/>
          <w:szCs w:val="24"/>
        </w:rPr>
        <w:t>o Ride</w:t>
      </w:r>
      <w:r w:rsidR="00D83821">
        <w:rPr>
          <w:rFonts w:cs="Arial"/>
          <w:sz w:val="24"/>
          <w:szCs w:val="24"/>
        </w:rPr>
        <w:t>’</w:t>
      </w:r>
      <w:r w:rsidRPr="007C0426">
        <w:rPr>
          <w:rFonts w:cs="Arial"/>
          <w:sz w:val="24"/>
          <w:szCs w:val="24"/>
        </w:rPr>
        <w:t>.</w:t>
      </w:r>
      <w:bookmarkEnd w:id="459"/>
    </w:p>
    <w:p w14:paraId="05B3577D" w14:textId="79BA865C" w:rsidR="00D90AC1" w:rsidRPr="00067E2F" w:rsidRDefault="00D90AC1" w:rsidP="00067E2F">
      <w:pPr>
        <w:tabs>
          <w:tab w:val="left" w:pos="-284"/>
        </w:tabs>
        <w:spacing w:after="120"/>
        <w:ind w:left="1276" w:right="84"/>
        <w:jc w:val="both"/>
        <w:rPr>
          <w:rFonts w:cs="Arial"/>
          <w:b/>
          <w:sz w:val="24"/>
          <w:szCs w:val="24"/>
        </w:rPr>
      </w:pPr>
      <w:r w:rsidRPr="00B467D7">
        <w:rPr>
          <w:rFonts w:cs="Arial"/>
          <w:sz w:val="24"/>
          <w:szCs w:val="24"/>
        </w:rPr>
        <w:t>Riders who are licensed by foreign Turf Authorities which issue Medical Record Books will be required to produce Medical Record Books.</w:t>
      </w:r>
    </w:p>
    <w:p w14:paraId="68239037" w14:textId="295C9546" w:rsidR="00D90AC1" w:rsidRPr="00067E2F" w:rsidRDefault="00D90AC1" w:rsidP="00067E2F">
      <w:pPr>
        <w:spacing w:after="120"/>
        <w:ind w:left="1276" w:right="91" w:hanging="567"/>
        <w:jc w:val="both"/>
        <w:rPr>
          <w:rFonts w:cs="Arial"/>
          <w:strike/>
          <w:sz w:val="24"/>
          <w:szCs w:val="24"/>
          <w:lang w:val="en-IE"/>
        </w:rPr>
      </w:pPr>
      <w:bookmarkStart w:id="460" w:name="Rule_125_iii"/>
      <w:r>
        <w:rPr>
          <w:rFonts w:cs="Arial"/>
          <w:sz w:val="24"/>
          <w:szCs w:val="24"/>
        </w:rPr>
        <w:t>(iii)</w:t>
      </w:r>
      <w:bookmarkEnd w:id="460"/>
      <w:r>
        <w:rPr>
          <w:rFonts w:cs="Arial"/>
          <w:sz w:val="24"/>
          <w:szCs w:val="24"/>
        </w:rPr>
        <w:tab/>
        <w:t xml:space="preserve">Jockeys’ </w:t>
      </w:r>
      <w:r w:rsidR="00D418EB">
        <w:rPr>
          <w:rFonts w:cs="Arial"/>
          <w:sz w:val="24"/>
          <w:szCs w:val="24"/>
        </w:rPr>
        <w:t>l</w:t>
      </w:r>
      <w:r>
        <w:rPr>
          <w:rFonts w:cs="Arial"/>
          <w:sz w:val="24"/>
          <w:szCs w:val="24"/>
        </w:rPr>
        <w:t xml:space="preserve">icences are granted for a defined </w:t>
      </w:r>
      <w:r w:rsidR="000811E7">
        <w:rPr>
          <w:rFonts w:cs="Arial"/>
          <w:sz w:val="24"/>
          <w:szCs w:val="24"/>
        </w:rPr>
        <w:t>twelve-month</w:t>
      </w:r>
      <w:r>
        <w:rPr>
          <w:rFonts w:cs="Arial"/>
          <w:sz w:val="24"/>
          <w:szCs w:val="24"/>
        </w:rPr>
        <w:t xml:space="preserve"> period as determined by the IHRB, upon application to the IHRB. A list of </w:t>
      </w:r>
      <w:r w:rsidR="004D53B4">
        <w:rPr>
          <w:rFonts w:cs="Arial"/>
          <w:sz w:val="24"/>
          <w:szCs w:val="24"/>
        </w:rPr>
        <w:t>l</w:t>
      </w:r>
      <w:r>
        <w:rPr>
          <w:rFonts w:cs="Arial"/>
          <w:sz w:val="24"/>
          <w:szCs w:val="24"/>
        </w:rPr>
        <w:t>icen</w:t>
      </w:r>
      <w:r w:rsidR="00612502">
        <w:rPr>
          <w:rFonts w:cs="Arial"/>
          <w:sz w:val="24"/>
          <w:szCs w:val="24"/>
        </w:rPr>
        <w:t>s</w:t>
      </w:r>
      <w:r>
        <w:rPr>
          <w:rFonts w:cs="Arial"/>
          <w:sz w:val="24"/>
          <w:szCs w:val="24"/>
        </w:rPr>
        <w:t>ed Jockeys shall be published in the Irish Racing Calendar following registration.</w:t>
      </w:r>
    </w:p>
    <w:p w14:paraId="6F453668" w14:textId="104EA3A8" w:rsidR="00D90AC1" w:rsidRPr="00067E2F" w:rsidRDefault="00D90AC1" w:rsidP="00067E2F">
      <w:pPr>
        <w:tabs>
          <w:tab w:val="left" w:pos="-142"/>
          <w:tab w:val="left" w:pos="709"/>
        </w:tabs>
        <w:spacing w:after="120"/>
        <w:ind w:left="1276" w:right="84" w:hanging="567"/>
        <w:jc w:val="both"/>
        <w:rPr>
          <w:rFonts w:cs="Arial"/>
          <w:strike/>
          <w:sz w:val="24"/>
          <w:szCs w:val="24"/>
          <w:lang w:val="en-IE"/>
        </w:rPr>
      </w:pPr>
      <w:bookmarkStart w:id="461" w:name="Rule_125_iv"/>
      <w:bookmarkEnd w:id="461"/>
      <w:r w:rsidRPr="003F6CF6">
        <w:rPr>
          <w:rFonts w:cs="Arial"/>
          <w:sz w:val="24"/>
          <w:szCs w:val="24"/>
        </w:rPr>
        <w:t>(iv)</w:t>
      </w:r>
      <w:r w:rsidRPr="003F6CF6">
        <w:rPr>
          <w:rFonts w:cs="Arial"/>
          <w:sz w:val="24"/>
          <w:szCs w:val="24"/>
        </w:rPr>
        <w:tab/>
        <w:t>Every Jockey licen</w:t>
      </w:r>
      <w:r w:rsidR="000811E7">
        <w:rPr>
          <w:rFonts w:cs="Arial"/>
          <w:sz w:val="24"/>
          <w:szCs w:val="24"/>
        </w:rPr>
        <w:t>s</w:t>
      </w:r>
      <w:r w:rsidRPr="003F6CF6">
        <w:rPr>
          <w:rFonts w:cs="Arial"/>
          <w:sz w:val="24"/>
          <w:szCs w:val="24"/>
        </w:rPr>
        <w:t xml:space="preserve">ed to ride under the Rules of Racing </w:t>
      </w:r>
      <w:r>
        <w:rPr>
          <w:rFonts w:cs="Arial"/>
          <w:sz w:val="24"/>
          <w:szCs w:val="24"/>
        </w:rPr>
        <w:t xml:space="preserve">and the I.N.H.S. Rules </w:t>
      </w:r>
      <w:r w:rsidRPr="003F6CF6">
        <w:rPr>
          <w:rFonts w:cs="Arial"/>
          <w:sz w:val="24"/>
          <w:szCs w:val="24"/>
        </w:rPr>
        <w:t xml:space="preserve">shall </w:t>
      </w:r>
      <w:r w:rsidRPr="007C0426">
        <w:rPr>
          <w:rFonts w:cs="Arial"/>
          <w:sz w:val="24"/>
          <w:szCs w:val="24"/>
        </w:rPr>
        <w:t xml:space="preserve">pay </w:t>
      </w:r>
      <w:r>
        <w:rPr>
          <w:rFonts w:cs="Arial"/>
          <w:sz w:val="24"/>
          <w:szCs w:val="24"/>
        </w:rPr>
        <w:t>an annual fee as determined by the IHRB and from which agreed contributions shall be made for the benefit of determined funds</w:t>
      </w:r>
      <w:r w:rsidR="00D83821">
        <w:rPr>
          <w:rFonts w:cs="Arial"/>
          <w:sz w:val="24"/>
          <w:szCs w:val="24"/>
        </w:rPr>
        <w:t>/associations</w:t>
      </w:r>
      <w:r>
        <w:rPr>
          <w:rFonts w:cs="Arial"/>
          <w:sz w:val="24"/>
          <w:szCs w:val="24"/>
        </w:rPr>
        <w:t>. Details of such fees are available on the IHRB website.</w:t>
      </w:r>
    </w:p>
    <w:p w14:paraId="4D45163D" w14:textId="77777777" w:rsidR="00D90AC1" w:rsidRDefault="00D90AC1" w:rsidP="00067E2F">
      <w:pPr>
        <w:tabs>
          <w:tab w:val="left" w:pos="-426"/>
          <w:tab w:val="left" w:pos="1276"/>
        </w:tabs>
        <w:spacing w:after="120"/>
        <w:ind w:left="1843" w:right="84" w:hanging="1134"/>
        <w:jc w:val="both"/>
        <w:rPr>
          <w:rFonts w:cs="Arial"/>
          <w:b/>
          <w:sz w:val="24"/>
          <w:szCs w:val="24"/>
        </w:rPr>
      </w:pPr>
      <w:bookmarkStart w:id="462" w:name="Rule_125_v"/>
      <w:bookmarkStart w:id="463" w:name="Rule_125_vi"/>
      <w:bookmarkEnd w:id="462"/>
      <w:r>
        <w:rPr>
          <w:rFonts w:cs="Arial"/>
          <w:sz w:val="24"/>
          <w:szCs w:val="24"/>
        </w:rPr>
        <w:t>(v)</w:t>
      </w:r>
      <w:bookmarkEnd w:id="463"/>
      <w:r>
        <w:rPr>
          <w:rFonts w:cs="Arial"/>
          <w:sz w:val="24"/>
          <w:szCs w:val="24"/>
        </w:rPr>
        <w:tab/>
      </w:r>
      <w:bookmarkStart w:id="464" w:name="Rule_125_vi_a"/>
      <w:r>
        <w:rPr>
          <w:rFonts w:cs="Arial"/>
          <w:sz w:val="24"/>
          <w:szCs w:val="24"/>
        </w:rPr>
        <w:t>(a)</w:t>
      </w:r>
      <w:bookmarkEnd w:id="464"/>
      <w:r>
        <w:rPr>
          <w:rFonts w:cs="Arial"/>
          <w:sz w:val="24"/>
          <w:szCs w:val="24"/>
        </w:rPr>
        <w:tab/>
        <w:t>A Rider who currently holds a licence or permit to ride issued by a foreign Turf Authority shall not be permitted to ride in Ireland unless they sign a declaration at scale agreeing to be bound by the Rules of Racing and I.N.H.S. Rules and stating the country from which they hold a current licence or permit, the type of licence or permit held, and that they are free from injury and not subject to any suspension or medical restriction imposed by a Turf Authority at the time of signing.</w:t>
      </w:r>
    </w:p>
    <w:p w14:paraId="6E72EFB5" w14:textId="77777777" w:rsidR="00D90AC1" w:rsidRDefault="00D90AC1" w:rsidP="00B9784E">
      <w:pPr>
        <w:numPr>
          <w:ilvl w:val="0"/>
          <w:numId w:val="29"/>
        </w:numPr>
        <w:tabs>
          <w:tab w:val="clear" w:pos="2160"/>
          <w:tab w:val="left" w:pos="-284"/>
        </w:tabs>
        <w:spacing w:after="120"/>
        <w:ind w:left="1843" w:right="84" w:hanging="567"/>
        <w:jc w:val="both"/>
        <w:rPr>
          <w:rFonts w:cs="Arial"/>
          <w:sz w:val="24"/>
          <w:szCs w:val="24"/>
        </w:rPr>
      </w:pPr>
      <w:bookmarkStart w:id="465" w:name="Rule_125_vi_b"/>
      <w:bookmarkEnd w:id="465"/>
      <w:r>
        <w:rPr>
          <w:rFonts w:cs="Arial"/>
          <w:sz w:val="24"/>
          <w:szCs w:val="24"/>
        </w:rPr>
        <w:t>Any Rider who currently holds a licence or permit to ride issued by a foreign Turf Authority shall be entitled to ride in any Race under these Rules for which their licence or permit would qualify them to ride, if it were being run under the Rules of the Turf Authority which issued such licence or permit, subject to such restrictions or conditions as the Licensing Committee may consider appropriate.</w:t>
      </w:r>
    </w:p>
    <w:p w14:paraId="4A62F2E2" w14:textId="77777777" w:rsidR="00D90AC1" w:rsidRDefault="00D90AC1" w:rsidP="00067E2F">
      <w:pPr>
        <w:tabs>
          <w:tab w:val="left" w:pos="-142"/>
        </w:tabs>
        <w:spacing w:after="120"/>
        <w:ind w:left="1843" w:right="84" w:hanging="567"/>
        <w:jc w:val="both"/>
        <w:rPr>
          <w:rFonts w:cs="Arial"/>
          <w:b/>
          <w:sz w:val="24"/>
          <w:szCs w:val="24"/>
        </w:rPr>
      </w:pPr>
      <w:bookmarkStart w:id="466" w:name="Rule_125_vi_c"/>
      <w:r>
        <w:rPr>
          <w:rFonts w:cs="Arial"/>
          <w:sz w:val="24"/>
          <w:szCs w:val="24"/>
        </w:rPr>
        <w:t>(c)</w:t>
      </w:r>
      <w:bookmarkEnd w:id="466"/>
      <w:r>
        <w:rPr>
          <w:rFonts w:cs="Arial"/>
          <w:sz w:val="24"/>
          <w:szCs w:val="24"/>
        </w:rPr>
        <w:tab/>
        <w:t>A Rider shall not ride on any</w:t>
      </w:r>
      <w:r>
        <w:rPr>
          <w:rFonts w:cs="Arial"/>
          <w:sz w:val="24"/>
          <w:szCs w:val="24"/>
          <w:lang w:val="en-IE"/>
        </w:rPr>
        <w:t xml:space="preserve"> Raceday</w:t>
      </w:r>
      <w:r>
        <w:rPr>
          <w:rFonts w:cs="Arial"/>
          <w:sz w:val="24"/>
          <w:szCs w:val="24"/>
        </w:rPr>
        <w:t xml:space="preserve"> on which they have been suspended from riding by the Raceday Stewards, the Referrals Committee or the Appeals Body, subject to the provisions of Rule 270 or on any Raceday which coincides with a Raceday in a foreign jurisdiction on which they have been suspended from riding by the foreign Turf Authority, subject to the provisions of Regulation R18.</w:t>
      </w:r>
    </w:p>
    <w:p w14:paraId="6A6E8616" w14:textId="1FFBC187" w:rsidR="00D90AC1" w:rsidRPr="00067E2F" w:rsidRDefault="00D90AC1" w:rsidP="00067E2F">
      <w:pPr>
        <w:tabs>
          <w:tab w:val="left" w:pos="-2127"/>
        </w:tabs>
        <w:spacing w:after="120"/>
        <w:ind w:left="1800" w:hanging="524"/>
        <w:jc w:val="both"/>
        <w:rPr>
          <w:sz w:val="24"/>
          <w:szCs w:val="24"/>
          <w:lang w:val="en-IE"/>
        </w:rPr>
      </w:pPr>
      <w:bookmarkStart w:id="467" w:name="Rule_125_vi_d"/>
      <w:r>
        <w:rPr>
          <w:sz w:val="24"/>
          <w:szCs w:val="24"/>
          <w:lang w:val="en-IE"/>
        </w:rPr>
        <w:t>(d)</w:t>
      </w:r>
      <w:bookmarkEnd w:id="467"/>
      <w:r>
        <w:rPr>
          <w:sz w:val="24"/>
          <w:szCs w:val="24"/>
          <w:lang w:val="en-IE"/>
        </w:rPr>
        <w:tab/>
        <w:t xml:space="preserve">The </w:t>
      </w:r>
      <w:r>
        <w:rPr>
          <w:sz w:val="24"/>
          <w:szCs w:val="24"/>
        </w:rPr>
        <w:t xml:space="preserve">IHRB </w:t>
      </w:r>
      <w:r>
        <w:rPr>
          <w:sz w:val="24"/>
          <w:szCs w:val="24"/>
          <w:lang w:val="en-IE"/>
        </w:rPr>
        <w:t xml:space="preserve">in their absolute discretion may refuse to permit a Rider to ride in Ireland who holds a licence to ride issued by a foreign Turf Authority which has not agreed to implement in full the provisions of Article 10 of the International Agreement on Breeding Racing and Wagering. </w:t>
      </w:r>
    </w:p>
    <w:p w14:paraId="7BF504C0" w14:textId="0C7F7D2A" w:rsidR="00D90AC1" w:rsidRDefault="00D90AC1" w:rsidP="00067E2F">
      <w:pPr>
        <w:tabs>
          <w:tab w:val="left" w:pos="0"/>
          <w:tab w:val="left" w:pos="8222"/>
        </w:tabs>
        <w:spacing w:after="120"/>
        <w:ind w:left="1276" w:right="84" w:hanging="567"/>
        <w:jc w:val="both"/>
        <w:rPr>
          <w:rFonts w:cs="Arial"/>
          <w:sz w:val="24"/>
          <w:szCs w:val="24"/>
        </w:rPr>
      </w:pPr>
      <w:bookmarkStart w:id="468" w:name="Rule_125_ix"/>
      <w:r>
        <w:rPr>
          <w:rFonts w:cs="Arial"/>
          <w:sz w:val="24"/>
          <w:szCs w:val="24"/>
        </w:rPr>
        <w:t>(vi)</w:t>
      </w:r>
      <w:bookmarkEnd w:id="468"/>
      <w:r>
        <w:rPr>
          <w:rFonts w:cs="Arial"/>
          <w:sz w:val="24"/>
          <w:szCs w:val="24"/>
        </w:rPr>
        <w:tab/>
        <w:t xml:space="preserve">Any Rider, if so ordered by the Raceday Stewards or </w:t>
      </w:r>
      <w:r w:rsidRPr="00BA44BE">
        <w:rPr>
          <w:rFonts w:cs="Arial"/>
          <w:sz w:val="24"/>
          <w:szCs w:val="24"/>
        </w:rPr>
        <w:t xml:space="preserve">the </w:t>
      </w:r>
      <w:r>
        <w:rPr>
          <w:rFonts w:cs="Arial"/>
          <w:sz w:val="24"/>
          <w:szCs w:val="24"/>
        </w:rPr>
        <w:t xml:space="preserve">IHRB, may be examined at any time by </w:t>
      </w:r>
      <w:r w:rsidR="00D83821">
        <w:rPr>
          <w:rFonts w:cs="Arial"/>
          <w:sz w:val="24"/>
          <w:szCs w:val="24"/>
        </w:rPr>
        <w:t>an</w:t>
      </w:r>
      <w:r>
        <w:rPr>
          <w:rFonts w:cs="Arial"/>
          <w:sz w:val="24"/>
          <w:szCs w:val="24"/>
        </w:rPr>
        <w:t xml:space="preserve"> </w:t>
      </w:r>
      <w:r w:rsidR="00D83821">
        <w:rPr>
          <w:rFonts w:cs="Arial"/>
          <w:sz w:val="24"/>
          <w:szCs w:val="24"/>
        </w:rPr>
        <w:t>IHRB</w:t>
      </w:r>
      <w:r>
        <w:rPr>
          <w:rFonts w:cs="Arial"/>
          <w:sz w:val="24"/>
          <w:szCs w:val="24"/>
        </w:rPr>
        <w:t xml:space="preserve"> Medical Officer.</w:t>
      </w:r>
    </w:p>
    <w:p w14:paraId="5FE497E7" w14:textId="2DB84E33" w:rsidR="00D90AC1" w:rsidRDefault="00D90AC1" w:rsidP="00067E2F">
      <w:pPr>
        <w:tabs>
          <w:tab w:val="left" w:pos="8222"/>
        </w:tabs>
        <w:spacing w:after="120"/>
        <w:ind w:left="1276" w:right="91" w:hanging="567"/>
        <w:jc w:val="both"/>
        <w:rPr>
          <w:rFonts w:cs="Arial"/>
          <w:sz w:val="24"/>
          <w:szCs w:val="24"/>
          <w:lang w:val="en-IE"/>
        </w:rPr>
      </w:pPr>
      <w:bookmarkStart w:id="469" w:name="Rule_125_x"/>
      <w:r>
        <w:rPr>
          <w:rFonts w:cs="Arial"/>
          <w:sz w:val="24"/>
          <w:szCs w:val="24"/>
        </w:rPr>
        <w:lastRenderedPageBreak/>
        <w:t>(vii)</w:t>
      </w:r>
      <w:bookmarkEnd w:id="469"/>
      <w:r>
        <w:rPr>
          <w:rFonts w:cs="Arial"/>
          <w:sz w:val="24"/>
          <w:szCs w:val="24"/>
        </w:rPr>
        <w:tab/>
        <w:t xml:space="preserve">Any </w:t>
      </w:r>
      <w:r w:rsidR="00067E2F">
        <w:rPr>
          <w:rFonts w:cs="Arial"/>
          <w:sz w:val="24"/>
          <w:szCs w:val="24"/>
        </w:rPr>
        <w:t>R</w:t>
      </w:r>
      <w:r>
        <w:rPr>
          <w:rFonts w:cs="Arial"/>
          <w:sz w:val="24"/>
          <w:szCs w:val="24"/>
        </w:rPr>
        <w:t xml:space="preserve">ider who has been declared unfit to ride by the </w:t>
      </w:r>
      <w:r w:rsidR="000811E7">
        <w:rPr>
          <w:rFonts w:cs="Arial"/>
          <w:sz w:val="24"/>
          <w:szCs w:val="24"/>
        </w:rPr>
        <w:t xml:space="preserve"> IHRB </w:t>
      </w:r>
      <w:r>
        <w:rPr>
          <w:rFonts w:cs="Arial"/>
          <w:sz w:val="24"/>
          <w:szCs w:val="24"/>
        </w:rPr>
        <w:t xml:space="preserve">Medical Officer may not ride for such period as is specified in the declaration, or if no period is specified until he/she is passed as fit to ride by the </w:t>
      </w:r>
      <w:r w:rsidR="000811E7">
        <w:rPr>
          <w:rFonts w:cs="Arial"/>
          <w:sz w:val="24"/>
          <w:szCs w:val="24"/>
        </w:rPr>
        <w:t xml:space="preserve">IHRB </w:t>
      </w:r>
      <w:r>
        <w:rPr>
          <w:rFonts w:cs="Arial"/>
          <w:sz w:val="24"/>
          <w:szCs w:val="24"/>
        </w:rPr>
        <w:t xml:space="preserve"> Medical Officer</w:t>
      </w:r>
      <w:r>
        <w:rPr>
          <w:rFonts w:cs="Arial"/>
          <w:b/>
          <w:color w:val="993366"/>
          <w:sz w:val="24"/>
          <w:szCs w:val="24"/>
        </w:rPr>
        <w:t>.</w:t>
      </w:r>
    </w:p>
    <w:p w14:paraId="417A3D73" w14:textId="33E3B334" w:rsidR="00D90AC1" w:rsidRPr="00067E2F" w:rsidRDefault="00D90AC1" w:rsidP="00067E2F">
      <w:pPr>
        <w:tabs>
          <w:tab w:val="left" w:pos="8222"/>
        </w:tabs>
        <w:spacing w:after="120"/>
        <w:ind w:left="1276" w:right="91" w:hanging="567"/>
        <w:jc w:val="both"/>
        <w:rPr>
          <w:rFonts w:cs="Arial"/>
          <w:b/>
          <w:sz w:val="24"/>
          <w:szCs w:val="24"/>
        </w:rPr>
      </w:pPr>
      <w:bookmarkStart w:id="470" w:name="Rule_125_xi"/>
      <w:r>
        <w:rPr>
          <w:rFonts w:cs="Arial"/>
          <w:sz w:val="24"/>
          <w:szCs w:val="24"/>
          <w:lang w:val="en-IE"/>
        </w:rPr>
        <w:t>(viii)</w:t>
      </w:r>
      <w:bookmarkEnd w:id="470"/>
      <w:r>
        <w:rPr>
          <w:rFonts w:cs="Arial"/>
          <w:sz w:val="24"/>
          <w:szCs w:val="24"/>
          <w:lang w:val="en-IE"/>
        </w:rPr>
        <w:tab/>
        <w:t xml:space="preserve">A Rider shall not </w:t>
      </w:r>
      <w:r>
        <w:rPr>
          <w:rFonts w:cs="Arial"/>
          <w:sz w:val="24"/>
          <w:szCs w:val="24"/>
        </w:rPr>
        <w:t xml:space="preserve">commit or be concerned in any breach of these Rules or Regulations and any Rider who is proved to the satisfaction of the Referrals Committee or the Appeals Body to have been in breach of Rule 273 may have their </w:t>
      </w:r>
      <w:r w:rsidR="00D418EB">
        <w:rPr>
          <w:rFonts w:cs="Arial"/>
          <w:sz w:val="24"/>
          <w:szCs w:val="24"/>
        </w:rPr>
        <w:t>l</w:t>
      </w:r>
      <w:r>
        <w:rPr>
          <w:rFonts w:cs="Arial"/>
          <w:sz w:val="24"/>
          <w:szCs w:val="24"/>
        </w:rPr>
        <w:t>icence withdrawn</w:t>
      </w:r>
      <w:r w:rsidR="00067E2F">
        <w:rPr>
          <w:rFonts w:cs="Arial"/>
          <w:b/>
          <w:sz w:val="24"/>
          <w:szCs w:val="24"/>
        </w:rPr>
        <w:t>.</w:t>
      </w:r>
    </w:p>
    <w:p w14:paraId="099435EE" w14:textId="60F9C3FF" w:rsidR="00D90AC1" w:rsidRDefault="00D90AC1" w:rsidP="00067E2F">
      <w:pPr>
        <w:tabs>
          <w:tab w:val="left" w:pos="8222"/>
        </w:tabs>
        <w:spacing w:after="120"/>
        <w:ind w:left="1276" w:right="91" w:hanging="567"/>
        <w:jc w:val="both"/>
        <w:rPr>
          <w:rFonts w:cs="Arial"/>
          <w:sz w:val="24"/>
          <w:szCs w:val="24"/>
          <w:lang w:val="en-IE"/>
        </w:rPr>
      </w:pPr>
      <w:bookmarkStart w:id="471" w:name="Rule_125_xii"/>
      <w:r>
        <w:rPr>
          <w:rFonts w:cs="Arial"/>
          <w:sz w:val="24"/>
          <w:szCs w:val="24"/>
          <w:lang w:val="en-IE"/>
        </w:rPr>
        <w:t>(ix)</w:t>
      </w:r>
      <w:bookmarkEnd w:id="471"/>
      <w:r>
        <w:rPr>
          <w:rFonts w:cs="Arial"/>
          <w:sz w:val="24"/>
          <w:szCs w:val="24"/>
          <w:lang w:val="en-IE"/>
        </w:rPr>
        <w:tab/>
      </w:r>
      <w:r>
        <w:rPr>
          <w:rFonts w:cs="Arial"/>
          <w:sz w:val="24"/>
          <w:szCs w:val="24"/>
        </w:rPr>
        <w:t xml:space="preserve">A person who is the holder of a Jockey’s </w:t>
      </w:r>
      <w:r w:rsidR="00D418EB">
        <w:rPr>
          <w:rFonts w:cs="Arial"/>
          <w:sz w:val="24"/>
          <w:szCs w:val="24"/>
        </w:rPr>
        <w:t>l</w:t>
      </w:r>
      <w:r>
        <w:rPr>
          <w:rFonts w:cs="Arial"/>
          <w:sz w:val="24"/>
          <w:szCs w:val="24"/>
        </w:rPr>
        <w:t>icence may only act as an Authorised Agent in respect of a Horse which they themselves train.</w:t>
      </w:r>
    </w:p>
    <w:p w14:paraId="15E59413" w14:textId="77777777" w:rsidR="00D90AC1" w:rsidRDefault="00D90AC1" w:rsidP="00D90AC1">
      <w:pPr>
        <w:ind w:right="91"/>
        <w:rPr>
          <w:rFonts w:cs="Arial"/>
          <w:b/>
          <w:sz w:val="24"/>
          <w:szCs w:val="24"/>
        </w:rPr>
      </w:pPr>
    </w:p>
    <w:p w14:paraId="236E619D" w14:textId="77777777" w:rsidR="00D90AC1" w:rsidRDefault="00D90AC1" w:rsidP="00D90AC1">
      <w:pPr>
        <w:ind w:right="91"/>
        <w:jc w:val="center"/>
        <w:rPr>
          <w:rFonts w:cs="Arial"/>
          <w:b/>
          <w:sz w:val="24"/>
          <w:szCs w:val="24"/>
        </w:rPr>
      </w:pPr>
      <w:r>
        <w:rPr>
          <w:rFonts w:cs="Arial"/>
          <w:b/>
          <w:sz w:val="24"/>
          <w:szCs w:val="24"/>
        </w:rPr>
        <w:t>Jockeys’ Agent</w:t>
      </w:r>
    </w:p>
    <w:p w14:paraId="5CA38D2A" w14:textId="77777777" w:rsidR="00D90AC1" w:rsidRDefault="00D90AC1" w:rsidP="00D90AC1">
      <w:pPr>
        <w:rPr>
          <w:rFonts w:cs="Arial"/>
          <w:b/>
          <w:sz w:val="24"/>
          <w:szCs w:val="24"/>
        </w:rPr>
      </w:pPr>
    </w:p>
    <w:p w14:paraId="096B68E4" w14:textId="77777777" w:rsidR="00D90AC1" w:rsidRDefault="00D90AC1" w:rsidP="00D90AC1">
      <w:pPr>
        <w:ind w:left="720" w:right="91" w:hanging="720"/>
        <w:jc w:val="both"/>
        <w:rPr>
          <w:rFonts w:cs="Arial"/>
          <w:sz w:val="24"/>
          <w:szCs w:val="24"/>
        </w:rPr>
      </w:pPr>
      <w:bookmarkStart w:id="472" w:name="Rule_126"/>
      <w:r>
        <w:rPr>
          <w:rFonts w:cs="Arial"/>
          <w:b/>
          <w:sz w:val="24"/>
          <w:szCs w:val="24"/>
        </w:rPr>
        <w:t>126</w:t>
      </w:r>
      <w:bookmarkEnd w:id="472"/>
      <w:r>
        <w:rPr>
          <w:rFonts w:cs="Arial"/>
          <w:b/>
          <w:sz w:val="24"/>
          <w:szCs w:val="24"/>
        </w:rPr>
        <w:t>.</w:t>
      </w:r>
      <w:r>
        <w:rPr>
          <w:rFonts w:cs="Arial"/>
          <w:sz w:val="24"/>
          <w:szCs w:val="24"/>
        </w:rPr>
        <w:tab/>
        <w:t>A Jockey, and a Trainer under Rule 153(ii) may appoint an Authorised Rider’s Agent on payment of a fee as determined by the IHRB and published on the IHRB website.</w:t>
      </w:r>
    </w:p>
    <w:p w14:paraId="78A3A421" w14:textId="77777777" w:rsidR="00D90AC1" w:rsidRDefault="00D90AC1" w:rsidP="00D90AC1">
      <w:pPr>
        <w:rPr>
          <w:sz w:val="24"/>
          <w:szCs w:val="24"/>
        </w:rPr>
      </w:pPr>
    </w:p>
    <w:p w14:paraId="38DC73C2" w14:textId="4E549486" w:rsidR="00D90AC1" w:rsidRDefault="00D90AC1" w:rsidP="00D90AC1">
      <w:pPr>
        <w:tabs>
          <w:tab w:val="left" w:pos="-426"/>
          <w:tab w:val="left" w:pos="-284"/>
        </w:tabs>
        <w:ind w:right="84"/>
        <w:jc w:val="center"/>
        <w:rPr>
          <w:rFonts w:cs="Arial"/>
          <w:b/>
          <w:sz w:val="24"/>
          <w:szCs w:val="24"/>
        </w:rPr>
      </w:pPr>
      <w:r>
        <w:rPr>
          <w:rFonts w:cs="Arial"/>
          <w:b/>
          <w:sz w:val="24"/>
          <w:szCs w:val="24"/>
        </w:rPr>
        <w:t xml:space="preserve">Jockeys’ Retainer </w:t>
      </w:r>
    </w:p>
    <w:p w14:paraId="7C51B75C" w14:textId="77777777" w:rsidR="00D90AC1" w:rsidRDefault="00D90AC1" w:rsidP="00D90AC1">
      <w:pPr>
        <w:rPr>
          <w:sz w:val="24"/>
          <w:szCs w:val="24"/>
        </w:rPr>
      </w:pPr>
    </w:p>
    <w:p w14:paraId="57CEBC26" w14:textId="7AD51D0E" w:rsidR="00D47CCA" w:rsidRDefault="00D90AC1" w:rsidP="00D47CCA">
      <w:pPr>
        <w:numPr>
          <w:ilvl w:val="0"/>
          <w:numId w:val="3"/>
        </w:numPr>
        <w:tabs>
          <w:tab w:val="clear" w:pos="705"/>
          <w:tab w:val="left" w:pos="-426"/>
          <w:tab w:val="num" w:pos="-284"/>
        </w:tabs>
        <w:ind w:right="84"/>
        <w:jc w:val="both"/>
        <w:rPr>
          <w:sz w:val="24"/>
          <w:szCs w:val="23"/>
        </w:rPr>
      </w:pPr>
      <w:bookmarkStart w:id="473" w:name="Rule_127"/>
      <w:bookmarkEnd w:id="473"/>
      <w:r>
        <w:rPr>
          <w:sz w:val="24"/>
          <w:szCs w:val="23"/>
        </w:rPr>
        <w:t xml:space="preserve">In the absence of a special agreement a Jockey’s retainer terminates at the end of the racing season. Half the agreed retainer fee must be paid in advance and the remainder at the termination of the retainer.  If a Jockey becomes a </w:t>
      </w:r>
      <w:r w:rsidR="00D83821">
        <w:rPr>
          <w:sz w:val="24"/>
          <w:szCs w:val="23"/>
        </w:rPr>
        <w:t>D</w:t>
      </w:r>
      <w:r>
        <w:rPr>
          <w:sz w:val="24"/>
          <w:szCs w:val="23"/>
        </w:rPr>
        <w:t xml:space="preserve">isqualified </w:t>
      </w:r>
      <w:r w:rsidR="00D83821">
        <w:rPr>
          <w:sz w:val="24"/>
          <w:szCs w:val="23"/>
        </w:rPr>
        <w:t>P</w:t>
      </w:r>
      <w:r>
        <w:rPr>
          <w:sz w:val="24"/>
          <w:szCs w:val="23"/>
        </w:rPr>
        <w:t>erson the agreement automatically becomes void and only that proportion of the retaining fee is payable up to the time of disqualification.</w:t>
      </w:r>
    </w:p>
    <w:p w14:paraId="2DB9E540" w14:textId="77777777" w:rsidR="00D47CCA" w:rsidRDefault="00D47CCA" w:rsidP="00D47CCA">
      <w:pPr>
        <w:tabs>
          <w:tab w:val="left" w:pos="-426"/>
        </w:tabs>
        <w:ind w:left="705" w:right="84"/>
        <w:jc w:val="both"/>
        <w:rPr>
          <w:sz w:val="24"/>
          <w:szCs w:val="23"/>
        </w:rPr>
      </w:pPr>
    </w:p>
    <w:p w14:paraId="73D5A57E" w14:textId="317A5B0E" w:rsidR="00D47CCA" w:rsidRPr="00D47CCA" w:rsidRDefault="00D47CCA" w:rsidP="00D47CCA">
      <w:pPr>
        <w:numPr>
          <w:ilvl w:val="0"/>
          <w:numId w:val="3"/>
        </w:numPr>
        <w:tabs>
          <w:tab w:val="clear" w:pos="705"/>
          <w:tab w:val="left" w:pos="-426"/>
          <w:tab w:val="num" w:pos="-284"/>
        </w:tabs>
        <w:ind w:right="84"/>
        <w:jc w:val="both"/>
        <w:rPr>
          <w:sz w:val="24"/>
          <w:szCs w:val="23"/>
        </w:rPr>
      </w:pPr>
      <w:r>
        <w:rPr>
          <w:sz w:val="24"/>
          <w:szCs w:val="23"/>
        </w:rPr>
        <w:t>Deleted.</w:t>
      </w:r>
    </w:p>
    <w:p w14:paraId="64A67A91" w14:textId="77777777" w:rsidR="00D90AC1" w:rsidRDefault="00D90AC1" w:rsidP="00D90AC1">
      <w:pPr>
        <w:rPr>
          <w:sz w:val="24"/>
          <w:szCs w:val="24"/>
        </w:rPr>
      </w:pPr>
    </w:p>
    <w:p w14:paraId="61B8EF21" w14:textId="77DDA4E1" w:rsidR="00D90AC1" w:rsidRDefault="00D90AC1" w:rsidP="00D90AC1">
      <w:pPr>
        <w:tabs>
          <w:tab w:val="left" w:pos="-284"/>
          <w:tab w:val="left" w:pos="-142"/>
        </w:tabs>
        <w:ind w:left="705" w:right="84" w:hanging="709"/>
        <w:jc w:val="both"/>
        <w:rPr>
          <w:sz w:val="24"/>
          <w:szCs w:val="23"/>
        </w:rPr>
      </w:pPr>
      <w:bookmarkStart w:id="474" w:name="Rule_129"/>
      <w:r>
        <w:rPr>
          <w:b/>
          <w:sz w:val="24"/>
          <w:szCs w:val="23"/>
        </w:rPr>
        <w:t>129</w:t>
      </w:r>
      <w:bookmarkEnd w:id="474"/>
      <w:r>
        <w:rPr>
          <w:b/>
          <w:sz w:val="24"/>
          <w:szCs w:val="23"/>
        </w:rPr>
        <w:t>.</w:t>
      </w:r>
      <w:r>
        <w:rPr>
          <w:sz w:val="24"/>
          <w:szCs w:val="23"/>
        </w:rPr>
        <w:tab/>
        <w:t xml:space="preserve">Employers retaining the same Jockey have precedence according to the priority of their retainers, but if an </w:t>
      </w:r>
      <w:r w:rsidR="00D83821">
        <w:rPr>
          <w:sz w:val="24"/>
          <w:szCs w:val="23"/>
        </w:rPr>
        <w:t>O</w:t>
      </w:r>
      <w:r>
        <w:rPr>
          <w:sz w:val="24"/>
          <w:szCs w:val="23"/>
        </w:rPr>
        <w:t xml:space="preserve">wner or such accredited representative has released a Jockey for a certain </w:t>
      </w:r>
      <w:r w:rsidR="007D1CE6">
        <w:rPr>
          <w:sz w:val="24"/>
          <w:szCs w:val="23"/>
        </w:rPr>
        <w:t xml:space="preserve">Race </w:t>
      </w:r>
      <w:r>
        <w:rPr>
          <w:sz w:val="24"/>
          <w:szCs w:val="23"/>
        </w:rPr>
        <w:t>they are not entitled to claim said Jockey back under that retainer.</w:t>
      </w:r>
    </w:p>
    <w:p w14:paraId="1B1BB317" w14:textId="77777777" w:rsidR="000811E7" w:rsidRDefault="000811E7" w:rsidP="00D90AC1">
      <w:pPr>
        <w:tabs>
          <w:tab w:val="left" w:pos="-284"/>
          <w:tab w:val="left" w:pos="-142"/>
        </w:tabs>
        <w:ind w:left="705" w:right="84" w:hanging="709"/>
        <w:jc w:val="both"/>
        <w:rPr>
          <w:sz w:val="24"/>
          <w:szCs w:val="23"/>
        </w:rPr>
      </w:pPr>
    </w:p>
    <w:p w14:paraId="0EBAB8C1" w14:textId="77777777" w:rsidR="00D90AC1" w:rsidRDefault="00D90AC1" w:rsidP="00D90AC1">
      <w:pPr>
        <w:rPr>
          <w:sz w:val="24"/>
          <w:szCs w:val="24"/>
        </w:rPr>
      </w:pPr>
    </w:p>
    <w:p w14:paraId="2C4E8FF1" w14:textId="0E05A23A" w:rsidR="00D90AC1" w:rsidRPr="00D83821" w:rsidRDefault="00D83821" w:rsidP="00D90AC1">
      <w:pPr>
        <w:rPr>
          <w:sz w:val="24"/>
          <w:szCs w:val="24"/>
        </w:rPr>
      </w:pPr>
      <w:bookmarkStart w:id="475" w:name="Rule_130"/>
      <w:bookmarkEnd w:id="475"/>
      <w:r>
        <w:rPr>
          <w:b/>
          <w:bCs/>
          <w:sz w:val="24"/>
          <w:szCs w:val="24"/>
        </w:rPr>
        <w:t xml:space="preserve">130. </w:t>
      </w:r>
      <w:r>
        <w:rPr>
          <w:b/>
          <w:bCs/>
          <w:sz w:val="24"/>
          <w:szCs w:val="24"/>
        </w:rPr>
        <w:tab/>
      </w:r>
      <w:r>
        <w:rPr>
          <w:sz w:val="24"/>
          <w:szCs w:val="24"/>
        </w:rPr>
        <w:t>Deleted.</w:t>
      </w:r>
    </w:p>
    <w:p w14:paraId="5CF4E37F" w14:textId="77777777" w:rsidR="00D90AC1" w:rsidRDefault="00D90AC1" w:rsidP="00D90AC1">
      <w:pPr>
        <w:tabs>
          <w:tab w:val="left" w:pos="-709"/>
          <w:tab w:val="left" w:pos="-567"/>
        </w:tabs>
        <w:ind w:right="84"/>
        <w:jc w:val="center"/>
        <w:rPr>
          <w:rFonts w:cs="Arial"/>
          <w:b/>
          <w:sz w:val="24"/>
          <w:szCs w:val="24"/>
        </w:rPr>
      </w:pPr>
      <w:r>
        <w:rPr>
          <w:rFonts w:cs="Arial"/>
          <w:b/>
          <w:sz w:val="24"/>
          <w:szCs w:val="24"/>
        </w:rPr>
        <w:t xml:space="preserve">Jockeys’ Fees </w:t>
      </w:r>
    </w:p>
    <w:p w14:paraId="39C85BE6" w14:textId="77777777" w:rsidR="00D90AC1" w:rsidRDefault="00D90AC1" w:rsidP="00D90AC1">
      <w:pPr>
        <w:rPr>
          <w:sz w:val="24"/>
          <w:szCs w:val="24"/>
        </w:rPr>
      </w:pPr>
    </w:p>
    <w:p w14:paraId="567A5B73" w14:textId="77777777" w:rsidR="00D90AC1" w:rsidRDefault="00D90AC1" w:rsidP="00D90AC1">
      <w:pPr>
        <w:tabs>
          <w:tab w:val="center" w:pos="-426"/>
          <w:tab w:val="left" w:pos="709"/>
        </w:tabs>
        <w:spacing w:after="120"/>
        <w:ind w:left="1276" w:right="91" w:hanging="1276"/>
        <w:jc w:val="both"/>
        <w:rPr>
          <w:rFonts w:cs="Arial"/>
          <w:sz w:val="24"/>
          <w:szCs w:val="24"/>
        </w:rPr>
      </w:pPr>
      <w:bookmarkStart w:id="476" w:name="Rule_131"/>
      <w:r>
        <w:rPr>
          <w:rFonts w:cs="Arial"/>
          <w:b/>
          <w:sz w:val="24"/>
          <w:szCs w:val="24"/>
        </w:rPr>
        <w:t>131</w:t>
      </w:r>
      <w:bookmarkEnd w:id="476"/>
      <w:r>
        <w:rPr>
          <w:rFonts w:cs="Arial"/>
          <w:b/>
          <w:sz w:val="24"/>
          <w:szCs w:val="24"/>
        </w:rPr>
        <w:t>.</w:t>
      </w:r>
      <w:r>
        <w:rPr>
          <w:rFonts w:cs="Arial"/>
          <w:sz w:val="24"/>
          <w:szCs w:val="24"/>
        </w:rPr>
        <w:tab/>
      </w:r>
      <w:bookmarkStart w:id="477" w:name="Rule_131_i"/>
      <w:r>
        <w:rPr>
          <w:rFonts w:cs="Arial"/>
          <w:sz w:val="24"/>
          <w:szCs w:val="24"/>
        </w:rPr>
        <w:t>(i)</w:t>
      </w:r>
      <w:bookmarkEnd w:id="477"/>
      <w:r>
        <w:rPr>
          <w:rFonts w:cs="Arial"/>
          <w:sz w:val="24"/>
          <w:szCs w:val="24"/>
        </w:rPr>
        <w:tab/>
        <w:t>Whenever a Jockey is nominated under the provisions of Rule 195 (i) to ride a Horse which is declared to run and provided they present themselves at the scales ready to ride at the weight at the hour appointed, they are to be paid even though they may not be put up.</w:t>
      </w:r>
    </w:p>
    <w:p w14:paraId="2F131CE6" w14:textId="77777777" w:rsidR="00D90AC1" w:rsidRDefault="00D90AC1" w:rsidP="00D90AC1">
      <w:pPr>
        <w:pStyle w:val="BodyText"/>
        <w:tabs>
          <w:tab w:val="left" w:pos="-426"/>
          <w:tab w:val="center" w:pos="-284"/>
        </w:tabs>
        <w:spacing w:after="120"/>
        <w:ind w:left="1276"/>
        <w:rPr>
          <w:rFonts w:cs="Arial"/>
          <w:szCs w:val="24"/>
        </w:rPr>
      </w:pPr>
      <w:r>
        <w:rPr>
          <w:rFonts w:cs="Arial"/>
          <w:szCs w:val="24"/>
        </w:rPr>
        <w:t xml:space="preserve">Where the Raceday Stewards grant permission for the replacement of the Jockey nominated to ride a Horse which is declared to run, the replaced Jockey is to be paid provided they </w:t>
      </w:r>
      <w:r>
        <w:rPr>
          <w:rFonts w:cs="Arial"/>
          <w:szCs w:val="24"/>
        </w:rPr>
        <w:lastRenderedPageBreak/>
        <w:t>are at the scales ready to ride at the weight at the hour appointed even if they may not be put up.</w:t>
      </w:r>
    </w:p>
    <w:p w14:paraId="0B488065" w14:textId="7AC87457" w:rsidR="00D90AC1" w:rsidRDefault="00D90AC1" w:rsidP="00D90AC1">
      <w:pPr>
        <w:pStyle w:val="BlockText"/>
        <w:tabs>
          <w:tab w:val="left" w:pos="-284"/>
          <w:tab w:val="left" w:pos="-142"/>
          <w:tab w:val="center" w:pos="0"/>
        </w:tabs>
        <w:spacing w:after="120"/>
        <w:ind w:left="1276" w:hanging="567"/>
        <w:rPr>
          <w:rFonts w:cs="Arial"/>
          <w:strike/>
          <w:szCs w:val="24"/>
        </w:rPr>
      </w:pPr>
      <w:bookmarkStart w:id="478" w:name="Rule_131_ii"/>
      <w:r>
        <w:rPr>
          <w:rFonts w:cs="Arial"/>
          <w:szCs w:val="24"/>
        </w:rPr>
        <w:t>(</w:t>
      </w:r>
      <w:r w:rsidRPr="00955413">
        <w:rPr>
          <w:rFonts w:cs="Arial"/>
          <w:szCs w:val="24"/>
        </w:rPr>
        <w:t>ii)</w:t>
      </w:r>
      <w:bookmarkEnd w:id="478"/>
      <w:r w:rsidRPr="00955413">
        <w:rPr>
          <w:rFonts w:cs="Arial"/>
          <w:szCs w:val="24"/>
        </w:rPr>
        <w:tab/>
      </w:r>
      <w:r w:rsidR="007D1CE6">
        <w:rPr>
          <w:rFonts w:cs="Arial"/>
          <w:szCs w:val="24"/>
        </w:rPr>
        <w:tab/>
      </w:r>
      <w:r w:rsidRPr="00955413">
        <w:rPr>
          <w:rFonts w:cs="Arial"/>
          <w:szCs w:val="24"/>
        </w:rPr>
        <w:t>Deleted</w:t>
      </w:r>
      <w:r>
        <w:rPr>
          <w:rFonts w:cs="Arial"/>
          <w:szCs w:val="24"/>
        </w:rPr>
        <w:t xml:space="preserve">. </w:t>
      </w:r>
    </w:p>
    <w:p w14:paraId="77725830" w14:textId="47DA87DE" w:rsidR="00D90AC1" w:rsidRDefault="00D90AC1" w:rsidP="00D90AC1">
      <w:pPr>
        <w:pStyle w:val="BlockText"/>
        <w:tabs>
          <w:tab w:val="left" w:pos="-142"/>
        </w:tabs>
        <w:spacing w:after="120"/>
        <w:ind w:left="1276" w:hanging="567"/>
        <w:rPr>
          <w:rFonts w:cs="Arial"/>
          <w:szCs w:val="24"/>
        </w:rPr>
      </w:pPr>
      <w:bookmarkStart w:id="479" w:name="Rule_131_iii"/>
      <w:r>
        <w:rPr>
          <w:rFonts w:cs="Arial"/>
          <w:szCs w:val="24"/>
        </w:rPr>
        <w:t>(iii)</w:t>
      </w:r>
      <w:bookmarkEnd w:id="479"/>
      <w:r>
        <w:rPr>
          <w:rFonts w:cs="Arial"/>
          <w:szCs w:val="24"/>
        </w:rPr>
        <w:tab/>
      </w:r>
      <w:r w:rsidR="007D1CE6">
        <w:rPr>
          <w:rFonts w:cs="Arial"/>
          <w:szCs w:val="24"/>
        </w:rPr>
        <w:tab/>
      </w:r>
      <w:r>
        <w:rPr>
          <w:rFonts w:cs="Arial"/>
          <w:szCs w:val="24"/>
        </w:rPr>
        <w:t>In the event of a Jockey failing to present themselves to be weighed in, in accordance with Rule 227(i), and the Horse that they rode is consequently disqualified, the Raceday Stewards may order the forfeiture of the riding fee.  Such forfeiture may be in addition to any other penalty imposed under these Rules.</w:t>
      </w:r>
    </w:p>
    <w:p w14:paraId="78AE1DCC" w14:textId="749DAFEA" w:rsidR="00D90AC1" w:rsidRDefault="00D90AC1" w:rsidP="00D90AC1">
      <w:pPr>
        <w:pStyle w:val="BlockText"/>
        <w:tabs>
          <w:tab w:val="center" w:pos="0"/>
        </w:tabs>
        <w:spacing w:after="120"/>
        <w:ind w:left="1276" w:hanging="567"/>
        <w:rPr>
          <w:rFonts w:cs="Arial"/>
          <w:szCs w:val="24"/>
        </w:rPr>
      </w:pPr>
      <w:bookmarkStart w:id="480" w:name="Rule_131_iv"/>
      <w:r>
        <w:rPr>
          <w:rFonts w:cs="Arial"/>
          <w:szCs w:val="24"/>
        </w:rPr>
        <w:t>(iv)</w:t>
      </w:r>
      <w:bookmarkEnd w:id="480"/>
      <w:r>
        <w:rPr>
          <w:rFonts w:cs="Arial"/>
          <w:szCs w:val="24"/>
        </w:rPr>
        <w:tab/>
      </w:r>
      <w:r w:rsidR="007D1CE6">
        <w:rPr>
          <w:rFonts w:cs="Arial"/>
          <w:szCs w:val="24"/>
        </w:rPr>
        <w:tab/>
      </w:r>
      <w:r>
        <w:rPr>
          <w:rFonts w:cs="Arial"/>
          <w:szCs w:val="24"/>
        </w:rPr>
        <w:t xml:space="preserve">For each Horse ridden by a Jockey the Owner shall pay to the Stakeholder a defined contribution to the Jockeys’ Accident Fund and every Jockey and Apprentice (through their </w:t>
      </w:r>
      <w:r w:rsidR="00F832C0">
        <w:rPr>
          <w:rFonts w:cs="Arial"/>
          <w:szCs w:val="24"/>
        </w:rPr>
        <w:t>m</w:t>
      </w:r>
      <w:r>
        <w:rPr>
          <w:rFonts w:cs="Arial"/>
          <w:szCs w:val="24"/>
        </w:rPr>
        <w:t>aster) shall pay for each mount a defined contribution to the Jockeys’ Accident Fund</w:t>
      </w:r>
      <w:r w:rsidR="00D83821">
        <w:rPr>
          <w:rFonts w:cs="Arial"/>
          <w:szCs w:val="24"/>
        </w:rPr>
        <w:t>.</w:t>
      </w:r>
    </w:p>
    <w:p w14:paraId="613AD7DC" w14:textId="77777777" w:rsidR="00D90AC1" w:rsidRDefault="00D90AC1" w:rsidP="00D90AC1">
      <w:pPr>
        <w:ind w:right="91"/>
        <w:rPr>
          <w:sz w:val="24"/>
          <w:szCs w:val="24"/>
        </w:rPr>
      </w:pPr>
    </w:p>
    <w:p w14:paraId="2977F587" w14:textId="77777777" w:rsidR="00D90AC1" w:rsidRDefault="00D90AC1" w:rsidP="00D90AC1">
      <w:pPr>
        <w:tabs>
          <w:tab w:val="left" w:pos="-567"/>
          <w:tab w:val="left" w:pos="0"/>
        </w:tabs>
        <w:ind w:right="91"/>
        <w:jc w:val="center"/>
        <w:rPr>
          <w:rFonts w:cs="Arial"/>
          <w:b/>
          <w:sz w:val="24"/>
          <w:szCs w:val="24"/>
        </w:rPr>
      </w:pPr>
      <w:r>
        <w:rPr>
          <w:rFonts w:cs="Arial"/>
          <w:b/>
          <w:sz w:val="24"/>
          <w:szCs w:val="24"/>
        </w:rPr>
        <w:t>Jockeys’ Valet</w:t>
      </w:r>
    </w:p>
    <w:p w14:paraId="7A131761" w14:textId="77777777" w:rsidR="00D90AC1" w:rsidRDefault="00D90AC1" w:rsidP="00D90AC1">
      <w:pPr>
        <w:rPr>
          <w:sz w:val="24"/>
          <w:szCs w:val="24"/>
        </w:rPr>
      </w:pPr>
    </w:p>
    <w:p w14:paraId="4974CE30" w14:textId="468879B4" w:rsidR="00D90AC1" w:rsidRDefault="00D90AC1" w:rsidP="00067E2F">
      <w:pPr>
        <w:tabs>
          <w:tab w:val="left" w:pos="-426"/>
          <w:tab w:val="left" w:pos="709"/>
        </w:tabs>
        <w:spacing w:after="120"/>
        <w:ind w:left="1276" w:right="85" w:hanging="1276"/>
        <w:jc w:val="both"/>
        <w:rPr>
          <w:rFonts w:cs="Arial"/>
          <w:sz w:val="24"/>
          <w:szCs w:val="24"/>
        </w:rPr>
      </w:pPr>
      <w:bookmarkStart w:id="481" w:name="Rule_132"/>
      <w:r>
        <w:rPr>
          <w:rFonts w:cs="Arial"/>
          <w:b/>
          <w:sz w:val="24"/>
          <w:szCs w:val="24"/>
        </w:rPr>
        <w:t>132</w:t>
      </w:r>
      <w:bookmarkEnd w:id="481"/>
      <w:r>
        <w:rPr>
          <w:rFonts w:cs="Arial"/>
          <w:b/>
          <w:sz w:val="24"/>
          <w:szCs w:val="24"/>
        </w:rPr>
        <w:t>.</w:t>
      </w:r>
      <w:r>
        <w:rPr>
          <w:rFonts w:cs="Arial"/>
          <w:sz w:val="24"/>
          <w:szCs w:val="24"/>
        </w:rPr>
        <w:tab/>
      </w:r>
      <w:bookmarkStart w:id="482" w:name="Rule_132_i"/>
      <w:r>
        <w:rPr>
          <w:rFonts w:cs="Arial"/>
          <w:sz w:val="24"/>
          <w:szCs w:val="24"/>
        </w:rPr>
        <w:t>(i)</w:t>
      </w:r>
      <w:bookmarkEnd w:id="482"/>
      <w:r>
        <w:rPr>
          <w:rFonts w:cs="Arial"/>
          <w:sz w:val="24"/>
          <w:szCs w:val="24"/>
        </w:rPr>
        <w:tab/>
        <w:t xml:space="preserve">No person shall act as a Jockeys’ Valet unless they have obtained a </w:t>
      </w:r>
      <w:r w:rsidR="00D418EB">
        <w:rPr>
          <w:rFonts w:cs="Arial"/>
          <w:sz w:val="24"/>
          <w:szCs w:val="24"/>
        </w:rPr>
        <w:t>l</w:t>
      </w:r>
      <w:r>
        <w:rPr>
          <w:rFonts w:cs="Arial"/>
          <w:sz w:val="24"/>
          <w:szCs w:val="24"/>
        </w:rPr>
        <w:t xml:space="preserve">icence from </w:t>
      </w:r>
      <w:r w:rsidRPr="00BA44BE">
        <w:rPr>
          <w:rFonts w:cs="Arial"/>
          <w:sz w:val="24"/>
          <w:szCs w:val="24"/>
        </w:rPr>
        <w:t xml:space="preserve">the </w:t>
      </w:r>
      <w:r>
        <w:rPr>
          <w:rFonts w:cs="Arial"/>
          <w:sz w:val="24"/>
          <w:szCs w:val="24"/>
        </w:rPr>
        <w:t>IHRB or be a person nominated by a licensed Jockeys</w:t>
      </w:r>
      <w:r w:rsidR="00766DDA">
        <w:rPr>
          <w:rFonts w:cs="Arial"/>
          <w:sz w:val="24"/>
          <w:szCs w:val="24"/>
        </w:rPr>
        <w:t>’</w:t>
      </w:r>
      <w:r>
        <w:rPr>
          <w:rFonts w:cs="Arial"/>
          <w:sz w:val="24"/>
          <w:szCs w:val="24"/>
        </w:rPr>
        <w:t xml:space="preserve"> Valet to act as an Assistant at Race Meetings or be a substitute nominated in accordance with this Rule. A Jockey</w:t>
      </w:r>
      <w:r w:rsidR="00766DDA">
        <w:rPr>
          <w:rFonts w:cs="Arial"/>
          <w:sz w:val="24"/>
          <w:szCs w:val="24"/>
        </w:rPr>
        <w:t>’</w:t>
      </w:r>
      <w:r>
        <w:rPr>
          <w:rFonts w:cs="Arial"/>
          <w:sz w:val="24"/>
          <w:szCs w:val="24"/>
        </w:rPr>
        <w:t>s Valet may nominate a substitute to act as Valet at a Race Meeting, where neither they nor their Assistant is available to attend. Such substitute shall provide the Clerk of the Course with the prescribed form duly completed at least one hour prior to the time scheduled for the start of the first Race. A Disqualified Person shall not be nominated as an Assistant or substitute. The provisions of paragraph (ii) below shall apply to any person nominated as an Assistant or substitute.</w:t>
      </w:r>
    </w:p>
    <w:p w14:paraId="04E73CD1" w14:textId="714AC392" w:rsidR="00D90AC1" w:rsidRPr="00067E2F" w:rsidRDefault="00D90AC1" w:rsidP="00067E2F">
      <w:pPr>
        <w:tabs>
          <w:tab w:val="left" w:pos="-426"/>
        </w:tabs>
        <w:spacing w:after="120"/>
        <w:ind w:left="1276" w:right="85"/>
        <w:jc w:val="both"/>
        <w:rPr>
          <w:rFonts w:cs="Arial"/>
          <w:sz w:val="24"/>
          <w:szCs w:val="24"/>
        </w:rPr>
      </w:pPr>
      <w:r>
        <w:rPr>
          <w:rFonts w:cs="Arial"/>
          <w:sz w:val="24"/>
          <w:szCs w:val="24"/>
        </w:rPr>
        <w:t>Licences are subject to an annual fee as determined by the IHRB and published on their website.</w:t>
      </w:r>
      <w:r w:rsidR="002167B4">
        <w:rPr>
          <w:rFonts w:cs="Arial"/>
          <w:sz w:val="24"/>
          <w:szCs w:val="24"/>
        </w:rPr>
        <w:t xml:space="preserve"> </w:t>
      </w:r>
      <w:r>
        <w:rPr>
          <w:rFonts w:cs="Arial"/>
          <w:sz w:val="24"/>
          <w:szCs w:val="24"/>
        </w:rPr>
        <w:t>They are granted for a defined twelve-month period as determined by the IHRB and must be applied for in writing.</w:t>
      </w:r>
    </w:p>
    <w:p w14:paraId="3614C15E" w14:textId="108D2155" w:rsidR="00D90AC1" w:rsidRDefault="00D90AC1" w:rsidP="00067E2F">
      <w:pPr>
        <w:tabs>
          <w:tab w:val="left" w:pos="-142"/>
        </w:tabs>
        <w:spacing w:after="120"/>
        <w:ind w:left="1276" w:right="85" w:hanging="567"/>
        <w:jc w:val="both"/>
        <w:rPr>
          <w:rFonts w:cs="Arial"/>
          <w:sz w:val="24"/>
          <w:szCs w:val="24"/>
        </w:rPr>
      </w:pPr>
      <w:bookmarkStart w:id="483" w:name="Rule_132_ii"/>
      <w:r>
        <w:rPr>
          <w:rFonts w:cs="Arial"/>
          <w:sz w:val="24"/>
          <w:szCs w:val="24"/>
        </w:rPr>
        <w:t>(ii)</w:t>
      </w:r>
      <w:bookmarkEnd w:id="483"/>
      <w:r>
        <w:rPr>
          <w:rFonts w:cs="Arial"/>
          <w:sz w:val="24"/>
          <w:szCs w:val="24"/>
        </w:rPr>
        <w:tab/>
        <w:t>During the term of their licence a Jockey</w:t>
      </w:r>
      <w:r w:rsidR="00766DDA">
        <w:rPr>
          <w:rFonts w:cs="Arial"/>
          <w:sz w:val="24"/>
          <w:szCs w:val="24"/>
        </w:rPr>
        <w:t>’</w:t>
      </w:r>
      <w:r>
        <w:rPr>
          <w:rFonts w:cs="Arial"/>
          <w:sz w:val="24"/>
          <w:szCs w:val="24"/>
        </w:rPr>
        <w:t>s Valet and any assistant or substitute duly nominated shall comply with Rule 273(xiv)(3) and must abide by any conditions attaching to the licence as may be applied from time to time and must not do anything which in the opinion of the Referrals Committee or the Appeals Body, is likely to be prejudicial to the interests of the IHRB or is likely to cause damage to the interests of horseracing in Ireland whether or not such an act shall otherwise amount to a breach of these Rules, Regulations or any instructions made hereunder.</w:t>
      </w:r>
    </w:p>
    <w:p w14:paraId="3AC27D25" w14:textId="12C88AFB" w:rsidR="00D90AC1" w:rsidRPr="00067E2F" w:rsidRDefault="00D90AC1" w:rsidP="00067E2F">
      <w:pPr>
        <w:tabs>
          <w:tab w:val="left" w:pos="-284"/>
          <w:tab w:val="left" w:pos="-142"/>
        </w:tabs>
        <w:spacing w:after="120"/>
        <w:ind w:left="1276" w:right="85"/>
        <w:jc w:val="both"/>
        <w:rPr>
          <w:rFonts w:cs="Arial"/>
          <w:sz w:val="24"/>
          <w:szCs w:val="24"/>
        </w:rPr>
      </w:pPr>
      <w:r>
        <w:rPr>
          <w:rFonts w:cs="Arial"/>
          <w:sz w:val="24"/>
          <w:szCs w:val="24"/>
        </w:rPr>
        <w:t>Any Jockeys’ Valet found, to the satisfaction of the Referrals Committee or the Appeals Body, to have contravened the requirements of this paragraph is liable to have their licence withdrawn or any Assistant or substitute found to be in breach of this paragraph is liable to have their nomination revoked.</w:t>
      </w:r>
    </w:p>
    <w:p w14:paraId="257FABD3" w14:textId="0B327A28" w:rsidR="00D90AC1" w:rsidRPr="00067E2F" w:rsidRDefault="00D90AC1" w:rsidP="00067E2F">
      <w:pPr>
        <w:tabs>
          <w:tab w:val="left" w:pos="-142"/>
        </w:tabs>
        <w:spacing w:after="120"/>
        <w:ind w:left="1276" w:right="85" w:hanging="589"/>
        <w:jc w:val="both"/>
        <w:rPr>
          <w:rFonts w:cs="Arial"/>
          <w:sz w:val="24"/>
          <w:szCs w:val="24"/>
        </w:rPr>
      </w:pPr>
      <w:bookmarkStart w:id="484" w:name="Rule_132_iii"/>
      <w:r>
        <w:rPr>
          <w:rFonts w:cs="Arial"/>
          <w:sz w:val="24"/>
          <w:szCs w:val="24"/>
        </w:rPr>
        <w:lastRenderedPageBreak/>
        <w:t>(iii)</w:t>
      </w:r>
      <w:bookmarkEnd w:id="484"/>
      <w:r>
        <w:rPr>
          <w:rFonts w:cs="Arial"/>
          <w:sz w:val="24"/>
          <w:szCs w:val="24"/>
        </w:rPr>
        <w:tab/>
        <w:t>If a Jockeys’ Valet becomes a Disqualified Person, such person’s licence is thereby automatically revoked.</w:t>
      </w:r>
    </w:p>
    <w:p w14:paraId="2DEF8762" w14:textId="77777777" w:rsidR="00D90AC1" w:rsidRDefault="00D90AC1" w:rsidP="00D90AC1">
      <w:pPr>
        <w:rPr>
          <w:sz w:val="24"/>
          <w:szCs w:val="24"/>
        </w:rPr>
      </w:pPr>
    </w:p>
    <w:p w14:paraId="59298A40" w14:textId="77777777" w:rsidR="00D90AC1" w:rsidRDefault="00D90AC1" w:rsidP="00D90AC1">
      <w:pPr>
        <w:tabs>
          <w:tab w:val="left" w:pos="-993"/>
          <w:tab w:val="left" w:pos="-284"/>
          <w:tab w:val="left" w:pos="0"/>
        </w:tabs>
        <w:ind w:left="46" w:right="91" w:hanging="46"/>
        <w:jc w:val="center"/>
        <w:rPr>
          <w:rFonts w:cs="Arial"/>
          <w:b/>
          <w:sz w:val="24"/>
          <w:szCs w:val="24"/>
        </w:rPr>
      </w:pPr>
      <w:r>
        <w:rPr>
          <w:rFonts w:cs="Arial"/>
          <w:b/>
          <w:sz w:val="24"/>
          <w:szCs w:val="24"/>
        </w:rPr>
        <w:t>Authorised Rider’s Agent</w:t>
      </w:r>
    </w:p>
    <w:p w14:paraId="29A99650" w14:textId="77777777" w:rsidR="00D90AC1" w:rsidRDefault="00D90AC1" w:rsidP="00D90AC1">
      <w:pPr>
        <w:ind w:right="91"/>
        <w:rPr>
          <w:sz w:val="24"/>
          <w:szCs w:val="24"/>
        </w:rPr>
      </w:pPr>
    </w:p>
    <w:p w14:paraId="69F84577" w14:textId="77777777" w:rsidR="00D90AC1" w:rsidRDefault="00D90AC1" w:rsidP="00067E2F">
      <w:pPr>
        <w:tabs>
          <w:tab w:val="center" w:pos="-2127"/>
          <w:tab w:val="left" w:pos="-426"/>
          <w:tab w:val="center" w:pos="-284"/>
          <w:tab w:val="left" w:pos="709"/>
          <w:tab w:val="left" w:pos="1276"/>
        </w:tabs>
        <w:spacing w:after="120"/>
        <w:ind w:left="1843" w:right="91" w:hanging="1843"/>
        <w:jc w:val="both"/>
        <w:rPr>
          <w:sz w:val="24"/>
          <w:szCs w:val="24"/>
        </w:rPr>
      </w:pPr>
      <w:bookmarkStart w:id="485" w:name="Rule_133"/>
      <w:bookmarkEnd w:id="485"/>
      <w:r w:rsidRPr="00DC07B8">
        <w:rPr>
          <w:b/>
          <w:bCs/>
          <w:sz w:val="24"/>
          <w:szCs w:val="24"/>
        </w:rPr>
        <w:t>133.</w:t>
      </w:r>
      <w:r>
        <w:rPr>
          <w:sz w:val="24"/>
          <w:szCs w:val="24"/>
        </w:rPr>
        <w:t xml:space="preserve"> </w:t>
      </w:r>
      <w:r>
        <w:rPr>
          <w:sz w:val="24"/>
          <w:szCs w:val="24"/>
        </w:rPr>
        <w:tab/>
      </w:r>
      <w:bookmarkStart w:id="486" w:name="Rule_133_i"/>
      <w:bookmarkEnd w:id="486"/>
      <w:r>
        <w:rPr>
          <w:sz w:val="24"/>
          <w:szCs w:val="24"/>
        </w:rPr>
        <w:t>(i)</w:t>
      </w:r>
      <w:r>
        <w:rPr>
          <w:sz w:val="24"/>
          <w:szCs w:val="24"/>
        </w:rPr>
        <w:tab/>
      </w:r>
      <w:bookmarkStart w:id="487" w:name="Rule_133_i_a"/>
      <w:bookmarkEnd w:id="487"/>
      <w:r>
        <w:rPr>
          <w:sz w:val="24"/>
          <w:szCs w:val="24"/>
        </w:rPr>
        <w:t>(a)</w:t>
      </w:r>
      <w:r>
        <w:rPr>
          <w:sz w:val="24"/>
          <w:szCs w:val="24"/>
        </w:rPr>
        <w:tab/>
      </w:r>
      <w:r>
        <w:rPr>
          <w:rFonts w:cs="Arial"/>
          <w:sz w:val="24"/>
          <w:szCs w:val="24"/>
        </w:rPr>
        <w:t>No person shall act as an Authorised Rider’s Agent until they obtain a licence from the IHRB. Licences are subject to an annual fee as determined by the IHRB and published on their website. They are granted for a defined twelve-month period as determined by the IHRB and must be applied for in writing</w:t>
      </w:r>
      <w:r>
        <w:rPr>
          <w:sz w:val="24"/>
          <w:szCs w:val="24"/>
        </w:rPr>
        <w:t>.</w:t>
      </w:r>
    </w:p>
    <w:p w14:paraId="748DCE3A" w14:textId="77777777" w:rsidR="00D90AC1" w:rsidRPr="00847F2C" w:rsidRDefault="00D90AC1" w:rsidP="00067E2F">
      <w:pPr>
        <w:tabs>
          <w:tab w:val="center" w:pos="-2127"/>
          <w:tab w:val="left" w:pos="-426"/>
          <w:tab w:val="center" w:pos="-284"/>
          <w:tab w:val="left" w:pos="709"/>
          <w:tab w:val="left" w:pos="1276"/>
        </w:tabs>
        <w:spacing w:after="120"/>
        <w:ind w:left="1843" w:right="91" w:hanging="1843"/>
        <w:jc w:val="both"/>
        <w:rPr>
          <w:rFonts w:cs="Arial"/>
          <w:sz w:val="24"/>
          <w:szCs w:val="24"/>
        </w:rPr>
      </w:pPr>
      <w:r>
        <w:rPr>
          <w:sz w:val="24"/>
          <w:szCs w:val="24"/>
        </w:rPr>
        <w:tab/>
      </w:r>
      <w:r>
        <w:rPr>
          <w:sz w:val="24"/>
          <w:szCs w:val="24"/>
        </w:rPr>
        <w:tab/>
      </w:r>
      <w:r>
        <w:rPr>
          <w:sz w:val="24"/>
          <w:szCs w:val="24"/>
        </w:rPr>
        <w:tab/>
      </w:r>
      <w:r>
        <w:rPr>
          <w:rFonts w:cs="Arial"/>
          <w:sz w:val="24"/>
          <w:szCs w:val="24"/>
        </w:rPr>
        <w:t>The IHRB or the Referrals Committee or the Licensing Committee may in their absolute discretion at any time withdraw their approval of any Authorised Riders’ Agent. Any agent whose licence is so withdrawn may appeal to the Appeals Body against such withdrawal.</w:t>
      </w:r>
    </w:p>
    <w:p w14:paraId="71302238" w14:textId="2A84F6AC" w:rsidR="00D90AC1" w:rsidRDefault="00D90AC1" w:rsidP="00067E2F">
      <w:pPr>
        <w:tabs>
          <w:tab w:val="center" w:pos="-2127"/>
          <w:tab w:val="left" w:pos="-426"/>
          <w:tab w:val="center" w:pos="-284"/>
          <w:tab w:val="left" w:pos="709"/>
          <w:tab w:val="left" w:pos="1276"/>
        </w:tabs>
        <w:spacing w:after="120"/>
        <w:ind w:left="1843" w:right="91" w:hanging="1843"/>
        <w:jc w:val="both"/>
        <w:rPr>
          <w:sz w:val="24"/>
          <w:szCs w:val="24"/>
        </w:rPr>
      </w:pPr>
      <w:r>
        <w:rPr>
          <w:sz w:val="24"/>
          <w:szCs w:val="24"/>
        </w:rPr>
        <w:tab/>
      </w:r>
      <w:r>
        <w:rPr>
          <w:sz w:val="24"/>
          <w:szCs w:val="24"/>
        </w:rPr>
        <w:tab/>
      </w:r>
      <w:bookmarkStart w:id="488" w:name="Rule_133_i_b"/>
      <w:bookmarkEnd w:id="488"/>
      <w:r>
        <w:rPr>
          <w:sz w:val="24"/>
          <w:szCs w:val="23"/>
        </w:rPr>
        <w:t>(b)</w:t>
      </w:r>
      <w:r>
        <w:rPr>
          <w:sz w:val="24"/>
          <w:szCs w:val="23"/>
        </w:rPr>
        <w:tab/>
        <w:t xml:space="preserve">The </w:t>
      </w:r>
      <w:r>
        <w:rPr>
          <w:rFonts w:cs="Arial"/>
          <w:sz w:val="24"/>
          <w:szCs w:val="24"/>
        </w:rPr>
        <w:t>IHRB shall maintain a register of Riders and their appointed Authorised Riders’ Agents. Such appointment shall be registered on an annual basis by application on the prescribed form to the Office of the IHRB. A fee as determined by the IHRB and published on their website must accompany each application.</w:t>
      </w:r>
    </w:p>
    <w:p w14:paraId="60F21D3A" w14:textId="629B2BF1" w:rsidR="00D90AC1" w:rsidRPr="00067E2F" w:rsidRDefault="00D90AC1" w:rsidP="00067E2F">
      <w:pPr>
        <w:tabs>
          <w:tab w:val="left" w:pos="-567"/>
          <w:tab w:val="left" w:pos="-426"/>
        </w:tabs>
        <w:spacing w:after="120"/>
        <w:ind w:left="1276" w:right="84" w:hanging="567"/>
        <w:jc w:val="both"/>
        <w:rPr>
          <w:rFonts w:cs="Arial"/>
          <w:sz w:val="24"/>
          <w:szCs w:val="24"/>
        </w:rPr>
      </w:pPr>
      <w:bookmarkStart w:id="489" w:name="Rule_133_ii"/>
      <w:bookmarkEnd w:id="489"/>
      <w:r>
        <w:rPr>
          <w:rFonts w:cs="Arial"/>
          <w:sz w:val="24"/>
          <w:szCs w:val="24"/>
        </w:rPr>
        <w:t>(ii)</w:t>
      </w:r>
      <w:r>
        <w:rPr>
          <w:rFonts w:cs="Arial"/>
          <w:sz w:val="24"/>
          <w:szCs w:val="24"/>
        </w:rPr>
        <w:tab/>
        <w:t xml:space="preserve">An Authorised Rider’s Agent shall comply with Rule 273(xiv)(3) and must abide by any conditions attaching to the </w:t>
      </w:r>
      <w:r w:rsidR="00D418EB">
        <w:rPr>
          <w:rFonts w:cs="Arial"/>
          <w:sz w:val="24"/>
          <w:szCs w:val="24"/>
        </w:rPr>
        <w:t>l</w:t>
      </w:r>
      <w:r>
        <w:rPr>
          <w:rFonts w:cs="Arial"/>
          <w:sz w:val="24"/>
          <w:szCs w:val="24"/>
        </w:rPr>
        <w:t xml:space="preserve">icence as may be applied from time to time and must not do anything which in the opinion of the Raceday Stewards, the Licensing Committee, the Referrals Committee or the Appeals Body or any of them, is likely to be prejudicial to the interests of the IHRB or is likely to cause damage to the interests of </w:t>
      </w:r>
      <w:r w:rsidR="0012704A">
        <w:rPr>
          <w:rFonts w:cs="Arial"/>
          <w:sz w:val="24"/>
          <w:szCs w:val="24"/>
        </w:rPr>
        <w:t>h</w:t>
      </w:r>
      <w:r>
        <w:rPr>
          <w:rFonts w:cs="Arial"/>
          <w:sz w:val="24"/>
          <w:szCs w:val="24"/>
        </w:rPr>
        <w:t xml:space="preserve">orseracing in Ireland whether or not an act shall otherwise amount to a breach of these Rules, Regulations or any instructions made hereunder. </w:t>
      </w:r>
    </w:p>
    <w:p w14:paraId="43582E82" w14:textId="77777777" w:rsidR="00D90AC1" w:rsidRDefault="00D90AC1" w:rsidP="00067E2F">
      <w:pPr>
        <w:tabs>
          <w:tab w:val="left" w:pos="-142"/>
        </w:tabs>
        <w:spacing w:after="120"/>
        <w:ind w:left="1276" w:right="84" w:hanging="567"/>
        <w:jc w:val="both"/>
        <w:rPr>
          <w:rFonts w:cs="Arial"/>
          <w:sz w:val="24"/>
          <w:szCs w:val="24"/>
        </w:rPr>
      </w:pPr>
      <w:bookmarkStart w:id="490" w:name="Rule_133_iii"/>
      <w:bookmarkEnd w:id="490"/>
      <w:r>
        <w:rPr>
          <w:rFonts w:cs="Arial"/>
          <w:sz w:val="24"/>
          <w:szCs w:val="24"/>
        </w:rPr>
        <w:t>(iii)</w:t>
      </w:r>
      <w:r>
        <w:rPr>
          <w:rFonts w:cs="Arial"/>
          <w:sz w:val="24"/>
          <w:szCs w:val="24"/>
        </w:rPr>
        <w:tab/>
        <w:t>If an Authorised Rider’s Agent becomes a Disqualified Person, such person’s licence is thereby automatically revoked.</w:t>
      </w:r>
    </w:p>
    <w:p w14:paraId="20A8AC3D" w14:textId="40D3BCC5" w:rsidR="00CB3CC2" w:rsidRDefault="00CB3CC2" w:rsidP="00CB3CC2">
      <w:pPr>
        <w:tabs>
          <w:tab w:val="left" w:pos="-142"/>
        </w:tabs>
        <w:spacing w:after="120"/>
        <w:ind w:right="84"/>
        <w:jc w:val="both"/>
        <w:rPr>
          <w:rFonts w:cs="Arial"/>
          <w:sz w:val="24"/>
          <w:szCs w:val="24"/>
        </w:rPr>
      </w:pPr>
      <w:r w:rsidRPr="00CB3CC2">
        <w:rPr>
          <w:rFonts w:cs="Arial"/>
          <w:b/>
          <w:bCs/>
          <w:sz w:val="24"/>
          <w:szCs w:val="24"/>
        </w:rPr>
        <w:t>134.</w:t>
      </w:r>
      <w:r w:rsidRPr="00CB3CC2">
        <w:rPr>
          <w:rFonts w:cs="Arial"/>
          <w:b/>
          <w:bCs/>
          <w:sz w:val="24"/>
          <w:szCs w:val="24"/>
        </w:rPr>
        <w:tab/>
      </w:r>
      <w:r>
        <w:rPr>
          <w:rFonts w:cs="Arial"/>
          <w:sz w:val="24"/>
          <w:szCs w:val="24"/>
        </w:rPr>
        <w:t>Deleted.</w:t>
      </w:r>
    </w:p>
    <w:p w14:paraId="28FD1568" w14:textId="77777777" w:rsidR="00D90AC1" w:rsidRDefault="00D90AC1" w:rsidP="00D90AC1">
      <w:pPr>
        <w:rPr>
          <w:sz w:val="24"/>
          <w:szCs w:val="24"/>
        </w:rPr>
      </w:pPr>
    </w:p>
    <w:p w14:paraId="5E51DF22" w14:textId="3E38A730" w:rsidR="00D90AC1" w:rsidRDefault="00D90AC1" w:rsidP="00DA3D7D">
      <w:pPr>
        <w:tabs>
          <w:tab w:val="left" w:pos="-426"/>
        </w:tabs>
        <w:ind w:right="84"/>
        <w:jc w:val="center"/>
        <w:rPr>
          <w:rFonts w:cs="Arial"/>
          <w:b/>
          <w:sz w:val="24"/>
          <w:szCs w:val="24"/>
        </w:rPr>
      </w:pPr>
      <w:r>
        <w:rPr>
          <w:rFonts w:cs="Arial"/>
          <w:b/>
          <w:sz w:val="24"/>
          <w:szCs w:val="24"/>
        </w:rPr>
        <w:t>Qualified Riders Permits</w:t>
      </w:r>
    </w:p>
    <w:p w14:paraId="05E9F6EB" w14:textId="77777777" w:rsidR="00D90AC1" w:rsidRDefault="00D90AC1" w:rsidP="00D90AC1">
      <w:pPr>
        <w:ind w:right="84"/>
        <w:rPr>
          <w:sz w:val="24"/>
          <w:szCs w:val="24"/>
        </w:rPr>
      </w:pPr>
    </w:p>
    <w:p w14:paraId="016DC0D6" w14:textId="12707A8E" w:rsidR="00D90AC1" w:rsidRPr="009C3FB6" w:rsidRDefault="00D90AC1" w:rsidP="00067E2F">
      <w:pPr>
        <w:tabs>
          <w:tab w:val="left" w:pos="-284"/>
        </w:tabs>
        <w:spacing w:after="120"/>
        <w:ind w:right="84"/>
        <w:jc w:val="both"/>
        <w:rPr>
          <w:rFonts w:cs="Arial"/>
          <w:sz w:val="24"/>
          <w:szCs w:val="24"/>
        </w:rPr>
      </w:pPr>
      <w:bookmarkStart w:id="491" w:name="Rule_135"/>
      <w:r>
        <w:rPr>
          <w:b/>
          <w:sz w:val="24"/>
          <w:szCs w:val="23"/>
        </w:rPr>
        <w:t>135.</w:t>
      </w:r>
      <w:r>
        <w:rPr>
          <w:sz w:val="24"/>
          <w:szCs w:val="23"/>
        </w:rPr>
        <w:tab/>
      </w:r>
      <w:r>
        <w:rPr>
          <w:rFonts w:cs="Arial"/>
          <w:sz w:val="24"/>
          <w:szCs w:val="24"/>
        </w:rPr>
        <w:t>Qualified Riders under I.N.H.S. Rules are:</w:t>
      </w:r>
    </w:p>
    <w:p w14:paraId="6A8B8238" w14:textId="77777777" w:rsidR="00D90AC1" w:rsidRPr="00DC07B8" w:rsidRDefault="00D90AC1" w:rsidP="00B9784E">
      <w:pPr>
        <w:pStyle w:val="ListParagraph"/>
        <w:numPr>
          <w:ilvl w:val="0"/>
          <w:numId w:val="79"/>
        </w:numPr>
        <w:tabs>
          <w:tab w:val="left" w:pos="-284"/>
        </w:tabs>
        <w:spacing w:after="120"/>
        <w:ind w:right="84"/>
        <w:contextualSpacing w:val="0"/>
        <w:jc w:val="both"/>
        <w:rPr>
          <w:rFonts w:ascii="Arial" w:hAnsi="Arial" w:cs="Arial"/>
        </w:rPr>
      </w:pPr>
      <w:r w:rsidRPr="00DC07B8">
        <w:rPr>
          <w:rFonts w:ascii="Arial" w:hAnsi="Arial" w:cs="Arial"/>
        </w:rPr>
        <w:t>Persons who have been duly approved and to whom current permits to ride as Qualified Riders have been issued by the IHRB.</w:t>
      </w:r>
    </w:p>
    <w:p w14:paraId="4081FDAE" w14:textId="782656FE" w:rsidR="00D90AC1" w:rsidRPr="00067E2F" w:rsidRDefault="00D90AC1" w:rsidP="00067E2F">
      <w:pPr>
        <w:pStyle w:val="ListParagraph"/>
        <w:tabs>
          <w:tab w:val="left" w:pos="-284"/>
        </w:tabs>
        <w:spacing w:after="120"/>
        <w:ind w:left="1440" w:right="84"/>
        <w:contextualSpacing w:val="0"/>
        <w:jc w:val="both"/>
        <w:rPr>
          <w:rFonts w:ascii="Arial" w:hAnsi="Arial" w:cs="Arial"/>
        </w:rPr>
      </w:pPr>
      <w:r w:rsidRPr="00DC07B8">
        <w:rPr>
          <w:rFonts w:ascii="Arial" w:hAnsi="Arial" w:cs="Arial"/>
        </w:rPr>
        <w:t xml:space="preserve">The </w:t>
      </w:r>
      <w:r w:rsidR="004D53B4">
        <w:rPr>
          <w:rFonts w:ascii="Arial" w:hAnsi="Arial" w:cs="Arial"/>
        </w:rPr>
        <w:t>p</w:t>
      </w:r>
      <w:r w:rsidRPr="00DC07B8">
        <w:rPr>
          <w:rFonts w:ascii="Arial" w:hAnsi="Arial" w:cs="Arial"/>
        </w:rPr>
        <w:t>ermit must have been issued before that person may ride in a Race. Permits will be issued annually for a defined twelve-month period as determined by the IHRB.</w:t>
      </w:r>
    </w:p>
    <w:p w14:paraId="20C93BEE" w14:textId="36109D43" w:rsidR="00D90AC1" w:rsidRPr="00067E2F" w:rsidRDefault="00D90AC1" w:rsidP="00B9784E">
      <w:pPr>
        <w:pStyle w:val="ListParagraph"/>
        <w:numPr>
          <w:ilvl w:val="0"/>
          <w:numId w:val="79"/>
        </w:numPr>
        <w:tabs>
          <w:tab w:val="left" w:pos="-284"/>
        </w:tabs>
        <w:spacing w:after="120"/>
        <w:ind w:right="84"/>
        <w:contextualSpacing w:val="0"/>
        <w:jc w:val="both"/>
        <w:rPr>
          <w:rFonts w:ascii="Arial" w:hAnsi="Arial" w:cs="Arial"/>
        </w:rPr>
      </w:pPr>
      <w:bookmarkStart w:id="492" w:name="Rule_135_ii"/>
      <w:bookmarkEnd w:id="492"/>
      <w:r w:rsidRPr="00DC07B8">
        <w:rPr>
          <w:rFonts w:ascii="Arial" w:hAnsi="Arial" w:cs="Arial"/>
        </w:rPr>
        <w:t>The annual registration fees</w:t>
      </w:r>
      <w:r w:rsidR="00DA3D7D">
        <w:rPr>
          <w:rFonts w:ascii="Arial" w:hAnsi="Arial" w:cs="Arial"/>
        </w:rPr>
        <w:t xml:space="preserve"> </w:t>
      </w:r>
      <w:r w:rsidRPr="00DC07B8">
        <w:rPr>
          <w:rFonts w:ascii="Arial" w:hAnsi="Arial" w:cs="Arial"/>
        </w:rPr>
        <w:t xml:space="preserve">are determined by the IHRB together with agreed contributions to be made for the benefit of </w:t>
      </w:r>
      <w:r w:rsidRPr="00DC07B8">
        <w:rPr>
          <w:rFonts w:ascii="Arial" w:hAnsi="Arial" w:cs="Arial"/>
        </w:rPr>
        <w:lastRenderedPageBreak/>
        <w:t>funds and associations as determined by the IHRB. Details of such fees and contributions can be found on the IHRB website</w:t>
      </w:r>
      <w:r w:rsidR="00067E2F">
        <w:rPr>
          <w:rFonts w:ascii="Arial" w:hAnsi="Arial" w:cs="Arial"/>
        </w:rPr>
        <w:t>.</w:t>
      </w:r>
    </w:p>
    <w:p w14:paraId="630CE49D" w14:textId="77777777" w:rsidR="00D90AC1" w:rsidRPr="00DC07B8" w:rsidRDefault="00D90AC1" w:rsidP="00B9784E">
      <w:pPr>
        <w:pStyle w:val="ListParagraph"/>
        <w:numPr>
          <w:ilvl w:val="0"/>
          <w:numId w:val="79"/>
        </w:numPr>
        <w:tabs>
          <w:tab w:val="left" w:pos="-284"/>
        </w:tabs>
        <w:spacing w:after="120"/>
        <w:ind w:right="84"/>
        <w:contextualSpacing w:val="0"/>
        <w:jc w:val="both"/>
        <w:rPr>
          <w:rFonts w:ascii="Arial" w:hAnsi="Arial" w:cs="Arial"/>
        </w:rPr>
      </w:pPr>
      <w:bookmarkStart w:id="493" w:name="Rule_135_iii"/>
      <w:bookmarkEnd w:id="493"/>
      <w:r w:rsidRPr="00DC07B8">
        <w:rPr>
          <w:rFonts w:ascii="Arial" w:hAnsi="Arial" w:cs="Arial"/>
        </w:rPr>
        <w:t>A levy as determined by the IHRB in consultation with the Directors of the Qualified Riders Accident Fund (QRAF) shall be paid by a Qualified Rider to the QRAF in respect of each ride.</w:t>
      </w:r>
    </w:p>
    <w:p w14:paraId="44295AC3" w14:textId="6EA622CB" w:rsidR="00D90AC1" w:rsidRPr="00067E2F" w:rsidRDefault="00D90AC1" w:rsidP="00067E2F">
      <w:pPr>
        <w:pStyle w:val="ListParagraph"/>
        <w:tabs>
          <w:tab w:val="left" w:pos="-284"/>
        </w:tabs>
        <w:spacing w:after="120"/>
        <w:ind w:left="1440" w:right="84"/>
        <w:contextualSpacing w:val="0"/>
        <w:jc w:val="both"/>
        <w:rPr>
          <w:rFonts w:ascii="Arial" w:hAnsi="Arial" w:cs="Arial"/>
        </w:rPr>
      </w:pPr>
      <w:r w:rsidRPr="00DC07B8">
        <w:rPr>
          <w:rFonts w:ascii="Arial" w:hAnsi="Arial" w:cs="Arial"/>
        </w:rPr>
        <w:t>No payment shall be paid by persons not ordinarily resident in Ireland to whom permission to ride has been granted by the IHRB.</w:t>
      </w:r>
    </w:p>
    <w:p w14:paraId="68C612B3" w14:textId="60A0A781" w:rsidR="00D90AC1" w:rsidRDefault="00D90AC1" w:rsidP="00067E2F">
      <w:pPr>
        <w:tabs>
          <w:tab w:val="left" w:pos="-142"/>
        </w:tabs>
        <w:spacing w:after="120"/>
        <w:ind w:left="1276" w:right="84" w:hanging="567"/>
        <w:jc w:val="both"/>
        <w:rPr>
          <w:rFonts w:cs="Arial"/>
          <w:sz w:val="24"/>
          <w:szCs w:val="24"/>
        </w:rPr>
      </w:pPr>
      <w:r>
        <w:rPr>
          <w:rFonts w:cs="Arial"/>
          <w:sz w:val="24"/>
          <w:szCs w:val="24"/>
        </w:rPr>
        <w:t>(iv)</w:t>
      </w:r>
      <w:bookmarkStart w:id="494" w:name="Rule_135_iv"/>
      <w:bookmarkEnd w:id="494"/>
      <w:r>
        <w:rPr>
          <w:rFonts w:cs="Arial"/>
          <w:sz w:val="24"/>
          <w:szCs w:val="24"/>
        </w:rPr>
        <w:tab/>
        <w:t>Qualified Riders may ride as follows:</w:t>
      </w:r>
    </w:p>
    <w:p w14:paraId="11C851D8" w14:textId="7C0E6545" w:rsidR="00D90AC1" w:rsidRDefault="00D90AC1" w:rsidP="00067E2F">
      <w:pPr>
        <w:tabs>
          <w:tab w:val="left" w:pos="-180"/>
          <w:tab w:val="center" w:pos="-142"/>
          <w:tab w:val="left" w:pos="1843"/>
        </w:tabs>
        <w:spacing w:after="120"/>
        <w:ind w:left="3686" w:right="84" w:hanging="2410"/>
        <w:jc w:val="both"/>
        <w:rPr>
          <w:rFonts w:cs="Arial"/>
          <w:sz w:val="24"/>
          <w:szCs w:val="24"/>
        </w:rPr>
      </w:pPr>
      <w:r>
        <w:rPr>
          <w:rFonts w:cs="Arial"/>
          <w:sz w:val="24"/>
          <w:szCs w:val="24"/>
        </w:rPr>
        <w:t>(a)</w:t>
      </w:r>
      <w:r>
        <w:rPr>
          <w:rFonts w:cs="Arial"/>
          <w:sz w:val="24"/>
          <w:szCs w:val="24"/>
        </w:rPr>
        <w:tab/>
        <w:t>Category A1</w:t>
      </w:r>
      <w:r>
        <w:rPr>
          <w:rFonts w:cs="Arial"/>
          <w:sz w:val="24"/>
          <w:szCs w:val="24"/>
        </w:rPr>
        <w:tab/>
        <w:t xml:space="preserve">In Irish National Hunt Flat Races and in </w:t>
      </w:r>
      <w:r w:rsidR="00457CDC">
        <w:rPr>
          <w:rFonts w:cs="Arial"/>
          <w:sz w:val="24"/>
          <w:szCs w:val="24"/>
        </w:rPr>
        <w:t>F</w:t>
      </w:r>
      <w:r>
        <w:rPr>
          <w:rFonts w:cs="Arial"/>
          <w:sz w:val="24"/>
          <w:szCs w:val="24"/>
        </w:rPr>
        <w:t>lat Races in which riders Qualified under Rule 124(ii) are permitted to ride.</w:t>
      </w:r>
    </w:p>
    <w:p w14:paraId="4CF8913A" w14:textId="5AE9BD44" w:rsidR="00D90AC1" w:rsidRDefault="00D90AC1" w:rsidP="00067E2F">
      <w:pPr>
        <w:tabs>
          <w:tab w:val="left" w:pos="-180"/>
          <w:tab w:val="left" w:pos="-142"/>
        </w:tabs>
        <w:spacing w:after="120"/>
        <w:ind w:left="3686" w:right="84" w:hanging="1843"/>
        <w:jc w:val="both"/>
        <w:rPr>
          <w:rFonts w:cs="Arial"/>
          <w:sz w:val="24"/>
          <w:szCs w:val="24"/>
        </w:rPr>
      </w:pPr>
      <w:r>
        <w:rPr>
          <w:rFonts w:cs="Arial"/>
          <w:sz w:val="24"/>
          <w:szCs w:val="24"/>
        </w:rPr>
        <w:t>Category A2</w:t>
      </w:r>
      <w:r>
        <w:rPr>
          <w:rFonts w:cs="Arial"/>
          <w:sz w:val="24"/>
          <w:szCs w:val="24"/>
        </w:rPr>
        <w:tab/>
        <w:t xml:space="preserve">In </w:t>
      </w:r>
      <w:r w:rsidR="001111EC">
        <w:rPr>
          <w:rFonts w:cs="Arial"/>
          <w:sz w:val="24"/>
          <w:szCs w:val="24"/>
        </w:rPr>
        <w:t>Point to Point</w:t>
      </w:r>
      <w:r>
        <w:rPr>
          <w:rFonts w:cs="Arial"/>
          <w:sz w:val="24"/>
          <w:szCs w:val="24"/>
        </w:rPr>
        <w:t xml:space="preserve"> Steeplechases only.</w:t>
      </w:r>
    </w:p>
    <w:p w14:paraId="76E83C07" w14:textId="3C1596C5" w:rsidR="00D90AC1" w:rsidRDefault="00D90AC1" w:rsidP="00067E2F">
      <w:pPr>
        <w:tabs>
          <w:tab w:val="left" w:pos="0"/>
        </w:tabs>
        <w:spacing w:after="120"/>
        <w:ind w:left="3686" w:right="84" w:hanging="1843"/>
        <w:jc w:val="both"/>
        <w:rPr>
          <w:rFonts w:cs="Arial"/>
          <w:sz w:val="24"/>
          <w:szCs w:val="24"/>
        </w:rPr>
      </w:pPr>
      <w:r>
        <w:rPr>
          <w:rFonts w:cs="Arial"/>
          <w:sz w:val="24"/>
          <w:szCs w:val="24"/>
        </w:rPr>
        <w:t>Category A3</w:t>
      </w:r>
      <w:r>
        <w:rPr>
          <w:rFonts w:cs="Arial"/>
          <w:sz w:val="24"/>
          <w:szCs w:val="24"/>
        </w:rPr>
        <w:tab/>
        <w:t xml:space="preserve">In Irish National Hunt Flat Races, </w:t>
      </w:r>
      <w:r w:rsidR="001111EC">
        <w:rPr>
          <w:rFonts w:cs="Arial"/>
          <w:sz w:val="24"/>
          <w:szCs w:val="24"/>
        </w:rPr>
        <w:t>Point to Point</w:t>
      </w:r>
      <w:r>
        <w:rPr>
          <w:rFonts w:cs="Arial"/>
          <w:sz w:val="24"/>
          <w:szCs w:val="24"/>
        </w:rPr>
        <w:t xml:space="preserve"> Steeplechases and in </w:t>
      </w:r>
      <w:r w:rsidR="00457CDC">
        <w:rPr>
          <w:rFonts w:cs="Arial"/>
          <w:sz w:val="24"/>
          <w:szCs w:val="24"/>
        </w:rPr>
        <w:t>F</w:t>
      </w:r>
      <w:r>
        <w:rPr>
          <w:rFonts w:cs="Arial"/>
          <w:sz w:val="24"/>
          <w:szCs w:val="24"/>
        </w:rPr>
        <w:t>lat Races in which Qualified Riders under Rule 124 are permitted to ride.</w:t>
      </w:r>
    </w:p>
    <w:p w14:paraId="4653D034" w14:textId="67ADAF3B" w:rsidR="00D90AC1" w:rsidRDefault="00D90AC1" w:rsidP="00067E2F">
      <w:pPr>
        <w:tabs>
          <w:tab w:val="left" w:pos="1843"/>
        </w:tabs>
        <w:spacing w:after="120"/>
        <w:ind w:left="3686" w:right="91" w:hanging="2410"/>
        <w:jc w:val="both"/>
        <w:rPr>
          <w:sz w:val="24"/>
          <w:szCs w:val="24"/>
        </w:rPr>
      </w:pPr>
      <w:r>
        <w:rPr>
          <w:sz w:val="24"/>
          <w:szCs w:val="24"/>
        </w:rPr>
        <w:t>(b)</w:t>
      </w:r>
      <w:r>
        <w:rPr>
          <w:sz w:val="24"/>
          <w:szCs w:val="24"/>
        </w:rPr>
        <w:tab/>
        <w:t>Category B</w:t>
      </w:r>
      <w:r>
        <w:rPr>
          <w:sz w:val="24"/>
          <w:szCs w:val="24"/>
        </w:rPr>
        <w:tab/>
        <w:t xml:space="preserve">In </w:t>
      </w:r>
      <w:r w:rsidR="00B731F4">
        <w:rPr>
          <w:sz w:val="24"/>
          <w:szCs w:val="24"/>
        </w:rPr>
        <w:t>R</w:t>
      </w:r>
      <w:r>
        <w:rPr>
          <w:sz w:val="24"/>
          <w:szCs w:val="24"/>
        </w:rPr>
        <w:t>aces specified in paragraph (a) above and in Hunters Steeplechases’ in Hurdle Races and in Steeplechases confined to Qualified Riders.</w:t>
      </w:r>
    </w:p>
    <w:p w14:paraId="4AD7762C" w14:textId="6E0150FD" w:rsidR="00D90AC1" w:rsidRDefault="00D90AC1" w:rsidP="00067E2F">
      <w:pPr>
        <w:tabs>
          <w:tab w:val="left" w:pos="-142"/>
          <w:tab w:val="left" w:pos="1843"/>
        </w:tabs>
        <w:spacing w:after="120"/>
        <w:ind w:left="3686" w:right="84" w:hanging="2410"/>
        <w:jc w:val="both"/>
        <w:rPr>
          <w:rFonts w:cs="Arial"/>
          <w:sz w:val="24"/>
          <w:szCs w:val="24"/>
        </w:rPr>
      </w:pPr>
      <w:r>
        <w:rPr>
          <w:rFonts w:cs="Arial"/>
          <w:sz w:val="24"/>
          <w:szCs w:val="24"/>
        </w:rPr>
        <w:t>(c)</w:t>
      </w:r>
      <w:r>
        <w:rPr>
          <w:rFonts w:cs="Arial"/>
          <w:sz w:val="24"/>
          <w:szCs w:val="24"/>
        </w:rPr>
        <w:tab/>
        <w:t>Category C</w:t>
      </w:r>
      <w:r>
        <w:rPr>
          <w:rFonts w:cs="Arial"/>
          <w:sz w:val="24"/>
          <w:szCs w:val="24"/>
        </w:rPr>
        <w:tab/>
        <w:t xml:space="preserve">In Races specified in paragraphs (a) and (b) above and in twenty one (21) Races open to Jockeys (other than I.N.H Flat </w:t>
      </w:r>
      <w:r w:rsidR="00B731F4">
        <w:rPr>
          <w:rFonts w:cs="Arial"/>
          <w:sz w:val="24"/>
          <w:szCs w:val="24"/>
        </w:rPr>
        <w:t>R</w:t>
      </w:r>
      <w:r>
        <w:rPr>
          <w:rFonts w:cs="Arial"/>
          <w:sz w:val="24"/>
          <w:szCs w:val="24"/>
        </w:rPr>
        <w:t>aces) in Ireland in any one season. When riding Horses owned by themselves or any person who may be deemed as immediate family, for example spouse, civil partner, child, whether by birth, marriage or adoption, sibling, parent(s) or grand</w:t>
      </w:r>
      <w:r w:rsidR="00382501">
        <w:rPr>
          <w:rFonts w:cs="Arial"/>
          <w:sz w:val="24"/>
          <w:szCs w:val="24"/>
        </w:rPr>
        <w:t>-</w:t>
      </w:r>
      <w:r>
        <w:rPr>
          <w:rFonts w:cs="Arial"/>
          <w:sz w:val="24"/>
          <w:szCs w:val="24"/>
        </w:rPr>
        <w:t>parent(s) or a Horse owned in partnership between such persons, the ride will not count towards the twenty-one rides allowed.</w:t>
      </w:r>
    </w:p>
    <w:p w14:paraId="360983C5" w14:textId="1CA86F31" w:rsidR="00D90AC1" w:rsidRPr="00067E2F" w:rsidRDefault="00D90AC1" w:rsidP="00067E2F">
      <w:pPr>
        <w:tabs>
          <w:tab w:val="left" w:pos="-180"/>
          <w:tab w:val="left" w:pos="0"/>
        </w:tabs>
        <w:spacing w:after="120"/>
        <w:ind w:left="1276" w:right="84" w:hanging="567"/>
        <w:jc w:val="both"/>
        <w:rPr>
          <w:rFonts w:cs="Arial"/>
          <w:b/>
          <w:sz w:val="24"/>
          <w:szCs w:val="24"/>
        </w:rPr>
      </w:pPr>
      <w:r>
        <w:rPr>
          <w:rFonts w:cs="Arial"/>
          <w:sz w:val="24"/>
          <w:szCs w:val="24"/>
        </w:rPr>
        <w:t>(v)</w:t>
      </w:r>
      <w:bookmarkStart w:id="495" w:name="Rule_135_v"/>
      <w:bookmarkEnd w:id="495"/>
      <w:r>
        <w:rPr>
          <w:rFonts w:cs="Arial"/>
          <w:sz w:val="24"/>
          <w:szCs w:val="24"/>
        </w:rPr>
        <w:tab/>
        <w:t>If any Qualified Rider rides in a Race under I.N.H.S. Rules in which Jockeys are permitted to ride (other than an I.N.H. Flat Race) the Owner for whom they ride shall pay into such Fund or Funds as determined by the IHRB, a sum equal to the appropriate Jockey’s riding fee.</w:t>
      </w:r>
    </w:p>
    <w:p w14:paraId="72821432" w14:textId="5BC38046" w:rsidR="00D90AC1" w:rsidRPr="00067E2F" w:rsidRDefault="00D90AC1" w:rsidP="00067E2F">
      <w:pPr>
        <w:tabs>
          <w:tab w:val="left" w:pos="0"/>
        </w:tabs>
        <w:spacing w:after="120"/>
        <w:ind w:left="1276" w:right="84" w:hanging="567"/>
        <w:jc w:val="both"/>
        <w:rPr>
          <w:rFonts w:cs="Arial"/>
          <w:b/>
          <w:sz w:val="24"/>
          <w:szCs w:val="24"/>
        </w:rPr>
      </w:pPr>
      <w:r>
        <w:rPr>
          <w:rFonts w:cs="Arial"/>
          <w:sz w:val="24"/>
          <w:szCs w:val="24"/>
        </w:rPr>
        <w:t>(vi)</w:t>
      </w:r>
      <w:bookmarkStart w:id="496" w:name="Rule_135_vi"/>
      <w:bookmarkEnd w:id="496"/>
      <w:r>
        <w:rPr>
          <w:rFonts w:cs="Arial"/>
          <w:sz w:val="24"/>
          <w:szCs w:val="24"/>
        </w:rPr>
        <w:tab/>
        <w:t xml:space="preserve">The above payment under paragraph (v) shall not apply where the Horse concerned is the sole property of the Rider, their spouse or civil partner, child, whether by birth, marriage or adoption, sibling, </w:t>
      </w:r>
      <w:r w:rsidR="009159AF">
        <w:rPr>
          <w:rFonts w:cs="Arial"/>
          <w:sz w:val="24"/>
          <w:szCs w:val="24"/>
        </w:rPr>
        <w:t xml:space="preserve">parent(s) </w:t>
      </w:r>
      <w:r>
        <w:rPr>
          <w:rFonts w:cs="Arial"/>
          <w:sz w:val="24"/>
          <w:szCs w:val="24"/>
        </w:rPr>
        <w:t>or grandparent(s), or is owned in partnership between such persons.</w:t>
      </w:r>
    </w:p>
    <w:p w14:paraId="54BF9497" w14:textId="404C8217" w:rsidR="00D90AC1" w:rsidRPr="00067E2F" w:rsidRDefault="00D90AC1" w:rsidP="00067E2F">
      <w:pPr>
        <w:tabs>
          <w:tab w:val="left" w:pos="0"/>
        </w:tabs>
        <w:spacing w:after="120"/>
        <w:ind w:left="1276" w:right="84" w:hanging="567"/>
        <w:jc w:val="both"/>
        <w:rPr>
          <w:rFonts w:cs="Arial"/>
          <w:b/>
          <w:sz w:val="24"/>
          <w:szCs w:val="24"/>
        </w:rPr>
      </w:pPr>
      <w:r>
        <w:rPr>
          <w:rFonts w:cs="Arial"/>
          <w:sz w:val="24"/>
          <w:szCs w:val="24"/>
        </w:rPr>
        <w:lastRenderedPageBreak/>
        <w:t>(vii</w:t>
      </w:r>
      <w:bookmarkStart w:id="497" w:name="Rule_135_vii"/>
      <w:bookmarkEnd w:id="497"/>
      <w:r>
        <w:rPr>
          <w:rFonts w:cs="Arial"/>
          <w:sz w:val="24"/>
          <w:szCs w:val="24"/>
        </w:rPr>
        <w:t>)</w:t>
      </w:r>
      <w:r>
        <w:rPr>
          <w:rFonts w:cs="Arial"/>
          <w:sz w:val="24"/>
          <w:szCs w:val="24"/>
        </w:rPr>
        <w:tab/>
        <w:t>A claim for exemption from the payment under this Rule, indicating that the Horse is the property of the Rider or their family as specified in sub-paragraph (vi), must be made, in writing, to the Clerk of the Scales at or before the time of weighing out or the Owner will be charged with the equivalent of the appropriate Jockey’s riding fee.</w:t>
      </w:r>
    </w:p>
    <w:p w14:paraId="4738CF4B" w14:textId="16B7D585" w:rsidR="00D90AC1" w:rsidRPr="00067E2F" w:rsidRDefault="00D90AC1" w:rsidP="00067E2F">
      <w:pPr>
        <w:tabs>
          <w:tab w:val="left" w:pos="-142"/>
        </w:tabs>
        <w:spacing w:after="120"/>
        <w:ind w:left="1276" w:right="84" w:hanging="567"/>
        <w:jc w:val="both"/>
        <w:rPr>
          <w:rFonts w:cs="Arial"/>
          <w:sz w:val="24"/>
          <w:szCs w:val="24"/>
        </w:rPr>
      </w:pPr>
      <w:r>
        <w:rPr>
          <w:rFonts w:cs="Arial"/>
          <w:sz w:val="24"/>
          <w:szCs w:val="24"/>
        </w:rPr>
        <w:t>(viii)</w:t>
      </w:r>
      <w:bookmarkStart w:id="498" w:name="Rule_135_viii"/>
      <w:bookmarkEnd w:id="498"/>
      <w:r>
        <w:rPr>
          <w:rFonts w:cs="Arial"/>
          <w:sz w:val="24"/>
          <w:szCs w:val="24"/>
        </w:rPr>
        <w:tab/>
        <w:t>Should any Qualified Rider subsequently receive any Jockey’s licence, or take payment directly or indirectly for riding in a Race or should they appear in the Forfeit List, or become a Disqualified Person, their qualification is liable to be revoked by the Licensing Committee, the Referrals Committee or the Appeals Body.</w:t>
      </w:r>
    </w:p>
    <w:p w14:paraId="69754E81" w14:textId="77777777" w:rsidR="00D90AC1" w:rsidRDefault="00D90AC1" w:rsidP="00D90AC1">
      <w:pPr>
        <w:rPr>
          <w:sz w:val="24"/>
          <w:szCs w:val="24"/>
        </w:rPr>
      </w:pPr>
      <w:bookmarkStart w:id="499" w:name="Rule_135_i"/>
      <w:bookmarkEnd w:id="491"/>
      <w:bookmarkEnd w:id="499"/>
    </w:p>
    <w:p w14:paraId="59425DB2" w14:textId="52277376" w:rsidR="00D90AC1" w:rsidRDefault="00D90AC1" w:rsidP="00067E2F">
      <w:pPr>
        <w:tabs>
          <w:tab w:val="left" w:pos="720"/>
        </w:tabs>
        <w:spacing w:after="120"/>
        <w:ind w:left="720" w:right="84" w:hanging="720"/>
        <w:jc w:val="both"/>
        <w:rPr>
          <w:rFonts w:cs="Arial"/>
          <w:sz w:val="24"/>
          <w:szCs w:val="24"/>
        </w:rPr>
      </w:pPr>
      <w:bookmarkStart w:id="500" w:name="Rule_136"/>
      <w:r>
        <w:rPr>
          <w:rFonts w:cs="Arial"/>
          <w:b/>
          <w:sz w:val="24"/>
          <w:szCs w:val="24"/>
        </w:rPr>
        <w:t>136</w:t>
      </w:r>
      <w:bookmarkEnd w:id="500"/>
      <w:r>
        <w:rPr>
          <w:rFonts w:cs="Arial"/>
          <w:b/>
          <w:sz w:val="24"/>
          <w:szCs w:val="24"/>
        </w:rPr>
        <w:t>.</w:t>
      </w:r>
      <w:r>
        <w:rPr>
          <w:rFonts w:cs="Arial"/>
          <w:sz w:val="24"/>
          <w:szCs w:val="24"/>
        </w:rPr>
        <w:tab/>
        <w:t>A person who holds or who last held a Jockeys licence under these Rules, or who holds or last held a Jockeys licence under the Rules of any Turf Authority, shall not be qualified to become a Qualified Rider under I.N.H.S. Rules where that person has:</w:t>
      </w:r>
    </w:p>
    <w:p w14:paraId="621159FE" w14:textId="458D6452" w:rsidR="00D90AC1" w:rsidRPr="006845EA" w:rsidRDefault="00D90AC1" w:rsidP="00067E2F">
      <w:pPr>
        <w:tabs>
          <w:tab w:val="left" w:pos="-142"/>
        </w:tabs>
        <w:spacing w:after="120"/>
        <w:ind w:left="1980" w:right="84" w:hanging="720"/>
        <w:jc w:val="both"/>
        <w:rPr>
          <w:rFonts w:cs="Arial"/>
          <w:sz w:val="24"/>
          <w:szCs w:val="24"/>
        </w:rPr>
      </w:pPr>
      <w:bookmarkStart w:id="501" w:name="Rule_136_a"/>
      <w:r w:rsidRPr="006C5A39">
        <w:rPr>
          <w:rFonts w:cs="Arial"/>
          <w:sz w:val="24"/>
          <w:szCs w:val="24"/>
        </w:rPr>
        <w:t>(</w:t>
      </w:r>
      <w:r w:rsidR="00766DDA">
        <w:rPr>
          <w:rFonts w:cs="Arial"/>
          <w:sz w:val="24"/>
          <w:szCs w:val="24"/>
        </w:rPr>
        <w:t>i</w:t>
      </w:r>
      <w:r w:rsidRPr="006C5A39">
        <w:rPr>
          <w:rFonts w:cs="Arial"/>
          <w:sz w:val="24"/>
          <w:szCs w:val="24"/>
        </w:rPr>
        <w:t>)</w:t>
      </w:r>
      <w:bookmarkEnd w:id="501"/>
      <w:r w:rsidRPr="006C5A39">
        <w:rPr>
          <w:rFonts w:cs="Arial"/>
          <w:sz w:val="24"/>
          <w:szCs w:val="24"/>
        </w:rPr>
        <w:tab/>
        <w:t xml:space="preserve">ridden more than twenty-five winners as a Jockey under these Rules and or as a </w:t>
      </w:r>
      <w:r>
        <w:rPr>
          <w:rFonts w:cs="Arial"/>
          <w:sz w:val="24"/>
          <w:szCs w:val="24"/>
        </w:rPr>
        <w:t>J</w:t>
      </w:r>
      <w:r w:rsidRPr="006C5A39">
        <w:rPr>
          <w:rFonts w:cs="Arial"/>
          <w:sz w:val="24"/>
          <w:szCs w:val="24"/>
        </w:rPr>
        <w:t>ockey under the Rules of any Turf Authority prior to application to become a Qualified</w:t>
      </w:r>
      <w:r w:rsidRPr="006845EA">
        <w:rPr>
          <w:rFonts w:cs="Arial"/>
          <w:sz w:val="24"/>
          <w:szCs w:val="24"/>
        </w:rPr>
        <w:t xml:space="preserve"> Rider.</w:t>
      </w:r>
    </w:p>
    <w:p w14:paraId="41DF1EDA" w14:textId="4588CBEB" w:rsidR="00D90AC1" w:rsidRPr="00067E2F" w:rsidRDefault="00D90AC1" w:rsidP="00067E2F">
      <w:pPr>
        <w:tabs>
          <w:tab w:val="left" w:pos="-142"/>
        </w:tabs>
        <w:spacing w:after="120"/>
        <w:ind w:left="1980" w:right="84" w:hanging="704"/>
        <w:jc w:val="both"/>
        <w:rPr>
          <w:rFonts w:cs="Arial"/>
          <w:sz w:val="24"/>
          <w:szCs w:val="24"/>
        </w:rPr>
      </w:pPr>
      <w:bookmarkStart w:id="502" w:name="Rule_136_b"/>
      <w:r>
        <w:rPr>
          <w:rFonts w:cs="Arial"/>
          <w:sz w:val="24"/>
          <w:szCs w:val="24"/>
        </w:rPr>
        <w:t>(</w:t>
      </w:r>
      <w:r w:rsidR="00766DDA">
        <w:rPr>
          <w:rFonts w:cs="Arial"/>
          <w:sz w:val="24"/>
          <w:szCs w:val="24"/>
        </w:rPr>
        <w:t>ii</w:t>
      </w:r>
      <w:r>
        <w:rPr>
          <w:rFonts w:cs="Arial"/>
          <w:sz w:val="24"/>
          <w:szCs w:val="24"/>
        </w:rPr>
        <w:t>)</w:t>
      </w:r>
      <w:bookmarkEnd w:id="502"/>
      <w:r>
        <w:rPr>
          <w:rFonts w:cs="Arial"/>
          <w:sz w:val="24"/>
          <w:szCs w:val="24"/>
        </w:rPr>
        <w:tab/>
        <w:t>previously had an application to revert to amateur status approved by the Licensing Committee or by any Turf Authority outside of Ireland.</w:t>
      </w:r>
    </w:p>
    <w:p w14:paraId="27AF6D82" w14:textId="07C3A31B" w:rsidR="00D90AC1" w:rsidRDefault="00D90AC1" w:rsidP="00067E2F">
      <w:pPr>
        <w:spacing w:after="120"/>
        <w:ind w:left="720" w:right="91"/>
        <w:jc w:val="both"/>
        <w:rPr>
          <w:rFonts w:cs="Arial"/>
          <w:sz w:val="24"/>
          <w:szCs w:val="24"/>
        </w:rPr>
      </w:pPr>
      <w:r>
        <w:rPr>
          <w:rFonts w:cs="Arial"/>
          <w:sz w:val="24"/>
          <w:szCs w:val="24"/>
        </w:rPr>
        <w:t>An application from such person must be forwarded to the Office of the IHRB stating the licence type held and period(s) when</w:t>
      </w:r>
      <w:r w:rsidR="000811E7">
        <w:rPr>
          <w:rFonts w:cs="Arial"/>
          <w:sz w:val="24"/>
          <w:szCs w:val="24"/>
        </w:rPr>
        <w:t xml:space="preserve"> the</w:t>
      </w:r>
      <w:r>
        <w:rPr>
          <w:rFonts w:cs="Arial"/>
          <w:sz w:val="24"/>
          <w:szCs w:val="24"/>
        </w:rPr>
        <w:t xml:space="preserve"> licence was issued by the IHRB or by any Turf Authority and the total number of winners ridden. Such application shall be decided upon by the Licensing Committee.</w:t>
      </w:r>
    </w:p>
    <w:p w14:paraId="08A7E24D" w14:textId="2BA155E0" w:rsidR="00592EF6" w:rsidRDefault="00592EF6" w:rsidP="00592EF6">
      <w:pPr>
        <w:spacing w:after="120"/>
        <w:ind w:right="91"/>
        <w:jc w:val="both"/>
        <w:rPr>
          <w:rFonts w:cs="Arial"/>
          <w:sz w:val="24"/>
          <w:szCs w:val="24"/>
        </w:rPr>
      </w:pPr>
    </w:p>
    <w:p w14:paraId="67684B2A" w14:textId="0B41C50A" w:rsidR="00592EF6" w:rsidRDefault="00592EF6" w:rsidP="00592EF6">
      <w:pPr>
        <w:spacing w:after="120"/>
        <w:ind w:right="91"/>
        <w:jc w:val="both"/>
        <w:rPr>
          <w:rFonts w:cs="Arial"/>
          <w:sz w:val="24"/>
          <w:szCs w:val="24"/>
        </w:rPr>
      </w:pPr>
      <w:r>
        <w:rPr>
          <w:rFonts w:cs="Arial"/>
          <w:b/>
          <w:bCs/>
          <w:sz w:val="24"/>
          <w:szCs w:val="24"/>
        </w:rPr>
        <w:t xml:space="preserve">137. – 144. </w:t>
      </w:r>
      <w:r>
        <w:rPr>
          <w:rFonts w:cs="Arial"/>
          <w:sz w:val="24"/>
          <w:szCs w:val="24"/>
        </w:rPr>
        <w:tab/>
        <w:t>Deleted.</w:t>
      </w:r>
    </w:p>
    <w:p w14:paraId="7530CB13" w14:textId="6BEB8BD0" w:rsidR="00592EF6" w:rsidRDefault="00592EF6" w:rsidP="00592EF6">
      <w:pPr>
        <w:spacing w:after="120"/>
        <w:ind w:right="91"/>
        <w:jc w:val="both"/>
        <w:rPr>
          <w:rFonts w:cs="Arial"/>
          <w:sz w:val="24"/>
          <w:szCs w:val="24"/>
        </w:rPr>
      </w:pPr>
    </w:p>
    <w:p w14:paraId="465FAAC4" w14:textId="77777777" w:rsidR="00592EF6" w:rsidRPr="00592EF6" w:rsidRDefault="00592EF6" w:rsidP="00592EF6">
      <w:pPr>
        <w:spacing w:after="120"/>
        <w:ind w:right="91"/>
        <w:jc w:val="both"/>
        <w:rPr>
          <w:rFonts w:cs="Arial"/>
          <w:sz w:val="24"/>
          <w:szCs w:val="24"/>
        </w:rPr>
      </w:pPr>
    </w:p>
    <w:p w14:paraId="1008E5AD" w14:textId="77777777" w:rsidR="00D90AC1" w:rsidRDefault="00D90AC1" w:rsidP="00D90AC1">
      <w:pPr>
        <w:rPr>
          <w:sz w:val="24"/>
          <w:szCs w:val="24"/>
        </w:rPr>
      </w:pPr>
    </w:p>
    <w:p w14:paraId="405FE255" w14:textId="506E2BD3" w:rsidR="00D90AC1" w:rsidRPr="005E1427" w:rsidRDefault="00D90AC1" w:rsidP="005E1427">
      <w:pPr>
        <w:pStyle w:val="Heading1"/>
        <w:jc w:val="center"/>
        <w:rPr>
          <w:b/>
          <w:bCs/>
        </w:rPr>
      </w:pPr>
      <w:r w:rsidRPr="005E1427">
        <w:rPr>
          <w:b/>
          <w:bCs/>
        </w:rPr>
        <w:br w:type="page"/>
      </w:r>
      <w:bookmarkStart w:id="503" w:name="Part_XI"/>
      <w:bookmarkEnd w:id="503"/>
      <w:r w:rsidRPr="005E1427">
        <w:rPr>
          <w:b/>
          <w:bCs/>
        </w:rPr>
        <w:lastRenderedPageBreak/>
        <w:t>PART XI</w:t>
      </w:r>
    </w:p>
    <w:p w14:paraId="397AB178" w14:textId="77777777" w:rsidR="00D90AC1" w:rsidRDefault="00D90AC1" w:rsidP="00D90AC1">
      <w:pPr>
        <w:ind w:right="84"/>
        <w:rPr>
          <w:sz w:val="24"/>
          <w:szCs w:val="24"/>
        </w:rPr>
      </w:pPr>
    </w:p>
    <w:p w14:paraId="4BA94840" w14:textId="4F9B593A" w:rsidR="00D90AC1" w:rsidRPr="00327E24" w:rsidRDefault="00D90AC1" w:rsidP="00327E24">
      <w:pPr>
        <w:pStyle w:val="Heading1"/>
        <w:jc w:val="center"/>
        <w:rPr>
          <w:b/>
          <w:bCs/>
          <w:szCs w:val="23"/>
        </w:rPr>
      </w:pPr>
      <w:r w:rsidRPr="00EC1239">
        <w:rPr>
          <w:rStyle w:val="Heading1Char"/>
          <w:b/>
          <w:bCs/>
        </w:rPr>
        <w:t>TRAINERS, STABLE EMPLOYEES</w:t>
      </w:r>
      <w:r w:rsidRPr="00EC1239">
        <w:rPr>
          <w:b/>
          <w:bCs/>
          <w:szCs w:val="23"/>
        </w:rPr>
        <w:t xml:space="preserve"> AND</w:t>
      </w:r>
      <w:r w:rsidR="00327E24">
        <w:rPr>
          <w:b/>
          <w:bCs/>
          <w:szCs w:val="23"/>
        </w:rPr>
        <w:t xml:space="preserve"> </w:t>
      </w:r>
      <w:r>
        <w:rPr>
          <w:b/>
          <w:szCs w:val="23"/>
        </w:rPr>
        <w:t>APPRENTICES</w:t>
      </w:r>
    </w:p>
    <w:p w14:paraId="38459139" w14:textId="77777777" w:rsidR="00D90AC1" w:rsidRDefault="00D90AC1" w:rsidP="00D90AC1">
      <w:pPr>
        <w:ind w:right="84"/>
        <w:rPr>
          <w:sz w:val="24"/>
          <w:szCs w:val="24"/>
        </w:rPr>
      </w:pPr>
    </w:p>
    <w:p w14:paraId="4DECA0DF" w14:textId="77777777" w:rsidR="0014370B" w:rsidRDefault="0014370B" w:rsidP="0014370B">
      <w:pPr>
        <w:ind w:left="709" w:right="91"/>
        <w:jc w:val="center"/>
        <w:rPr>
          <w:rFonts w:cs="Arial"/>
          <w:b/>
          <w:sz w:val="24"/>
          <w:szCs w:val="24"/>
          <w:lang w:val="en-IE"/>
        </w:rPr>
      </w:pPr>
      <w:r>
        <w:rPr>
          <w:rFonts w:cs="Arial"/>
          <w:b/>
          <w:sz w:val="24"/>
          <w:szCs w:val="24"/>
          <w:lang w:val="en-IE"/>
        </w:rPr>
        <w:t>General Rules for Trainers under Rules of Racing and I.N.H.S. Rules</w:t>
      </w:r>
    </w:p>
    <w:p w14:paraId="56C74C69" w14:textId="77777777" w:rsidR="00D90AC1" w:rsidRDefault="00D90AC1" w:rsidP="00D90AC1">
      <w:pPr>
        <w:ind w:right="84"/>
        <w:rPr>
          <w:sz w:val="24"/>
          <w:szCs w:val="24"/>
        </w:rPr>
      </w:pPr>
    </w:p>
    <w:p w14:paraId="302635BB" w14:textId="14FC18EC" w:rsidR="00D90AC1" w:rsidRPr="00181912" w:rsidRDefault="00D90AC1" w:rsidP="00067E2F">
      <w:pPr>
        <w:tabs>
          <w:tab w:val="left" w:pos="709"/>
        </w:tabs>
        <w:spacing w:after="120"/>
        <w:ind w:left="1440" w:right="85" w:hanging="1440"/>
        <w:jc w:val="both"/>
        <w:rPr>
          <w:rFonts w:cs="Arial"/>
          <w:sz w:val="24"/>
          <w:szCs w:val="24"/>
        </w:rPr>
      </w:pPr>
      <w:bookmarkStart w:id="504" w:name="Rule_145"/>
      <w:r>
        <w:rPr>
          <w:rFonts w:cs="Arial"/>
          <w:b/>
          <w:sz w:val="24"/>
          <w:szCs w:val="24"/>
        </w:rPr>
        <w:t>145</w:t>
      </w:r>
      <w:bookmarkEnd w:id="504"/>
      <w:r>
        <w:rPr>
          <w:rFonts w:cs="Arial"/>
          <w:b/>
          <w:sz w:val="24"/>
          <w:szCs w:val="24"/>
        </w:rPr>
        <w:t>.</w:t>
      </w:r>
      <w:r>
        <w:rPr>
          <w:rFonts w:cs="Arial"/>
          <w:sz w:val="24"/>
          <w:szCs w:val="24"/>
        </w:rPr>
        <w:tab/>
      </w:r>
      <w:bookmarkStart w:id="505" w:name="Rule_145_i"/>
      <w:bookmarkEnd w:id="505"/>
      <w:r w:rsidRPr="00181912">
        <w:rPr>
          <w:rFonts w:cs="Arial"/>
          <w:sz w:val="24"/>
          <w:szCs w:val="24"/>
        </w:rPr>
        <w:t>(i)</w:t>
      </w:r>
      <w:r>
        <w:rPr>
          <w:rFonts w:cs="Arial"/>
          <w:sz w:val="24"/>
          <w:szCs w:val="24"/>
        </w:rPr>
        <w:tab/>
      </w:r>
      <w:r w:rsidRPr="00181912">
        <w:rPr>
          <w:rFonts w:cs="Arial"/>
          <w:sz w:val="24"/>
          <w:szCs w:val="24"/>
        </w:rPr>
        <w:t>A</w:t>
      </w:r>
      <w:r>
        <w:rPr>
          <w:rFonts w:cs="Arial"/>
          <w:sz w:val="24"/>
          <w:szCs w:val="24"/>
        </w:rPr>
        <w:t>ny</w:t>
      </w:r>
      <w:r w:rsidRPr="00181912">
        <w:rPr>
          <w:rFonts w:cs="Arial"/>
          <w:sz w:val="24"/>
          <w:szCs w:val="24"/>
        </w:rPr>
        <w:t xml:space="preserve"> person who has a Horse under </w:t>
      </w:r>
      <w:r>
        <w:rPr>
          <w:rFonts w:cs="Arial"/>
          <w:sz w:val="24"/>
          <w:szCs w:val="24"/>
        </w:rPr>
        <w:t>their</w:t>
      </w:r>
      <w:r w:rsidRPr="00181912">
        <w:rPr>
          <w:rFonts w:cs="Arial"/>
          <w:sz w:val="24"/>
          <w:szCs w:val="24"/>
        </w:rPr>
        <w:t xml:space="preserve"> care, training, management or superintendence in Ireland, shall, before such a Horse is qualified to run in any Race under these Rules of Racing and/or the I.N.H.S. Rules, obtain a licence </w:t>
      </w:r>
      <w:r>
        <w:rPr>
          <w:rFonts w:cs="Arial"/>
          <w:sz w:val="24"/>
          <w:szCs w:val="24"/>
        </w:rPr>
        <w:t xml:space="preserve">from the IHRB </w:t>
      </w:r>
      <w:r w:rsidRPr="00181912">
        <w:rPr>
          <w:rFonts w:cs="Arial"/>
          <w:sz w:val="24"/>
          <w:szCs w:val="24"/>
        </w:rPr>
        <w:t xml:space="preserve">to be a Trainer under each set of rules. Such licence shall be renewable annually </w:t>
      </w:r>
      <w:r>
        <w:rPr>
          <w:rFonts w:eastAsia="Arial" w:cs="Arial"/>
          <w:color w:val="000000"/>
          <w:sz w:val="24"/>
          <w:lang w:eastAsia="en-IE"/>
        </w:rPr>
        <w:t>and subject to a fee as determined by the IHRB together with agreed contributions to be made for the benefit of determined funds</w:t>
      </w:r>
      <w:r w:rsidR="00592EF6">
        <w:rPr>
          <w:rFonts w:eastAsia="Arial" w:cs="Arial"/>
          <w:color w:val="000000"/>
          <w:sz w:val="24"/>
          <w:lang w:eastAsia="en-IE"/>
        </w:rPr>
        <w:t>/</w:t>
      </w:r>
      <w:r>
        <w:rPr>
          <w:rFonts w:eastAsia="Arial" w:cs="Arial"/>
          <w:color w:val="000000"/>
          <w:sz w:val="24"/>
          <w:lang w:eastAsia="en-IE"/>
        </w:rPr>
        <w:t xml:space="preserve">associations, to include but not limited to the Drogheda Memorial Fund. </w:t>
      </w:r>
      <w:r w:rsidRPr="00181912">
        <w:rPr>
          <w:rFonts w:cs="Arial"/>
          <w:sz w:val="24"/>
          <w:szCs w:val="24"/>
        </w:rPr>
        <w:t>The Regulations dealing with the issuing of licences are contained in the Regulation</w:t>
      </w:r>
      <w:r w:rsidR="000811E7">
        <w:rPr>
          <w:rFonts w:cs="Arial"/>
          <w:sz w:val="24"/>
          <w:szCs w:val="24"/>
        </w:rPr>
        <w:t xml:space="preserve"> 1</w:t>
      </w:r>
      <w:r w:rsidRPr="00181912">
        <w:rPr>
          <w:rFonts w:cs="Arial"/>
          <w:sz w:val="24"/>
          <w:szCs w:val="24"/>
        </w:rPr>
        <w:t xml:space="preserve"> </w:t>
      </w:r>
      <w:r>
        <w:rPr>
          <w:rFonts w:cs="Arial"/>
          <w:sz w:val="24"/>
          <w:szCs w:val="24"/>
        </w:rPr>
        <w:t>r</w:t>
      </w:r>
      <w:r w:rsidRPr="00181912">
        <w:rPr>
          <w:rFonts w:cs="Arial"/>
          <w:sz w:val="24"/>
          <w:szCs w:val="24"/>
        </w:rPr>
        <w:t xml:space="preserve">elating </w:t>
      </w:r>
      <w:r>
        <w:rPr>
          <w:rFonts w:cs="Arial"/>
          <w:sz w:val="24"/>
          <w:szCs w:val="24"/>
        </w:rPr>
        <w:t>t</w:t>
      </w:r>
      <w:r w:rsidRPr="00181912">
        <w:rPr>
          <w:rFonts w:cs="Arial"/>
          <w:sz w:val="24"/>
          <w:szCs w:val="24"/>
        </w:rPr>
        <w:t xml:space="preserve">o </w:t>
      </w:r>
      <w:r>
        <w:rPr>
          <w:rFonts w:cs="Arial"/>
          <w:sz w:val="24"/>
          <w:szCs w:val="24"/>
        </w:rPr>
        <w:t>“</w:t>
      </w:r>
      <w:r w:rsidRPr="00181912">
        <w:rPr>
          <w:rFonts w:cs="Arial"/>
          <w:sz w:val="24"/>
          <w:szCs w:val="24"/>
        </w:rPr>
        <w:t xml:space="preserve">The Issue </w:t>
      </w:r>
      <w:r>
        <w:rPr>
          <w:rFonts w:cs="Arial"/>
          <w:sz w:val="24"/>
          <w:szCs w:val="24"/>
        </w:rPr>
        <w:t>of</w:t>
      </w:r>
      <w:r w:rsidRPr="00181912">
        <w:rPr>
          <w:rFonts w:cs="Arial"/>
          <w:sz w:val="24"/>
          <w:szCs w:val="24"/>
        </w:rPr>
        <w:t xml:space="preserve"> Licences”.  </w:t>
      </w:r>
    </w:p>
    <w:p w14:paraId="1871DB47" w14:textId="0B1B7849" w:rsidR="00D90AC1" w:rsidRDefault="00D90AC1" w:rsidP="00067E2F">
      <w:pPr>
        <w:tabs>
          <w:tab w:val="left" w:pos="709"/>
        </w:tabs>
        <w:spacing w:after="120"/>
        <w:ind w:left="1440" w:right="85" w:hanging="720"/>
        <w:jc w:val="both"/>
        <w:rPr>
          <w:rFonts w:cs="Arial"/>
          <w:sz w:val="24"/>
          <w:szCs w:val="24"/>
        </w:rPr>
      </w:pPr>
      <w:bookmarkStart w:id="506" w:name="Rule_145_ii"/>
      <w:bookmarkEnd w:id="506"/>
      <w:r>
        <w:rPr>
          <w:rFonts w:cs="Arial"/>
          <w:sz w:val="24"/>
          <w:szCs w:val="24"/>
        </w:rPr>
        <w:t>(ii)</w:t>
      </w:r>
      <w:r>
        <w:rPr>
          <w:rFonts w:cs="Arial"/>
          <w:sz w:val="24"/>
          <w:szCs w:val="24"/>
        </w:rPr>
        <w:tab/>
      </w:r>
      <w:r w:rsidRPr="00181912">
        <w:rPr>
          <w:rFonts w:cs="Arial"/>
          <w:sz w:val="24"/>
          <w:szCs w:val="24"/>
        </w:rPr>
        <w:t xml:space="preserve">All licence holders, other than the holder of a Hunter’s Chase </w:t>
      </w:r>
      <w:r w:rsidR="00D418EB">
        <w:rPr>
          <w:rFonts w:cs="Arial"/>
          <w:sz w:val="24"/>
          <w:szCs w:val="24"/>
        </w:rPr>
        <w:t>l</w:t>
      </w:r>
      <w:r w:rsidRPr="00181912">
        <w:rPr>
          <w:rFonts w:cs="Arial"/>
          <w:sz w:val="24"/>
          <w:szCs w:val="24"/>
        </w:rPr>
        <w:t>icence, must also subscribe to the Irish Racing Calendar annually.</w:t>
      </w:r>
    </w:p>
    <w:p w14:paraId="0DDAB6A2" w14:textId="68D40377" w:rsidR="00592EF6" w:rsidRPr="00592EF6" w:rsidRDefault="00D90AC1" w:rsidP="00592EF6">
      <w:pPr>
        <w:tabs>
          <w:tab w:val="left" w:pos="709"/>
        </w:tabs>
        <w:spacing w:line="276" w:lineRule="auto"/>
        <w:ind w:left="1440" w:right="85" w:hanging="720"/>
        <w:jc w:val="both"/>
        <w:rPr>
          <w:rFonts w:cs="Arial"/>
          <w:sz w:val="24"/>
          <w:szCs w:val="24"/>
        </w:rPr>
      </w:pPr>
      <w:bookmarkStart w:id="507" w:name="Rule_145_iii"/>
      <w:bookmarkEnd w:id="507"/>
      <w:r>
        <w:rPr>
          <w:rFonts w:cs="Arial"/>
          <w:sz w:val="24"/>
          <w:szCs w:val="24"/>
        </w:rPr>
        <w:t>(iii)</w:t>
      </w:r>
      <w:r>
        <w:rPr>
          <w:rFonts w:cs="Arial"/>
          <w:sz w:val="24"/>
          <w:szCs w:val="24"/>
        </w:rPr>
        <w:tab/>
      </w:r>
      <w:r w:rsidRPr="009C3FB6">
        <w:rPr>
          <w:rFonts w:cs="Arial"/>
          <w:sz w:val="24"/>
          <w:szCs w:val="24"/>
        </w:rPr>
        <w:t xml:space="preserve">A </w:t>
      </w:r>
      <w:r w:rsidRPr="00592EF6">
        <w:rPr>
          <w:rFonts w:cs="Arial"/>
          <w:sz w:val="24"/>
          <w:szCs w:val="24"/>
        </w:rPr>
        <w:t>Restricted Trainer</w:t>
      </w:r>
    </w:p>
    <w:p w14:paraId="1F3D4308" w14:textId="43A737AE" w:rsidR="006900D7" w:rsidRPr="006900D7" w:rsidRDefault="006900D7" w:rsidP="00B9784E">
      <w:pPr>
        <w:pStyle w:val="ListParagraph"/>
        <w:numPr>
          <w:ilvl w:val="0"/>
          <w:numId w:val="110"/>
        </w:numPr>
        <w:tabs>
          <w:tab w:val="left" w:pos="709"/>
        </w:tabs>
        <w:spacing w:after="120" w:line="276" w:lineRule="auto"/>
        <w:ind w:right="85"/>
        <w:jc w:val="both"/>
        <w:rPr>
          <w:rFonts w:ascii="Arial" w:hAnsi="Arial" w:cs="Arial"/>
        </w:rPr>
      </w:pPr>
      <w:r w:rsidRPr="006900D7">
        <w:rPr>
          <w:rFonts w:ascii="Arial" w:hAnsi="Arial" w:cs="Arial"/>
        </w:rPr>
        <w:t xml:space="preserve">shall only be permitted to have such number of Horses, notified to HRI as being eligible to race at any one time, as may be specified by the Licensing Committee from time to time; and </w:t>
      </w:r>
    </w:p>
    <w:p w14:paraId="0EE0331F" w14:textId="62F5E179" w:rsidR="00D90AC1" w:rsidRPr="006900D7" w:rsidRDefault="006900D7" w:rsidP="00B9784E">
      <w:pPr>
        <w:pStyle w:val="ListParagraph"/>
        <w:numPr>
          <w:ilvl w:val="0"/>
          <w:numId w:val="110"/>
        </w:numPr>
        <w:tabs>
          <w:tab w:val="left" w:pos="709"/>
        </w:tabs>
        <w:spacing w:after="120" w:line="276" w:lineRule="auto"/>
        <w:ind w:right="85"/>
        <w:jc w:val="both"/>
        <w:rPr>
          <w:rFonts w:ascii="Arial" w:hAnsi="Arial" w:cs="Arial"/>
        </w:rPr>
      </w:pPr>
      <w:r w:rsidRPr="006900D7">
        <w:rPr>
          <w:rFonts w:ascii="Arial" w:hAnsi="Arial" w:cs="Arial"/>
        </w:rPr>
        <w:t>shall not be entitled to be part of a training partnership which jointly holds a licence granted by the IHRB to train Horses.</w:t>
      </w:r>
    </w:p>
    <w:p w14:paraId="441868A0" w14:textId="2CACB445" w:rsidR="00D90AC1" w:rsidRPr="00067E2F" w:rsidRDefault="00D90AC1" w:rsidP="00B9784E">
      <w:pPr>
        <w:pStyle w:val="ListParagraph"/>
        <w:numPr>
          <w:ilvl w:val="0"/>
          <w:numId w:val="79"/>
        </w:numPr>
        <w:tabs>
          <w:tab w:val="left" w:pos="709"/>
        </w:tabs>
        <w:spacing w:after="120"/>
        <w:ind w:right="85"/>
        <w:contextualSpacing w:val="0"/>
        <w:jc w:val="both"/>
        <w:rPr>
          <w:rFonts w:ascii="Arial" w:hAnsi="Arial" w:cs="Arial"/>
        </w:rPr>
      </w:pPr>
      <w:bookmarkStart w:id="508" w:name="Rule_145_iv"/>
      <w:bookmarkEnd w:id="508"/>
      <w:r w:rsidRPr="00DC07B8">
        <w:rPr>
          <w:rFonts w:ascii="Arial" w:hAnsi="Arial" w:cs="Arial"/>
        </w:rPr>
        <w:t>A Raceday Steward shall only be entitled to obtain a licence to train Horses as a Restricted Trainer, which Horses must be the property of the Restricted Trainer, their spouse, civil partner, child, whether by birth, marriage or adoption, sibling, parent(s) or grandparent(s) or in a partnership between such persons.</w:t>
      </w:r>
    </w:p>
    <w:p w14:paraId="77729E5C" w14:textId="77777777" w:rsidR="00D90AC1" w:rsidRPr="00DC07B8" w:rsidRDefault="00D90AC1" w:rsidP="00B9784E">
      <w:pPr>
        <w:numPr>
          <w:ilvl w:val="0"/>
          <w:numId w:val="79"/>
        </w:numPr>
        <w:tabs>
          <w:tab w:val="left" w:pos="709"/>
        </w:tabs>
        <w:spacing w:after="120"/>
        <w:ind w:right="85"/>
        <w:jc w:val="both"/>
        <w:rPr>
          <w:rFonts w:cs="Arial"/>
          <w:sz w:val="24"/>
          <w:szCs w:val="24"/>
        </w:rPr>
      </w:pPr>
      <w:bookmarkStart w:id="509" w:name="Rule_145_v"/>
      <w:bookmarkEnd w:id="509"/>
      <w:r w:rsidRPr="009C3FB6">
        <w:rPr>
          <w:rFonts w:cs="Arial"/>
          <w:sz w:val="24"/>
          <w:szCs w:val="24"/>
        </w:rPr>
        <w:t>Each person in a Training Partnership shall be jointly and severally responsible (and liable to the IHRB and where applicable Horse Racing Ireland) for the obligations imposed on a Trainer under the Rules of Racing and/or I.N.H.S. Rules as applicable, including in relation to sanctions.</w:t>
      </w:r>
    </w:p>
    <w:p w14:paraId="14ADDAF2" w14:textId="1C5DFD99" w:rsidR="00D90AC1" w:rsidRDefault="00D90AC1" w:rsidP="00067E2F">
      <w:pPr>
        <w:ind w:right="91"/>
        <w:rPr>
          <w:rFonts w:cs="Arial"/>
          <w:b/>
          <w:sz w:val="24"/>
          <w:szCs w:val="24"/>
          <w:lang w:val="en-IE"/>
        </w:rPr>
      </w:pPr>
    </w:p>
    <w:p w14:paraId="5CD6A122" w14:textId="1C238EDC" w:rsidR="002E594B" w:rsidRDefault="002E594B" w:rsidP="00067E2F">
      <w:pPr>
        <w:ind w:right="91"/>
        <w:rPr>
          <w:rFonts w:cs="Arial"/>
          <w:bCs/>
          <w:sz w:val="24"/>
          <w:szCs w:val="24"/>
          <w:lang w:val="en-IE"/>
        </w:rPr>
      </w:pPr>
      <w:r>
        <w:rPr>
          <w:rFonts w:cs="Arial"/>
          <w:b/>
          <w:sz w:val="24"/>
          <w:szCs w:val="24"/>
          <w:lang w:val="en-IE"/>
        </w:rPr>
        <w:t xml:space="preserve">146. </w:t>
      </w:r>
      <w:r>
        <w:rPr>
          <w:rFonts w:cs="Arial"/>
          <w:bCs/>
          <w:sz w:val="24"/>
          <w:szCs w:val="24"/>
          <w:lang w:val="en-IE"/>
        </w:rPr>
        <w:tab/>
        <w:t>Deleted.</w:t>
      </w:r>
    </w:p>
    <w:p w14:paraId="7E5AA37A" w14:textId="77777777" w:rsidR="00D90AC1" w:rsidRDefault="00D90AC1" w:rsidP="00D90AC1">
      <w:pPr>
        <w:rPr>
          <w:sz w:val="24"/>
          <w:szCs w:val="24"/>
        </w:rPr>
      </w:pPr>
    </w:p>
    <w:p w14:paraId="5433BF3E" w14:textId="77777777" w:rsidR="00181B3D" w:rsidRDefault="00D90AC1" w:rsidP="00181B3D">
      <w:pPr>
        <w:tabs>
          <w:tab w:val="left" w:pos="709"/>
        </w:tabs>
        <w:spacing w:after="120"/>
        <w:ind w:left="1276" w:right="85" w:hanging="1276"/>
        <w:jc w:val="both"/>
        <w:rPr>
          <w:sz w:val="24"/>
          <w:szCs w:val="23"/>
        </w:rPr>
      </w:pPr>
      <w:bookmarkStart w:id="510" w:name="Rule_147"/>
      <w:bookmarkEnd w:id="510"/>
      <w:r>
        <w:rPr>
          <w:b/>
          <w:sz w:val="24"/>
          <w:szCs w:val="23"/>
        </w:rPr>
        <w:t>147.</w:t>
      </w:r>
      <w:r>
        <w:rPr>
          <w:sz w:val="24"/>
          <w:szCs w:val="23"/>
        </w:rPr>
        <w:tab/>
      </w:r>
      <w:bookmarkStart w:id="511" w:name="Rule_147_i"/>
      <w:bookmarkEnd w:id="511"/>
      <w:r w:rsidRPr="00181912">
        <w:rPr>
          <w:sz w:val="24"/>
          <w:szCs w:val="23"/>
        </w:rPr>
        <w:t>(i)</w:t>
      </w:r>
      <w:r w:rsidRPr="00181912">
        <w:rPr>
          <w:sz w:val="24"/>
          <w:szCs w:val="23"/>
        </w:rPr>
        <w:tab/>
        <w:t xml:space="preserve">A Trainer shall train Horses: </w:t>
      </w:r>
    </w:p>
    <w:p w14:paraId="7A278FE5" w14:textId="7F3E8C7E" w:rsidR="00181B3D" w:rsidRDefault="00181B3D" w:rsidP="00445AB2">
      <w:pPr>
        <w:tabs>
          <w:tab w:val="left" w:pos="709"/>
        </w:tabs>
        <w:spacing w:after="120"/>
        <w:ind w:left="1276" w:right="85" w:hanging="1276"/>
        <w:jc w:val="both"/>
        <w:rPr>
          <w:sz w:val="24"/>
          <w:szCs w:val="23"/>
        </w:rPr>
      </w:pPr>
      <w:r>
        <w:rPr>
          <w:b/>
          <w:sz w:val="24"/>
          <w:szCs w:val="23"/>
        </w:rPr>
        <w:tab/>
      </w:r>
      <w:r>
        <w:rPr>
          <w:b/>
          <w:sz w:val="24"/>
          <w:szCs w:val="23"/>
        </w:rPr>
        <w:tab/>
      </w:r>
      <w:r w:rsidR="00D90AC1" w:rsidRPr="00181912">
        <w:rPr>
          <w:sz w:val="24"/>
          <w:szCs w:val="23"/>
        </w:rPr>
        <w:t>In strict compliance with the</w:t>
      </w:r>
      <w:r w:rsidR="00445AB2">
        <w:rPr>
          <w:sz w:val="24"/>
          <w:szCs w:val="23"/>
        </w:rPr>
        <w:t>se</w:t>
      </w:r>
      <w:r w:rsidR="00D90AC1" w:rsidRPr="00181912">
        <w:rPr>
          <w:sz w:val="24"/>
          <w:szCs w:val="23"/>
        </w:rPr>
        <w:t xml:space="preserve"> Rules and Regulations and in accordance with instructions from time to time issued by the IHRB</w:t>
      </w:r>
      <w:r w:rsidR="00D90AC1">
        <w:rPr>
          <w:sz w:val="24"/>
          <w:szCs w:val="23"/>
        </w:rPr>
        <w:t>;</w:t>
      </w:r>
      <w:r w:rsidR="00445AB2">
        <w:rPr>
          <w:sz w:val="24"/>
          <w:szCs w:val="23"/>
        </w:rPr>
        <w:t xml:space="preserve"> and</w:t>
      </w:r>
      <w:r w:rsidR="00D90AC1" w:rsidRPr="00181912">
        <w:rPr>
          <w:sz w:val="24"/>
          <w:szCs w:val="23"/>
        </w:rPr>
        <w:t xml:space="preserve"> </w:t>
      </w:r>
    </w:p>
    <w:p w14:paraId="1F83A972" w14:textId="77777777" w:rsidR="00181B3D" w:rsidRDefault="00181B3D" w:rsidP="00181B3D">
      <w:pPr>
        <w:tabs>
          <w:tab w:val="left" w:pos="709"/>
        </w:tabs>
        <w:spacing w:after="120"/>
        <w:ind w:left="1276" w:right="85" w:hanging="1276"/>
        <w:jc w:val="both"/>
        <w:rPr>
          <w:sz w:val="24"/>
          <w:szCs w:val="23"/>
        </w:rPr>
      </w:pPr>
      <w:r>
        <w:rPr>
          <w:sz w:val="24"/>
          <w:szCs w:val="23"/>
        </w:rPr>
        <w:lastRenderedPageBreak/>
        <w:tab/>
      </w:r>
      <w:r>
        <w:rPr>
          <w:sz w:val="24"/>
          <w:szCs w:val="23"/>
        </w:rPr>
        <w:tab/>
      </w:r>
      <w:r w:rsidR="00D90AC1" w:rsidRPr="00181912">
        <w:rPr>
          <w:sz w:val="24"/>
          <w:szCs w:val="23"/>
        </w:rPr>
        <w:t xml:space="preserve">shall make </w:t>
      </w:r>
      <w:r w:rsidR="00D90AC1">
        <w:rPr>
          <w:sz w:val="24"/>
          <w:szCs w:val="23"/>
        </w:rPr>
        <w:t xml:space="preserve">themselves </w:t>
      </w:r>
      <w:r w:rsidR="00D90AC1" w:rsidRPr="00181912">
        <w:rPr>
          <w:sz w:val="24"/>
          <w:szCs w:val="23"/>
        </w:rPr>
        <w:t xml:space="preserve">conversant with the contents of the Irish Racing Calendar. </w:t>
      </w:r>
      <w:r w:rsidR="00D90AC1">
        <w:rPr>
          <w:sz w:val="24"/>
          <w:szCs w:val="23"/>
        </w:rPr>
        <w:tab/>
      </w:r>
    </w:p>
    <w:p w14:paraId="376D09C0" w14:textId="26FE54F0" w:rsidR="00181B3D" w:rsidRDefault="00181B3D" w:rsidP="00181B3D">
      <w:pPr>
        <w:tabs>
          <w:tab w:val="left" w:pos="709"/>
        </w:tabs>
        <w:spacing w:after="120"/>
        <w:ind w:left="1276" w:right="85" w:hanging="1276"/>
        <w:jc w:val="both"/>
        <w:rPr>
          <w:sz w:val="24"/>
          <w:szCs w:val="23"/>
        </w:rPr>
      </w:pPr>
      <w:r>
        <w:rPr>
          <w:sz w:val="24"/>
          <w:szCs w:val="23"/>
        </w:rPr>
        <w:tab/>
      </w:r>
      <w:bookmarkStart w:id="512" w:name="Rule_147_ii"/>
      <w:bookmarkEnd w:id="512"/>
      <w:r w:rsidR="00D90AC1" w:rsidRPr="00181912">
        <w:rPr>
          <w:sz w:val="24"/>
          <w:szCs w:val="23"/>
        </w:rPr>
        <w:t>(ii)</w:t>
      </w:r>
      <w:r>
        <w:rPr>
          <w:sz w:val="24"/>
          <w:szCs w:val="23"/>
        </w:rPr>
        <w:tab/>
      </w:r>
      <w:r w:rsidR="00D90AC1" w:rsidRPr="00181912">
        <w:rPr>
          <w:sz w:val="24"/>
          <w:szCs w:val="23"/>
        </w:rPr>
        <w:t>Any person who is not a Trainer, who owns, trains, enters or runs a Horse within the jurisdiction of the IHRB, is liable to be fined, and/or may be made a Disqualified Person at the discretion of the Referrals Committee or the Appeals Body and any such Horse run in such circumstances or manner shall be disqualified</w:t>
      </w:r>
      <w:r w:rsidR="00D90AC1">
        <w:rPr>
          <w:sz w:val="24"/>
          <w:szCs w:val="23"/>
        </w:rPr>
        <w:t xml:space="preserve"> from the Race</w:t>
      </w:r>
      <w:r w:rsidR="00CA5702">
        <w:rPr>
          <w:sz w:val="24"/>
          <w:szCs w:val="23"/>
        </w:rPr>
        <w:t>(s)</w:t>
      </w:r>
      <w:r w:rsidR="00D90AC1">
        <w:rPr>
          <w:sz w:val="24"/>
          <w:szCs w:val="23"/>
        </w:rPr>
        <w:t xml:space="preserve"> in question, the placings amended and the stake forfeited</w:t>
      </w:r>
      <w:r w:rsidR="00D90AC1" w:rsidRPr="00181912">
        <w:rPr>
          <w:sz w:val="24"/>
          <w:szCs w:val="23"/>
        </w:rPr>
        <w:t xml:space="preserve">. </w:t>
      </w:r>
    </w:p>
    <w:p w14:paraId="3F1BA1BB" w14:textId="4469BD17" w:rsidR="00D90AC1" w:rsidRDefault="00181B3D" w:rsidP="00181B3D">
      <w:pPr>
        <w:tabs>
          <w:tab w:val="left" w:pos="709"/>
        </w:tabs>
        <w:spacing w:after="120"/>
        <w:ind w:left="1276" w:right="85" w:hanging="1276"/>
        <w:jc w:val="both"/>
        <w:rPr>
          <w:sz w:val="24"/>
          <w:szCs w:val="23"/>
        </w:rPr>
      </w:pPr>
      <w:r>
        <w:rPr>
          <w:sz w:val="24"/>
          <w:szCs w:val="23"/>
        </w:rPr>
        <w:tab/>
      </w:r>
      <w:r>
        <w:rPr>
          <w:sz w:val="24"/>
          <w:szCs w:val="23"/>
        </w:rPr>
        <w:tab/>
      </w:r>
      <w:r w:rsidR="00D90AC1" w:rsidRPr="00181912">
        <w:rPr>
          <w:sz w:val="24"/>
          <w:szCs w:val="23"/>
        </w:rPr>
        <w:t xml:space="preserve">Horse Racing Ireland shall have power and authority to declare or deem any entry from outside the jurisdiction of the IHRB, valid in such circumstances, or conditions as they may deem appropriate. </w:t>
      </w:r>
    </w:p>
    <w:p w14:paraId="23DF635E" w14:textId="7370606E" w:rsidR="00181B3D" w:rsidRDefault="00D90AC1" w:rsidP="00181B3D">
      <w:pPr>
        <w:tabs>
          <w:tab w:val="left" w:pos="709"/>
        </w:tabs>
        <w:spacing w:after="120"/>
        <w:ind w:left="1276" w:right="85" w:hanging="1276"/>
        <w:jc w:val="both"/>
        <w:rPr>
          <w:sz w:val="24"/>
          <w:szCs w:val="23"/>
        </w:rPr>
      </w:pPr>
      <w:r w:rsidRPr="00C67F04">
        <w:rPr>
          <w:sz w:val="24"/>
          <w:szCs w:val="24"/>
        </w:rPr>
        <w:tab/>
      </w:r>
      <w:bookmarkStart w:id="513" w:name="Rule_147_iii"/>
      <w:bookmarkEnd w:id="513"/>
      <w:r w:rsidRPr="00C67F04">
        <w:rPr>
          <w:sz w:val="24"/>
          <w:szCs w:val="24"/>
        </w:rPr>
        <w:t>(iii)</w:t>
      </w:r>
      <w:r w:rsidRPr="00C67F04">
        <w:rPr>
          <w:sz w:val="24"/>
          <w:szCs w:val="24"/>
        </w:rPr>
        <w:tab/>
        <w:t xml:space="preserve">Any </w:t>
      </w:r>
      <w:r w:rsidRPr="00DC07B8">
        <w:rPr>
          <w:rFonts w:cs="Arial"/>
          <w:sz w:val="24"/>
          <w:szCs w:val="24"/>
        </w:rPr>
        <w:t xml:space="preserve">Horse which runs in a Race whilst under the care of an Overseas Trainer (excluding one licensed in Great Britain) which remains in Ireland may continue to run in Races in Ireland for the duration of the period specified on the Racing Clearance Notification.  In the case of a Horse which runs in a Race whilst under the care of an Overseas Trainer licensed in Great Britain when no Racing Clearance Notification is required, that Horse may continue to run for a period of twenty-eight days from the date of its first run. Such Horse shall remain the responsibility of and in the care and control of, the Overseas Trainer during this time. In such instances it shall be the responsibility of the Overseas Trainer to inform the IHRB of the premises where the Horse is stabled during the period it remains in Ireland and to make arrangements with the proprietor of the premises to facilitate any inspection that may be made in accordance with Rule 20(xvii). It shall be a breach of these Rules for the Overseas Trainer not to do so and render them liable to sanction. </w:t>
      </w:r>
      <w:r w:rsidR="00D018FE" w:rsidRPr="00D018FE">
        <w:rPr>
          <w:rFonts w:cs="Arial"/>
          <w:sz w:val="24"/>
          <w:szCs w:val="24"/>
          <w:lang w:val="en-IE"/>
        </w:rPr>
        <w:t>If at the end of the relevant period specified above, the Horse remains in Ireland it must not run in any Race while under the care of the Overseas Trainer but must be notified to HRI as being in the Care and Control of a Trainer in Ireland pursuant to Rule 148(xii)</w:t>
      </w:r>
      <w:r w:rsidRPr="00D018FE">
        <w:rPr>
          <w:rFonts w:cs="Arial"/>
          <w:sz w:val="24"/>
          <w:szCs w:val="24"/>
        </w:rPr>
        <w:t>. Any Horse which runs in violation</w:t>
      </w:r>
      <w:r w:rsidRPr="00DC07B8">
        <w:rPr>
          <w:rFonts w:cs="Arial"/>
          <w:sz w:val="24"/>
          <w:szCs w:val="24"/>
        </w:rPr>
        <w:t xml:space="preserve"> of this Rule shall, on objection under Rule 262, be liable to disqualification and from such disqualification the placings in the Race shall be amended and the stake forfeited</w:t>
      </w:r>
      <w:r>
        <w:rPr>
          <w:rFonts w:cs="Arial"/>
          <w:sz w:val="24"/>
          <w:szCs w:val="24"/>
        </w:rPr>
        <w:t>.</w:t>
      </w:r>
    </w:p>
    <w:p w14:paraId="39EB8C51" w14:textId="77777777" w:rsidR="00181B3D" w:rsidRDefault="00181B3D" w:rsidP="00181B3D">
      <w:pPr>
        <w:tabs>
          <w:tab w:val="left" w:pos="709"/>
        </w:tabs>
        <w:spacing w:after="120"/>
        <w:ind w:left="1276" w:right="85" w:hanging="1276"/>
        <w:jc w:val="both"/>
        <w:rPr>
          <w:sz w:val="24"/>
          <w:szCs w:val="23"/>
        </w:rPr>
      </w:pPr>
      <w:r>
        <w:rPr>
          <w:sz w:val="24"/>
          <w:szCs w:val="23"/>
        </w:rPr>
        <w:tab/>
      </w:r>
      <w:bookmarkStart w:id="514" w:name="Rule_147_iv"/>
      <w:bookmarkEnd w:id="514"/>
      <w:r w:rsidR="00D90AC1" w:rsidRPr="00181912">
        <w:rPr>
          <w:sz w:val="24"/>
          <w:szCs w:val="23"/>
        </w:rPr>
        <w:t>(iv)</w:t>
      </w:r>
      <w:r w:rsidR="00D90AC1" w:rsidRPr="00181912">
        <w:rPr>
          <w:sz w:val="24"/>
          <w:szCs w:val="23"/>
        </w:rPr>
        <w:tab/>
        <w:t>When a Horse has been suspended for veterinary reasons under</w:t>
      </w:r>
      <w:r w:rsidR="00D90AC1">
        <w:rPr>
          <w:sz w:val="24"/>
          <w:szCs w:val="23"/>
        </w:rPr>
        <w:t xml:space="preserve"> </w:t>
      </w:r>
      <w:r w:rsidR="00D90AC1" w:rsidRPr="00181912">
        <w:rPr>
          <w:sz w:val="24"/>
          <w:szCs w:val="23"/>
        </w:rPr>
        <w:t>Rules 14(iii), 194 or any other of these Rules the Trainer shall not run the Horse under the rules of any Turf Authority during the term of such suspension. Should the Horse so run then the Trainer shall be in breach of this Rule and the matter referred to the Referrals Committee</w:t>
      </w:r>
      <w:r w:rsidR="00D90AC1">
        <w:rPr>
          <w:sz w:val="24"/>
          <w:szCs w:val="23"/>
        </w:rPr>
        <w:t>.</w:t>
      </w:r>
    </w:p>
    <w:p w14:paraId="1E00C99F" w14:textId="77777777" w:rsidR="00181B3D" w:rsidRDefault="00181B3D" w:rsidP="00181B3D">
      <w:pPr>
        <w:tabs>
          <w:tab w:val="left" w:pos="709"/>
        </w:tabs>
        <w:spacing w:after="120"/>
        <w:ind w:left="1276" w:right="85" w:hanging="1276"/>
        <w:jc w:val="both"/>
        <w:rPr>
          <w:sz w:val="24"/>
          <w:szCs w:val="23"/>
        </w:rPr>
      </w:pPr>
      <w:r>
        <w:rPr>
          <w:sz w:val="24"/>
          <w:szCs w:val="23"/>
        </w:rPr>
        <w:tab/>
      </w:r>
      <w:bookmarkStart w:id="515" w:name="Rule_147_v"/>
      <w:bookmarkEnd w:id="515"/>
      <w:r w:rsidR="00D90AC1" w:rsidRPr="00181912">
        <w:rPr>
          <w:sz w:val="24"/>
          <w:szCs w:val="23"/>
        </w:rPr>
        <w:t>(v)</w:t>
      </w:r>
      <w:r w:rsidR="00D90AC1" w:rsidRPr="00181912">
        <w:rPr>
          <w:sz w:val="24"/>
          <w:szCs w:val="23"/>
        </w:rPr>
        <w:tab/>
        <w:t xml:space="preserve">When a Trainer is unable to be present at some or all of a Race Meeting at which </w:t>
      </w:r>
      <w:r w:rsidR="00D90AC1">
        <w:rPr>
          <w:sz w:val="24"/>
          <w:szCs w:val="23"/>
        </w:rPr>
        <w:t>they have</w:t>
      </w:r>
      <w:r w:rsidR="00D90AC1" w:rsidRPr="00181912">
        <w:rPr>
          <w:sz w:val="24"/>
          <w:szCs w:val="23"/>
        </w:rPr>
        <w:t xml:space="preserve"> declared runners, </w:t>
      </w:r>
      <w:r w:rsidR="00D90AC1">
        <w:rPr>
          <w:sz w:val="24"/>
          <w:szCs w:val="23"/>
        </w:rPr>
        <w:t>they</w:t>
      </w:r>
      <w:r w:rsidR="00D90AC1" w:rsidRPr="00181912">
        <w:rPr>
          <w:sz w:val="24"/>
          <w:szCs w:val="23"/>
        </w:rPr>
        <w:t xml:space="preserve"> shall appoint an Authorised Representative to represent </w:t>
      </w:r>
      <w:r w:rsidR="00D90AC1">
        <w:rPr>
          <w:sz w:val="24"/>
          <w:szCs w:val="23"/>
        </w:rPr>
        <w:t>them</w:t>
      </w:r>
      <w:r w:rsidR="00D90AC1" w:rsidRPr="00181912">
        <w:rPr>
          <w:sz w:val="24"/>
          <w:szCs w:val="23"/>
        </w:rPr>
        <w:t xml:space="preserve"> in relation to all matters connected with those runners. Written notification of the appointment shall be lodged with the Clerk of the Scales before the Rider is weighed out for the relevant Race. Alternatively, a Trainer may appoint an Authorised Representative on an annual </w:t>
      </w:r>
      <w:r w:rsidR="00D90AC1" w:rsidRPr="00181912">
        <w:rPr>
          <w:sz w:val="24"/>
          <w:szCs w:val="23"/>
        </w:rPr>
        <w:lastRenderedPageBreak/>
        <w:t xml:space="preserve">basis by lodging the appropriate authorisation form </w:t>
      </w:r>
      <w:r w:rsidR="00D90AC1">
        <w:rPr>
          <w:sz w:val="24"/>
          <w:szCs w:val="23"/>
        </w:rPr>
        <w:t xml:space="preserve">together with the relevant fee as published on the IHRB website, </w:t>
      </w:r>
      <w:r w:rsidR="00D90AC1" w:rsidRPr="00181912">
        <w:rPr>
          <w:sz w:val="24"/>
          <w:szCs w:val="23"/>
        </w:rPr>
        <w:t xml:space="preserve">with the Office of the IHRB. A Rider may only act as an Authorised Representative when </w:t>
      </w:r>
      <w:r w:rsidR="00D90AC1">
        <w:rPr>
          <w:sz w:val="24"/>
          <w:szCs w:val="23"/>
        </w:rPr>
        <w:t>they</w:t>
      </w:r>
      <w:r w:rsidR="00D90AC1" w:rsidRPr="00181912">
        <w:rPr>
          <w:sz w:val="24"/>
          <w:szCs w:val="23"/>
        </w:rPr>
        <w:t xml:space="preserve"> do not hold any riding engagements at the Race Meeting at which </w:t>
      </w:r>
      <w:r w:rsidR="00D90AC1">
        <w:rPr>
          <w:sz w:val="24"/>
          <w:szCs w:val="23"/>
        </w:rPr>
        <w:t>they are</w:t>
      </w:r>
      <w:r w:rsidR="00D90AC1" w:rsidRPr="00181912">
        <w:rPr>
          <w:sz w:val="24"/>
          <w:szCs w:val="23"/>
        </w:rPr>
        <w:t xml:space="preserve"> </w:t>
      </w:r>
      <w:r w:rsidR="00D90AC1">
        <w:rPr>
          <w:sz w:val="24"/>
          <w:szCs w:val="23"/>
        </w:rPr>
        <w:t xml:space="preserve">to act as </w:t>
      </w:r>
      <w:r w:rsidR="00D90AC1" w:rsidRPr="00181912">
        <w:rPr>
          <w:sz w:val="24"/>
          <w:szCs w:val="23"/>
        </w:rPr>
        <w:t xml:space="preserve">the Authorised Representative. The Trainer must make the Authorised Representative fully aware of the riding instructions and the Authorised Representative shall be obliged to represent the Trainer at any </w:t>
      </w:r>
      <w:r w:rsidR="00D90AC1">
        <w:rPr>
          <w:sz w:val="24"/>
          <w:szCs w:val="23"/>
        </w:rPr>
        <w:t>Stewards</w:t>
      </w:r>
      <w:r w:rsidR="00D90AC1" w:rsidRPr="00181912">
        <w:rPr>
          <w:sz w:val="24"/>
          <w:szCs w:val="23"/>
        </w:rPr>
        <w:t xml:space="preserve"> Enquiry, if required to do so, and such evidence as </w:t>
      </w:r>
      <w:r w:rsidR="00D90AC1">
        <w:rPr>
          <w:sz w:val="24"/>
          <w:szCs w:val="23"/>
        </w:rPr>
        <w:t>they</w:t>
      </w:r>
      <w:r w:rsidR="00D90AC1" w:rsidRPr="00181912">
        <w:rPr>
          <w:sz w:val="24"/>
          <w:szCs w:val="23"/>
        </w:rPr>
        <w:t xml:space="preserve"> shall give shall be binding on the Trainer. </w:t>
      </w:r>
    </w:p>
    <w:p w14:paraId="24AA10D5" w14:textId="77777777" w:rsidR="00181B3D" w:rsidRDefault="00181B3D" w:rsidP="00181B3D">
      <w:pPr>
        <w:tabs>
          <w:tab w:val="left" w:pos="709"/>
        </w:tabs>
        <w:spacing w:after="120"/>
        <w:ind w:left="1276" w:right="85" w:hanging="1276"/>
        <w:jc w:val="both"/>
        <w:rPr>
          <w:sz w:val="24"/>
          <w:szCs w:val="23"/>
        </w:rPr>
      </w:pPr>
      <w:r>
        <w:rPr>
          <w:sz w:val="24"/>
          <w:szCs w:val="23"/>
        </w:rPr>
        <w:tab/>
      </w:r>
      <w:r>
        <w:rPr>
          <w:sz w:val="24"/>
          <w:szCs w:val="23"/>
        </w:rPr>
        <w:tab/>
      </w:r>
      <w:r w:rsidR="00D90AC1" w:rsidRPr="00181912">
        <w:rPr>
          <w:sz w:val="24"/>
          <w:szCs w:val="23"/>
        </w:rPr>
        <w:t xml:space="preserve">Failure to lodge the appropriate authorisation form appointing an Authorised Representative shall be a breach of these Rules and shall render the Trainer liable to a fine of not less than €130. </w:t>
      </w:r>
    </w:p>
    <w:p w14:paraId="4035AAC1" w14:textId="77777777" w:rsidR="00181B3D" w:rsidRDefault="00181B3D" w:rsidP="00181B3D">
      <w:pPr>
        <w:tabs>
          <w:tab w:val="left" w:pos="709"/>
        </w:tabs>
        <w:spacing w:after="120"/>
        <w:ind w:left="1276" w:right="85" w:hanging="1276"/>
        <w:jc w:val="both"/>
        <w:rPr>
          <w:sz w:val="24"/>
          <w:szCs w:val="23"/>
        </w:rPr>
      </w:pPr>
      <w:r>
        <w:rPr>
          <w:sz w:val="24"/>
          <w:szCs w:val="23"/>
        </w:rPr>
        <w:tab/>
      </w:r>
      <w:r>
        <w:rPr>
          <w:sz w:val="24"/>
          <w:szCs w:val="23"/>
        </w:rPr>
        <w:tab/>
      </w:r>
      <w:r w:rsidR="00D90AC1" w:rsidRPr="00181912">
        <w:rPr>
          <w:sz w:val="24"/>
          <w:szCs w:val="23"/>
        </w:rPr>
        <w:t xml:space="preserve">In cases where a </w:t>
      </w:r>
      <w:r w:rsidR="00D90AC1">
        <w:rPr>
          <w:sz w:val="24"/>
          <w:szCs w:val="23"/>
        </w:rPr>
        <w:t>Stewards</w:t>
      </w:r>
      <w:r w:rsidR="00D90AC1" w:rsidRPr="00181912">
        <w:rPr>
          <w:sz w:val="24"/>
          <w:szCs w:val="23"/>
        </w:rPr>
        <w:t xml:space="preserve"> Enquiry is called and the riding instructions are relevant to the nature of the enquiry and the Trainer has not either, appointed an Authorised Representative or the Authorised Representative has not been fully informed of the riding instructions, the Trainer shall be in breach of these Rules and the matter may be referred to the Referrals Committee.</w:t>
      </w:r>
    </w:p>
    <w:p w14:paraId="6E053BBF" w14:textId="65E47FC8" w:rsidR="00D90AC1" w:rsidRPr="00181B3D" w:rsidRDefault="00181B3D" w:rsidP="00181B3D">
      <w:pPr>
        <w:tabs>
          <w:tab w:val="left" w:pos="709"/>
        </w:tabs>
        <w:spacing w:after="120"/>
        <w:ind w:left="1276" w:right="85" w:hanging="1276"/>
        <w:jc w:val="both"/>
        <w:rPr>
          <w:sz w:val="24"/>
          <w:szCs w:val="23"/>
        </w:rPr>
      </w:pPr>
      <w:r>
        <w:rPr>
          <w:sz w:val="24"/>
          <w:szCs w:val="23"/>
        </w:rPr>
        <w:tab/>
      </w:r>
      <w:bookmarkStart w:id="516" w:name="Rule_147_vi"/>
      <w:bookmarkEnd w:id="516"/>
      <w:r w:rsidR="00D90AC1" w:rsidRPr="00181912">
        <w:rPr>
          <w:sz w:val="24"/>
          <w:szCs w:val="23"/>
        </w:rPr>
        <w:t>(vi)</w:t>
      </w:r>
      <w:r w:rsidR="00D90AC1" w:rsidRPr="00181912">
        <w:rPr>
          <w:sz w:val="24"/>
          <w:szCs w:val="23"/>
        </w:rPr>
        <w:tab/>
        <w:t>A Trainer may only train Horses at the Training Establishment. If a Trainer wishes to change</w:t>
      </w:r>
      <w:r w:rsidR="00D90AC1">
        <w:rPr>
          <w:sz w:val="24"/>
          <w:szCs w:val="23"/>
        </w:rPr>
        <w:t xml:space="preserve">, relocate or have an additional yard to </w:t>
      </w:r>
      <w:r w:rsidR="00D90AC1" w:rsidRPr="00181912">
        <w:rPr>
          <w:sz w:val="24"/>
          <w:szCs w:val="23"/>
        </w:rPr>
        <w:t xml:space="preserve">the Training Establishment, </w:t>
      </w:r>
      <w:r w:rsidR="00D90AC1">
        <w:rPr>
          <w:sz w:val="24"/>
          <w:szCs w:val="23"/>
        </w:rPr>
        <w:t>they</w:t>
      </w:r>
      <w:r w:rsidR="00D90AC1" w:rsidRPr="00181912">
        <w:rPr>
          <w:sz w:val="24"/>
          <w:szCs w:val="23"/>
        </w:rPr>
        <w:t xml:space="preserve"> may only train Horses from such establishment </w:t>
      </w:r>
      <w:r w:rsidR="00D90AC1">
        <w:rPr>
          <w:sz w:val="24"/>
          <w:szCs w:val="23"/>
        </w:rPr>
        <w:t>or addition upon</w:t>
      </w:r>
      <w:r w:rsidR="00D90AC1" w:rsidRPr="00181912">
        <w:rPr>
          <w:sz w:val="24"/>
          <w:szCs w:val="23"/>
        </w:rPr>
        <w:t xml:space="preserve"> inspect</w:t>
      </w:r>
      <w:r w:rsidR="00D90AC1">
        <w:rPr>
          <w:sz w:val="24"/>
          <w:szCs w:val="23"/>
        </w:rPr>
        <w:t>ion</w:t>
      </w:r>
      <w:r w:rsidR="00D90AC1" w:rsidRPr="00181912">
        <w:rPr>
          <w:sz w:val="24"/>
          <w:szCs w:val="23"/>
        </w:rPr>
        <w:t xml:space="preserve"> and approv</w:t>
      </w:r>
      <w:r w:rsidR="00D90AC1">
        <w:rPr>
          <w:sz w:val="24"/>
          <w:szCs w:val="23"/>
        </w:rPr>
        <w:t>al</w:t>
      </w:r>
      <w:r w:rsidR="00D90AC1" w:rsidRPr="00181912">
        <w:rPr>
          <w:sz w:val="24"/>
          <w:szCs w:val="23"/>
        </w:rPr>
        <w:t xml:space="preserve"> by the IHRB.</w:t>
      </w:r>
    </w:p>
    <w:p w14:paraId="59D1F14A" w14:textId="77777777" w:rsidR="00D90AC1" w:rsidRDefault="00D90AC1" w:rsidP="00D90AC1">
      <w:pPr>
        <w:tabs>
          <w:tab w:val="left" w:pos="-426"/>
        </w:tabs>
        <w:ind w:right="84"/>
        <w:jc w:val="both"/>
        <w:rPr>
          <w:sz w:val="24"/>
          <w:szCs w:val="24"/>
        </w:rPr>
      </w:pPr>
    </w:p>
    <w:p w14:paraId="6E88E6B1" w14:textId="15070752" w:rsidR="00A74D34" w:rsidRPr="00A74D34" w:rsidRDefault="00D90AC1" w:rsidP="00A74D34">
      <w:pPr>
        <w:tabs>
          <w:tab w:val="left" w:pos="-284"/>
          <w:tab w:val="left" w:pos="-142"/>
          <w:tab w:val="left" w:pos="720"/>
        </w:tabs>
        <w:spacing w:after="120"/>
        <w:ind w:left="1276" w:right="84" w:hanging="1276"/>
        <w:jc w:val="both"/>
        <w:rPr>
          <w:rFonts w:cs="Arial"/>
          <w:sz w:val="24"/>
          <w:szCs w:val="24"/>
        </w:rPr>
      </w:pPr>
      <w:bookmarkStart w:id="517" w:name="Rule_148"/>
      <w:bookmarkEnd w:id="517"/>
      <w:r w:rsidRPr="002369C0">
        <w:rPr>
          <w:rStyle w:val="Heading1Char"/>
          <w:b/>
          <w:bCs/>
        </w:rPr>
        <w:t>148</w:t>
      </w:r>
      <w:r>
        <w:rPr>
          <w:rFonts w:cs="Arial"/>
          <w:b/>
          <w:sz w:val="24"/>
          <w:szCs w:val="24"/>
        </w:rPr>
        <w:t>.</w:t>
      </w:r>
      <w:r>
        <w:rPr>
          <w:rFonts w:cs="Arial"/>
          <w:sz w:val="24"/>
          <w:szCs w:val="24"/>
        </w:rPr>
        <w:tab/>
      </w:r>
      <w:bookmarkStart w:id="518" w:name="Rule_148_i"/>
      <w:r>
        <w:rPr>
          <w:rFonts w:cs="Arial"/>
          <w:sz w:val="24"/>
          <w:szCs w:val="24"/>
        </w:rPr>
        <w:t>(i)</w:t>
      </w:r>
      <w:bookmarkEnd w:id="518"/>
      <w:r>
        <w:rPr>
          <w:rFonts w:cs="Arial"/>
          <w:sz w:val="24"/>
          <w:szCs w:val="24"/>
        </w:rPr>
        <w:tab/>
      </w:r>
      <w:r w:rsidRPr="00181912">
        <w:rPr>
          <w:rFonts w:cs="Arial"/>
          <w:sz w:val="24"/>
          <w:szCs w:val="24"/>
        </w:rPr>
        <w:t xml:space="preserve">A Trainer shall be responsible (except where otherwise provided in these Rules) for everything connected with the welfare, training and running of all Horses under the care of that Trainer and shall be liable to any sanction available to the </w:t>
      </w:r>
      <w:r>
        <w:rPr>
          <w:rFonts w:cs="Arial"/>
          <w:sz w:val="24"/>
          <w:szCs w:val="24"/>
        </w:rPr>
        <w:t>Raceday Stewards</w:t>
      </w:r>
      <w:r w:rsidRPr="00181912">
        <w:rPr>
          <w:rFonts w:cs="Arial"/>
          <w:sz w:val="24"/>
          <w:szCs w:val="24"/>
        </w:rPr>
        <w:t>, the Referrals Committee, the Licensing Committee or the Appeals Body, as the case may be, unless the Trainer provides a satisfactory explanation. The members of a Training Partnership shall be jointly and severally liable for any such responsibility and liabilities.</w:t>
      </w:r>
    </w:p>
    <w:p w14:paraId="4393FD45" w14:textId="2D512F82" w:rsidR="00D90AC1" w:rsidRPr="00A74D34" w:rsidRDefault="00D90AC1" w:rsidP="00A74D34">
      <w:pPr>
        <w:tabs>
          <w:tab w:val="left" w:pos="-284"/>
          <w:tab w:val="left" w:pos="-142"/>
          <w:tab w:val="left" w:pos="709"/>
        </w:tabs>
        <w:spacing w:after="120"/>
        <w:ind w:left="1276" w:right="84" w:hanging="567"/>
        <w:jc w:val="both"/>
        <w:rPr>
          <w:rFonts w:cs="Arial"/>
          <w:sz w:val="24"/>
          <w:szCs w:val="24"/>
        </w:rPr>
      </w:pPr>
      <w:bookmarkStart w:id="519" w:name="Rule_148_ii"/>
      <w:r w:rsidRPr="006C5A39">
        <w:rPr>
          <w:rFonts w:cs="Arial"/>
          <w:sz w:val="24"/>
          <w:szCs w:val="24"/>
        </w:rPr>
        <w:t>(ii)</w:t>
      </w:r>
      <w:bookmarkEnd w:id="519"/>
      <w:r w:rsidRPr="006C5A39">
        <w:rPr>
          <w:rFonts w:cs="Arial"/>
          <w:sz w:val="24"/>
          <w:szCs w:val="24"/>
        </w:rPr>
        <w:tab/>
        <w:t xml:space="preserve">For the purpose of Rule 20 (xvii) any Trainer, Owner or other person who in the opinion of </w:t>
      </w:r>
      <w:r w:rsidR="007449F9">
        <w:rPr>
          <w:rFonts w:cs="Arial"/>
          <w:sz w:val="24"/>
          <w:szCs w:val="24"/>
        </w:rPr>
        <w:t>IHRB</w:t>
      </w:r>
      <w:r w:rsidRPr="006C5A39">
        <w:rPr>
          <w:rFonts w:cs="Arial"/>
          <w:sz w:val="24"/>
          <w:szCs w:val="24"/>
        </w:rPr>
        <w:t xml:space="preserve"> unreasonably refuses any appointed person access to a Training Establishment or any </w:t>
      </w:r>
      <w:r w:rsidR="006F2454">
        <w:rPr>
          <w:rFonts w:cs="Arial"/>
          <w:sz w:val="24"/>
          <w:szCs w:val="24"/>
        </w:rPr>
        <w:t>L</w:t>
      </w:r>
      <w:r w:rsidRPr="006C5A39">
        <w:rPr>
          <w:rFonts w:cs="Arial"/>
          <w:sz w:val="24"/>
          <w:szCs w:val="24"/>
        </w:rPr>
        <w:t xml:space="preserve">ocation where a Horse may be found for the purposes of inspecting examining or testing such a Horse and/or fails to comply with reasonable requests made by such appointed person, including in relation to inspection of the Medicines Register, may be guilty of a </w:t>
      </w:r>
      <w:r w:rsidRPr="006C5A39">
        <w:rPr>
          <w:sz w:val="24"/>
        </w:rPr>
        <w:t xml:space="preserve">breach of these Rules </w:t>
      </w:r>
      <w:r w:rsidRPr="006C5A39">
        <w:rPr>
          <w:rFonts w:cs="Arial"/>
          <w:sz w:val="24"/>
          <w:szCs w:val="24"/>
        </w:rPr>
        <w:t>and the matter</w:t>
      </w:r>
      <w:r w:rsidRPr="006F0CE7">
        <w:rPr>
          <w:rFonts w:cs="Arial"/>
          <w:sz w:val="24"/>
          <w:szCs w:val="24"/>
        </w:rPr>
        <w:t xml:space="preserve"> shall be referred to the Referrals Committee for consideration.</w:t>
      </w:r>
    </w:p>
    <w:p w14:paraId="1FFA154A" w14:textId="135FF647" w:rsidR="00D90AC1" w:rsidRPr="00A74D34" w:rsidRDefault="00D90AC1" w:rsidP="00A74D34">
      <w:pPr>
        <w:spacing w:after="120"/>
        <w:ind w:left="1320" w:hanging="600"/>
        <w:jc w:val="both"/>
        <w:rPr>
          <w:rFonts w:cs="Arial"/>
          <w:sz w:val="24"/>
          <w:szCs w:val="24"/>
        </w:rPr>
      </w:pPr>
      <w:bookmarkStart w:id="520" w:name="Rule_148_iii"/>
      <w:bookmarkEnd w:id="520"/>
      <w:r w:rsidRPr="006C5A39">
        <w:rPr>
          <w:rFonts w:cs="Arial"/>
          <w:sz w:val="24"/>
          <w:szCs w:val="24"/>
        </w:rPr>
        <w:t>(ii</w:t>
      </w:r>
      <w:r>
        <w:rPr>
          <w:rFonts w:cs="Arial"/>
          <w:sz w:val="24"/>
          <w:szCs w:val="24"/>
        </w:rPr>
        <w:t>i</w:t>
      </w:r>
      <w:r w:rsidRPr="006C5A39">
        <w:rPr>
          <w:rFonts w:cs="Arial"/>
          <w:sz w:val="24"/>
          <w:szCs w:val="24"/>
        </w:rPr>
        <w:t>)</w:t>
      </w:r>
      <w:r w:rsidRPr="006C5A39">
        <w:rPr>
          <w:rFonts w:cs="Arial"/>
          <w:sz w:val="24"/>
          <w:szCs w:val="24"/>
        </w:rPr>
        <w:tab/>
      </w:r>
      <w:r>
        <w:rPr>
          <w:rFonts w:cs="Arial"/>
          <w:sz w:val="24"/>
          <w:szCs w:val="24"/>
        </w:rPr>
        <w:t xml:space="preserve">A Trainer shall ensure that they and each staff member and any other person with access to medicines is fully conversant with the Rules and Regulations relating to Prohibited Substances, the administration of medicines to Horses and the current statutory </w:t>
      </w:r>
      <w:r>
        <w:rPr>
          <w:rFonts w:cs="Arial"/>
          <w:sz w:val="24"/>
          <w:szCs w:val="24"/>
        </w:rPr>
        <w:lastRenderedPageBreak/>
        <w:t>Animal Remedies Regulations. A Trainer shall comply and shall ensure that all staff comply with these Rules and Regulations and shall be responsible for the safe keeping and administration of medicines. It shall be a breach of these Rules for a Trainer not to do so.</w:t>
      </w:r>
    </w:p>
    <w:p w14:paraId="08F2A89A" w14:textId="7322DB42" w:rsidR="00D90AC1" w:rsidRDefault="00D90AC1" w:rsidP="00A74D34">
      <w:pPr>
        <w:spacing w:after="120"/>
        <w:ind w:left="1320" w:hanging="600"/>
        <w:jc w:val="both"/>
        <w:rPr>
          <w:rFonts w:cs="Arial"/>
          <w:sz w:val="24"/>
          <w:szCs w:val="32"/>
          <w:lang w:val="en"/>
        </w:rPr>
      </w:pPr>
      <w:r w:rsidRPr="00DC07B8">
        <w:rPr>
          <w:rFonts w:cs="Arial"/>
          <w:sz w:val="24"/>
          <w:szCs w:val="32"/>
          <w:lang w:val="en"/>
        </w:rPr>
        <w:t xml:space="preserve">(iv) </w:t>
      </w:r>
      <w:r>
        <w:rPr>
          <w:rFonts w:cs="Arial"/>
          <w:sz w:val="24"/>
          <w:szCs w:val="32"/>
          <w:lang w:val="en"/>
        </w:rPr>
        <w:tab/>
      </w:r>
      <w:r w:rsidRPr="00DC07B8">
        <w:rPr>
          <w:rFonts w:cs="Arial"/>
          <w:sz w:val="24"/>
          <w:szCs w:val="32"/>
          <w:lang w:val="en"/>
        </w:rPr>
        <w:t xml:space="preserve">Each Trainer must keep a completed Medicines Register in the manner prescribed in respect of each </w:t>
      </w:r>
      <w:r w:rsidR="000811E7">
        <w:rPr>
          <w:rFonts w:cs="Arial"/>
          <w:sz w:val="24"/>
          <w:szCs w:val="32"/>
          <w:lang w:val="en"/>
        </w:rPr>
        <w:t>T</w:t>
      </w:r>
      <w:r w:rsidRPr="00DC07B8">
        <w:rPr>
          <w:rFonts w:cs="Arial"/>
          <w:sz w:val="24"/>
          <w:szCs w:val="32"/>
          <w:lang w:val="en"/>
        </w:rPr>
        <w:t xml:space="preserve">raining </w:t>
      </w:r>
      <w:r w:rsidR="000811E7">
        <w:rPr>
          <w:rFonts w:cs="Arial"/>
          <w:sz w:val="24"/>
          <w:szCs w:val="32"/>
          <w:lang w:val="en"/>
        </w:rPr>
        <w:t>E</w:t>
      </w:r>
      <w:r w:rsidRPr="00DC07B8">
        <w:rPr>
          <w:rFonts w:cs="Arial"/>
          <w:sz w:val="24"/>
          <w:szCs w:val="32"/>
          <w:lang w:val="en"/>
        </w:rPr>
        <w:t>stablishment and must ensure that the use of all medicines is carefully recorded in the Medicines Register and to include the following information</w:t>
      </w:r>
      <w:r>
        <w:rPr>
          <w:rFonts w:cs="Arial"/>
          <w:sz w:val="24"/>
          <w:szCs w:val="32"/>
          <w:lang w:val="en"/>
        </w:rPr>
        <w:t>:</w:t>
      </w:r>
      <w:bookmarkStart w:id="521" w:name="Rule_148_iv"/>
      <w:bookmarkEnd w:id="521"/>
    </w:p>
    <w:p w14:paraId="64AD220A" w14:textId="77777777" w:rsidR="00D90AC1" w:rsidRPr="00D90AC1" w:rsidRDefault="00D90AC1" w:rsidP="00D90AC1">
      <w:pPr>
        <w:ind w:left="1320" w:hanging="60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33"/>
        <w:gridCol w:w="645"/>
        <w:gridCol w:w="3625"/>
      </w:tblGrid>
      <w:tr w:rsidR="00D90AC1" w:rsidRPr="00AC0C00" w14:paraId="59784AC6" w14:textId="77777777">
        <w:tc>
          <w:tcPr>
            <w:tcW w:w="4503" w:type="dxa"/>
          </w:tcPr>
          <w:p w14:paraId="603ADC02" w14:textId="77777777" w:rsidR="00D90AC1" w:rsidRPr="00AC0C00" w:rsidRDefault="00D90AC1">
            <w:pPr>
              <w:spacing w:before="240"/>
              <w:rPr>
                <w:rFonts w:eastAsia="Calibri" w:cs="Arial"/>
                <w:b/>
                <w:sz w:val="22"/>
                <w:szCs w:val="22"/>
                <w:lang w:val="en-IE"/>
              </w:rPr>
            </w:pPr>
            <w:r w:rsidRPr="00AC0C00">
              <w:rPr>
                <w:rFonts w:eastAsia="Calibri" w:cs="Arial"/>
                <w:b/>
                <w:sz w:val="22"/>
                <w:szCs w:val="22"/>
                <w:lang w:val="en-IE"/>
              </w:rPr>
              <w:t xml:space="preserve">Date of administration to </w:t>
            </w:r>
            <w:r>
              <w:rPr>
                <w:rFonts w:eastAsia="Calibri" w:cs="Arial"/>
                <w:b/>
                <w:sz w:val="22"/>
                <w:szCs w:val="22"/>
                <w:lang w:val="en-IE"/>
              </w:rPr>
              <w:t>H</w:t>
            </w:r>
            <w:r w:rsidRPr="00AC0C00">
              <w:rPr>
                <w:rFonts w:eastAsia="Calibri" w:cs="Arial"/>
                <w:b/>
                <w:sz w:val="22"/>
                <w:szCs w:val="22"/>
                <w:lang w:val="en-IE"/>
              </w:rPr>
              <w:t>orse</w:t>
            </w:r>
          </w:p>
        </w:tc>
        <w:tc>
          <w:tcPr>
            <w:tcW w:w="708" w:type="dxa"/>
          </w:tcPr>
          <w:p w14:paraId="4D171E2E" w14:textId="77777777" w:rsidR="00D90AC1" w:rsidRPr="00AC0C00" w:rsidRDefault="00D90AC1">
            <w:pPr>
              <w:spacing w:before="240"/>
              <w:jc w:val="center"/>
              <w:rPr>
                <w:rFonts w:eastAsia="Calibri" w:cs="Arial"/>
                <w:sz w:val="22"/>
                <w:szCs w:val="22"/>
                <w:lang w:val="en-IE"/>
              </w:rPr>
            </w:pPr>
            <w:r w:rsidRPr="00AC0C00">
              <w:rPr>
                <w:rFonts w:eastAsia="Calibri" w:cs="Arial"/>
                <w:sz w:val="22"/>
                <w:szCs w:val="22"/>
                <w:lang w:val="en-IE"/>
              </w:rPr>
              <w:t>=</w:t>
            </w:r>
          </w:p>
        </w:tc>
        <w:tc>
          <w:tcPr>
            <w:tcW w:w="4031" w:type="dxa"/>
          </w:tcPr>
          <w:p w14:paraId="0AEDA24E" w14:textId="77777777" w:rsidR="00D90AC1" w:rsidRPr="00AC0C00" w:rsidRDefault="00D90AC1">
            <w:pPr>
              <w:spacing w:before="240"/>
              <w:rPr>
                <w:rFonts w:eastAsia="Calibri" w:cs="Arial"/>
                <w:sz w:val="22"/>
                <w:szCs w:val="22"/>
                <w:lang w:val="en-IE"/>
              </w:rPr>
            </w:pPr>
            <w:r w:rsidRPr="00AC0C00">
              <w:rPr>
                <w:rFonts w:eastAsia="Calibri" w:cs="Arial"/>
                <w:sz w:val="22"/>
                <w:szCs w:val="22"/>
                <w:lang w:val="en-IE"/>
              </w:rPr>
              <w:t>Insert any date on which the animal remedy was administered</w:t>
            </w:r>
          </w:p>
        </w:tc>
      </w:tr>
      <w:tr w:rsidR="00D90AC1" w:rsidRPr="00AC0C00" w14:paraId="2914C017" w14:textId="77777777">
        <w:tc>
          <w:tcPr>
            <w:tcW w:w="4503" w:type="dxa"/>
          </w:tcPr>
          <w:p w14:paraId="76D96FDC" w14:textId="77777777" w:rsidR="00D90AC1" w:rsidRPr="00AC0C00" w:rsidRDefault="00D90AC1">
            <w:pPr>
              <w:rPr>
                <w:rFonts w:eastAsia="Calibri" w:cs="Arial"/>
                <w:sz w:val="22"/>
                <w:szCs w:val="22"/>
                <w:lang w:val="en-IE"/>
              </w:rPr>
            </w:pPr>
          </w:p>
        </w:tc>
        <w:tc>
          <w:tcPr>
            <w:tcW w:w="708" w:type="dxa"/>
          </w:tcPr>
          <w:p w14:paraId="0EA53446" w14:textId="77777777" w:rsidR="00D90AC1" w:rsidRPr="00AC0C00" w:rsidRDefault="00D90AC1">
            <w:pPr>
              <w:jc w:val="center"/>
              <w:rPr>
                <w:rFonts w:eastAsia="Calibri" w:cs="Arial"/>
                <w:sz w:val="22"/>
                <w:szCs w:val="22"/>
                <w:lang w:val="en-IE"/>
              </w:rPr>
            </w:pPr>
          </w:p>
        </w:tc>
        <w:tc>
          <w:tcPr>
            <w:tcW w:w="4031" w:type="dxa"/>
          </w:tcPr>
          <w:p w14:paraId="72D323E3" w14:textId="77777777" w:rsidR="00D90AC1" w:rsidRPr="00AC0C00" w:rsidRDefault="00D90AC1">
            <w:pPr>
              <w:rPr>
                <w:rFonts w:eastAsia="Calibri" w:cs="Arial"/>
                <w:sz w:val="22"/>
                <w:szCs w:val="22"/>
                <w:lang w:val="en-IE"/>
              </w:rPr>
            </w:pPr>
          </w:p>
        </w:tc>
      </w:tr>
      <w:tr w:rsidR="00D90AC1" w:rsidRPr="00AC0C00" w14:paraId="624D957A" w14:textId="77777777">
        <w:tc>
          <w:tcPr>
            <w:tcW w:w="4503" w:type="dxa"/>
          </w:tcPr>
          <w:p w14:paraId="1C19F951" w14:textId="77777777" w:rsidR="00D90AC1" w:rsidRPr="00AC0C00" w:rsidRDefault="00D90AC1">
            <w:pPr>
              <w:rPr>
                <w:rFonts w:eastAsia="Calibri" w:cs="Arial"/>
                <w:b/>
                <w:sz w:val="22"/>
                <w:szCs w:val="22"/>
                <w:lang w:val="en-IE"/>
              </w:rPr>
            </w:pPr>
            <w:r w:rsidRPr="00AC0C00">
              <w:rPr>
                <w:rFonts w:eastAsia="Calibri" w:cs="Arial"/>
                <w:b/>
                <w:sz w:val="22"/>
                <w:szCs w:val="22"/>
                <w:lang w:val="en-IE"/>
              </w:rPr>
              <w:t>Authorised name of animal remedy administered (including brand and generic name)</w:t>
            </w:r>
          </w:p>
        </w:tc>
        <w:tc>
          <w:tcPr>
            <w:tcW w:w="708" w:type="dxa"/>
          </w:tcPr>
          <w:p w14:paraId="2B7E4C6D" w14:textId="77777777" w:rsidR="00D90AC1" w:rsidRPr="00AC0C00" w:rsidRDefault="00D90AC1">
            <w:pPr>
              <w:rPr>
                <w:rFonts w:eastAsia="Calibri" w:cs="Arial"/>
                <w:sz w:val="22"/>
                <w:szCs w:val="22"/>
                <w:lang w:val="en-IE"/>
              </w:rPr>
            </w:pPr>
            <w:r w:rsidRPr="00AC0C00">
              <w:rPr>
                <w:rFonts w:eastAsia="Calibri" w:cs="Arial"/>
                <w:sz w:val="22"/>
                <w:szCs w:val="22"/>
                <w:lang w:val="en-IE"/>
              </w:rPr>
              <w:t xml:space="preserve">   =</w:t>
            </w:r>
          </w:p>
        </w:tc>
        <w:tc>
          <w:tcPr>
            <w:tcW w:w="4031" w:type="dxa"/>
          </w:tcPr>
          <w:p w14:paraId="2746CDB0" w14:textId="77777777" w:rsidR="00D90AC1" w:rsidRPr="00AC0C00" w:rsidRDefault="00D90AC1">
            <w:pPr>
              <w:rPr>
                <w:rFonts w:eastAsia="Calibri" w:cs="Arial"/>
                <w:sz w:val="22"/>
                <w:szCs w:val="22"/>
                <w:lang w:val="en-IE"/>
              </w:rPr>
            </w:pPr>
            <w:r w:rsidRPr="00AC0C00">
              <w:rPr>
                <w:rFonts w:eastAsia="Calibri" w:cs="Arial"/>
                <w:sz w:val="22"/>
                <w:szCs w:val="22"/>
                <w:lang w:val="en-IE"/>
              </w:rPr>
              <w:t xml:space="preserve">Insert the name of the brand </w:t>
            </w:r>
            <w:r>
              <w:rPr>
                <w:rFonts w:eastAsia="Calibri" w:cs="Arial"/>
                <w:sz w:val="22"/>
                <w:szCs w:val="22"/>
                <w:lang w:val="en-IE"/>
              </w:rPr>
              <w:t xml:space="preserve">and the generic name of </w:t>
            </w:r>
            <w:r w:rsidRPr="00AC0C00">
              <w:rPr>
                <w:rFonts w:eastAsia="Calibri" w:cs="Arial"/>
                <w:sz w:val="22"/>
                <w:szCs w:val="22"/>
                <w:lang w:val="en-IE"/>
              </w:rPr>
              <w:t>the drug administered</w:t>
            </w:r>
          </w:p>
        </w:tc>
      </w:tr>
      <w:tr w:rsidR="00D90AC1" w:rsidRPr="00AC0C00" w14:paraId="696862E2" w14:textId="77777777">
        <w:tc>
          <w:tcPr>
            <w:tcW w:w="4503" w:type="dxa"/>
          </w:tcPr>
          <w:p w14:paraId="556C6088" w14:textId="77777777" w:rsidR="00D90AC1" w:rsidRPr="00AC0C00" w:rsidRDefault="00D90AC1">
            <w:pPr>
              <w:rPr>
                <w:rFonts w:eastAsia="Calibri" w:cs="Arial"/>
                <w:sz w:val="22"/>
                <w:szCs w:val="22"/>
                <w:lang w:val="en-IE"/>
              </w:rPr>
            </w:pPr>
          </w:p>
        </w:tc>
        <w:tc>
          <w:tcPr>
            <w:tcW w:w="708" w:type="dxa"/>
          </w:tcPr>
          <w:p w14:paraId="39C01ADF" w14:textId="77777777" w:rsidR="00D90AC1" w:rsidRPr="00AC0C00" w:rsidRDefault="00D90AC1">
            <w:pPr>
              <w:jc w:val="center"/>
              <w:rPr>
                <w:rFonts w:eastAsia="Calibri" w:cs="Arial"/>
                <w:sz w:val="22"/>
                <w:szCs w:val="22"/>
                <w:lang w:val="en-IE"/>
              </w:rPr>
            </w:pPr>
          </w:p>
        </w:tc>
        <w:tc>
          <w:tcPr>
            <w:tcW w:w="4031" w:type="dxa"/>
          </w:tcPr>
          <w:p w14:paraId="19D3B235" w14:textId="77777777" w:rsidR="00D90AC1" w:rsidRPr="00AC0C00" w:rsidRDefault="00D90AC1">
            <w:pPr>
              <w:rPr>
                <w:rFonts w:eastAsia="Calibri" w:cs="Arial"/>
                <w:sz w:val="22"/>
                <w:szCs w:val="22"/>
                <w:lang w:val="en-IE"/>
              </w:rPr>
            </w:pPr>
          </w:p>
        </w:tc>
      </w:tr>
      <w:tr w:rsidR="00D90AC1" w:rsidRPr="00AC0C00" w14:paraId="2B05E379" w14:textId="77777777">
        <w:tc>
          <w:tcPr>
            <w:tcW w:w="4503" w:type="dxa"/>
          </w:tcPr>
          <w:p w14:paraId="64A66AD1" w14:textId="77777777" w:rsidR="00D90AC1" w:rsidRPr="00AC0C00" w:rsidRDefault="00D90AC1">
            <w:pPr>
              <w:rPr>
                <w:rFonts w:eastAsia="Calibri" w:cs="Arial"/>
                <w:b/>
                <w:sz w:val="22"/>
                <w:szCs w:val="22"/>
                <w:lang w:val="en-IE"/>
              </w:rPr>
            </w:pPr>
            <w:r w:rsidRPr="00AC0C00">
              <w:rPr>
                <w:rFonts w:eastAsia="Calibri" w:cs="Arial"/>
                <w:b/>
                <w:sz w:val="22"/>
                <w:szCs w:val="22"/>
                <w:lang w:val="en-IE"/>
              </w:rPr>
              <w:t>Route of administration</w:t>
            </w:r>
          </w:p>
        </w:tc>
        <w:tc>
          <w:tcPr>
            <w:tcW w:w="708" w:type="dxa"/>
          </w:tcPr>
          <w:p w14:paraId="5F5CB149"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020A23CD" w14:textId="77777777" w:rsidR="00D90AC1" w:rsidRPr="00AC0C00" w:rsidRDefault="00D90AC1">
            <w:pPr>
              <w:spacing w:after="120"/>
              <w:rPr>
                <w:rFonts w:eastAsia="Calibri" w:cs="Arial"/>
                <w:sz w:val="22"/>
                <w:szCs w:val="22"/>
                <w:lang w:val="en-IE"/>
              </w:rPr>
            </w:pPr>
            <w:r w:rsidRPr="00AC0C00">
              <w:rPr>
                <w:rFonts w:eastAsia="Calibri" w:cs="Arial"/>
                <w:sz w:val="22"/>
                <w:szCs w:val="22"/>
                <w:lang w:val="en-IE"/>
              </w:rPr>
              <w:t>Enter the route of administration i.e.</w:t>
            </w:r>
          </w:p>
          <w:p w14:paraId="5A0C20A0" w14:textId="77777777" w:rsidR="00D90AC1" w:rsidRPr="00AC0C00" w:rsidRDefault="00D90AC1">
            <w:pPr>
              <w:rPr>
                <w:rFonts w:eastAsia="Calibri" w:cs="Arial"/>
                <w:sz w:val="22"/>
                <w:szCs w:val="22"/>
                <w:lang w:val="en-IE"/>
              </w:rPr>
            </w:pPr>
            <w:r w:rsidRPr="00AC0C00">
              <w:rPr>
                <w:rFonts w:eastAsia="Calibri" w:cs="Arial"/>
                <w:sz w:val="22"/>
                <w:szCs w:val="22"/>
                <w:lang w:val="en-IE"/>
              </w:rPr>
              <w:t>Oral (O)</w:t>
            </w:r>
          </w:p>
          <w:p w14:paraId="1E4C79F7" w14:textId="77777777" w:rsidR="00D90AC1" w:rsidRPr="00AC0C00" w:rsidRDefault="00D90AC1">
            <w:pPr>
              <w:rPr>
                <w:rFonts w:eastAsia="Calibri" w:cs="Arial"/>
                <w:sz w:val="22"/>
                <w:szCs w:val="22"/>
                <w:lang w:val="en-IE"/>
              </w:rPr>
            </w:pPr>
            <w:r w:rsidRPr="00AC0C00">
              <w:rPr>
                <w:rFonts w:eastAsia="Calibri" w:cs="Arial"/>
                <w:sz w:val="22"/>
                <w:szCs w:val="22"/>
                <w:lang w:val="en-IE"/>
              </w:rPr>
              <w:t>Topical (T)</w:t>
            </w:r>
          </w:p>
          <w:p w14:paraId="76EFA90E" w14:textId="77777777" w:rsidR="00D90AC1" w:rsidRPr="00AC0C00" w:rsidRDefault="00D90AC1">
            <w:pPr>
              <w:rPr>
                <w:rFonts w:eastAsia="Calibri" w:cs="Arial"/>
                <w:sz w:val="22"/>
                <w:szCs w:val="22"/>
                <w:lang w:val="en-IE"/>
              </w:rPr>
            </w:pPr>
            <w:r w:rsidRPr="00AC0C00">
              <w:rPr>
                <w:rFonts w:eastAsia="Calibri" w:cs="Arial"/>
                <w:sz w:val="22"/>
                <w:szCs w:val="22"/>
                <w:lang w:val="en-IE"/>
              </w:rPr>
              <w:t>Intravenous (I/V),</w:t>
            </w:r>
          </w:p>
          <w:p w14:paraId="6335845B" w14:textId="77777777" w:rsidR="00D90AC1" w:rsidRPr="00AC0C00" w:rsidRDefault="00D90AC1">
            <w:pPr>
              <w:rPr>
                <w:rFonts w:eastAsia="Calibri" w:cs="Arial"/>
                <w:sz w:val="22"/>
                <w:szCs w:val="22"/>
                <w:lang w:val="en-IE"/>
              </w:rPr>
            </w:pPr>
            <w:r w:rsidRPr="00AC0C00">
              <w:rPr>
                <w:rFonts w:eastAsia="Calibri" w:cs="Arial"/>
                <w:sz w:val="22"/>
                <w:szCs w:val="22"/>
                <w:lang w:val="en-IE"/>
              </w:rPr>
              <w:t>Intramuscular (I/M)</w:t>
            </w:r>
          </w:p>
          <w:p w14:paraId="17238415" w14:textId="77777777" w:rsidR="00D90AC1" w:rsidRPr="00AC0C00" w:rsidRDefault="00D90AC1">
            <w:pPr>
              <w:rPr>
                <w:rFonts w:eastAsia="Calibri" w:cs="Arial"/>
                <w:sz w:val="22"/>
                <w:szCs w:val="22"/>
                <w:lang w:val="en-IE"/>
              </w:rPr>
            </w:pPr>
            <w:r w:rsidRPr="00AC0C00">
              <w:rPr>
                <w:rFonts w:eastAsia="Calibri" w:cs="Arial"/>
                <w:sz w:val="22"/>
                <w:szCs w:val="22"/>
                <w:lang w:val="en-IE"/>
              </w:rPr>
              <w:t>Subcutaneous (S/C)</w:t>
            </w:r>
          </w:p>
          <w:p w14:paraId="488ED81E" w14:textId="77777777" w:rsidR="00D90AC1" w:rsidRPr="00AC0C00" w:rsidRDefault="00D90AC1">
            <w:pPr>
              <w:rPr>
                <w:rFonts w:eastAsia="Calibri" w:cs="Arial"/>
                <w:sz w:val="22"/>
                <w:szCs w:val="22"/>
                <w:lang w:val="en-IE"/>
              </w:rPr>
            </w:pPr>
            <w:r w:rsidRPr="00AC0C00">
              <w:rPr>
                <w:rFonts w:eastAsia="Calibri" w:cs="Arial"/>
                <w:sz w:val="22"/>
                <w:szCs w:val="22"/>
                <w:lang w:val="en-IE"/>
              </w:rPr>
              <w:t>Intra articular(I/A)</w:t>
            </w:r>
          </w:p>
        </w:tc>
      </w:tr>
      <w:tr w:rsidR="00D90AC1" w:rsidRPr="00AC0C00" w14:paraId="3E42163F" w14:textId="77777777">
        <w:tc>
          <w:tcPr>
            <w:tcW w:w="4503" w:type="dxa"/>
          </w:tcPr>
          <w:p w14:paraId="1BF45401" w14:textId="77777777" w:rsidR="00D90AC1" w:rsidRPr="00AC0C00" w:rsidRDefault="00D90AC1">
            <w:pPr>
              <w:rPr>
                <w:rFonts w:eastAsia="Calibri" w:cs="Arial"/>
                <w:sz w:val="22"/>
                <w:szCs w:val="22"/>
                <w:lang w:val="en-IE"/>
              </w:rPr>
            </w:pPr>
          </w:p>
        </w:tc>
        <w:tc>
          <w:tcPr>
            <w:tcW w:w="708" w:type="dxa"/>
          </w:tcPr>
          <w:p w14:paraId="074762F0" w14:textId="77777777" w:rsidR="00D90AC1" w:rsidRPr="00AC0C00" w:rsidRDefault="00D90AC1">
            <w:pPr>
              <w:jc w:val="center"/>
              <w:rPr>
                <w:rFonts w:eastAsia="Calibri" w:cs="Arial"/>
                <w:sz w:val="22"/>
                <w:szCs w:val="22"/>
                <w:lang w:val="en-IE"/>
              </w:rPr>
            </w:pPr>
          </w:p>
        </w:tc>
        <w:tc>
          <w:tcPr>
            <w:tcW w:w="4031" w:type="dxa"/>
          </w:tcPr>
          <w:p w14:paraId="58AB49FB" w14:textId="77777777" w:rsidR="00D90AC1" w:rsidRPr="00AC0C00" w:rsidRDefault="00D90AC1">
            <w:pPr>
              <w:rPr>
                <w:rFonts w:eastAsia="Calibri" w:cs="Arial"/>
                <w:sz w:val="22"/>
                <w:szCs w:val="22"/>
                <w:lang w:val="en-IE"/>
              </w:rPr>
            </w:pPr>
          </w:p>
        </w:tc>
      </w:tr>
      <w:tr w:rsidR="00D90AC1" w:rsidRPr="00AC0C00" w14:paraId="243FECBF" w14:textId="77777777">
        <w:tc>
          <w:tcPr>
            <w:tcW w:w="4503" w:type="dxa"/>
          </w:tcPr>
          <w:p w14:paraId="085C5697" w14:textId="77777777" w:rsidR="00D90AC1" w:rsidRPr="00AC0C00" w:rsidRDefault="00D90AC1">
            <w:pPr>
              <w:rPr>
                <w:rFonts w:eastAsia="Calibri" w:cs="Arial"/>
                <w:b/>
                <w:sz w:val="22"/>
                <w:szCs w:val="22"/>
                <w:lang w:val="en-IE"/>
              </w:rPr>
            </w:pPr>
            <w:r w:rsidRPr="00AC0C00">
              <w:rPr>
                <w:rFonts w:eastAsia="Calibri" w:cs="Arial"/>
                <w:b/>
                <w:sz w:val="22"/>
                <w:szCs w:val="22"/>
                <w:lang w:val="en-IE"/>
              </w:rPr>
              <w:t>Quantity of animal remedy administered</w:t>
            </w:r>
          </w:p>
        </w:tc>
        <w:tc>
          <w:tcPr>
            <w:tcW w:w="708" w:type="dxa"/>
          </w:tcPr>
          <w:p w14:paraId="5972A151"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1DA37EB0" w14:textId="77777777" w:rsidR="00D90AC1" w:rsidRPr="00AC0C00" w:rsidRDefault="00D90AC1">
            <w:pPr>
              <w:rPr>
                <w:rFonts w:eastAsia="Calibri" w:cs="Arial"/>
                <w:sz w:val="22"/>
                <w:szCs w:val="22"/>
                <w:lang w:val="en-IE"/>
              </w:rPr>
            </w:pPr>
            <w:r w:rsidRPr="00AC0C00">
              <w:rPr>
                <w:rFonts w:eastAsia="Calibri" w:cs="Arial"/>
                <w:sz w:val="22"/>
                <w:szCs w:val="22"/>
                <w:lang w:val="en-IE"/>
              </w:rPr>
              <w:t>Enter the quantity given each time there is an administration</w:t>
            </w:r>
          </w:p>
        </w:tc>
      </w:tr>
      <w:tr w:rsidR="00D90AC1" w:rsidRPr="00AC0C00" w14:paraId="69478170" w14:textId="77777777">
        <w:tc>
          <w:tcPr>
            <w:tcW w:w="4503" w:type="dxa"/>
          </w:tcPr>
          <w:p w14:paraId="436A27D0" w14:textId="77777777" w:rsidR="00D90AC1" w:rsidRPr="00AC0C00" w:rsidRDefault="00D90AC1">
            <w:pPr>
              <w:rPr>
                <w:rFonts w:eastAsia="Calibri" w:cs="Arial"/>
                <w:sz w:val="22"/>
                <w:szCs w:val="22"/>
                <w:lang w:val="en-IE"/>
              </w:rPr>
            </w:pPr>
          </w:p>
        </w:tc>
        <w:tc>
          <w:tcPr>
            <w:tcW w:w="708" w:type="dxa"/>
          </w:tcPr>
          <w:p w14:paraId="5A863AE4" w14:textId="77777777" w:rsidR="00D90AC1" w:rsidRPr="00AC0C00" w:rsidRDefault="00D90AC1">
            <w:pPr>
              <w:jc w:val="center"/>
              <w:rPr>
                <w:rFonts w:eastAsia="Calibri" w:cs="Arial"/>
                <w:sz w:val="22"/>
                <w:szCs w:val="22"/>
                <w:lang w:val="en-IE"/>
              </w:rPr>
            </w:pPr>
          </w:p>
        </w:tc>
        <w:tc>
          <w:tcPr>
            <w:tcW w:w="4031" w:type="dxa"/>
          </w:tcPr>
          <w:p w14:paraId="6A8E1EFB" w14:textId="77777777" w:rsidR="00D90AC1" w:rsidRPr="00AC0C00" w:rsidRDefault="00D90AC1">
            <w:pPr>
              <w:rPr>
                <w:rFonts w:eastAsia="Calibri" w:cs="Arial"/>
                <w:sz w:val="22"/>
                <w:szCs w:val="22"/>
                <w:lang w:val="en-IE"/>
              </w:rPr>
            </w:pPr>
          </w:p>
        </w:tc>
      </w:tr>
      <w:tr w:rsidR="00D90AC1" w:rsidRPr="00AC0C00" w14:paraId="132067CD" w14:textId="77777777">
        <w:tc>
          <w:tcPr>
            <w:tcW w:w="4503" w:type="dxa"/>
          </w:tcPr>
          <w:p w14:paraId="773D81FF" w14:textId="77777777" w:rsidR="00D90AC1" w:rsidRPr="00AC0C00" w:rsidRDefault="00D90AC1">
            <w:pPr>
              <w:rPr>
                <w:rFonts w:eastAsia="Calibri" w:cs="Arial"/>
                <w:b/>
                <w:sz w:val="22"/>
                <w:szCs w:val="22"/>
                <w:lang w:val="en-IE"/>
              </w:rPr>
            </w:pPr>
            <w:r w:rsidRPr="00AC0C00">
              <w:rPr>
                <w:rFonts w:eastAsia="Calibri" w:cs="Arial"/>
                <w:b/>
                <w:sz w:val="22"/>
                <w:szCs w:val="22"/>
                <w:lang w:val="en-IE"/>
              </w:rPr>
              <w:t>Reason for administration</w:t>
            </w:r>
          </w:p>
        </w:tc>
        <w:tc>
          <w:tcPr>
            <w:tcW w:w="708" w:type="dxa"/>
          </w:tcPr>
          <w:p w14:paraId="0DB10B73"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5C10FF56" w14:textId="77777777" w:rsidR="00D90AC1" w:rsidRPr="00AC0C00" w:rsidRDefault="00D90AC1">
            <w:pPr>
              <w:rPr>
                <w:rFonts w:eastAsia="Calibri" w:cs="Arial"/>
                <w:sz w:val="22"/>
                <w:szCs w:val="22"/>
                <w:lang w:val="en-IE"/>
              </w:rPr>
            </w:pPr>
            <w:r w:rsidRPr="00AC0C00">
              <w:rPr>
                <w:rFonts w:eastAsia="Calibri" w:cs="Arial"/>
                <w:sz w:val="22"/>
                <w:szCs w:val="22"/>
                <w:lang w:val="en-IE"/>
              </w:rPr>
              <w:t>Specify the reason for the administration e.g. lameness etc.</w:t>
            </w:r>
          </w:p>
        </w:tc>
      </w:tr>
      <w:tr w:rsidR="00D90AC1" w:rsidRPr="00AC0C00" w14:paraId="7441D9D9" w14:textId="77777777">
        <w:tc>
          <w:tcPr>
            <w:tcW w:w="4503" w:type="dxa"/>
          </w:tcPr>
          <w:p w14:paraId="5D3AE9FB" w14:textId="77777777" w:rsidR="00D90AC1" w:rsidRPr="00AC0C00" w:rsidRDefault="00D90AC1">
            <w:pPr>
              <w:rPr>
                <w:rFonts w:eastAsia="Calibri" w:cs="Arial"/>
                <w:sz w:val="22"/>
                <w:szCs w:val="22"/>
                <w:lang w:val="en-IE"/>
              </w:rPr>
            </w:pPr>
          </w:p>
        </w:tc>
        <w:tc>
          <w:tcPr>
            <w:tcW w:w="708" w:type="dxa"/>
          </w:tcPr>
          <w:p w14:paraId="382F191A" w14:textId="77777777" w:rsidR="00D90AC1" w:rsidRPr="00AC0C00" w:rsidRDefault="00D90AC1">
            <w:pPr>
              <w:jc w:val="center"/>
              <w:rPr>
                <w:rFonts w:eastAsia="Calibri" w:cs="Arial"/>
                <w:sz w:val="22"/>
                <w:szCs w:val="22"/>
                <w:lang w:val="en-IE"/>
              </w:rPr>
            </w:pPr>
          </w:p>
        </w:tc>
        <w:tc>
          <w:tcPr>
            <w:tcW w:w="4031" w:type="dxa"/>
          </w:tcPr>
          <w:p w14:paraId="01E2C8E6" w14:textId="77777777" w:rsidR="00D90AC1" w:rsidRPr="00AC0C00" w:rsidRDefault="00D90AC1">
            <w:pPr>
              <w:rPr>
                <w:rFonts w:eastAsia="Calibri" w:cs="Arial"/>
                <w:sz w:val="22"/>
                <w:szCs w:val="22"/>
                <w:lang w:val="en-IE"/>
              </w:rPr>
            </w:pPr>
          </w:p>
        </w:tc>
      </w:tr>
      <w:tr w:rsidR="00D90AC1" w:rsidRPr="00AC0C00" w14:paraId="44975B3E" w14:textId="77777777">
        <w:tc>
          <w:tcPr>
            <w:tcW w:w="4503" w:type="dxa"/>
          </w:tcPr>
          <w:p w14:paraId="1D4F3FD0" w14:textId="77777777" w:rsidR="00D90AC1" w:rsidRPr="00AC0C00" w:rsidRDefault="00D90AC1">
            <w:pPr>
              <w:rPr>
                <w:rFonts w:eastAsia="Calibri" w:cs="Arial"/>
                <w:b/>
                <w:sz w:val="22"/>
                <w:szCs w:val="22"/>
                <w:lang w:val="en-IE"/>
              </w:rPr>
            </w:pPr>
            <w:r w:rsidRPr="00AC0C00">
              <w:rPr>
                <w:rFonts w:eastAsia="Calibri" w:cs="Arial"/>
                <w:b/>
                <w:sz w:val="22"/>
                <w:szCs w:val="22"/>
                <w:lang w:val="en-IE"/>
              </w:rPr>
              <w:t>Name of person who administered remedy</w:t>
            </w:r>
          </w:p>
        </w:tc>
        <w:tc>
          <w:tcPr>
            <w:tcW w:w="708" w:type="dxa"/>
          </w:tcPr>
          <w:p w14:paraId="044FE136"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077F9582" w14:textId="2E15F20F" w:rsidR="00D90AC1" w:rsidRPr="00AC0C00" w:rsidRDefault="00D90AC1">
            <w:pPr>
              <w:rPr>
                <w:rFonts w:eastAsia="Calibri" w:cs="Arial"/>
                <w:sz w:val="22"/>
                <w:szCs w:val="22"/>
                <w:lang w:val="en-IE"/>
              </w:rPr>
            </w:pPr>
            <w:r w:rsidRPr="00AC0C00">
              <w:rPr>
                <w:rFonts w:eastAsia="Calibri" w:cs="Arial"/>
                <w:sz w:val="22"/>
                <w:szCs w:val="22"/>
                <w:lang w:val="en-IE"/>
              </w:rPr>
              <w:t xml:space="preserve">This should be the person who actually gave the drug to the </w:t>
            </w:r>
            <w:r w:rsidR="0012704A">
              <w:rPr>
                <w:rFonts w:eastAsia="Calibri" w:cs="Arial"/>
                <w:sz w:val="22"/>
                <w:szCs w:val="22"/>
                <w:lang w:val="en-IE"/>
              </w:rPr>
              <w:t>H</w:t>
            </w:r>
            <w:r w:rsidRPr="00AC0C00">
              <w:rPr>
                <w:rFonts w:eastAsia="Calibri" w:cs="Arial"/>
                <w:sz w:val="22"/>
                <w:szCs w:val="22"/>
                <w:lang w:val="en-IE"/>
              </w:rPr>
              <w:t xml:space="preserve">orse.  Prescription only medicines (POM) must also be authorised by the Trainer’s </w:t>
            </w:r>
            <w:r>
              <w:rPr>
                <w:rFonts w:eastAsia="Calibri" w:cs="Arial"/>
                <w:sz w:val="22"/>
                <w:szCs w:val="22"/>
                <w:lang w:val="en-IE"/>
              </w:rPr>
              <w:t>V</w:t>
            </w:r>
            <w:r w:rsidRPr="00AC0C00">
              <w:rPr>
                <w:rFonts w:eastAsia="Calibri" w:cs="Arial"/>
                <w:sz w:val="22"/>
                <w:szCs w:val="22"/>
                <w:lang w:val="en-IE"/>
              </w:rPr>
              <w:t xml:space="preserve">eterinary </w:t>
            </w:r>
            <w:r>
              <w:rPr>
                <w:rFonts w:eastAsia="Calibri" w:cs="Arial"/>
                <w:sz w:val="22"/>
                <w:szCs w:val="22"/>
                <w:lang w:val="en-IE"/>
              </w:rPr>
              <w:t>S</w:t>
            </w:r>
            <w:r w:rsidRPr="00AC0C00">
              <w:rPr>
                <w:rFonts w:eastAsia="Calibri" w:cs="Arial"/>
                <w:sz w:val="22"/>
                <w:szCs w:val="22"/>
                <w:lang w:val="en-IE"/>
              </w:rPr>
              <w:t>urgeon</w:t>
            </w:r>
          </w:p>
        </w:tc>
      </w:tr>
      <w:tr w:rsidR="00D90AC1" w:rsidRPr="00AC0C00" w14:paraId="2E323B59" w14:textId="77777777">
        <w:tc>
          <w:tcPr>
            <w:tcW w:w="4503" w:type="dxa"/>
          </w:tcPr>
          <w:p w14:paraId="7D942A25" w14:textId="77777777" w:rsidR="00D90AC1" w:rsidRPr="00AC0C00" w:rsidRDefault="00D90AC1">
            <w:pPr>
              <w:rPr>
                <w:rFonts w:eastAsia="Calibri" w:cs="Arial"/>
                <w:sz w:val="22"/>
                <w:szCs w:val="22"/>
                <w:lang w:val="en-IE"/>
              </w:rPr>
            </w:pPr>
          </w:p>
        </w:tc>
        <w:tc>
          <w:tcPr>
            <w:tcW w:w="708" w:type="dxa"/>
          </w:tcPr>
          <w:p w14:paraId="3821B85D" w14:textId="77777777" w:rsidR="00D90AC1" w:rsidRPr="00AC0C00" w:rsidRDefault="00D90AC1">
            <w:pPr>
              <w:jc w:val="center"/>
              <w:rPr>
                <w:rFonts w:eastAsia="Calibri" w:cs="Arial"/>
                <w:sz w:val="22"/>
                <w:szCs w:val="22"/>
                <w:lang w:val="en-IE"/>
              </w:rPr>
            </w:pPr>
          </w:p>
        </w:tc>
        <w:tc>
          <w:tcPr>
            <w:tcW w:w="4031" w:type="dxa"/>
          </w:tcPr>
          <w:p w14:paraId="00AAA96C" w14:textId="77777777" w:rsidR="00D90AC1" w:rsidRPr="00AC0C00" w:rsidRDefault="00D90AC1">
            <w:pPr>
              <w:rPr>
                <w:rFonts w:eastAsia="Calibri" w:cs="Arial"/>
                <w:sz w:val="22"/>
                <w:szCs w:val="22"/>
                <w:lang w:val="en-IE"/>
              </w:rPr>
            </w:pPr>
          </w:p>
        </w:tc>
      </w:tr>
      <w:tr w:rsidR="00D90AC1" w:rsidRPr="00AC0C00" w14:paraId="5B7BC31D" w14:textId="77777777">
        <w:tc>
          <w:tcPr>
            <w:tcW w:w="4503" w:type="dxa"/>
          </w:tcPr>
          <w:p w14:paraId="581B9821" w14:textId="77777777" w:rsidR="00D90AC1" w:rsidRPr="00AC0C00" w:rsidRDefault="00D90AC1">
            <w:pPr>
              <w:rPr>
                <w:rFonts w:eastAsia="Calibri" w:cs="Arial"/>
                <w:b/>
                <w:sz w:val="22"/>
                <w:szCs w:val="22"/>
                <w:lang w:val="en-IE"/>
              </w:rPr>
            </w:pPr>
            <w:r w:rsidRPr="00AC0C00">
              <w:rPr>
                <w:rFonts w:eastAsia="Calibri" w:cs="Arial"/>
                <w:b/>
                <w:sz w:val="22"/>
                <w:szCs w:val="22"/>
                <w:lang w:val="en-IE"/>
              </w:rPr>
              <w:t>Name of prescribing Veterinary Surgeon</w:t>
            </w:r>
          </w:p>
          <w:p w14:paraId="35A80451" w14:textId="77777777" w:rsidR="00D90AC1" w:rsidRPr="00AC0C00" w:rsidRDefault="00D90AC1">
            <w:pPr>
              <w:rPr>
                <w:rFonts w:eastAsia="Calibri" w:cs="Arial"/>
                <w:b/>
                <w:sz w:val="22"/>
                <w:szCs w:val="22"/>
                <w:lang w:val="en-IE"/>
              </w:rPr>
            </w:pPr>
            <w:r w:rsidRPr="00AC0C00">
              <w:rPr>
                <w:rFonts w:eastAsia="Calibri" w:cs="Arial"/>
                <w:b/>
                <w:sz w:val="22"/>
                <w:szCs w:val="22"/>
                <w:lang w:val="en-IE"/>
              </w:rPr>
              <w:t>(when applicable)</w:t>
            </w:r>
          </w:p>
        </w:tc>
        <w:tc>
          <w:tcPr>
            <w:tcW w:w="708" w:type="dxa"/>
          </w:tcPr>
          <w:p w14:paraId="09BA5CD0"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4D8752AE" w14:textId="77777777" w:rsidR="00D90AC1" w:rsidRPr="00AC0C00" w:rsidRDefault="00D90AC1">
            <w:pPr>
              <w:rPr>
                <w:rFonts w:eastAsia="Calibri" w:cs="Arial"/>
                <w:sz w:val="22"/>
                <w:szCs w:val="22"/>
                <w:lang w:val="en-IE"/>
              </w:rPr>
            </w:pPr>
            <w:r w:rsidRPr="00AC0C00">
              <w:rPr>
                <w:rFonts w:eastAsia="Calibri" w:cs="Arial"/>
                <w:sz w:val="22"/>
                <w:szCs w:val="22"/>
                <w:lang w:val="en-IE"/>
              </w:rPr>
              <w:t xml:space="preserve">Enter the </w:t>
            </w:r>
            <w:r>
              <w:rPr>
                <w:rFonts w:eastAsia="Calibri" w:cs="Arial"/>
                <w:sz w:val="22"/>
                <w:szCs w:val="22"/>
                <w:lang w:val="en-IE"/>
              </w:rPr>
              <w:t>V</w:t>
            </w:r>
            <w:r w:rsidRPr="00AC0C00">
              <w:rPr>
                <w:rFonts w:eastAsia="Calibri" w:cs="Arial"/>
                <w:sz w:val="22"/>
                <w:szCs w:val="22"/>
                <w:lang w:val="en-IE"/>
              </w:rPr>
              <w:t xml:space="preserve">eterinary </w:t>
            </w:r>
            <w:r>
              <w:rPr>
                <w:rFonts w:eastAsia="Calibri" w:cs="Arial"/>
                <w:sz w:val="22"/>
                <w:szCs w:val="22"/>
                <w:lang w:val="en-IE"/>
              </w:rPr>
              <w:t>S</w:t>
            </w:r>
            <w:r w:rsidRPr="00AC0C00">
              <w:rPr>
                <w:rFonts w:eastAsia="Calibri" w:cs="Arial"/>
                <w:sz w:val="22"/>
                <w:szCs w:val="22"/>
                <w:lang w:val="en-IE"/>
              </w:rPr>
              <w:t>urgeon’s name who prescribed the medicines</w:t>
            </w:r>
          </w:p>
        </w:tc>
      </w:tr>
      <w:tr w:rsidR="00D90AC1" w:rsidRPr="00AC0C00" w14:paraId="62426DB8" w14:textId="77777777">
        <w:tc>
          <w:tcPr>
            <w:tcW w:w="4503" w:type="dxa"/>
          </w:tcPr>
          <w:p w14:paraId="35F90A93" w14:textId="77777777" w:rsidR="00D90AC1" w:rsidRPr="00AC0C00" w:rsidRDefault="00D90AC1">
            <w:pPr>
              <w:rPr>
                <w:rFonts w:eastAsia="Calibri" w:cs="Arial"/>
                <w:sz w:val="22"/>
                <w:szCs w:val="22"/>
                <w:lang w:val="en-IE"/>
              </w:rPr>
            </w:pPr>
          </w:p>
        </w:tc>
        <w:tc>
          <w:tcPr>
            <w:tcW w:w="708" w:type="dxa"/>
          </w:tcPr>
          <w:p w14:paraId="2E17777B" w14:textId="77777777" w:rsidR="00D90AC1" w:rsidRPr="00AC0C00" w:rsidRDefault="00D90AC1">
            <w:pPr>
              <w:jc w:val="center"/>
              <w:rPr>
                <w:rFonts w:eastAsia="Calibri" w:cs="Arial"/>
                <w:sz w:val="22"/>
                <w:szCs w:val="22"/>
                <w:lang w:val="en-IE"/>
              </w:rPr>
            </w:pPr>
          </w:p>
        </w:tc>
        <w:tc>
          <w:tcPr>
            <w:tcW w:w="4031" w:type="dxa"/>
          </w:tcPr>
          <w:p w14:paraId="554F6780" w14:textId="77777777" w:rsidR="00D90AC1" w:rsidRPr="00AC0C00" w:rsidRDefault="00D90AC1">
            <w:pPr>
              <w:rPr>
                <w:rFonts w:eastAsia="Calibri" w:cs="Arial"/>
                <w:sz w:val="22"/>
                <w:szCs w:val="22"/>
                <w:lang w:val="en-IE"/>
              </w:rPr>
            </w:pPr>
          </w:p>
        </w:tc>
      </w:tr>
      <w:tr w:rsidR="00D90AC1" w:rsidRPr="00AC0C00" w14:paraId="67C3E66F" w14:textId="77777777">
        <w:tc>
          <w:tcPr>
            <w:tcW w:w="4503" w:type="dxa"/>
          </w:tcPr>
          <w:p w14:paraId="29780BFA" w14:textId="77777777" w:rsidR="00D90AC1" w:rsidRPr="00AC0C00" w:rsidRDefault="00D90AC1">
            <w:pPr>
              <w:rPr>
                <w:rFonts w:eastAsia="Calibri" w:cs="Arial"/>
                <w:b/>
                <w:sz w:val="22"/>
                <w:szCs w:val="22"/>
                <w:lang w:val="en-IE"/>
              </w:rPr>
            </w:pPr>
            <w:r w:rsidRPr="00AC0C00">
              <w:rPr>
                <w:rFonts w:eastAsia="Calibri" w:cs="Arial"/>
                <w:b/>
                <w:sz w:val="22"/>
                <w:szCs w:val="22"/>
                <w:lang w:val="en-IE"/>
              </w:rPr>
              <w:t>Recommended withdrawal time</w:t>
            </w:r>
          </w:p>
          <w:p w14:paraId="7D705161" w14:textId="77777777" w:rsidR="00D90AC1" w:rsidRPr="00AC0C00" w:rsidRDefault="00D90AC1">
            <w:pPr>
              <w:rPr>
                <w:rFonts w:eastAsia="Calibri" w:cs="Arial"/>
                <w:b/>
                <w:sz w:val="22"/>
                <w:szCs w:val="22"/>
                <w:lang w:val="en-IE"/>
              </w:rPr>
            </w:pPr>
            <w:r w:rsidRPr="00AC0C00">
              <w:rPr>
                <w:rFonts w:eastAsia="Calibri" w:cs="Arial"/>
                <w:b/>
                <w:sz w:val="22"/>
                <w:szCs w:val="22"/>
                <w:lang w:val="en-IE"/>
              </w:rPr>
              <w:t>(if applicable)</w:t>
            </w:r>
          </w:p>
        </w:tc>
        <w:tc>
          <w:tcPr>
            <w:tcW w:w="708" w:type="dxa"/>
          </w:tcPr>
          <w:p w14:paraId="58EEF517"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623D6120" w14:textId="77777777" w:rsidR="00D90AC1" w:rsidRPr="00AC0C00" w:rsidRDefault="00D90AC1">
            <w:pPr>
              <w:rPr>
                <w:rFonts w:eastAsia="Calibri" w:cs="Arial"/>
                <w:sz w:val="22"/>
                <w:szCs w:val="22"/>
                <w:lang w:val="en-IE"/>
              </w:rPr>
            </w:pPr>
            <w:r w:rsidRPr="00AC0C00">
              <w:rPr>
                <w:rFonts w:eastAsia="Calibri" w:cs="Arial"/>
                <w:sz w:val="22"/>
                <w:szCs w:val="22"/>
                <w:lang w:val="en-IE"/>
              </w:rPr>
              <w:t xml:space="preserve">The withdrawal time recommended by the </w:t>
            </w:r>
            <w:r>
              <w:rPr>
                <w:rFonts w:eastAsia="Calibri" w:cs="Arial"/>
                <w:sz w:val="22"/>
                <w:szCs w:val="22"/>
                <w:lang w:val="en-IE"/>
              </w:rPr>
              <w:t>V</w:t>
            </w:r>
            <w:r w:rsidRPr="00AC0C00">
              <w:rPr>
                <w:rFonts w:eastAsia="Calibri" w:cs="Arial"/>
                <w:sz w:val="22"/>
                <w:szCs w:val="22"/>
                <w:lang w:val="en-IE"/>
              </w:rPr>
              <w:t xml:space="preserve">eterinary </w:t>
            </w:r>
            <w:r>
              <w:rPr>
                <w:rFonts w:eastAsia="Calibri" w:cs="Arial"/>
                <w:sz w:val="22"/>
                <w:szCs w:val="22"/>
                <w:lang w:val="en-IE"/>
              </w:rPr>
              <w:t>S</w:t>
            </w:r>
            <w:r w:rsidRPr="00AC0C00">
              <w:rPr>
                <w:rFonts w:eastAsia="Calibri" w:cs="Arial"/>
                <w:sz w:val="22"/>
                <w:szCs w:val="22"/>
                <w:lang w:val="en-IE"/>
              </w:rPr>
              <w:t>urgeon should be entered</w:t>
            </w:r>
          </w:p>
        </w:tc>
      </w:tr>
      <w:tr w:rsidR="00D90AC1" w:rsidRPr="00AC0C00" w14:paraId="390AA968" w14:textId="77777777">
        <w:trPr>
          <w:trHeight w:val="80"/>
        </w:trPr>
        <w:tc>
          <w:tcPr>
            <w:tcW w:w="4503" w:type="dxa"/>
          </w:tcPr>
          <w:p w14:paraId="616C1A0C" w14:textId="77777777" w:rsidR="00D90AC1" w:rsidRPr="00AC0C00" w:rsidRDefault="00D90AC1">
            <w:pPr>
              <w:rPr>
                <w:rFonts w:eastAsia="Calibri" w:cs="Arial"/>
                <w:sz w:val="22"/>
                <w:szCs w:val="22"/>
                <w:lang w:val="en-IE"/>
              </w:rPr>
            </w:pPr>
          </w:p>
        </w:tc>
        <w:tc>
          <w:tcPr>
            <w:tcW w:w="708" w:type="dxa"/>
          </w:tcPr>
          <w:p w14:paraId="0B302384" w14:textId="77777777" w:rsidR="00D90AC1" w:rsidRPr="00AC0C00" w:rsidRDefault="00D90AC1">
            <w:pPr>
              <w:jc w:val="center"/>
              <w:rPr>
                <w:rFonts w:eastAsia="Calibri" w:cs="Arial"/>
                <w:sz w:val="22"/>
                <w:szCs w:val="22"/>
                <w:lang w:val="en-IE"/>
              </w:rPr>
            </w:pPr>
          </w:p>
        </w:tc>
        <w:tc>
          <w:tcPr>
            <w:tcW w:w="4031" w:type="dxa"/>
          </w:tcPr>
          <w:p w14:paraId="50CF3AAC" w14:textId="77777777" w:rsidR="00D90AC1" w:rsidRPr="00AC0C00" w:rsidRDefault="00D90AC1">
            <w:pPr>
              <w:rPr>
                <w:rFonts w:eastAsia="Calibri" w:cs="Arial"/>
                <w:sz w:val="22"/>
                <w:szCs w:val="22"/>
                <w:lang w:val="en-IE"/>
              </w:rPr>
            </w:pPr>
          </w:p>
        </w:tc>
      </w:tr>
      <w:tr w:rsidR="00D90AC1" w:rsidRPr="00AC0C00" w14:paraId="26EB2CA0" w14:textId="77777777">
        <w:tc>
          <w:tcPr>
            <w:tcW w:w="4503" w:type="dxa"/>
          </w:tcPr>
          <w:p w14:paraId="6911DB36" w14:textId="77777777" w:rsidR="00D90AC1" w:rsidRPr="00AC0C00" w:rsidRDefault="00D90AC1">
            <w:pPr>
              <w:rPr>
                <w:rFonts w:eastAsia="Calibri" w:cs="Arial"/>
                <w:b/>
                <w:sz w:val="22"/>
                <w:szCs w:val="22"/>
                <w:lang w:val="en-IE"/>
              </w:rPr>
            </w:pPr>
            <w:r w:rsidRPr="00AC0C00">
              <w:rPr>
                <w:rFonts w:eastAsia="Calibri" w:cs="Arial"/>
                <w:b/>
                <w:sz w:val="22"/>
                <w:szCs w:val="22"/>
                <w:lang w:val="en-IE"/>
              </w:rPr>
              <w:t>Trainer’s Signature</w:t>
            </w:r>
          </w:p>
        </w:tc>
        <w:tc>
          <w:tcPr>
            <w:tcW w:w="708" w:type="dxa"/>
          </w:tcPr>
          <w:p w14:paraId="6D139E0D" w14:textId="77777777" w:rsidR="00D90AC1" w:rsidRPr="00AC0C00" w:rsidRDefault="00D90AC1">
            <w:pPr>
              <w:jc w:val="center"/>
              <w:rPr>
                <w:rFonts w:eastAsia="Calibri" w:cs="Arial"/>
                <w:sz w:val="22"/>
                <w:szCs w:val="22"/>
                <w:lang w:val="en-IE"/>
              </w:rPr>
            </w:pPr>
            <w:r w:rsidRPr="00AC0C00">
              <w:rPr>
                <w:rFonts w:eastAsia="Calibri" w:cs="Arial"/>
                <w:sz w:val="22"/>
                <w:szCs w:val="22"/>
                <w:lang w:val="en-IE"/>
              </w:rPr>
              <w:t>=</w:t>
            </w:r>
          </w:p>
        </w:tc>
        <w:tc>
          <w:tcPr>
            <w:tcW w:w="4031" w:type="dxa"/>
          </w:tcPr>
          <w:p w14:paraId="24A34718" w14:textId="77777777" w:rsidR="00D90AC1" w:rsidRPr="00AC0C00" w:rsidRDefault="00D90AC1">
            <w:pPr>
              <w:rPr>
                <w:rFonts w:eastAsia="Calibri" w:cs="Arial"/>
                <w:sz w:val="22"/>
                <w:szCs w:val="22"/>
                <w:lang w:val="en-IE"/>
              </w:rPr>
            </w:pPr>
            <w:r w:rsidRPr="00AC0C00">
              <w:rPr>
                <w:rFonts w:eastAsia="Calibri" w:cs="Arial"/>
                <w:sz w:val="22"/>
                <w:szCs w:val="22"/>
                <w:lang w:val="en-IE"/>
              </w:rPr>
              <w:t xml:space="preserve">The </w:t>
            </w:r>
            <w:r>
              <w:rPr>
                <w:rFonts w:eastAsia="Calibri" w:cs="Arial"/>
                <w:sz w:val="22"/>
                <w:szCs w:val="22"/>
                <w:lang w:val="en-IE"/>
              </w:rPr>
              <w:t>T</w:t>
            </w:r>
            <w:r w:rsidRPr="00AC0C00">
              <w:rPr>
                <w:rFonts w:eastAsia="Calibri" w:cs="Arial"/>
                <w:sz w:val="22"/>
                <w:szCs w:val="22"/>
                <w:lang w:val="en-IE"/>
              </w:rPr>
              <w:t>rainer should sign as having authorised all administrations</w:t>
            </w:r>
          </w:p>
        </w:tc>
      </w:tr>
    </w:tbl>
    <w:p w14:paraId="6F81F9DC" w14:textId="77777777" w:rsidR="00D90AC1" w:rsidRDefault="00D90AC1" w:rsidP="00A74D34">
      <w:pPr>
        <w:spacing w:after="120"/>
        <w:jc w:val="both"/>
        <w:rPr>
          <w:rFonts w:cs="Arial"/>
          <w:sz w:val="24"/>
          <w:szCs w:val="32"/>
          <w:lang w:val="en"/>
        </w:rPr>
      </w:pPr>
    </w:p>
    <w:p w14:paraId="147A4250" w14:textId="77777777" w:rsidR="00CA44CE" w:rsidRDefault="00CA44CE" w:rsidP="00A74D34">
      <w:pPr>
        <w:spacing w:after="120"/>
        <w:jc w:val="both"/>
        <w:rPr>
          <w:rFonts w:cs="Arial"/>
          <w:sz w:val="24"/>
          <w:szCs w:val="32"/>
          <w:lang w:val="en"/>
        </w:rPr>
      </w:pPr>
    </w:p>
    <w:p w14:paraId="625E44CF" w14:textId="77777777" w:rsidR="00CA44CE" w:rsidRDefault="00CA44CE" w:rsidP="00A74D34">
      <w:pPr>
        <w:spacing w:after="120"/>
        <w:jc w:val="both"/>
        <w:rPr>
          <w:rFonts w:cs="Arial"/>
          <w:sz w:val="24"/>
          <w:szCs w:val="32"/>
          <w:lang w:val="en"/>
        </w:rPr>
      </w:pPr>
    </w:p>
    <w:p w14:paraId="23A858CF" w14:textId="5825EFB5" w:rsidR="00D90AC1" w:rsidRDefault="00D90AC1" w:rsidP="00181B3D">
      <w:pPr>
        <w:spacing w:after="120"/>
        <w:ind w:left="1272" w:hanging="552"/>
        <w:jc w:val="both"/>
        <w:rPr>
          <w:rFonts w:cs="Arial"/>
          <w:sz w:val="24"/>
          <w:szCs w:val="24"/>
        </w:rPr>
      </w:pPr>
      <w:r w:rsidRPr="00DC07B8">
        <w:rPr>
          <w:rFonts w:cs="Arial"/>
          <w:sz w:val="24"/>
          <w:szCs w:val="32"/>
          <w:lang w:val="en"/>
        </w:rPr>
        <w:t xml:space="preserve">(v) </w:t>
      </w:r>
      <w:r>
        <w:rPr>
          <w:rFonts w:cs="Arial"/>
          <w:sz w:val="24"/>
          <w:szCs w:val="32"/>
          <w:lang w:val="en"/>
        </w:rPr>
        <w:tab/>
        <w:t>All entries should be made on the same day the animal remedy is given.</w:t>
      </w:r>
    </w:p>
    <w:p w14:paraId="6CDEE181" w14:textId="77777777" w:rsidR="00F877EA" w:rsidRDefault="00D90AC1" w:rsidP="00181B3D">
      <w:pPr>
        <w:spacing w:after="120"/>
        <w:ind w:left="1272" w:hanging="552"/>
        <w:jc w:val="both"/>
        <w:rPr>
          <w:rFonts w:cs="Arial"/>
          <w:sz w:val="24"/>
          <w:szCs w:val="24"/>
        </w:rPr>
      </w:pPr>
      <w:r>
        <w:rPr>
          <w:rFonts w:cs="Arial"/>
          <w:sz w:val="24"/>
          <w:szCs w:val="24"/>
        </w:rPr>
        <w:t xml:space="preserve">(vi) </w:t>
      </w:r>
      <w:r>
        <w:rPr>
          <w:rFonts w:cs="Arial"/>
          <w:sz w:val="24"/>
          <w:szCs w:val="24"/>
        </w:rPr>
        <w:tab/>
      </w:r>
      <w:r w:rsidRPr="00B21F5F">
        <w:rPr>
          <w:rFonts w:cs="Arial"/>
          <w:sz w:val="24"/>
          <w:szCs w:val="24"/>
        </w:rPr>
        <w:t xml:space="preserve">The Trainer must ensure that only the appropriate prescribed medicines are used, and that they are withdrawn at the correct time prior to racing, in accordance with the professional judgement and opinion of the </w:t>
      </w:r>
      <w:r>
        <w:rPr>
          <w:rFonts w:cs="Arial"/>
          <w:sz w:val="24"/>
          <w:szCs w:val="24"/>
        </w:rPr>
        <w:t>V</w:t>
      </w:r>
      <w:r w:rsidRPr="00B21F5F">
        <w:rPr>
          <w:rFonts w:cs="Arial"/>
          <w:sz w:val="24"/>
          <w:szCs w:val="24"/>
        </w:rPr>
        <w:t xml:space="preserve">eterinary </w:t>
      </w:r>
      <w:r>
        <w:rPr>
          <w:rFonts w:cs="Arial"/>
          <w:sz w:val="24"/>
          <w:szCs w:val="24"/>
        </w:rPr>
        <w:t>S</w:t>
      </w:r>
      <w:r w:rsidRPr="00B21F5F">
        <w:rPr>
          <w:rFonts w:cs="Arial"/>
          <w:sz w:val="24"/>
          <w:szCs w:val="24"/>
        </w:rPr>
        <w:t xml:space="preserve">urgeon. </w:t>
      </w:r>
    </w:p>
    <w:p w14:paraId="531A40E5" w14:textId="77777777" w:rsidR="00F877EA" w:rsidRDefault="00D90AC1" w:rsidP="00F877EA">
      <w:pPr>
        <w:spacing w:after="120"/>
        <w:ind w:left="1272" w:hanging="552"/>
        <w:jc w:val="both"/>
        <w:rPr>
          <w:rFonts w:cs="Arial"/>
          <w:sz w:val="24"/>
          <w:szCs w:val="24"/>
        </w:rPr>
      </w:pPr>
      <w:r>
        <w:rPr>
          <w:rFonts w:cs="Arial"/>
          <w:sz w:val="24"/>
          <w:szCs w:val="24"/>
        </w:rPr>
        <w:t xml:space="preserve">(vii) </w:t>
      </w:r>
      <w:r>
        <w:rPr>
          <w:rFonts w:cs="Arial"/>
          <w:sz w:val="24"/>
          <w:szCs w:val="24"/>
        </w:rPr>
        <w:tab/>
      </w:r>
      <w:r w:rsidRPr="00B21F5F">
        <w:rPr>
          <w:rFonts w:cs="Arial"/>
          <w:sz w:val="24"/>
          <w:szCs w:val="24"/>
        </w:rPr>
        <w:t>Only</w:t>
      </w:r>
      <w:r w:rsidR="00181B3D">
        <w:rPr>
          <w:rFonts w:cs="Arial"/>
          <w:sz w:val="24"/>
          <w:szCs w:val="24"/>
        </w:rPr>
        <w:t xml:space="preserve"> </w:t>
      </w:r>
      <w:r w:rsidRPr="00B21F5F">
        <w:rPr>
          <w:rFonts w:cs="Arial"/>
          <w:sz w:val="24"/>
          <w:szCs w:val="24"/>
        </w:rPr>
        <w:t>authorised</w:t>
      </w:r>
      <w:r w:rsidR="00181B3D">
        <w:rPr>
          <w:rFonts w:cs="Arial"/>
          <w:sz w:val="24"/>
          <w:szCs w:val="24"/>
        </w:rPr>
        <w:t xml:space="preserve"> </w:t>
      </w:r>
      <w:r w:rsidRPr="00B21F5F">
        <w:rPr>
          <w:rFonts w:cs="Arial"/>
          <w:sz w:val="24"/>
          <w:szCs w:val="24"/>
        </w:rPr>
        <w:t>medicines administered in compliance with the requirements of current medicines legislation may be administered to Horses.</w:t>
      </w:r>
    </w:p>
    <w:p w14:paraId="0CF0CA3E" w14:textId="77777777" w:rsidR="00F877EA" w:rsidRDefault="00F877EA" w:rsidP="00F877EA">
      <w:pPr>
        <w:spacing w:after="120"/>
        <w:ind w:left="1272" w:hanging="552"/>
        <w:jc w:val="both"/>
        <w:rPr>
          <w:rFonts w:cs="Arial"/>
          <w:sz w:val="24"/>
          <w:szCs w:val="24"/>
        </w:rPr>
      </w:pPr>
      <w:r w:rsidRPr="00F877EA">
        <w:rPr>
          <w:rFonts w:cs="Arial"/>
          <w:sz w:val="24"/>
          <w:szCs w:val="32"/>
          <w:lang w:val="en"/>
        </w:rPr>
        <w:t>(viii)</w:t>
      </w:r>
      <w:r>
        <w:rPr>
          <w:rFonts w:cs="Arial"/>
          <w:sz w:val="24"/>
          <w:szCs w:val="32"/>
          <w:lang w:val="en"/>
        </w:rPr>
        <w:t xml:space="preserve"> </w:t>
      </w:r>
      <w:r w:rsidR="00D90AC1" w:rsidRPr="00F877EA">
        <w:rPr>
          <w:rFonts w:cs="Arial"/>
          <w:sz w:val="24"/>
          <w:szCs w:val="32"/>
          <w:lang w:val="en"/>
        </w:rPr>
        <w:t>The Medicines Register must be made available for inspection</w:t>
      </w:r>
      <w:r w:rsidR="00D90AC1" w:rsidRPr="00F877EA">
        <w:rPr>
          <w:rFonts w:cs="Arial"/>
          <w:sz w:val="24"/>
          <w:szCs w:val="32"/>
        </w:rPr>
        <w:t xml:space="preserve"> when requested by the IHRB, the Referrals Committee, the Licensing Committee or the Appeals Body as the case may be or by persons authorised by any of the foregoing. </w:t>
      </w:r>
      <w:r w:rsidR="00D90AC1" w:rsidRPr="00F877EA">
        <w:rPr>
          <w:rFonts w:cs="Arial"/>
          <w:sz w:val="24"/>
          <w:szCs w:val="32"/>
          <w:lang w:val="en"/>
        </w:rPr>
        <w:t>The Medicines Register must be kept for a minimum period of one year after the last entry.</w:t>
      </w:r>
    </w:p>
    <w:p w14:paraId="068CCBEC" w14:textId="7E595FF2" w:rsidR="00D90AC1" w:rsidRPr="00F877EA" w:rsidRDefault="00F877EA" w:rsidP="00F877EA">
      <w:pPr>
        <w:spacing w:after="120"/>
        <w:ind w:left="1272" w:hanging="552"/>
        <w:jc w:val="both"/>
        <w:rPr>
          <w:rFonts w:cs="Arial"/>
          <w:sz w:val="40"/>
          <w:szCs w:val="40"/>
        </w:rPr>
      </w:pPr>
      <w:r w:rsidRPr="00F877EA">
        <w:rPr>
          <w:rFonts w:cs="Arial"/>
          <w:sz w:val="24"/>
          <w:szCs w:val="32"/>
          <w:lang w:val="en"/>
        </w:rPr>
        <w:t xml:space="preserve">(ix) </w:t>
      </w:r>
      <w:r>
        <w:rPr>
          <w:rFonts w:cs="Arial"/>
          <w:sz w:val="24"/>
          <w:szCs w:val="32"/>
          <w:lang w:val="en"/>
        </w:rPr>
        <w:t xml:space="preserve"> </w:t>
      </w:r>
      <w:r w:rsidR="00D90AC1" w:rsidRPr="00F877EA">
        <w:rPr>
          <w:rFonts w:cs="Arial"/>
          <w:sz w:val="24"/>
          <w:szCs w:val="32"/>
          <w:lang w:val="en"/>
        </w:rPr>
        <w:t>Failure to keep a completed Medicines Register in the manner prescribed or to make the Medicines Register available for inspection when requested to do so shall be a breach of these Rules.</w:t>
      </w:r>
    </w:p>
    <w:p w14:paraId="28143757" w14:textId="317E7CBA" w:rsidR="002D16EF" w:rsidRDefault="00D90AC1" w:rsidP="00181B3D">
      <w:pPr>
        <w:tabs>
          <w:tab w:val="left" w:pos="-284"/>
          <w:tab w:val="left" w:pos="-142"/>
          <w:tab w:val="left" w:pos="709"/>
        </w:tabs>
        <w:spacing w:after="120"/>
        <w:ind w:left="1276" w:right="283" w:hanging="567"/>
        <w:jc w:val="both"/>
        <w:rPr>
          <w:rFonts w:cs="Arial"/>
          <w:sz w:val="24"/>
          <w:szCs w:val="32"/>
          <w:lang w:val="en"/>
        </w:rPr>
      </w:pPr>
      <w:bookmarkStart w:id="522" w:name="Rule_148_x"/>
      <w:bookmarkEnd w:id="522"/>
      <w:r w:rsidRPr="00DC07B8">
        <w:rPr>
          <w:rFonts w:cs="Arial"/>
          <w:sz w:val="24"/>
          <w:szCs w:val="32"/>
          <w:lang w:val="en"/>
        </w:rPr>
        <w:t>(</w:t>
      </w:r>
      <w:r w:rsidR="00F877EA">
        <w:rPr>
          <w:rFonts w:cs="Arial"/>
          <w:sz w:val="24"/>
          <w:szCs w:val="32"/>
          <w:lang w:val="en"/>
        </w:rPr>
        <w:t>x</w:t>
      </w:r>
      <w:r w:rsidRPr="00DC07B8">
        <w:rPr>
          <w:rFonts w:cs="Arial"/>
          <w:sz w:val="24"/>
          <w:szCs w:val="32"/>
          <w:lang w:val="en"/>
        </w:rPr>
        <w:t xml:space="preserve">) </w:t>
      </w:r>
      <w:r>
        <w:rPr>
          <w:rFonts w:cs="Arial"/>
          <w:sz w:val="24"/>
          <w:szCs w:val="32"/>
          <w:lang w:val="en"/>
        </w:rPr>
        <w:tab/>
      </w:r>
      <w:r>
        <w:rPr>
          <w:rFonts w:cs="Arial"/>
          <w:sz w:val="24"/>
          <w:szCs w:val="24"/>
        </w:rPr>
        <w:t>When the Referrals Committee or the Appeals Body are of the opinion that a Trainer has failed to exercise adequate supervision (not amounting to misconduct) over the Horses or employees under their charge they may withdraw suspend or refuse their licence to train Horses</w:t>
      </w:r>
      <w:r>
        <w:rPr>
          <w:rFonts w:cs="Arial"/>
          <w:sz w:val="24"/>
          <w:szCs w:val="32"/>
          <w:lang w:val="en"/>
        </w:rPr>
        <w:t>.</w:t>
      </w:r>
    </w:p>
    <w:p w14:paraId="59BE981C" w14:textId="43FFF86C" w:rsidR="002D16EF" w:rsidRPr="00181B3D" w:rsidRDefault="002D16EF" w:rsidP="00181B3D">
      <w:pPr>
        <w:tabs>
          <w:tab w:val="left" w:pos="1276"/>
        </w:tabs>
        <w:spacing w:after="120"/>
        <w:ind w:left="1843" w:hanging="1134"/>
        <w:jc w:val="both"/>
        <w:rPr>
          <w:rFonts w:cs="Arial"/>
          <w:color w:val="000000"/>
          <w:sz w:val="24"/>
          <w:szCs w:val="24"/>
          <w:lang w:val="en-IE" w:eastAsia="en-IE"/>
        </w:rPr>
      </w:pPr>
      <w:r>
        <w:rPr>
          <w:rFonts w:cs="Arial"/>
          <w:sz w:val="24"/>
          <w:szCs w:val="24"/>
        </w:rPr>
        <w:t>(x</w:t>
      </w:r>
      <w:r w:rsidR="00F877EA">
        <w:rPr>
          <w:rFonts w:cs="Arial"/>
          <w:sz w:val="24"/>
          <w:szCs w:val="24"/>
        </w:rPr>
        <w:t>i</w:t>
      </w:r>
      <w:r>
        <w:rPr>
          <w:rFonts w:cs="Arial"/>
          <w:sz w:val="24"/>
          <w:szCs w:val="24"/>
        </w:rPr>
        <w:t xml:space="preserve">) </w:t>
      </w:r>
      <w:r>
        <w:rPr>
          <w:rFonts w:cs="Arial"/>
          <w:sz w:val="24"/>
          <w:szCs w:val="24"/>
        </w:rPr>
        <w:tab/>
      </w:r>
      <w:bookmarkStart w:id="523" w:name="Rule_148_xi_a"/>
      <w:bookmarkEnd w:id="523"/>
      <w:r>
        <w:rPr>
          <w:sz w:val="24"/>
          <w:szCs w:val="23"/>
        </w:rPr>
        <w:t>(a)</w:t>
      </w:r>
      <w:r>
        <w:rPr>
          <w:sz w:val="24"/>
          <w:szCs w:val="23"/>
        </w:rPr>
        <w:tab/>
      </w:r>
      <w:r w:rsidRPr="00EA2EA4">
        <w:rPr>
          <w:rFonts w:cs="Arial"/>
          <w:color w:val="000000"/>
          <w:sz w:val="24"/>
          <w:szCs w:val="24"/>
          <w:lang w:eastAsia="en-IE"/>
        </w:rPr>
        <w:t xml:space="preserve">A Trainer shall ensure that any Horse declared to run in any Race is not suffering from an active skin disease </w:t>
      </w:r>
      <w:r w:rsidR="00181B3D" w:rsidRPr="00EA2EA4">
        <w:rPr>
          <w:rFonts w:cs="Arial"/>
          <w:color w:val="000000"/>
          <w:sz w:val="24"/>
          <w:szCs w:val="24"/>
          <w:lang w:eastAsia="en-IE"/>
        </w:rPr>
        <w:t>including,</w:t>
      </w:r>
      <w:r w:rsidR="00181B3D">
        <w:rPr>
          <w:rFonts w:cs="Arial"/>
          <w:color w:val="000000"/>
          <w:sz w:val="24"/>
          <w:szCs w:val="24"/>
          <w:lang w:eastAsia="en-IE"/>
        </w:rPr>
        <w:t xml:space="preserve"> but</w:t>
      </w:r>
      <w:r w:rsidRPr="00EA2EA4">
        <w:rPr>
          <w:rFonts w:cs="Arial"/>
          <w:color w:val="000000"/>
          <w:sz w:val="24"/>
          <w:szCs w:val="24"/>
          <w:lang w:eastAsia="en-IE"/>
        </w:rPr>
        <w:t xml:space="preserve"> not limited to, ringworm. </w:t>
      </w:r>
    </w:p>
    <w:p w14:paraId="0E4E2878" w14:textId="64D9456A" w:rsidR="002D16EF" w:rsidRPr="00EA2EA4" w:rsidRDefault="002D16EF" w:rsidP="00181B3D">
      <w:pPr>
        <w:tabs>
          <w:tab w:val="left" w:pos="1843"/>
        </w:tabs>
        <w:spacing w:after="120"/>
        <w:ind w:left="1843"/>
        <w:jc w:val="both"/>
        <w:rPr>
          <w:rFonts w:cs="Arial"/>
          <w:color w:val="000000"/>
          <w:sz w:val="24"/>
          <w:szCs w:val="24"/>
          <w:lang w:eastAsia="en-IE"/>
        </w:rPr>
      </w:pPr>
      <w:r w:rsidRPr="00EA2EA4">
        <w:rPr>
          <w:rFonts w:cs="Arial"/>
          <w:color w:val="000000"/>
          <w:sz w:val="24"/>
          <w:szCs w:val="24"/>
          <w:lang w:eastAsia="en-IE"/>
        </w:rPr>
        <w:t xml:space="preserve">If visible evidence of a recent skin disease exists, a Horse will not be permitted to run in any Race unless a veterinary certificate accompanies the Horse to the Race Meeting and is furnished to the IHRB Veterinary Officer on arrival. This certificate must confirm that an examination of the Horse was carried out by a </w:t>
      </w:r>
      <w:r>
        <w:rPr>
          <w:rFonts w:cs="Arial"/>
          <w:color w:val="000000"/>
          <w:sz w:val="24"/>
          <w:szCs w:val="24"/>
          <w:lang w:eastAsia="en-IE"/>
        </w:rPr>
        <w:t>V</w:t>
      </w:r>
      <w:r w:rsidRPr="00EA2EA4">
        <w:rPr>
          <w:rFonts w:cs="Arial"/>
          <w:color w:val="000000"/>
          <w:sz w:val="24"/>
          <w:szCs w:val="24"/>
          <w:lang w:eastAsia="en-IE"/>
        </w:rPr>
        <w:t xml:space="preserve">eterinary </w:t>
      </w:r>
      <w:r>
        <w:rPr>
          <w:rFonts w:cs="Arial"/>
          <w:color w:val="000000"/>
          <w:sz w:val="24"/>
          <w:szCs w:val="24"/>
          <w:lang w:eastAsia="en-IE"/>
        </w:rPr>
        <w:t>S</w:t>
      </w:r>
      <w:r w:rsidRPr="00EA2EA4">
        <w:rPr>
          <w:rFonts w:cs="Arial"/>
          <w:color w:val="000000"/>
          <w:sz w:val="24"/>
          <w:szCs w:val="24"/>
          <w:lang w:eastAsia="en-IE"/>
        </w:rPr>
        <w:t xml:space="preserve">urgeon within the 3 days prior to the Raceday and that the skin disease is no longer active nor contagious. </w:t>
      </w:r>
    </w:p>
    <w:p w14:paraId="4CAF6135" w14:textId="7E48D9A2" w:rsidR="002D16EF" w:rsidRPr="00EA2EA4" w:rsidRDefault="002D16EF" w:rsidP="00181B3D">
      <w:pPr>
        <w:tabs>
          <w:tab w:val="left" w:pos="1843"/>
        </w:tabs>
        <w:spacing w:after="120"/>
        <w:ind w:left="1843"/>
        <w:jc w:val="both"/>
        <w:rPr>
          <w:rFonts w:cs="Arial"/>
          <w:color w:val="000000"/>
          <w:sz w:val="24"/>
          <w:szCs w:val="24"/>
          <w:lang w:eastAsia="en-IE"/>
        </w:rPr>
      </w:pPr>
      <w:r w:rsidRPr="00EA2EA4">
        <w:rPr>
          <w:rFonts w:cs="Arial"/>
          <w:color w:val="000000"/>
          <w:sz w:val="24"/>
          <w:szCs w:val="24"/>
          <w:lang w:eastAsia="en-IE"/>
        </w:rPr>
        <w:t xml:space="preserve">Once accepted, this certificate will remain valid for subsequent occasions the Horse is declared to run while visible evidence of a skin disease remains. </w:t>
      </w:r>
    </w:p>
    <w:p w14:paraId="17720DFF" w14:textId="4BD20BCB" w:rsidR="002D16EF" w:rsidRPr="00EA2EA4" w:rsidRDefault="002D16EF" w:rsidP="00181B3D">
      <w:pPr>
        <w:tabs>
          <w:tab w:val="left" w:pos="1843"/>
        </w:tabs>
        <w:spacing w:after="120"/>
        <w:ind w:left="1843"/>
        <w:jc w:val="both"/>
        <w:rPr>
          <w:rFonts w:cs="Arial"/>
          <w:color w:val="000000"/>
          <w:sz w:val="24"/>
          <w:szCs w:val="24"/>
          <w:lang w:eastAsia="en-IE"/>
        </w:rPr>
      </w:pPr>
      <w:r w:rsidRPr="00EA2EA4">
        <w:rPr>
          <w:rFonts w:cs="Arial"/>
          <w:color w:val="000000"/>
          <w:sz w:val="24"/>
          <w:szCs w:val="24"/>
          <w:lang w:eastAsia="en-IE"/>
        </w:rPr>
        <w:t xml:space="preserve">If a certificate is not furnished as above to the IHRB Veterinary Officer or if the IHRB Veterinary Officer is of the opinion that there is a material negative change to the skin condition since the date of certification they shall refer the matter to the </w:t>
      </w:r>
      <w:r>
        <w:rPr>
          <w:rFonts w:cs="Arial"/>
          <w:color w:val="000000"/>
          <w:sz w:val="24"/>
          <w:szCs w:val="24"/>
          <w:lang w:eastAsia="en-IE"/>
        </w:rPr>
        <w:t>Raceday Stewards</w:t>
      </w:r>
      <w:r w:rsidRPr="00EA2EA4">
        <w:rPr>
          <w:rFonts w:cs="Arial"/>
          <w:color w:val="000000"/>
          <w:sz w:val="24"/>
          <w:szCs w:val="24"/>
          <w:lang w:eastAsia="en-IE"/>
        </w:rPr>
        <w:t xml:space="preserve"> who may order that the </w:t>
      </w:r>
      <w:r w:rsidR="00181B3D" w:rsidRPr="00EA2EA4">
        <w:rPr>
          <w:rFonts w:cs="Arial"/>
          <w:color w:val="000000"/>
          <w:sz w:val="24"/>
          <w:szCs w:val="24"/>
          <w:lang w:eastAsia="en-IE"/>
        </w:rPr>
        <w:t>Horse,</w:t>
      </w:r>
      <w:r w:rsidRPr="00EA2EA4">
        <w:rPr>
          <w:rFonts w:cs="Arial"/>
          <w:color w:val="000000"/>
          <w:sz w:val="24"/>
          <w:szCs w:val="24"/>
          <w:lang w:eastAsia="en-IE"/>
        </w:rPr>
        <w:t xml:space="preserve"> be withdrawn. </w:t>
      </w:r>
    </w:p>
    <w:p w14:paraId="254A2C63" w14:textId="77777777" w:rsidR="00CA44CE" w:rsidRDefault="002D16EF" w:rsidP="00CA44CE">
      <w:pPr>
        <w:tabs>
          <w:tab w:val="left" w:pos="-142"/>
          <w:tab w:val="left" w:pos="1276"/>
          <w:tab w:val="left" w:pos="1843"/>
        </w:tabs>
        <w:spacing w:after="120"/>
        <w:ind w:left="1843" w:right="84" w:hanging="1134"/>
        <w:jc w:val="both"/>
        <w:rPr>
          <w:rFonts w:cs="Arial"/>
          <w:color w:val="000000"/>
          <w:sz w:val="24"/>
          <w:szCs w:val="24"/>
          <w:lang w:eastAsia="en-IE"/>
        </w:rPr>
      </w:pPr>
      <w:r>
        <w:rPr>
          <w:rFonts w:cs="Arial"/>
          <w:color w:val="000000"/>
          <w:sz w:val="24"/>
          <w:szCs w:val="24"/>
          <w:lang w:eastAsia="en-IE"/>
        </w:rPr>
        <w:lastRenderedPageBreak/>
        <w:tab/>
      </w:r>
      <w:r>
        <w:rPr>
          <w:rFonts w:cs="Arial"/>
          <w:color w:val="000000"/>
          <w:sz w:val="24"/>
          <w:szCs w:val="24"/>
          <w:lang w:eastAsia="en-IE"/>
        </w:rPr>
        <w:tab/>
      </w:r>
      <w:r w:rsidRPr="00EA2EA4">
        <w:rPr>
          <w:rFonts w:cs="Arial"/>
          <w:color w:val="000000"/>
          <w:sz w:val="24"/>
          <w:szCs w:val="24"/>
          <w:lang w:eastAsia="en-IE"/>
        </w:rPr>
        <w:t>Samples may be taken by the IHRB Veterinary Officer from any Horse where evidence of recent skin disease exists.  If a subsequent analysis of these Samples proves positive for the presence of a contagious skin disease, the matter will be referred to the Referrals Committee</w:t>
      </w:r>
      <w:r w:rsidR="00445AB2">
        <w:rPr>
          <w:rFonts w:cs="Arial"/>
          <w:color w:val="000000"/>
          <w:sz w:val="24"/>
          <w:szCs w:val="24"/>
          <w:lang w:eastAsia="en-IE"/>
        </w:rPr>
        <w:t>.</w:t>
      </w:r>
      <w:bookmarkStart w:id="524" w:name="Rule_148_xi_b"/>
      <w:bookmarkEnd w:id="524"/>
    </w:p>
    <w:p w14:paraId="5596F60B" w14:textId="200F03F0" w:rsidR="002D16EF" w:rsidRPr="00CA44CE" w:rsidRDefault="00CA44CE" w:rsidP="00CA44CE">
      <w:pPr>
        <w:tabs>
          <w:tab w:val="left" w:pos="-142"/>
          <w:tab w:val="left" w:pos="1276"/>
          <w:tab w:val="left" w:pos="1843"/>
        </w:tabs>
        <w:spacing w:after="120"/>
        <w:ind w:left="1843" w:right="84" w:hanging="1134"/>
        <w:jc w:val="both"/>
        <w:rPr>
          <w:rFonts w:cs="Arial"/>
          <w:color w:val="000000"/>
          <w:sz w:val="24"/>
          <w:szCs w:val="24"/>
          <w:lang w:eastAsia="en-IE"/>
        </w:rPr>
      </w:pPr>
      <w:r>
        <w:rPr>
          <w:rFonts w:cs="Arial"/>
          <w:color w:val="000000"/>
          <w:sz w:val="24"/>
          <w:szCs w:val="24"/>
          <w:lang w:eastAsia="en-IE"/>
        </w:rPr>
        <w:tab/>
        <w:t>(b)</w:t>
      </w:r>
      <w:r>
        <w:rPr>
          <w:rFonts w:cs="Arial"/>
          <w:color w:val="000000"/>
          <w:sz w:val="24"/>
          <w:szCs w:val="24"/>
          <w:lang w:eastAsia="en-IE"/>
        </w:rPr>
        <w:tab/>
      </w:r>
      <w:r w:rsidR="002D16EF" w:rsidRPr="00730ADB">
        <w:rPr>
          <w:sz w:val="24"/>
          <w:szCs w:val="23"/>
        </w:rPr>
        <w:t xml:space="preserve">Trainers must ensure that any </w:t>
      </w:r>
      <w:r w:rsidR="00A27980">
        <w:rPr>
          <w:sz w:val="24"/>
          <w:szCs w:val="23"/>
        </w:rPr>
        <w:t>r</w:t>
      </w:r>
      <w:r w:rsidR="002D16EF" w:rsidRPr="00730ADB">
        <w:rPr>
          <w:sz w:val="24"/>
          <w:szCs w:val="23"/>
        </w:rPr>
        <w:t xml:space="preserve">iders riding </w:t>
      </w:r>
      <w:r w:rsidR="002D16EF">
        <w:rPr>
          <w:sz w:val="24"/>
          <w:szCs w:val="23"/>
        </w:rPr>
        <w:t>H</w:t>
      </w:r>
      <w:r w:rsidR="002D16EF" w:rsidRPr="00730ADB">
        <w:rPr>
          <w:sz w:val="24"/>
          <w:szCs w:val="23"/>
        </w:rPr>
        <w:t xml:space="preserve">orses under the </w:t>
      </w:r>
      <w:r w:rsidR="002D16EF">
        <w:rPr>
          <w:sz w:val="24"/>
          <w:szCs w:val="23"/>
        </w:rPr>
        <w:t>Trainer’s</w:t>
      </w:r>
      <w:r w:rsidR="002D16EF" w:rsidRPr="00730ADB">
        <w:rPr>
          <w:sz w:val="24"/>
          <w:szCs w:val="23"/>
        </w:rPr>
        <w:t xml:space="preserve"> care use approved safety equipment (Skull Cap, Body Protector, Riding Boots) of a serviceable </w:t>
      </w:r>
      <w:r w:rsidR="002D16EF">
        <w:rPr>
          <w:sz w:val="24"/>
          <w:szCs w:val="23"/>
        </w:rPr>
        <w:t xml:space="preserve">and approved </w:t>
      </w:r>
      <w:r w:rsidR="002D16EF" w:rsidRPr="00730ADB">
        <w:rPr>
          <w:sz w:val="24"/>
          <w:szCs w:val="23"/>
        </w:rPr>
        <w:t xml:space="preserve">standard when riding out at all times. Any Trainer contravening this Rule will be reported to the Licensing and/or the Referrals Committee and shall be liable to a fine of not less than €200 for each </w:t>
      </w:r>
      <w:r w:rsidR="00A27980">
        <w:rPr>
          <w:sz w:val="24"/>
          <w:szCs w:val="23"/>
        </w:rPr>
        <w:t>r</w:t>
      </w:r>
      <w:r w:rsidR="002D16EF" w:rsidRPr="00730ADB">
        <w:rPr>
          <w:sz w:val="24"/>
          <w:szCs w:val="23"/>
        </w:rPr>
        <w:t>ider found to be in breach.</w:t>
      </w:r>
    </w:p>
    <w:p w14:paraId="468A36C3" w14:textId="5128E976" w:rsidR="002D16EF" w:rsidRDefault="002D16EF" w:rsidP="00181B3D">
      <w:pPr>
        <w:tabs>
          <w:tab w:val="left" w:pos="-142"/>
        </w:tabs>
        <w:spacing w:after="120"/>
        <w:ind w:left="1843" w:right="84" w:hanging="567"/>
        <w:jc w:val="both"/>
        <w:rPr>
          <w:sz w:val="24"/>
          <w:szCs w:val="23"/>
        </w:rPr>
      </w:pPr>
      <w:bookmarkStart w:id="525" w:name="Rule_148_xi_c"/>
      <w:bookmarkEnd w:id="525"/>
      <w:r>
        <w:rPr>
          <w:sz w:val="24"/>
          <w:szCs w:val="23"/>
        </w:rPr>
        <w:t>(c)</w:t>
      </w:r>
      <w:r>
        <w:rPr>
          <w:sz w:val="24"/>
          <w:szCs w:val="23"/>
        </w:rPr>
        <w:tab/>
        <w:t>A Trainer shall be responsible for the qualification of their Horses and the correct weight that they should carry in any Race. If a Horse is declared which is subsequently found with an incorrect weight or to be ‘not qualified’, the Trainer shall be liable to any sanction available to the Raceday Stewards,</w:t>
      </w:r>
      <w:r>
        <w:rPr>
          <w:rFonts w:ascii="Bradley Hand ITC" w:hAnsi="Bradley Hand ITC"/>
          <w:b/>
          <w:sz w:val="24"/>
          <w:szCs w:val="23"/>
        </w:rPr>
        <w:t xml:space="preserve"> </w:t>
      </w:r>
      <w:r>
        <w:rPr>
          <w:sz w:val="24"/>
          <w:szCs w:val="23"/>
        </w:rPr>
        <w:t>the Referrals Committee or the Appeals Body, unless the Trainer provides a satisfactory explanation.</w:t>
      </w:r>
    </w:p>
    <w:p w14:paraId="6C16B08E" w14:textId="65A3AAFA" w:rsidR="002D16EF" w:rsidRPr="0078369A" w:rsidRDefault="002D16EF" w:rsidP="00181B3D">
      <w:pPr>
        <w:tabs>
          <w:tab w:val="left" w:pos="-142"/>
        </w:tabs>
        <w:spacing w:after="120"/>
        <w:ind w:left="1843" w:right="84" w:hanging="567"/>
        <w:jc w:val="both"/>
        <w:rPr>
          <w:sz w:val="24"/>
          <w:szCs w:val="23"/>
        </w:rPr>
      </w:pPr>
      <w:bookmarkStart w:id="526" w:name="Rule_194_xi_d"/>
      <w:bookmarkStart w:id="527" w:name="Rule_148_xi_d"/>
      <w:bookmarkEnd w:id="526"/>
      <w:bookmarkEnd w:id="527"/>
      <w:r>
        <w:rPr>
          <w:sz w:val="24"/>
          <w:szCs w:val="23"/>
        </w:rPr>
        <w:t>(d)</w:t>
      </w:r>
      <w:r>
        <w:rPr>
          <w:sz w:val="24"/>
          <w:szCs w:val="23"/>
        </w:rPr>
        <w:tab/>
      </w:r>
      <w:r w:rsidRPr="0078369A">
        <w:rPr>
          <w:sz w:val="24"/>
          <w:szCs w:val="23"/>
        </w:rPr>
        <w:t xml:space="preserve">When a Horse trained in Ireland runs in a </w:t>
      </w:r>
      <w:r>
        <w:rPr>
          <w:sz w:val="24"/>
          <w:szCs w:val="23"/>
        </w:rPr>
        <w:t>R</w:t>
      </w:r>
      <w:r w:rsidRPr="0078369A">
        <w:rPr>
          <w:sz w:val="24"/>
          <w:szCs w:val="23"/>
        </w:rPr>
        <w:t xml:space="preserve">ace outside of </w:t>
      </w:r>
      <w:r w:rsidR="006C33AD">
        <w:rPr>
          <w:sz w:val="24"/>
          <w:szCs w:val="23"/>
        </w:rPr>
        <w:t>Ireland or Great Britain</w:t>
      </w:r>
      <w:r w:rsidRPr="0078369A">
        <w:rPr>
          <w:sz w:val="24"/>
          <w:szCs w:val="23"/>
        </w:rPr>
        <w:t xml:space="preserve"> the Trainer must notify the Registry Office of the details of such </w:t>
      </w:r>
      <w:r w:rsidR="00B731F4">
        <w:rPr>
          <w:sz w:val="24"/>
          <w:szCs w:val="23"/>
        </w:rPr>
        <w:t>R</w:t>
      </w:r>
      <w:r w:rsidRPr="0078369A">
        <w:rPr>
          <w:sz w:val="24"/>
          <w:szCs w:val="23"/>
        </w:rPr>
        <w:t>acecourse performance. This notification must be lodged within 48 hours of the Race being run or, before the Horse is subsequently entered for any Race, whichever is the earlier. Failure to do so will result in the Trainer being liable to a fine of not less than €130.</w:t>
      </w:r>
    </w:p>
    <w:p w14:paraId="7AC693AE" w14:textId="4718C8F2" w:rsidR="002D16EF" w:rsidRPr="0078369A" w:rsidRDefault="002D16EF" w:rsidP="00181B3D">
      <w:pPr>
        <w:tabs>
          <w:tab w:val="left" w:pos="-142"/>
        </w:tabs>
        <w:spacing w:after="120"/>
        <w:ind w:left="1843" w:right="84" w:hanging="567"/>
        <w:jc w:val="both"/>
        <w:rPr>
          <w:sz w:val="24"/>
          <w:szCs w:val="23"/>
        </w:rPr>
      </w:pPr>
      <w:bookmarkStart w:id="528" w:name="Rule_194_xi_e"/>
      <w:bookmarkStart w:id="529" w:name="Rule_148_xi_e"/>
      <w:bookmarkEnd w:id="528"/>
      <w:bookmarkEnd w:id="529"/>
      <w:r w:rsidRPr="0078369A">
        <w:rPr>
          <w:sz w:val="24"/>
          <w:szCs w:val="23"/>
        </w:rPr>
        <w:t>(</w:t>
      </w:r>
      <w:r>
        <w:rPr>
          <w:sz w:val="24"/>
          <w:szCs w:val="23"/>
        </w:rPr>
        <w:t>e</w:t>
      </w:r>
      <w:r w:rsidRPr="0078369A">
        <w:rPr>
          <w:sz w:val="24"/>
          <w:szCs w:val="23"/>
        </w:rPr>
        <w:t>)</w:t>
      </w:r>
      <w:r w:rsidRPr="0078369A">
        <w:rPr>
          <w:sz w:val="24"/>
          <w:szCs w:val="23"/>
        </w:rPr>
        <w:tab/>
        <w:t xml:space="preserve">In the event of a Horse holding an engagement and winning after the time of entry it is the responsibility of the Trainer to ascertain whether there is a mandatory or discretionary penalty in the conditions of the Race and to declare any such penalty and correct weight when making declaration under Rule 194. In the event of the Horse winning after the time of closing of declarations the penalty must be declared to the Clerk of the Scales by the Trainer or </w:t>
      </w:r>
      <w:r>
        <w:rPr>
          <w:sz w:val="24"/>
          <w:szCs w:val="23"/>
        </w:rPr>
        <w:t>an</w:t>
      </w:r>
      <w:r w:rsidRPr="0078369A">
        <w:rPr>
          <w:sz w:val="24"/>
          <w:szCs w:val="23"/>
        </w:rPr>
        <w:t xml:space="preserve"> Authorised Representative. Any breach of this Rule shall render the Trainer liable to sanction. </w:t>
      </w:r>
    </w:p>
    <w:p w14:paraId="6F74CA26" w14:textId="03B4B88E" w:rsidR="002D16EF" w:rsidRPr="0078369A" w:rsidRDefault="002D16EF" w:rsidP="00181B3D">
      <w:pPr>
        <w:tabs>
          <w:tab w:val="left" w:pos="-142"/>
        </w:tabs>
        <w:spacing w:after="120"/>
        <w:ind w:left="1843" w:right="84" w:hanging="567"/>
        <w:jc w:val="both"/>
        <w:rPr>
          <w:sz w:val="24"/>
          <w:szCs w:val="23"/>
        </w:rPr>
      </w:pPr>
      <w:bookmarkStart w:id="530" w:name="Rule_194_xi_f"/>
      <w:bookmarkStart w:id="531" w:name="Rule_148_xi_f"/>
      <w:bookmarkEnd w:id="530"/>
      <w:bookmarkEnd w:id="531"/>
      <w:r w:rsidRPr="0078369A">
        <w:rPr>
          <w:sz w:val="24"/>
          <w:szCs w:val="23"/>
        </w:rPr>
        <w:t>(</w:t>
      </w:r>
      <w:r>
        <w:rPr>
          <w:sz w:val="24"/>
          <w:szCs w:val="23"/>
        </w:rPr>
        <w:t>f</w:t>
      </w:r>
      <w:r w:rsidRPr="0078369A">
        <w:rPr>
          <w:sz w:val="24"/>
          <w:szCs w:val="23"/>
        </w:rPr>
        <w:t>)</w:t>
      </w:r>
      <w:r w:rsidRPr="0078369A">
        <w:rPr>
          <w:sz w:val="24"/>
          <w:szCs w:val="23"/>
        </w:rPr>
        <w:tab/>
        <w:t xml:space="preserve">A Trainer shall be responsible for the proper schooling of </w:t>
      </w:r>
      <w:r>
        <w:rPr>
          <w:sz w:val="24"/>
          <w:szCs w:val="23"/>
        </w:rPr>
        <w:t>their</w:t>
      </w:r>
      <w:r w:rsidRPr="0078369A">
        <w:rPr>
          <w:sz w:val="24"/>
          <w:szCs w:val="23"/>
        </w:rPr>
        <w:t xml:space="preserve"> Horses for all types of starts and should make every effort to ensure that </w:t>
      </w:r>
      <w:r>
        <w:rPr>
          <w:sz w:val="24"/>
          <w:szCs w:val="23"/>
        </w:rPr>
        <w:t>their</w:t>
      </w:r>
      <w:r w:rsidRPr="0078369A">
        <w:rPr>
          <w:sz w:val="24"/>
          <w:szCs w:val="23"/>
        </w:rPr>
        <w:t xml:space="preserve"> Horses do not cause undue difficulty or delay at the start of Races. It is recognised that there may be some Horses which will have been properly schooled and passed a stalls test but because of their temperament or character will always need special handling under Race conditions. In such cases the Trainer should make the Starter aware of this on Raceday. Requests for permission to load Horses last will not be granted on Raceday unless the Horse is currently on the list of Horses which have caused difficulty at the start.</w:t>
      </w:r>
    </w:p>
    <w:p w14:paraId="29B67B70" w14:textId="53808004" w:rsidR="002D16EF" w:rsidRPr="0078369A" w:rsidRDefault="002D16EF" w:rsidP="00181B3D">
      <w:pPr>
        <w:tabs>
          <w:tab w:val="left" w:pos="-142"/>
        </w:tabs>
        <w:spacing w:after="120"/>
        <w:ind w:left="1843" w:right="84" w:hanging="567"/>
        <w:jc w:val="both"/>
        <w:rPr>
          <w:sz w:val="24"/>
          <w:szCs w:val="23"/>
        </w:rPr>
      </w:pPr>
      <w:bookmarkStart w:id="532" w:name="Rule_148_xi_g"/>
      <w:bookmarkEnd w:id="532"/>
      <w:r w:rsidRPr="0078369A">
        <w:rPr>
          <w:sz w:val="24"/>
          <w:szCs w:val="23"/>
        </w:rPr>
        <w:lastRenderedPageBreak/>
        <w:t>(</w:t>
      </w:r>
      <w:r>
        <w:rPr>
          <w:sz w:val="24"/>
          <w:szCs w:val="23"/>
        </w:rPr>
        <w:t>g</w:t>
      </w:r>
      <w:r w:rsidRPr="0078369A">
        <w:rPr>
          <w:sz w:val="24"/>
          <w:szCs w:val="23"/>
        </w:rPr>
        <w:t>)</w:t>
      </w:r>
      <w:r w:rsidRPr="0078369A">
        <w:rPr>
          <w:sz w:val="24"/>
          <w:szCs w:val="23"/>
        </w:rPr>
        <w:tab/>
        <w:t xml:space="preserve">When a Rider as a result of a fall on the </w:t>
      </w:r>
      <w:r w:rsidR="00A27980">
        <w:rPr>
          <w:sz w:val="24"/>
          <w:szCs w:val="23"/>
        </w:rPr>
        <w:t>R</w:t>
      </w:r>
      <w:r w:rsidRPr="0078369A">
        <w:rPr>
          <w:sz w:val="24"/>
          <w:szCs w:val="23"/>
        </w:rPr>
        <w:t xml:space="preserve">acecourse is adjudged to be concussed and consequently prohibited from riding by the </w:t>
      </w:r>
      <w:r w:rsidR="00A27980">
        <w:rPr>
          <w:sz w:val="24"/>
          <w:szCs w:val="23"/>
        </w:rPr>
        <w:t>IHRB Medical Officer</w:t>
      </w:r>
      <w:r w:rsidRPr="0078369A">
        <w:rPr>
          <w:sz w:val="24"/>
          <w:szCs w:val="23"/>
        </w:rPr>
        <w:t>, then during that period,</w:t>
      </w:r>
      <w:r>
        <w:rPr>
          <w:sz w:val="24"/>
          <w:szCs w:val="23"/>
        </w:rPr>
        <w:t xml:space="preserve"> they</w:t>
      </w:r>
      <w:r w:rsidRPr="0078369A">
        <w:rPr>
          <w:sz w:val="24"/>
          <w:szCs w:val="23"/>
        </w:rPr>
        <w:t xml:space="preserve"> shall not ride work or be asked to ride work for or by any Trainer. Any breach of this Rule shall render the Trainer liable to sanction. </w:t>
      </w:r>
    </w:p>
    <w:p w14:paraId="17606104" w14:textId="29912E02" w:rsidR="002D16EF" w:rsidRPr="00B9784E" w:rsidRDefault="002D16EF" w:rsidP="00181B3D">
      <w:pPr>
        <w:tabs>
          <w:tab w:val="left" w:pos="1276"/>
        </w:tabs>
        <w:spacing w:after="120"/>
        <w:ind w:left="1843" w:hanging="1134"/>
        <w:jc w:val="both"/>
        <w:rPr>
          <w:rFonts w:cs="Arial"/>
          <w:sz w:val="24"/>
          <w:szCs w:val="24"/>
        </w:rPr>
      </w:pPr>
      <w:r>
        <w:rPr>
          <w:sz w:val="24"/>
          <w:szCs w:val="23"/>
        </w:rPr>
        <w:tab/>
      </w:r>
      <w:bookmarkStart w:id="533" w:name="Rule_148_xi_h"/>
      <w:bookmarkEnd w:id="533"/>
      <w:r w:rsidRPr="0078369A">
        <w:rPr>
          <w:sz w:val="24"/>
          <w:szCs w:val="23"/>
        </w:rPr>
        <w:t>(</w:t>
      </w:r>
      <w:r>
        <w:rPr>
          <w:sz w:val="24"/>
          <w:szCs w:val="23"/>
        </w:rPr>
        <w:t>h</w:t>
      </w:r>
      <w:r w:rsidRPr="0078369A">
        <w:rPr>
          <w:sz w:val="24"/>
          <w:szCs w:val="23"/>
        </w:rPr>
        <w:t>)</w:t>
      </w:r>
      <w:r w:rsidRPr="0078369A">
        <w:rPr>
          <w:sz w:val="24"/>
          <w:szCs w:val="23"/>
        </w:rPr>
        <w:tab/>
      </w:r>
      <w:r w:rsidRPr="00B9784E">
        <w:rPr>
          <w:rFonts w:cs="Arial"/>
          <w:sz w:val="24"/>
          <w:szCs w:val="23"/>
        </w:rPr>
        <w:t>In order to facilitate the carrying out of inspections of Training Establishments and/or the examination of Horses and the taking of Samples from Horses, a Trainer shall arrange that, in the absence of the Trainer from the Training Establishment, some responsible person will be present who will be in a position to facilitate those carrying out the inspection or testing on behalf of the IHRB.</w:t>
      </w:r>
      <w:r w:rsidRPr="00B9784E">
        <w:rPr>
          <w:rFonts w:cs="Arial"/>
          <w:sz w:val="24"/>
          <w:szCs w:val="24"/>
        </w:rPr>
        <w:t xml:space="preserve"> </w:t>
      </w:r>
    </w:p>
    <w:p w14:paraId="7F60B76D" w14:textId="77777777" w:rsidR="00B9784E" w:rsidRPr="00B9784E" w:rsidRDefault="003E6F20" w:rsidP="00B9784E">
      <w:pPr>
        <w:tabs>
          <w:tab w:val="left" w:pos="-284"/>
          <w:tab w:val="left" w:pos="-142"/>
          <w:tab w:val="left" w:pos="709"/>
        </w:tabs>
        <w:spacing w:after="120"/>
        <w:ind w:left="1276" w:right="283" w:hanging="567"/>
        <w:jc w:val="both"/>
        <w:rPr>
          <w:rFonts w:cs="Arial"/>
          <w:sz w:val="24"/>
          <w:szCs w:val="24"/>
        </w:rPr>
      </w:pPr>
      <w:bookmarkStart w:id="534" w:name="Rule_148_xii"/>
      <w:bookmarkEnd w:id="534"/>
      <w:r w:rsidRPr="00B9784E">
        <w:rPr>
          <w:rFonts w:cs="Arial"/>
          <w:sz w:val="24"/>
          <w:szCs w:val="24"/>
        </w:rPr>
        <w:t>(x</w:t>
      </w:r>
      <w:r w:rsidR="00F877EA" w:rsidRPr="00B9784E">
        <w:rPr>
          <w:rFonts w:cs="Arial"/>
          <w:sz w:val="24"/>
          <w:szCs w:val="24"/>
        </w:rPr>
        <w:t>ii</w:t>
      </w:r>
      <w:r w:rsidRPr="00B9784E">
        <w:rPr>
          <w:rFonts w:cs="Arial"/>
          <w:sz w:val="24"/>
          <w:szCs w:val="24"/>
        </w:rPr>
        <w:t xml:space="preserve">) </w:t>
      </w:r>
      <w:r w:rsidRPr="00B9784E">
        <w:rPr>
          <w:rFonts w:cs="Arial"/>
          <w:sz w:val="24"/>
          <w:szCs w:val="24"/>
        </w:rPr>
        <w:tab/>
      </w:r>
    </w:p>
    <w:p w14:paraId="1A0C9DD7" w14:textId="625CA967" w:rsidR="00B9784E" w:rsidRPr="00B9784E" w:rsidRDefault="00B9784E" w:rsidP="00B9784E">
      <w:pPr>
        <w:pStyle w:val="ListParagraph"/>
        <w:numPr>
          <w:ilvl w:val="3"/>
          <w:numId w:val="10"/>
        </w:numPr>
        <w:tabs>
          <w:tab w:val="left" w:pos="-284"/>
          <w:tab w:val="left" w:pos="-142"/>
          <w:tab w:val="left" w:pos="709"/>
        </w:tabs>
        <w:spacing w:after="120"/>
        <w:ind w:left="1843" w:right="-51" w:hanging="567"/>
        <w:jc w:val="both"/>
        <w:rPr>
          <w:rFonts w:ascii="Arial" w:hAnsi="Arial" w:cs="Arial"/>
        </w:rPr>
      </w:pPr>
      <w:r w:rsidRPr="00B9784E">
        <w:rPr>
          <w:rFonts w:ascii="Arial" w:hAnsi="Arial" w:cs="Arial"/>
        </w:rPr>
        <w:t xml:space="preserve">A Trainer must maintain, in the manner prescribed, accurate, current records of the identity and location of each Horse at their Training Establishment or under their </w:t>
      </w:r>
      <w:r>
        <w:rPr>
          <w:rFonts w:ascii="Arial" w:hAnsi="Arial" w:cs="Arial"/>
        </w:rPr>
        <w:t>C</w:t>
      </w:r>
      <w:r w:rsidRPr="00B9784E">
        <w:rPr>
          <w:rFonts w:ascii="Arial" w:hAnsi="Arial" w:cs="Arial"/>
        </w:rPr>
        <w:t xml:space="preserve">are and </w:t>
      </w:r>
      <w:r>
        <w:rPr>
          <w:rFonts w:ascii="Arial" w:hAnsi="Arial" w:cs="Arial"/>
        </w:rPr>
        <w:t>C</w:t>
      </w:r>
      <w:r w:rsidRPr="00B9784E">
        <w:rPr>
          <w:rFonts w:ascii="Arial" w:hAnsi="Arial" w:cs="Arial"/>
        </w:rPr>
        <w:t>ontrol at any other Location.</w:t>
      </w:r>
    </w:p>
    <w:p w14:paraId="78E485DA" w14:textId="77777777" w:rsidR="00B9784E" w:rsidRPr="00B9784E" w:rsidRDefault="00B9784E" w:rsidP="00B9784E">
      <w:pPr>
        <w:pStyle w:val="ListParagraph"/>
        <w:tabs>
          <w:tab w:val="left" w:pos="-284"/>
          <w:tab w:val="left" w:pos="-142"/>
          <w:tab w:val="left" w:pos="709"/>
        </w:tabs>
        <w:spacing w:after="120"/>
        <w:ind w:left="1843" w:right="-51"/>
        <w:jc w:val="both"/>
        <w:rPr>
          <w:rFonts w:ascii="Arial" w:hAnsi="Arial" w:cs="Arial"/>
        </w:rPr>
      </w:pPr>
    </w:p>
    <w:p w14:paraId="72AE12B8" w14:textId="77777777" w:rsidR="00B9784E" w:rsidRPr="00B9784E" w:rsidRDefault="00B9784E" w:rsidP="00B9784E">
      <w:pPr>
        <w:pStyle w:val="ListParagraph"/>
        <w:numPr>
          <w:ilvl w:val="3"/>
          <w:numId w:val="10"/>
        </w:numPr>
        <w:tabs>
          <w:tab w:val="left" w:pos="-284"/>
          <w:tab w:val="left" w:pos="-142"/>
          <w:tab w:val="left" w:pos="709"/>
        </w:tabs>
        <w:spacing w:after="120"/>
        <w:ind w:left="1843" w:right="-51" w:hanging="567"/>
        <w:jc w:val="both"/>
        <w:rPr>
          <w:rFonts w:ascii="Arial" w:hAnsi="Arial" w:cs="Arial"/>
        </w:rPr>
      </w:pPr>
      <w:r w:rsidRPr="00B9784E">
        <w:rPr>
          <w:rFonts w:ascii="Arial" w:hAnsi="Arial" w:cs="Arial"/>
        </w:rPr>
        <w:t>A Trainer must notify HRI within twenty-four (24) hours when any Horse:</w:t>
      </w:r>
    </w:p>
    <w:p w14:paraId="34DD33B1" w14:textId="77777777" w:rsidR="00B9784E" w:rsidRPr="00B9784E" w:rsidRDefault="00B9784E" w:rsidP="00B9784E">
      <w:pPr>
        <w:pStyle w:val="ListParagraph"/>
        <w:ind w:right="-51"/>
        <w:rPr>
          <w:rFonts w:ascii="Arial" w:hAnsi="Arial" w:cs="Arial"/>
        </w:rPr>
      </w:pPr>
    </w:p>
    <w:p w14:paraId="02AC475B" w14:textId="059F5FB4" w:rsidR="00B9784E" w:rsidRPr="00B9784E" w:rsidRDefault="00B9784E" w:rsidP="00B9784E">
      <w:pPr>
        <w:pStyle w:val="ListParagraph"/>
        <w:numPr>
          <w:ilvl w:val="1"/>
          <w:numId w:val="74"/>
        </w:numPr>
        <w:tabs>
          <w:tab w:val="left" w:pos="-284"/>
          <w:tab w:val="left" w:pos="-142"/>
          <w:tab w:val="left" w:pos="709"/>
        </w:tabs>
        <w:spacing w:after="120"/>
        <w:ind w:right="-51"/>
        <w:jc w:val="both"/>
        <w:rPr>
          <w:rFonts w:ascii="Arial" w:hAnsi="Arial" w:cs="Arial"/>
        </w:rPr>
      </w:pPr>
      <w:r w:rsidRPr="00B9784E">
        <w:rPr>
          <w:rFonts w:ascii="Arial" w:hAnsi="Arial" w:cs="Arial"/>
        </w:rPr>
        <w:t>arrives into or leaves the Training Establishment or the Trainer’s Care and Control,</w:t>
      </w:r>
    </w:p>
    <w:p w14:paraId="263A1C84" w14:textId="77777777" w:rsidR="00B9784E" w:rsidRPr="00B9784E" w:rsidRDefault="00B9784E" w:rsidP="00B9784E">
      <w:pPr>
        <w:tabs>
          <w:tab w:val="left" w:pos="-284"/>
          <w:tab w:val="left" w:pos="-142"/>
          <w:tab w:val="left" w:pos="709"/>
        </w:tabs>
        <w:spacing w:after="120"/>
        <w:ind w:left="2520" w:right="-51" w:hanging="720"/>
        <w:jc w:val="both"/>
        <w:rPr>
          <w:rFonts w:cs="Arial"/>
          <w:sz w:val="24"/>
          <w:szCs w:val="24"/>
        </w:rPr>
      </w:pPr>
      <w:r w:rsidRPr="00B9784E">
        <w:rPr>
          <w:rFonts w:cs="Arial"/>
          <w:sz w:val="24"/>
          <w:szCs w:val="24"/>
        </w:rPr>
        <w:t>(ii)</w:t>
      </w:r>
      <w:r w:rsidRPr="00B9784E">
        <w:rPr>
          <w:rFonts w:cs="Arial"/>
          <w:sz w:val="24"/>
          <w:szCs w:val="24"/>
        </w:rPr>
        <w:tab/>
        <w:t>is gelded, or</w:t>
      </w:r>
    </w:p>
    <w:p w14:paraId="1F705E45" w14:textId="3F61ADF3" w:rsidR="00B9784E" w:rsidRPr="00B9784E" w:rsidRDefault="00B9784E" w:rsidP="00B9784E">
      <w:pPr>
        <w:tabs>
          <w:tab w:val="left" w:pos="-284"/>
          <w:tab w:val="left" w:pos="-142"/>
          <w:tab w:val="left" w:pos="709"/>
        </w:tabs>
        <w:spacing w:after="120"/>
        <w:ind w:left="2520" w:right="-51" w:hanging="720"/>
        <w:jc w:val="both"/>
        <w:rPr>
          <w:rFonts w:cs="Arial"/>
          <w:sz w:val="24"/>
          <w:szCs w:val="24"/>
        </w:rPr>
      </w:pPr>
      <w:r w:rsidRPr="00B9784E">
        <w:rPr>
          <w:rFonts w:cs="Arial"/>
          <w:sz w:val="24"/>
          <w:szCs w:val="24"/>
        </w:rPr>
        <w:t>(iii)</w:t>
      </w:r>
      <w:r w:rsidRPr="00B9784E">
        <w:rPr>
          <w:rFonts w:cs="Arial"/>
          <w:sz w:val="24"/>
          <w:szCs w:val="24"/>
        </w:rPr>
        <w:tab/>
        <w:t>dies.</w:t>
      </w:r>
    </w:p>
    <w:p w14:paraId="7AC22509" w14:textId="77777777" w:rsidR="00B9784E" w:rsidRPr="00B9784E" w:rsidRDefault="00B9784E" w:rsidP="00B9784E">
      <w:pPr>
        <w:pStyle w:val="ListParagraph"/>
        <w:tabs>
          <w:tab w:val="left" w:pos="-284"/>
          <w:tab w:val="left" w:pos="-142"/>
          <w:tab w:val="left" w:pos="709"/>
        </w:tabs>
        <w:spacing w:after="120"/>
        <w:ind w:left="1843" w:right="-51"/>
        <w:jc w:val="both"/>
        <w:rPr>
          <w:rFonts w:ascii="Arial" w:hAnsi="Arial" w:cs="Arial"/>
        </w:rPr>
      </w:pPr>
    </w:p>
    <w:p w14:paraId="6E69FB4C" w14:textId="77777777" w:rsidR="00B9784E" w:rsidRPr="00B9784E" w:rsidRDefault="00B9784E" w:rsidP="00B9784E">
      <w:pPr>
        <w:pStyle w:val="ListParagraph"/>
        <w:numPr>
          <w:ilvl w:val="3"/>
          <w:numId w:val="10"/>
        </w:numPr>
        <w:tabs>
          <w:tab w:val="left" w:pos="-284"/>
          <w:tab w:val="left" w:pos="-142"/>
          <w:tab w:val="left" w:pos="709"/>
        </w:tabs>
        <w:spacing w:after="120"/>
        <w:ind w:left="1843" w:right="-51" w:hanging="567"/>
        <w:jc w:val="both"/>
        <w:rPr>
          <w:rFonts w:ascii="Arial" w:hAnsi="Arial" w:cs="Arial"/>
        </w:rPr>
      </w:pPr>
      <w:r w:rsidRPr="00B9784E">
        <w:rPr>
          <w:rFonts w:ascii="Arial" w:hAnsi="Arial" w:cs="Arial"/>
        </w:rPr>
        <w:t>When a Horse is leaving a Training Establishment or the Trainer’s Care and Control, including upon its retirement from racing, the Trainer must notify HRI of the Horse’s new location and provide the necessary details of the individual(s) or entity taking charge of the Horse.</w:t>
      </w:r>
    </w:p>
    <w:p w14:paraId="72DA870C" w14:textId="77777777" w:rsidR="00B9784E" w:rsidRPr="00B9784E" w:rsidRDefault="00B9784E" w:rsidP="00B9784E">
      <w:pPr>
        <w:pStyle w:val="ListParagraph"/>
        <w:ind w:right="-51"/>
        <w:rPr>
          <w:rFonts w:ascii="Arial" w:hAnsi="Arial" w:cs="Arial"/>
        </w:rPr>
      </w:pPr>
    </w:p>
    <w:p w14:paraId="3A2CE990" w14:textId="77777777" w:rsidR="00B9784E" w:rsidRPr="00B9784E" w:rsidRDefault="00B9784E" w:rsidP="00B9784E">
      <w:pPr>
        <w:pStyle w:val="ListParagraph"/>
        <w:numPr>
          <w:ilvl w:val="3"/>
          <w:numId w:val="10"/>
        </w:numPr>
        <w:tabs>
          <w:tab w:val="left" w:pos="-284"/>
          <w:tab w:val="left" w:pos="-142"/>
          <w:tab w:val="left" w:pos="709"/>
        </w:tabs>
        <w:spacing w:after="120"/>
        <w:ind w:left="1843" w:right="-51" w:hanging="567"/>
        <w:jc w:val="both"/>
        <w:rPr>
          <w:rFonts w:ascii="Arial" w:hAnsi="Arial" w:cs="Arial"/>
        </w:rPr>
      </w:pPr>
      <w:r w:rsidRPr="00B9784E">
        <w:rPr>
          <w:rFonts w:ascii="Arial" w:hAnsi="Arial" w:cs="Arial"/>
        </w:rPr>
        <w:t>For a Horse to be eligible to run in a Race, it must have been under the continuous care, control and training of the Trainer at the Trainer's Training Establishment, for at least 14 clear days prior to a Race.</w:t>
      </w:r>
    </w:p>
    <w:p w14:paraId="680914DF" w14:textId="77777777" w:rsidR="00B9784E" w:rsidRPr="00B9784E" w:rsidRDefault="00B9784E" w:rsidP="00B9784E">
      <w:pPr>
        <w:pStyle w:val="ListParagraph"/>
        <w:ind w:right="-51"/>
        <w:rPr>
          <w:rFonts w:ascii="Arial" w:hAnsi="Arial" w:cs="Arial"/>
        </w:rPr>
      </w:pPr>
    </w:p>
    <w:p w14:paraId="7DF3A1D8" w14:textId="657AFC46" w:rsidR="00CA44CE" w:rsidRPr="00B9784E" w:rsidRDefault="00B9784E" w:rsidP="00B9784E">
      <w:pPr>
        <w:pStyle w:val="ListParagraph"/>
        <w:numPr>
          <w:ilvl w:val="3"/>
          <w:numId w:val="10"/>
        </w:numPr>
        <w:tabs>
          <w:tab w:val="left" w:pos="-284"/>
          <w:tab w:val="left" w:pos="-142"/>
          <w:tab w:val="left" w:pos="709"/>
        </w:tabs>
        <w:spacing w:after="120"/>
        <w:ind w:left="1843" w:right="-51" w:hanging="567"/>
        <w:jc w:val="both"/>
        <w:rPr>
          <w:rFonts w:ascii="Arial" w:hAnsi="Arial" w:cs="Arial"/>
        </w:rPr>
      </w:pPr>
      <w:r w:rsidRPr="00B9784E">
        <w:rPr>
          <w:rFonts w:ascii="Arial" w:hAnsi="Arial" w:cs="Arial"/>
        </w:rPr>
        <w:t>Failure to comply with these Rules may lead to sanction including but not limited to the cancellation of an entry, withdrawal of a Horse from a Race, a fine, and or disciplinary action.</w:t>
      </w:r>
    </w:p>
    <w:p w14:paraId="41E76247" w14:textId="77777777" w:rsidR="0066392A" w:rsidRDefault="0066392A" w:rsidP="0066392A">
      <w:pPr>
        <w:tabs>
          <w:tab w:val="left" w:pos="-284"/>
          <w:tab w:val="left" w:pos="-142"/>
          <w:tab w:val="left" w:pos="709"/>
        </w:tabs>
        <w:spacing w:after="160"/>
        <w:ind w:left="1276" w:right="283" w:hanging="567"/>
        <w:contextualSpacing/>
        <w:jc w:val="both"/>
        <w:rPr>
          <w:rFonts w:cs="Arial"/>
          <w:sz w:val="24"/>
          <w:szCs w:val="24"/>
        </w:rPr>
      </w:pPr>
    </w:p>
    <w:p w14:paraId="3C231FFB" w14:textId="77777777" w:rsidR="00B9784E" w:rsidRDefault="00B9784E" w:rsidP="0066392A">
      <w:pPr>
        <w:tabs>
          <w:tab w:val="left" w:pos="-284"/>
          <w:tab w:val="left" w:pos="-142"/>
          <w:tab w:val="left" w:pos="709"/>
        </w:tabs>
        <w:spacing w:after="160"/>
        <w:ind w:left="1276" w:right="283" w:hanging="567"/>
        <w:contextualSpacing/>
        <w:jc w:val="both"/>
        <w:rPr>
          <w:rFonts w:cs="Arial"/>
          <w:sz w:val="24"/>
          <w:szCs w:val="24"/>
        </w:rPr>
      </w:pPr>
    </w:p>
    <w:p w14:paraId="3FE530F7" w14:textId="77777777" w:rsidR="00B9784E" w:rsidRDefault="00B9784E" w:rsidP="0066392A">
      <w:pPr>
        <w:tabs>
          <w:tab w:val="left" w:pos="-284"/>
          <w:tab w:val="left" w:pos="-142"/>
          <w:tab w:val="left" w:pos="709"/>
        </w:tabs>
        <w:spacing w:after="160"/>
        <w:ind w:left="1276" w:right="283" w:hanging="567"/>
        <w:contextualSpacing/>
        <w:jc w:val="both"/>
        <w:rPr>
          <w:rFonts w:cs="Arial"/>
          <w:sz w:val="24"/>
          <w:szCs w:val="24"/>
        </w:rPr>
      </w:pPr>
    </w:p>
    <w:p w14:paraId="11D85291" w14:textId="77777777" w:rsidR="00B9784E" w:rsidRDefault="00B9784E" w:rsidP="0066392A">
      <w:pPr>
        <w:tabs>
          <w:tab w:val="left" w:pos="-284"/>
          <w:tab w:val="left" w:pos="-142"/>
          <w:tab w:val="left" w:pos="709"/>
        </w:tabs>
        <w:spacing w:after="160"/>
        <w:ind w:left="1276" w:right="283" w:hanging="567"/>
        <w:contextualSpacing/>
        <w:jc w:val="both"/>
        <w:rPr>
          <w:rFonts w:cs="Arial"/>
          <w:sz w:val="24"/>
          <w:szCs w:val="24"/>
        </w:rPr>
      </w:pPr>
    </w:p>
    <w:p w14:paraId="7C3634B4" w14:textId="77777777" w:rsidR="00B9784E" w:rsidRPr="00B9784E" w:rsidRDefault="00B9784E" w:rsidP="0066392A">
      <w:pPr>
        <w:tabs>
          <w:tab w:val="left" w:pos="-284"/>
          <w:tab w:val="left" w:pos="-142"/>
          <w:tab w:val="left" w:pos="709"/>
        </w:tabs>
        <w:spacing w:after="160"/>
        <w:ind w:left="1276" w:right="283" w:hanging="567"/>
        <w:contextualSpacing/>
        <w:jc w:val="both"/>
        <w:rPr>
          <w:rFonts w:cs="Arial"/>
          <w:sz w:val="24"/>
          <w:szCs w:val="24"/>
        </w:rPr>
      </w:pPr>
    </w:p>
    <w:p w14:paraId="6E60AD80" w14:textId="77777777" w:rsidR="00D90AC1" w:rsidRDefault="00D90AC1" w:rsidP="00D90AC1">
      <w:pPr>
        <w:tabs>
          <w:tab w:val="left" w:pos="-426"/>
          <w:tab w:val="left" w:pos="-284"/>
        </w:tabs>
        <w:ind w:right="84"/>
        <w:jc w:val="center"/>
        <w:rPr>
          <w:b/>
          <w:sz w:val="24"/>
          <w:szCs w:val="23"/>
        </w:rPr>
      </w:pPr>
      <w:r>
        <w:rPr>
          <w:b/>
          <w:sz w:val="24"/>
          <w:szCs w:val="23"/>
        </w:rPr>
        <w:lastRenderedPageBreak/>
        <w:t>Stable Employees</w:t>
      </w:r>
    </w:p>
    <w:p w14:paraId="0DECF7D2" w14:textId="77777777" w:rsidR="00D90AC1" w:rsidRDefault="00D90AC1" w:rsidP="00D90AC1">
      <w:pPr>
        <w:rPr>
          <w:sz w:val="24"/>
          <w:szCs w:val="24"/>
        </w:rPr>
      </w:pPr>
    </w:p>
    <w:p w14:paraId="56EBF18E" w14:textId="0461A55B" w:rsidR="00D90AC1" w:rsidRDefault="00D90AC1" w:rsidP="00D90AC1">
      <w:pPr>
        <w:tabs>
          <w:tab w:val="left" w:pos="-284"/>
          <w:tab w:val="left" w:pos="709"/>
        </w:tabs>
        <w:spacing w:after="120"/>
        <w:ind w:left="1276" w:right="85" w:hanging="1276"/>
        <w:jc w:val="both"/>
        <w:rPr>
          <w:sz w:val="24"/>
          <w:szCs w:val="24"/>
        </w:rPr>
      </w:pPr>
      <w:bookmarkStart w:id="535" w:name="Rule_149"/>
      <w:r>
        <w:rPr>
          <w:b/>
          <w:sz w:val="24"/>
          <w:szCs w:val="23"/>
        </w:rPr>
        <w:t>149</w:t>
      </w:r>
      <w:bookmarkEnd w:id="535"/>
      <w:r>
        <w:rPr>
          <w:b/>
          <w:sz w:val="24"/>
          <w:szCs w:val="23"/>
        </w:rPr>
        <w:t>.</w:t>
      </w:r>
      <w:r>
        <w:rPr>
          <w:sz w:val="24"/>
          <w:szCs w:val="23"/>
        </w:rPr>
        <w:tab/>
      </w:r>
      <w:bookmarkStart w:id="536" w:name="Rule_149_i"/>
      <w:r>
        <w:rPr>
          <w:sz w:val="24"/>
          <w:szCs w:val="23"/>
        </w:rPr>
        <w:t>(i)</w:t>
      </w:r>
      <w:bookmarkEnd w:id="536"/>
      <w:r>
        <w:rPr>
          <w:sz w:val="24"/>
          <w:szCs w:val="23"/>
        </w:rPr>
        <w:tab/>
      </w:r>
      <w:r>
        <w:rPr>
          <w:rFonts w:cs="Arial"/>
          <w:sz w:val="24"/>
          <w:szCs w:val="24"/>
        </w:rPr>
        <w:t>No Trainer shall engage and retain any Stable Employees in respect of whom a current AIR Card has not been issued by or on behalf of the IHRB.</w:t>
      </w:r>
    </w:p>
    <w:p w14:paraId="349EAC41" w14:textId="4D1BB4AB" w:rsidR="00D90AC1" w:rsidRDefault="00D90AC1" w:rsidP="00D90AC1">
      <w:pPr>
        <w:tabs>
          <w:tab w:val="left" w:pos="-142"/>
        </w:tabs>
        <w:spacing w:after="120"/>
        <w:ind w:left="1276" w:right="85" w:hanging="567"/>
        <w:jc w:val="both"/>
        <w:rPr>
          <w:sz w:val="24"/>
          <w:szCs w:val="23"/>
        </w:rPr>
      </w:pPr>
      <w:bookmarkStart w:id="537" w:name="Rule_149_ii"/>
      <w:r>
        <w:rPr>
          <w:sz w:val="24"/>
          <w:szCs w:val="23"/>
        </w:rPr>
        <w:t>(ii)</w:t>
      </w:r>
      <w:bookmarkEnd w:id="537"/>
      <w:r>
        <w:rPr>
          <w:sz w:val="24"/>
          <w:szCs w:val="23"/>
        </w:rPr>
        <w:tab/>
      </w:r>
      <w:r>
        <w:rPr>
          <w:rFonts w:cs="Arial"/>
          <w:sz w:val="24"/>
          <w:szCs w:val="24"/>
        </w:rPr>
        <w:t>AIR Cards for Stable Employees shall be issued only upon the application of the Trainer concerned and every such application must be made on the appropriate form within 5 days of commencement of employment. AIR Cards are the property of the IHRB, they are returnable on demand and may be granted subject to conditions, refused or cancelled at any time by the IHRB at their absolute discretion. When an employee leaves the employment of any Trainer, the Card must be returned to the IHRB within 5</w:t>
      </w:r>
      <w:r>
        <w:rPr>
          <w:rFonts w:cs="Arial"/>
          <w:b/>
          <w:sz w:val="24"/>
          <w:szCs w:val="24"/>
        </w:rPr>
        <w:t xml:space="preserve"> </w:t>
      </w:r>
      <w:r>
        <w:rPr>
          <w:rFonts w:cs="Arial"/>
          <w:sz w:val="24"/>
          <w:szCs w:val="24"/>
        </w:rPr>
        <w:t>days. Failure to return a Termination of Employment form together with the card within the specified time, shall be a breach of these Rules and the Trainer will be reported to the Licensing Committee and may be subject to a fine of not less than €130.</w:t>
      </w:r>
    </w:p>
    <w:p w14:paraId="46430105" w14:textId="29B247F7" w:rsidR="00D90AC1" w:rsidRDefault="00D90AC1" w:rsidP="00D90AC1">
      <w:pPr>
        <w:tabs>
          <w:tab w:val="left" w:pos="-426"/>
          <w:tab w:val="left" w:pos="-284"/>
        </w:tabs>
        <w:spacing w:after="120"/>
        <w:ind w:left="1276" w:right="85" w:hanging="567"/>
        <w:jc w:val="both"/>
        <w:rPr>
          <w:sz w:val="24"/>
          <w:szCs w:val="23"/>
        </w:rPr>
      </w:pPr>
      <w:bookmarkStart w:id="538" w:name="Rule_149_iii"/>
      <w:r>
        <w:rPr>
          <w:sz w:val="24"/>
          <w:szCs w:val="23"/>
        </w:rPr>
        <w:t>(iii)</w:t>
      </w:r>
      <w:bookmarkEnd w:id="538"/>
      <w:r>
        <w:rPr>
          <w:sz w:val="24"/>
          <w:szCs w:val="23"/>
        </w:rPr>
        <w:tab/>
      </w:r>
      <w:r>
        <w:rPr>
          <w:rFonts w:cs="Arial"/>
          <w:sz w:val="24"/>
          <w:szCs w:val="24"/>
        </w:rPr>
        <w:t>A Trainer should not engage any Stable Employee who has previously been employed in a training stable without referring to their last racing employer and receiving a reference. Failure to do so may result in the Stable Employee’s previous Trainer making a complaint to the IHRB.</w:t>
      </w:r>
    </w:p>
    <w:p w14:paraId="138AFAA1" w14:textId="77777777" w:rsidR="00D90AC1" w:rsidRDefault="00D90AC1" w:rsidP="00D90AC1">
      <w:pPr>
        <w:tabs>
          <w:tab w:val="left" w:pos="-284"/>
        </w:tabs>
        <w:spacing w:after="120"/>
        <w:ind w:left="1276" w:right="85" w:hanging="567"/>
        <w:jc w:val="both"/>
        <w:rPr>
          <w:sz w:val="24"/>
          <w:szCs w:val="23"/>
        </w:rPr>
      </w:pPr>
      <w:bookmarkStart w:id="539" w:name="Rule_149_v"/>
      <w:r>
        <w:rPr>
          <w:sz w:val="24"/>
          <w:szCs w:val="23"/>
        </w:rPr>
        <w:t>(iv)</w:t>
      </w:r>
      <w:bookmarkEnd w:id="539"/>
      <w:r>
        <w:rPr>
          <w:sz w:val="24"/>
          <w:szCs w:val="23"/>
        </w:rPr>
        <w:tab/>
        <w:t>Any employee prevented by this Rule from obtaining or retaining employment shall have the right of appeal to the Referrals Committee.</w:t>
      </w:r>
    </w:p>
    <w:p w14:paraId="55BDB5D9" w14:textId="77777777" w:rsidR="00D90AC1" w:rsidRDefault="00D90AC1" w:rsidP="00D90AC1">
      <w:pPr>
        <w:rPr>
          <w:sz w:val="24"/>
          <w:szCs w:val="24"/>
        </w:rPr>
      </w:pPr>
    </w:p>
    <w:p w14:paraId="69F62AFC" w14:textId="77777777" w:rsidR="00D90AC1" w:rsidRDefault="00D90AC1" w:rsidP="00D90AC1">
      <w:pPr>
        <w:tabs>
          <w:tab w:val="left" w:pos="-426"/>
        </w:tabs>
        <w:ind w:right="84"/>
        <w:jc w:val="center"/>
        <w:rPr>
          <w:b/>
          <w:sz w:val="24"/>
          <w:szCs w:val="23"/>
        </w:rPr>
      </w:pPr>
      <w:r>
        <w:rPr>
          <w:b/>
          <w:sz w:val="24"/>
          <w:szCs w:val="23"/>
        </w:rPr>
        <w:t>Apprentices</w:t>
      </w:r>
    </w:p>
    <w:p w14:paraId="23DBE7A1" w14:textId="77777777" w:rsidR="00D90AC1" w:rsidRDefault="00D90AC1" w:rsidP="00D90AC1">
      <w:pPr>
        <w:rPr>
          <w:sz w:val="24"/>
          <w:szCs w:val="24"/>
        </w:rPr>
      </w:pPr>
    </w:p>
    <w:p w14:paraId="4D818894" w14:textId="16A4AE31" w:rsidR="00D90AC1" w:rsidRDefault="00D90AC1" w:rsidP="00181B3D">
      <w:pPr>
        <w:tabs>
          <w:tab w:val="left" w:pos="709"/>
        </w:tabs>
        <w:spacing w:after="120"/>
        <w:ind w:left="1276" w:right="84" w:hanging="1276"/>
        <w:jc w:val="both"/>
        <w:rPr>
          <w:rFonts w:cs="Arial"/>
          <w:sz w:val="24"/>
          <w:szCs w:val="24"/>
        </w:rPr>
      </w:pPr>
      <w:bookmarkStart w:id="540" w:name="Rule_150"/>
      <w:r>
        <w:rPr>
          <w:rFonts w:cs="Arial"/>
          <w:b/>
          <w:sz w:val="24"/>
          <w:szCs w:val="24"/>
        </w:rPr>
        <w:t>150</w:t>
      </w:r>
      <w:bookmarkEnd w:id="540"/>
      <w:r>
        <w:rPr>
          <w:rFonts w:cs="Arial"/>
          <w:b/>
          <w:sz w:val="24"/>
          <w:szCs w:val="24"/>
        </w:rPr>
        <w:t>.</w:t>
      </w:r>
      <w:r>
        <w:rPr>
          <w:rFonts w:cs="Arial"/>
          <w:sz w:val="24"/>
          <w:szCs w:val="24"/>
        </w:rPr>
        <w:tab/>
      </w:r>
      <w:bookmarkStart w:id="541" w:name="Rule_150_i"/>
      <w:r>
        <w:rPr>
          <w:rFonts w:cs="Arial"/>
          <w:sz w:val="24"/>
          <w:szCs w:val="24"/>
        </w:rPr>
        <w:t>(i)</w:t>
      </w:r>
      <w:bookmarkEnd w:id="541"/>
      <w:r>
        <w:rPr>
          <w:rFonts w:cs="Arial"/>
          <w:sz w:val="24"/>
          <w:szCs w:val="24"/>
        </w:rPr>
        <w:tab/>
        <w:t>An Apprentice shall be subject to the provisions of Rule 149.</w:t>
      </w:r>
    </w:p>
    <w:p w14:paraId="1CB30E1D" w14:textId="071DA415" w:rsidR="00D90AC1" w:rsidRPr="00181B3D" w:rsidRDefault="00D90AC1" w:rsidP="00181B3D">
      <w:pPr>
        <w:tabs>
          <w:tab w:val="left" w:pos="-142"/>
        </w:tabs>
        <w:spacing w:after="120"/>
        <w:ind w:left="1276" w:right="84" w:hanging="567"/>
        <w:jc w:val="both"/>
        <w:rPr>
          <w:rFonts w:cs="Arial"/>
          <w:strike/>
          <w:sz w:val="24"/>
          <w:szCs w:val="24"/>
        </w:rPr>
      </w:pPr>
      <w:bookmarkStart w:id="542" w:name="Rule_150_ii"/>
      <w:r>
        <w:rPr>
          <w:rFonts w:cs="Arial"/>
          <w:sz w:val="24"/>
          <w:szCs w:val="24"/>
        </w:rPr>
        <w:t>(ii)</w:t>
      </w:r>
      <w:bookmarkEnd w:id="542"/>
      <w:r>
        <w:rPr>
          <w:rFonts w:cs="Arial"/>
          <w:sz w:val="24"/>
          <w:szCs w:val="24"/>
        </w:rPr>
        <w:tab/>
        <w:t xml:space="preserve">A Trainer wishing to take on an Apprentice, who shall not be under the age of 16 years, shall complete a Form of Application for Apprenticeship and forward it to the IHRB. </w:t>
      </w:r>
    </w:p>
    <w:p w14:paraId="2728B9C7" w14:textId="46BB4AB8" w:rsidR="00D90AC1" w:rsidRDefault="00D90AC1" w:rsidP="00181B3D">
      <w:pPr>
        <w:tabs>
          <w:tab w:val="left" w:pos="-284"/>
        </w:tabs>
        <w:spacing w:after="120"/>
        <w:ind w:left="1276" w:right="84"/>
        <w:jc w:val="both"/>
        <w:rPr>
          <w:rFonts w:cs="Arial"/>
          <w:sz w:val="24"/>
          <w:szCs w:val="24"/>
        </w:rPr>
      </w:pPr>
      <w:r>
        <w:rPr>
          <w:rFonts w:cs="Arial"/>
          <w:sz w:val="24"/>
          <w:szCs w:val="24"/>
        </w:rPr>
        <w:t>The Licensing Committee having considered the particulars furnished and any information from further enquiries they may wish to make, may approve the apprenticeship and issue a licence to ride</w:t>
      </w:r>
      <w:r>
        <w:rPr>
          <w:sz w:val="24"/>
          <w:szCs w:val="24"/>
        </w:rPr>
        <w:t xml:space="preserve"> </w:t>
      </w:r>
      <w:r>
        <w:rPr>
          <w:rFonts w:cs="Arial"/>
          <w:sz w:val="24"/>
          <w:szCs w:val="24"/>
        </w:rPr>
        <w:t>provided the following minimum conditions listed on the deed of apprenticeship form are complied with:</w:t>
      </w:r>
      <w:bookmarkStart w:id="543" w:name="Rule_150_ii_a"/>
    </w:p>
    <w:p w14:paraId="606BC4F5" w14:textId="2C2CBA5C" w:rsidR="00D90AC1" w:rsidRDefault="00D90AC1" w:rsidP="00181B3D">
      <w:pPr>
        <w:tabs>
          <w:tab w:val="left" w:pos="-142"/>
        </w:tabs>
        <w:spacing w:after="120"/>
        <w:ind w:left="1843" w:right="84" w:hanging="567"/>
        <w:jc w:val="both"/>
        <w:rPr>
          <w:rFonts w:cs="Arial"/>
          <w:sz w:val="24"/>
          <w:szCs w:val="24"/>
        </w:rPr>
      </w:pPr>
      <w:r>
        <w:rPr>
          <w:rFonts w:cs="Arial"/>
          <w:sz w:val="24"/>
          <w:szCs w:val="24"/>
        </w:rPr>
        <w:t>(a)</w:t>
      </w:r>
      <w:bookmarkEnd w:id="543"/>
      <w:r>
        <w:rPr>
          <w:rFonts w:cs="Arial"/>
          <w:sz w:val="24"/>
          <w:szCs w:val="24"/>
        </w:rPr>
        <w:tab/>
        <w:t xml:space="preserve">A </w:t>
      </w:r>
      <w:r w:rsidR="00D1243D">
        <w:rPr>
          <w:rFonts w:cs="Arial"/>
          <w:sz w:val="24"/>
          <w:szCs w:val="24"/>
        </w:rPr>
        <w:t>first-time</w:t>
      </w:r>
      <w:r>
        <w:rPr>
          <w:rFonts w:cs="Arial"/>
          <w:sz w:val="24"/>
          <w:szCs w:val="24"/>
        </w:rPr>
        <w:t xml:space="preserve"> deed of apprenticeship must comprise an initial term of three years with automatic termination at the end of the third year. (Thereafter the term may be on an annual basis</w:t>
      </w:r>
      <w:r w:rsidR="008F5959">
        <w:rPr>
          <w:rFonts w:cs="Arial"/>
          <w:sz w:val="24"/>
          <w:szCs w:val="24"/>
        </w:rPr>
        <w:t>)</w:t>
      </w:r>
      <w:r>
        <w:rPr>
          <w:rFonts w:cs="Arial"/>
          <w:sz w:val="24"/>
          <w:szCs w:val="24"/>
        </w:rPr>
        <w:t>.</w:t>
      </w:r>
    </w:p>
    <w:p w14:paraId="216FD7A7" w14:textId="0D536338" w:rsidR="00D90AC1" w:rsidRDefault="23C96EA0" w:rsidP="6EFB2CBA">
      <w:pPr>
        <w:spacing w:after="120"/>
        <w:ind w:left="1843" w:right="84" w:hanging="567"/>
        <w:jc w:val="both"/>
        <w:rPr>
          <w:rFonts w:cs="Arial"/>
          <w:sz w:val="24"/>
          <w:szCs w:val="24"/>
        </w:rPr>
      </w:pPr>
      <w:bookmarkStart w:id="544" w:name="Rule_150_ii_b"/>
      <w:r w:rsidRPr="6EFB2CBA">
        <w:rPr>
          <w:rFonts w:cs="Arial"/>
          <w:sz w:val="24"/>
          <w:szCs w:val="24"/>
        </w:rPr>
        <w:t>(b)</w:t>
      </w:r>
      <w:bookmarkEnd w:id="544"/>
      <w:r w:rsidR="00D90AC1">
        <w:tab/>
      </w:r>
      <w:r w:rsidRPr="6EFB2CBA">
        <w:rPr>
          <w:rFonts w:cs="Arial"/>
          <w:sz w:val="24"/>
          <w:szCs w:val="24"/>
        </w:rPr>
        <w:t>Apprentices must complete the Racing Academy Centre of Education (</w:t>
      </w:r>
      <w:r w:rsidR="11C38604" w:rsidRPr="6EFB2CBA">
        <w:rPr>
          <w:rFonts w:cs="Arial"/>
          <w:sz w:val="24"/>
          <w:szCs w:val="24"/>
        </w:rPr>
        <w:t>RACE</w:t>
      </w:r>
      <w:r w:rsidRPr="6EFB2CBA">
        <w:rPr>
          <w:rFonts w:cs="Arial"/>
          <w:sz w:val="24"/>
          <w:szCs w:val="24"/>
        </w:rPr>
        <w:t xml:space="preserve">) Trainee Jockey Traineeship Course in advance of being licensed. </w:t>
      </w:r>
    </w:p>
    <w:p w14:paraId="5AB0E3AE" w14:textId="53120F6B" w:rsidR="00D90AC1" w:rsidRDefault="00D90AC1" w:rsidP="00181B3D">
      <w:pPr>
        <w:tabs>
          <w:tab w:val="left" w:pos="-142"/>
        </w:tabs>
        <w:spacing w:after="120"/>
        <w:ind w:left="1843" w:right="84" w:hanging="567"/>
        <w:jc w:val="both"/>
        <w:rPr>
          <w:rFonts w:cs="Arial"/>
          <w:strike/>
          <w:sz w:val="24"/>
          <w:szCs w:val="24"/>
        </w:rPr>
      </w:pPr>
      <w:bookmarkStart w:id="545" w:name="Rule_150_ii_c"/>
      <w:r>
        <w:rPr>
          <w:rFonts w:cs="Arial"/>
          <w:sz w:val="24"/>
          <w:szCs w:val="24"/>
        </w:rPr>
        <w:t>(c)</w:t>
      </w:r>
      <w:bookmarkEnd w:id="545"/>
      <w:r>
        <w:rPr>
          <w:rFonts w:cs="Arial"/>
          <w:sz w:val="24"/>
          <w:szCs w:val="24"/>
        </w:rPr>
        <w:tab/>
        <w:t xml:space="preserve">All Apprentices will be required to attend a Professional Development Course in </w:t>
      </w:r>
      <w:r w:rsidR="00D72A2D">
        <w:rPr>
          <w:rFonts w:cs="Arial"/>
          <w:sz w:val="24"/>
          <w:szCs w:val="24"/>
        </w:rPr>
        <w:t>RACE</w:t>
      </w:r>
      <w:r>
        <w:rPr>
          <w:rFonts w:cs="Arial"/>
          <w:sz w:val="24"/>
          <w:szCs w:val="24"/>
        </w:rPr>
        <w:t xml:space="preserve">. </w:t>
      </w:r>
      <w:r w:rsidR="007F0233">
        <w:rPr>
          <w:rFonts w:cs="Arial"/>
          <w:sz w:val="24"/>
          <w:szCs w:val="23"/>
          <w:lang w:val="en-IE"/>
        </w:rPr>
        <w:t xml:space="preserve">or any alternative training </w:t>
      </w:r>
      <w:r w:rsidR="007F0233">
        <w:rPr>
          <w:rFonts w:cs="Arial"/>
          <w:sz w:val="24"/>
          <w:szCs w:val="23"/>
          <w:lang w:val="en-IE"/>
        </w:rPr>
        <w:lastRenderedPageBreak/>
        <w:t>and educational provider as approved by the IHRB</w:t>
      </w:r>
      <w:r w:rsidR="007F0233">
        <w:rPr>
          <w:rFonts w:cs="Arial"/>
          <w:sz w:val="24"/>
          <w:szCs w:val="24"/>
        </w:rPr>
        <w:t xml:space="preserve"> </w:t>
      </w:r>
      <w:r>
        <w:rPr>
          <w:rFonts w:cs="Arial"/>
          <w:sz w:val="24"/>
          <w:szCs w:val="24"/>
        </w:rPr>
        <w:t>in advance of being licensed.</w:t>
      </w:r>
    </w:p>
    <w:p w14:paraId="4F1B6506" w14:textId="77777777" w:rsidR="00D90AC1" w:rsidRDefault="00D90AC1" w:rsidP="00181B3D">
      <w:pPr>
        <w:tabs>
          <w:tab w:val="left" w:pos="-142"/>
        </w:tabs>
        <w:spacing w:after="120"/>
        <w:ind w:left="1843" w:right="84" w:hanging="567"/>
        <w:jc w:val="both"/>
        <w:rPr>
          <w:rFonts w:cs="Arial"/>
          <w:sz w:val="24"/>
          <w:szCs w:val="24"/>
        </w:rPr>
      </w:pPr>
      <w:bookmarkStart w:id="546" w:name="Rule_150_ii_d"/>
      <w:r>
        <w:rPr>
          <w:rFonts w:cs="Arial"/>
          <w:sz w:val="24"/>
          <w:szCs w:val="24"/>
        </w:rPr>
        <w:t>(d)</w:t>
      </w:r>
      <w:bookmarkEnd w:id="546"/>
      <w:r>
        <w:rPr>
          <w:rFonts w:cs="Arial"/>
          <w:sz w:val="24"/>
          <w:szCs w:val="24"/>
        </w:rPr>
        <w:tab/>
        <w:t>The deed of apprenticeship shall specifically include the terms and conditions of employment for the apprenticeship and shall relate to the rates of pay currently covered by the Agricultural Workers Joint Labour Committee.</w:t>
      </w:r>
    </w:p>
    <w:p w14:paraId="2B7A14A9" w14:textId="1A2E422C" w:rsidR="00D90AC1" w:rsidRPr="00181B3D" w:rsidRDefault="00D90AC1" w:rsidP="00181B3D">
      <w:pPr>
        <w:tabs>
          <w:tab w:val="left" w:pos="-142"/>
        </w:tabs>
        <w:spacing w:after="120"/>
        <w:ind w:left="1843" w:right="84" w:hanging="567"/>
        <w:jc w:val="both"/>
        <w:rPr>
          <w:rFonts w:cs="Arial"/>
          <w:sz w:val="24"/>
          <w:szCs w:val="24"/>
        </w:rPr>
      </w:pPr>
      <w:bookmarkStart w:id="547" w:name="Rule_150_ii_e"/>
      <w:r>
        <w:rPr>
          <w:rFonts w:cs="Arial"/>
          <w:sz w:val="24"/>
          <w:szCs w:val="24"/>
        </w:rPr>
        <w:t>(e)</w:t>
      </w:r>
      <w:bookmarkEnd w:id="547"/>
      <w:r>
        <w:rPr>
          <w:rFonts w:cs="Arial"/>
          <w:sz w:val="24"/>
          <w:szCs w:val="24"/>
        </w:rPr>
        <w:tab/>
        <w:t>The deed of apprenticeship when signed must be lodged at the Office of the IHRB.</w:t>
      </w:r>
    </w:p>
    <w:p w14:paraId="513D281B" w14:textId="43E97389" w:rsidR="00D90AC1" w:rsidRDefault="00D90AC1" w:rsidP="00181B3D">
      <w:pPr>
        <w:tabs>
          <w:tab w:val="left" w:pos="-142"/>
        </w:tabs>
        <w:spacing w:after="120"/>
        <w:ind w:left="1260" w:right="84" w:hanging="540"/>
        <w:jc w:val="both"/>
        <w:rPr>
          <w:rFonts w:cs="Arial"/>
          <w:i/>
          <w:sz w:val="24"/>
          <w:szCs w:val="24"/>
        </w:rPr>
      </w:pPr>
      <w:bookmarkStart w:id="548" w:name="Rule_150_iii"/>
      <w:r>
        <w:rPr>
          <w:rFonts w:cs="Arial"/>
          <w:sz w:val="24"/>
          <w:szCs w:val="24"/>
        </w:rPr>
        <w:t>(iii)</w:t>
      </w:r>
      <w:bookmarkEnd w:id="548"/>
      <w:r>
        <w:rPr>
          <w:rFonts w:cs="Arial"/>
          <w:sz w:val="24"/>
          <w:szCs w:val="24"/>
        </w:rPr>
        <w:tab/>
        <w:t xml:space="preserve">The deed of apprenticeship to be signed by the Apprentice and Trainer and Guardian, where appropriate, is the definitive contract governing the relationship between the two parties. </w:t>
      </w:r>
    </w:p>
    <w:p w14:paraId="3D991F86" w14:textId="6E022B4E" w:rsidR="00D90AC1" w:rsidRDefault="00D90AC1" w:rsidP="00181B3D">
      <w:pPr>
        <w:tabs>
          <w:tab w:val="left" w:pos="-142"/>
        </w:tabs>
        <w:spacing w:after="120"/>
        <w:ind w:left="1260" w:right="84" w:hanging="540"/>
        <w:jc w:val="both"/>
        <w:rPr>
          <w:rFonts w:cs="Arial"/>
          <w:sz w:val="24"/>
          <w:szCs w:val="24"/>
        </w:rPr>
      </w:pPr>
      <w:bookmarkStart w:id="549" w:name="Rule_150_iv"/>
      <w:r>
        <w:rPr>
          <w:rFonts w:cs="Arial"/>
          <w:sz w:val="24"/>
          <w:szCs w:val="24"/>
        </w:rPr>
        <w:t>(iv)</w:t>
      </w:r>
      <w:bookmarkEnd w:id="549"/>
      <w:r>
        <w:rPr>
          <w:rFonts w:cs="Arial"/>
          <w:sz w:val="24"/>
          <w:szCs w:val="24"/>
        </w:rPr>
        <w:tab/>
        <w:t>The apprenticeship may be terminated in accordance with the conditions set forth in the deed, which shall be in such form as the Licensing Committee may from time to time decide. When an apprenticeship is terminated the Trainer must immediately inform the Office of the IHRB of the termination.</w:t>
      </w:r>
    </w:p>
    <w:p w14:paraId="62EC53F8" w14:textId="6B46EDB0" w:rsidR="00D90AC1" w:rsidRPr="00181B3D" w:rsidRDefault="00D90AC1" w:rsidP="00181B3D">
      <w:pPr>
        <w:tabs>
          <w:tab w:val="left" w:pos="-142"/>
        </w:tabs>
        <w:spacing w:after="120"/>
        <w:ind w:left="1260" w:right="84" w:hanging="540"/>
        <w:jc w:val="both"/>
        <w:rPr>
          <w:rFonts w:cs="Arial"/>
          <w:strike/>
          <w:sz w:val="24"/>
          <w:szCs w:val="24"/>
        </w:rPr>
      </w:pPr>
      <w:bookmarkStart w:id="550" w:name="Rule_150_v"/>
      <w:r>
        <w:rPr>
          <w:rFonts w:cs="Arial"/>
          <w:sz w:val="24"/>
          <w:szCs w:val="24"/>
        </w:rPr>
        <w:t>(v)</w:t>
      </w:r>
      <w:bookmarkEnd w:id="550"/>
      <w:r>
        <w:rPr>
          <w:rFonts w:cs="Arial"/>
          <w:sz w:val="24"/>
          <w:szCs w:val="24"/>
        </w:rPr>
        <w:tab/>
        <w:t>Failure by either party to honour the terms and conditions of the deed of apprenticeship will be regarded as a breach of these Rules.</w:t>
      </w:r>
    </w:p>
    <w:p w14:paraId="7F2B303F" w14:textId="1B195720" w:rsidR="00D90AC1" w:rsidRPr="00181B3D" w:rsidRDefault="00D90AC1" w:rsidP="00181B3D">
      <w:pPr>
        <w:spacing w:after="120"/>
        <w:ind w:left="1260" w:hanging="540"/>
        <w:rPr>
          <w:rFonts w:cs="Arial"/>
          <w:sz w:val="24"/>
          <w:szCs w:val="24"/>
          <w:lang w:val="en-IE"/>
        </w:rPr>
      </w:pPr>
      <w:bookmarkStart w:id="551" w:name="Rule_150_vii"/>
      <w:r>
        <w:rPr>
          <w:rFonts w:cs="Arial"/>
          <w:sz w:val="24"/>
          <w:szCs w:val="24"/>
        </w:rPr>
        <w:t xml:space="preserve">(vi) </w:t>
      </w:r>
      <w:bookmarkEnd w:id="551"/>
      <w:r>
        <w:rPr>
          <w:rFonts w:cs="Arial"/>
          <w:sz w:val="24"/>
          <w:szCs w:val="24"/>
        </w:rPr>
        <w:tab/>
        <w:t>The IHRB reserves the right to ask on an annual basis for proof from Trainers that they are adhering to the terms and conditions in the deed.</w:t>
      </w:r>
    </w:p>
    <w:p w14:paraId="4FFA5C43" w14:textId="3630268A" w:rsidR="00D90AC1" w:rsidRPr="00181B3D" w:rsidRDefault="00D90AC1" w:rsidP="00181B3D">
      <w:pPr>
        <w:tabs>
          <w:tab w:val="left" w:pos="-284"/>
        </w:tabs>
        <w:spacing w:after="120"/>
        <w:ind w:left="1276" w:right="84" w:hanging="567"/>
        <w:jc w:val="both"/>
        <w:rPr>
          <w:rFonts w:cs="Arial"/>
          <w:strike/>
          <w:sz w:val="24"/>
          <w:szCs w:val="24"/>
        </w:rPr>
      </w:pPr>
      <w:bookmarkStart w:id="552" w:name="Rule_150_viii"/>
      <w:r>
        <w:rPr>
          <w:rFonts w:cs="Arial"/>
          <w:sz w:val="24"/>
          <w:szCs w:val="24"/>
        </w:rPr>
        <w:t>(vii)</w:t>
      </w:r>
      <w:bookmarkEnd w:id="552"/>
      <w:r>
        <w:rPr>
          <w:rFonts w:cs="Arial"/>
          <w:sz w:val="24"/>
          <w:szCs w:val="24"/>
        </w:rPr>
        <w:tab/>
        <w:t xml:space="preserve">An Apprentice shall not during the term of the apprenticeship with a Trainer be taken into the stable of another Trainer as an Apprentice, or be employed by them in any capacity, without the written consent (to be lodged at the Office of the IHRB) of the Trainer to whom they are apprenticed. </w:t>
      </w:r>
    </w:p>
    <w:p w14:paraId="1C2B385D" w14:textId="704353A5" w:rsidR="00D90AC1" w:rsidRPr="00181B3D" w:rsidRDefault="00D90AC1" w:rsidP="00181B3D">
      <w:pPr>
        <w:tabs>
          <w:tab w:val="left" w:pos="-567"/>
          <w:tab w:val="left" w:pos="-426"/>
        </w:tabs>
        <w:spacing w:after="120"/>
        <w:ind w:left="1276" w:right="84" w:hanging="567"/>
        <w:jc w:val="both"/>
        <w:rPr>
          <w:rFonts w:cs="Arial"/>
          <w:strike/>
          <w:sz w:val="24"/>
          <w:szCs w:val="24"/>
        </w:rPr>
      </w:pPr>
      <w:bookmarkStart w:id="553" w:name="Rule_150_ix"/>
      <w:r>
        <w:rPr>
          <w:rFonts w:cs="Arial"/>
          <w:sz w:val="24"/>
          <w:szCs w:val="24"/>
        </w:rPr>
        <w:t>(viii)</w:t>
      </w:r>
      <w:bookmarkEnd w:id="553"/>
      <w:r>
        <w:rPr>
          <w:rFonts w:cs="Arial"/>
          <w:sz w:val="24"/>
          <w:szCs w:val="24"/>
        </w:rPr>
        <w:tab/>
        <w:t xml:space="preserve">A transfer or alteration in the terms and conditions of the deed of apprenticeship shall only be effective with the written agreement of the two parties and with the approval of the Licensing Committee. </w:t>
      </w:r>
    </w:p>
    <w:p w14:paraId="35C73051" w14:textId="61ECE723" w:rsidR="00D90AC1" w:rsidRDefault="00D90AC1" w:rsidP="00181B3D">
      <w:pPr>
        <w:tabs>
          <w:tab w:val="left" w:pos="-284"/>
        </w:tabs>
        <w:spacing w:after="120"/>
        <w:ind w:left="1276" w:right="84" w:hanging="567"/>
        <w:jc w:val="both"/>
        <w:rPr>
          <w:rFonts w:cs="Arial"/>
          <w:sz w:val="24"/>
          <w:szCs w:val="24"/>
        </w:rPr>
      </w:pPr>
      <w:bookmarkStart w:id="554" w:name="Rule_150_x"/>
      <w:r>
        <w:rPr>
          <w:rFonts w:cs="Arial"/>
          <w:sz w:val="24"/>
          <w:szCs w:val="24"/>
        </w:rPr>
        <w:t>(ix)</w:t>
      </w:r>
      <w:bookmarkEnd w:id="554"/>
      <w:r>
        <w:rPr>
          <w:rFonts w:cs="Arial"/>
          <w:sz w:val="24"/>
          <w:szCs w:val="24"/>
        </w:rPr>
        <w:tab/>
        <w:t>Any application for a licence, entitling an Apprentice to ride shall be made by the Trainer to whom they are apprenticed.</w:t>
      </w:r>
    </w:p>
    <w:p w14:paraId="359555F7" w14:textId="05BDE6EC" w:rsidR="00D90AC1" w:rsidRDefault="00D90AC1" w:rsidP="00181B3D">
      <w:pPr>
        <w:tabs>
          <w:tab w:val="left" w:pos="-142"/>
        </w:tabs>
        <w:spacing w:after="120"/>
        <w:ind w:left="1276" w:right="84" w:hanging="567"/>
        <w:jc w:val="both"/>
        <w:rPr>
          <w:rFonts w:cs="Arial"/>
          <w:sz w:val="24"/>
          <w:szCs w:val="24"/>
        </w:rPr>
      </w:pPr>
      <w:bookmarkStart w:id="555" w:name="Rule_150_xi"/>
      <w:r>
        <w:rPr>
          <w:rFonts w:cs="Arial"/>
          <w:sz w:val="24"/>
          <w:szCs w:val="24"/>
        </w:rPr>
        <w:t>(x)</w:t>
      </w:r>
      <w:bookmarkEnd w:id="555"/>
      <w:r>
        <w:rPr>
          <w:rFonts w:cs="Arial"/>
          <w:sz w:val="24"/>
          <w:szCs w:val="24"/>
        </w:rPr>
        <w:tab/>
        <w:t xml:space="preserve">Where a dispute arises between the parties to the deed of </w:t>
      </w:r>
      <w:r w:rsidR="00412BDD">
        <w:rPr>
          <w:rFonts w:cs="Arial"/>
          <w:sz w:val="24"/>
          <w:szCs w:val="24"/>
        </w:rPr>
        <w:t>apprenticeship,</w:t>
      </w:r>
      <w:r>
        <w:rPr>
          <w:rFonts w:cs="Arial"/>
          <w:sz w:val="24"/>
          <w:szCs w:val="24"/>
        </w:rPr>
        <w:t xml:space="preserve"> or a complaint is made by one party against the other party the following procedures shall apply:</w:t>
      </w:r>
    </w:p>
    <w:p w14:paraId="3D0FA399" w14:textId="77777777" w:rsidR="00D90AC1" w:rsidRPr="00F95B35" w:rsidRDefault="00D90AC1" w:rsidP="00B9784E">
      <w:pPr>
        <w:pStyle w:val="ListParagraph"/>
        <w:numPr>
          <w:ilvl w:val="0"/>
          <w:numId w:val="97"/>
        </w:numPr>
        <w:tabs>
          <w:tab w:val="left" w:pos="-142"/>
        </w:tabs>
        <w:spacing w:after="120"/>
        <w:ind w:right="84"/>
        <w:jc w:val="both"/>
        <w:rPr>
          <w:rFonts w:ascii="Arial" w:hAnsi="Arial" w:cs="Arial"/>
        </w:rPr>
      </w:pPr>
      <w:r w:rsidRPr="00F95B35">
        <w:rPr>
          <w:rFonts w:ascii="Arial" w:hAnsi="Arial" w:cs="Arial"/>
        </w:rPr>
        <w:t xml:space="preserve">Initially the dispute or complaint will be referred to the secretary of the Licensing Committee. </w:t>
      </w:r>
    </w:p>
    <w:p w14:paraId="5CCC0EDE" w14:textId="7D0D73BA" w:rsidR="00D90AC1" w:rsidRPr="00F95B35" w:rsidRDefault="00D90AC1" w:rsidP="00B9784E">
      <w:pPr>
        <w:pStyle w:val="ListParagraph"/>
        <w:numPr>
          <w:ilvl w:val="0"/>
          <w:numId w:val="97"/>
        </w:numPr>
        <w:tabs>
          <w:tab w:val="left" w:pos="-142"/>
        </w:tabs>
        <w:spacing w:after="120"/>
        <w:ind w:right="84"/>
        <w:jc w:val="both"/>
        <w:rPr>
          <w:rFonts w:ascii="Arial" w:hAnsi="Arial" w:cs="Arial"/>
        </w:rPr>
      </w:pPr>
      <w:r w:rsidRPr="00F95B35">
        <w:rPr>
          <w:rFonts w:ascii="Arial" w:hAnsi="Arial" w:cs="Arial"/>
        </w:rPr>
        <w:t xml:space="preserve">If at that level, the matter is not resolved, then the dispute or complaint is referred to the Referrals Committee whose powers are specified in Rule 19A of </w:t>
      </w:r>
      <w:r w:rsidR="003C6D57" w:rsidRPr="00F95B35">
        <w:rPr>
          <w:rFonts w:ascii="Arial" w:hAnsi="Arial" w:cs="Arial"/>
        </w:rPr>
        <w:t>these Rules</w:t>
      </w:r>
      <w:r w:rsidRPr="00F95B35">
        <w:rPr>
          <w:rFonts w:ascii="Arial" w:hAnsi="Arial" w:cs="Arial"/>
        </w:rPr>
        <w:t>. Any finding of the Referrals Committee may, under Rule 256 be appealed to the Appeals Body.</w:t>
      </w:r>
    </w:p>
    <w:p w14:paraId="48ECC50E" w14:textId="44A89B0C" w:rsidR="00D90AC1" w:rsidRDefault="00D90AC1" w:rsidP="00181B3D">
      <w:pPr>
        <w:tabs>
          <w:tab w:val="left" w:pos="-142"/>
          <w:tab w:val="left" w:pos="0"/>
        </w:tabs>
        <w:spacing w:after="120"/>
        <w:ind w:left="1276" w:right="84" w:hanging="567"/>
        <w:jc w:val="both"/>
        <w:rPr>
          <w:rFonts w:cs="Arial"/>
          <w:sz w:val="24"/>
          <w:szCs w:val="24"/>
        </w:rPr>
      </w:pPr>
      <w:bookmarkStart w:id="556" w:name="Rule_150_xii"/>
      <w:r>
        <w:rPr>
          <w:rFonts w:cs="Arial"/>
          <w:sz w:val="24"/>
          <w:szCs w:val="24"/>
        </w:rPr>
        <w:t>(xi)</w:t>
      </w:r>
      <w:bookmarkEnd w:id="556"/>
      <w:r>
        <w:rPr>
          <w:rFonts w:cs="Arial"/>
          <w:sz w:val="24"/>
          <w:szCs w:val="24"/>
        </w:rPr>
        <w:tab/>
        <w:t xml:space="preserve">In the event of the Trainer’s death or retirement the deed of apprenticeship may, with the approval of the Licensing Committee, </w:t>
      </w:r>
      <w:r>
        <w:rPr>
          <w:rFonts w:cs="Arial"/>
          <w:sz w:val="24"/>
          <w:szCs w:val="24"/>
        </w:rPr>
        <w:lastRenderedPageBreak/>
        <w:t>be transferred temporarily or for the remainder of the year to another Trainer and meanwhile, pending this transfer, the Apprentice’s licence to ride shall remain valid for one calendar month.</w:t>
      </w:r>
    </w:p>
    <w:p w14:paraId="31DF0CE6" w14:textId="4AC44462" w:rsidR="00D90AC1" w:rsidRDefault="00D90AC1" w:rsidP="00181B3D">
      <w:pPr>
        <w:tabs>
          <w:tab w:val="left" w:pos="-426"/>
        </w:tabs>
        <w:spacing w:after="120"/>
        <w:ind w:left="1276" w:right="84" w:hanging="567"/>
        <w:jc w:val="both"/>
        <w:rPr>
          <w:rFonts w:cs="Arial"/>
          <w:sz w:val="24"/>
          <w:szCs w:val="24"/>
        </w:rPr>
      </w:pPr>
      <w:bookmarkStart w:id="557" w:name="Rule_150_xiii"/>
      <w:r>
        <w:rPr>
          <w:rFonts w:cs="Arial"/>
          <w:sz w:val="24"/>
          <w:szCs w:val="24"/>
        </w:rPr>
        <w:t>(xii)</w:t>
      </w:r>
      <w:bookmarkEnd w:id="557"/>
      <w:r>
        <w:rPr>
          <w:rFonts w:cs="Arial"/>
          <w:sz w:val="24"/>
          <w:szCs w:val="24"/>
        </w:rPr>
        <w:tab/>
        <w:t xml:space="preserve">A person who has held a Flat Jockey’s </w:t>
      </w:r>
      <w:r w:rsidR="00D418EB">
        <w:rPr>
          <w:rFonts w:cs="Arial"/>
          <w:sz w:val="24"/>
          <w:szCs w:val="24"/>
        </w:rPr>
        <w:t>l</w:t>
      </w:r>
      <w:r>
        <w:rPr>
          <w:rFonts w:cs="Arial"/>
          <w:sz w:val="24"/>
          <w:szCs w:val="24"/>
        </w:rPr>
        <w:t>icence issued by any Turf Authority shall not be entitled to enter into an apprenticeship.</w:t>
      </w:r>
    </w:p>
    <w:p w14:paraId="54FEB110" w14:textId="4EAD6907" w:rsidR="00D90AC1" w:rsidRDefault="00D90AC1" w:rsidP="00181B3D">
      <w:pPr>
        <w:tabs>
          <w:tab w:val="left" w:pos="709"/>
        </w:tabs>
        <w:spacing w:after="120"/>
        <w:ind w:left="1276" w:right="84" w:hanging="567"/>
        <w:jc w:val="both"/>
        <w:rPr>
          <w:rFonts w:cs="Arial"/>
          <w:sz w:val="24"/>
          <w:szCs w:val="24"/>
        </w:rPr>
      </w:pPr>
      <w:bookmarkStart w:id="558" w:name="Rule_150_xiv"/>
      <w:r>
        <w:rPr>
          <w:rFonts w:cs="Arial"/>
          <w:sz w:val="24"/>
          <w:szCs w:val="24"/>
        </w:rPr>
        <w:t>(xii</w:t>
      </w:r>
      <w:r w:rsidR="00066510">
        <w:rPr>
          <w:rFonts w:cs="Arial"/>
          <w:sz w:val="24"/>
          <w:szCs w:val="24"/>
        </w:rPr>
        <w:t>i</w:t>
      </w:r>
      <w:r>
        <w:rPr>
          <w:rFonts w:cs="Arial"/>
          <w:sz w:val="24"/>
          <w:szCs w:val="24"/>
        </w:rPr>
        <w:t>)</w:t>
      </w:r>
      <w:bookmarkEnd w:id="558"/>
      <w:r>
        <w:rPr>
          <w:rFonts w:cs="Arial"/>
          <w:sz w:val="24"/>
          <w:szCs w:val="24"/>
        </w:rPr>
        <w:tab/>
        <w:t>A person shall not be eligible to hold a licence as an Apprentice after the 31</w:t>
      </w:r>
      <w:r>
        <w:rPr>
          <w:rFonts w:cs="Arial"/>
          <w:sz w:val="24"/>
          <w:szCs w:val="24"/>
          <w:vertAlign w:val="superscript"/>
        </w:rPr>
        <w:t>st</w:t>
      </w:r>
      <w:r>
        <w:rPr>
          <w:rFonts w:cs="Arial"/>
          <w:sz w:val="24"/>
          <w:szCs w:val="24"/>
        </w:rPr>
        <w:t xml:space="preserve"> December in the year in which that person has reached the age of 25 years or has lost the right to claim an allowance under Rule 69.</w:t>
      </w:r>
    </w:p>
    <w:p w14:paraId="49DBA707" w14:textId="77777777" w:rsidR="00D90AC1" w:rsidRDefault="00D90AC1" w:rsidP="00D90AC1">
      <w:pPr>
        <w:jc w:val="both"/>
        <w:rPr>
          <w:sz w:val="24"/>
          <w:szCs w:val="23"/>
        </w:rPr>
      </w:pPr>
    </w:p>
    <w:p w14:paraId="0AA386D2" w14:textId="3439A216" w:rsidR="00D90AC1" w:rsidRDefault="00D90AC1" w:rsidP="00D90AC1">
      <w:pPr>
        <w:ind w:left="720" w:hanging="720"/>
        <w:jc w:val="both"/>
        <w:rPr>
          <w:rFonts w:cs="Arial"/>
          <w:sz w:val="24"/>
          <w:szCs w:val="24"/>
        </w:rPr>
      </w:pPr>
      <w:bookmarkStart w:id="559" w:name="Rule_151"/>
      <w:r>
        <w:rPr>
          <w:rFonts w:cs="Arial"/>
          <w:b/>
          <w:sz w:val="24"/>
          <w:szCs w:val="24"/>
        </w:rPr>
        <w:t>151</w:t>
      </w:r>
      <w:bookmarkEnd w:id="559"/>
      <w:r>
        <w:rPr>
          <w:rFonts w:cs="Arial"/>
          <w:b/>
          <w:sz w:val="24"/>
          <w:szCs w:val="24"/>
        </w:rPr>
        <w:t>.</w:t>
      </w:r>
      <w:r>
        <w:rPr>
          <w:rFonts w:cs="Arial"/>
          <w:sz w:val="24"/>
          <w:szCs w:val="24"/>
        </w:rPr>
        <w:tab/>
        <w:t xml:space="preserve">Apprentices may ride in all </w:t>
      </w:r>
      <w:r w:rsidR="00457CDC">
        <w:rPr>
          <w:rFonts w:cs="Arial"/>
          <w:sz w:val="24"/>
          <w:szCs w:val="24"/>
        </w:rPr>
        <w:t>F</w:t>
      </w:r>
      <w:r>
        <w:rPr>
          <w:rFonts w:cs="Arial"/>
          <w:sz w:val="24"/>
          <w:szCs w:val="24"/>
        </w:rPr>
        <w:t xml:space="preserve">lat </w:t>
      </w:r>
      <w:r w:rsidR="00B731F4">
        <w:rPr>
          <w:rFonts w:cs="Arial"/>
          <w:sz w:val="24"/>
          <w:szCs w:val="24"/>
        </w:rPr>
        <w:t>R</w:t>
      </w:r>
      <w:r>
        <w:rPr>
          <w:rFonts w:cs="Arial"/>
          <w:sz w:val="24"/>
          <w:szCs w:val="24"/>
        </w:rPr>
        <w:t>aces other than I.N.H. Flat Races unless they are excluded from riding by the conditions of the Race.</w:t>
      </w:r>
    </w:p>
    <w:p w14:paraId="3E77E082" w14:textId="77777777" w:rsidR="00D90AC1" w:rsidRDefault="00D90AC1" w:rsidP="00D90AC1">
      <w:pPr>
        <w:rPr>
          <w:sz w:val="24"/>
          <w:szCs w:val="24"/>
        </w:rPr>
      </w:pPr>
    </w:p>
    <w:p w14:paraId="6FB175EC" w14:textId="2705D570" w:rsidR="00D90AC1" w:rsidRPr="00181B3D" w:rsidRDefault="00D90AC1" w:rsidP="00B9784E">
      <w:pPr>
        <w:numPr>
          <w:ilvl w:val="1"/>
          <w:numId w:val="34"/>
        </w:numPr>
        <w:tabs>
          <w:tab w:val="clear" w:pos="1545"/>
          <w:tab w:val="num" w:pos="-180"/>
        </w:tabs>
        <w:spacing w:after="120"/>
        <w:ind w:left="720" w:right="91" w:hanging="720"/>
        <w:jc w:val="both"/>
        <w:rPr>
          <w:rFonts w:cs="Arial"/>
          <w:sz w:val="24"/>
          <w:szCs w:val="24"/>
        </w:rPr>
      </w:pPr>
      <w:bookmarkStart w:id="560" w:name="Rule_152"/>
      <w:bookmarkEnd w:id="560"/>
      <w:r>
        <w:rPr>
          <w:rFonts w:cs="Arial"/>
          <w:sz w:val="24"/>
          <w:szCs w:val="24"/>
        </w:rPr>
        <w:t>A 10lb claiming Apprentice shall not be qualified at any time to ride;</w:t>
      </w:r>
    </w:p>
    <w:p w14:paraId="27D6AB13" w14:textId="5E4CEC37" w:rsidR="00D90AC1" w:rsidRPr="00181B3D" w:rsidRDefault="00D1243D" w:rsidP="00B9784E">
      <w:pPr>
        <w:numPr>
          <w:ilvl w:val="0"/>
          <w:numId w:val="35"/>
        </w:numPr>
        <w:tabs>
          <w:tab w:val="clear" w:pos="1080"/>
          <w:tab w:val="num" w:pos="1260"/>
        </w:tabs>
        <w:spacing w:after="120"/>
        <w:ind w:left="1260" w:right="91" w:hanging="540"/>
        <w:jc w:val="both"/>
        <w:rPr>
          <w:rFonts w:cs="Arial"/>
          <w:sz w:val="24"/>
          <w:szCs w:val="24"/>
        </w:rPr>
      </w:pPr>
      <w:bookmarkStart w:id="561" w:name="Rule_152_i"/>
      <w:bookmarkEnd w:id="561"/>
      <w:r>
        <w:rPr>
          <w:rFonts w:cs="Arial"/>
          <w:sz w:val="24"/>
          <w:szCs w:val="24"/>
        </w:rPr>
        <w:t>Two-year</w:t>
      </w:r>
      <w:r w:rsidR="00D90AC1">
        <w:rPr>
          <w:rFonts w:cs="Arial"/>
          <w:sz w:val="24"/>
          <w:szCs w:val="24"/>
        </w:rPr>
        <w:t xml:space="preserve"> olds;</w:t>
      </w:r>
    </w:p>
    <w:p w14:paraId="716DC4C7" w14:textId="77777777" w:rsidR="00D90AC1" w:rsidRDefault="00D90AC1" w:rsidP="00B9784E">
      <w:pPr>
        <w:numPr>
          <w:ilvl w:val="1"/>
          <w:numId w:val="35"/>
        </w:numPr>
        <w:tabs>
          <w:tab w:val="clear" w:pos="1440"/>
          <w:tab w:val="num" w:pos="-180"/>
        </w:tabs>
        <w:spacing w:after="120"/>
        <w:ind w:left="1800" w:right="91" w:hanging="540"/>
        <w:jc w:val="both"/>
        <w:rPr>
          <w:rFonts w:cs="Arial"/>
          <w:sz w:val="24"/>
          <w:szCs w:val="24"/>
        </w:rPr>
      </w:pPr>
      <w:bookmarkStart w:id="562" w:name="Rule_152_i_a"/>
      <w:bookmarkEnd w:id="562"/>
      <w:r>
        <w:rPr>
          <w:rFonts w:cs="Arial"/>
          <w:sz w:val="24"/>
          <w:szCs w:val="24"/>
        </w:rPr>
        <w:t>running for the first time</w:t>
      </w:r>
    </w:p>
    <w:p w14:paraId="2613F20C" w14:textId="34759515" w:rsidR="00D90AC1" w:rsidRPr="00181B3D" w:rsidRDefault="00D90AC1" w:rsidP="00B9784E">
      <w:pPr>
        <w:numPr>
          <w:ilvl w:val="1"/>
          <w:numId w:val="35"/>
        </w:numPr>
        <w:tabs>
          <w:tab w:val="clear" w:pos="1440"/>
          <w:tab w:val="num" w:pos="-180"/>
        </w:tabs>
        <w:spacing w:after="120"/>
        <w:ind w:left="1800" w:right="91" w:hanging="540"/>
        <w:jc w:val="both"/>
        <w:rPr>
          <w:rFonts w:cs="Arial"/>
          <w:sz w:val="24"/>
          <w:szCs w:val="24"/>
        </w:rPr>
      </w:pPr>
      <w:bookmarkStart w:id="563" w:name="Rule_152_i_b"/>
      <w:bookmarkEnd w:id="563"/>
      <w:r w:rsidRPr="0078369A">
        <w:rPr>
          <w:rFonts w:cs="Arial"/>
          <w:sz w:val="24"/>
          <w:szCs w:val="24"/>
        </w:rPr>
        <w:t xml:space="preserve">trained by any Trainer, other than those trained by </w:t>
      </w:r>
      <w:r>
        <w:rPr>
          <w:rFonts w:cs="Arial"/>
          <w:sz w:val="24"/>
          <w:szCs w:val="24"/>
        </w:rPr>
        <w:t>their</w:t>
      </w:r>
      <w:r w:rsidRPr="0078369A">
        <w:rPr>
          <w:rFonts w:cs="Arial"/>
          <w:sz w:val="24"/>
          <w:szCs w:val="24"/>
        </w:rPr>
        <w:t xml:space="preserve"> master, unless </w:t>
      </w:r>
      <w:r>
        <w:rPr>
          <w:rFonts w:cs="Arial"/>
          <w:sz w:val="24"/>
          <w:szCs w:val="24"/>
        </w:rPr>
        <w:t>they have</w:t>
      </w:r>
      <w:r w:rsidRPr="0078369A">
        <w:rPr>
          <w:rFonts w:cs="Arial"/>
          <w:sz w:val="24"/>
          <w:szCs w:val="24"/>
        </w:rPr>
        <w:t xml:space="preserve"> ridden in 25 or more Races not less than 5 days prior to the day of </w:t>
      </w:r>
      <w:r>
        <w:rPr>
          <w:rFonts w:cs="Arial"/>
          <w:sz w:val="24"/>
          <w:szCs w:val="24"/>
        </w:rPr>
        <w:t>the</w:t>
      </w:r>
      <w:r w:rsidRPr="0078369A">
        <w:rPr>
          <w:rFonts w:cs="Arial"/>
          <w:sz w:val="24"/>
          <w:szCs w:val="24"/>
        </w:rPr>
        <w:t xml:space="preserve"> intended mount.</w:t>
      </w:r>
    </w:p>
    <w:p w14:paraId="44B4DBDF" w14:textId="3E0480E7" w:rsidR="00D90AC1" w:rsidRPr="00181B3D" w:rsidRDefault="00D90AC1" w:rsidP="00B9784E">
      <w:pPr>
        <w:numPr>
          <w:ilvl w:val="0"/>
          <w:numId w:val="35"/>
        </w:numPr>
        <w:tabs>
          <w:tab w:val="clear" w:pos="1080"/>
          <w:tab w:val="num" w:pos="1260"/>
        </w:tabs>
        <w:spacing w:after="120"/>
        <w:ind w:left="1260" w:right="91" w:hanging="540"/>
        <w:jc w:val="both"/>
        <w:rPr>
          <w:rFonts w:cs="Arial"/>
          <w:sz w:val="24"/>
          <w:szCs w:val="24"/>
        </w:rPr>
      </w:pPr>
      <w:bookmarkStart w:id="564" w:name="Rule_152_ii"/>
      <w:bookmarkEnd w:id="564"/>
      <w:r w:rsidRPr="0078369A">
        <w:rPr>
          <w:rFonts w:cs="Arial"/>
          <w:sz w:val="24"/>
          <w:szCs w:val="24"/>
        </w:rPr>
        <w:t xml:space="preserve">Horses aged three years old and upwards that are trained by any Trainer, other than those trained by </w:t>
      </w:r>
      <w:r>
        <w:rPr>
          <w:rFonts w:cs="Arial"/>
          <w:sz w:val="24"/>
          <w:szCs w:val="24"/>
        </w:rPr>
        <w:t>their</w:t>
      </w:r>
      <w:r w:rsidRPr="0078369A">
        <w:rPr>
          <w:rFonts w:cs="Arial"/>
          <w:sz w:val="24"/>
          <w:szCs w:val="24"/>
        </w:rPr>
        <w:t xml:space="preserve"> master, unless </w:t>
      </w:r>
      <w:r>
        <w:rPr>
          <w:rFonts w:cs="Arial"/>
          <w:sz w:val="24"/>
          <w:szCs w:val="24"/>
        </w:rPr>
        <w:t xml:space="preserve">they have </w:t>
      </w:r>
      <w:r w:rsidRPr="0078369A">
        <w:rPr>
          <w:rFonts w:cs="Arial"/>
          <w:sz w:val="24"/>
          <w:szCs w:val="24"/>
        </w:rPr>
        <w:t xml:space="preserve">ridden in 3 or more Races not less than 5 days prior to the day of </w:t>
      </w:r>
      <w:r>
        <w:rPr>
          <w:rFonts w:cs="Arial"/>
          <w:sz w:val="24"/>
          <w:szCs w:val="24"/>
        </w:rPr>
        <w:t>the</w:t>
      </w:r>
      <w:r w:rsidRPr="0078369A">
        <w:rPr>
          <w:rFonts w:cs="Arial"/>
          <w:sz w:val="24"/>
          <w:szCs w:val="24"/>
        </w:rPr>
        <w:t xml:space="preserve"> intended mount or unless the Race is confined to Apprentice Riders.  </w:t>
      </w:r>
    </w:p>
    <w:p w14:paraId="6963C34A" w14:textId="77777777" w:rsidR="00D90AC1" w:rsidRDefault="00D90AC1" w:rsidP="00181B3D">
      <w:pPr>
        <w:autoSpaceDE w:val="0"/>
        <w:autoSpaceDN w:val="0"/>
        <w:spacing w:after="120"/>
        <w:ind w:left="1260"/>
        <w:jc w:val="both"/>
        <w:rPr>
          <w:rFonts w:cs="Arial"/>
          <w:b/>
          <w:color w:val="FF0000"/>
          <w:sz w:val="24"/>
          <w:szCs w:val="24"/>
          <w:u w:val="single"/>
        </w:rPr>
      </w:pPr>
      <w:r w:rsidRPr="0078369A">
        <w:rPr>
          <w:rFonts w:cs="Arial"/>
          <w:sz w:val="24"/>
          <w:szCs w:val="24"/>
        </w:rPr>
        <w:t xml:space="preserve">Example: If a 10lb claiming </w:t>
      </w:r>
      <w:r>
        <w:rPr>
          <w:rFonts w:cs="Arial"/>
          <w:sz w:val="24"/>
          <w:szCs w:val="24"/>
        </w:rPr>
        <w:t>A</w:t>
      </w:r>
      <w:r w:rsidRPr="0078369A">
        <w:rPr>
          <w:rFonts w:cs="Arial"/>
          <w:sz w:val="24"/>
          <w:szCs w:val="24"/>
        </w:rPr>
        <w:t xml:space="preserve">pprentice has </w:t>
      </w:r>
      <w:r>
        <w:rPr>
          <w:rFonts w:cs="Arial"/>
          <w:sz w:val="24"/>
          <w:szCs w:val="24"/>
        </w:rPr>
        <w:t>their</w:t>
      </w:r>
      <w:r w:rsidRPr="0078369A">
        <w:rPr>
          <w:rFonts w:cs="Arial"/>
          <w:sz w:val="24"/>
          <w:szCs w:val="24"/>
        </w:rPr>
        <w:t xml:space="preserve"> third ride on Monday the first day </w:t>
      </w:r>
      <w:r>
        <w:rPr>
          <w:rFonts w:cs="Arial"/>
          <w:sz w:val="24"/>
          <w:szCs w:val="24"/>
        </w:rPr>
        <w:t>they</w:t>
      </w:r>
      <w:r w:rsidRPr="0078369A">
        <w:rPr>
          <w:rFonts w:cs="Arial"/>
          <w:sz w:val="24"/>
          <w:szCs w:val="24"/>
        </w:rPr>
        <w:t xml:space="preserve"> can ride for a Trainer other than </w:t>
      </w:r>
      <w:r>
        <w:rPr>
          <w:rFonts w:cs="Arial"/>
          <w:sz w:val="24"/>
          <w:szCs w:val="24"/>
        </w:rPr>
        <w:t>their</w:t>
      </w:r>
      <w:r w:rsidRPr="0078369A">
        <w:rPr>
          <w:rFonts w:cs="Arial"/>
          <w:sz w:val="24"/>
          <w:szCs w:val="24"/>
        </w:rPr>
        <w:t xml:space="preserve"> master is Sunday (unless the Race in question is confined to Apprentice Riders).</w:t>
      </w:r>
    </w:p>
    <w:p w14:paraId="3347E073" w14:textId="77777777" w:rsidR="00D90AC1" w:rsidRPr="00D54924" w:rsidRDefault="00D90AC1" w:rsidP="00D90AC1">
      <w:pPr>
        <w:jc w:val="both"/>
        <w:rPr>
          <w:rFonts w:cs="Arial"/>
          <w:color w:val="00B0F0"/>
          <w:sz w:val="24"/>
          <w:szCs w:val="24"/>
        </w:rPr>
      </w:pPr>
    </w:p>
    <w:p w14:paraId="5E6F720C" w14:textId="12367858" w:rsidR="00D90AC1" w:rsidRDefault="00D90AC1" w:rsidP="00181B3D">
      <w:pPr>
        <w:tabs>
          <w:tab w:val="left" w:pos="709"/>
        </w:tabs>
        <w:spacing w:after="120"/>
        <w:ind w:left="1276" w:right="91" w:hanging="1276"/>
        <w:jc w:val="both"/>
        <w:rPr>
          <w:sz w:val="24"/>
          <w:szCs w:val="23"/>
        </w:rPr>
      </w:pPr>
      <w:bookmarkStart w:id="565" w:name="Rule_153"/>
      <w:r>
        <w:rPr>
          <w:b/>
          <w:sz w:val="24"/>
          <w:szCs w:val="23"/>
        </w:rPr>
        <w:t>153</w:t>
      </w:r>
      <w:bookmarkEnd w:id="565"/>
      <w:r>
        <w:rPr>
          <w:b/>
          <w:sz w:val="24"/>
          <w:szCs w:val="23"/>
        </w:rPr>
        <w:t>.</w:t>
      </w:r>
      <w:r>
        <w:rPr>
          <w:sz w:val="24"/>
          <w:szCs w:val="23"/>
        </w:rPr>
        <w:tab/>
      </w:r>
      <w:bookmarkStart w:id="566" w:name="Rule_153_i"/>
      <w:r>
        <w:rPr>
          <w:sz w:val="24"/>
          <w:szCs w:val="23"/>
        </w:rPr>
        <w:t>(i)</w:t>
      </w:r>
      <w:bookmarkEnd w:id="566"/>
      <w:r>
        <w:rPr>
          <w:sz w:val="24"/>
          <w:szCs w:val="23"/>
        </w:rPr>
        <w:tab/>
        <w:t xml:space="preserve">Trainers must ensure that where their Apprentice has a riding arrangement the Apprentice is present on the </w:t>
      </w:r>
      <w:r w:rsidR="00B731F4">
        <w:rPr>
          <w:sz w:val="24"/>
          <w:szCs w:val="23"/>
        </w:rPr>
        <w:t>R</w:t>
      </w:r>
      <w:r>
        <w:rPr>
          <w:sz w:val="24"/>
          <w:szCs w:val="23"/>
        </w:rPr>
        <w:t>acecourse in adequate time to fulfil that engagement.</w:t>
      </w:r>
    </w:p>
    <w:p w14:paraId="1A0BF67A" w14:textId="7D66E69F" w:rsidR="00D90AC1" w:rsidRPr="00181B3D" w:rsidRDefault="00D90AC1" w:rsidP="00181B3D">
      <w:pPr>
        <w:tabs>
          <w:tab w:val="left" w:pos="-142"/>
        </w:tabs>
        <w:spacing w:after="120"/>
        <w:ind w:left="1276" w:right="91" w:hanging="567"/>
        <w:jc w:val="both"/>
        <w:rPr>
          <w:sz w:val="24"/>
          <w:szCs w:val="23"/>
        </w:rPr>
      </w:pPr>
      <w:bookmarkStart w:id="567" w:name="Rule_153_ii"/>
      <w:r>
        <w:rPr>
          <w:sz w:val="24"/>
          <w:szCs w:val="23"/>
        </w:rPr>
        <w:t>(ii)</w:t>
      </w:r>
      <w:bookmarkEnd w:id="567"/>
      <w:r>
        <w:rPr>
          <w:sz w:val="24"/>
          <w:szCs w:val="23"/>
        </w:rPr>
        <w:tab/>
        <w:t>Trainers may appoint an Authorised Rider’s Agent to book rides for Apprentices other than a 10lb claiming Apprentice, who shall not use an Authorised Rider’s Agent. The Trainer shall be responsible for ensuring the Apprentice is qualified to ride in Races for which they are booked.</w:t>
      </w:r>
    </w:p>
    <w:p w14:paraId="57FB6C27" w14:textId="140010B6" w:rsidR="00D90AC1" w:rsidRDefault="00D90AC1" w:rsidP="00181B3D">
      <w:pPr>
        <w:tabs>
          <w:tab w:val="left" w:pos="-142"/>
        </w:tabs>
        <w:spacing w:after="120"/>
        <w:ind w:left="1276" w:right="91" w:hanging="567"/>
        <w:jc w:val="both"/>
        <w:rPr>
          <w:sz w:val="24"/>
          <w:szCs w:val="23"/>
        </w:rPr>
      </w:pPr>
      <w:bookmarkStart w:id="568" w:name="Rule_153_iv"/>
      <w:r>
        <w:rPr>
          <w:sz w:val="24"/>
          <w:szCs w:val="24"/>
        </w:rPr>
        <w:t>(iii)</w:t>
      </w:r>
      <w:bookmarkEnd w:id="568"/>
      <w:r>
        <w:rPr>
          <w:sz w:val="24"/>
          <w:szCs w:val="24"/>
        </w:rPr>
        <w:tab/>
      </w:r>
      <w:r>
        <w:rPr>
          <w:sz w:val="24"/>
          <w:szCs w:val="23"/>
        </w:rPr>
        <w:t xml:space="preserve">Trainers shall, on the termination, cancellation or transfer of an Apprentice’s Indentures or when the Apprentice leaves the Trainer’s employment, return the Apprentice’s Winning Ride Card to the </w:t>
      </w:r>
      <w:r>
        <w:rPr>
          <w:rFonts w:cs="Arial"/>
          <w:sz w:val="24"/>
          <w:szCs w:val="24"/>
        </w:rPr>
        <w:t>IHRB</w:t>
      </w:r>
      <w:r>
        <w:rPr>
          <w:sz w:val="24"/>
          <w:szCs w:val="23"/>
        </w:rPr>
        <w:t>.</w:t>
      </w:r>
    </w:p>
    <w:p w14:paraId="58E42B5B" w14:textId="436BE63F" w:rsidR="00C14CDC" w:rsidRPr="00181B3D" w:rsidRDefault="00D90AC1" w:rsidP="00181B3D">
      <w:pPr>
        <w:tabs>
          <w:tab w:val="left" w:pos="-142"/>
        </w:tabs>
        <w:spacing w:after="120"/>
        <w:ind w:left="1276" w:right="91"/>
        <w:jc w:val="both"/>
        <w:rPr>
          <w:sz w:val="24"/>
          <w:szCs w:val="23"/>
        </w:rPr>
      </w:pPr>
      <w:r>
        <w:rPr>
          <w:sz w:val="24"/>
          <w:szCs w:val="23"/>
        </w:rPr>
        <w:t xml:space="preserve">Trainers shall also return cards when requested to do so by the </w:t>
      </w:r>
      <w:r>
        <w:rPr>
          <w:rFonts w:cs="Arial"/>
          <w:sz w:val="24"/>
          <w:szCs w:val="24"/>
        </w:rPr>
        <w:t>IHRB</w:t>
      </w:r>
      <w:r>
        <w:rPr>
          <w:sz w:val="24"/>
          <w:szCs w:val="23"/>
        </w:rPr>
        <w:t xml:space="preserve">. Winning </w:t>
      </w:r>
      <w:r w:rsidR="001D048C">
        <w:rPr>
          <w:sz w:val="24"/>
          <w:szCs w:val="23"/>
        </w:rPr>
        <w:t>r</w:t>
      </w:r>
      <w:r>
        <w:rPr>
          <w:sz w:val="24"/>
          <w:szCs w:val="23"/>
        </w:rPr>
        <w:t>ace</w:t>
      </w:r>
      <w:r w:rsidR="00B731F4">
        <w:rPr>
          <w:sz w:val="24"/>
          <w:szCs w:val="23"/>
        </w:rPr>
        <w:t xml:space="preserve"> </w:t>
      </w:r>
      <w:r w:rsidR="00096498">
        <w:rPr>
          <w:sz w:val="24"/>
          <w:szCs w:val="23"/>
        </w:rPr>
        <w:t>c</w:t>
      </w:r>
      <w:r>
        <w:rPr>
          <w:sz w:val="24"/>
          <w:szCs w:val="23"/>
        </w:rPr>
        <w:t xml:space="preserve">ards are issued to Trainers on behalf of their Apprentices but remain the property of the </w:t>
      </w:r>
      <w:r>
        <w:rPr>
          <w:rFonts w:cs="Arial"/>
          <w:sz w:val="24"/>
          <w:szCs w:val="24"/>
        </w:rPr>
        <w:t>IHRB</w:t>
      </w:r>
      <w:r>
        <w:rPr>
          <w:sz w:val="24"/>
          <w:szCs w:val="23"/>
        </w:rPr>
        <w:t>.</w:t>
      </w:r>
      <w:bookmarkStart w:id="569" w:name="Rule_153_v"/>
      <w:bookmarkEnd w:id="569"/>
    </w:p>
    <w:p w14:paraId="276A1E44" w14:textId="4535BD0C" w:rsidR="00D90AC1" w:rsidRDefault="00C14CDC" w:rsidP="00181B3D">
      <w:pPr>
        <w:tabs>
          <w:tab w:val="left" w:pos="-142"/>
        </w:tabs>
        <w:spacing w:after="120"/>
        <w:ind w:left="1276" w:right="91" w:hanging="556"/>
        <w:jc w:val="both"/>
        <w:rPr>
          <w:sz w:val="24"/>
          <w:szCs w:val="23"/>
        </w:rPr>
      </w:pPr>
      <w:r>
        <w:rPr>
          <w:sz w:val="24"/>
          <w:szCs w:val="24"/>
        </w:rPr>
        <w:lastRenderedPageBreak/>
        <w:t>(iv)</w:t>
      </w:r>
      <w:r>
        <w:rPr>
          <w:sz w:val="24"/>
          <w:szCs w:val="24"/>
        </w:rPr>
        <w:tab/>
      </w:r>
      <w:r w:rsidR="00D90AC1">
        <w:rPr>
          <w:sz w:val="24"/>
          <w:szCs w:val="23"/>
        </w:rPr>
        <w:t xml:space="preserve">Trainers or their Authorised Representative must be present when a Trainer’s Apprentice who is riding for the Trainer is weighed out. </w:t>
      </w:r>
    </w:p>
    <w:p w14:paraId="2D17CFA7" w14:textId="20315B36" w:rsidR="00D90AC1" w:rsidRDefault="00D90AC1" w:rsidP="00181B3D">
      <w:pPr>
        <w:tabs>
          <w:tab w:val="left" w:pos="-284"/>
        </w:tabs>
        <w:spacing w:after="120"/>
        <w:ind w:left="1276" w:right="91"/>
        <w:jc w:val="both"/>
        <w:rPr>
          <w:sz w:val="24"/>
          <w:szCs w:val="23"/>
        </w:rPr>
      </w:pPr>
      <w:r>
        <w:rPr>
          <w:sz w:val="24"/>
          <w:szCs w:val="23"/>
        </w:rPr>
        <w:t xml:space="preserve">Apprentices are entitled to request the attendance of their parent, </w:t>
      </w:r>
      <w:r w:rsidR="00FD035D">
        <w:rPr>
          <w:sz w:val="24"/>
          <w:szCs w:val="23"/>
        </w:rPr>
        <w:t xml:space="preserve">master </w:t>
      </w:r>
      <w:r>
        <w:rPr>
          <w:sz w:val="24"/>
          <w:szCs w:val="23"/>
        </w:rPr>
        <w:t>and/or the Trainer or their Authorised Representative for whom they have ridden at any Enquiry in which an Apprentice is involved.</w:t>
      </w:r>
    </w:p>
    <w:p w14:paraId="00379B7A" w14:textId="745DCAFE" w:rsidR="00D90AC1" w:rsidRDefault="00D90AC1" w:rsidP="00181B3D">
      <w:pPr>
        <w:tabs>
          <w:tab w:val="left" w:pos="-180"/>
        </w:tabs>
        <w:spacing w:after="120"/>
        <w:ind w:left="1260" w:right="91"/>
        <w:jc w:val="both"/>
        <w:rPr>
          <w:sz w:val="24"/>
          <w:szCs w:val="23"/>
        </w:rPr>
      </w:pPr>
      <w:r>
        <w:rPr>
          <w:sz w:val="24"/>
          <w:szCs w:val="23"/>
        </w:rPr>
        <w:t>In the event of the Trainer or an Authorised Representative not being available to attend a person deemed acceptable to the Apprentice and the Raceday Stewards may accompany the Apprentice at the enquiry.</w:t>
      </w:r>
    </w:p>
    <w:p w14:paraId="6BF74F17" w14:textId="2D1CF550" w:rsidR="00D90AC1" w:rsidRDefault="00D90AC1" w:rsidP="00181B3D">
      <w:pPr>
        <w:tabs>
          <w:tab w:val="left" w:pos="-142"/>
        </w:tabs>
        <w:spacing w:after="120"/>
        <w:ind w:left="1276" w:right="91" w:hanging="567"/>
        <w:jc w:val="both"/>
        <w:rPr>
          <w:rFonts w:cs="Arial"/>
          <w:sz w:val="24"/>
          <w:szCs w:val="24"/>
        </w:rPr>
      </w:pPr>
      <w:bookmarkStart w:id="570" w:name="Rule_153_vi"/>
      <w:r>
        <w:rPr>
          <w:rFonts w:cs="Arial"/>
          <w:sz w:val="24"/>
          <w:szCs w:val="24"/>
        </w:rPr>
        <w:t>(v)</w:t>
      </w:r>
      <w:bookmarkEnd w:id="570"/>
      <w:r>
        <w:rPr>
          <w:rFonts w:cs="Arial"/>
          <w:sz w:val="24"/>
          <w:szCs w:val="24"/>
        </w:rPr>
        <w:tab/>
        <w:t xml:space="preserve">As the purpose of Apprentice </w:t>
      </w:r>
      <w:r w:rsidR="00B731F4">
        <w:rPr>
          <w:rFonts w:cs="Arial"/>
          <w:sz w:val="24"/>
          <w:szCs w:val="24"/>
        </w:rPr>
        <w:t>R</w:t>
      </w:r>
      <w:r>
        <w:rPr>
          <w:rFonts w:cs="Arial"/>
          <w:sz w:val="24"/>
          <w:szCs w:val="24"/>
        </w:rPr>
        <w:t>aces is to give Race riding experience to Apprentices it is the duty of Trainers to ensure that the Apprentice should be mounted, as far as practicable, on reasonably manageable Horses. A Horse which requires to be led to the start will not be regarded as reasonably manageable and consequently Raceday Stewards will not permit a Horse to be led to the start of any Race when ridden by a 10lb claiming Apprentice Rider.</w:t>
      </w:r>
    </w:p>
    <w:p w14:paraId="09A2294F" w14:textId="2288CBEB" w:rsidR="00D90AC1" w:rsidRDefault="00D90AC1" w:rsidP="00181B3D">
      <w:pPr>
        <w:tabs>
          <w:tab w:val="left" w:pos="-142"/>
        </w:tabs>
        <w:spacing w:after="120"/>
        <w:ind w:left="1260" w:right="91" w:hanging="540"/>
        <w:jc w:val="both"/>
        <w:rPr>
          <w:sz w:val="24"/>
          <w:szCs w:val="23"/>
        </w:rPr>
      </w:pPr>
      <w:bookmarkStart w:id="571" w:name="Rule_153_vii"/>
      <w:r>
        <w:rPr>
          <w:sz w:val="24"/>
          <w:szCs w:val="23"/>
        </w:rPr>
        <w:t>(vi)</w:t>
      </w:r>
      <w:bookmarkEnd w:id="571"/>
      <w:r>
        <w:rPr>
          <w:sz w:val="24"/>
          <w:szCs w:val="23"/>
        </w:rPr>
        <w:tab/>
        <w:t xml:space="preserve">When a 10lb claiming Apprentice is booked to ride in a Race it is the responsibility of the master to ensure that the intended mount is a suitable ride for the Apprentice. </w:t>
      </w:r>
    </w:p>
    <w:p w14:paraId="2D176A3B" w14:textId="77777777" w:rsidR="00D90AC1" w:rsidRDefault="00D90AC1" w:rsidP="00D90AC1">
      <w:pPr>
        <w:jc w:val="both"/>
        <w:rPr>
          <w:rFonts w:cs="Arial"/>
          <w:sz w:val="24"/>
          <w:szCs w:val="24"/>
        </w:rPr>
      </w:pPr>
    </w:p>
    <w:p w14:paraId="6FBAC36B" w14:textId="30EDB9AA" w:rsidR="00D90AC1" w:rsidRPr="00730ADB" w:rsidRDefault="00D90AC1" w:rsidP="00181B3D">
      <w:pPr>
        <w:tabs>
          <w:tab w:val="left" w:pos="720"/>
        </w:tabs>
        <w:spacing w:after="120"/>
        <w:ind w:left="1260" w:hanging="1260"/>
        <w:jc w:val="both"/>
        <w:rPr>
          <w:rFonts w:eastAsia="Calibri" w:cs="Arial"/>
          <w:sz w:val="24"/>
          <w:szCs w:val="24"/>
          <w:lang w:val="en-IE"/>
        </w:rPr>
      </w:pPr>
      <w:bookmarkStart w:id="572" w:name="Rule_154"/>
      <w:r w:rsidRPr="00730ADB">
        <w:rPr>
          <w:rFonts w:eastAsia="Calibri" w:cs="Arial"/>
          <w:b/>
          <w:sz w:val="24"/>
          <w:szCs w:val="24"/>
          <w:lang w:val="en-IE"/>
        </w:rPr>
        <w:t>154</w:t>
      </w:r>
      <w:bookmarkEnd w:id="572"/>
      <w:r w:rsidRPr="00730ADB">
        <w:rPr>
          <w:rFonts w:eastAsia="Calibri" w:cs="Arial"/>
          <w:b/>
          <w:sz w:val="24"/>
          <w:szCs w:val="24"/>
          <w:lang w:val="en-IE"/>
        </w:rPr>
        <w:t>.</w:t>
      </w:r>
      <w:r w:rsidRPr="00730ADB">
        <w:rPr>
          <w:rFonts w:eastAsia="Calibri" w:cs="Arial"/>
          <w:b/>
          <w:sz w:val="24"/>
          <w:szCs w:val="24"/>
          <w:lang w:val="en-IE"/>
        </w:rPr>
        <w:tab/>
      </w:r>
      <w:bookmarkStart w:id="573" w:name="Rule_154_i"/>
      <w:r w:rsidRPr="00730ADB">
        <w:rPr>
          <w:rFonts w:eastAsia="Calibri" w:cs="Arial"/>
          <w:sz w:val="24"/>
          <w:szCs w:val="24"/>
          <w:lang w:val="en-IE"/>
        </w:rPr>
        <w:t>(i)</w:t>
      </w:r>
      <w:bookmarkEnd w:id="573"/>
      <w:r w:rsidRPr="00730ADB">
        <w:rPr>
          <w:rFonts w:eastAsia="Calibri" w:cs="Arial"/>
          <w:sz w:val="24"/>
          <w:szCs w:val="24"/>
          <w:lang w:val="en-IE"/>
        </w:rPr>
        <w:tab/>
      </w:r>
      <w:r>
        <w:rPr>
          <w:rFonts w:eastAsia="Calibri" w:cs="Arial"/>
          <w:sz w:val="24"/>
          <w:szCs w:val="24"/>
          <w:lang w:val="en-IE"/>
        </w:rPr>
        <w:t>An</w:t>
      </w:r>
      <w:r w:rsidRPr="00730ADB">
        <w:rPr>
          <w:rFonts w:eastAsia="Calibri" w:cs="Arial"/>
          <w:sz w:val="24"/>
          <w:szCs w:val="24"/>
          <w:lang w:val="en-IE"/>
        </w:rPr>
        <w:t xml:space="preserve"> Apprentice licensed in Ireland shall not be permitted to ride in any </w:t>
      </w:r>
      <w:r>
        <w:rPr>
          <w:rFonts w:eastAsia="Calibri" w:cs="Arial"/>
          <w:sz w:val="24"/>
          <w:szCs w:val="24"/>
          <w:lang w:val="en-IE"/>
        </w:rPr>
        <w:t>R</w:t>
      </w:r>
      <w:r w:rsidRPr="00730ADB">
        <w:rPr>
          <w:rFonts w:eastAsia="Calibri" w:cs="Arial"/>
          <w:sz w:val="24"/>
          <w:szCs w:val="24"/>
          <w:lang w:val="en-IE"/>
        </w:rPr>
        <w:t xml:space="preserve">ace until a Minimum Riding Weight has been approved for that Apprentice by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Medical Officer.</w:t>
      </w:r>
      <w:r w:rsidR="00840456">
        <w:rPr>
          <w:rFonts w:eastAsia="Calibri" w:cs="Arial"/>
          <w:sz w:val="24"/>
          <w:szCs w:val="24"/>
          <w:lang w:val="en-IE"/>
        </w:rPr>
        <w:t xml:space="preserve"> Such Minimum Riding Weight will be reviewed annually.</w:t>
      </w:r>
    </w:p>
    <w:p w14:paraId="5CDC8707" w14:textId="1CA545EE" w:rsidR="00D90AC1" w:rsidRPr="00730ADB" w:rsidRDefault="00D90AC1" w:rsidP="00181B3D">
      <w:pPr>
        <w:tabs>
          <w:tab w:val="left" w:pos="1276"/>
        </w:tabs>
        <w:spacing w:after="120"/>
        <w:ind w:left="1276" w:hanging="556"/>
        <w:jc w:val="both"/>
        <w:rPr>
          <w:rFonts w:eastAsia="Calibri" w:cs="Arial"/>
          <w:sz w:val="24"/>
          <w:szCs w:val="24"/>
          <w:lang w:val="en-IE"/>
        </w:rPr>
      </w:pPr>
      <w:bookmarkStart w:id="574" w:name="Rule_154_ii"/>
      <w:r w:rsidRPr="00730ADB">
        <w:rPr>
          <w:rFonts w:eastAsia="Calibri" w:cs="Arial"/>
          <w:sz w:val="24"/>
          <w:szCs w:val="24"/>
          <w:lang w:val="en-IE"/>
        </w:rPr>
        <w:t>(ii)</w:t>
      </w:r>
      <w:bookmarkEnd w:id="574"/>
      <w:r w:rsidRPr="00730ADB">
        <w:rPr>
          <w:rFonts w:eastAsia="Calibri" w:cs="Arial"/>
          <w:sz w:val="24"/>
          <w:szCs w:val="24"/>
          <w:lang w:val="en-IE"/>
        </w:rPr>
        <w:tab/>
      </w:r>
      <w:r>
        <w:rPr>
          <w:rFonts w:eastAsia="Calibri" w:cs="Arial"/>
          <w:sz w:val="24"/>
          <w:szCs w:val="24"/>
          <w:lang w:val="en-IE"/>
        </w:rPr>
        <w:t>Each</w:t>
      </w:r>
      <w:r w:rsidRPr="00730ADB">
        <w:rPr>
          <w:rFonts w:eastAsia="Calibri" w:cs="Arial"/>
          <w:sz w:val="24"/>
          <w:szCs w:val="24"/>
          <w:lang w:val="en-IE"/>
        </w:rPr>
        <w:t xml:space="preserve"> Apprentice’s Minimum Riding Weight shall be approved by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 xml:space="preserve">Medical Officer and published </w:t>
      </w:r>
      <w:r w:rsidR="001D048C">
        <w:rPr>
          <w:rFonts w:eastAsia="Calibri" w:cs="Arial"/>
          <w:sz w:val="24"/>
          <w:szCs w:val="24"/>
          <w:lang w:val="en-IE"/>
        </w:rPr>
        <w:t>on RÁS</w:t>
      </w:r>
      <w:r w:rsidRPr="00730ADB">
        <w:rPr>
          <w:rFonts w:eastAsia="Calibri" w:cs="Arial"/>
          <w:sz w:val="24"/>
          <w:szCs w:val="24"/>
          <w:lang w:val="en-IE"/>
        </w:rPr>
        <w:t xml:space="preserve">, following completion of the Jockeys Educational Course or set by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 xml:space="preserve">Medical Officer following testing carried out in accordance with </w:t>
      </w:r>
      <w:r w:rsidR="00866611">
        <w:rPr>
          <w:rFonts w:eastAsia="Calibri" w:cs="Arial"/>
          <w:sz w:val="24"/>
          <w:szCs w:val="24"/>
          <w:lang w:val="en-IE"/>
        </w:rPr>
        <w:t xml:space="preserve">the procedures relating to Apprentice Minimum Riding Weight as published on the IHRB </w:t>
      </w:r>
      <w:r w:rsidR="00A054A6">
        <w:rPr>
          <w:rFonts w:eastAsia="Calibri" w:cs="Arial"/>
          <w:sz w:val="24"/>
          <w:szCs w:val="24"/>
          <w:lang w:val="en-IE"/>
        </w:rPr>
        <w:t>w</w:t>
      </w:r>
      <w:r w:rsidR="00866611">
        <w:rPr>
          <w:rFonts w:eastAsia="Calibri" w:cs="Arial"/>
          <w:sz w:val="24"/>
          <w:szCs w:val="24"/>
          <w:lang w:val="en-IE"/>
        </w:rPr>
        <w:t>ebsite</w:t>
      </w:r>
      <w:r w:rsidRPr="00730ADB">
        <w:rPr>
          <w:rFonts w:eastAsia="Calibri" w:cs="Arial"/>
          <w:sz w:val="24"/>
          <w:szCs w:val="24"/>
          <w:lang w:val="en-IE"/>
        </w:rPr>
        <w:t>.</w:t>
      </w:r>
    </w:p>
    <w:p w14:paraId="720E8368" w14:textId="26E39D68" w:rsidR="00D90AC1" w:rsidRPr="00730ADB" w:rsidRDefault="00D90AC1" w:rsidP="00181B3D">
      <w:pPr>
        <w:spacing w:after="120"/>
        <w:ind w:left="1276" w:hanging="567"/>
        <w:jc w:val="both"/>
        <w:rPr>
          <w:rFonts w:eastAsia="Calibri" w:cs="Arial"/>
          <w:sz w:val="24"/>
          <w:szCs w:val="24"/>
          <w:lang w:val="en-IE"/>
        </w:rPr>
      </w:pPr>
      <w:bookmarkStart w:id="575" w:name="Rule_154_iii"/>
      <w:r w:rsidRPr="00730ADB">
        <w:rPr>
          <w:rFonts w:eastAsia="Calibri" w:cs="Arial"/>
          <w:sz w:val="24"/>
          <w:szCs w:val="24"/>
          <w:lang w:val="en-IE"/>
        </w:rPr>
        <w:t>(iii)</w:t>
      </w:r>
      <w:bookmarkEnd w:id="575"/>
      <w:r w:rsidRPr="00730ADB">
        <w:rPr>
          <w:rFonts w:eastAsia="Calibri" w:cs="Arial"/>
          <w:sz w:val="24"/>
          <w:szCs w:val="24"/>
          <w:lang w:val="en-IE"/>
        </w:rPr>
        <w:tab/>
        <w:t xml:space="preserve">Where an Apprentice weighs in or weighs out for a </w:t>
      </w:r>
      <w:r>
        <w:rPr>
          <w:rFonts w:eastAsia="Calibri" w:cs="Arial"/>
          <w:sz w:val="24"/>
          <w:szCs w:val="24"/>
          <w:lang w:val="en-IE"/>
        </w:rPr>
        <w:t>R</w:t>
      </w:r>
      <w:r w:rsidRPr="00730ADB">
        <w:rPr>
          <w:rFonts w:eastAsia="Calibri" w:cs="Arial"/>
          <w:sz w:val="24"/>
          <w:szCs w:val="24"/>
          <w:lang w:val="en-IE"/>
        </w:rPr>
        <w:t xml:space="preserve">ace one or more pounds overweight a report of such overweight shall be made by the Clerk of the Scales to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Medical Officer.</w:t>
      </w:r>
    </w:p>
    <w:p w14:paraId="339AD39F" w14:textId="53143F2D" w:rsidR="00D90AC1" w:rsidRDefault="00D90AC1" w:rsidP="00181B3D">
      <w:pPr>
        <w:spacing w:after="120"/>
        <w:ind w:left="1276" w:hanging="567"/>
        <w:jc w:val="both"/>
        <w:rPr>
          <w:rFonts w:eastAsia="Calibri" w:cs="Arial"/>
          <w:sz w:val="24"/>
          <w:szCs w:val="24"/>
          <w:lang w:val="en-IE"/>
        </w:rPr>
      </w:pPr>
      <w:bookmarkStart w:id="576" w:name="Rule_154_iv"/>
      <w:r w:rsidRPr="00730ADB">
        <w:rPr>
          <w:rFonts w:eastAsia="Calibri" w:cs="Arial"/>
          <w:sz w:val="24"/>
          <w:szCs w:val="24"/>
          <w:lang w:val="en-IE"/>
        </w:rPr>
        <w:t>(iv)</w:t>
      </w:r>
      <w:bookmarkEnd w:id="576"/>
      <w:r w:rsidRPr="00730ADB">
        <w:rPr>
          <w:rFonts w:eastAsia="Calibri" w:cs="Arial"/>
          <w:sz w:val="24"/>
          <w:szCs w:val="24"/>
          <w:lang w:val="en-IE"/>
        </w:rPr>
        <w:tab/>
        <w:t xml:space="preserve">Following two such reports within a 60 day period from the Clerk of the Scales of overweight carried by an Apprentice, the </w:t>
      </w:r>
      <w:r w:rsidR="00346A26">
        <w:rPr>
          <w:rFonts w:eastAsia="Calibri" w:cs="Arial"/>
          <w:sz w:val="24"/>
          <w:szCs w:val="24"/>
          <w:lang w:val="en-IE"/>
        </w:rPr>
        <w:t>Chief</w:t>
      </w:r>
      <w:r>
        <w:rPr>
          <w:rFonts w:eastAsia="Calibri" w:cs="Arial"/>
          <w:sz w:val="24"/>
          <w:szCs w:val="24"/>
          <w:lang w:val="en-IE"/>
        </w:rPr>
        <w:t xml:space="preserve"> </w:t>
      </w:r>
      <w:r w:rsidRPr="00730ADB">
        <w:rPr>
          <w:rFonts w:eastAsia="Calibri" w:cs="Arial"/>
          <w:sz w:val="24"/>
          <w:szCs w:val="24"/>
          <w:lang w:val="en-IE"/>
        </w:rPr>
        <w:t xml:space="preserve">Medical Officer may review that Apprentice’s Minimum Riding Weight and/or refer that Apprentice to the </w:t>
      </w:r>
      <w:r>
        <w:rPr>
          <w:rFonts w:cs="Arial"/>
          <w:sz w:val="24"/>
          <w:szCs w:val="24"/>
        </w:rPr>
        <w:t xml:space="preserve">IHRB </w:t>
      </w:r>
      <w:r w:rsidRPr="00730ADB">
        <w:rPr>
          <w:rFonts w:eastAsia="Calibri" w:cs="Arial"/>
          <w:sz w:val="24"/>
          <w:szCs w:val="24"/>
          <w:lang w:val="en-IE"/>
        </w:rPr>
        <w:t>Dietician for a</w:t>
      </w:r>
      <w:r>
        <w:rPr>
          <w:rFonts w:eastAsia="Calibri" w:cs="Arial"/>
          <w:sz w:val="24"/>
          <w:szCs w:val="24"/>
          <w:lang w:val="en-IE"/>
        </w:rPr>
        <w:t xml:space="preserve"> consultation and advice but the Apprentice shall be permitted to continue to ride.</w:t>
      </w:r>
    </w:p>
    <w:p w14:paraId="2913C2C4" w14:textId="15E3A861" w:rsidR="00D90AC1" w:rsidRPr="006A551F" w:rsidRDefault="00D90AC1" w:rsidP="00181B3D">
      <w:pPr>
        <w:spacing w:after="120"/>
        <w:ind w:left="1276" w:hanging="567"/>
        <w:jc w:val="both"/>
        <w:rPr>
          <w:rFonts w:eastAsia="Calibri" w:cs="Arial"/>
          <w:sz w:val="24"/>
          <w:szCs w:val="24"/>
          <w:lang w:val="en-IE"/>
        </w:rPr>
      </w:pPr>
      <w:bookmarkStart w:id="577" w:name="Rule_154_v"/>
      <w:r w:rsidRPr="006A551F">
        <w:rPr>
          <w:rFonts w:eastAsia="Calibri" w:cs="Arial"/>
          <w:sz w:val="24"/>
          <w:szCs w:val="24"/>
          <w:lang w:val="en-IE"/>
        </w:rPr>
        <w:t>(v)</w:t>
      </w:r>
      <w:bookmarkEnd w:id="577"/>
      <w:r w:rsidRPr="006A551F">
        <w:rPr>
          <w:rFonts w:eastAsia="Calibri" w:cs="Arial"/>
          <w:sz w:val="24"/>
          <w:szCs w:val="24"/>
          <w:lang w:val="en-IE"/>
        </w:rPr>
        <w:tab/>
        <w:t xml:space="preserve">The </w:t>
      </w:r>
      <w:r>
        <w:rPr>
          <w:rFonts w:eastAsia="Calibri" w:cs="Arial"/>
          <w:sz w:val="24"/>
          <w:szCs w:val="24"/>
          <w:lang w:val="en-IE"/>
        </w:rPr>
        <w:t>Raceday Stewards</w:t>
      </w:r>
      <w:r w:rsidRPr="006A551F">
        <w:rPr>
          <w:rFonts w:eastAsia="Calibri" w:cs="Arial"/>
          <w:sz w:val="24"/>
          <w:szCs w:val="24"/>
          <w:lang w:val="en-IE"/>
        </w:rPr>
        <w:t>, on receiving such a report from the Clerk of the Scales,</w:t>
      </w:r>
      <w:r w:rsidRPr="006A551F">
        <w:rPr>
          <w:rFonts w:ascii="Calibri" w:eastAsia="Calibri" w:hAnsi="Calibri"/>
          <w:sz w:val="22"/>
          <w:szCs w:val="22"/>
          <w:lang w:val="en-IE"/>
        </w:rPr>
        <w:t xml:space="preserve"> </w:t>
      </w:r>
      <w:r w:rsidRPr="006A551F">
        <w:rPr>
          <w:rFonts w:eastAsia="Calibri" w:cs="Arial"/>
          <w:sz w:val="24"/>
          <w:szCs w:val="24"/>
          <w:lang w:val="en-IE"/>
        </w:rPr>
        <w:t xml:space="preserve">may refer an Apprentice to the </w:t>
      </w:r>
      <w:r w:rsidR="00346A26">
        <w:rPr>
          <w:rFonts w:eastAsia="Calibri" w:cs="Arial"/>
          <w:sz w:val="24"/>
          <w:szCs w:val="24"/>
          <w:lang w:val="en-IE"/>
        </w:rPr>
        <w:t>Chief</w:t>
      </w:r>
      <w:r>
        <w:rPr>
          <w:rFonts w:eastAsia="Calibri" w:cs="Arial"/>
          <w:sz w:val="24"/>
          <w:szCs w:val="24"/>
          <w:lang w:val="en-IE"/>
        </w:rPr>
        <w:t xml:space="preserve"> </w:t>
      </w:r>
      <w:r w:rsidRPr="006A551F">
        <w:rPr>
          <w:rFonts w:eastAsia="Calibri" w:cs="Arial"/>
          <w:sz w:val="24"/>
          <w:szCs w:val="24"/>
          <w:lang w:val="en-IE"/>
        </w:rPr>
        <w:t>Medical Officer for consideration of a review of that Apprentice’s Minimum Riding Weight.</w:t>
      </w:r>
    </w:p>
    <w:p w14:paraId="4E8ACD5B" w14:textId="4D4D04DA" w:rsidR="00D90AC1" w:rsidRPr="006A551F" w:rsidRDefault="00D90AC1" w:rsidP="00346A26">
      <w:pPr>
        <w:spacing w:after="120"/>
        <w:ind w:left="1276" w:hanging="567"/>
        <w:jc w:val="both"/>
        <w:rPr>
          <w:rFonts w:eastAsia="Calibri" w:cs="Arial"/>
          <w:sz w:val="24"/>
          <w:szCs w:val="24"/>
          <w:lang w:val="en-IE"/>
        </w:rPr>
      </w:pPr>
      <w:bookmarkStart w:id="578" w:name="Rule_154_vi"/>
      <w:r w:rsidRPr="006A551F">
        <w:rPr>
          <w:rFonts w:eastAsia="Calibri" w:cs="Arial"/>
          <w:sz w:val="24"/>
          <w:szCs w:val="24"/>
          <w:lang w:val="en-IE"/>
        </w:rPr>
        <w:lastRenderedPageBreak/>
        <w:t>(vi)</w:t>
      </w:r>
      <w:bookmarkEnd w:id="578"/>
      <w:r w:rsidRPr="006A551F">
        <w:rPr>
          <w:rFonts w:eastAsia="Calibri" w:cs="Arial"/>
          <w:sz w:val="24"/>
          <w:szCs w:val="24"/>
          <w:lang w:val="en-IE"/>
        </w:rPr>
        <w:tab/>
        <w:t xml:space="preserve">The </w:t>
      </w:r>
      <w:r w:rsidR="00346A26">
        <w:rPr>
          <w:rFonts w:eastAsia="Calibri" w:cs="Arial"/>
          <w:sz w:val="24"/>
          <w:szCs w:val="24"/>
          <w:lang w:val="en-IE"/>
        </w:rPr>
        <w:t>Chief</w:t>
      </w:r>
      <w:r>
        <w:rPr>
          <w:rFonts w:eastAsia="Calibri" w:cs="Arial"/>
          <w:sz w:val="24"/>
          <w:szCs w:val="24"/>
          <w:lang w:val="en-IE"/>
        </w:rPr>
        <w:t xml:space="preserve"> </w:t>
      </w:r>
      <w:r w:rsidRPr="006A551F">
        <w:rPr>
          <w:rFonts w:eastAsia="Calibri" w:cs="Arial"/>
          <w:sz w:val="24"/>
          <w:szCs w:val="24"/>
          <w:lang w:val="en-IE"/>
        </w:rPr>
        <w:t xml:space="preserve">Medical Officer shall have discretion to set a new Minimum Riding Weight for an Apprentice, if in the opinion of the </w:t>
      </w:r>
      <w:r w:rsidR="00346A26">
        <w:rPr>
          <w:rFonts w:eastAsia="Calibri" w:cs="Arial"/>
          <w:sz w:val="24"/>
          <w:szCs w:val="24"/>
          <w:lang w:val="en-IE"/>
        </w:rPr>
        <w:t>Chief</w:t>
      </w:r>
      <w:r>
        <w:rPr>
          <w:rFonts w:eastAsia="Calibri" w:cs="Arial"/>
          <w:sz w:val="24"/>
          <w:szCs w:val="24"/>
          <w:lang w:val="en-IE"/>
        </w:rPr>
        <w:t xml:space="preserve"> </w:t>
      </w:r>
      <w:r w:rsidRPr="006A551F">
        <w:rPr>
          <w:rFonts w:eastAsia="Calibri" w:cs="Arial"/>
          <w:sz w:val="24"/>
          <w:szCs w:val="24"/>
          <w:lang w:val="en-IE"/>
        </w:rPr>
        <w:t xml:space="preserve">Medical Officer there are concerns about </w:t>
      </w:r>
      <w:r w:rsidRPr="006A551F">
        <w:rPr>
          <w:rFonts w:cs="Arial"/>
          <w:sz w:val="24"/>
          <w:szCs w:val="24"/>
          <w:lang w:val="en-IE"/>
        </w:rPr>
        <w:t>the health or physical condition of that Apprentice,</w:t>
      </w:r>
      <w:r w:rsidRPr="006A551F">
        <w:rPr>
          <w:rFonts w:eastAsia="Calibri" w:cs="Arial"/>
          <w:sz w:val="24"/>
          <w:szCs w:val="24"/>
          <w:lang w:val="en-IE"/>
        </w:rPr>
        <w:t xml:space="preserve"> subject to the right of appeal </w:t>
      </w:r>
      <w:r>
        <w:rPr>
          <w:rFonts w:eastAsia="Calibri" w:cs="Arial"/>
          <w:sz w:val="24"/>
          <w:szCs w:val="24"/>
          <w:lang w:val="en-IE"/>
        </w:rPr>
        <w:t xml:space="preserve">by </w:t>
      </w:r>
      <w:r w:rsidRPr="006A551F">
        <w:rPr>
          <w:rFonts w:eastAsia="Calibri" w:cs="Arial"/>
          <w:sz w:val="24"/>
          <w:szCs w:val="24"/>
          <w:lang w:val="en-IE"/>
        </w:rPr>
        <w:t>that Apprentice to the Appeals Body.</w:t>
      </w:r>
    </w:p>
    <w:p w14:paraId="3DF4ED0E" w14:textId="38612A6E" w:rsidR="00D90AC1" w:rsidRPr="006A551F" w:rsidRDefault="00D90AC1" w:rsidP="00181B3D">
      <w:pPr>
        <w:tabs>
          <w:tab w:val="left" w:pos="1276"/>
        </w:tabs>
        <w:spacing w:after="120"/>
        <w:ind w:left="1843" w:hanging="1134"/>
        <w:jc w:val="both"/>
        <w:rPr>
          <w:rFonts w:eastAsia="Calibri" w:cs="Arial"/>
          <w:sz w:val="24"/>
          <w:szCs w:val="24"/>
          <w:lang w:val="en-IE"/>
        </w:rPr>
      </w:pPr>
      <w:bookmarkStart w:id="579" w:name="Rule_154_vii"/>
      <w:r w:rsidRPr="006A551F">
        <w:rPr>
          <w:rFonts w:eastAsia="Calibri" w:cs="Arial"/>
          <w:sz w:val="24"/>
          <w:szCs w:val="24"/>
          <w:lang w:val="en-IE"/>
        </w:rPr>
        <w:t>(vii)</w:t>
      </w:r>
      <w:bookmarkEnd w:id="579"/>
      <w:r w:rsidRPr="006A551F">
        <w:rPr>
          <w:rFonts w:eastAsia="Calibri" w:cs="Arial"/>
          <w:sz w:val="24"/>
          <w:szCs w:val="24"/>
          <w:lang w:val="en-IE"/>
        </w:rPr>
        <w:tab/>
      </w:r>
      <w:bookmarkStart w:id="580" w:name="Rule_154_vii_a"/>
      <w:r w:rsidRPr="006A551F">
        <w:rPr>
          <w:rFonts w:eastAsia="Calibri" w:cs="Arial"/>
          <w:sz w:val="24"/>
          <w:szCs w:val="24"/>
          <w:lang w:val="en-IE"/>
        </w:rPr>
        <w:t>(a)</w:t>
      </w:r>
      <w:bookmarkEnd w:id="580"/>
      <w:r w:rsidRPr="006A551F">
        <w:rPr>
          <w:rFonts w:eastAsia="Calibri" w:cs="Arial"/>
          <w:sz w:val="24"/>
          <w:szCs w:val="24"/>
          <w:lang w:val="en-IE"/>
        </w:rPr>
        <w:tab/>
        <w:t xml:space="preserve">Apprentices may make application at monthly intervals to the </w:t>
      </w:r>
      <w:r w:rsidR="00346A26">
        <w:rPr>
          <w:rFonts w:eastAsia="Calibri" w:cs="Arial"/>
          <w:sz w:val="24"/>
          <w:szCs w:val="24"/>
          <w:lang w:val="en-IE"/>
        </w:rPr>
        <w:t>Chief</w:t>
      </w:r>
      <w:r>
        <w:rPr>
          <w:rFonts w:eastAsia="Calibri" w:cs="Arial"/>
          <w:sz w:val="24"/>
          <w:szCs w:val="24"/>
          <w:lang w:val="en-IE"/>
        </w:rPr>
        <w:t xml:space="preserve"> </w:t>
      </w:r>
      <w:r w:rsidRPr="006A551F">
        <w:rPr>
          <w:rFonts w:eastAsia="Calibri" w:cs="Arial"/>
          <w:sz w:val="24"/>
          <w:szCs w:val="24"/>
          <w:lang w:val="en-IE"/>
        </w:rPr>
        <w:t>Medical Officer to review their Minimum Riding Weight.</w:t>
      </w:r>
    </w:p>
    <w:p w14:paraId="7837197C" w14:textId="3BDC8CCC" w:rsidR="00D90AC1" w:rsidRPr="006A551F" w:rsidRDefault="00D90AC1" w:rsidP="00181B3D">
      <w:pPr>
        <w:spacing w:after="120"/>
        <w:ind w:left="1843"/>
        <w:jc w:val="both"/>
        <w:rPr>
          <w:rFonts w:eastAsia="Calibri" w:cs="Arial"/>
          <w:sz w:val="24"/>
          <w:szCs w:val="24"/>
          <w:lang w:val="en-IE"/>
        </w:rPr>
      </w:pPr>
      <w:r w:rsidRPr="006A551F">
        <w:rPr>
          <w:rFonts w:eastAsia="Calibri" w:cs="Arial"/>
          <w:sz w:val="24"/>
          <w:szCs w:val="24"/>
          <w:lang w:val="en-IE"/>
        </w:rPr>
        <w:t xml:space="preserve">Apprentices must present themselves </w:t>
      </w:r>
      <w:r>
        <w:rPr>
          <w:rFonts w:eastAsia="Calibri" w:cs="Arial"/>
          <w:sz w:val="24"/>
          <w:szCs w:val="24"/>
          <w:lang w:val="en-IE"/>
        </w:rPr>
        <w:t xml:space="preserve">to the </w:t>
      </w:r>
      <w:r w:rsidR="00346A26">
        <w:rPr>
          <w:rFonts w:eastAsia="Calibri" w:cs="Arial"/>
          <w:sz w:val="24"/>
          <w:szCs w:val="24"/>
          <w:lang w:val="en-IE"/>
        </w:rPr>
        <w:t>Chief</w:t>
      </w:r>
      <w:r>
        <w:rPr>
          <w:rFonts w:eastAsia="Calibri" w:cs="Arial"/>
          <w:sz w:val="24"/>
          <w:szCs w:val="24"/>
          <w:lang w:val="en-IE"/>
        </w:rPr>
        <w:t xml:space="preserve"> Medical Officer or a designated deputy </w:t>
      </w:r>
      <w:r w:rsidRPr="006A551F">
        <w:rPr>
          <w:rFonts w:eastAsia="Calibri" w:cs="Arial"/>
          <w:sz w:val="24"/>
          <w:szCs w:val="24"/>
          <w:lang w:val="en-IE"/>
        </w:rPr>
        <w:t>to be weighed in in a fully hydrated state (USG ≤ 1.020).</w:t>
      </w:r>
    </w:p>
    <w:p w14:paraId="5B76C13D" w14:textId="5F820AE6" w:rsidR="00D90AC1" w:rsidRPr="006A551F" w:rsidRDefault="00D90AC1" w:rsidP="00181B3D">
      <w:pPr>
        <w:tabs>
          <w:tab w:val="left" w:pos="-284"/>
          <w:tab w:val="left" w:pos="-142"/>
        </w:tabs>
        <w:spacing w:after="120"/>
        <w:ind w:left="1843" w:right="84" w:hanging="567"/>
        <w:jc w:val="both"/>
        <w:rPr>
          <w:rFonts w:eastAsia="Calibri" w:cs="Arial"/>
          <w:sz w:val="24"/>
          <w:szCs w:val="24"/>
          <w:lang w:val="en-IE"/>
        </w:rPr>
      </w:pPr>
      <w:bookmarkStart w:id="581" w:name="Rule_154_vii_b"/>
      <w:r w:rsidRPr="006A551F">
        <w:rPr>
          <w:rFonts w:eastAsia="Calibri" w:cs="Arial"/>
          <w:sz w:val="24"/>
          <w:szCs w:val="24"/>
          <w:lang w:val="en-IE"/>
        </w:rPr>
        <w:t>(b)</w:t>
      </w:r>
      <w:bookmarkEnd w:id="581"/>
      <w:r w:rsidRPr="006A551F">
        <w:rPr>
          <w:rFonts w:eastAsia="Calibri" w:cs="Arial"/>
          <w:sz w:val="24"/>
          <w:szCs w:val="24"/>
          <w:lang w:val="en-IE"/>
        </w:rPr>
        <w:tab/>
        <w:t xml:space="preserve">A Minimum Riding Weight may be approved by the </w:t>
      </w:r>
      <w:r w:rsidR="00346A26">
        <w:rPr>
          <w:rFonts w:eastAsia="Calibri" w:cs="Arial"/>
          <w:sz w:val="24"/>
          <w:szCs w:val="24"/>
          <w:lang w:val="en-IE"/>
        </w:rPr>
        <w:t>Chief</w:t>
      </w:r>
      <w:r>
        <w:rPr>
          <w:rFonts w:eastAsia="Calibri" w:cs="Arial"/>
          <w:sz w:val="24"/>
          <w:szCs w:val="24"/>
          <w:lang w:val="en-IE"/>
        </w:rPr>
        <w:t xml:space="preserve"> </w:t>
      </w:r>
      <w:r w:rsidRPr="006A551F">
        <w:rPr>
          <w:rFonts w:eastAsia="Calibri" w:cs="Arial"/>
          <w:sz w:val="24"/>
          <w:szCs w:val="24"/>
          <w:lang w:val="en-IE"/>
        </w:rPr>
        <w:t>Medical Officer for an Apprentice who was licensed in another racing jurisdiction and who was unavailable to complete the Jockeys Educational Course within the current or previous licensing year pending the completion by that Apprentice of the next available Jockey’s Educational Course.</w:t>
      </w:r>
    </w:p>
    <w:p w14:paraId="3532F5BD" w14:textId="01A32EB2" w:rsidR="00D90AC1" w:rsidRPr="006A551F" w:rsidRDefault="00D90AC1" w:rsidP="00181B3D">
      <w:pPr>
        <w:spacing w:after="120"/>
        <w:ind w:left="1276" w:hanging="567"/>
        <w:jc w:val="both"/>
        <w:rPr>
          <w:rFonts w:eastAsia="Calibri" w:cs="Arial"/>
          <w:sz w:val="24"/>
          <w:szCs w:val="24"/>
          <w:lang w:val="en-IE"/>
        </w:rPr>
      </w:pPr>
      <w:bookmarkStart w:id="582" w:name="Rule_154_viii"/>
      <w:r w:rsidRPr="006A551F">
        <w:rPr>
          <w:rFonts w:eastAsia="Calibri" w:cs="Arial"/>
          <w:sz w:val="24"/>
          <w:szCs w:val="24"/>
          <w:lang w:val="en-IE"/>
        </w:rPr>
        <w:t>(viii)</w:t>
      </w:r>
      <w:bookmarkEnd w:id="582"/>
      <w:r w:rsidRPr="006A551F">
        <w:rPr>
          <w:rFonts w:eastAsia="Calibri" w:cs="Arial"/>
          <w:sz w:val="24"/>
          <w:szCs w:val="24"/>
          <w:lang w:val="en-IE"/>
        </w:rPr>
        <w:tab/>
        <w:t xml:space="preserve">Individual Minimum Riding Weights </w:t>
      </w:r>
      <w:r w:rsidR="00A054A6">
        <w:rPr>
          <w:rFonts w:eastAsia="Calibri" w:cs="Arial"/>
          <w:sz w:val="24"/>
          <w:szCs w:val="24"/>
          <w:lang w:val="en-IE"/>
        </w:rPr>
        <w:t>must</w:t>
      </w:r>
      <w:r w:rsidRPr="006A551F">
        <w:rPr>
          <w:rFonts w:eastAsia="Calibri" w:cs="Arial"/>
          <w:sz w:val="24"/>
          <w:szCs w:val="24"/>
          <w:lang w:val="en-IE"/>
        </w:rPr>
        <w:t xml:space="preserve"> be reviewed </w:t>
      </w:r>
      <w:r w:rsidR="00A054A6">
        <w:rPr>
          <w:rFonts w:eastAsia="Calibri" w:cs="Arial"/>
          <w:sz w:val="24"/>
          <w:szCs w:val="24"/>
          <w:lang w:val="en-IE"/>
        </w:rPr>
        <w:t xml:space="preserve">annually by the Chief Medical Officer on or </w:t>
      </w:r>
      <w:r w:rsidRPr="006A551F">
        <w:rPr>
          <w:rFonts w:eastAsia="Calibri" w:cs="Arial"/>
          <w:sz w:val="24"/>
          <w:szCs w:val="24"/>
          <w:lang w:val="en-IE"/>
        </w:rPr>
        <w:t xml:space="preserve">before </w:t>
      </w:r>
      <w:r w:rsidR="00A054A6">
        <w:rPr>
          <w:rFonts w:eastAsia="Calibri" w:cs="Arial"/>
          <w:sz w:val="24"/>
          <w:szCs w:val="24"/>
          <w:lang w:val="en-IE"/>
        </w:rPr>
        <w:t xml:space="preserve">licence renewal.  </w:t>
      </w:r>
    </w:p>
    <w:p w14:paraId="40A385A9" w14:textId="319C809B" w:rsidR="00D90AC1" w:rsidRDefault="00D90AC1" w:rsidP="00181B3D">
      <w:pPr>
        <w:spacing w:after="120" w:line="276" w:lineRule="auto"/>
        <w:ind w:left="1276" w:hanging="567"/>
        <w:jc w:val="both"/>
        <w:rPr>
          <w:rFonts w:eastAsia="Calibri" w:cs="Arial"/>
          <w:sz w:val="24"/>
          <w:szCs w:val="24"/>
          <w:lang w:val="en-IE"/>
        </w:rPr>
      </w:pPr>
      <w:r w:rsidRPr="006A551F">
        <w:rPr>
          <w:rFonts w:eastAsia="Calibri" w:cs="Arial"/>
          <w:sz w:val="24"/>
          <w:szCs w:val="24"/>
          <w:lang w:val="en-IE"/>
        </w:rPr>
        <w:t xml:space="preserve"> </w:t>
      </w:r>
      <w:bookmarkStart w:id="583" w:name="Rule_154_ix"/>
      <w:r w:rsidRPr="006A551F">
        <w:rPr>
          <w:rFonts w:eastAsia="Calibri" w:cs="Arial"/>
          <w:sz w:val="24"/>
          <w:szCs w:val="24"/>
          <w:lang w:val="en-IE"/>
        </w:rPr>
        <w:t>(ix)</w:t>
      </w:r>
      <w:bookmarkEnd w:id="583"/>
      <w:r w:rsidRPr="006A551F">
        <w:rPr>
          <w:rFonts w:eastAsia="Calibri" w:cs="Arial"/>
          <w:sz w:val="24"/>
          <w:szCs w:val="24"/>
          <w:lang w:val="en-IE"/>
        </w:rPr>
        <w:tab/>
        <w:t>Apprentices who ride out their claim before the age of 22 must still attend the Jockeys Educational Course until they reach the age of 22.</w:t>
      </w:r>
    </w:p>
    <w:p w14:paraId="5BFE8037" w14:textId="77777777" w:rsidR="00181B3D" w:rsidRPr="00C23DC1" w:rsidRDefault="00181B3D" w:rsidP="00181B3D">
      <w:pPr>
        <w:spacing w:line="276" w:lineRule="auto"/>
        <w:ind w:left="1276" w:hanging="567"/>
        <w:jc w:val="both"/>
        <w:rPr>
          <w:rFonts w:eastAsia="Calibri" w:cs="Arial"/>
          <w:iCs/>
          <w:sz w:val="24"/>
          <w:szCs w:val="24"/>
          <w:lang w:val="en-IE"/>
        </w:rPr>
      </w:pPr>
    </w:p>
    <w:p w14:paraId="5C4B7C22" w14:textId="6224B885" w:rsidR="00D90AC1" w:rsidRPr="00F95B35" w:rsidRDefault="00D90AC1" w:rsidP="00D90AC1">
      <w:pPr>
        <w:ind w:left="709"/>
        <w:jc w:val="both"/>
        <w:rPr>
          <w:rFonts w:eastAsia="Calibri" w:cs="Arial"/>
          <w:iCs/>
          <w:sz w:val="24"/>
          <w:szCs w:val="24"/>
          <w:lang w:val="en-IE"/>
        </w:rPr>
      </w:pPr>
      <w:r w:rsidRPr="00F95B35">
        <w:rPr>
          <w:rFonts w:eastAsia="Calibri" w:cs="Arial"/>
          <w:b/>
          <w:bCs/>
          <w:iCs/>
          <w:sz w:val="24"/>
          <w:szCs w:val="24"/>
          <w:u w:val="single"/>
          <w:lang w:val="en-IE"/>
        </w:rPr>
        <w:t>NOTE</w:t>
      </w:r>
      <w:r w:rsidR="00C23DC1" w:rsidRPr="00F95B35">
        <w:rPr>
          <w:rFonts w:eastAsia="Calibri" w:cs="Arial"/>
          <w:b/>
          <w:bCs/>
          <w:iCs/>
          <w:sz w:val="24"/>
          <w:szCs w:val="24"/>
          <w:lang w:val="en-IE"/>
        </w:rPr>
        <w:t>:</w:t>
      </w:r>
      <w:r w:rsidR="00F95B35" w:rsidRPr="00F95B35">
        <w:rPr>
          <w:rFonts w:eastAsia="Calibri" w:cs="Arial"/>
          <w:b/>
          <w:bCs/>
          <w:i/>
          <w:sz w:val="24"/>
          <w:szCs w:val="24"/>
          <w:lang w:val="en-IE"/>
        </w:rPr>
        <w:t xml:space="preserve"> </w:t>
      </w:r>
      <w:r w:rsidRPr="00F95B35">
        <w:rPr>
          <w:rFonts w:eastAsia="Calibri" w:cs="Arial"/>
          <w:iCs/>
          <w:sz w:val="24"/>
          <w:szCs w:val="24"/>
          <w:lang w:val="en-IE"/>
        </w:rPr>
        <w:t>An Apprentice’s claiming allowance (if any) must be added to the Minimum Riding Weight of the Apprentice to calculate the lowest weight in a Race at which that Apprentice can ride.</w:t>
      </w:r>
    </w:p>
    <w:p w14:paraId="6388E32E" w14:textId="1580430A" w:rsidR="006A09FE" w:rsidRDefault="006A09FE" w:rsidP="006A09FE">
      <w:pPr>
        <w:jc w:val="both"/>
        <w:rPr>
          <w:rFonts w:eastAsia="Calibri" w:cs="Arial"/>
          <w:b/>
          <w:bCs/>
          <w:i/>
          <w:sz w:val="24"/>
          <w:szCs w:val="24"/>
          <w:u w:val="single"/>
          <w:lang w:val="en-IE"/>
        </w:rPr>
      </w:pPr>
    </w:p>
    <w:p w14:paraId="74989C9D" w14:textId="4D66083D" w:rsidR="006A09FE" w:rsidRPr="006A09FE" w:rsidRDefault="006A09FE" w:rsidP="006A09FE">
      <w:pPr>
        <w:jc w:val="both"/>
        <w:rPr>
          <w:rFonts w:eastAsia="Calibri" w:cs="Arial"/>
          <w:iCs/>
          <w:sz w:val="24"/>
          <w:szCs w:val="24"/>
          <w:lang w:val="en-IE"/>
        </w:rPr>
      </w:pPr>
      <w:r>
        <w:rPr>
          <w:rFonts w:eastAsia="Calibri" w:cs="Arial"/>
          <w:b/>
          <w:bCs/>
          <w:iCs/>
          <w:sz w:val="24"/>
          <w:szCs w:val="24"/>
          <w:lang w:val="en-IE"/>
        </w:rPr>
        <w:t xml:space="preserve">155. </w:t>
      </w:r>
      <w:r>
        <w:rPr>
          <w:rFonts w:eastAsia="Calibri" w:cs="Arial"/>
          <w:iCs/>
          <w:sz w:val="24"/>
          <w:szCs w:val="24"/>
          <w:lang w:val="en-IE"/>
        </w:rPr>
        <w:tab/>
        <w:t>Deleted.</w:t>
      </w:r>
    </w:p>
    <w:p w14:paraId="56E61917" w14:textId="2D940B6E" w:rsidR="00D90AC1" w:rsidRPr="00EC1239" w:rsidRDefault="00D90AC1" w:rsidP="00EC1239">
      <w:pPr>
        <w:pStyle w:val="Heading1"/>
        <w:jc w:val="center"/>
        <w:rPr>
          <w:b/>
          <w:bCs/>
        </w:rPr>
      </w:pPr>
      <w:r w:rsidRPr="00EC1239">
        <w:rPr>
          <w:b/>
          <w:bCs/>
        </w:rPr>
        <w:br w:type="page"/>
      </w:r>
      <w:bookmarkStart w:id="584" w:name="Part_XII"/>
      <w:bookmarkEnd w:id="584"/>
      <w:r w:rsidRPr="00EC1239">
        <w:rPr>
          <w:b/>
          <w:bCs/>
        </w:rPr>
        <w:lastRenderedPageBreak/>
        <w:t>PART XII</w:t>
      </w:r>
    </w:p>
    <w:p w14:paraId="545D610B" w14:textId="77777777" w:rsidR="00D90AC1" w:rsidRDefault="00D90AC1" w:rsidP="00D90AC1">
      <w:pPr>
        <w:ind w:right="84"/>
        <w:rPr>
          <w:sz w:val="24"/>
          <w:szCs w:val="24"/>
        </w:rPr>
      </w:pPr>
    </w:p>
    <w:p w14:paraId="1D60CD19" w14:textId="679A31E3" w:rsidR="00D90AC1" w:rsidRPr="00EC1239" w:rsidRDefault="007E154A" w:rsidP="00EC1239">
      <w:pPr>
        <w:pStyle w:val="Heading1"/>
        <w:jc w:val="center"/>
        <w:rPr>
          <w:b/>
          <w:bCs/>
        </w:rPr>
      </w:pPr>
      <w:r w:rsidRPr="00EC1239">
        <w:rPr>
          <w:b/>
          <w:bCs/>
        </w:rPr>
        <w:t xml:space="preserve">RACING </w:t>
      </w:r>
      <w:r w:rsidR="00D90AC1" w:rsidRPr="00EC1239">
        <w:rPr>
          <w:b/>
          <w:bCs/>
        </w:rPr>
        <w:t>COLOURS</w:t>
      </w:r>
    </w:p>
    <w:p w14:paraId="25A8F35A" w14:textId="77777777" w:rsidR="00D90AC1" w:rsidRDefault="00D90AC1" w:rsidP="00D90AC1">
      <w:pPr>
        <w:rPr>
          <w:sz w:val="24"/>
          <w:szCs w:val="24"/>
        </w:rPr>
      </w:pPr>
    </w:p>
    <w:p w14:paraId="5D8C912B" w14:textId="77777777" w:rsidR="00D90AC1" w:rsidRDefault="00D90AC1" w:rsidP="00D90AC1">
      <w:pPr>
        <w:ind w:right="84"/>
        <w:rPr>
          <w:sz w:val="24"/>
          <w:szCs w:val="24"/>
        </w:rPr>
      </w:pPr>
    </w:p>
    <w:p w14:paraId="74AA17C7" w14:textId="20A8E0E9" w:rsidR="00D90AC1" w:rsidRDefault="00D90AC1" w:rsidP="00D90AC1">
      <w:pPr>
        <w:tabs>
          <w:tab w:val="left" w:pos="-567"/>
          <w:tab w:val="left" w:pos="-426"/>
        </w:tabs>
        <w:ind w:left="709" w:right="84" w:hanging="709"/>
        <w:jc w:val="both"/>
        <w:rPr>
          <w:rFonts w:cs="Arial"/>
          <w:strike/>
          <w:sz w:val="24"/>
          <w:szCs w:val="24"/>
        </w:rPr>
      </w:pPr>
      <w:bookmarkStart w:id="585" w:name="Rule_156"/>
      <w:bookmarkEnd w:id="585"/>
      <w:r>
        <w:rPr>
          <w:rFonts w:cs="Arial"/>
          <w:b/>
          <w:sz w:val="24"/>
          <w:szCs w:val="24"/>
        </w:rPr>
        <w:t>156.</w:t>
      </w:r>
      <w:r>
        <w:rPr>
          <w:rFonts w:cs="Arial"/>
          <w:sz w:val="24"/>
          <w:szCs w:val="24"/>
        </w:rPr>
        <w:tab/>
        <w:t xml:space="preserve">The Trainer of any Horse running in colours not registered by the Owner or which have not been declared to Horse Racing Ireland for publication on the </w:t>
      </w:r>
      <w:r w:rsidR="00802B9D">
        <w:rPr>
          <w:rFonts w:cs="Arial"/>
          <w:sz w:val="24"/>
          <w:szCs w:val="24"/>
        </w:rPr>
        <w:t>r</w:t>
      </w:r>
      <w:r>
        <w:rPr>
          <w:rFonts w:cs="Arial"/>
          <w:sz w:val="24"/>
          <w:szCs w:val="24"/>
        </w:rPr>
        <w:t>ace</w:t>
      </w:r>
      <w:r w:rsidR="00B731F4">
        <w:rPr>
          <w:rFonts w:cs="Arial"/>
          <w:sz w:val="24"/>
          <w:szCs w:val="24"/>
        </w:rPr>
        <w:t xml:space="preserve"> </w:t>
      </w:r>
      <w:r>
        <w:rPr>
          <w:rFonts w:cs="Arial"/>
          <w:sz w:val="24"/>
          <w:szCs w:val="24"/>
        </w:rPr>
        <w:t>card shall be fined</w:t>
      </w:r>
      <w:r w:rsidR="00802B9D">
        <w:rPr>
          <w:rFonts w:cs="Arial"/>
          <w:sz w:val="24"/>
          <w:szCs w:val="24"/>
        </w:rPr>
        <w:t xml:space="preserve"> not less than €50</w:t>
      </w:r>
      <w:r>
        <w:rPr>
          <w:rFonts w:cs="Arial"/>
          <w:sz w:val="24"/>
          <w:szCs w:val="24"/>
        </w:rPr>
        <w:t>.</w:t>
      </w:r>
    </w:p>
    <w:p w14:paraId="3C5F227B" w14:textId="77777777" w:rsidR="00D90AC1" w:rsidRDefault="00D90AC1" w:rsidP="00D90AC1">
      <w:pPr>
        <w:ind w:right="84"/>
        <w:rPr>
          <w:color w:val="0000FF"/>
          <w:sz w:val="24"/>
          <w:szCs w:val="24"/>
        </w:rPr>
      </w:pPr>
    </w:p>
    <w:p w14:paraId="28BAA5D2" w14:textId="43F8EB2B" w:rsidR="00D90AC1" w:rsidRPr="006A09FE" w:rsidRDefault="006A09FE" w:rsidP="00D90AC1">
      <w:pPr>
        <w:tabs>
          <w:tab w:val="left" w:pos="-426"/>
          <w:tab w:val="left" w:pos="0"/>
        </w:tabs>
        <w:ind w:left="709" w:right="84" w:hanging="709"/>
        <w:jc w:val="both"/>
        <w:rPr>
          <w:rFonts w:cs="Arial"/>
          <w:sz w:val="24"/>
          <w:szCs w:val="24"/>
        </w:rPr>
      </w:pPr>
      <w:r w:rsidRPr="006A09FE">
        <w:rPr>
          <w:rFonts w:cs="Arial"/>
          <w:b/>
          <w:bCs/>
          <w:sz w:val="24"/>
          <w:szCs w:val="24"/>
        </w:rPr>
        <w:t xml:space="preserve">157. – 164. </w:t>
      </w:r>
      <w:r w:rsidRPr="006A09FE">
        <w:rPr>
          <w:rFonts w:cs="Arial"/>
          <w:sz w:val="24"/>
          <w:szCs w:val="24"/>
        </w:rPr>
        <w:tab/>
        <w:t>Deleted.</w:t>
      </w:r>
    </w:p>
    <w:p w14:paraId="1B783AAA" w14:textId="77777777" w:rsidR="00D90AC1" w:rsidRDefault="00D90AC1" w:rsidP="00D90AC1">
      <w:pPr>
        <w:rPr>
          <w:sz w:val="24"/>
          <w:szCs w:val="24"/>
        </w:rPr>
      </w:pPr>
    </w:p>
    <w:p w14:paraId="3E5AE124" w14:textId="01F427AD" w:rsidR="00D90AC1" w:rsidRPr="001541DB" w:rsidRDefault="00D90AC1" w:rsidP="001541DB">
      <w:pPr>
        <w:tabs>
          <w:tab w:val="left" w:pos="-567"/>
          <w:tab w:val="left" w:pos="-426"/>
        </w:tabs>
        <w:ind w:right="84"/>
        <w:rPr>
          <w:b/>
          <w:sz w:val="24"/>
          <w:szCs w:val="23"/>
        </w:rPr>
      </w:pPr>
    </w:p>
    <w:p w14:paraId="3F7BEC55" w14:textId="77777777" w:rsidR="00D90AC1" w:rsidRDefault="00D90AC1" w:rsidP="00D90AC1">
      <w:pPr>
        <w:tabs>
          <w:tab w:val="left" w:pos="-284"/>
        </w:tabs>
        <w:ind w:left="709" w:right="84" w:hanging="709"/>
        <w:jc w:val="both"/>
        <w:rPr>
          <w:sz w:val="24"/>
          <w:szCs w:val="23"/>
        </w:rPr>
      </w:pPr>
    </w:p>
    <w:p w14:paraId="2948CE21" w14:textId="77777777" w:rsidR="00D90AC1" w:rsidRDefault="00D90AC1" w:rsidP="00D90AC1">
      <w:pPr>
        <w:rPr>
          <w:sz w:val="24"/>
          <w:szCs w:val="24"/>
        </w:rPr>
      </w:pPr>
    </w:p>
    <w:p w14:paraId="69189503" w14:textId="3F47BC28" w:rsidR="00D90AC1" w:rsidRPr="00EC1239" w:rsidRDefault="00D90AC1" w:rsidP="00EC1239">
      <w:pPr>
        <w:pStyle w:val="Heading1"/>
        <w:jc w:val="center"/>
        <w:rPr>
          <w:b/>
          <w:bCs/>
        </w:rPr>
      </w:pPr>
      <w:r w:rsidRPr="00EC1239">
        <w:rPr>
          <w:b/>
          <w:bCs/>
        </w:rPr>
        <w:br w:type="page"/>
      </w:r>
      <w:bookmarkStart w:id="586" w:name="Part_XIII"/>
      <w:bookmarkEnd w:id="586"/>
      <w:r w:rsidRPr="00EC1239">
        <w:rPr>
          <w:b/>
          <w:bCs/>
        </w:rPr>
        <w:lastRenderedPageBreak/>
        <w:t>PART X</w:t>
      </w:r>
      <w:r w:rsidR="00566081" w:rsidRPr="00EC1239">
        <w:rPr>
          <w:b/>
          <w:bCs/>
        </w:rPr>
        <w:t>III</w:t>
      </w:r>
    </w:p>
    <w:p w14:paraId="6F1989CD" w14:textId="77777777" w:rsidR="00D90AC1" w:rsidRDefault="00D90AC1" w:rsidP="00D90AC1">
      <w:pPr>
        <w:rPr>
          <w:b/>
          <w:sz w:val="24"/>
          <w:szCs w:val="24"/>
        </w:rPr>
      </w:pPr>
    </w:p>
    <w:p w14:paraId="41C86506" w14:textId="77777777" w:rsidR="00D90AC1" w:rsidRPr="00EC1239" w:rsidRDefault="00D90AC1" w:rsidP="00EC1239">
      <w:pPr>
        <w:pStyle w:val="Heading1"/>
        <w:jc w:val="center"/>
        <w:rPr>
          <w:b/>
          <w:bCs/>
        </w:rPr>
      </w:pPr>
      <w:r w:rsidRPr="00EC1239">
        <w:rPr>
          <w:b/>
          <w:bCs/>
        </w:rPr>
        <w:t>THE FORFEIT LIST</w:t>
      </w:r>
    </w:p>
    <w:p w14:paraId="3FD87238" w14:textId="77777777" w:rsidR="00D90AC1" w:rsidRDefault="00D90AC1" w:rsidP="00D90AC1">
      <w:pPr>
        <w:rPr>
          <w:b/>
          <w:sz w:val="24"/>
          <w:szCs w:val="24"/>
        </w:rPr>
      </w:pPr>
    </w:p>
    <w:p w14:paraId="6DA29C6B" w14:textId="77777777" w:rsidR="00D90AC1" w:rsidRDefault="00D90AC1" w:rsidP="00D90AC1">
      <w:pPr>
        <w:tabs>
          <w:tab w:val="left" w:pos="-284"/>
          <w:tab w:val="left" w:pos="-142"/>
          <w:tab w:val="left" w:pos="0"/>
        </w:tabs>
        <w:ind w:left="709" w:right="84" w:hanging="709"/>
        <w:jc w:val="both"/>
        <w:rPr>
          <w:sz w:val="24"/>
          <w:szCs w:val="23"/>
        </w:rPr>
      </w:pPr>
      <w:bookmarkStart w:id="587" w:name="Rule_165"/>
      <w:bookmarkStart w:id="588" w:name="_Hlk125376166"/>
      <w:r w:rsidRPr="00704458">
        <w:rPr>
          <w:b/>
          <w:sz w:val="24"/>
          <w:szCs w:val="23"/>
        </w:rPr>
        <w:t>165</w:t>
      </w:r>
      <w:bookmarkEnd w:id="587"/>
      <w:r w:rsidRPr="00704458">
        <w:rPr>
          <w:b/>
          <w:sz w:val="24"/>
          <w:szCs w:val="23"/>
        </w:rPr>
        <w:t>.</w:t>
      </w:r>
      <w:r w:rsidRPr="00704458">
        <w:rPr>
          <w:sz w:val="24"/>
          <w:szCs w:val="23"/>
        </w:rPr>
        <w:tab/>
        <w:t xml:space="preserve">A Forfeit List shall be kept at the Registry Office </w:t>
      </w:r>
      <w:r>
        <w:rPr>
          <w:sz w:val="24"/>
          <w:szCs w:val="23"/>
        </w:rPr>
        <w:t xml:space="preserve">in accordance with HRI Directive 8. </w:t>
      </w:r>
      <w:r w:rsidRPr="00704458">
        <w:rPr>
          <w:sz w:val="24"/>
          <w:szCs w:val="23"/>
        </w:rPr>
        <w:t xml:space="preserve">It shall </w:t>
      </w:r>
      <w:r w:rsidRPr="001917F2">
        <w:rPr>
          <w:sz w:val="24"/>
          <w:szCs w:val="23"/>
        </w:rPr>
        <w:t xml:space="preserve">include Arrears as defined in these Rules and the name or names of the persons or Companies by whom and/or the names of the </w:t>
      </w:r>
      <w:r>
        <w:rPr>
          <w:sz w:val="24"/>
          <w:szCs w:val="23"/>
        </w:rPr>
        <w:t>H</w:t>
      </w:r>
      <w:r w:rsidRPr="001917F2">
        <w:rPr>
          <w:sz w:val="24"/>
          <w:szCs w:val="23"/>
        </w:rPr>
        <w:t>orses in respect of whom the Arrears are due.</w:t>
      </w:r>
    </w:p>
    <w:p w14:paraId="2E7F3C40" w14:textId="77777777" w:rsidR="00CB3CC2" w:rsidRDefault="00CB3CC2" w:rsidP="00D90AC1">
      <w:pPr>
        <w:tabs>
          <w:tab w:val="left" w:pos="-284"/>
          <w:tab w:val="left" w:pos="-142"/>
          <w:tab w:val="left" w:pos="0"/>
        </w:tabs>
        <w:ind w:left="709" w:right="84" w:hanging="709"/>
        <w:jc w:val="both"/>
        <w:rPr>
          <w:strike/>
          <w:sz w:val="24"/>
          <w:szCs w:val="24"/>
        </w:rPr>
      </w:pPr>
    </w:p>
    <w:p w14:paraId="014CEABC" w14:textId="61DD7401" w:rsidR="00CB3CC2" w:rsidRPr="00CB3CC2" w:rsidRDefault="00CB3CC2" w:rsidP="00D90AC1">
      <w:pPr>
        <w:tabs>
          <w:tab w:val="left" w:pos="-284"/>
          <w:tab w:val="left" w:pos="-142"/>
          <w:tab w:val="left" w:pos="0"/>
        </w:tabs>
        <w:ind w:left="709" w:right="84" w:hanging="709"/>
        <w:jc w:val="both"/>
        <w:rPr>
          <w:sz w:val="24"/>
          <w:szCs w:val="24"/>
        </w:rPr>
      </w:pPr>
      <w:r w:rsidRPr="00CB3CC2">
        <w:rPr>
          <w:b/>
          <w:bCs/>
          <w:sz w:val="24"/>
          <w:szCs w:val="24"/>
        </w:rPr>
        <w:t>166.</w:t>
      </w:r>
      <w:r w:rsidRPr="00CB3CC2">
        <w:rPr>
          <w:b/>
          <w:bCs/>
          <w:sz w:val="24"/>
          <w:szCs w:val="24"/>
        </w:rPr>
        <w:tab/>
      </w:r>
      <w:r>
        <w:rPr>
          <w:sz w:val="24"/>
          <w:szCs w:val="24"/>
        </w:rPr>
        <w:t>Deleted.</w:t>
      </w:r>
    </w:p>
    <w:p w14:paraId="45975C04" w14:textId="77777777" w:rsidR="00D90AC1" w:rsidRDefault="00D90AC1" w:rsidP="00D90AC1">
      <w:pPr>
        <w:rPr>
          <w:sz w:val="24"/>
          <w:szCs w:val="24"/>
        </w:rPr>
      </w:pPr>
    </w:p>
    <w:p w14:paraId="5AB1EC8E" w14:textId="77777777" w:rsidR="00D90AC1" w:rsidRDefault="00D90AC1" w:rsidP="00D90AC1">
      <w:pPr>
        <w:ind w:left="709" w:right="91" w:hanging="709"/>
        <w:jc w:val="both"/>
        <w:rPr>
          <w:rFonts w:cs="Arial"/>
          <w:sz w:val="24"/>
          <w:szCs w:val="24"/>
          <w:lang w:val="en-IE"/>
        </w:rPr>
      </w:pPr>
      <w:bookmarkStart w:id="589" w:name="Rule_167"/>
      <w:r>
        <w:rPr>
          <w:rFonts w:cs="Arial"/>
          <w:b/>
          <w:sz w:val="24"/>
          <w:szCs w:val="24"/>
          <w:lang w:val="en-IE"/>
        </w:rPr>
        <w:t>167</w:t>
      </w:r>
      <w:bookmarkEnd w:id="589"/>
      <w:r>
        <w:rPr>
          <w:rFonts w:cs="Arial"/>
          <w:b/>
          <w:sz w:val="24"/>
          <w:szCs w:val="24"/>
          <w:lang w:val="en-IE"/>
        </w:rPr>
        <w:t>.</w:t>
      </w:r>
      <w:r>
        <w:rPr>
          <w:rFonts w:cs="Arial"/>
          <w:sz w:val="24"/>
          <w:szCs w:val="24"/>
          <w:lang w:val="en-IE"/>
        </w:rPr>
        <w:tab/>
        <w:t xml:space="preserve">On the publication of the name of a person on the Forfeit List such person, so long as their name remains on the Forfeit List, shall be deemed to be a Disqualified Person. When the </w:t>
      </w:r>
      <w:r>
        <w:rPr>
          <w:rFonts w:cs="Arial"/>
          <w:sz w:val="24"/>
          <w:szCs w:val="24"/>
        </w:rPr>
        <w:t xml:space="preserve">IHRB </w:t>
      </w:r>
      <w:r>
        <w:rPr>
          <w:rFonts w:cs="Arial"/>
          <w:sz w:val="24"/>
          <w:szCs w:val="24"/>
          <w:lang w:val="en-IE"/>
        </w:rPr>
        <w:t>receives notification from a foreign Turf Authority of a person whose name is on the Official Forfeit List published by that Turf Authority such person, so long as their name remains on that Official Forfeit List, shall be ineligible to register as an Owner under Rule 119 or to enter into any registration or to hold a licence under these Rules. If such a person is already a registered Owner or involved in any registration under these Rules the matter shall be referred by a Senior Racing Official to the Referrals Committee under Rule 274(i). On the publication of the name of a Recognised Company or Club in the Forfeit List the registration of such companies or Club shall automatically be cancelled.</w:t>
      </w:r>
    </w:p>
    <w:p w14:paraId="2BFB7469" w14:textId="77777777" w:rsidR="00D90AC1" w:rsidRDefault="00D90AC1" w:rsidP="00181B3D">
      <w:pPr>
        <w:tabs>
          <w:tab w:val="left" w:pos="-426"/>
          <w:tab w:val="left" w:pos="-284"/>
          <w:tab w:val="left" w:pos="709"/>
        </w:tabs>
        <w:ind w:right="91"/>
        <w:jc w:val="both"/>
        <w:rPr>
          <w:sz w:val="24"/>
          <w:szCs w:val="23"/>
        </w:rPr>
      </w:pPr>
    </w:p>
    <w:p w14:paraId="68ADA41A" w14:textId="07053DB1" w:rsidR="00D90AC1" w:rsidRDefault="00D90AC1" w:rsidP="00D90AC1">
      <w:pPr>
        <w:tabs>
          <w:tab w:val="left" w:pos="-426"/>
          <w:tab w:val="left" w:pos="-284"/>
          <w:tab w:val="left" w:pos="709"/>
        </w:tabs>
        <w:ind w:left="709" w:right="91" w:hanging="709"/>
        <w:jc w:val="both"/>
        <w:rPr>
          <w:sz w:val="24"/>
          <w:szCs w:val="23"/>
        </w:rPr>
      </w:pPr>
      <w:bookmarkStart w:id="590" w:name="Rule_168"/>
      <w:r w:rsidRPr="009557AF">
        <w:rPr>
          <w:b/>
          <w:sz w:val="24"/>
          <w:szCs w:val="23"/>
        </w:rPr>
        <w:t>168</w:t>
      </w:r>
      <w:bookmarkEnd w:id="590"/>
      <w:r w:rsidRPr="009557AF">
        <w:rPr>
          <w:b/>
          <w:sz w:val="24"/>
          <w:szCs w:val="23"/>
        </w:rPr>
        <w:t>.</w:t>
      </w:r>
      <w:r>
        <w:rPr>
          <w:sz w:val="24"/>
          <w:szCs w:val="23"/>
        </w:rPr>
        <w:t xml:space="preserve">  </w:t>
      </w:r>
      <w:r w:rsidR="00D47CCA">
        <w:rPr>
          <w:sz w:val="24"/>
          <w:szCs w:val="23"/>
        </w:rPr>
        <w:t xml:space="preserve"> </w:t>
      </w:r>
      <w:r>
        <w:rPr>
          <w:sz w:val="24"/>
          <w:szCs w:val="23"/>
        </w:rPr>
        <w:t xml:space="preserve">Any person whose name appears on the Forfeit List shall continue to be bound by </w:t>
      </w:r>
      <w:r w:rsidR="00802B9D">
        <w:rPr>
          <w:sz w:val="24"/>
          <w:szCs w:val="23"/>
        </w:rPr>
        <w:t>these</w:t>
      </w:r>
      <w:r w:rsidR="00D47CCA">
        <w:rPr>
          <w:sz w:val="24"/>
          <w:szCs w:val="23"/>
        </w:rPr>
        <w:t xml:space="preserve"> </w:t>
      </w:r>
      <w:r w:rsidR="00802B9D">
        <w:rPr>
          <w:sz w:val="24"/>
          <w:szCs w:val="23"/>
        </w:rPr>
        <w:t xml:space="preserve">Rules </w:t>
      </w:r>
      <w:r>
        <w:rPr>
          <w:sz w:val="24"/>
          <w:szCs w:val="23"/>
        </w:rPr>
        <w:t>during any period of disqualification arising from such publication.</w:t>
      </w:r>
    </w:p>
    <w:p w14:paraId="687D6FFB" w14:textId="7DF4C770" w:rsidR="00D90AC1" w:rsidRDefault="00D90AC1" w:rsidP="00D90AC1">
      <w:pPr>
        <w:rPr>
          <w:sz w:val="24"/>
          <w:szCs w:val="24"/>
        </w:rPr>
      </w:pPr>
    </w:p>
    <w:p w14:paraId="46D70F5E" w14:textId="66F49AC2" w:rsidR="008E1F99" w:rsidRDefault="00802B9D" w:rsidP="00D90AC1">
      <w:pPr>
        <w:rPr>
          <w:b/>
          <w:bCs/>
          <w:sz w:val="24"/>
          <w:szCs w:val="24"/>
        </w:rPr>
      </w:pPr>
      <w:r>
        <w:rPr>
          <w:b/>
          <w:bCs/>
          <w:sz w:val="24"/>
          <w:szCs w:val="24"/>
        </w:rPr>
        <w:t xml:space="preserve">169. </w:t>
      </w:r>
      <w:r w:rsidR="008E1F99">
        <w:rPr>
          <w:b/>
          <w:bCs/>
          <w:sz w:val="24"/>
          <w:szCs w:val="24"/>
        </w:rPr>
        <w:t xml:space="preserve"> </w:t>
      </w:r>
      <w:r w:rsidR="00D47CCA">
        <w:rPr>
          <w:b/>
          <w:bCs/>
          <w:sz w:val="24"/>
          <w:szCs w:val="24"/>
        </w:rPr>
        <w:t xml:space="preserve">  </w:t>
      </w:r>
      <w:r w:rsidR="008E1F99" w:rsidRPr="00D47CCA">
        <w:rPr>
          <w:sz w:val="24"/>
          <w:szCs w:val="24"/>
        </w:rPr>
        <w:t>Deleted.</w:t>
      </w:r>
    </w:p>
    <w:p w14:paraId="61149E6E" w14:textId="77777777" w:rsidR="008E1F99" w:rsidRDefault="008E1F99" w:rsidP="00D90AC1">
      <w:pPr>
        <w:rPr>
          <w:b/>
          <w:bCs/>
          <w:sz w:val="24"/>
          <w:szCs w:val="24"/>
        </w:rPr>
      </w:pPr>
    </w:p>
    <w:p w14:paraId="3293FDDD" w14:textId="236A6BC8" w:rsidR="00802B9D" w:rsidRDefault="00802B9D" w:rsidP="00D90AC1">
      <w:pPr>
        <w:rPr>
          <w:sz w:val="24"/>
          <w:szCs w:val="24"/>
        </w:rPr>
      </w:pPr>
      <w:r>
        <w:rPr>
          <w:b/>
          <w:bCs/>
          <w:sz w:val="24"/>
          <w:szCs w:val="24"/>
        </w:rPr>
        <w:t xml:space="preserve">170. </w:t>
      </w:r>
      <w:r>
        <w:rPr>
          <w:sz w:val="24"/>
          <w:szCs w:val="24"/>
        </w:rPr>
        <w:tab/>
        <w:t xml:space="preserve">Deleted. </w:t>
      </w:r>
    </w:p>
    <w:p w14:paraId="3784CD09" w14:textId="7EFE8C16" w:rsidR="00802B9D" w:rsidRDefault="00802B9D" w:rsidP="00D90AC1">
      <w:pPr>
        <w:rPr>
          <w:sz w:val="24"/>
          <w:szCs w:val="24"/>
        </w:rPr>
      </w:pPr>
    </w:p>
    <w:p w14:paraId="065131CA" w14:textId="77777777" w:rsidR="00802B9D" w:rsidRPr="00802B9D" w:rsidRDefault="00802B9D" w:rsidP="00D90AC1">
      <w:pPr>
        <w:rPr>
          <w:sz w:val="24"/>
          <w:szCs w:val="24"/>
        </w:rPr>
      </w:pPr>
    </w:p>
    <w:bookmarkEnd w:id="588"/>
    <w:p w14:paraId="2F3DD7A9" w14:textId="26C8DAAF" w:rsidR="00D90AC1" w:rsidRPr="00327E24" w:rsidRDefault="00D90AC1" w:rsidP="00327E24">
      <w:pPr>
        <w:pStyle w:val="Heading1"/>
        <w:jc w:val="center"/>
        <w:rPr>
          <w:b/>
          <w:bCs/>
        </w:rPr>
      </w:pPr>
      <w:r w:rsidRPr="00327E24">
        <w:rPr>
          <w:b/>
          <w:bCs/>
        </w:rPr>
        <w:br w:type="page"/>
      </w:r>
      <w:bookmarkStart w:id="591" w:name="Part_XIV"/>
      <w:bookmarkEnd w:id="591"/>
      <w:r w:rsidRPr="00327E24">
        <w:rPr>
          <w:b/>
          <w:bCs/>
        </w:rPr>
        <w:lastRenderedPageBreak/>
        <w:t>PART X</w:t>
      </w:r>
      <w:r w:rsidR="00566081" w:rsidRPr="00327E24">
        <w:rPr>
          <w:b/>
          <w:bCs/>
        </w:rPr>
        <w:t>I</w:t>
      </w:r>
      <w:r w:rsidRPr="00327E24">
        <w:rPr>
          <w:b/>
          <w:bCs/>
        </w:rPr>
        <w:t>V</w:t>
      </w:r>
    </w:p>
    <w:p w14:paraId="72874250" w14:textId="77777777" w:rsidR="00D90AC1" w:rsidRDefault="00D90AC1" w:rsidP="00D90AC1">
      <w:pPr>
        <w:ind w:right="91"/>
        <w:rPr>
          <w:b/>
          <w:sz w:val="24"/>
          <w:szCs w:val="24"/>
        </w:rPr>
      </w:pPr>
    </w:p>
    <w:p w14:paraId="4A07E1AF" w14:textId="77777777" w:rsidR="00D90AC1" w:rsidRPr="00327E24" w:rsidRDefault="00D90AC1" w:rsidP="00327E24">
      <w:pPr>
        <w:pStyle w:val="Heading1"/>
        <w:jc w:val="center"/>
        <w:rPr>
          <w:b/>
          <w:bCs/>
        </w:rPr>
      </w:pPr>
      <w:r w:rsidRPr="00327E24">
        <w:rPr>
          <w:b/>
          <w:bCs/>
        </w:rPr>
        <w:t>WEIGHTS, PENALTIES AND ALLOWANCES</w:t>
      </w:r>
    </w:p>
    <w:p w14:paraId="2B69E2B3" w14:textId="77777777" w:rsidR="00D90AC1" w:rsidRDefault="00D90AC1" w:rsidP="00D90AC1">
      <w:pPr>
        <w:ind w:right="91"/>
        <w:rPr>
          <w:b/>
          <w:sz w:val="24"/>
          <w:szCs w:val="24"/>
        </w:rPr>
      </w:pPr>
    </w:p>
    <w:p w14:paraId="182AA4A0" w14:textId="77777777" w:rsidR="00D90AC1" w:rsidRDefault="00D90AC1" w:rsidP="00D90AC1">
      <w:pPr>
        <w:ind w:right="91"/>
        <w:jc w:val="center"/>
        <w:rPr>
          <w:rFonts w:cs="Arial"/>
          <w:b/>
          <w:sz w:val="24"/>
          <w:szCs w:val="24"/>
          <w:lang w:val="en-IE"/>
        </w:rPr>
      </w:pPr>
      <w:r>
        <w:rPr>
          <w:rFonts w:cs="Arial"/>
          <w:b/>
          <w:sz w:val="24"/>
          <w:szCs w:val="24"/>
          <w:lang w:val="en-IE"/>
        </w:rPr>
        <w:t>Weight For Age Scales</w:t>
      </w:r>
    </w:p>
    <w:p w14:paraId="36FA5F6C" w14:textId="77777777" w:rsidR="00D90AC1" w:rsidRDefault="00D90AC1" w:rsidP="00D90AC1">
      <w:pPr>
        <w:rPr>
          <w:rFonts w:cs="Arial"/>
          <w:sz w:val="24"/>
          <w:szCs w:val="24"/>
          <w:lang w:val="en-IE"/>
        </w:rPr>
      </w:pPr>
    </w:p>
    <w:p w14:paraId="3E2B8F25" w14:textId="77777777" w:rsidR="00D90AC1" w:rsidRDefault="00D90AC1" w:rsidP="00D90AC1">
      <w:pPr>
        <w:ind w:left="720" w:right="91" w:hanging="720"/>
        <w:jc w:val="both"/>
        <w:rPr>
          <w:rFonts w:cs="Arial"/>
          <w:sz w:val="24"/>
          <w:szCs w:val="24"/>
          <w:lang w:val="en-IE"/>
        </w:rPr>
      </w:pPr>
      <w:bookmarkStart w:id="592" w:name="Rule_171"/>
      <w:r>
        <w:rPr>
          <w:rFonts w:cs="Arial"/>
          <w:b/>
          <w:sz w:val="24"/>
          <w:szCs w:val="24"/>
          <w:lang w:val="en-IE"/>
        </w:rPr>
        <w:t>171</w:t>
      </w:r>
      <w:bookmarkEnd w:id="592"/>
      <w:r>
        <w:rPr>
          <w:rFonts w:cs="Arial"/>
          <w:b/>
          <w:sz w:val="24"/>
          <w:szCs w:val="24"/>
          <w:lang w:val="en-IE"/>
        </w:rPr>
        <w:t>.</w:t>
      </w:r>
      <w:r>
        <w:rPr>
          <w:rFonts w:cs="Arial"/>
          <w:sz w:val="24"/>
          <w:szCs w:val="24"/>
          <w:lang w:val="en-IE"/>
        </w:rPr>
        <w:tab/>
        <w:t>The Weight For Age Scales which appear in Appendices 1 and 2 are published by</w:t>
      </w:r>
      <w:r>
        <w:rPr>
          <w:rFonts w:cs="Arial"/>
          <w:sz w:val="24"/>
          <w:szCs w:val="24"/>
        </w:rPr>
        <w:t xml:space="preserve"> the IHRB </w:t>
      </w:r>
      <w:r>
        <w:rPr>
          <w:rFonts w:cs="Arial"/>
          <w:sz w:val="24"/>
          <w:szCs w:val="24"/>
          <w:lang w:val="en-IE"/>
        </w:rPr>
        <w:t xml:space="preserve">as a guide to Clerks of Courses and others in the framing of weights in Races run under the Rules of Racing and I.N.H.S. Rules and the tables shown </w:t>
      </w:r>
      <w:r>
        <w:rPr>
          <w:rFonts w:cs="Arial"/>
          <w:sz w:val="24"/>
          <w:szCs w:val="24"/>
        </w:rPr>
        <w:t>express the number of pounds that is deemed the average Horse in each group falls short of maturity at different dates and distances.</w:t>
      </w:r>
    </w:p>
    <w:p w14:paraId="281F6146" w14:textId="77777777" w:rsidR="00D90AC1" w:rsidRDefault="00D90AC1" w:rsidP="00D90AC1">
      <w:pPr>
        <w:tabs>
          <w:tab w:val="left" w:pos="8222"/>
        </w:tabs>
        <w:ind w:right="91"/>
        <w:rPr>
          <w:sz w:val="24"/>
          <w:szCs w:val="24"/>
        </w:rPr>
      </w:pPr>
    </w:p>
    <w:p w14:paraId="56E3844F" w14:textId="77777777" w:rsidR="00D90AC1" w:rsidRDefault="00D90AC1" w:rsidP="00D90AC1">
      <w:pPr>
        <w:tabs>
          <w:tab w:val="left" w:pos="8222"/>
        </w:tabs>
        <w:ind w:right="91"/>
        <w:jc w:val="center"/>
        <w:rPr>
          <w:b/>
          <w:sz w:val="24"/>
          <w:szCs w:val="24"/>
        </w:rPr>
      </w:pPr>
      <w:r>
        <w:rPr>
          <w:b/>
          <w:sz w:val="24"/>
          <w:szCs w:val="24"/>
        </w:rPr>
        <w:t>Weights</w:t>
      </w:r>
    </w:p>
    <w:p w14:paraId="7157A848" w14:textId="77777777" w:rsidR="00D90AC1" w:rsidRDefault="00D90AC1" w:rsidP="00D90AC1">
      <w:pPr>
        <w:tabs>
          <w:tab w:val="left" w:pos="8222"/>
        </w:tabs>
        <w:ind w:right="91"/>
        <w:rPr>
          <w:sz w:val="24"/>
          <w:szCs w:val="24"/>
        </w:rPr>
      </w:pPr>
    </w:p>
    <w:p w14:paraId="06D54DC3" w14:textId="19493148" w:rsidR="00D90AC1" w:rsidRDefault="00D90AC1" w:rsidP="003B4218">
      <w:pPr>
        <w:tabs>
          <w:tab w:val="left" w:pos="-2268"/>
          <w:tab w:val="left" w:pos="-426"/>
          <w:tab w:val="left" w:pos="-284"/>
          <w:tab w:val="left" w:pos="-142"/>
          <w:tab w:val="left" w:pos="8222"/>
        </w:tabs>
        <w:ind w:left="709" w:right="91" w:hanging="709"/>
        <w:jc w:val="both"/>
        <w:rPr>
          <w:rFonts w:cs="Arial"/>
          <w:sz w:val="24"/>
          <w:szCs w:val="24"/>
        </w:rPr>
      </w:pPr>
      <w:bookmarkStart w:id="593" w:name="Rule_172"/>
      <w:r>
        <w:rPr>
          <w:rFonts w:cs="Arial"/>
          <w:b/>
          <w:sz w:val="24"/>
          <w:szCs w:val="24"/>
        </w:rPr>
        <w:t>172</w:t>
      </w:r>
      <w:bookmarkEnd w:id="593"/>
      <w:r>
        <w:rPr>
          <w:rFonts w:cs="Arial"/>
          <w:b/>
          <w:sz w:val="24"/>
          <w:szCs w:val="24"/>
        </w:rPr>
        <w:t>.</w:t>
      </w:r>
      <w:r>
        <w:rPr>
          <w:rFonts w:cs="Arial"/>
          <w:sz w:val="24"/>
          <w:szCs w:val="24"/>
        </w:rPr>
        <w:tab/>
        <w:t>For Flat Races, other than I.N.H. Flat Races</w:t>
      </w:r>
      <w:r w:rsidR="00C23DC1">
        <w:rPr>
          <w:rFonts w:cs="Arial"/>
          <w:sz w:val="24"/>
          <w:szCs w:val="24"/>
        </w:rPr>
        <w:t xml:space="preserve"> a</w:t>
      </w:r>
      <w:r>
        <w:rPr>
          <w:rFonts w:cs="Arial"/>
          <w:sz w:val="24"/>
          <w:szCs w:val="24"/>
        </w:rPr>
        <w:t xml:space="preserve"> Horse shall not carry less than 8st </w:t>
      </w:r>
      <w:r w:rsidR="008E1F99">
        <w:rPr>
          <w:rFonts w:cs="Arial"/>
          <w:sz w:val="24"/>
          <w:szCs w:val="24"/>
        </w:rPr>
        <w:t>7</w:t>
      </w:r>
      <w:r>
        <w:rPr>
          <w:rFonts w:cs="Arial"/>
          <w:sz w:val="24"/>
          <w:szCs w:val="24"/>
        </w:rPr>
        <w:t>lbs in any Race unless an allowance under Rule 69 is claimed.</w:t>
      </w:r>
    </w:p>
    <w:p w14:paraId="4014EC6F" w14:textId="77777777" w:rsidR="00D90AC1" w:rsidRDefault="00D90AC1" w:rsidP="00D90AC1">
      <w:pPr>
        <w:tabs>
          <w:tab w:val="left" w:pos="709"/>
          <w:tab w:val="left" w:pos="1276"/>
          <w:tab w:val="left" w:pos="1701"/>
          <w:tab w:val="left" w:pos="2268"/>
          <w:tab w:val="left" w:pos="8222"/>
        </w:tabs>
        <w:ind w:left="1701" w:right="91" w:hanging="1701"/>
        <w:jc w:val="both"/>
        <w:rPr>
          <w:rFonts w:cs="Arial"/>
          <w:sz w:val="24"/>
          <w:szCs w:val="24"/>
        </w:rPr>
      </w:pPr>
    </w:p>
    <w:p w14:paraId="2C19B216" w14:textId="4CF33D53" w:rsidR="00D90AC1" w:rsidRDefault="00D90AC1" w:rsidP="003B4218">
      <w:pPr>
        <w:tabs>
          <w:tab w:val="left" w:pos="-142"/>
          <w:tab w:val="left" w:pos="8222"/>
        </w:tabs>
        <w:ind w:left="709" w:right="91" w:hanging="709"/>
        <w:jc w:val="both"/>
        <w:rPr>
          <w:rFonts w:cs="Arial"/>
          <w:sz w:val="24"/>
          <w:szCs w:val="24"/>
        </w:rPr>
      </w:pPr>
      <w:bookmarkStart w:id="594" w:name="Rule_173"/>
      <w:r>
        <w:rPr>
          <w:rFonts w:cs="Arial"/>
          <w:b/>
          <w:sz w:val="24"/>
          <w:szCs w:val="24"/>
        </w:rPr>
        <w:t>173</w:t>
      </w:r>
      <w:bookmarkEnd w:id="594"/>
      <w:r>
        <w:rPr>
          <w:rFonts w:cs="Arial"/>
          <w:b/>
          <w:sz w:val="24"/>
          <w:szCs w:val="24"/>
        </w:rPr>
        <w:t>.</w:t>
      </w:r>
      <w:r>
        <w:rPr>
          <w:rFonts w:cs="Arial"/>
          <w:b/>
          <w:sz w:val="24"/>
          <w:szCs w:val="24"/>
        </w:rPr>
        <w:tab/>
      </w:r>
      <w:r>
        <w:rPr>
          <w:rFonts w:cs="Arial"/>
          <w:sz w:val="24"/>
          <w:szCs w:val="24"/>
        </w:rPr>
        <w:t>For Steeplechases, Hurdle Races and Irish National Hunt Flat Races</w:t>
      </w:r>
      <w:r w:rsidR="00C23DC1">
        <w:rPr>
          <w:rFonts w:cs="Arial"/>
          <w:sz w:val="24"/>
          <w:szCs w:val="24"/>
        </w:rPr>
        <w:t xml:space="preserve"> a</w:t>
      </w:r>
      <w:r w:rsidR="006C13BB">
        <w:rPr>
          <w:rFonts w:cs="Arial"/>
          <w:sz w:val="24"/>
          <w:szCs w:val="24"/>
        </w:rPr>
        <w:t xml:space="preserve"> </w:t>
      </w:r>
      <w:r>
        <w:rPr>
          <w:rFonts w:cs="Arial"/>
          <w:sz w:val="24"/>
          <w:szCs w:val="24"/>
        </w:rPr>
        <w:t xml:space="preserve">Horse shall not carry less than </w:t>
      </w:r>
      <w:r w:rsidR="00745C32">
        <w:rPr>
          <w:rFonts w:cs="Arial"/>
          <w:sz w:val="24"/>
          <w:szCs w:val="24"/>
        </w:rPr>
        <w:t>10</w:t>
      </w:r>
      <w:r>
        <w:rPr>
          <w:rFonts w:cs="Arial"/>
          <w:sz w:val="24"/>
          <w:szCs w:val="24"/>
        </w:rPr>
        <w:t>st in any Race unless an allowance under Rule 52</w:t>
      </w:r>
      <w:r w:rsidR="00EB333D">
        <w:rPr>
          <w:rFonts w:cs="Arial"/>
          <w:sz w:val="24"/>
          <w:szCs w:val="24"/>
        </w:rPr>
        <w:t xml:space="preserve"> </w:t>
      </w:r>
      <w:r>
        <w:rPr>
          <w:rFonts w:cs="Arial"/>
          <w:sz w:val="24"/>
          <w:szCs w:val="24"/>
        </w:rPr>
        <w:t>is claimed.</w:t>
      </w:r>
    </w:p>
    <w:p w14:paraId="70D1C171" w14:textId="77777777" w:rsidR="00D90AC1" w:rsidRDefault="00D90AC1" w:rsidP="00D90AC1">
      <w:pPr>
        <w:rPr>
          <w:sz w:val="24"/>
          <w:szCs w:val="24"/>
        </w:rPr>
      </w:pPr>
    </w:p>
    <w:p w14:paraId="39F708E2" w14:textId="77777777" w:rsidR="00D90AC1" w:rsidRDefault="00D90AC1" w:rsidP="00D90AC1">
      <w:pPr>
        <w:jc w:val="center"/>
        <w:rPr>
          <w:b/>
          <w:sz w:val="24"/>
          <w:szCs w:val="24"/>
        </w:rPr>
      </w:pPr>
      <w:r>
        <w:rPr>
          <w:b/>
          <w:sz w:val="24"/>
          <w:szCs w:val="24"/>
        </w:rPr>
        <w:t>Penalties</w:t>
      </w:r>
    </w:p>
    <w:p w14:paraId="551C9141" w14:textId="77777777" w:rsidR="00D90AC1" w:rsidRDefault="00D90AC1" w:rsidP="00D90AC1">
      <w:pPr>
        <w:rPr>
          <w:sz w:val="24"/>
          <w:szCs w:val="24"/>
        </w:rPr>
      </w:pPr>
    </w:p>
    <w:p w14:paraId="1C87F522" w14:textId="49852FB6" w:rsidR="00D90AC1" w:rsidRDefault="00D90AC1" w:rsidP="00802B9D">
      <w:pPr>
        <w:tabs>
          <w:tab w:val="left" w:pos="-426"/>
        </w:tabs>
        <w:ind w:left="709" w:right="85" w:hanging="709"/>
        <w:jc w:val="both"/>
        <w:rPr>
          <w:rFonts w:cs="Arial"/>
          <w:sz w:val="24"/>
          <w:szCs w:val="24"/>
        </w:rPr>
      </w:pPr>
      <w:bookmarkStart w:id="595" w:name="Rule_174"/>
      <w:r>
        <w:rPr>
          <w:rFonts w:cs="Arial"/>
          <w:b/>
          <w:sz w:val="24"/>
          <w:szCs w:val="24"/>
        </w:rPr>
        <w:t>174</w:t>
      </w:r>
      <w:bookmarkEnd w:id="595"/>
      <w:r>
        <w:rPr>
          <w:rFonts w:cs="Arial"/>
          <w:b/>
          <w:sz w:val="24"/>
          <w:szCs w:val="24"/>
        </w:rPr>
        <w:t>.</w:t>
      </w:r>
      <w:r>
        <w:rPr>
          <w:rFonts w:cs="Arial"/>
          <w:sz w:val="24"/>
          <w:szCs w:val="24"/>
        </w:rPr>
        <w:tab/>
      </w:r>
      <w:r w:rsidRPr="0078369A">
        <w:rPr>
          <w:rFonts w:cs="Arial"/>
          <w:sz w:val="24"/>
          <w:szCs w:val="24"/>
        </w:rPr>
        <w:t xml:space="preserve">In estimating the amount a Horse has won in any one or more Races account shall only be taken of winning prize money gained by it for its Owner. Cups and trophies or any moneys gained from Matches, Private Sweepstakes, bonus schemes or any other source by its Owner, Trainer, Rider, stable or breeder shall not be taken into account. In all cases the Horse’s own stake or entrance shall be deducted from the amount. Such stake or entrance fee shall be calculated as if the Horse was entered at the first entry stage. No cognisance shall be taken of second entry fees or supplementary entry fees or of any other deductions made. </w:t>
      </w:r>
      <w:bookmarkStart w:id="596" w:name="Rule_175"/>
    </w:p>
    <w:p w14:paraId="7C970D34" w14:textId="77777777" w:rsidR="00802B9D" w:rsidRDefault="00802B9D" w:rsidP="00802B9D">
      <w:pPr>
        <w:tabs>
          <w:tab w:val="left" w:pos="-426"/>
        </w:tabs>
        <w:ind w:right="85"/>
        <w:jc w:val="both"/>
        <w:rPr>
          <w:rFonts w:cs="Arial"/>
          <w:b/>
          <w:bCs/>
          <w:sz w:val="24"/>
          <w:szCs w:val="24"/>
        </w:rPr>
      </w:pPr>
    </w:p>
    <w:p w14:paraId="3E9E2B97" w14:textId="6BDD7EBF" w:rsidR="00802B9D" w:rsidRPr="00802B9D" w:rsidRDefault="00802B9D" w:rsidP="00802B9D">
      <w:pPr>
        <w:tabs>
          <w:tab w:val="left" w:pos="-426"/>
        </w:tabs>
        <w:ind w:right="85"/>
        <w:jc w:val="both"/>
        <w:rPr>
          <w:rFonts w:cs="Arial"/>
          <w:b/>
          <w:bCs/>
          <w:sz w:val="24"/>
          <w:szCs w:val="24"/>
        </w:rPr>
      </w:pPr>
      <w:r>
        <w:rPr>
          <w:rFonts w:cs="Arial"/>
          <w:b/>
          <w:bCs/>
          <w:sz w:val="24"/>
          <w:szCs w:val="24"/>
        </w:rPr>
        <w:t>17</w:t>
      </w:r>
      <w:r w:rsidR="00CB3CC2">
        <w:rPr>
          <w:rFonts w:cs="Arial"/>
          <w:b/>
          <w:bCs/>
          <w:sz w:val="24"/>
          <w:szCs w:val="24"/>
        </w:rPr>
        <w:t>5</w:t>
      </w:r>
      <w:r>
        <w:rPr>
          <w:rFonts w:cs="Arial"/>
          <w:b/>
          <w:bCs/>
          <w:sz w:val="24"/>
          <w:szCs w:val="24"/>
        </w:rPr>
        <w:t xml:space="preserve">. </w:t>
      </w:r>
      <w:r>
        <w:rPr>
          <w:rFonts w:cs="Arial"/>
          <w:sz w:val="24"/>
          <w:szCs w:val="24"/>
        </w:rPr>
        <w:tab/>
        <w:t>Deleted.</w:t>
      </w:r>
    </w:p>
    <w:p w14:paraId="678E9424" w14:textId="77777777" w:rsidR="00802B9D" w:rsidRPr="00802B9D" w:rsidRDefault="00802B9D" w:rsidP="00802B9D">
      <w:pPr>
        <w:tabs>
          <w:tab w:val="left" w:pos="-426"/>
        </w:tabs>
        <w:ind w:right="85"/>
        <w:jc w:val="both"/>
        <w:rPr>
          <w:rFonts w:cs="Arial"/>
          <w:sz w:val="24"/>
          <w:szCs w:val="24"/>
        </w:rPr>
      </w:pPr>
    </w:p>
    <w:p w14:paraId="26D3C988" w14:textId="547B88B7" w:rsidR="00D90AC1" w:rsidRDefault="00D90AC1" w:rsidP="00D90AC1">
      <w:pPr>
        <w:tabs>
          <w:tab w:val="left" w:pos="-426"/>
        </w:tabs>
        <w:ind w:left="709" w:right="84" w:hanging="709"/>
        <w:jc w:val="both"/>
        <w:rPr>
          <w:sz w:val="24"/>
          <w:szCs w:val="23"/>
        </w:rPr>
      </w:pPr>
      <w:r>
        <w:rPr>
          <w:b/>
          <w:sz w:val="24"/>
          <w:szCs w:val="23"/>
        </w:rPr>
        <w:t>17</w:t>
      </w:r>
      <w:bookmarkEnd w:id="596"/>
      <w:r w:rsidR="00CB3CC2">
        <w:rPr>
          <w:b/>
          <w:sz w:val="24"/>
          <w:szCs w:val="23"/>
        </w:rPr>
        <w:t>6</w:t>
      </w:r>
      <w:r>
        <w:rPr>
          <w:b/>
          <w:sz w:val="24"/>
          <w:szCs w:val="23"/>
        </w:rPr>
        <w:t>.</w:t>
      </w:r>
      <w:r>
        <w:rPr>
          <w:sz w:val="24"/>
          <w:szCs w:val="23"/>
        </w:rPr>
        <w:tab/>
        <w:t>Penalties for winning a fixed sum shall be understood to mean for winning it in one Race, unless specified to the contrary.</w:t>
      </w:r>
    </w:p>
    <w:p w14:paraId="25E73861" w14:textId="77777777" w:rsidR="00D90AC1" w:rsidRDefault="00D90AC1" w:rsidP="00D90AC1">
      <w:pPr>
        <w:rPr>
          <w:sz w:val="24"/>
          <w:szCs w:val="24"/>
        </w:rPr>
      </w:pPr>
    </w:p>
    <w:p w14:paraId="326AB024" w14:textId="77777777" w:rsidR="00D90AC1" w:rsidRDefault="00D90AC1" w:rsidP="00D90AC1">
      <w:pPr>
        <w:tabs>
          <w:tab w:val="left" w:pos="-284"/>
          <w:tab w:val="right" w:leader="dot" w:pos="8364"/>
        </w:tabs>
        <w:ind w:left="720" w:right="84" w:hanging="720"/>
        <w:jc w:val="both"/>
        <w:rPr>
          <w:rFonts w:cs="Arial"/>
          <w:sz w:val="24"/>
          <w:szCs w:val="24"/>
        </w:rPr>
      </w:pPr>
      <w:bookmarkStart w:id="597" w:name="Rule_177"/>
      <w:r>
        <w:rPr>
          <w:rFonts w:cs="Arial"/>
          <w:b/>
          <w:sz w:val="24"/>
          <w:szCs w:val="24"/>
        </w:rPr>
        <w:t>177</w:t>
      </w:r>
      <w:bookmarkEnd w:id="597"/>
      <w:r>
        <w:rPr>
          <w:rFonts w:cs="Arial"/>
          <w:b/>
          <w:sz w:val="24"/>
          <w:szCs w:val="24"/>
        </w:rPr>
        <w:t>.</w:t>
      </w:r>
      <w:r>
        <w:rPr>
          <w:rFonts w:cs="Arial"/>
          <w:sz w:val="24"/>
          <w:szCs w:val="24"/>
        </w:rPr>
        <w:tab/>
        <w:t>Extra weight shall not be incurred in respect of a Horse winning a Match or Private Sweepstakes and any Horse so doing shall not be debarred on that account from claiming any allowance or from taking part in any Race.</w:t>
      </w:r>
    </w:p>
    <w:p w14:paraId="41F412D2" w14:textId="77777777" w:rsidR="00D90AC1" w:rsidRDefault="00D90AC1" w:rsidP="00D90AC1">
      <w:pPr>
        <w:rPr>
          <w:sz w:val="24"/>
          <w:szCs w:val="24"/>
        </w:rPr>
      </w:pPr>
    </w:p>
    <w:p w14:paraId="4B82CF8A" w14:textId="77777777" w:rsidR="00D90AC1" w:rsidRDefault="00D90AC1" w:rsidP="00D90AC1">
      <w:pPr>
        <w:tabs>
          <w:tab w:val="left" w:pos="-567"/>
          <w:tab w:val="left" w:pos="-426"/>
          <w:tab w:val="left" w:pos="0"/>
        </w:tabs>
        <w:ind w:left="709" w:right="84" w:hanging="709"/>
        <w:jc w:val="both"/>
        <w:rPr>
          <w:sz w:val="24"/>
          <w:szCs w:val="23"/>
        </w:rPr>
      </w:pPr>
      <w:bookmarkStart w:id="598" w:name="Rule_178"/>
      <w:r>
        <w:rPr>
          <w:b/>
          <w:sz w:val="24"/>
          <w:szCs w:val="23"/>
        </w:rPr>
        <w:t>178</w:t>
      </w:r>
      <w:bookmarkEnd w:id="598"/>
      <w:r>
        <w:rPr>
          <w:b/>
          <w:sz w:val="24"/>
          <w:szCs w:val="23"/>
        </w:rPr>
        <w:t>.</w:t>
      </w:r>
      <w:r>
        <w:rPr>
          <w:sz w:val="24"/>
          <w:szCs w:val="23"/>
        </w:rPr>
        <w:tab/>
        <w:t>Penalties are not cumulative unless so declared by the conditions of the Race.</w:t>
      </w:r>
    </w:p>
    <w:p w14:paraId="7460C562" w14:textId="77777777" w:rsidR="00D90AC1" w:rsidRDefault="00D90AC1" w:rsidP="00D90AC1">
      <w:pPr>
        <w:rPr>
          <w:sz w:val="24"/>
          <w:szCs w:val="24"/>
        </w:rPr>
      </w:pPr>
    </w:p>
    <w:p w14:paraId="5CD3AE41" w14:textId="04B30967" w:rsidR="00D90AC1" w:rsidRDefault="00D90AC1" w:rsidP="00D80436">
      <w:pPr>
        <w:tabs>
          <w:tab w:val="left" w:pos="-284"/>
          <w:tab w:val="left" w:pos="0"/>
        </w:tabs>
        <w:spacing w:after="120"/>
        <w:ind w:left="709" w:right="85" w:hanging="709"/>
        <w:jc w:val="both"/>
        <w:rPr>
          <w:sz w:val="24"/>
          <w:szCs w:val="23"/>
        </w:rPr>
      </w:pPr>
      <w:bookmarkStart w:id="599" w:name="Rule_179"/>
      <w:r>
        <w:rPr>
          <w:b/>
          <w:sz w:val="24"/>
          <w:szCs w:val="23"/>
        </w:rPr>
        <w:t>179</w:t>
      </w:r>
      <w:bookmarkEnd w:id="599"/>
      <w:r>
        <w:rPr>
          <w:b/>
          <w:sz w:val="24"/>
          <w:szCs w:val="23"/>
        </w:rPr>
        <w:t>.</w:t>
      </w:r>
      <w:r>
        <w:rPr>
          <w:sz w:val="24"/>
          <w:szCs w:val="23"/>
        </w:rPr>
        <w:tab/>
        <w:t xml:space="preserve">When any Race is in dispute both the Horse that came in first and any Horse claiming the </w:t>
      </w:r>
      <w:r w:rsidR="00D80436">
        <w:rPr>
          <w:sz w:val="24"/>
          <w:szCs w:val="23"/>
        </w:rPr>
        <w:t>R</w:t>
      </w:r>
      <w:r>
        <w:rPr>
          <w:sz w:val="24"/>
          <w:szCs w:val="23"/>
        </w:rPr>
        <w:t xml:space="preserve">ace shall be liable to all penalties attaching to the </w:t>
      </w:r>
      <w:r>
        <w:rPr>
          <w:sz w:val="24"/>
          <w:szCs w:val="23"/>
        </w:rPr>
        <w:lastRenderedPageBreak/>
        <w:t>winner of that Race till the matter be decided</w:t>
      </w:r>
      <w:r w:rsidR="00D80436">
        <w:rPr>
          <w:sz w:val="24"/>
          <w:szCs w:val="23"/>
        </w:rPr>
        <w:t xml:space="preserve"> e</w:t>
      </w:r>
      <w:r>
        <w:rPr>
          <w:sz w:val="24"/>
          <w:szCs w:val="23"/>
        </w:rPr>
        <w:t>xcept in the case of a Handicap when a Horse shall not carry a penalty if the Handicapper has already taken into account the Horse’s performance in the Race which is the subject of the dispute.</w:t>
      </w:r>
    </w:p>
    <w:p w14:paraId="3FD0D685" w14:textId="77777777" w:rsidR="00D90AC1" w:rsidRDefault="00D90AC1" w:rsidP="00D90AC1">
      <w:pPr>
        <w:rPr>
          <w:sz w:val="24"/>
          <w:szCs w:val="24"/>
        </w:rPr>
      </w:pPr>
    </w:p>
    <w:p w14:paraId="49C27D2A" w14:textId="052A3F57" w:rsidR="00D90AC1" w:rsidRDefault="00D90AC1" w:rsidP="00F30B5B">
      <w:pPr>
        <w:tabs>
          <w:tab w:val="left" w:pos="-567"/>
          <w:tab w:val="left" w:pos="709"/>
        </w:tabs>
        <w:spacing w:after="120"/>
        <w:ind w:left="1276" w:right="85" w:hanging="1276"/>
        <w:jc w:val="both"/>
        <w:rPr>
          <w:rFonts w:cs="Arial"/>
          <w:sz w:val="24"/>
          <w:szCs w:val="24"/>
        </w:rPr>
      </w:pPr>
      <w:bookmarkStart w:id="600" w:name="Rule_180"/>
      <w:r>
        <w:rPr>
          <w:rFonts w:cs="Arial"/>
          <w:b/>
          <w:sz w:val="24"/>
          <w:szCs w:val="24"/>
        </w:rPr>
        <w:t>180</w:t>
      </w:r>
      <w:bookmarkEnd w:id="600"/>
      <w:r>
        <w:rPr>
          <w:rFonts w:cs="Arial"/>
          <w:b/>
          <w:sz w:val="24"/>
          <w:szCs w:val="24"/>
        </w:rPr>
        <w:t>.</w:t>
      </w:r>
      <w:r>
        <w:rPr>
          <w:rFonts w:cs="Arial"/>
          <w:sz w:val="24"/>
          <w:szCs w:val="24"/>
        </w:rPr>
        <w:tab/>
      </w:r>
      <w:bookmarkStart w:id="601" w:name="Rule_180_i"/>
      <w:r>
        <w:rPr>
          <w:rFonts w:cs="Arial"/>
          <w:sz w:val="24"/>
          <w:szCs w:val="24"/>
        </w:rPr>
        <w:t>(i)</w:t>
      </w:r>
      <w:bookmarkEnd w:id="601"/>
      <w:r>
        <w:rPr>
          <w:rFonts w:cs="Arial"/>
          <w:sz w:val="24"/>
          <w:szCs w:val="24"/>
        </w:rPr>
        <w:tab/>
        <w:t xml:space="preserve">When a Race is the subject of an </w:t>
      </w:r>
      <w:r w:rsidR="004915FF">
        <w:rPr>
          <w:rFonts w:cs="Arial"/>
          <w:sz w:val="24"/>
          <w:szCs w:val="24"/>
        </w:rPr>
        <w:t>enquiry,</w:t>
      </w:r>
      <w:r>
        <w:rPr>
          <w:rFonts w:cs="Arial"/>
          <w:sz w:val="24"/>
          <w:szCs w:val="24"/>
        </w:rPr>
        <w:t xml:space="preserve"> and such Race is not claimed by any other Horse the Horse placed first by the Judge shall carry any penalties attached to the winning of that Race until the matter is settled.</w:t>
      </w:r>
    </w:p>
    <w:p w14:paraId="45488DB9" w14:textId="77777777" w:rsidR="00D90AC1" w:rsidRDefault="00D90AC1" w:rsidP="00F30B5B">
      <w:pPr>
        <w:tabs>
          <w:tab w:val="left" w:pos="-142"/>
          <w:tab w:val="left" w:pos="0"/>
        </w:tabs>
        <w:spacing w:after="120"/>
        <w:ind w:left="1276" w:right="85" w:hanging="567"/>
        <w:jc w:val="both"/>
        <w:rPr>
          <w:rFonts w:cs="Arial"/>
          <w:sz w:val="24"/>
          <w:szCs w:val="24"/>
        </w:rPr>
      </w:pPr>
      <w:bookmarkStart w:id="602" w:name="Rule_180_ii"/>
      <w:r>
        <w:rPr>
          <w:rFonts w:cs="Arial"/>
          <w:sz w:val="24"/>
          <w:szCs w:val="24"/>
        </w:rPr>
        <w:t>(ii)</w:t>
      </w:r>
      <w:bookmarkEnd w:id="602"/>
      <w:r>
        <w:rPr>
          <w:rFonts w:cs="Arial"/>
          <w:sz w:val="24"/>
          <w:szCs w:val="24"/>
        </w:rPr>
        <w:tab/>
        <w:t>Any Horse subsequently placed first shall carry the penalties incurred by winning that Race with effect from the time the enquiry has been completed and the decision given.</w:t>
      </w:r>
    </w:p>
    <w:p w14:paraId="0B71C767" w14:textId="77777777" w:rsidR="00D90AC1" w:rsidRDefault="00D90AC1" w:rsidP="00F30B5B">
      <w:pPr>
        <w:tabs>
          <w:tab w:val="left" w:pos="-426"/>
          <w:tab w:val="left" w:pos="0"/>
        </w:tabs>
        <w:spacing w:after="120"/>
        <w:ind w:left="1276" w:right="85" w:hanging="567"/>
        <w:jc w:val="both"/>
        <w:rPr>
          <w:rFonts w:cs="Arial"/>
          <w:sz w:val="24"/>
          <w:szCs w:val="24"/>
        </w:rPr>
      </w:pPr>
      <w:bookmarkStart w:id="603" w:name="Rule_180_iii"/>
      <w:r>
        <w:rPr>
          <w:rFonts w:cs="Arial"/>
          <w:sz w:val="24"/>
          <w:szCs w:val="24"/>
        </w:rPr>
        <w:t>(iii)</w:t>
      </w:r>
      <w:bookmarkEnd w:id="603"/>
      <w:r>
        <w:rPr>
          <w:rFonts w:cs="Arial"/>
          <w:sz w:val="24"/>
          <w:szCs w:val="24"/>
        </w:rPr>
        <w:tab/>
        <w:t>Should the Horse referred to in subsection(ii) have run before the decision has been given, it shall not be disqualified for failing to carry such penalties or for running in a Race for which it was not qualified as a result of such enquiry.</w:t>
      </w:r>
    </w:p>
    <w:p w14:paraId="26FB820D" w14:textId="77777777" w:rsidR="00D90AC1" w:rsidRDefault="00D90AC1" w:rsidP="00F30B5B">
      <w:pPr>
        <w:tabs>
          <w:tab w:val="left" w:pos="-426"/>
          <w:tab w:val="left" w:pos="-284"/>
        </w:tabs>
        <w:spacing w:after="120"/>
        <w:ind w:left="1276" w:right="85" w:hanging="567"/>
        <w:jc w:val="both"/>
        <w:rPr>
          <w:rFonts w:cs="Arial"/>
          <w:sz w:val="24"/>
          <w:szCs w:val="24"/>
        </w:rPr>
      </w:pPr>
      <w:bookmarkStart w:id="604" w:name="Rule_180_iv"/>
      <w:r>
        <w:rPr>
          <w:rFonts w:cs="Arial"/>
          <w:sz w:val="24"/>
          <w:szCs w:val="24"/>
        </w:rPr>
        <w:t>(iv)</w:t>
      </w:r>
      <w:bookmarkEnd w:id="604"/>
      <w:r>
        <w:rPr>
          <w:rFonts w:cs="Arial"/>
          <w:sz w:val="24"/>
          <w:szCs w:val="24"/>
        </w:rPr>
        <w:tab/>
        <w:t>A Horse which has been placed first as a result of an enquiry shall not carry a penalty in a Handicap if the Handicapper has already taken into account the Horse’s performance in the Race which was the subject of the enquiry.</w:t>
      </w:r>
    </w:p>
    <w:p w14:paraId="19B8F914" w14:textId="77777777" w:rsidR="00D90AC1" w:rsidRDefault="00D90AC1" w:rsidP="00D90AC1">
      <w:pPr>
        <w:rPr>
          <w:sz w:val="24"/>
          <w:szCs w:val="24"/>
        </w:rPr>
      </w:pPr>
    </w:p>
    <w:p w14:paraId="68382B43" w14:textId="31C7CD94" w:rsidR="00D90AC1" w:rsidRDefault="00D90AC1" w:rsidP="00F30B5B">
      <w:pPr>
        <w:tabs>
          <w:tab w:val="left" w:pos="-284"/>
        </w:tabs>
        <w:spacing w:after="120"/>
        <w:ind w:left="709" w:right="85" w:hanging="709"/>
        <w:jc w:val="both"/>
        <w:rPr>
          <w:rFonts w:cs="Arial"/>
          <w:sz w:val="24"/>
          <w:szCs w:val="24"/>
        </w:rPr>
      </w:pPr>
      <w:bookmarkStart w:id="605" w:name="Rule_181"/>
      <w:r>
        <w:rPr>
          <w:rFonts w:cs="Arial"/>
          <w:b/>
          <w:sz w:val="24"/>
          <w:szCs w:val="24"/>
        </w:rPr>
        <w:t>181</w:t>
      </w:r>
      <w:bookmarkEnd w:id="605"/>
      <w:r>
        <w:rPr>
          <w:rFonts w:cs="Arial"/>
          <w:b/>
          <w:sz w:val="24"/>
          <w:szCs w:val="24"/>
        </w:rPr>
        <w:t>.</w:t>
      </w:r>
      <w:r>
        <w:rPr>
          <w:rFonts w:cs="Arial"/>
          <w:sz w:val="24"/>
          <w:szCs w:val="24"/>
        </w:rPr>
        <w:tab/>
        <w:t xml:space="preserve">Winnings shall include all prizes, including a walk over, but shall only refer to the winner of a Race. Winnings in </w:t>
      </w:r>
      <w:r w:rsidR="00457CDC">
        <w:rPr>
          <w:rFonts w:cs="Arial"/>
          <w:sz w:val="24"/>
          <w:szCs w:val="24"/>
        </w:rPr>
        <w:t>F</w:t>
      </w:r>
      <w:r>
        <w:rPr>
          <w:rFonts w:cs="Arial"/>
          <w:sz w:val="24"/>
          <w:szCs w:val="24"/>
        </w:rPr>
        <w:t xml:space="preserve">lat Races shall apply to all </w:t>
      </w:r>
      <w:r w:rsidR="00457CDC">
        <w:rPr>
          <w:rFonts w:cs="Arial"/>
          <w:sz w:val="24"/>
          <w:szCs w:val="24"/>
        </w:rPr>
        <w:t>F</w:t>
      </w:r>
      <w:r>
        <w:rPr>
          <w:rFonts w:cs="Arial"/>
          <w:sz w:val="24"/>
          <w:szCs w:val="24"/>
        </w:rPr>
        <w:t>lat Races at a recognised meeting in any country except:</w:t>
      </w:r>
    </w:p>
    <w:p w14:paraId="3AF277EA" w14:textId="0F34DD32" w:rsidR="00D90AC1" w:rsidRDefault="00D90AC1" w:rsidP="00D80436">
      <w:pPr>
        <w:tabs>
          <w:tab w:val="left" w:pos="-142"/>
        </w:tabs>
        <w:spacing w:after="120"/>
        <w:ind w:left="1843" w:right="85" w:hanging="567"/>
        <w:jc w:val="both"/>
        <w:rPr>
          <w:rFonts w:cs="Arial"/>
          <w:sz w:val="24"/>
          <w:szCs w:val="24"/>
        </w:rPr>
      </w:pPr>
      <w:bookmarkStart w:id="606" w:name="Rule_181_i"/>
      <w:r>
        <w:rPr>
          <w:rFonts w:cs="Arial"/>
          <w:sz w:val="24"/>
          <w:szCs w:val="24"/>
        </w:rPr>
        <w:t>(i)</w:t>
      </w:r>
      <w:bookmarkEnd w:id="606"/>
      <w:r>
        <w:rPr>
          <w:rFonts w:cs="Arial"/>
          <w:sz w:val="24"/>
          <w:szCs w:val="24"/>
        </w:rPr>
        <w:tab/>
        <w:t>Private Sweepstakes or Matches in any country</w:t>
      </w:r>
      <w:r w:rsidR="00D80436">
        <w:rPr>
          <w:rFonts w:cs="Arial"/>
          <w:sz w:val="24"/>
          <w:szCs w:val="24"/>
        </w:rPr>
        <w:t xml:space="preserve">, </w:t>
      </w:r>
      <w:r>
        <w:rPr>
          <w:rFonts w:cs="Arial"/>
          <w:sz w:val="24"/>
          <w:szCs w:val="24"/>
        </w:rPr>
        <w:t>and</w:t>
      </w:r>
    </w:p>
    <w:p w14:paraId="02EF2BD8" w14:textId="06B590EB" w:rsidR="00D90AC1" w:rsidRDefault="00D90AC1" w:rsidP="00F30B5B">
      <w:pPr>
        <w:tabs>
          <w:tab w:val="left" w:pos="-142"/>
        </w:tabs>
        <w:spacing w:after="120"/>
        <w:ind w:left="1843" w:right="85" w:hanging="567"/>
        <w:jc w:val="both"/>
        <w:rPr>
          <w:rFonts w:cs="Arial"/>
          <w:strike/>
          <w:sz w:val="24"/>
          <w:szCs w:val="24"/>
        </w:rPr>
      </w:pPr>
      <w:bookmarkStart w:id="607" w:name="Rule_181_ii"/>
      <w:r>
        <w:rPr>
          <w:rFonts w:cs="Arial"/>
          <w:sz w:val="24"/>
          <w:szCs w:val="24"/>
        </w:rPr>
        <w:t>(ii)</w:t>
      </w:r>
      <w:bookmarkEnd w:id="607"/>
      <w:r>
        <w:rPr>
          <w:rFonts w:cs="Arial"/>
          <w:sz w:val="24"/>
          <w:szCs w:val="24"/>
        </w:rPr>
        <w:tab/>
        <w:t xml:space="preserve">I.N.H </w:t>
      </w:r>
      <w:r w:rsidR="00457CDC">
        <w:rPr>
          <w:rFonts w:cs="Arial"/>
          <w:sz w:val="24"/>
          <w:szCs w:val="24"/>
        </w:rPr>
        <w:t>F</w:t>
      </w:r>
      <w:r>
        <w:rPr>
          <w:rFonts w:cs="Arial"/>
          <w:sz w:val="24"/>
          <w:szCs w:val="24"/>
        </w:rPr>
        <w:t xml:space="preserve">lat Races and </w:t>
      </w:r>
      <w:r w:rsidR="00457CDC">
        <w:rPr>
          <w:rFonts w:cs="Arial"/>
          <w:sz w:val="24"/>
          <w:szCs w:val="24"/>
        </w:rPr>
        <w:t>F</w:t>
      </w:r>
      <w:r>
        <w:rPr>
          <w:rFonts w:cs="Arial"/>
          <w:sz w:val="24"/>
          <w:szCs w:val="24"/>
        </w:rPr>
        <w:t>lat Races run under the Steeplechasing Rules of any recognised Turf Authority.</w:t>
      </w:r>
    </w:p>
    <w:p w14:paraId="2C71BD29" w14:textId="77777777" w:rsidR="00D90AC1" w:rsidRDefault="00D90AC1" w:rsidP="00D90AC1">
      <w:pPr>
        <w:rPr>
          <w:sz w:val="24"/>
          <w:szCs w:val="24"/>
        </w:rPr>
      </w:pPr>
    </w:p>
    <w:p w14:paraId="201EA811" w14:textId="11331336" w:rsidR="00D90AC1" w:rsidRPr="00F30B5B" w:rsidRDefault="00D90AC1" w:rsidP="00F30B5B">
      <w:pPr>
        <w:tabs>
          <w:tab w:val="left" w:pos="-426"/>
          <w:tab w:val="left" w:pos="-284"/>
        </w:tabs>
        <w:ind w:left="709" w:right="84" w:hanging="709"/>
        <w:jc w:val="both"/>
        <w:rPr>
          <w:sz w:val="24"/>
          <w:szCs w:val="23"/>
        </w:rPr>
      </w:pPr>
      <w:bookmarkStart w:id="608" w:name="Rule_182"/>
      <w:r>
        <w:rPr>
          <w:b/>
          <w:sz w:val="24"/>
          <w:szCs w:val="23"/>
        </w:rPr>
        <w:t>182</w:t>
      </w:r>
      <w:bookmarkEnd w:id="608"/>
      <w:r>
        <w:rPr>
          <w:b/>
          <w:sz w:val="24"/>
          <w:szCs w:val="23"/>
        </w:rPr>
        <w:t>.</w:t>
      </w:r>
      <w:r>
        <w:rPr>
          <w:sz w:val="24"/>
          <w:szCs w:val="23"/>
        </w:rPr>
        <w:tab/>
        <w:t>All penalties and allowances shall be calculated according to the amount of the value of each Race as reported in the Irish Racing Calendar and pending such publications, the valuation to be determined in accordance with Rule 174 and unless otherwise stated in the conditions of the Races shall be calculated up to the time of starting.</w:t>
      </w:r>
    </w:p>
    <w:p w14:paraId="532249AC" w14:textId="77777777" w:rsidR="00D90AC1" w:rsidRDefault="00D90AC1" w:rsidP="00D90AC1">
      <w:pPr>
        <w:rPr>
          <w:sz w:val="24"/>
          <w:szCs w:val="24"/>
        </w:rPr>
      </w:pPr>
    </w:p>
    <w:p w14:paraId="79848F55" w14:textId="22E4EB6D" w:rsidR="00D90AC1" w:rsidRDefault="00D90AC1" w:rsidP="00F30B5B">
      <w:pPr>
        <w:spacing w:after="120"/>
        <w:ind w:left="709" w:right="91" w:hanging="709"/>
        <w:jc w:val="both"/>
        <w:rPr>
          <w:rFonts w:cs="Arial"/>
          <w:sz w:val="24"/>
          <w:szCs w:val="24"/>
        </w:rPr>
      </w:pPr>
      <w:bookmarkStart w:id="609" w:name="Rule_183"/>
      <w:r>
        <w:rPr>
          <w:rFonts w:cs="Arial"/>
          <w:b/>
          <w:sz w:val="24"/>
          <w:szCs w:val="24"/>
        </w:rPr>
        <w:t>183</w:t>
      </w:r>
      <w:bookmarkEnd w:id="609"/>
      <w:r>
        <w:rPr>
          <w:rFonts w:cs="Arial"/>
          <w:b/>
          <w:sz w:val="24"/>
          <w:szCs w:val="24"/>
        </w:rPr>
        <w:t>.</w:t>
      </w:r>
      <w:r>
        <w:rPr>
          <w:rFonts w:cs="Arial"/>
          <w:sz w:val="24"/>
          <w:szCs w:val="24"/>
        </w:rPr>
        <w:tab/>
        <w:t xml:space="preserve">In </w:t>
      </w:r>
      <w:r w:rsidR="00457CDC">
        <w:rPr>
          <w:rFonts w:cs="Arial"/>
          <w:sz w:val="24"/>
          <w:szCs w:val="24"/>
        </w:rPr>
        <w:t>Fl</w:t>
      </w:r>
      <w:r>
        <w:rPr>
          <w:rFonts w:cs="Arial"/>
          <w:sz w:val="24"/>
          <w:szCs w:val="24"/>
        </w:rPr>
        <w:t>at Races, the assessments for qualification, penalties and allowances for Races published in the International Cataloguing Standards Book are as follows:</w:t>
      </w:r>
    </w:p>
    <w:p w14:paraId="3E01FD3C" w14:textId="7DEC149D" w:rsidR="00D90AC1" w:rsidRDefault="00D90AC1" w:rsidP="00F30B5B">
      <w:pPr>
        <w:tabs>
          <w:tab w:val="left" w:pos="-142"/>
        </w:tabs>
        <w:spacing w:after="120"/>
        <w:ind w:left="1276" w:right="91" w:hanging="556"/>
        <w:rPr>
          <w:rFonts w:cs="Arial"/>
          <w:sz w:val="24"/>
          <w:szCs w:val="24"/>
        </w:rPr>
      </w:pPr>
      <w:bookmarkStart w:id="610" w:name="Rule_183_i"/>
      <w:r>
        <w:rPr>
          <w:rFonts w:cs="Arial"/>
          <w:sz w:val="24"/>
          <w:szCs w:val="24"/>
        </w:rPr>
        <w:t>(i)</w:t>
      </w:r>
      <w:bookmarkEnd w:id="610"/>
      <w:r>
        <w:rPr>
          <w:rFonts w:cs="Arial"/>
          <w:sz w:val="24"/>
          <w:szCs w:val="24"/>
        </w:rPr>
        <w:tab/>
        <w:t>For countries whose major Races are published in Part I only or in both Part I and Part II;</w:t>
      </w:r>
    </w:p>
    <w:p w14:paraId="6D5CBB8A" w14:textId="78154A1D" w:rsidR="00D90AC1" w:rsidRDefault="00D90AC1" w:rsidP="00B9784E">
      <w:pPr>
        <w:numPr>
          <w:ilvl w:val="0"/>
          <w:numId w:val="33"/>
        </w:numPr>
        <w:tabs>
          <w:tab w:val="clear" w:pos="1980"/>
          <w:tab w:val="num" w:pos="0"/>
        </w:tabs>
        <w:spacing w:after="120"/>
        <w:ind w:left="1843" w:right="91" w:hanging="567"/>
        <w:jc w:val="both"/>
        <w:rPr>
          <w:rFonts w:cs="Arial"/>
          <w:sz w:val="24"/>
          <w:szCs w:val="24"/>
        </w:rPr>
      </w:pPr>
      <w:bookmarkStart w:id="611" w:name="Rule_183_i_a"/>
      <w:bookmarkEnd w:id="611"/>
      <w:r>
        <w:rPr>
          <w:rFonts w:cs="Arial"/>
          <w:sz w:val="24"/>
          <w:szCs w:val="24"/>
        </w:rPr>
        <w:t xml:space="preserve">Races will be regarded as Pattern </w:t>
      </w:r>
      <w:r w:rsidR="00FF59EB">
        <w:rPr>
          <w:rFonts w:cs="Arial"/>
          <w:sz w:val="24"/>
          <w:szCs w:val="24"/>
        </w:rPr>
        <w:t>R</w:t>
      </w:r>
      <w:r>
        <w:rPr>
          <w:rFonts w:cs="Arial"/>
          <w:sz w:val="24"/>
          <w:szCs w:val="24"/>
        </w:rPr>
        <w:t>aces of the Group or Grade indicated.</w:t>
      </w:r>
    </w:p>
    <w:p w14:paraId="4BC90370" w14:textId="68577338" w:rsidR="00D90AC1" w:rsidRPr="00F30B5B" w:rsidRDefault="00D90AC1" w:rsidP="00B9784E">
      <w:pPr>
        <w:numPr>
          <w:ilvl w:val="0"/>
          <w:numId w:val="33"/>
        </w:numPr>
        <w:tabs>
          <w:tab w:val="clear" w:pos="1980"/>
          <w:tab w:val="left" w:pos="-142"/>
        </w:tabs>
        <w:spacing w:after="120"/>
        <w:ind w:left="1843" w:right="91" w:hanging="567"/>
        <w:jc w:val="both"/>
        <w:rPr>
          <w:rFonts w:cs="Arial"/>
          <w:sz w:val="24"/>
          <w:szCs w:val="24"/>
        </w:rPr>
      </w:pPr>
      <w:bookmarkStart w:id="612" w:name="Rule_183_i_b"/>
      <w:bookmarkEnd w:id="612"/>
      <w:r>
        <w:rPr>
          <w:rFonts w:cs="Arial"/>
          <w:sz w:val="24"/>
          <w:szCs w:val="24"/>
        </w:rPr>
        <w:t>If no Group or Grade is indicated Races will be regarded as Listed Races.</w:t>
      </w:r>
    </w:p>
    <w:p w14:paraId="0242C777" w14:textId="64DFD31A" w:rsidR="00D90AC1" w:rsidRDefault="00D90AC1" w:rsidP="00F30B5B">
      <w:pPr>
        <w:tabs>
          <w:tab w:val="left" w:pos="1620"/>
        </w:tabs>
        <w:spacing w:after="120"/>
        <w:ind w:left="1260" w:right="91" w:hanging="551"/>
        <w:jc w:val="both"/>
        <w:rPr>
          <w:rFonts w:cs="Arial"/>
          <w:sz w:val="24"/>
          <w:szCs w:val="24"/>
        </w:rPr>
      </w:pPr>
      <w:bookmarkStart w:id="613" w:name="Rule_183_ii"/>
      <w:r>
        <w:rPr>
          <w:rFonts w:cs="Arial"/>
          <w:sz w:val="24"/>
          <w:szCs w:val="24"/>
        </w:rPr>
        <w:t>(ii)</w:t>
      </w:r>
      <w:bookmarkEnd w:id="613"/>
      <w:r>
        <w:rPr>
          <w:rFonts w:cs="Arial"/>
          <w:sz w:val="24"/>
          <w:szCs w:val="24"/>
        </w:rPr>
        <w:tab/>
        <w:t>For countries whose major Races are published in Part II only;</w:t>
      </w:r>
    </w:p>
    <w:p w14:paraId="0AD6CC46" w14:textId="79B28740" w:rsidR="00D90AC1" w:rsidRDefault="00D90AC1" w:rsidP="00F30B5B">
      <w:pPr>
        <w:tabs>
          <w:tab w:val="left" w:pos="1620"/>
        </w:tabs>
        <w:spacing w:after="120"/>
        <w:ind w:left="1260" w:right="91" w:firstLine="16"/>
        <w:jc w:val="both"/>
        <w:rPr>
          <w:rFonts w:cs="Arial"/>
          <w:sz w:val="24"/>
          <w:szCs w:val="24"/>
        </w:rPr>
      </w:pPr>
      <w:r>
        <w:rPr>
          <w:rFonts w:cs="Arial"/>
          <w:sz w:val="24"/>
          <w:szCs w:val="24"/>
        </w:rPr>
        <w:lastRenderedPageBreak/>
        <w:t>Races will be regarded as Listed Races, whatever the indicated Group or Grade.</w:t>
      </w:r>
    </w:p>
    <w:p w14:paraId="31CFB17E" w14:textId="5D53B839" w:rsidR="00D90AC1" w:rsidRDefault="00D90AC1" w:rsidP="00F30B5B">
      <w:pPr>
        <w:tabs>
          <w:tab w:val="left" w:pos="-142"/>
        </w:tabs>
        <w:spacing w:after="120"/>
        <w:ind w:left="1276" w:right="91" w:hanging="567"/>
        <w:jc w:val="both"/>
        <w:rPr>
          <w:rFonts w:cs="Arial"/>
          <w:sz w:val="24"/>
          <w:szCs w:val="24"/>
        </w:rPr>
      </w:pPr>
      <w:bookmarkStart w:id="614" w:name="Rule_183_iii"/>
      <w:r>
        <w:rPr>
          <w:rFonts w:cs="Arial"/>
          <w:sz w:val="24"/>
          <w:szCs w:val="24"/>
        </w:rPr>
        <w:t>(iii)</w:t>
      </w:r>
      <w:bookmarkEnd w:id="614"/>
      <w:r>
        <w:rPr>
          <w:rFonts w:cs="Arial"/>
          <w:sz w:val="24"/>
          <w:szCs w:val="24"/>
        </w:rPr>
        <w:tab/>
        <w:t>For countries whose major Races are published in Part III or who do not have Races published in the International Cataloguing Standards Book</w:t>
      </w:r>
      <w:r w:rsidR="00D61136">
        <w:rPr>
          <w:rFonts w:cs="Arial"/>
          <w:sz w:val="24"/>
          <w:szCs w:val="24"/>
        </w:rPr>
        <w:t>.</w:t>
      </w:r>
    </w:p>
    <w:p w14:paraId="07D909AA" w14:textId="77777777" w:rsidR="00D90AC1" w:rsidRDefault="00D90AC1" w:rsidP="00F30B5B">
      <w:pPr>
        <w:tabs>
          <w:tab w:val="left" w:pos="0"/>
        </w:tabs>
        <w:spacing w:after="120"/>
        <w:ind w:left="1276" w:right="91" w:hanging="16"/>
        <w:jc w:val="both"/>
        <w:rPr>
          <w:rFonts w:cs="Arial"/>
          <w:sz w:val="24"/>
          <w:szCs w:val="24"/>
        </w:rPr>
      </w:pPr>
      <w:r>
        <w:rPr>
          <w:rFonts w:cs="Arial"/>
          <w:sz w:val="24"/>
          <w:szCs w:val="24"/>
        </w:rPr>
        <w:t>Only Races as indicated as being Group 1 or Grade 1 Races will be regarded as Listed Races.</w:t>
      </w:r>
    </w:p>
    <w:p w14:paraId="2C547EE6" w14:textId="77777777" w:rsidR="00D90AC1" w:rsidRDefault="00D90AC1" w:rsidP="00D90AC1">
      <w:pPr>
        <w:ind w:right="91"/>
        <w:rPr>
          <w:sz w:val="24"/>
          <w:szCs w:val="24"/>
        </w:rPr>
      </w:pPr>
    </w:p>
    <w:p w14:paraId="4095039D" w14:textId="77777777" w:rsidR="00D90AC1" w:rsidRDefault="00D90AC1" w:rsidP="00D90AC1">
      <w:pPr>
        <w:tabs>
          <w:tab w:val="left" w:pos="-284"/>
        </w:tabs>
        <w:ind w:left="720" w:right="91" w:hanging="720"/>
        <w:jc w:val="both"/>
        <w:rPr>
          <w:rFonts w:cs="Arial"/>
          <w:sz w:val="24"/>
          <w:szCs w:val="24"/>
        </w:rPr>
      </w:pPr>
      <w:bookmarkStart w:id="615" w:name="Rule_184"/>
      <w:r>
        <w:rPr>
          <w:rFonts w:cs="Arial"/>
          <w:b/>
          <w:sz w:val="24"/>
          <w:szCs w:val="24"/>
        </w:rPr>
        <w:t>184</w:t>
      </w:r>
      <w:bookmarkEnd w:id="615"/>
      <w:r>
        <w:rPr>
          <w:rFonts w:cs="Arial"/>
          <w:b/>
          <w:sz w:val="24"/>
          <w:szCs w:val="24"/>
        </w:rPr>
        <w:t>.</w:t>
      </w:r>
      <w:r>
        <w:rPr>
          <w:rFonts w:cs="Arial"/>
          <w:sz w:val="24"/>
          <w:szCs w:val="24"/>
        </w:rPr>
        <w:tab/>
        <w:t xml:space="preserve">If in the conditions of a Race, a fixed penalty has to be carried for winning a Race, Horses which have run a dead heat shall carry the penalty fixed as if the Race has been won outright. </w:t>
      </w:r>
    </w:p>
    <w:p w14:paraId="2FB87182" w14:textId="77777777" w:rsidR="00D90AC1" w:rsidRDefault="00D90AC1" w:rsidP="00D90AC1">
      <w:pPr>
        <w:rPr>
          <w:sz w:val="24"/>
          <w:szCs w:val="24"/>
        </w:rPr>
      </w:pPr>
    </w:p>
    <w:p w14:paraId="51E7490A" w14:textId="77777777" w:rsidR="00D90AC1" w:rsidRDefault="00D90AC1" w:rsidP="00D90AC1">
      <w:pPr>
        <w:ind w:right="91"/>
        <w:jc w:val="center"/>
        <w:rPr>
          <w:b/>
          <w:sz w:val="24"/>
          <w:szCs w:val="24"/>
        </w:rPr>
      </w:pPr>
      <w:r>
        <w:rPr>
          <w:b/>
          <w:sz w:val="24"/>
          <w:szCs w:val="24"/>
        </w:rPr>
        <w:t>Allowances</w:t>
      </w:r>
    </w:p>
    <w:p w14:paraId="30E9E30B" w14:textId="77777777" w:rsidR="00D90AC1" w:rsidRDefault="00D90AC1" w:rsidP="00D90AC1">
      <w:pPr>
        <w:ind w:right="91"/>
        <w:rPr>
          <w:sz w:val="24"/>
          <w:szCs w:val="24"/>
        </w:rPr>
      </w:pPr>
    </w:p>
    <w:p w14:paraId="17B7F1BE" w14:textId="77777777" w:rsidR="00D90AC1" w:rsidRDefault="00D90AC1" w:rsidP="00D90AC1">
      <w:pPr>
        <w:tabs>
          <w:tab w:val="left" w:pos="-284"/>
        </w:tabs>
        <w:ind w:left="709" w:right="91" w:hanging="709"/>
        <w:jc w:val="both"/>
        <w:rPr>
          <w:sz w:val="24"/>
          <w:szCs w:val="23"/>
        </w:rPr>
      </w:pPr>
      <w:bookmarkStart w:id="616" w:name="Rule_185"/>
      <w:r>
        <w:rPr>
          <w:b/>
          <w:sz w:val="24"/>
          <w:szCs w:val="23"/>
        </w:rPr>
        <w:t>185</w:t>
      </w:r>
      <w:bookmarkEnd w:id="616"/>
      <w:r>
        <w:rPr>
          <w:b/>
          <w:sz w:val="24"/>
          <w:szCs w:val="23"/>
        </w:rPr>
        <w:t>.</w:t>
      </w:r>
      <w:r>
        <w:rPr>
          <w:sz w:val="24"/>
          <w:szCs w:val="23"/>
        </w:rPr>
        <w:tab/>
        <w:t>Allowances are cumulative unless otherwise specified.</w:t>
      </w:r>
    </w:p>
    <w:p w14:paraId="53773855" w14:textId="7E56AB73" w:rsidR="00D90AC1" w:rsidRDefault="00D90AC1" w:rsidP="00D90AC1">
      <w:pPr>
        <w:ind w:right="91"/>
        <w:rPr>
          <w:sz w:val="24"/>
          <w:szCs w:val="24"/>
        </w:rPr>
      </w:pPr>
    </w:p>
    <w:p w14:paraId="5DFC623F" w14:textId="1ECD81D8" w:rsidR="00D80436" w:rsidRDefault="00D80436" w:rsidP="00D90AC1">
      <w:pPr>
        <w:ind w:right="91"/>
        <w:rPr>
          <w:sz w:val="24"/>
          <w:szCs w:val="24"/>
        </w:rPr>
      </w:pPr>
      <w:r>
        <w:rPr>
          <w:b/>
          <w:bCs/>
          <w:sz w:val="24"/>
          <w:szCs w:val="24"/>
        </w:rPr>
        <w:t>186.</w:t>
      </w:r>
      <w:r>
        <w:rPr>
          <w:b/>
          <w:bCs/>
          <w:sz w:val="24"/>
          <w:szCs w:val="24"/>
        </w:rPr>
        <w:tab/>
      </w:r>
      <w:r>
        <w:rPr>
          <w:sz w:val="24"/>
          <w:szCs w:val="24"/>
        </w:rPr>
        <w:t>Deleted.</w:t>
      </w:r>
    </w:p>
    <w:p w14:paraId="4CFB0C64" w14:textId="561738C3" w:rsidR="00D80436" w:rsidRDefault="00D80436" w:rsidP="00D90AC1">
      <w:pPr>
        <w:ind w:right="91"/>
        <w:rPr>
          <w:sz w:val="24"/>
          <w:szCs w:val="24"/>
        </w:rPr>
      </w:pPr>
    </w:p>
    <w:p w14:paraId="53E961E9" w14:textId="5D56AA28" w:rsidR="00D80436" w:rsidRPr="00D80436" w:rsidRDefault="00D80436" w:rsidP="00D90AC1">
      <w:pPr>
        <w:ind w:right="91"/>
        <w:rPr>
          <w:sz w:val="24"/>
          <w:szCs w:val="24"/>
        </w:rPr>
      </w:pPr>
      <w:r>
        <w:rPr>
          <w:b/>
          <w:bCs/>
          <w:sz w:val="24"/>
          <w:szCs w:val="24"/>
        </w:rPr>
        <w:t xml:space="preserve">187. </w:t>
      </w:r>
      <w:r>
        <w:rPr>
          <w:sz w:val="24"/>
          <w:szCs w:val="24"/>
        </w:rPr>
        <w:tab/>
        <w:t>Deleted.</w:t>
      </w:r>
    </w:p>
    <w:p w14:paraId="5346159E" w14:textId="77777777" w:rsidR="00D80436" w:rsidRDefault="00D80436" w:rsidP="00D90AC1">
      <w:pPr>
        <w:ind w:right="91"/>
        <w:rPr>
          <w:sz w:val="24"/>
          <w:szCs w:val="24"/>
        </w:rPr>
      </w:pPr>
    </w:p>
    <w:p w14:paraId="6CBFEA41" w14:textId="4E97EE10" w:rsidR="00A524E1" w:rsidRDefault="00D90AC1" w:rsidP="003B4218">
      <w:pPr>
        <w:tabs>
          <w:tab w:val="left" w:pos="-142"/>
          <w:tab w:val="left" w:pos="0"/>
        </w:tabs>
        <w:ind w:left="709" w:right="91" w:hanging="709"/>
        <w:jc w:val="both"/>
        <w:rPr>
          <w:rFonts w:cs="Arial"/>
          <w:sz w:val="24"/>
          <w:szCs w:val="24"/>
        </w:rPr>
      </w:pPr>
      <w:bookmarkStart w:id="617" w:name="Rule_188"/>
      <w:r>
        <w:rPr>
          <w:b/>
          <w:sz w:val="24"/>
          <w:szCs w:val="23"/>
        </w:rPr>
        <w:t>188</w:t>
      </w:r>
      <w:bookmarkEnd w:id="617"/>
      <w:r>
        <w:rPr>
          <w:b/>
          <w:sz w:val="24"/>
          <w:szCs w:val="23"/>
        </w:rPr>
        <w:t>.</w:t>
      </w:r>
      <w:r>
        <w:rPr>
          <w:sz w:val="24"/>
          <w:szCs w:val="23"/>
        </w:rPr>
        <w:tab/>
      </w:r>
      <w:r>
        <w:rPr>
          <w:rFonts w:cs="Arial"/>
          <w:sz w:val="24"/>
          <w:szCs w:val="24"/>
        </w:rPr>
        <w:t>Allowances must be claimed at the time of entry where practicable</w:t>
      </w:r>
      <w:r w:rsidR="00745C32">
        <w:rPr>
          <w:rFonts w:cs="Arial"/>
          <w:sz w:val="24"/>
          <w:szCs w:val="24"/>
        </w:rPr>
        <w:t xml:space="preserve"> </w:t>
      </w:r>
      <w:r>
        <w:rPr>
          <w:rFonts w:cs="Arial"/>
          <w:sz w:val="24"/>
          <w:szCs w:val="24"/>
        </w:rPr>
        <w:t>but omission to claim is not a ground for disqualification and a claim for an allowance to which a Horse is not entitled does not disqualify unless carried out at scale.</w:t>
      </w:r>
      <w:r w:rsidR="006C13BB">
        <w:rPr>
          <w:rFonts w:cs="Arial"/>
          <w:sz w:val="24"/>
          <w:szCs w:val="24"/>
        </w:rPr>
        <w:t xml:space="preserve"> </w:t>
      </w:r>
      <w:r>
        <w:rPr>
          <w:rFonts w:cs="Arial"/>
          <w:sz w:val="24"/>
          <w:szCs w:val="24"/>
        </w:rPr>
        <w:t>Claims for selling allowances must in all cases be made in writing before the Race finally closes, or the claim shall not be allowed.</w:t>
      </w:r>
    </w:p>
    <w:p w14:paraId="7A15F04B" w14:textId="77777777" w:rsidR="00A524E1" w:rsidRDefault="00A524E1" w:rsidP="00A524E1">
      <w:pPr>
        <w:tabs>
          <w:tab w:val="left" w:pos="-142"/>
          <w:tab w:val="left" w:pos="0"/>
        </w:tabs>
        <w:ind w:right="91"/>
        <w:jc w:val="both"/>
        <w:rPr>
          <w:rFonts w:cs="Arial"/>
          <w:sz w:val="24"/>
          <w:szCs w:val="24"/>
        </w:rPr>
      </w:pPr>
    </w:p>
    <w:p w14:paraId="4F9E7016" w14:textId="08B6A7BF" w:rsidR="00A524E1" w:rsidRPr="00A524E1" w:rsidRDefault="00A524E1" w:rsidP="00A524E1">
      <w:pPr>
        <w:tabs>
          <w:tab w:val="left" w:pos="-142"/>
          <w:tab w:val="left" w:pos="0"/>
        </w:tabs>
        <w:ind w:right="91"/>
        <w:jc w:val="both"/>
        <w:rPr>
          <w:rFonts w:cs="Arial"/>
          <w:b/>
          <w:bCs/>
          <w:sz w:val="24"/>
          <w:szCs w:val="24"/>
        </w:rPr>
      </w:pPr>
      <w:r>
        <w:rPr>
          <w:rFonts w:cs="Arial"/>
          <w:b/>
          <w:bCs/>
          <w:sz w:val="24"/>
          <w:szCs w:val="24"/>
        </w:rPr>
        <w:t xml:space="preserve">189. – 192.  </w:t>
      </w:r>
      <w:r>
        <w:rPr>
          <w:rFonts w:cs="Arial"/>
          <w:sz w:val="24"/>
          <w:szCs w:val="24"/>
        </w:rPr>
        <w:tab/>
        <w:t>Deleted.</w:t>
      </w:r>
    </w:p>
    <w:p w14:paraId="14DBB852" w14:textId="18C4C3F6" w:rsidR="00A524E1" w:rsidRPr="00A524E1" w:rsidRDefault="00A524E1" w:rsidP="00A524E1">
      <w:pPr>
        <w:tabs>
          <w:tab w:val="left" w:pos="-142"/>
          <w:tab w:val="left" w:pos="0"/>
        </w:tabs>
        <w:ind w:right="91"/>
        <w:jc w:val="both"/>
        <w:rPr>
          <w:sz w:val="24"/>
          <w:szCs w:val="23"/>
        </w:rPr>
        <w:sectPr w:rsidR="00A524E1" w:rsidRPr="00A524E1" w:rsidSect="001127C0">
          <w:footerReference w:type="default" r:id="rId17"/>
          <w:pgSz w:w="11907" w:h="16840" w:code="9"/>
          <w:pgMar w:top="1440" w:right="1797" w:bottom="1440" w:left="1797" w:header="720" w:footer="720" w:gutter="0"/>
          <w:cols w:space="720"/>
          <w:titlePg/>
          <w:docGrid w:linePitch="218"/>
        </w:sectPr>
      </w:pPr>
    </w:p>
    <w:p w14:paraId="4C3ADB7C" w14:textId="26615538" w:rsidR="00D90AC1" w:rsidRPr="00327E24" w:rsidRDefault="00D90AC1" w:rsidP="00327E24">
      <w:pPr>
        <w:pStyle w:val="Heading1"/>
        <w:jc w:val="center"/>
        <w:rPr>
          <w:b/>
          <w:bCs/>
        </w:rPr>
      </w:pPr>
      <w:bookmarkStart w:id="618" w:name="Part_XV"/>
      <w:bookmarkEnd w:id="618"/>
      <w:r w:rsidRPr="00327E24">
        <w:rPr>
          <w:b/>
          <w:bCs/>
        </w:rPr>
        <w:lastRenderedPageBreak/>
        <w:t>PART XV</w:t>
      </w:r>
    </w:p>
    <w:p w14:paraId="0902F8A5" w14:textId="77777777" w:rsidR="00D90AC1" w:rsidRDefault="00D90AC1" w:rsidP="00D90AC1">
      <w:pPr>
        <w:ind w:right="84"/>
        <w:rPr>
          <w:b/>
          <w:sz w:val="24"/>
          <w:szCs w:val="24"/>
        </w:rPr>
      </w:pPr>
    </w:p>
    <w:p w14:paraId="52098830" w14:textId="48BB99F5" w:rsidR="00D90AC1" w:rsidRPr="00327E24" w:rsidRDefault="00D90AC1" w:rsidP="00327E24">
      <w:pPr>
        <w:pStyle w:val="Heading1"/>
        <w:jc w:val="center"/>
        <w:rPr>
          <w:b/>
          <w:bCs/>
        </w:rPr>
      </w:pPr>
      <w:r w:rsidRPr="00327E24">
        <w:rPr>
          <w:b/>
          <w:bCs/>
        </w:rPr>
        <w:t>DECLARATION, DIVISION, BALLOTING, NON</w:t>
      </w:r>
      <w:r w:rsidR="005079BE" w:rsidRPr="00327E24">
        <w:rPr>
          <w:b/>
          <w:bCs/>
        </w:rPr>
        <w:t>-</w:t>
      </w:r>
      <w:r w:rsidRPr="00327E24">
        <w:rPr>
          <w:b/>
          <w:bCs/>
        </w:rPr>
        <w:t>RUNNER, WEIGHING OUT</w:t>
      </w:r>
    </w:p>
    <w:p w14:paraId="52BA86C2" w14:textId="77777777" w:rsidR="00D90AC1" w:rsidRDefault="00D90AC1" w:rsidP="00D90AC1">
      <w:pPr>
        <w:ind w:right="84"/>
        <w:rPr>
          <w:b/>
          <w:sz w:val="24"/>
          <w:szCs w:val="24"/>
        </w:rPr>
      </w:pPr>
    </w:p>
    <w:p w14:paraId="58D09AD7" w14:textId="77777777" w:rsidR="00D90AC1" w:rsidRDefault="00D90AC1" w:rsidP="00D90AC1">
      <w:pPr>
        <w:ind w:right="84"/>
        <w:jc w:val="center"/>
        <w:rPr>
          <w:b/>
          <w:sz w:val="24"/>
          <w:szCs w:val="24"/>
        </w:rPr>
      </w:pPr>
      <w:r>
        <w:rPr>
          <w:b/>
          <w:sz w:val="24"/>
          <w:szCs w:val="24"/>
        </w:rPr>
        <w:t>The Weigh Room</w:t>
      </w:r>
    </w:p>
    <w:p w14:paraId="55D10631" w14:textId="77777777" w:rsidR="00D90AC1" w:rsidRDefault="00D90AC1" w:rsidP="00D90AC1">
      <w:pPr>
        <w:ind w:right="84"/>
        <w:rPr>
          <w:b/>
          <w:sz w:val="24"/>
          <w:szCs w:val="24"/>
        </w:rPr>
      </w:pPr>
    </w:p>
    <w:p w14:paraId="4EE768B5" w14:textId="77777777" w:rsidR="00D90AC1" w:rsidRDefault="00D90AC1" w:rsidP="00F30B5B">
      <w:pPr>
        <w:spacing w:after="120"/>
        <w:ind w:left="709" w:right="91" w:hanging="709"/>
        <w:jc w:val="both"/>
        <w:rPr>
          <w:rFonts w:cs="Arial"/>
          <w:sz w:val="24"/>
          <w:szCs w:val="24"/>
        </w:rPr>
      </w:pPr>
      <w:bookmarkStart w:id="619" w:name="Rule_193"/>
      <w:r>
        <w:rPr>
          <w:b/>
          <w:sz w:val="24"/>
          <w:szCs w:val="23"/>
        </w:rPr>
        <w:t>193</w:t>
      </w:r>
      <w:bookmarkEnd w:id="619"/>
      <w:r>
        <w:rPr>
          <w:b/>
          <w:sz w:val="24"/>
          <w:szCs w:val="23"/>
        </w:rPr>
        <w:t>.</w:t>
      </w:r>
      <w:r>
        <w:rPr>
          <w:sz w:val="24"/>
          <w:szCs w:val="23"/>
        </w:rPr>
        <w:tab/>
      </w:r>
      <w:r>
        <w:rPr>
          <w:rFonts w:cs="Arial"/>
          <w:sz w:val="24"/>
          <w:szCs w:val="24"/>
        </w:rPr>
        <w:t xml:space="preserve">Admission to the weigh room is restricted to Raceday Stewards, Officials, Owners, Trainers (or their Authorised Representatives), Stable Employees, Riders, Valets, and other essential service providers.  </w:t>
      </w:r>
    </w:p>
    <w:p w14:paraId="1EA8B89B" w14:textId="43814BCB" w:rsidR="00D90AC1" w:rsidRDefault="00D90AC1" w:rsidP="00F30B5B">
      <w:pPr>
        <w:spacing w:after="120"/>
        <w:ind w:left="709" w:right="91"/>
        <w:jc w:val="both"/>
        <w:rPr>
          <w:rFonts w:cs="Arial"/>
          <w:sz w:val="24"/>
          <w:szCs w:val="24"/>
        </w:rPr>
      </w:pPr>
      <w:r>
        <w:rPr>
          <w:rFonts w:cs="Arial"/>
          <w:sz w:val="24"/>
          <w:szCs w:val="24"/>
        </w:rPr>
        <w:t>Photography or filming is prohibited without prior permission of the Raceday Stewards</w:t>
      </w:r>
      <w:r w:rsidR="00C23DC1">
        <w:rPr>
          <w:rFonts w:cs="Arial"/>
          <w:sz w:val="24"/>
          <w:szCs w:val="24"/>
        </w:rPr>
        <w:t>.</w:t>
      </w:r>
    </w:p>
    <w:p w14:paraId="36A82257" w14:textId="02559FA9" w:rsidR="00D90AC1" w:rsidRPr="00F30B5B" w:rsidRDefault="00D90AC1" w:rsidP="00F30B5B">
      <w:pPr>
        <w:tabs>
          <w:tab w:val="left" w:pos="709"/>
        </w:tabs>
        <w:spacing w:after="120"/>
        <w:ind w:left="709" w:right="91" w:hanging="709"/>
        <w:jc w:val="both"/>
        <w:rPr>
          <w:sz w:val="24"/>
          <w:szCs w:val="24"/>
        </w:rPr>
      </w:pPr>
      <w:r>
        <w:rPr>
          <w:rFonts w:cs="Arial"/>
          <w:sz w:val="24"/>
          <w:szCs w:val="24"/>
        </w:rPr>
        <w:tab/>
        <w:t>Any person who is requested to leave the weigh room by a Racing Official shall do so immediately. Any refusal shall be reported to the Raceday Stewards.</w:t>
      </w:r>
    </w:p>
    <w:p w14:paraId="31998F83" w14:textId="187A3DC3" w:rsidR="00D90AC1" w:rsidRDefault="00D90AC1" w:rsidP="00F30B5B">
      <w:pPr>
        <w:spacing w:after="120"/>
        <w:ind w:left="709" w:right="84"/>
        <w:jc w:val="both"/>
        <w:rPr>
          <w:sz w:val="24"/>
          <w:szCs w:val="23"/>
        </w:rPr>
      </w:pPr>
      <w:r>
        <w:rPr>
          <w:rFonts w:cs="Arial"/>
          <w:color w:val="000000"/>
          <w:sz w:val="24"/>
          <w:szCs w:val="24"/>
        </w:rPr>
        <w:t>No person without special leave from the Raceday Stewards shall be admitted</w:t>
      </w:r>
      <w:r>
        <w:rPr>
          <w:sz w:val="24"/>
          <w:szCs w:val="23"/>
        </w:rPr>
        <w:t xml:space="preserve"> to Rider’s </w:t>
      </w:r>
      <w:r w:rsidR="00A524E1">
        <w:rPr>
          <w:sz w:val="24"/>
          <w:szCs w:val="23"/>
        </w:rPr>
        <w:t>d</w:t>
      </w:r>
      <w:r>
        <w:rPr>
          <w:sz w:val="24"/>
          <w:szCs w:val="23"/>
        </w:rPr>
        <w:t xml:space="preserve">ressing </w:t>
      </w:r>
      <w:r w:rsidR="00A524E1">
        <w:rPr>
          <w:sz w:val="24"/>
          <w:szCs w:val="23"/>
        </w:rPr>
        <w:t>r</w:t>
      </w:r>
      <w:r>
        <w:rPr>
          <w:sz w:val="24"/>
          <w:szCs w:val="23"/>
        </w:rPr>
        <w:t xml:space="preserve">ooms except Officials, Riders and Valets. Trainers or their representatives wishing to engage or interview Riders must do so outside the confines of the </w:t>
      </w:r>
      <w:r w:rsidR="00A524E1">
        <w:rPr>
          <w:sz w:val="24"/>
          <w:szCs w:val="23"/>
        </w:rPr>
        <w:t>d</w:t>
      </w:r>
      <w:r>
        <w:rPr>
          <w:sz w:val="24"/>
          <w:szCs w:val="23"/>
        </w:rPr>
        <w:t xml:space="preserve">ressing </w:t>
      </w:r>
      <w:r w:rsidR="00A524E1">
        <w:rPr>
          <w:sz w:val="24"/>
          <w:szCs w:val="23"/>
        </w:rPr>
        <w:t>r</w:t>
      </w:r>
      <w:r>
        <w:rPr>
          <w:sz w:val="24"/>
          <w:szCs w:val="23"/>
        </w:rPr>
        <w:t>oom. Any person in breach of the Rule shall be reported to the Raceday Stewards.</w:t>
      </w:r>
    </w:p>
    <w:p w14:paraId="6B237206" w14:textId="77777777" w:rsidR="00D90AC1" w:rsidRDefault="00D90AC1" w:rsidP="00D90AC1">
      <w:pPr>
        <w:ind w:right="91"/>
        <w:jc w:val="center"/>
        <w:rPr>
          <w:rFonts w:cs="Arial"/>
          <w:b/>
          <w:sz w:val="24"/>
          <w:szCs w:val="24"/>
        </w:rPr>
      </w:pPr>
    </w:p>
    <w:p w14:paraId="54735224" w14:textId="25358856" w:rsidR="00D90AC1" w:rsidRPr="006D3810" w:rsidRDefault="00D90AC1" w:rsidP="006D3810">
      <w:pPr>
        <w:ind w:right="91"/>
        <w:jc w:val="center"/>
        <w:rPr>
          <w:rFonts w:cs="Arial"/>
          <w:b/>
          <w:sz w:val="24"/>
          <w:szCs w:val="24"/>
        </w:rPr>
      </w:pPr>
      <w:r>
        <w:rPr>
          <w:rFonts w:cs="Arial"/>
          <w:b/>
          <w:sz w:val="24"/>
          <w:szCs w:val="24"/>
        </w:rPr>
        <w:t>Declaration</w:t>
      </w:r>
      <w:r w:rsidR="006D3810">
        <w:rPr>
          <w:rFonts w:cs="Arial"/>
          <w:b/>
          <w:sz w:val="24"/>
          <w:szCs w:val="24"/>
        </w:rPr>
        <w:t xml:space="preserve">, </w:t>
      </w:r>
      <w:r w:rsidRPr="00B04D57">
        <w:rPr>
          <w:rFonts w:cs="Arial"/>
          <w:b/>
          <w:sz w:val="24"/>
          <w:szCs w:val="24"/>
        </w:rPr>
        <w:t xml:space="preserve">Division of Races, </w:t>
      </w:r>
      <w:r w:rsidRPr="00B04D57">
        <w:rPr>
          <w:b/>
          <w:sz w:val="24"/>
          <w:szCs w:val="24"/>
        </w:rPr>
        <w:t>Elimination and Balloting Out of Horses</w:t>
      </w:r>
    </w:p>
    <w:p w14:paraId="67231D38" w14:textId="77777777" w:rsidR="00D90AC1" w:rsidRDefault="00D90AC1" w:rsidP="00D90AC1">
      <w:pPr>
        <w:ind w:right="84"/>
        <w:rPr>
          <w:rFonts w:cs="Arial"/>
          <w:b/>
          <w:sz w:val="24"/>
          <w:szCs w:val="24"/>
        </w:rPr>
      </w:pPr>
    </w:p>
    <w:p w14:paraId="28CB24C2" w14:textId="4F17D015" w:rsidR="00D90AC1" w:rsidRPr="00F30B5B" w:rsidRDefault="00D90AC1" w:rsidP="00F30B5B">
      <w:pPr>
        <w:spacing w:after="120"/>
        <w:ind w:left="709" w:right="84" w:hanging="709"/>
        <w:jc w:val="both"/>
        <w:rPr>
          <w:rFonts w:cs="Arial"/>
          <w:sz w:val="24"/>
          <w:szCs w:val="24"/>
        </w:rPr>
      </w:pPr>
      <w:bookmarkStart w:id="620" w:name="Rule_194"/>
      <w:bookmarkEnd w:id="620"/>
      <w:r>
        <w:rPr>
          <w:rFonts w:cs="Arial"/>
          <w:b/>
          <w:sz w:val="24"/>
          <w:szCs w:val="24"/>
        </w:rPr>
        <w:t>194.</w:t>
      </w:r>
      <w:r>
        <w:rPr>
          <w:rFonts w:cs="Arial"/>
          <w:sz w:val="24"/>
          <w:szCs w:val="24"/>
        </w:rPr>
        <w:tab/>
        <w:t>A Horse shall not be permitted to run in any Race for which it has not been declared to run in accordance with this Rule.</w:t>
      </w:r>
    </w:p>
    <w:p w14:paraId="144DE725" w14:textId="77777777" w:rsidR="00D90AC1" w:rsidRDefault="00D90AC1" w:rsidP="00F30B5B">
      <w:pPr>
        <w:numPr>
          <w:ilvl w:val="0"/>
          <w:numId w:val="2"/>
        </w:numPr>
        <w:tabs>
          <w:tab w:val="clear" w:pos="1994"/>
          <w:tab w:val="left" w:pos="-142"/>
        </w:tabs>
        <w:spacing w:after="120"/>
        <w:ind w:left="1276" w:right="84" w:hanging="567"/>
        <w:jc w:val="both"/>
        <w:rPr>
          <w:rFonts w:cs="Arial"/>
          <w:sz w:val="24"/>
          <w:szCs w:val="24"/>
        </w:rPr>
      </w:pPr>
      <w:bookmarkStart w:id="621" w:name="Rule_194_i"/>
      <w:bookmarkEnd w:id="621"/>
      <w:r>
        <w:rPr>
          <w:rFonts w:cs="Arial"/>
          <w:sz w:val="24"/>
          <w:szCs w:val="24"/>
        </w:rPr>
        <w:t>Every declaration of a runner must be made to Horse Racing Ireland by 10 a.m. on the day fixed for declarations in the Programme of the Meeting as advertised in the Irish Racing Calendar. Such declarations shall be subject to withdrawal or alteration up to the time fixed for declaration.</w:t>
      </w:r>
    </w:p>
    <w:p w14:paraId="0BA9208E" w14:textId="77777777" w:rsidR="00D90AC1" w:rsidRPr="001917F2" w:rsidRDefault="00D90AC1" w:rsidP="00F30B5B">
      <w:pPr>
        <w:pStyle w:val="NoSpacing"/>
        <w:spacing w:after="120"/>
        <w:ind w:left="1276"/>
        <w:jc w:val="both"/>
        <w:rPr>
          <w:rFonts w:ascii="Arial" w:hAnsi="Arial" w:cs="Arial"/>
          <w:sz w:val="24"/>
          <w:szCs w:val="24"/>
          <w:lang w:val="en-GB"/>
        </w:rPr>
      </w:pPr>
      <w:r w:rsidRPr="07D2B7CC">
        <w:rPr>
          <w:rFonts w:ascii="Arial" w:hAnsi="Arial" w:cs="Arial"/>
          <w:sz w:val="24"/>
          <w:szCs w:val="24"/>
          <w:lang w:val="en-GB"/>
        </w:rPr>
        <w:t>In every Weight For Age Race where there are less than 5 declared runners at the time fixed for declaration there will be an automatic supplementary time period of 15 minutes during which additional declarations may be made for that Race. Such declarations will only be accepted by telephone.</w:t>
      </w:r>
    </w:p>
    <w:p w14:paraId="72529E35" w14:textId="77777777" w:rsidR="00D90AC1" w:rsidRPr="001917F2" w:rsidRDefault="00D90AC1" w:rsidP="00F30B5B">
      <w:pPr>
        <w:pStyle w:val="NoSpacing"/>
        <w:spacing w:after="120"/>
        <w:ind w:left="1276"/>
        <w:jc w:val="both"/>
        <w:rPr>
          <w:rFonts w:ascii="Arial" w:hAnsi="Arial" w:cs="Arial"/>
          <w:sz w:val="24"/>
          <w:szCs w:val="24"/>
          <w:lang w:val="en-GB"/>
        </w:rPr>
      </w:pPr>
      <w:r w:rsidRPr="07D2B7CC">
        <w:rPr>
          <w:rFonts w:ascii="Arial" w:hAnsi="Arial" w:cs="Arial"/>
          <w:sz w:val="24"/>
          <w:szCs w:val="24"/>
          <w:lang w:val="en-GB"/>
        </w:rPr>
        <w:t>No withdrawal of declaration may be made within this supplementary time period.</w:t>
      </w:r>
    </w:p>
    <w:p w14:paraId="2DA87BD8" w14:textId="5F968C78" w:rsidR="00D90AC1" w:rsidRPr="00F30B5B" w:rsidRDefault="00D90AC1" w:rsidP="00F30B5B">
      <w:pPr>
        <w:tabs>
          <w:tab w:val="left" w:pos="-142"/>
        </w:tabs>
        <w:spacing w:after="120"/>
        <w:ind w:left="1276" w:right="84"/>
        <w:jc w:val="both"/>
        <w:rPr>
          <w:rFonts w:cs="Arial"/>
          <w:sz w:val="24"/>
          <w:szCs w:val="24"/>
        </w:rPr>
      </w:pPr>
      <w:r w:rsidRPr="001917F2">
        <w:rPr>
          <w:rFonts w:cs="Arial"/>
          <w:sz w:val="24"/>
          <w:szCs w:val="24"/>
        </w:rPr>
        <w:t xml:space="preserve">Acceptance of declaration of runners to Horse Racing Ireland are confirmed when such declarations are subsequently published on the </w:t>
      </w:r>
      <w:r w:rsidRPr="001917F2">
        <w:rPr>
          <w:sz w:val="24"/>
          <w:szCs w:val="23"/>
        </w:rPr>
        <w:t>Racing Administration System (RÁS)</w:t>
      </w:r>
      <w:r w:rsidRPr="001917F2">
        <w:rPr>
          <w:rFonts w:cs="Arial"/>
          <w:sz w:val="24"/>
          <w:szCs w:val="24"/>
        </w:rPr>
        <w:t xml:space="preserve"> or other approved</w:t>
      </w:r>
      <w:r w:rsidRPr="004B27D7">
        <w:rPr>
          <w:rFonts w:cs="Arial"/>
          <w:sz w:val="24"/>
          <w:szCs w:val="24"/>
        </w:rPr>
        <w:t xml:space="preserve"> media information services.</w:t>
      </w:r>
    </w:p>
    <w:p w14:paraId="2C271110" w14:textId="77777777" w:rsidR="008C579C" w:rsidRDefault="008C579C" w:rsidP="008C579C">
      <w:pPr>
        <w:tabs>
          <w:tab w:val="left" w:pos="1276"/>
        </w:tabs>
        <w:spacing w:after="120"/>
        <w:ind w:left="1843" w:hanging="1134"/>
        <w:jc w:val="both"/>
        <w:rPr>
          <w:rFonts w:cs="Arial"/>
          <w:color w:val="000000"/>
          <w:sz w:val="24"/>
          <w:szCs w:val="24"/>
          <w:lang w:val="en-IE" w:eastAsia="en-IE"/>
        </w:rPr>
      </w:pPr>
      <w:bookmarkStart w:id="622" w:name="Rule_194_ii"/>
      <w:bookmarkEnd w:id="622"/>
      <w:r w:rsidRPr="008C579C">
        <w:rPr>
          <w:rFonts w:cs="Arial"/>
          <w:sz w:val="24"/>
          <w:szCs w:val="24"/>
        </w:rPr>
        <w:t xml:space="preserve">(ii) </w:t>
      </w:r>
      <w:r w:rsidRPr="008C579C">
        <w:rPr>
          <w:rFonts w:cs="Arial"/>
          <w:sz w:val="24"/>
          <w:szCs w:val="24"/>
        </w:rPr>
        <w:tab/>
      </w:r>
      <w:r w:rsidRPr="008C579C">
        <w:rPr>
          <w:sz w:val="24"/>
          <w:szCs w:val="24"/>
        </w:rPr>
        <w:t>(a)</w:t>
      </w:r>
      <w:r w:rsidRPr="008C579C">
        <w:rPr>
          <w:sz w:val="24"/>
          <w:szCs w:val="24"/>
        </w:rPr>
        <w:tab/>
      </w:r>
      <w:bookmarkStart w:id="623" w:name="Rule_194_ii_a"/>
      <w:bookmarkEnd w:id="623"/>
      <w:r w:rsidR="00D90AC1" w:rsidRPr="008C579C">
        <w:rPr>
          <w:rFonts w:cs="Arial"/>
          <w:sz w:val="24"/>
          <w:szCs w:val="24"/>
        </w:rPr>
        <w:t xml:space="preserve">All declarations, withdrawals and alterations made under this Rule shall state the name of the Horse, the name of the  Race Meeting and the name of the Race, and shall be in writing signed by the Owner or an Authorised Agent, or in the case of Horses trained outside of Ireland, by the Overseas Trainer or provided that a signed authority is held by them, by an Official </w:t>
      </w:r>
      <w:r w:rsidR="00D90AC1" w:rsidRPr="008C579C">
        <w:rPr>
          <w:rFonts w:cs="Arial"/>
          <w:sz w:val="24"/>
          <w:szCs w:val="24"/>
        </w:rPr>
        <w:lastRenderedPageBreak/>
        <w:t xml:space="preserve">of the Turf Authority under whose rules the Overseas Trainer is licensed, or by facsimile transmission, telephone, or on the Racing  Administration System (RÁS). In addition, when a declaration to run is made under Rule 194 (i), a declaration as to the correct weight a Horse shall carry must be made by the Trainer. If any penalty is incurred after declaration under Rule 194(i), then the penalty and the correct weight must be declared by the Trainer to the Clerk of the Scales or to the Non-Runner Line not less than one and a half hours before the time fixed for the running of the first Race. In the event of an Owner having more than one declared runner in a Race, it shall be the responsibility of the Trainer to declare to Horse Racing Ireland, for publication on the </w:t>
      </w:r>
      <w:r w:rsidR="00A524E1" w:rsidRPr="008C579C">
        <w:rPr>
          <w:rFonts w:cs="Arial"/>
          <w:sz w:val="24"/>
          <w:szCs w:val="24"/>
        </w:rPr>
        <w:t>r</w:t>
      </w:r>
      <w:r w:rsidR="00D90AC1" w:rsidRPr="008C579C">
        <w:rPr>
          <w:rFonts w:cs="Arial"/>
          <w:sz w:val="24"/>
          <w:szCs w:val="24"/>
        </w:rPr>
        <w:t>ace</w:t>
      </w:r>
      <w:r w:rsidR="00B731F4" w:rsidRPr="008C579C">
        <w:rPr>
          <w:rFonts w:cs="Arial"/>
          <w:sz w:val="24"/>
          <w:szCs w:val="24"/>
        </w:rPr>
        <w:t xml:space="preserve"> </w:t>
      </w:r>
      <w:r w:rsidR="00D90AC1" w:rsidRPr="008C579C">
        <w:rPr>
          <w:rFonts w:cs="Arial"/>
          <w:sz w:val="24"/>
          <w:szCs w:val="24"/>
        </w:rPr>
        <w:t xml:space="preserve">card, a distinguishing cap for the Owner’s colours in respect of any declared Horse or Horses under their care in that Race that is not carrying the Owner’s registered colours. </w:t>
      </w:r>
      <w:bookmarkStart w:id="624" w:name="Rule_194_ii_b"/>
      <w:bookmarkEnd w:id="624"/>
    </w:p>
    <w:p w14:paraId="4861F921" w14:textId="77777777" w:rsidR="008C579C" w:rsidRDefault="008C579C" w:rsidP="008C579C">
      <w:pPr>
        <w:tabs>
          <w:tab w:val="left" w:pos="1276"/>
        </w:tabs>
        <w:spacing w:after="120"/>
        <w:ind w:left="1843" w:hanging="1134"/>
        <w:jc w:val="both"/>
        <w:rPr>
          <w:rFonts w:cs="Arial"/>
          <w:color w:val="000000"/>
          <w:sz w:val="24"/>
          <w:szCs w:val="24"/>
          <w:lang w:val="en-IE" w:eastAsia="en-IE"/>
        </w:rPr>
      </w:pPr>
      <w:r>
        <w:rPr>
          <w:rFonts w:cs="Arial"/>
          <w:color w:val="000000"/>
          <w:sz w:val="24"/>
          <w:szCs w:val="24"/>
          <w:lang w:val="en-IE" w:eastAsia="en-IE"/>
        </w:rPr>
        <w:tab/>
      </w:r>
      <w:r w:rsidR="00D90AC1">
        <w:rPr>
          <w:rFonts w:cs="Arial"/>
          <w:sz w:val="24"/>
          <w:szCs w:val="24"/>
        </w:rPr>
        <w:t xml:space="preserve">(b) </w:t>
      </w:r>
      <w:r w:rsidR="00D90AC1">
        <w:rPr>
          <w:rFonts w:cs="Arial"/>
          <w:sz w:val="24"/>
          <w:szCs w:val="24"/>
        </w:rPr>
        <w:tab/>
        <w:t>Deleted</w:t>
      </w:r>
      <w:r w:rsidR="00A524E1">
        <w:rPr>
          <w:rFonts w:cs="Arial"/>
          <w:sz w:val="24"/>
          <w:szCs w:val="24"/>
        </w:rPr>
        <w:t>.</w:t>
      </w:r>
      <w:bookmarkStart w:id="625" w:name="Rule_194_ii_c"/>
      <w:bookmarkEnd w:id="625"/>
    </w:p>
    <w:p w14:paraId="5EA17D25" w14:textId="719F3AFB" w:rsidR="00D90AC1" w:rsidRPr="008C579C" w:rsidRDefault="008C579C" w:rsidP="008C579C">
      <w:pPr>
        <w:tabs>
          <w:tab w:val="left" w:pos="1276"/>
        </w:tabs>
        <w:spacing w:after="120"/>
        <w:ind w:left="1843" w:hanging="1134"/>
        <w:jc w:val="both"/>
        <w:rPr>
          <w:rFonts w:cs="Arial"/>
          <w:color w:val="000000"/>
          <w:sz w:val="24"/>
          <w:szCs w:val="24"/>
          <w:lang w:val="en-IE" w:eastAsia="en-IE"/>
        </w:rPr>
      </w:pPr>
      <w:r>
        <w:rPr>
          <w:rFonts w:cs="Arial"/>
          <w:color w:val="000000"/>
          <w:sz w:val="24"/>
          <w:szCs w:val="24"/>
          <w:lang w:val="en-IE" w:eastAsia="en-IE"/>
        </w:rPr>
        <w:tab/>
      </w:r>
      <w:r w:rsidR="00D90AC1" w:rsidRPr="00B04D57">
        <w:rPr>
          <w:rFonts w:eastAsia="Arial" w:cs="Arial"/>
          <w:sz w:val="24"/>
          <w:szCs w:val="24"/>
          <w:lang w:val="en-IE" w:eastAsia="en-IE"/>
        </w:rPr>
        <w:t>(c)</w:t>
      </w:r>
      <w:r w:rsidR="00D90AC1" w:rsidRPr="00B04D57">
        <w:rPr>
          <w:rFonts w:eastAsia="Arial" w:cs="Arial"/>
          <w:sz w:val="24"/>
          <w:szCs w:val="24"/>
          <w:lang w:val="en-IE" w:eastAsia="en-IE"/>
        </w:rPr>
        <w:tab/>
        <w:t xml:space="preserve">Where the number of </w:t>
      </w:r>
      <w:r w:rsidR="00D90AC1">
        <w:rPr>
          <w:rFonts w:eastAsia="Arial" w:cs="Arial"/>
          <w:sz w:val="24"/>
          <w:szCs w:val="24"/>
          <w:lang w:val="en-IE" w:eastAsia="en-IE"/>
        </w:rPr>
        <w:t>H</w:t>
      </w:r>
      <w:r w:rsidR="00D90AC1" w:rsidRPr="00B04D57">
        <w:rPr>
          <w:rFonts w:eastAsia="Arial" w:cs="Arial"/>
          <w:sz w:val="24"/>
          <w:szCs w:val="24"/>
          <w:lang w:val="en-IE" w:eastAsia="en-IE"/>
        </w:rPr>
        <w:t xml:space="preserve">orses declared exceeds the number which the </w:t>
      </w:r>
      <w:r w:rsidR="00D90AC1">
        <w:rPr>
          <w:rFonts w:cs="Arial"/>
          <w:sz w:val="24"/>
          <w:szCs w:val="24"/>
        </w:rPr>
        <w:t xml:space="preserve">Directors of the IHRB </w:t>
      </w:r>
      <w:r w:rsidR="00D90AC1" w:rsidRPr="00B04D57">
        <w:rPr>
          <w:rFonts w:eastAsia="Arial" w:cs="Arial"/>
          <w:sz w:val="24"/>
          <w:szCs w:val="24"/>
          <w:lang w:val="en-IE" w:eastAsia="en-IE"/>
        </w:rPr>
        <w:t xml:space="preserve">permit to run in a </w:t>
      </w:r>
      <w:r w:rsidR="00D90AC1">
        <w:rPr>
          <w:rFonts w:eastAsia="Arial" w:cs="Arial"/>
          <w:sz w:val="24"/>
          <w:szCs w:val="24"/>
          <w:lang w:val="en-IE" w:eastAsia="en-IE"/>
        </w:rPr>
        <w:t>R</w:t>
      </w:r>
      <w:r w:rsidR="00D90AC1" w:rsidRPr="00B04D57">
        <w:rPr>
          <w:rFonts w:eastAsia="Arial" w:cs="Arial"/>
          <w:sz w:val="24"/>
          <w:szCs w:val="24"/>
          <w:lang w:val="en-IE" w:eastAsia="en-IE"/>
        </w:rPr>
        <w:t xml:space="preserve">ace, Horse Racing Ireland shall reduce the number of declared runners to the recommended limit by ballot or elimination. The elimination and balloting of </w:t>
      </w:r>
      <w:r w:rsidR="00D90AC1">
        <w:rPr>
          <w:rFonts w:eastAsia="Arial" w:cs="Arial"/>
          <w:sz w:val="24"/>
          <w:szCs w:val="24"/>
          <w:lang w:val="en-IE" w:eastAsia="en-IE"/>
        </w:rPr>
        <w:t>H</w:t>
      </w:r>
      <w:r w:rsidR="00D90AC1" w:rsidRPr="00B04D57">
        <w:rPr>
          <w:rFonts w:eastAsia="Arial" w:cs="Arial"/>
          <w:sz w:val="24"/>
          <w:szCs w:val="24"/>
          <w:lang w:val="en-IE" w:eastAsia="en-IE"/>
        </w:rPr>
        <w:t xml:space="preserve">orses shall be conducted in accordance with criteria published by HRI and any future alteration to the published criteria shall only be made following consultation with the </w:t>
      </w:r>
      <w:r w:rsidR="00D90AC1">
        <w:rPr>
          <w:rFonts w:cs="Arial"/>
          <w:sz w:val="24"/>
          <w:szCs w:val="24"/>
        </w:rPr>
        <w:t>Directors of the IHRB</w:t>
      </w:r>
      <w:r w:rsidR="00D90AC1" w:rsidRPr="00B04D57">
        <w:rPr>
          <w:rFonts w:eastAsia="Arial" w:cs="Arial"/>
          <w:sz w:val="24"/>
          <w:szCs w:val="24"/>
          <w:lang w:val="en-IE" w:eastAsia="en-IE"/>
        </w:rPr>
        <w:t>.</w:t>
      </w:r>
    </w:p>
    <w:p w14:paraId="762E826F" w14:textId="21A1AF41" w:rsidR="00D90AC1" w:rsidRPr="00F30B5B" w:rsidRDefault="00D90AC1" w:rsidP="00B9784E">
      <w:pPr>
        <w:numPr>
          <w:ilvl w:val="0"/>
          <w:numId w:val="58"/>
        </w:numPr>
        <w:spacing w:after="120"/>
        <w:ind w:left="2553" w:hanging="426"/>
        <w:jc w:val="both"/>
        <w:rPr>
          <w:rFonts w:eastAsia="Arial" w:cs="Arial"/>
          <w:sz w:val="24"/>
          <w:szCs w:val="24"/>
          <w:lang w:val="en-IE" w:eastAsia="en-IE"/>
        </w:rPr>
      </w:pPr>
      <w:r w:rsidRPr="0000604E">
        <w:rPr>
          <w:rFonts w:eastAsia="Arial" w:cs="Arial"/>
          <w:sz w:val="24"/>
          <w:szCs w:val="24"/>
          <w:lang w:val="en-IE" w:eastAsia="en-IE"/>
        </w:rPr>
        <w:t xml:space="preserve">Balloting or elimination at the Overnight Declaration stage will take place amongst those Horses which are liable for ballot </w:t>
      </w:r>
      <w:r w:rsidRPr="00C33AEF">
        <w:rPr>
          <w:rFonts w:eastAsia="Arial" w:cs="Arial"/>
          <w:sz w:val="24"/>
          <w:szCs w:val="24"/>
          <w:lang w:val="en-IE" w:eastAsia="en-IE"/>
        </w:rPr>
        <w:t>or</w:t>
      </w:r>
      <w:r w:rsidRPr="0000604E">
        <w:rPr>
          <w:rFonts w:eastAsia="Arial" w:cs="Arial"/>
          <w:sz w:val="24"/>
          <w:szCs w:val="24"/>
          <w:lang w:val="en-IE" w:eastAsia="en-IE"/>
        </w:rPr>
        <w:t xml:space="preserve"> elimination. Horses with the lowest ballot </w:t>
      </w:r>
      <w:r w:rsidRPr="00C33AEF">
        <w:rPr>
          <w:rFonts w:eastAsia="Arial" w:cs="Arial"/>
          <w:sz w:val="24"/>
          <w:szCs w:val="24"/>
          <w:lang w:val="en-IE" w:eastAsia="en-IE"/>
        </w:rPr>
        <w:t>or</w:t>
      </w:r>
      <w:r w:rsidRPr="00436F0A">
        <w:rPr>
          <w:rFonts w:eastAsia="Arial" w:cs="Arial"/>
          <w:sz w:val="24"/>
          <w:szCs w:val="24"/>
          <w:lang w:val="en-IE" w:eastAsia="en-IE"/>
        </w:rPr>
        <w:t xml:space="preserve"> </w:t>
      </w:r>
      <w:r w:rsidRPr="0000604E">
        <w:rPr>
          <w:rFonts w:eastAsia="Arial" w:cs="Arial"/>
          <w:sz w:val="24"/>
          <w:szCs w:val="24"/>
          <w:lang w:val="en-IE" w:eastAsia="en-IE"/>
        </w:rPr>
        <w:t xml:space="preserve">elimination numbers will be the first to get into a </w:t>
      </w:r>
      <w:r>
        <w:rPr>
          <w:rFonts w:eastAsia="Arial" w:cs="Arial"/>
          <w:sz w:val="24"/>
          <w:szCs w:val="24"/>
          <w:lang w:val="en-IE" w:eastAsia="en-IE"/>
        </w:rPr>
        <w:t>R</w:t>
      </w:r>
      <w:r w:rsidRPr="0000604E">
        <w:rPr>
          <w:rFonts w:eastAsia="Arial" w:cs="Arial"/>
          <w:sz w:val="24"/>
          <w:szCs w:val="24"/>
          <w:lang w:val="en-IE" w:eastAsia="en-IE"/>
        </w:rPr>
        <w:t xml:space="preserve">ace. </w:t>
      </w:r>
    </w:p>
    <w:p w14:paraId="7A9FAB14" w14:textId="20E4F615" w:rsidR="00D90AC1" w:rsidRPr="00F30B5B" w:rsidRDefault="00D90AC1" w:rsidP="00B9784E">
      <w:pPr>
        <w:numPr>
          <w:ilvl w:val="0"/>
          <w:numId w:val="57"/>
        </w:numPr>
        <w:spacing w:after="120"/>
        <w:ind w:left="2553" w:hanging="426"/>
        <w:jc w:val="both"/>
        <w:rPr>
          <w:rFonts w:eastAsia="Arial" w:cs="Arial"/>
          <w:sz w:val="24"/>
          <w:szCs w:val="24"/>
          <w:lang w:val="en-IE" w:eastAsia="en-IE"/>
        </w:rPr>
      </w:pPr>
      <w:r w:rsidRPr="0000604E">
        <w:rPr>
          <w:rFonts w:eastAsia="Arial" w:cs="Arial"/>
          <w:sz w:val="24"/>
          <w:szCs w:val="24"/>
          <w:lang w:val="en-IE" w:eastAsia="en-IE"/>
        </w:rPr>
        <w:t xml:space="preserve">Where a </w:t>
      </w:r>
      <w:r>
        <w:rPr>
          <w:rFonts w:eastAsia="Arial" w:cs="Arial"/>
          <w:sz w:val="24"/>
          <w:szCs w:val="24"/>
          <w:lang w:val="en-IE" w:eastAsia="en-IE"/>
        </w:rPr>
        <w:t>R</w:t>
      </w:r>
      <w:r w:rsidRPr="0000604E">
        <w:rPr>
          <w:rFonts w:eastAsia="Arial" w:cs="Arial"/>
          <w:sz w:val="24"/>
          <w:szCs w:val="24"/>
          <w:lang w:val="en-IE" w:eastAsia="en-IE"/>
        </w:rPr>
        <w:t xml:space="preserve">ace is the subject of a ballot or elimination under this Rule, not more than three extra Horses will be included as Reserves. The names of the Reserves will be published on the </w:t>
      </w:r>
      <w:r w:rsidR="00A524E1">
        <w:rPr>
          <w:rFonts w:eastAsia="Arial" w:cs="Arial"/>
          <w:sz w:val="24"/>
          <w:szCs w:val="24"/>
          <w:lang w:val="en-IE" w:eastAsia="en-IE"/>
        </w:rPr>
        <w:t>r</w:t>
      </w:r>
      <w:r w:rsidRPr="0000604E">
        <w:rPr>
          <w:rFonts w:eastAsia="Arial" w:cs="Arial"/>
          <w:sz w:val="24"/>
          <w:szCs w:val="24"/>
          <w:lang w:val="en-IE" w:eastAsia="en-IE"/>
        </w:rPr>
        <w:t>ace</w:t>
      </w:r>
      <w:r w:rsidR="00B731F4">
        <w:rPr>
          <w:rFonts w:eastAsia="Arial" w:cs="Arial"/>
          <w:sz w:val="24"/>
          <w:szCs w:val="24"/>
          <w:lang w:val="en-IE" w:eastAsia="en-IE"/>
        </w:rPr>
        <w:t xml:space="preserve"> </w:t>
      </w:r>
      <w:r w:rsidRPr="0000604E">
        <w:rPr>
          <w:rFonts w:eastAsia="Arial" w:cs="Arial"/>
          <w:sz w:val="24"/>
          <w:szCs w:val="24"/>
          <w:lang w:val="en-IE" w:eastAsia="en-IE"/>
        </w:rPr>
        <w:t>card in order of priority, and</w:t>
      </w:r>
      <w:r>
        <w:rPr>
          <w:rFonts w:eastAsia="Arial" w:cs="Arial"/>
          <w:sz w:val="24"/>
          <w:szCs w:val="24"/>
          <w:lang w:val="en-IE" w:eastAsia="en-IE"/>
        </w:rPr>
        <w:t>,</w:t>
      </w:r>
      <w:r w:rsidRPr="0000604E">
        <w:rPr>
          <w:rFonts w:eastAsia="Arial" w:cs="Arial"/>
          <w:sz w:val="24"/>
          <w:szCs w:val="24"/>
          <w:lang w:val="en-IE" w:eastAsia="en-IE"/>
        </w:rPr>
        <w:t xml:space="preserve"> if the Trainer wishes to exercise the option to run</w:t>
      </w:r>
      <w:r>
        <w:rPr>
          <w:rFonts w:eastAsia="Arial" w:cs="Arial"/>
          <w:sz w:val="24"/>
          <w:szCs w:val="24"/>
          <w:lang w:val="en-IE" w:eastAsia="en-IE"/>
        </w:rPr>
        <w:t>,</w:t>
      </w:r>
      <w:r w:rsidRPr="0000604E">
        <w:rPr>
          <w:rFonts w:eastAsia="Arial" w:cs="Arial"/>
          <w:sz w:val="24"/>
          <w:szCs w:val="24"/>
          <w:lang w:val="en-IE" w:eastAsia="en-IE"/>
        </w:rPr>
        <w:t xml:space="preserve"> the Horse must be declared in accordance with Rule 194 (iii)(b)</w:t>
      </w:r>
      <w:r w:rsidR="00420B0D">
        <w:rPr>
          <w:rFonts w:eastAsia="Arial" w:cs="Arial"/>
          <w:sz w:val="24"/>
          <w:szCs w:val="24"/>
          <w:lang w:val="en-IE" w:eastAsia="en-IE"/>
        </w:rPr>
        <w:t>.</w:t>
      </w:r>
      <w:r w:rsidRPr="0000604E">
        <w:rPr>
          <w:rFonts w:eastAsia="Arial" w:cs="Arial"/>
          <w:sz w:val="24"/>
          <w:szCs w:val="24"/>
          <w:lang w:val="en-IE" w:eastAsia="en-IE"/>
        </w:rPr>
        <w:t xml:space="preserve"> Owners with Horses designated as Reserves will only be charged entrance, forfeit (if applicable) and declaration fees, if they exercise their option to run. Reserves which run are no longer deemed balloted or eliminated on that day. </w:t>
      </w:r>
    </w:p>
    <w:p w14:paraId="0C288192" w14:textId="5A9F8EC3" w:rsidR="00D90AC1" w:rsidRPr="00F30B5B" w:rsidRDefault="00D90AC1" w:rsidP="00F30B5B">
      <w:pPr>
        <w:tabs>
          <w:tab w:val="left" w:pos="-2127"/>
          <w:tab w:val="left" w:pos="-284"/>
          <w:tab w:val="left" w:pos="-142"/>
        </w:tabs>
        <w:spacing w:after="120"/>
        <w:ind w:left="1843" w:right="84" w:hanging="567"/>
        <w:jc w:val="both"/>
        <w:rPr>
          <w:rFonts w:cs="Arial"/>
          <w:sz w:val="24"/>
          <w:szCs w:val="24"/>
        </w:rPr>
      </w:pPr>
      <w:bookmarkStart w:id="626" w:name="Rule_194_ii_d"/>
      <w:bookmarkEnd w:id="626"/>
      <w:r w:rsidRPr="004233FB">
        <w:rPr>
          <w:rFonts w:cs="Arial"/>
          <w:sz w:val="24"/>
          <w:szCs w:val="24"/>
        </w:rPr>
        <w:t>(d)</w:t>
      </w:r>
      <w:r w:rsidRPr="004233FB">
        <w:rPr>
          <w:rFonts w:cs="Arial"/>
          <w:sz w:val="24"/>
          <w:szCs w:val="24"/>
        </w:rPr>
        <w:tab/>
        <w:t xml:space="preserve">If a </w:t>
      </w:r>
      <w:r>
        <w:rPr>
          <w:rFonts w:cs="Arial"/>
          <w:sz w:val="24"/>
          <w:szCs w:val="24"/>
        </w:rPr>
        <w:t>H</w:t>
      </w:r>
      <w:r w:rsidRPr="004233FB">
        <w:rPr>
          <w:rFonts w:cs="Arial"/>
          <w:sz w:val="24"/>
          <w:szCs w:val="24"/>
        </w:rPr>
        <w:t xml:space="preserve">orse is to run in </w:t>
      </w:r>
      <w:r w:rsidRPr="004233FB">
        <w:rPr>
          <w:rFonts w:cs="Arial"/>
          <w:sz w:val="24"/>
          <w:szCs w:val="24"/>
          <w:lang w:val="en-US"/>
        </w:rPr>
        <w:t>Headgear</w:t>
      </w:r>
      <w:r w:rsidRPr="004233FB">
        <w:rPr>
          <w:rFonts w:cs="Arial"/>
          <w:sz w:val="24"/>
          <w:szCs w:val="24"/>
        </w:rPr>
        <w:t xml:space="preserve"> or a Tongue Strap, a</w:t>
      </w:r>
      <w:r w:rsidRPr="00271D08">
        <w:rPr>
          <w:rFonts w:cs="Arial"/>
          <w:sz w:val="24"/>
          <w:szCs w:val="24"/>
        </w:rPr>
        <w:t xml:space="preserve"> declaration that it is to do so must be made to Horse Racing Ireland by the time fixed under Rule 194 (i) </w:t>
      </w:r>
      <w:r w:rsidRPr="001917F2">
        <w:rPr>
          <w:rFonts w:cs="Arial"/>
          <w:sz w:val="24"/>
          <w:szCs w:val="24"/>
        </w:rPr>
        <w:t xml:space="preserve">for declaration for that </w:t>
      </w:r>
      <w:r>
        <w:rPr>
          <w:rFonts w:cs="Arial"/>
          <w:sz w:val="24"/>
          <w:szCs w:val="24"/>
        </w:rPr>
        <w:t>R</w:t>
      </w:r>
      <w:r w:rsidRPr="001917F2">
        <w:rPr>
          <w:rFonts w:cs="Arial"/>
          <w:sz w:val="24"/>
          <w:szCs w:val="24"/>
        </w:rPr>
        <w:t>ace except when there is a</w:t>
      </w:r>
      <w:r w:rsidRPr="00271D08">
        <w:rPr>
          <w:rFonts w:cs="Arial"/>
          <w:color w:val="FF0000"/>
          <w:sz w:val="24"/>
          <w:szCs w:val="24"/>
          <w:u w:val="single"/>
        </w:rPr>
        <w:t xml:space="preserve"> </w:t>
      </w:r>
      <w:r w:rsidRPr="001917F2">
        <w:rPr>
          <w:rFonts w:cs="Arial"/>
          <w:sz w:val="24"/>
          <w:szCs w:val="24"/>
        </w:rPr>
        <w:t xml:space="preserve">supplementary time period for a </w:t>
      </w:r>
      <w:r>
        <w:rPr>
          <w:rFonts w:cs="Arial"/>
          <w:sz w:val="24"/>
          <w:szCs w:val="24"/>
        </w:rPr>
        <w:t>R</w:t>
      </w:r>
      <w:r w:rsidRPr="001917F2">
        <w:rPr>
          <w:rFonts w:cs="Arial"/>
          <w:sz w:val="24"/>
          <w:szCs w:val="24"/>
        </w:rPr>
        <w:t xml:space="preserve">ace where such declarations may be made by telephone for additional declared </w:t>
      </w:r>
      <w:r>
        <w:rPr>
          <w:rFonts w:cs="Arial"/>
          <w:sz w:val="24"/>
          <w:szCs w:val="24"/>
        </w:rPr>
        <w:t>H</w:t>
      </w:r>
      <w:r w:rsidRPr="001917F2">
        <w:rPr>
          <w:rFonts w:cs="Arial"/>
          <w:sz w:val="24"/>
          <w:szCs w:val="24"/>
        </w:rPr>
        <w:t>orses.</w:t>
      </w:r>
    </w:p>
    <w:p w14:paraId="4A9E8788" w14:textId="3634C800" w:rsidR="00D90AC1" w:rsidRPr="001917F2" w:rsidRDefault="00D90AC1" w:rsidP="00F30B5B">
      <w:pPr>
        <w:tabs>
          <w:tab w:val="left" w:pos="-2127"/>
          <w:tab w:val="left" w:pos="-284"/>
          <w:tab w:val="left" w:pos="-142"/>
        </w:tabs>
        <w:spacing w:after="120"/>
        <w:ind w:left="1843" w:right="84"/>
        <w:jc w:val="both"/>
        <w:rPr>
          <w:rFonts w:cs="Arial"/>
          <w:sz w:val="24"/>
          <w:szCs w:val="24"/>
        </w:rPr>
      </w:pPr>
      <w:r w:rsidRPr="008E6EC3">
        <w:rPr>
          <w:rFonts w:cs="Arial"/>
          <w:b/>
          <w:bCs/>
          <w:sz w:val="24"/>
          <w:szCs w:val="24"/>
        </w:rPr>
        <w:lastRenderedPageBreak/>
        <w:t>Note:</w:t>
      </w:r>
      <w:r w:rsidRPr="001917F2">
        <w:rPr>
          <w:rFonts w:cs="Arial"/>
          <w:sz w:val="24"/>
          <w:szCs w:val="24"/>
        </w:rPr>
        <w:t xml:space="preserve"> Alteration or declaration of Headgear or tongue straps for a </w:t>
      </w:r>
      <w:r>
        <w:rPr>
          <w:rFonts w:cs="Arial"/>
          <w:sz w:val="24"/>
          <w:szCs w:val="24"/>
        </w:rPr>
        <w:t>H</w:t>
      </w:r>
      <w:r w:rsidRPr="001917F2">
        <w:rPr>
          <w:rFonts w:cs="Arial"/>
          <w:sz w:val="24"/>
          <w:szCs w:val="24"/>
        </w:rPr>
        <w:t xml:space="preserve">orse declared prior to any supplementary time period may only be made up to the time fixed for declaration and may not be made during any supplementary time period for the </w:t>
      </w:r>
      <w:r>
        <w:rPr>
          <w:rFonts w:cs="Arial"/>
          <w:sz w:val="24"/>
          <w:szCs w:val="24"/>
        </w:rPr>
        <w:t>R</w:t>
      </w:r>
      <w:r w:rsidRPr="001917F2">
        <w:rPr>
          <w:rFonts w:cs="Arial"/>
          <w:sz w:val="24"/>
          <w:szCs w:val="24"/>
        </w:rPr>
        <w:t>ace.</w:t>
      </w:r>
    </w:p>
    <w:p w14:paraId="3C8F61C2" w14:textId="21E976D4" w:rsidR="00D90AC1" w:rsidRPr="00F30B5B" w:rsidRDefault="00D90AC1" w:rsidP="00F30B5B">
      <w:pPr>
        <w:tabs>
          <w:tab w:val="left" w:pos="-142"/>
        </w:tabs>
        <w:spacing w:after="120"/>
        <w:ind w:left="1800" w:right="84"/>
        <w:jc w:val="both"/>
        <w:rPr>
          <w:rFonts w:cs="Arial"/>
          <w:color w:val="00B0F0"/>
          <w:sz w:val="24"/>
          <w:szCs w:val="24"/>
        </w:rPr>
      </w:pPr>
      <w:r w:rsidRPr="001917F2">
        <w:rPr>
          <w:rFonts w:cs="Arial"/>
          <w:sz w:val="24"/>
          <w:szCs w:val="24"/>
        </w:rPr>
        <w:t xml:space="preserve">Acceptance of declarations of Headgear to Horse Racing Ireland are confirmed when such declarations are subsequently published on </w:t>
      </w:r>
      <w:r w:rsidRPr="001917F2">
        <w:rPr>
          <w:sz w:val="24"/>
          <w:szCs w:val="23"/>
        </w:rPr>
        <w:t>the Racing Administration System (RÁS)</w:t>
      </w:r>
      <w:r w:rsidRPr="001917F2">
        <w:rPr>
          <w:rFonts w:eastAsia="Calibri" w:cs="Arial"/>
          <w:sz w:val="24"/>
          <w:szCs w:val="24"/>
          <w:lang w:val="en-IE"/>
        </w:rPr>
        <w:t xml:space="preserve"> </w:t>
      </w:r>
      <w:r w:rsidRPr="001917F2">
        <w:rPr>
          <w:rFonts w:cs="Arial"/>
          <w:sz w:val="24"/>
          <w:szCs w:val="24"/>
        </w:rPr>
        <w:t>or other approved media information</w:t>
      </w:r>
      <w:r w:rsidRPr="00A358B8">
        <w:rPr>
          <w:rFonts w:cs="Arial"/>
          <w:sz w:val="24"/>
          <w:szCs w:val="24"/>
        </w:rPr>
        <w:t xml:space="preserve"> services.</w:t>
      </w:r>
    </w:p>
    <w:p w14:paraId="42BB1C75" w14:textId="77777777" w:rsidR="00137EFD" w:rsidRDefault="00D90AC1" w:rsidP="00F30B5B">
      <w:pPr>
        <w:tabs>
          <w:tab w:val="left" w:pos="-142"/>
          <w:tab w:val="left" w:pos="8222"/>
        </w:tabs>
        <w:spacing w:after="120"/>
        <w:ind w:left="1843" w:right="84" w:hanging="43"/>
        <w:jc w:val="both"/>
        <w:rPr>
          <w:rFonts w:cs="Arial"/>
          <w:sz w:val="24"/>
          <w:szCs w:val="24"/>
        </w:rPr>
      </w:pPr>
      <w:r w:rsidRPr="00F14601">
        <w:rPr>
          <w:rFonts w:cs="Arial"/>
          <w:sz w:val="24"/>
          <w:szCs w:val="24"/>
        </w:rPr>
        <w:t>The Trainer shall be responsible for ensuring the declared Headgear is worn by the Horse.</w:t>
      </w:r>
      <w:r>
        <w:rPr>
          <w:rFonts w:cs="Arial"/>
          <w:sz w:val="24"/>
          <w:szCs w:val="24"/>
        </w:rPr>
        <w:t xml:space="preserve"> </w:t>
      </w:r>
      <w:r w:rsidR="00137EFD">
        <w:rPr>
          <w:rFonts w:cs="Arial"/>
          <w:sz w:val="24"/>
          <w:szCs w:val="24"/>
        </w:rPr>
        <w:t xml:space="preserve">The relevant Regulation is Regulation 16 relating to ‘Weigh Room and Parade Ring’. </w:t>
      </w:r>
    </w:p>
    <w:p w14:paraId="65031D0E" w14:textId="4709EBDC" w:rsidR="00D90AC1" w:rsidRDefault="00D90AC1" w:rsidP="00F30B5B">
      <w:pPr>
        <w:tabs>
          <w:tab w:val="left" w:pos="-142"/>
          <w:tab w:val="left" w:pos="8222"/>
        </w:tabs>
        <w:spacing w:after="120"/>
        <w:ind w:left="1843" w:right="84" w:hanging="43"/>
        <w:jc w:val="both"/>
        <w:rPr>
          <w:rFonts w:cs="Arial"/>
          <w:sz w:val="24"/>
          <w:szCs w:val="24"/>
        </w:rPr>
      </w:pPr>
      <w:r>
        <w:rPr>
          <w:rFonts w:cs="Arial"/>
          <w:sz w:val="24"/>
          <w:szCs w:val="24"/>
        </w:rPr>
        <w:t xml:space="preserve">The use of </w:t>
      </w:r>
      <w:r w:rsidR="00137EFD">
        <w:rPr>
          <w:rFonts w:cs="Arial"/>
          <w:sz w:val="24"/>
          <w:szCs w:val="24"/>
        </w:rPr>
        <w:t>e</w:t>
      </w:r>
      <w:r>
        <w:rPr>
          <w:rFonts w:cs="Arial"/>
          <w:sz w:val="24"/>
          <w:szCs w:val="24"/>
        </w:rPr>
        <w:t xml:space="preserve">quine </w:t>
      </w:r>
      <w:r w:rsidR="00137EFD">
        <w:rPr>
          <w:rFonts w:cs="Arial"/>
          <w:sz w:val="24"/>
          <w:szCs w:val="24"/>
        </w:rPr>
        <w:t>n</w:t>
      </w:r>
      <w:r>
        <w:rPr>
          <w:rFonts w:cs="Arial"/>
          <w:sz w:val="24"/>
          <w:szCs w:val="24"/>
        </w:rPr>
        <w:t xml:space="preserve">asal </w:t>
      </w:r>
      <w:r w:rsidR="00137EFD">
        <w:rPr>
          <w:rFonts w:cs="Arial"/>
          <w:sz w:val="24"/>
          <w:szCs w:val="24"/>
        </w:rPr>
        <w:t>s</w:t>
      </w:r>
      <w:r>
        <w:rPr>
          <w:rFonts w:cs="Arial"/>
          <w:sz w:val="24"/>
          <w:szCs w:val="24"/>
        </w:rPr>
        <w:t>trips on a Horse is not permitted.</w:t>
      </w:r>
    </w:p>
    <w:p w14:paraId="66D7FF98" w14:textId="1B016BC2" w:rsidR="00D90AC1" w:rsidRDefault="00D90AC1" w:rsidP="00F30B5B">
      <w:pPr>
        <w:tabs>
          <w:tab w:val="left" w:pos="-426"/>
        </w:tabs>
        <w:spacing w:after="120"/>
        <w:ind w:left="1800" w:right="57" w:hanging="553"/>
        <w:jc w:val="both"/>
        <w:rPr>
          <w:rFonts w:cs="Arial"/>
          <w:sz w:val="24"/>
          <w:szCs w:val="24"/>
        </w:rPr>
      </w:pPr>
      <w:bookmarkStart w:id="627" w:name="Rule_194_ii_e"/>
      <w:bookmarkEnd w:id="627"/>
      <w:r>
        <w:rPr>
          <w:rFonts w:cs="Arial"/>
          <w:sz w:val="24"/>
          <w:szCs w:val="24"/>
        </w:rPr>
        <w:t>(e)</w:t>
      </w:r>
      <w:r>
        <w:rPr>
          <w:rFonts w:cs="Arial"/>
          <w:sz w:val="24"/>
          <w:szCs w:val="24"/>
        </w:rPr>
        <w:tab/>
        <w:t>If a Horse is fitted with the incorrect equipment entering the Parade Ring which has not been declared or is missing the declared equipment the Trainer shall be subject to a fine of €65 and the error may be rectified.</w:t>
      </w:r>
      <w:r>
        <w:rPr>
          <w:rFonts w:cs="Arial"/>
          <w:color w:val="FF0000"/>
          <w:sz w:val="24"/>
          <w:szCs w:val="24"/>
        </w:rPr>
        <w:t xml:space="preserve"> </w:t>
      </w:r>
      <w:r>
        <w:rPr>
          <w:rFonts w:cs="Arial"/>
          <w:sz w:val="24"/>
          <w:szCs w:val="24"/>
        </w:rPr>
        <w:t>If it is not possible for the Horse to wear the declared Headgear it shall not be permitted to run.</w:t>
      </w:r>
    </w:p>
    <w:p w14:paraId="3CBA5757" w14:textId="76D9F75C" w:rsidR="00D90AC1" w:rsidRPr="00F30B5B" w:rsidRDefault="00D90AC1" w:rsidP="00B9784E">
      <w:pPr>
        <w:numPr>
          <w:ilvl w:val="0"/>
          <w:numId w:val="54"/>
        </w:numPr>
        <w:tabs>
          <w:tab w:val="left" w:pos="-426"/>
        </w:tabs>
        <w:spacing w:after="120"/>
        <w:ind w:left="2225" w:right="84" w:hanging="425"/>
        <w:jc w:val="both"/>
        <w:rPr>
          <w:rFonts w:cs="Arial"/>
          <w:sz w:val="24"/>
          <w:szCs w:val="24"/>
        </w:rPr>
      </w:pPr>
      <w:r>
        <w:rPr>
          <w:rFonts w:cs="Arial"/>
          <w:sz w:val="24"/>
          <w:szCs w:val="24"/>
        </w:rPr>
        <w:t xml:space="preserve">When a Horse has been declared to run in Headgear, the declared Headgear shall be worn by the Horse on departing the Parade Ring, on the way to the start and during the Race. </w:t>
      </w:r>
    </w:p>
    <w:p w14:paraId="14928029" w14:textId="2E44F49B" w:rsidR="009419B0" w:rsidRPr="00F30B5B" w:rsidRDefault="00D90AC1" w:rsidP="00B9784E">
      <w:pPr>
        <w:numPr>
          <w:ilvl w:val="0"/>
          <w:numId w:val="54"/>
        </w:numPr>
        <w:tabs>
          <w:tab w:val="left" w:pos="-426"/>
        </w:tabs>
        <w:spacing w:after="120"/>
        <w:ind w:left="2225" w:right="84" w:hanging="425"/>
        <w:jc w:val="both"/>
        <w:rPr>
          <w:rFonts w:cs="Arial"/>
          <w:sz w:val="24"/>
          <w:szCs w:val="24"/>
        </w:rPr>
      </w:pPr>
      <w:r w:rsidRPr="00F14601">
        <w:rPr>
          <w:rFonts w:cs="Arial"/>
          <w:sz w:val="24"/>
          <w:szCs w:val="24"/>
        </w:rPr>
        <w:t xml:space="preserve">Where a Horse has been declared to run with a Tongue Strap, it shall be fitted to the Horse prior to entering the Parade Ring. The Trainer shall be fined €65 for failure to comply with this Rule. The Tongue Strap shall be worn by the Horse departing the Parade Ring, on the way to the start and during the Race. If it is not possible for the Horse to wear the Tongue Strap then permission not to do so must be given by the </w:t>
      </w:r>
      <w:r>
        <w:rPr>
          <w:rFonts w:cs="Arial"/>
          <w:sz w:val="24"/>
          <w:szCs w:val="24"/>
        </w:rPr>
        <w:t>Raceday Stewards</w:t>
      </w:r>
      <w:r w:rsidRPr="00F14601">
        <w:rPr>
          <w:rFonts w:cs="Arial"/>
          <w:sz w:val="24"/>
          <w:szCs w:val="24"/>
        </w:rPr>
        <w:t xml:space="preserve"> or their representatives following consultation (where practical) with the Trainer or </w:t>
      </w:r>
      <w:r>
        <w:rPr>
          <w:rFonts w:cs="Arial"/>
          <w:sz w:val="24"/>
          <w:szCs w:val="24"/>
        </w:rPr>
        <w:t>an</w:t>
      </w:r>
      <w:r w:rsidRPr="00F14601">
        <w:rPr>
          <w:rFonts w:cs="Arial"/>
          <w:sz w:val="24"/>
          <w:szCs w:val="24"/>
        </w:rPr>
        <w:t xml:space="preserve"> Authorised Representative.</w:t>
      </w:r>
    </w:p>
    <w:p w14:paraId="74872FAB" w14:textId="01CD8DBE" w:rsidR="00D90AC1" w:rsidRPr="000C4913" w:rsidRDefault="00D90AC1" w:rsidP="00F30B5B">
      <w:pPr>
        <w:tabs>
          <w:tab w:val="left" w:pos="-284"/>
        </w:tabs>
        <w:spacing w:after="120"/>
        <w:ind w:left="1843" w:right="91" w:hanging="567"/>
        <w:jc w:val="both"/>
        <w:rPr>
          <w:rFonts w:cs="Arial"/>
          <w:sz w:val="24"/>
          <w:szCs w:val="24"/>
        </w:rPr>
      </w:pPr>
      <w:bookmarkStart w:id="628" w:name="Rule_194_ii_f"/>
      <w:bookmarkEnd w:id="628"/>
      <w:r w:rsidRPr="00246BB7">
        <w:rPr>
          <w:rFonts w:cs="Arial"/>
          <w:sz w:val="24"/>
          <w:szCs w:val="24"/>
        </w:rPr>
        <w:t>(f)</w:t>
      </w:r>
      <w:r>
        <w:rPr>
          <w:rFonts w:cs="Arial"/>
          <w:sz w:val="24"/>
          <w:szCs w:val="24"/>
        </w:rPr>
        <w:tab/>
      </w:r>
      <w:r w:rsidRPr="000C4913">
        <w:rPr>
          <w:rFonts w:cs="Arial"/>
          <w:sz w:val="24"/>
          <w:szCs w:val="24"/>
        </w:rPr>
        <w:t xml:space="preserve">When no declaration of Hood, Blinkers, Eyecover, Visor, Eye shield, Sheepskin Cheek Pieces, or Tongue Strap has been declared they must not be worn by the </w:t>
      </w:r>
      <w:r w:rsidR="00B731F4">
        <w:rPr>
          <w:rFonts w:cs="Arial"/>
          <w:sz w:val="24"/>
          <w:szCs w:val="24"/>
        </w:rPr>
        <w:t>H</w:t>
      </w:r>
      <w:r w:rsidRPr="000C4913">
        <w:rPr>
          <w:rFonts w:cs="Arial"/>
          <w:sz w:val="24"/>
          <w:szCs w:val="24"/>
        </w:rPr>
        <w:t xml:space="preserve">orse on the way to the start or during the </w:t>
      </w:r>
      <w:r w:rsidR="00B731F4">
        <w:rPr>
          <w:rFonts w:cs="Arial"/>
          <w:sz w:val="24"/>
          <w:szCs w:val="24"/>
        </w:rPr>
        <w:t>R</w:t>
      </w:r>
      <w:r w:rsidRPr="000C4913">
        <w:rPr>
          <w:rFonts w:cs="Arial"/>
          <w:sz w:val="24"/>
          <w:szCs w:val="24"/>
        </w:rPr>
        <w:t xml:space="preserve">ace and if it is not possible for the </w:t>
      </w:r>
      <w:r>
        <w:rPr>
          <w:rFonts w:cs="Arial"/>
          <w:sz w:val="24"/>
          <w:szCs w:val="24"/>
        </w:rPr>
        <w:t>H</w:t>
      </w:r>
      <w:r w:rsidRPr="000C4913">
        <w:rPr>
          <w:rFonts w:cs="Arial"/>
          <w:sz w:val="24"/>
          <w:szCs w:val="24"/>
        </w:rPr>
        <w:t xml:space="preserve">orse to </w:t>
      </w:r>
      <w:r w:rsidR="00B731F4">
        <w:rPr>
          <w:rFonts w:cs="Arial"/>
          <w:sz w:val="24"/>
          <w:szCs w:val="24"/>
        </w:rPr>
        <w:t>R</w:t>
      </w:r>
      <w:r w:rsidRPr="000C4913">
        <w:rPr>
          <w:rFonts w:cs="Arial"/>
          <w:sz w:val="24"/>
          <w:szCs w:val="24"/>
        </w:rPr>
        <w:t xml:space="preserve">ace without them it shall not run save where a Trainer requests permission from the </w:t>
      </w:r>
      <w:r>
        <w:rPr>
          <w:rFonts w:cs="Arial"/>
          <w:sz w:val="24"/>
          <w:szCs w:val="24"/>
        </w:rPr>
        <w:t>Raceday Stewards</w:t>
      </w:r>
      <w:r w:rsidRPr="000C4913">
        <w:rPr>
          <w:rFonts w:cs="Arial"/>
          <w:sz w:val="24"/>
          <w:szCs w:val="24"/>
        </w:rPr>
        <w:t xml:space="preserve"> for a </w:t>
      </w:r>
      <w:r>
        <w:rPr>
          <w:rFonts w:cs="Arial"/>
          <w:sz w:val="24"/>
          <w:szCs w:val="24"/>
        </w:rPr>
        <w:t>H</w:t>
      </w:r>
      <w:r w:rsidRPr="000C4913">
        <w:rPr>
          <w:rFonts w:cs="Arial"/>
          <w:sz w:val="24"/>
          <w:szCs w:val="24"/>
        </w:rPr>
        <w:t xml:space="preserve">orse to wear a </w:t>
      </w:r>
      <w:r>
        <w:rPr>
          <w:rFonts w:cs="Arial"/>
          <w:sz w:val="24"/>
          <w:szCs w:val="24"/>
        </w:rPr>
        <w:t>H</w:t>
      </w:r>
      <w:r w:rsidRPr="000C4913">
        <w:rPr>
          <w:rFonts w:cs="Arial"/>
          <w:sz w:val="24"/>
          <w:szCs w:val="24"/>
        </w:rPr>
        <w:t>ood, which must be red in colour, in the parade ring and on the way to the start, but it must be removed by the Trainer (or their representative):</w:t>
      </w:r>
    </w:p>
    <w:p w14:paraId="013CB893" w14:textId="2AE2D0C4" w:rsidR="00D90AC1" w:rsidRPr="006C13BB" w:rsidRDefault="00D90AC1" w:rsidP="00B9784E">
      <w:pPr>
        <w:pStyle w:val="ListParagraph"/>
        <w:numPr>
          <w:ilvl w:val="0"/>
          <w:numId w:val="98"/>
        </w:numPr>
        <w:tabs>
          <w:tab w:val="left" w:pos="-284"/>
        </w:tabs>
        <w:spacing w:after="120"/>
        <w:ind w:right="91"/>
        <w:jc w:val="both"/>
        <w:rPr>
          <w:rFonts w:ascii="Arial" w:hAnsi="Arial" w:cs="Arial"/>
        </w:rPr>
      </w:pPr>
      <w:r w:rsidRPr="006C13BB">
        <w:rPr>
          <w:rFonts w:ascii="Arial" w:hAnsi="Arial" w:cs="Arial"/>
        </w:rPr>
        <w:t>before the Horse is loaded into the stalls; or</w:t>
      </w:r>
    </w:p>
    <w:p w14:paraId="11817FD9" w14:textId="545C6DA7" w:rsidR="00D90AC1" w:rsidRPr="006C13BB" w:rsidRDefault="00D90AC1" w:rsidP="00B9784E">
      <w:pPr>
        <w:pStyle w:val="ListParagraph"/>
        <w:numPr>
          <w:ilvl w:val="0"/>
          <w:numId w:val="98"/>
        </w:numPr>
        <w:tabs>
          <w:tab w:val="left" w:pos="-284"/>
        </w:tabs>
        <w:spacing w:after="120"/>
        <w:ind w:right="91"/>
        <w:jc w:val="both"/>
        <w:rPr>
          <w:rFonts w:ascii="Arial" w:hAnsi="Arial" w:cs="Arial"/>
        </w:rPr>
      </w:pPr>
      <w:r w:rsidRPr="006C13BB">
        <w:rPr>
          <w:rFonts w:ascii="Arial" w:hAnsi="Arial" w:cs="Arial"/>
        </w:rPr>
        <w:t>before the Horses are called in by the Starter,</w:t>
      </w:r>
    </w:p>
    <w:p w14:paraId="4F02F7CE" w14:textId="2668B707" w:rsidR="00D90AC1" w:rsidRDefault="00D90AC1" w:rsidP="00F30B5B">
      <w:pPr>
        <w:tabs>
          <w:tab w:val="left" w:pos="-284"/>
        </w:tabs>
        <w:spacing w:after="120"/>
        <w:ind w:left="2410" w:right="91" w:hanging="567"/>
        <w:jc w:val="both"/>
        <w:rPr>
          <w:rFonts w:cs="Arial"/>
          <w:sz w:val="24"/>
          <w:szCs w:val="24"/>
        </w:rPr>
      </w:pPr>
      <w:r w:rsidRPr="000C4913">
        <w:rPr>
          <w:rFonts w:cs="Arial"/>
          <w:sz w:val="24"/>
          <w:szCs w:val="24"/>
        </w:rPr>
        <w:t>and it must not be worn during the Race.</w:t>
      </w:r>
    </w:p>
    <w:p w14:paraId="7D788DD7" w14:textId="1A423D6B" w:rsidR="00D90AC1" w:rsidRDefault="00D90AC1" w:rsidP="00F30B5B">
      <w:pPr>
        <w:tabs>
          <w:tab w:val="left" w:pos="0"/>
        </w:tabs>
        <w:spacing w:after="120"/>
        <w:ind w:left="1843" w:right="84" w:hanging="567"/>
        <w:jc w:val="both"/>
        <w:rPr>
          <w:rFonts w:cs="Arial"/>
          <w:sz w:val="24"/>
          <w:szCs w:val="24"/>
        </w:rPr>
      </w:pPr>
      <w:bookmarkStart w:id="629" w:name="Rule_194_ii_g"/>
      <w:bookmarkEnd w:id="629"/>
      <w:r w:rsidRPr="00246BB7">
        <w:rPr>
          <w:rFonts w:cs="Arial"/>
          <w:sz w:val="24"/>
          <w:szCs w:val="24"/>
        </w:rPr>
        <w:lastRenderedPageBreak/>
        <w:t>(g)</w:t>
      </w:r>
      <w:r>
        <w:rPr>
          <w:rFonts w:cs="Arial"/>
          <w:sz w:val="24"/>
          <w:szCs w:val="24"/>
        </w:rPr>
        <w:tab/>
        <w:t>A Horse which has been properly declared but which has been inadvertently omitted from the accepted list of declared runners can only be included in a list when Horse Racing Ireland is notified without delay of the omission and Horse Racing Ireland is satisfied that the addition of the Horse omitted from the list will not present any administrative difficulties.</w:t>
      </w:r>
    </w:p>
    <w:p w14:paraId="676D7741" w14:textId="7A3AFC59" w:rsidR="00D90AC1" w:rsidRPr="004233FB" w:rsidRDefault="00D90AC1" w:rsidP="00F30B5B">
      <w:pPr>
        <w:tabs>
          <w:tab w:val="left" w:pos="0"/>
          <w:tab w:val="left" w:pos="1276"/>
        </w:tabs>
        <w:spacing w:after="120"/>
        <w:ind w:left="1843" w:right="84" w:hanging="1134"/>
        <w:jc w:val="both"/>
        <w:rPr>
          <w:rFonts w:cs="Arial"/>
          <w:sz w:val="24"/>
          <w:szCs w:val="24"/>
        </w:rPr>
      </w:pPr>
      <w:r w:rsidRPr="004233FB">
        <w:rPr>
          <w:rFonts w:cs="Arial"/>
          <w:sz w:val="24"/>
          <w:szCs w:val="24"/>
        </w:rPr>
        <w:tab/>
      </w:r>
      <w:bookmarkStart w:id="630" w:name="Rule_194_ii_h"/>
      <w:bookmarkEnd w:id="630"/>
      <w:r w:rsidRPr="004233FB">
        <w:rPr>
          <w:rFonts w:cs="Arial"/>
          <w:sz w:val="24"/>
          <w:szCs w:val="24"/>
        </w:rPr>
        <w:t>(h)</w:t>
      </w:r>
      <w:r w:rsidRPr="004233FB">
        <w:rPr>
          <w:rFonts w:cs="Arial"/>
          <w:sz w:val="24"/>
          <w:szCs w:val="24"/>
        </w:rPr>
        <w:tab/>
      </w:r>
      <w:r>
        <w:rPr>
          <w:rFonts w:cs="Arial"/>
          <w:sz w:val="24"/>
          <w:szCs w:val="24"/>
        </w:rPr>
        <w:t>Should a Trainer make an error in the declaration of Headgear or Tongue Strap the error may be corrected by notification to the Racing Department of Horse Racing Ireland by telephone of any such correction by 12 noon on the day fixed for the declaration of runners.</w:t>
      </w:r>
    </w:p>
    <w:p w14:paraId="1F6A3133" w14:textId="418CA5F2" w:rsidR="00D90AC1" w:rsidRPr="00F30B5B" w:rsidRDefault="00D90AC1" w:rsidP="00F30B5B">
      <w:pPr>
        <w:tabs>
          <w:tab w:val="left" w:pos="-180"/>
        </w:tabs>
        <w:spacing w:after="120"/>
        <w:ind w:left="1843" w:right="84"/>
        <w:jc w:val="both"/>
        <w:rPr>
          <w:rFonts w:cs="Arial"/>
          <w:sz w:val="24"/>
          <w:szCs w:val="24"/>
        </w:rPr>
      </w:pPr>
      <w:r w:rsidRPr="004233FB">
        <w:rPr>
          <w:rFonts w:cs="Arial"/>
          <w:sz w:val="24"/>
          <w:szCs w:val="24"/>
        </w:rPr>
        <w:t>If Horse Racing Ireland has incorrectly recorded any declared Headgear or Tongue Strap or failed to record any declared Headgear or Tongue Strap, the error can be</w:t>
      </w:r>
      <w:r w:rsidRPr="00EA33AC">
        <w:rPr>
          <w:rFonts w:cs="Arial"/>
          <w:sz w:val="24"/>
          <w:szCs w:val="24"/>
        </w:rPr>
        <w:t xml:space="preserve"> corrected for publication on the </w:t>
      </w:r>
      <w:r w:rsidR="00B731F4">
        <w:rPr>
          <w:rFonts w:cs="Arial"/>
          <w:sz w:val="24"/>
          <w:szCs w:val="24"/>
        </w:rPr>
        <w:t>r</w:t>
      </w:r>
      <w:r w:rsidRPr="00EA33AC">
        <w:rPr>
          <w:rFonts w:cs="Arial"/>
          <w:sz w:val="24"/>
          <w:szCs w:val="24"/>
        </w:rPr>
        <w:t>ace</w:t>
      </w:r>
      <w:r w:rsidR="00B731F4">
        <w:rPr>
          <w:rFonts w:cs="Arial"/>
          <w:sz w:val="24"/>
          <w:szCs w:val="24"/>
        </w:rPr>
        <w:t xml:space="preserve"> </w:t>
      </w:r>
      <w:r w:rsidRPr="00EA33AC">
        <w:rPr>
          <w:rFonts w:cs="Arial"/>
          <w:sz w:val="24"/>
          <w:szCs w:val="24"/>
        </w:rPr>
        <w:t>card providing Horse Racing Ireland is notified without delay of the error and Horse Racing Ireland is satisfied that the correction of the error will not present any administrative difficulties</w:t>
      </w:r>
      <w:r w:rsidR="00F30B5B">
        <w:rPr>
          <w:rFonts w:cs="Arial"/>
          <w:sz w:val="24"/>
          <w:szCs w:val="24"/>
        </w:rPr>
        <w:t>.</w:t>
      </w:r>
    </w:p>
    <w:p w14:paraId="15A6EDB2" w14:textId="29AC04BA" w:rsidR="00D90AC1" w:rsidRPr="00F30B5B" w:rsidRDefault="00D90AC1" w:rsidP="00F30B5B">
      <w:pPr>
        <w:tabs>
          <w:tab w:val="left" w:pos="-180"/>
        </w:tabs>
        <w:spacing w:after="120"/>
        <w:ind w:left="1843" w:right="84"/>
        <w:jc w:val="both"/>
        <w:rPr>
          <w:rFonts w:cs="Arial"/>
          <w:sz w:val="24"/>
          <w:szCs w:val="24"/>
          <w:lang w:val="en-IE"/>
        </w:rPr>
      </w:pPr>
      <w:r w:rsidRPr="004233FB">
        <w:rPr>
          <w:rFonts w:cs="Arial"/>
          <w:sz w:val="24"/>
          <w:szCs w:val="24"/>
        </w:rPr>
        <w:t>If Horse Racing Ireland has incorrectly recorded any declared Headgear or Tongue Strap or failed to record any declared Headgear or Tongue Strap</w:t>
      </w:r>
      <w:r w:rsidRPr="004233FB">
        <w:rPr>
          <w:rFonts w:cs="Arial"/>
          <w:sz w:val="24"/>
          <w:szCs w:val="24"/>
          <w:lang w:val="en-IE"/>
        </w:rPr>
        <w:t xml:space="preserve">, providing time permits, the </w:t>
      </w:r>
      <w:r>
        <w:rPr>
          <w:rFonts w:cs="Arial"/>
          <w:sz w:val="24"/>
          <w:szCs w:val="24"/>
          <w:lang w:val="en-IE"/>
        </w:rPr>
        <w:t>Raceday Stewards</w:t>
      </w:r>
      <w:r w:rsidRPr="004233FB">
        <w:rPr>
          <w:rFonts w:cs="Arial"/>
          <w:sz w:val="24"/>
          <w:szCs w:val="24"/>
          <w:lang w:val="en-IE"/>
        </w:rPr>
        <w:t xml:space="preserve"> may grant permission for the declared Headgear </w:t>
      </w:r>
      <w:r w:rsidRPr="004233FB">
        <w:rPr>
          <w:rFonts w:cs="Arial"/>
          <w:sz w:val="24"/>
          <w:szCs w:val="24"/>
        </w:rPr>
        <w:t>or Tongue Strap</w:t>
      </w:r>
      <w:r w:rsidRPr="004233FB">
        <w:rPr>
          <w:rFonts w:cs="Arial"/>
          <w:sz w:val="24"/>
          <w:szCs w:val="24"/>
          <w:lang w:val="en-IE"/>
        </w:rPr>
        <w:t xml:space="preserve"> to be worn on the</w:t>
      </w:r>
      <w:r w:rsidRPr="00EA33AC">
        <w:rPr>
          <w:rFonts w:cs="Arial"/>
          <w:sz w:val="24"/>
          <w:szCs w:val="24"/>
          <w:lang w:val="en-IE"/>
        </w:rPr>
        <w:t xml:space="preserve"> </w:t>
      </w:r>
      <w:r>
        <w:rPr>
          <w:rFonts w:cs="Arial"/>
          <w:sz w:val="24"/>
          <w:szCs w:val="24"/>
          <w:lang w:val="en-IE"/>
        </w:rPr>
        <w:t>H</w:t>
      </w:r>
      <w:r w:rsidRPr="00EA33AC">
        <w:rPr>
          <w:rFonts w:cs="Arial"/>
          <w:sz w:val="24"/>
          <w:szCs w:val="24"/>
          <w:lang w:val="en-IE"/>
        </w:rPr>
        <w:t xml:space="preserve">orse if they are satisfied that evidence presented to them clearly attributes the error to Horse Racing Ireland. </w:t>
      </w:r>
    </w:p>
    <w:p w14:paraId="5FD47552" w14:textId="3E2EB0F1" w:rsidR="00D90AC1" w:rsidRDefault="00D90AC1" w:rsidP="00F30B5B">
      <w:pPr>
        <w:spacing w:after="120"/>
        <w:ind w:left="1843" w:right="91"/>
        <w:rPr>
          <w:rFonts w:eastAsia="Calibri" w:cs="Arial"/>
          <w:sz w:val="24"/>
          <w:szCs w:val="24"/>
          <w:lang w:val="en-IE"/>
        </w:rPr>
      </w:pPr>
      <w:r w:rsidRPr="00C7680A">
        <w:rPr>
          <w:rFonts w:eastAsia="Calibri" w:cs="Arial"/>
          <w:sz w:val="24"/>
          <w:szCs w:val="24"/>
          <w:lang w:val="en-IE"/>
        </w:rPr>
        <w:t xml:space="preserve">If for any reason a Horse runs in violation of subsection (d), (e) or (f) or runs in the incorrect Headgear the Trainer </w:t>
      </w:r>
      <w:r w:rsidR="00153D5B">
        <w:rPr>
          <w:rFonts w:eastAsia="Calibri" w:cs="Arial"/>
          <w:sz w:val="24"/>
          <w:szCs w:val="24"/>
          <w:lang w:val="en-IE"/>
        </w:rPr>
        <w:t>may be liable to sanction</w:t>
      </w:r>
      <w:r w:rsidRPr="00C7680A">
        <w:rPr>
          <w:rFonts w:eastAsia="Calibri" w:cs="Arial"/>
          <w:sz w:val="24"/>
          <w:szCs w:val="24"/>
          <w:lang w:val="en-IE"/>
        </w:rPr>
        <w:t xml:space="preserve"> in accordance with Rule 14 (i) and (ii) and the Horse shall not be disqualified.</w:t>
      </w:r>
    </w:p>
    <w:p w14:paraId="114D8A4D" w14:textId="77777777" w:rsidR="00D90AC1" w:rsidRDefault="00D90AC1" w:rsidP="00F30B5B">
      <w:pPr>
        <w:ind w:right="91"/>
        <w:rPr>
          <w:sz w:val="24"/>
          <w:szCs w:val="24"/>
        </w:rPr>
      </w:pPr>
    </w:p>
    <w:p w14:paraId="66BF6FEE" w14:textId="1A361C7D" w:rsidR="00D90AC1" w:rsidRPr="00017F54" w:rsidRDefault="00D90AC1" w:rsidP="00A744C0">
      <w:pPr>
        <w:tabs>
          <w:tab w:val="left" w:pos="-142"/>
        </w:tabs>
        <w:ind w:left="720" w:right="91"/>
        <w:jc w:val="center"/>
        <w:rPr>
          <w:rFonts w:cs="Arial"/>
          <w:b/>
          <w:sz w:val="24"/>
          <w:szCs w:val="24"/>
        </w:rPr>
      </w:pPr>
      <w:r w:rsidRPr="00017F54">
        <w:rPr>
          <w:rFonts w:cs="Arial"/>
          <w:b/>
          <w:sz w:val="24"/>
          <w:szCs w:val="24"/>
        </w:rPr>
        <w:t>Non</w:t>
      </w:r>
      <w:r w:rsidR="005079BE">
        <w:rPr>
          <w:rFonts w:cs="Arial"/>
          <w:b/>
          <w:sz w:val="24"/>
          <w:szCs w:val="24"/>
        </w:rPr>
        <w:t>-</w:t>
      </w:r>
      <w:r w:rsidRPr="00017F54">
        <w:rPr>
          <w:rFonts w:cs="Arial"/>
          <w:b/>
          <w:sz w:val="24"/>
          <w:szCs w:val="24"/>
        </w:rPr>
        <w:t>Runner</w:t>
      </w:r>
    </w:p>
    <w:p w14:paraId="5935F3FF" w14:textId="77777777" w:rsidR="00D90AC1" w:rsidRPr="00017F54" w:rsidRDefault="00D90AC1" w:rsidP="00D90AC1">
      <w:pPr>
        <w:ind w:right="91"/>
        <w:rPr>
          <w:sz w:val="24"/>
          <w:szCs w:val="24"/>
        </w:rPr>
      </w:pPr>
    </w:p>
    <w:p w14:paraId="3FD9DD75" w14:textId="337BF092" w:rsidR="00D90AC1" w:rsidRPr="00620DD5" w:rsidRDefault="00D90AC1" w:rsidP="00F30B5B">
      <w:pPr>
        <w:tabs>
          <w:tab w:val="left" w:pos="-142"/>
          <w:tab w:val="left" w:pos="1276"/>
        </w:tabs>
        <w:spacing w:after="120"/>
        <w:ind w:left="1843" w:right="84" w:hanging="1134"/>
        <w:jc w:val="both"/>
        <w:rPr>
          <w:rFonts w:cs="Arial"/>
          <w:sz w:val="24"/>
          <w:szCs w:val="24"/>
        </w:rPr>
      </w:pPr>
      <w:bookmarkStart w:id="631" w:name="Rule_194_iii"/>
      <w:bookmarkEnd w:id="631"/>
      <w:r w:rsidRPr="00017F54">
        <w:rPr>
          <w:rFonts w:cs="Arial"/>
          <w:sz w:val="24"/>
          <w:szCs w:val="24"/>
        </w:rPr>
        <w:t>(iii)</w:t>
      </w:r>
      <w:r w:rsidRPr="00017F54">
        <w:rPr>
          <w:rFonts w:cs="Arial"/>
          <w:sz w:val="24"/>
          <w:szCs w:val="24"/>
        </w:rPr>
        <w:tab/>
      </w:r>
      <w:bookmarkStart w:id="632" w:name="Rule_194_iii_a"/>
      <w:bookmarkEnd w:id="632"/>
      <w:r w:rsidRPr="00620DD5">
        <w:rPr>
          <w:rFonts w:cs="Arial"/>
          <w:sz w:val="24"/>
          <w:szCs w:val="24"/>
        </w:rPr>
        <w:t xml:space="preserve">(a) </w:t>
      </w:r>
      <w:r>
        <w:rPr>
          <w:rFonts w:cs="Arial"/>
          <w:sz w:val="24"/>
          <w:szCs w:val="24"/>
        </w:rPr>
        <w:tab/>
      </w:r>
      <w:r w:rsidRPr="00620DD5">
        <w:rPr>
          <w:rFonts w:cs="Arial"/>
          <w:sz w:val="24"/>
          <w:szCs w:val="24"/>
        </w:rPr>
        <w:t xml:space="preserve">In the event of a Horse being unable to fulfil its engagement on any Raceday (except any Horse listed as a Reserve) notification must be made on the Racing Administration System (RÁS) or by telephone on the Non-Runner Line to the Office of the IHRB not less than one and a half hours before the time fixed for the running of the first Race. If the time fixed for withdrawal has passed, and a Horse is subsequently withdrawn by the Trainer or their Authorised Representative the Clerk of the Scales must be notified in writing. </w:t>
      </w:r>
    </w:p>
    <w:p w14:paraId="51AB45E3" w14:textId="7A06149D" w:rsidR="00D90AC1" w:rsidRPr="00620DD5" w:rsidRDefault="00D90AC1" w:rsidP="00F30B5B">
      <w:pPr>
        <w:tabs>
          <w:tab w:val="left" w:pos="-142"/>
          <w:tab w:val="left" w:pos="1276"/>
        </w:tabs>
        <w:spacing w:after="120"/>
        <w:ind w:left="1843" w:right="84" w:hanging="1134"/>
        <w:jc w:val="both"/>
        <w:rPr>
          <w:rFonts w:cs="Arial"/>
          <w:sz w:val="24"/>
          <w:szCs w:val="24"/>
        </w:rPr>
      </w:pPr>
      <w:r>
        <w:rPr>
          <w:rFonts w:cs="Arial"/>
          <w:sz w:val="24"/>
          <w:szCs w:val="24"/>
        </w:rPr>
        <w:tab/>
      </w:r>
      <w:bookmarkStart w:id="633" w:name="Rule_194_iii_b"/>
      <w:bookmarkEnd w:id="633"/>
      <w:r w:rsidRPr="00620DD5">
        <w:rPr>
          <w:rFonts w:cs="Arial"/>
          <w:sz w:val="24"/>
          <w:szCs w:val="24"/>
        </w:rPr>
        <w:t xml:space="preserve">(b) </w:t>
      </w:r>
      <w:r>
        <w:rPr>
          <w:rFonts w:cs="Arial"/>
          <w:sz w:val="24"/>
          <w:szCs w:val="24"/>
        </w:rPr>
        <w:tab/>
      </w:r>
      <w:r w:rsidRPr="00620DD5">
        <w:rPr>
          <w:rFonts w:cs="Arial"/>
          <w:sz w:val="24"/>
          <w:szCs w:val="24"/>
        </w:rPr>
        <w:t xml:space="preserve">In the case of a Horse listed as a Reserve and where a Trainer exercises the option to run, a declaration to run must be made on the Racing Administration System (RÁS) or by telephone on the Non-Runner Line to the Office of the IHRB </w:t>
      </w:r>
      <w:r w:rsidRPr="00620DD5">
        <w:rPr>
          <w:rFonts w:cs="Arial"/>
          <w:sz w:val="24"/>
          <w:szCs w:val="24"/>
        </w:rPr>
        <w:lastRenderedPageBreak/>
        <w:t xml:space="preserve">not later than 10am for meetings (other than floodlit meetings) during the months of November, December and January, and not later than 11am for all other meetings including floodlit meetings.   </w:t>
      </w:r>
    </w:p>
    <w:p w14:paraId="7C1019EB" w14:textId="08D3F192" w:rsidR="00D90AC1" w:rsidRPr="00620DD5" w:rsidRDefault="00D90AC1" w:rsidP="00F30B5B">
      <w:pPr>
        <w:tabs>
          <w:tab w:val="left" w:pos="-142"/>
          <w:tab w:val="left" w:pos="1276"/>
        </w:tabs>
        <w:spacing w:after="120"/>
        <w:ind w:left="1843" w:right="84" w:hanging="1134"/>
        <w:jc w:val="both"/>
        <w:rPr>
          <w:rFonts w:cs="Arial"/>
          <w:sz w:val="24"/>
          <w:szCs w:val="24"/>
        </w:rPr>
      </w:pPr>
      <w:r>
        <w:rPr>
          <w:rFonts w:cs="Arial"/>
          <w:sz w:val="24"/>
          <w:szCs w:val="24"/>
        </w:rPr>
        <w:tab/>
      </w:r>
      <w:bookmarkStart w:id="634" w:name="Rule_194_iii_c"/>
      <w:bookmarkEnd w:id="634"/>
      <w:r w:rsidRPr="00620DD5">
        <w:rPr>
          <w:rFonts w:cs="Arial"/>
          <w:sz w:val="24"/>
          <w:szCs w:val="24"/>
        </w:rPr>
        <w:t xml:space="preserve">(c) </w:t>
      </w:r>
      <w:r>
        <w:rPr>
          <w:rFonts w:cs="Arial"/>
          <w:sz w:val="24"/>
          <w:szCs w:val="24"/>
        </w:rPr>
        <w:tab/>
      </w:r>
      <w:r w:rsidRPr="00620DD5">
        <w:rPr>
          <w:rFonts w:cs="Arial"/>
          <w:sz w:val="24"/>
          <w:szCs w:val="24"/>
        </w:rPr>
        <w:t xml:space="preserve">When a Reserve has been declared and a Rider was not nominated at the time of closing for the overnight nomination of riders then it will be necessary for the Trainer to nominate a Rider on the Racing Administration System (RÁS) or by telephone on the Non-Runner Line to the Office of the IHRB by the time fixed for declaration of reserves in (b) above. </w:t>
      </w:r>
    </w:p>
    <w:p w14:paraId="1650F07F" w14:textId="4E5C9DDE" w:rsidR="00D90AC1" w:rsidRPr="00620DD5" w:rsidRDefault="00D90AC1" w:rsidP="00F30B5B">
      <w:pPr>
        <w:tabs>
          <w:tab w:val="left" w:pos="-142"/>
          <w:tab w:val="left" w:pos="1276"/>
        </w:tabs>
        <w:spacing w:after="120"/>
        <w:ind w:left="1843" w:right="84" w:hanging="1134"/>
        <w:jc w:val="both"/>
        <w:rPr>
          <w:rFonts w:cs="Arial"/>
          <w:sz w:val="24"/>
          <w:szCs w:val="24"/>
        </w:rPr>
      </w:pPr>
      <w:r>
        <w:rPr>
          <w:rFonts w:cs="Arial"/>
          <w:sz w:val="24"/>
          <w:szCs w:val="24"/>
        </w:rPr>
        <w:tab/>
      </w:r>
      <w:r>
        <w:rPr>
          <w:rFonts w:cs="Arial"/>
          <w:sz w:val="24"/>
          <w:szCs w:val="24"/>
        </w:rPr>
        <w:tab/>
      </w:r>
      <w:r w:rsidRPr="00620DD5">
        <w:rPr>
          <w:rFonts w:cs="Arial"/>
          <w:sz w:val="24"/>
          <w:szCs w:val="24"/>
        </w:rPr>
        <w:t xml:space="preserve">Failure to nominate a Rider shall render the declaration of the reserve invalid. </w:t>
      </w:r>
    </w:p>
    <w:p w14:paraId="03E743AA" w14:textId="522127A3" w:rsidR="00D90AC1" w:rsidRPr="00F30B5B" w:rsidRDefault="00D90AC1" w:rsidP="00F30B5B">
      <w:pPr>
        <w:tabs>
          <w:tab w:val="left" w:pos="1843"/>
        </w:tabs>
        <w:spacing w:after="120"/>
        <w:ind w:left="1843" w:hanging="567"/>
        <w:jc w:val="both"/>
        <w:rPr>
          <w:rFonts w:cs="Arial"/>
          <w:sz w:val="24"/>
          <w:szCs w:val="24"/>
        </w:rPr>
      </w:pPr>
      <w:bookmarkStart w:id="635" w:name="Rule_194_iii_d"/>
      <w:bookmarkEnd w:id="635"/>
      <w:r w:rsidRPr="00620DD5">
        <w:rPr>
          <w:rFonts w:cs="Arial"/>
          <w:sz w:val="24"/>
          <w:szCs w:val="24"/>
        </w:rPr>
        <w:t>(d)</w:t>
      </w:r>
      <w:r>
        <w:rPr>
          <w:rFonts w:cs="Arial"/>
          <w:sz w:val="24"/>
          <w:szCs w:val="24"/>
        </w:rPr>
        <w:tab/>
      </w:r>
      <w:r w:rsidRPr="00620DD5">
        <w:rPr>
          <w:rFonts w:cs="Arial"/>
          <w:sz w:val="24"/>
          <w:szCs w:val="24"/>
        </w:rPr>
        <w:t xml:space="preserve">In the case of a Horse listed as a Reserve and where a Trainer has not declared the Horse to run by the time fixed for declaration of reserves in (b) above, the Horse shall automatically be withdrawn.  </w:t>
      </w:r>
    </w:p>
    <w:p w14:paraId="6E9E0D18" w14:textId="5CFA77D2" w:rsidR="00D90AC1" w:rsidRPr="005A53BC" w:rsidRDefault="00D90AC1" w:rsidP="00F30B5B">
      <w:pPr>
        <w:tabs>
          <w:tab w:val="left" w:pos="-142"/>
        </w:tabs>
        <w:spacing w:after="120"/>
        <w:ind w:left="1276" w:right="84" w:hanging="567"/>
        <w:jc w:val="both"/>
        <w:rPr>
          <w:rFonts w:cs="Arial"/>
          <w:sz w:val="24"/>
          <w:szCs w:val="24"/>
        </w:rPr>
      </w:pPr>
      <w:bookmarkStart w:id="636" w:name="Rule_194_iv"/>
      <w:bookmarkEnd w:id="636"/>
      <w:r>
        <w:rPr>
          <w:rFonts w:cs="Arial"/>
          <w:sz w:val="24"/>
          <w:szCs w:val="24"/>
        </w:rPr>
        <w:t>(iv)</w:t>
      </w:r>
      <w:r>
        <w:rPr>
          <w:rFonts w:cs="Arial"/>
          <w:sz w:val="24"/>
          <w:szCs w:val="24"/>
        </w:rPr>
        <w:tab/>
      </w:r>
      <w:r w:rsidRPr="005A53BC">
        <w:rPr>
          <w:rFonts w:cs="Arial"/>
          <w:sz w:val="24"/>
          <w:szCs w:val="24"/>
        </w:rPr>
        <w:t xml:space="preserve">Where a </w:t>
      </w:r>
      <w:r>
        <w:rPr>
          <w:rFonts w:cs="Arial"/>
          <w:sz w:val="24"/>
          <w:szCs w:val="24"/>
        </w:rPr>
        <w:t>H</w:t>
      </w:r>
      <w:r w:rsidRPr="005A53BC">
        <w:rPr>
          <w:rFonts w:cs="Arial"/>
          <w:sz w:val="24"/>
          <w:szCs w:val="24"/>
        </w:rPr>
        <w:t xml:space="preserve">orse has been withdrawn from a </w:t>
      </w:r>
      <w:r>
        <w:rPr>
          <w:rFonts w:cs="Arial"/>
          <w:sz w:val="24"/>
          <w:szCs w:val="24"/>
        </w:rPr>
        <w:t>R</w:t>
      </w:r>
      <w:r w:rsidRPr="005A53BC">
        <w:rPr>
          <w:rFonts w:cs="Arial"/>
          <w:sz w:val="24"/>
          <w:szCs w:val="24"/>
        </w:rPr>
        <w:t>ace after the time fixed for withdrawal under Rule 194 (iii)(a), the Trainer is liable to be fined €200 for the first occasion and not less than €320 for each subsequent occasion in any one calendar year unless:</w:t>
      </w:r>
    </w:p>
    <w:p w14:paraId="200BE401" w14:textId="0FD3AACE" w:rsidR="00D90AC1" w:rsidRPr="005A53BC" w:rsidRDefault="00D90AC1" w:rsidP="00F30B5B">
      <w:pPr>
        <w:tabs>
          <w:tab w:val="left" w:pos="-142"/>
          <w:tab w:val="left" w:pos="1418"/>
        </w:tabs>
        <w:spacing w:after="120"/>
        <w:ind w:left="2160" w:right="84" w:hanging="1451"/>
        <w:jc w:val="both"/>
        <w:rPr>
          <w:rFonts w:cs="Arial"/>
          <w:sz w:val="24"/>
          <w:szCs w:val="24"/>
        </w:rPr>
      </w:pPr>
      <w:r>
        <w:rPr>
          <w:rFonts w:cs="Arial"/>
          <w:sz w:val="24"/>
          <w:szCs w:val="24"/>
        </w:rPr>
        <w:tab/>
      </w:r>
      <w:r w:rsidRPr="005A53BC">
        <w:rPr>
          <w:rFonts w:cs="Arial"/>
          <w:sz w:val="24"/>
          <w:szCs w:val="24"/>
        </w:rPr>
        <w:t>(a)</w:t>
      </w:r>
      <w:r>
        <w:rPr>
          <w:rFonts w:cs="Arial"/>
          <w:sz w:val="24"/>
          <w:szCs w:val="24"/>
        </w:rPr>
        <w:tab/>
      </w:r>
      <w:r w:rsidRPr="005A53BC">
        <w:rPr>
          <w:rFonts w:cs="Arial"/>
          <w:sz w:val="24"/>
          <w:szCs w:val="24"/>
        </w:rPr>
        <w:t>a declared reserve has been denied a run in which case a fine of not less than €320 is liable to be imposed on the Trainer or</w:t>
      </w:r>
    </w:p>
    <w:p w14:paraId="64617B25" w14:textId="53F25C6D" w:rsidR="00D90AC1" w:rsidRPr="005A53BC" w:rsidRDefault="00D90AC1" w:rsidP="00F30B5B">
      <w:pPr>
        <w:tabs>
          <w:tab w:val="left" w:pos="-142"/>
          <w:tab w:val="left" w:pos="1418"/>
        </w:tabs>
        <w:spacing w:after="120"/>
        <w:ind w:left="2160" w:right="84" w:hanging="2160"/>
        <w:jc w:val="both"/>
        <w:rPr>
          <w:rFonts w:cs="Arial"/>
          <w:sz w:val="24"/>
          <w:szCs w:val="24"/>
        </w:rPr>
      </w:pPr>
      <w:r>
        <w:rPr>
          <w:rFonts w:cs="Arial"/>
          <w:sz w:val="24"/>
          <w:szCs w:val="24"/>
        </w:rPr>
        <w:tab/>
      </w:r>
      <w:r w:rsidRPr="005A53BC">
        <w:rPr>
          <w:rFonts w:cs="Arial"/>
          <w:sz w:val="24"/>
          <w:szCs w:val="24"/>
        </w:rPr>
        <w:t>(b)</w:t>
      </w:r>
      <w:r w:rsidRPr="005A53BC">
        <w:rPr>
          <w:rFonts w:cs="Arial"/>
          <w:sz w:val="24"/>
          <w:szCs w:val="24"/>
        </w:rPr>
        <w:tab/>
        <w:t xml:space="preserve">the top weight in a </w:t>
      </w:r>
      <w:r w:rsidR="00736AAA">
        <w:rPr>
          <w:rFonts w:cs="Arial"/>
          <w:sz w:val="24"/>
          <w:szCs w:val="24"/>
        </w:rPr>
        <w:t>R</w:t>
      </w:r>
      <w:r w:rsidRPr="005A53BC">
        <w:rPr>
          <w:rFonts w:cs="Arial"/>
          <w:sz w:val="24"/>
          <w:szCs w:val="24"/>
        </w:rPr>
        <w:t xml:space="preserve">ace where an alternative </w:t>
      </w:r>
      <w:r>
        <w:rPr>
          <w:rFonts w:cs="Arial"/>
          <w:sz w:val="24"/>
          <w:szCs w:val="24"/>
        </w:rPr>
        <w:t>H</w:t>
      </w:r>
      <w:r w:rsidRPr="005A53BC">
        <w:rPr>
          <w:rFonts w:cs="Arial"/>
          <w:sz w:val="24"/>
          <w:szCs w:val="24"/>
        </w:rPr>
        <w:t xml:space="preserve">andicap could apply is withdrawn in which case the Trainer </w:t>
      </w:r>
      <w:r w:rsidR="00736AAA">
        <w:rPr>
          <w:rFonts w:cs="Arial"/>
          <w:sz w:val="24"/>
          <w:szCs w:val="24"/>
        </w:rPr>
        <w:t>may be liable to sanction in accordance with</w:t>
      </w:r>
      <w:r w:rsidRPr="005A53BC">
        <w:rPr>
          <w:rFonts w:cs="Arial"/>
          <w:sz w:val="24"/>
          <w:szCs w:val="24"/>
        </w:rPr>
        <w:t xml:space="preserve"> Rule 14.</w:t>
      </w:r>
    </w:p>
    <w:p w14:paraId="3CDA2BC4" w14:textId="77AA857C" w:rsidR="00D90AC1" w:rsidRPr="005A53BC" w:rsidRDefault="00D90AC1" w:rsidP="00F30B5B">
      <w:pPr>
        <w:tabs>
          <w:tab w:val="left" w:pos="-142"/>
        </w:tabs>
        <w:spacing w:after="120"/>
        <w:ind w:left="1276" w:right="84" w:hanging="567"/>
        <w:jc w:val="both"/>
        <w:rPr>
          <w:rFonts w:cs="Arial"/>
          <w:sz w:val="24"/>
          <w:szCs w:val="24"/>
        </w:rPr>
      </w:pPr>
      <w:r>
        <w:rPr>
          <w:rFonts w:cs="Arial"/>
          <w:sz w:val="24"/>
          <w:szCs w:val="24"/>
        </w:rPr>
        <w:tab/>
      </w:r>
      <w:r w:rsidRPr="005A53BC">
        <w:rPr>
          <w:rFonts w:cs="Arial"/>
          <w:sz w:val="24"/>
          <w:szCs w:val="24"/>
        </w:rPr>
        <w:t xml:space="preserve">The Trainer of any </w:t>
      </w:r>
      <w:r>
        <w:rPr>
          <w:rFonts w:cs="Arial"/>
          <w:sz w:val="24"/>
          <w:szCs w:val="24"/>
        </w:rPr>
        <w:t>H</w:t>
      </w:r>
      <w:r w:rsidRPr="005A53BC">
        <w:rPr>
          <w:rFonts w:cs="Arial"/>
          <w:sz w:val="24"/>
          <w:szCs w:val="24"/>
        </w:rPr>
        <w:t xml:space="preserve">orse which fails to run on any day at any meeting for which it has been declared to run to the Registry Office is liable to be fined by the </w:t>
      </w:r>
      <w:r>
        <w:rPr>
          <w:rFonts w:cs="Arial"/>
          <w:sz w:val="24"/>
          <w:szCs w:val="24"/>
        </w:rPr>
        <w:t>Raceday Stewards</w:t>
      </w:r>
      <w:r w:rsidRPr="005A53BC">
        <w:rPr>
          <w:rFonts w:cs="Arial"/>
          <w:sz w:val="24"/>
          <w:szCs w:val="24"/>
        </w:rPr>
        <w:t xml:space="preserve"> or the Referrals Committee or the Appeals Body and in the case of a</w:t>
      </w:r>
      <w:r>
        <w:rPr>
          <w:rFonts w:cs="Arial"/>
          <w:sz w:val="24"/>
          <w:szCs w:val="24"/>
        </w:rPr>
        <w:t xml:space="preserve"> R</w:t>
      </w:r>
      <w:r w:rsidRPr="005A53BC">
        <w:rPr>
          <w:rFonts w:cs="Arial"/>
          <w:sz w:val="24"/>
          <w:szCs w:val="24"/>
        </w:rPr>
        <w:t xml:space="preserve">ace with an </w:t>
      </w:r>
      <w:r>
        <w:rPr>
          <w:rFonts w:cs="Arial"/>
          <w:sz w:val="24"/>
          <w:szCs w:val="24"/>
        </w:rPr>
        <w:t>A</w:t>
      </w:r>
      <w:r w:rsidRPr="005A53BC">
        <w:rPr>
          <w:rFonts w:cs="Arial"/>
          <w:sz w:val="24"/>
          <w:szCs w:val="24"/>
        </w:rPr>
        <w:t xml:space="preserve">dvertised </w:t>
      </w:r>
      <w:r>
        <w:rPr>
          <w:rFonts w:cs="Arial"/>
          <w:sz w:val="24"/>
          <w:szCs w:val="24"/>
        </w:rPr>
        <w:t>V</w:t>
      </w:r>
      <w:r w:rsidRPr="005A53BC">
        <w:rPr>
          <w:rFonts w:cs="Arial"/>
          <w:sz w:val="24"/>
          <w:szCs w:val="24"/>
        </w:rPr>
        <w:t xml:space="preserve">alue of €60,000 or more, not less than €200 and not more than 1% of the </w:t>
      </w:r>
      <w:r>
        <w:rPr>
          <w:rFonts w:cs="Arial"/>
          <w:sz w:val="24"/>
          <w:szCs w:val="24"/>
        </w:rPr>
        <w:t>A</w:t>
      </w:r>
      <w:r w:rsidRPr="005A53BC">
        <w:rPr>
          <w:rFonts w:cs="Arial"/>
          <w:sz w:val="24"/>
          <w:szCs w:val="24"/>
        </w:rPr>
        <w:t xml:space="preserve">dvertised </w:t>
      </w:r>
      <w:r>
        <w:rPr>
          <w:rFonts w:cs="Arial"/>
          <w:sz w:val="24"/>
          <w:szCs w:val="24"/>
        </w:rPr>
        <w:t>V</w:t>
      </w:r>
      <w:r w:rsidRPr="005A53BC">
        <w:rPr>
          <w:rFonts w:cs="Arial"/>
          <w:sz w:val="24"/>
          <w:szCs w:val="24"/>
        </w:rPr>
        <w:t xml:space="preserve">alue of the </w:t>
      </w:r>
      <w:r>
        <w:rPr>
          <w:rFonts w:cs="Arial"/>
          <w:sz w:val="24"/>
          <w:szCs w:val="24"/>
        </w:rPr>
        <w:t>R</w:t>
      </w:r>
      <w:r w:rsidRPr="005A53BC">
        <w:rPr>
          <w:rFonts w:cs="Arial"/>
          <w:sz w:val="24"/>
          <w:szCs w:val="24"/>
        </w:rPr>
        <w:t xml:space="preserve">ace or the guaranteed value of the </w:t>
      </w:r>
      <w:r>
        <w:rPr>
          <w:rFonts w:cs="Arial"/>
          <w:sz w:val="24"/>
          <w:szCs w:val="24"/>
        </w:rPr>
        <w:t>R</w:t>
      </w:r>
      <w:r w:rsidRPr="005A53BC">
        <w:rPr>
          <w:rFonts w:cs="Arial"/>
          <w:sz w:val="24"/>
          <w:szCs w:val="24"/>
        </w:rPr>
        <w:t xml:space="preserve">ace. If however, the Trainer is able to satisfy the </w:t>
      </w:r>
      <w:r>
        <w:rPr>
          <w:rFonts w:cs="Arial"/>
          <w:sz w:val="24"/>
          <w:szCs w:val="24"/>
        </w:rPr>
        <w:t>Raceday Stewards</w:t>
      </w:r>
      <w:r w:rsidRPr="005A53BC">
        <w:rPr>
          <w:rFonts w:cs="Arial"/>
          <w:sz w:val="24"/>
          <w:szCs w:val="24"/>
        </w:rPr>
        <w:t xml:space="preserve"> or the Referrals Committee or the Appeals Body that the reason for non-running is a valid one, the fine may be remitted.</w:t>
      </w:r>
    </w:p>
    <w:p w14:paraId="2BC930F6" w14:textId="4463C48A" w:rsidR="00D90AC1" w:rsidRPr="00F30B5B" w:rsidRDefault="00D90AC1" w:rsidP="00F30B5B">
      <w:pPr>
        <w:tabs>
          <w:tab w:val="left" w:pos="-142"/>
        </w:tabs>
        <w:spacing w:after="120"/>
        <w:ind w:left="1276" w:right="84" w:hanging="567"/>
        <w:jc w:val="both"/>
        <w:rPr>
          <w:rFonts w:cs="Arial"/>
          <w:sz w:val="24"/>
          <w:szCs w:val="24"/>
        </w:rPr>
      </w:pPr>
      <w:r>
        <w:rPr>
          <w:rFonts w:cs="Arial"/>
          <w:sz w:val="24"/>
          <w:szCs w:val="24"/>
        </w:rPr>
        <w:tab/>
      </w:r>
      <w:bookmarkStart w:id="637" w:name="Rule_194_iv_note"/>
      <w:bookmarkEnd w:id="637"/>
      <w:r w:rsidRPr="005A53BC">
        <w:rPr>
          <w:rFonts w:cs="Arial"/>
          <w:b/>
          <w:bCs/>
          <w:sz w:val="24"/>
          <w:szCs w:val="24"/>
          <w:u w:val="single"/>
        </w:rPr>
        <w:t>Note:</w:t>
      </w:r>
      <w:r w:rsidRPr="005A53BC">
        <w:rPr>
          <w:rFonts w:cs="Arial"/>
          <w:sz w:val="24"/>
          <w:szCs w:val="24"/>
        </w:rPr>
        <w:t xml:space="preserve"> An application may be made to the</w:t>
      </w:r>
      <w:r w:rsidR="0038230B">
        <w:rPr>
          <w:rFonts w:cs="Arial"/>
          <w:sz w:val="24"/>
          <w:szCs w:val="24"/>
        </w:rPr>
        <w:t xml:space="preserve"> IHRB </w:t>
      </w:r>
      <w:r w:rsidRPr="005A53BC">
        <w:rPr>
          <w:rFonts w:cs="Arial"/>
          <w:sz w:val="24"/>
          <w:szCs w:val="24"/>
        </w:rPr>
        <w:t xml:space="preserve">to remit or reduce the fine imposed and lift any restriction on running if a valid excuse which was not made known to the </w:t>
      </w:r>
      <w:r>
        <w:rPr>
          <w:rFonts w:cs="Arial"/>
          <w:sz w:val="24"/>
          <w:szCs w:val="24"/>
        </w:rPr>
        <w:t>Raceday Stewards</w:t>
      </w:r>
      <w:r w:rsidRPr="005A53BC">
        <w:rPr>
          <w:rFonts w:cs="Arial"/>
          <w:sz w:val="24"/>
          <w:szCs w:val="24"/>
        </w:rPr>
        <w:t xml:space="preserve"> of the day can be produced.</w:t>
      </w:r>
    </w:p>
    <w:p w14:paraId="7EE5B2FC" w14:textId="1D9FEE73" w:rsidR="00D90AC1" w:rsidRPr="00005EA1" w:rsidRDefault="00790745" w:rsidP="00005EA1">
      <w:pPr>
        <w:ind w:left="1276" w:hanging="567"/>
        <w:jc w:val="both"/>
        <w:rPr>
          <w:sz w:val="24"/>
          <w:szCs w:val="32"/>
        </w:rPr>
      </w:pPr>
      <w:r w:rsidRPr="00005EA1">
        <w:rPr>
          <w:sz w:val="24"/>
          <w:szCs w:val="32"/>
        </w:rPr>
        <w:t>(v)</w:t>
      </w:r>
      <w:r w:rsidR="00005EA1">
        <w:rPr>
          <w:sz w:val="24"/>
          <w:szCs w:val="32"/>
        </w:rPr>
        <w:tab/>
      </w:r>
      <w:r w:rsidR="00D90AC1" w:rsidRPr="00005EA1">
        <w:rPr>
          <w:sz w:val="24"/>
          <w:szCs w:val="32"/>
        </w:rPr>
        <w:t>Restrictions imposed by the Raceday Stewards on Horses withdrawn for reasons listed in (a), (b), (c) and (d) below, are as follows:</w:t>
      </w:r>
    </w:p>
    <w:p w14:paraId="2B2C66EC" w14:textId="77777777" w:rsidR="0062762E" w:rsidRDefault="0062762E" w:rsidP="0062762E">
      <w:pPr>
        <w:pStyle w:val="ListParagraph"/>
        <w:ind w:left="1440"/>
      </w:pPr>
    </w:p>
    <w:p w14:paraId="1FDE7AF2" w14:textId="77777777" w:rsidR="00005EA1" w:rsidRDefault="00005EA1" w:rsidP="0062762E">
      <w:pPr>
        <w:pStyle w:val="ListParagraph"/>
        <w:ind w:left="1440"/>
      </w:pPr>
    </w:p>
    <w:p w14:paraId="1052B2E4" w14:textId="77777777" w:rsidR="0062762E" w:rsidRPr="0062762E" w:rsidRDefault="0062762E" w:rsidP="0062762E">
      <w:pPr>
        <w:pStyle w:val="ListParagraph"/>
        <w:ind w:left="1440"/>
      </w:pPr>
    </w:p>
    <w:p w14:paraId="0A5D8FC7" w14:textId="01889130" w:rsidR="00D90AC1" w:rsidRDefault="005803B6" w:rsidP="005803B6">
      <w:pPr>
        <w:tabs>
          <w:tab w:val="left" w:pos="-284"/>
        </w:tabs>
        <w:spacing w:after="240"/>
        <w:ind w:right="84"/>
        <w:rPr>
          <w:rFonts w:cs="Arial"/>
          <w:sz w:val="24"/>
          <w:szCs w:val="24"/>
        </w:rPr>
      </w:pPr>
      <w:r>
        <w:rPr>
          <w:bCs/>
          <w:sz w:val="24"/>
          <w:szCs w:val="24"/>
        </w:rPr>
        <w:lastRenderedPageBreak/>
        <w:tab/>
      </w:r>
      <w:r w:rsidR="00CA44CE">
        <w:rPr>
          <w:bCs/>
          <w:sz w:val="24"/>
          <w:szCs w:val="24"/>
        </w:rPr>
        <w:tab/>
      </w:r>
      <w:r w:rsidRPr="005803B6">
        <w:rPr>
          <w:b/>
          <w:sz w:val="24"/>
          <w:szCs w:val="24"/>
        </w:rPr>
        <w:t>(a)</w:t>
      </w:r>
      <w:r>
        <w:rPr>
          <w:b/>
          <w:sz w:val="24"/>
          <w:szCs w:val="24"/>
        </w:rPr>
        <w:t xml:space="preserve"> </w:t>
      </w:r>
      <w:r>
        <w:rPr>
          <w:b/>
          <w:sz w:val="24"/>
          <w:szCs w:val="24"/>
        </w:rPr>
        <w:tab/>
      </w:r>
      <w:r w:rsidR="00D90AC1">
        <w:rPr>
          <w:b/>
          <w:sz w:val="24"/>
          <w:szCs w:val="24"/>
        </w:rPr>
        <w:t>Blood Disorder, Respiratory Infection</w:t>
      </w:r>
    </w:p>
    <w:p w14:paraId="32FAF15D" w14:textId="01CF0A31" w:rsidR="00D90AC1" w:rsidRDefault="00D90AC1" w:rsidP="00CA44CE">
      <w:pPr>
        <w:tabs>
          <w:tab w:val="left" w:pos="-284"/>
        </w:tabs>
        <w:spacing w:after="240"/>
        <w:ind w:left="2160" w:right="84"/>
        <w:jc w:val="both"/>
        <w:rPr>
          <w:rFonts w:cs="Arial"/>
          <w:sz w:val="24"/>
          <w:szCs w:val="24"/>
        </w:rPr>
      </w:pPr>
      <w:r>
        <w:rPr>
          <w:rFonts w:cs="Arial"/>
          <w:sz w:val="24"/>
          <w:szCs w:val="24"/>
        </w:rPr>
        <w:t>Where a Horse is withdrawn from an engagement on the grounds of a blood disorder or respiratory infection then it shall not be permitted to run in any other Race for 13 days, commencing on the day following the Race Meeting.</w:t>
      </w:r>
    </w:p>
    <w:p w14:paraId="77C180C4" w14:textId="3D9AA5DC" w:rsidR="00D90AC1" w:rsidRPr="00F30B5B" w:rsidRDefault="00D90AC1" w:rsidP="00CA44CE">
      <w:pPr>
        <w:pStyle w:val="PlainText"/>
        <w:tabs>
          <w:tab w:val="left" w:pos="0"/>
          <w:tab w:val="num" w:pos="1800"/>
        </w:tabs>
        <w:spacing w:after="240"/>
        <w:ind w:left="2160" w:right="91"/>
        <w:jc w:val="both"/>
        <w:rPr>
          <w:rFonts w:ascii="Arial" w:hAnsi="Arial" w:cs="Arial"/>
          <w:sz w:val="24"/>
          <w:szCs w:val="24"/>
        </w:rPr>
      </w:pPr>
      <w:bookmarkStart w:id="638" w:name="Rule_194_v_Note"/>
      <w:r>
        <w:rPr>
          <w:rFonts w:ascii="Arial" w:hAnsi="Arial" w:cs="Arial"/>
          <w:b/>
          <w:sz w:val="24"/>
          <w:szCs w:val="24"/>
          <w:u w:val="single"/>
        </w:rPr>
        <w:t>Note</w:t>
      </w:r>
      <w:r>
        <w:rPr>
          <w:rFonts w:ascii="Arial" w:hAnsi="Arial" w:cs="Arial"/>
          <w:b/>
          <w:sz w:val="24"/>
          <w:szCs w:val="24"/>
        </w:rPr>
        <w:t>:</w:t>
      </w:r>
      <w:bookmarkEnd w:id="638"/>
      <w:r>
        <w:rPr>
          <w:rFonts w:ascii="Arial" w:hAnsi="Arial" w:cs="Arial"/>
          <w:sz w:val="24"/>
          <w:szCs w:val="24"/>
        </w:rPr>
        <w:t xml:space="preserve"> An application may be made to the </w:t>
      </w:r>
      <w:r w:rsidR="00FE12D4">
        <w:rPr>
          <w:rFonts w:ascii="Arial" w:hAnsi="Arial" w:cs="Arial"/>
          <w:sz w:val="24"/>
          <w:szCs w:val="24"/>
        </w:rPr>
        <w:t>IHRB</w:t>
      </w:r>
      <w:r>
        <w:rPr>
          <w:rFonts w:ascii="Arial" w:hAnsi="Arial" w:cs="Arial"/>
          <w:sz w:val="24"/>
          <w:szCs w:val="24"/>
        </w:rPr>
        <w:t xml:space="preserve"> to revise the 13 day restriction imposed on running where the diagnosis of respiratory infection is subsequently proven, to the satisfaction of the </w:t>
      </w:r>
      <w:r w:rsidR="00FE12D4">
        <w:rPr>
          <w:rFonts w:ascii="Arial" w:hAnsi="Arial" w:cs="Arial"/>
          <w:sz w:val="24"/>
          <w:szCs w:val="24"/>
        </w:rPr>
        <w:t>IHRB</w:t>
      </w:r>
      <w:r>
        <w:rPr>
          <w:rFonts w:ascii="Arial" w:hAnsi="Arial" w:cs="Arial"/>
          <w:sz w:val="24"/>
          <w:szCs w:val="24"/>
        </w:rPr>
        <w:t xml:space="preserve">, to </w:t>
      </w:r>
      <w:r w:rsidR="00FE12D4">
        <w:rPr>
          <w:rFonts w:ascii="Arial" w:hAnsi="Arial" w:cs="Arial"/>
          <w:sz w:val="24"/>
          <w:szCs w:val="24"/>
        </w:rPr>
        <w:t xml:space="preserve">have </w:t>
      </w:r>
      <w:r>
        <w:rPr>
          <w:rFonts w:ascii="Arial" w:hAnsi="Arial" w:cs="Arial"/>
          <w:sz w:val="24"/>
          <w:szCs w:val="24"/>
        </w:rPr>
        <w:t>be</w:t>
      </w:r>
      <w:r w:rsidR="00FE12D4">
        <w:rPr>
          <w:rFonts w:ascii="Arial" w:hAnsi="Arial" w:cs="Arial"/>
          <w:sz w:val="24"/>
          <w:szCs w:val="24"/>
        </w:rPr>
        <w:t>en</w:t>
      </w:r>
      <w:r>
        <w:rPr>
          <w:rFonts w:ascii="Arial" w:hAnsi="Arial" w:cs="Arial"/>
          <w:sz w:val="24"/>
          <w:szCs w:val="24"/>
        </w:rPr>
        <w:t xml:space="preserve"> incorrect.</w:t>
      </w:r>
    </w:p>
    <w:p w14:paraId="238A473E" w14:textId="2FDF6E2E" w:rsidR="00D90AC1" w:rsidRPr="00F30B5B" w:rsidRDefault="005803B6" w:rsidP="00CA44CE">
      <w:pPr>
        <w:spacing w:after="240"/>
        <w:ind w:left="720" w:right="91" w:firstLine="720"/>
        <w:rPr>
          <w:b/>
          <w:sz w:val="24"/>
          <w:szCs w:val="24"/>
        </w:rPr>
      </w:pPr>
      <w:r>
        <w:rPr>
          <w:b/>
          <w:sz w:val="24"/>
          <w:szCs w:val="24"/>
        </w:rPr>
        <w:t xml:space="preserve">(b) </w:t>
      </w:r>
      <w:r>
        <w:rPr>
          <w:b/>
          <w:sz w:val="24"/>
          <w:szCs w:val="24"/>
        </w:rPr>
        <w:tab/>
      </w:r>
      <w:r w:rsidR="00D90AC1">
        <w:rPr>
          <w:b/>
          <w:sz w:val="24"/>
          <w:szCs w:val="24"/>
        </w:rPr>
        <w:t xml:space="preserve">Coughing, Nasal Discharge, Allergy </w:t>
      </w:r>
    </w:p>
    <w:p w14:paraId="774416E3" w14:textId="726436D8" w:rsidR="00D90AC1" w:rsidRDefault="00D90AC1" w:rsidP="00CA44CE">
      <w:pPr>
        <w:tabs>
          <w:tab w:val="left" w:pos="-284"/>
        </w:tabs>
        <w:spacing w:after="240"/>
        <w:ind w:left="2160" w:right="84"/>
        <w:jc w:val="both"/>
        <w:rPr>
          <w:rFonts w:cs="Arial"/>
          <w:sz w:val="24"/>
          <w:szCs w:val="24"/>
        </w:rPr>
      </w:pPr>
      <w:r>
        <w:rPr>
          <w:rFonts w:cs="Arial"/>
          <w:sz w:val="24"/>
          <w:szCs w:val="24"/>
        </w:rPr>
        <w:t>Where a Horse is withdrawn from an engagement on the grounds of coughing or nasal discharge or allergy then it shall not be permitted to run in any other Race for 6 days, commencing on the day following the Race Meeting.</w:t>
      </w:r>
    </w:p>
    <w:p w14:paraId="49B84B8C" w14:textId="3FA21A3C" w:rsidR="005803B6" w:rsidRPr="00F30B5B" w:rsidRDefault="005803B6" w:rsidP="00CA44CE">
      <w:pPr>
        <w:spacing w:after="240"/>
        <w:ind w:left="720" w:right="91" w:firstLine="720"/>
        <w:rPr>
          <w:b/>
          <w:sz w:val="24"/>
          <w:szCs w:val="24"/>
        </w:rPr>
      </w:pPr>
      <w:r>
        <w:rPr>
          <w:b/>
          <w:sz w:val="24"/>
          <w:szCs w:val="24"/>
        </w:rPr>
        <w:t xml:space="preserve">(c) </w:t>
      </w:r>
      <w:r>
        <w:rPr>
          <w:b/>
          <w:sz w:val="24"/>
          <w:szCs w:val="24"/>
        </w:rPr>
        <w:tab/>
        <w:t>In Season</w:t>
      </w:r>
    </w:p>
    <w:p w14:paraId="76C3F8EB" w14:textId="5DDABCB4" w:rsidR="00D90AC1" w:rsidRDefault="005803B6" w:rsidP="00CA44CE">
      <w:pPr>
        <w:tabs>
          <w:tab w:val="left" w:pos="-284"/>
        </w:tabs>
        <w:spacing w:after="240"/>
        <w:ind w:left="2160" w:right="84"/>
        <w:jc w:val="both"/>
        <w:rPr>
          <w:rFonts w:cs="Arial"/>
          <w:sz w:val="24"/>
          <w:szCs w:val="24"/>
        </w:rPr>
      </w:pPr>
      <w:r>
        <w:rPr>
          <w:rFonts w:cs="Arial"/>
          <w:sz w:val="24"/>
          <w:szCs w:val="24"/>
        </w:rPr>
        <w:t xml:space="preserve">Where a Horse is withdrawn from an engagement on the grounds of being “in season”, it shall not be permitted to run for 3 days, commencing on the day following </w:t>
      </w:r>
      <w:r w:rsidR="00D90AC1">
        <w:rPr>
          <w:rFonts w:cs="Arial"/>
          <w:sz w:val="24"/>
          <w:szCs w:val="24"/>
        </w:rPr>
        <w:t xml:space="preserve">the </w:t>
      </w:r>
      <w:r w:rsidR="009A0AD8">
        <w:rPr>
          <w:rFonts w:cs="Arial"/>
          <w:sz w:val="24"/>
          <w:szCs w:val="24"/>
        </w:rPr>
        <w:t>Race M</w:t>
      </w:r>
      <w:r w:rsidR="00D90AC1">
        <w:rPr>
          <w:rFonts w:cs="Arial"/>
          <w:sz w:val="24"/>
          <w:szCs w:val="24"/>
        </w:rPr>
        <w:t xml:space="preserve">eeting. </w:t>
      </w:r>
    </w:p>
    <w:p w14:paraId="7D919F9C" w14:textId="7B0F5721" w:rsidR="005803B6" w:rsidRPr="00F30B5B" w:rsidRDefault="005803B6" w:rsidP="00CA44CE">
      <w:pPr>
        <w:spacing w:after="240"/>
        <w:ind w:left="720" w:right="91" w:firstLine="720"/>
        <w:rPr>
          <w:b/>
          <w:sz w:val="24"/>
          <w:szCs w:val="24"/>
        </w:rPr>
      </w:pPr>
      <w:r>
        <w:rPr>
          <w:b/>
          <w:sz w:val="24"/>
          <w:szCs w:val="24"/>
        </w:rPr>
        <w:t>(</w:t>
      </w:r>
      <w:r w:rsidR="00745C32">
        <w:rPr>
          <w:b/>
          <w:sz w:val="24"/>
          <w:szCs w:val="24"/>
        </w:rPr>
        <w:t>d</w:t>
      </w:r>
      <w:r>
        <w:rPr>
          <w:b/>
          <w:sz w:val="24"/>
          <w:szCs w:val="24"/>
        </w:rPr>
        <w:t xml:space="preserve">) </w:t>
      </w:r>
      <w:r>
        <w:rPr>
          <w:b/>
          <w:sz w:val="24"/>
          <w:szCs w:val="24"/>
        </w:rPr>
        <w:tab/>
      </w:r>
      <w:r w:rsidR="006C073D">
        <w:rPr>
          <w:b/>
          <w:sz w:val="24"/>
          <w:szCs w:val="24"/>
        </w:rPr>
        <w:t>Illness, Stress, Injury</w:t>
      </w:r>
    </w:p>
    <w:p w14:paraId="56A52E10" w14:textId="1D26C028" w:rsidR="005803B6" w:rsidRPr="005803B6" w:rsidRDefault="005803B6" w:rsidP="00CA44CE">
      <w:pPr>
        <w:tabs>
          <w:tab w:val="left" w:pos="-284"/>
        </w:tabs>
        <w:spacing w:after="240"/>
        <w:ind w:left="2160" w:right="84"/>
        <w:jc w:val="both"/>
        <w:rPr>
          <w:rFonts w:cs="Arial"/>
          <w:sz w:val="24"/>
          <w:szCs w:val="24"/>
        </w:rPr>
      </w:pPr>
      <w:r>
        <w:rPr>
          <w:rFonts w:cs="Arial"/>
          <w:sz w:val="24"/>
          <w:szCs w:val="24"/>
        </w:rPr>
        <w:t xml:space="preserve">Where a Horse is withdrawn from an engagement on the grounds of illness, stress or injury then it shall not be permitted to run in any other Race for 3 days, commencing on the day following the Race Meeting. </w:t>
      </w:r>
    </w:p>
    <w:p w14:paraId="159C1ADC" w14:textId="5953B58E" w:rsidR="00D90AC1" w:rsidRPr="00246BB7" w:rsidRDefault="00D90AC1" w:rsidP="00CA44CE">
      <w:pPr>
        <w:tabs>
          <w:tab w:val="center" w:pos="-284"/>
        </w:tabs>
        <w:spacing w:after="120"/>
        <w:ind w:left="1276" w:right="84"/>
        <w:jc w:val="both"/>
        <w:rPr>
          <w:rFonts w:cs="Arial"/>
          <w:iCs/>
          <w:sz w:val="24"/>
        </w:rPr>
      </w:pPr>
      <w:r w:rsidRPr="001A653D">
        <w:rPr>
          <w:rFonts w:cs="Arial"/>
          <w:sz w:val="24"/>
        </w:rPr>
        <w:t xml:space="preserve">When withdrawals are made for reasons outlined in paragraphs (a) and (b) above a veterinary certificate is not required and when made for reasons outlined in paragraphs (c) and (d) above no fine shall be imposed provided a veterinary certificate in the manner prescribed in paragraph (vi) below is lodged within </w:t>
      </w:r>
      <w:r>
        <w:rPr>
          <w:rFonts w:cs="Arial"/>
          <w:sz w:val="24"/>
        </w:rPr>
        <w:t>3</w:t>
      </w:r>
      <w:r w:rsidRPr="001A653D">
        <w:rPr>
          <w:rFonts w:cs="Arial"/>
          <w:sz w:val="24"/>
        </w:rPr>
        <w:t xml:space="preserve"> days </w:t>
      </w:r>
      <w:r w:rsidRPr="00246BB7">
        <w:rPr>
          <w:rFonts w:cs="Arial"/>
          <w:sz w:val="24"/>
        </w:rPr>
        <w:t xml:space="preserve">(on which the Office </w:t>
      </w:r>
      <w:r>
        <w:rPr>
          <w:rFonts w:cs="Arial"/>
          <w:sz w:val="24"/>
          <w:szCs w:val="24"/>
        </w:rPr>
        <w:t xml:space="preserve">of the IHRB </w:t>
      </w:r>
      <w:r w:rsidRPr="00246BB7">
        <w:rPr>
          <w:rFonts w:cs="Arial"/>
          <w:sz w:val="24"/>
        </w:rPr>
        <w:t xml:space="preserve">is open for general business) of the </w:t>
      </w:r>
      <w:r>
        <w:rPr>
          <w:rFonts w:cs="Arial"/>
          <w:sz w:val="24"/>
        </w:rPr>
        <w:t>R</w:t>
      </w:r>
      <w:r w:rsidRPr="00246BB7">
        <w:rPr>
          <w:rFonts w:cs="Arial"/>
          <w:sz w:val="24"/>
        </w:rPr>
        <w:t xml:space="preserve">ace to the Office of the </w:t>
      </w:r>
      <w:r>
        <w:rPr>
          <w:rFonts w:cs="Arial"/>
          <w:sz w:val="24"/>
          <w:szCs w:val="24"/>
        </w:rPr>
        <w:t>IHRB</w:t>
      </w:r>
      <w:r w:rsidRPr="00246BB7">
        <w:rPr>
          <w:rFonts w:cs="Arial"/>
          <w:sz w:val="24"/>
        </w:rPr>
        <w:t xml:space="preserve">. Failure to lodge a veterinary certificate within 3 such </w:t>
      </w:r>
      <w:r w:rsidRPr="001A653D">
        <w:rPr>
          <w:rFonts w:cs="Arial"/>
          <w:sz w:val="24"/>
        </w:rPr>
        <w:t xml:space="preserve">days shall render the Trainer liable to a fine of €200. If a Trainer fails to lodge a veterinary certificate on more than three occasions in one calendar year, an automatic additional fine of €500 will be imposed and </w:t>
      </w:r>
      <w:r>
        <w:rPr>
          <w:rFonts w:cs="Arial"/>
          <w:sz w:val="24"/>
        </w:rPr>
        <w:t xml:space="preserve">they </w:t>
      </w:r>
      <w:r w:rsidRPr="001A653D">
        <w:rPr>
          <w:rFonts w:cs="Arial"/>
          <w:sz w:val="24"/>
        </w:rPr>
        <w:t>may be reported to the Referrals Committee.</w:t>
      </w:r>
    </w:p>
    <w:p w14:paraId="20BF39DF" w14:textId="1AE1632A" w:rsidR="00D90AC1" w:rsidRDefault="00D90AC1" w:rsidP="00F30B5B">
      <w:pPr>
        <w:tabs>
          <w:tab w:val="left" w:pos="-142"/>
        </w:tabs>
        <w:spacing w:after="120"/>
        <w:ind w:left="1276" w:right="91" w:hanging="567"/>
        <w:jc w:val="both"/>
        <w:rPr>
          <w:rFonts w:cs="Arial"/>
          <w:sz w:val="24"/>
          <w:szCs w:val="24"/>
        </w:rPr>
      </w:pPr>
      <w:bookmarkStart w:id="639" w:name="Rule_194_vi"/>
      <w:r>
        <w:rPr>
          <w:rFonts w:cs="Arial"/>
          <w:sz w:val="24"/>
          <w:szCs w:val="24"/>
        </w:rPr>
        <w:t>(vi)</w:t>
      </w:r>
      <w:bookmarkEnd w:id="639"/>
      <w:r>
        <w:rPr>
          <w:rFonts w:cs="Arial"/>
          <w:sz w:val="24"/>
          <w:szCs w:val="24"/>
        </w:rPr>
        <w:tab/>
        <w:t>All veterinary certificates relating to non</w:t>
      </w:r>
      <w:r w:rsidR="005079BE">
        <w:rPr>
          <w:rFonts w:cs="Arial"/>
          <w:sz w:val="24"/>
          <w:szCs w:val="24"/>
        </w:rPr>
        <w:t>-</w:t>
      </w:r>
      <w:r>
        <w:rPr>
          <w:rFonts w:cs="Arial"/>
          <w:sz w:val="24"/>
          <w:szCs w:val="24"/>
        </w:rPr>
        <w:t xml:space="preserve">runners must state the date and time of the veterinary examination, the meeting and date in which the Horse was declared to run and the condition which rendered the Horse unfit. The veterinary certificate must be signed by the Veterinary Surgeon who is neither the Owner nor the Trainer of the </w:t>
      </w:r>
      <w:r w:rsidR="0012704A">
        <w:rPr>
          <w:rFonts w:cs="Arial"/>
          <w:sz w:val="24"/>
          <w:szCs w:val="24"/>
        </w:rPr>
        <w:t>H</w:t>
      </w:r>
      <w:r>
        <w:rPr>
          <w:rFonts w:cs="Arial"/>
          <w:sz w:val="24"/>
          <w:szCs w:val="24"/>
        </w:rPr>
        <w:t>orse.</w:t>
      </w:r>
    </w:p>
    <w:p w14:paraId="42361E69" w14:textId="178FD847" w:rsidR="00D90AC1" w:rsidRPr="00F30B5B" w:rsidRDefault="00D90AC1" w:rsidP="00F30B5B">
      <w:pPr>
        <w:tabs>
          <w:tab w:val="left" w:pos="-284"/>
          <w:tab w:val="left" w:pos="-142"/>
        </w:tabs>
        <w:spacing w:after="120"/>
        <w:ind w:left="1276" w:right="84"/>
        <w:jc w:val="both"/>
        <w:rPr>
          <w:rFonts w:cs="Arial"/>
          <w:sz w:val="24"/>
          <w:szCs w:val="24"/>
        </w:rPr>
      </w:pPr>
      <w:r>
        <w:rPr>
          <w:rFonts w:cs="Arial"/>
          <w:sz w:val="24"/>
          <w:szCs w:val="24"/>
        </w:rPr>
        <w:lastRenderedPageBreak/>
        <w:t xml:space="preserve">The Directors of the IHRB using their powers under Rule 20 (xvii) shall exercise their right on occasion to appoint a Veterinary Officer to enter the Training Establishment of any licensed Trainer on the day of the Race, when the Horse is withdrawn due to veterinary advice, to determine the validity of the reason for not running. Upon arrival at the Training Establishment, the Trainer or their representative shall make available to the Veterinary Officer, the necessary identification documents for the Horse and the veterinary certificate outlining the reason for not running. Such veterinary certificates must be available for inspection on the day of the Race at the Training Establishment from the time the Horse is withdrawn. If for any reason the veterinary certificate in the prescribed format is not available or there is a variance of opinion as to the validity of the reason or if the reason for not running as notified to the Clerk of the Scales in accordance with Rule 194 (iii) (a) cannot be validated by the Veterinary Officer, the matter will then be referred to </w:t>
      </w:r>
      <w:r w:rsidR="00FE12D4">
        <w:rPr>
          <w:rFonts w:cs="Arial"/>
          <w:sz w:val="24"/>
          <w:szCs w:val="24"/>
        </w:rPr>
        <w:t>a Senior Racing Official</w:t>
      </w:r>
      <w:r>
        <w:rPr>
          <w:rFonts w:cs="Arial"/>
          <w:sz w:val="24"/>
          <w:szCs w:val="24"/>
        </w:rPr>
        <w:t xml:space="preserve"> who may subsequently refer the matter to the Referrals Committee.</w:t>
      </w:r>
    </w:p>
    <w:p w14:paraId="7321AE81" w14:textId="015E4E5C" w:rsidR="00672DAC" w:rsidRDefault="00D90AC1" w:rsidP="00672DAC">
      <w:pPr>
        <w:spacing w:after="240"/>
        <w:ind w:left="1276" w:right="91" w:hanging="567"/>
        <w:jc w:val="both"/>
        <w:rPr>
          <w:rFonts w:cs="Arial"/>
          <w:sz w:val="24"/>
          <w:szCs w:val="24"/>
        </w:rPr>
      </w:pPr>
      <w:bookmarkStart w:id="640" w:name="Rule_194_vii"/>
      <w:r>
        <w:rPr>
          <w:rFonts w:cs="Arial"/>
          <w:sz w:val="24"/>
          <w:szCs w:val="24"/>
        </w:rPr>
        <w:t>(vii)</w:t>
      </w:r>
      <w:bookmarkEnd w:id="640"/>
      <w:r>
        <w:rPr>
          <w:rFonts w:cs="Arial"/>
          <w:sz w:val="24"/>
          <w:szCs w:val="24"/>
        </w:rPr>
        <w:tab/>
        <w:t>Sanctions imposed by the Raceday Stewards on Trainers and restrictions imposed on Horses withdrawn for reasons listed in (a), (b), (c), (d), (e) and (f) below are as follows:</w:t>
      </w:r>
    </w:p>
    <w:p w14:paraId="714495C9" w14:textId="65E20DC3" w:rsidR="00672DAC" w:rsidRDefault="00CA44CE" w:rsidP="00CA44CE">
      <w:pPr>
        <w:tabs>
          <w:tab w:val="left" w:pos="-284"/>
        </w:tabs>
        <w:spacing w:after="240"/>
        <w:ind w:right="84"/>
        <w:rPr>
          <w:rFonts w:cs="Arial"/>
          <w:sz w:val="24"/>
          <w:szCs w:val="24"/>
        </w:rPr>
      </w:pPr>
      <w:r>
        <w:rPr>
          <w:b/>
          <w:sz w:val="24"/>
          <w:szCs w:val="24"/>
        </w:rPr>
        <w:tab/>
      </w:r>
      <w:r>
        <w:rPr>
          <w:b/>
          <w:sz w:val="24"/>
          <w:szCs w:val="24"/>
        </w:rPr>
        <w:tab/>
      </w:r>
      <w:r w:rsidR="00672DAC" w:rsidRPr="005803B6">
        <w:rPr>
          <w:b/>
          <w:sz w:val="24"/>
          <w:szCs w:val="24"/>
        </w:rPr>
        <w:t>(a)</w:t>
      </w:r>
      <w:r w:rsidR="00672DAC">
        <w:rPr>
          <w:b/>
          <w:sz w:val="24"/>
          <w:szCs w:val="24"/>
        </w:rPr>
        <w:t xml:space="preserve"> </w:t>
      </w:r>
      <w:r w:rsidR="00672DAC">
        <w:rPr>
          <w:b/>
          <w:sz w:val="24"/>
          <w:szCs w:val="24"/>
        </w:rPr>
        <w:tab/>
        <w:t>Off Feed</w:t>
      </w:r>
    </w:p>
    <w:p w14:paraId="472F00F5" w14:textId="48BC4F6D" w:rsidR="00672DAC" w:rsidRPr="00672DAC" w:rsidRDefault="00672DAC" w:rsidP="007F2F69">
      <w:pPr>
        <w:tabs>
          <w:tab w:val="left" w:pos="-284"/>
        </w:tabs>
        <w:spacing w:after="240"/>
        <w:ind w:left="2160" w:right="84"/>
        <w:jc w:val="both"/>
        <w:rPr>
          <w:rFonts w:cs="Arial"/>
          <w:sz w:val="24"/>
          <w:szCs w:val="24"/>
        </w:rPr>
      </w:pPr>
      <w:r w:rsidRPr="00672DAC">
        <w:rPr>
          <w:rFonts w:cs="Arial"/>
          <w:sz w:val="24"/>
          <w:szCs w:val="24"/>
        </w:rPr>
        <w:t xml:space="preserve">Where a Horse </w:t>
      </w:r>
      <w:r w:rsidRPr="00672DAC">
        <w:rPr>
          <w:rFonts w:cs="Arial"/>
          <w:iCs/>
          <w:sz w:val="24"/>
          <w:szCs w:val="24"/>
        </w:rPr>
        <w:t>is reported to be “off feed” a fine of €200 shall be imposed on the Trainer and the Horse shall not be permitted to run in any other Race for 3 days, commencing on the day following the Race Meeting</w:t>
      </w:r>
      <w:r w:rsidRPr="00672DAC">
        <w:rPr>
          <w:rFonts w:cs="Arial"/>
          <w:sz w:val="24"/>
          <w:szCs w:val="24"/>
        </w:rPr>
        <w:t>.</w:t>
      </w:r>
    </w:p>
    <w:p w14:paraId="42B929E1" w14:textId="75513468" w:rsidR="00D90AC1" w:rsidRPr="00F30B5B" w:rsidRDefault="00672DAC" w:rsidP="00672DAC">
      <w:pPr>
        <w:tabs>
          <w:tab w:val="left" w:pos="-142"/>
        </w:tabs>
        <w:spacing w:after="240"/>
        <w:ind w:left="851" w:right="91"/>
        <w:rPr>
          <w:rFonts w:cs="Arial"/>
          <w:b/>
          <w:sz w:val="24"/>
          <w:szCs w:val="24"/>
        </w:rPr>
      </w:pPr>
      <w:r>
        <w:rPr>
          <w:rFonts w:cs="Arial"/>
          <w:b/>
          <w:sz w:val="24"/>
          <w:szCs w:val="24"/>
        </w:rPr>
        <w:tab/>
        <w:t xml:space="preserve">(b) </w:t>
      </w:r>
      <w:r>
        <w:rPr>
          <w:rFonts w:cs="Arial"/>
          <w:b/>
          <w:sz w:val="24"/>
          <w:szCs w:val="24"/>
        </w:rPr>
        <w:tab/>
      </w:r>
      <w:r w:rsidR="00D90AC1">
        <w:rPr>
          <w:rFonts w:cs="Arial"/>
          <w:b/>
          <w:sz w:val="24"/>
          <w:szCs w:val="24"/>
        </w:rPr>
        <w:t>Ground Conditions</w:t>
      </w:r>
    </w:p>
    <w:p w14:paraId="0F5FBE4A" w14:textId="0FDA0A1F" w:rsidR="00D90AC1" w:rsidRPr="00F30B5B" w:rsidRDefault="00D90AC1" w:rsidP="007F2F69">
      <w:pPr>
        <w:tabs>
          <w:tab w:val="left" w:pos="-426"/>
        </w:tabs>
        <w:spacing w:after="240"/>
        <w:ind w:left="2160" w:right="84"/>
        <w:jc w:val="both"/>
        <w:rPr>
          <w:rFonts w:cs="Arial"/>
          <w:sz w:val="24"/>
          <w:szCs w:val="24"/>
        </w:rPr>
      </w:pPr>
      <w:r w:rsidRPr="004956D3">
        <w:rPr>
          <w:rFonts w:cs="Arial"/>
          <w:sz w:val="24"/>
          <w:szCs w:val="24"/>
        </w:rPr>
        <w:t xml:space="preserve">Where a Horse is withdrawn due to “ground conditions”, a fine of €200 shall be imposed on the Trainer and the Horse shall not be permitted to run in any Race for 2 days, commencing on the day following the Race Meeting, unless permission for the withdrawal is granted by the </w:t>
      </w:r>
      <w:r>
        <w:rPr>
          <w:rFonts w:cs="Arial"/>
          <w:sz w:val="24"/>
          <w:szCs w:val="24"/>
        </w:rPr>
        <w:t>Raceday Stewards</w:t>
      </w:r>
      <w:r w:rsidRPr="004956D3">
        <w:rPr>
          <w:rFonts w:cs="Arial"/>
          <w:sz w:val="24"/>
          <w:szCs w:val="24"/>
        </w:rPr>
        <w:t>.</w:t>
      </w:r>
    </w:p>
    <w:p w14:paraId="7FBF98FC" w14:textId="0D113E5C" w:rsidR="00D90AC1" w:rsidRPr="00F30B5B" w:rsidRDefault="00672DAC" w:rsidP="00CA44CE">
      <w:pPr>
        <w:spacing w:after="240"/>
        <w:ind w:left="556" w:right="91" w:firstLine="720"/>
        <w:rPr>
          <w:b/>
          <w:sz w:val="24"/>
          <w:szCs w:val="24"/>
        </w:rPr>
      </w:pPr>
      <w:r>
        <w:rPr>
          <w:b/>
          <w:sz w:val="24"/>
          <w:szCs w:val="24"/>
        </w:rPr>
        <w:t>(c)</w:t>
      </w:r>
      <w:r>
        <w:rPr>
          <w:b/>
          <w:sz w:val="24"/>
          <w:szCs w:val="24"/>
        </w:rPr>
        <w:tab/>
      </w:r>
      <w:r w:rsidR="00D90AC1">
        <w:rPr>
          <w:b/>
          <w:sz w:val="24"/>
          <w:szCs w:val="24"/>
        </w:rPr>
        <w:t>Declared in Error</w:t>
      </w:r>
    </w:p>
    <w:p w14:paraId="2DE809DC" w14:textId="3964E1E6" w:rsidR="00D90AC1" w:rsidRDefault="00D90AC1" w:rsidP="007F2F69">
      <w:pPr>
        <w:tabs>
          <w:tab w:val="left" w:pos="-142"/>
        </w:tabs>
        <w:spacing w:after="240"/>
        <w:ind w:left="2160" w:right="84"/>
        <w:jc w:val="both"/>
        <w:rPr>
          <w:rFonts w:cs="Arial"/>
          <w:sz w:val="24"/>
          <w:szCs w:val="24"/>
        </w:rPr>
      </w:pPr>
      <w:r w:rsidRPr="004956D3">
        <w:rPr>
          <w:rFonts w:cs="Arial"/>
          <w:sz w:val="24"/>
          <w:szCs w:val="24"/>
        </w:rPr>
        <w:t>Where the excuse “declared in error” is offered, a fine of €200 shall be imposed on the Trainer for the first occasion and not less than €320 for each subsequent occasion in any one calendar year. A Horse which has been declared in error shall not be permitted to run in any other Race for 2 days, commencing on the day following the Race Meeting.</w:t>
      </w:r>
    </w:p>
    <w:p w14:paraId="371B0D9B" w14:textId="77777777" w:rsidR="0062762E" w:rsidRDefault="0062762E" w:rsidP="007F2F69">
      <w:pPr>
        <w:tabs>
          <w:tab w:val="left" w:pos="-142"/>
        </w:tabs>
        <w:spacing w:after="240"/>
        <w:ind w:left="2160" w:right="84"/>
        <w:jc w:val="both"/>
        <w:rPr>
          <w:rFonts w:cs="Arial"/>
          <w:sz w:val="24"/>
          <w:szCs w:val="24"/>
        </w:rPr>
      </w:pPr>
    </w:p>
    <w:p w14:paraId="40FF07DC" w14:textId="77777777" w:rsidR="0062762E" w:rsidRPr="00F30B5B" w:rsidRDefault="0062762E" w:rsidP="007F2F69">
      <w:pPr>
        <w:tabs>
          <w:tab w:val="left" w:pos="-142"/>
        </w:tabs>
        <w:spacing w:after="240"/>
        <w:ind w:left="2160" w:right="84"/>
        <w:jc w:val="both"/>
        <w:rPr>
          <w:rFonts w:cs="Arial"/>
          <w:sz w:val="24"/>
          <w:szCs w:val="24"/>
        </w:rPr>
      </w:pPr>
    </w:p>
    <w:p w14:paraId="6D29159F" w14:textId="77777777" w:rsidR="007F2F69" w:rsidRDefault="00672DAC" w:rsidP="007F2F69">
      <w:pPr>
        <w:spacing w:after="240"/>
        <w:ind w:left="556" w:right="91" w:firstLine="720"/>
        <w:rPr>
          <w:b/>
          <w:sz w:val="24"/>
          <w:szCs w:val="24"/>
        </w:rPr>
      </w:pPr>
      <w:r>
        <w:rPr>
          <w:b/>
          <w:sz w:val="24"/>
          <w:szCs w:val="24"/>
        </w:rPr>
        <w:lastRenderedPageBreak/>
        <w:t xml:space="preserve">(d) </w:t>
      </w:r>
      <w:r>
        <w:rPr>
          <w:b/>
          <w:sz w:val="24"/>
          <w:szCs w:val="24"/>
        </w:rPr>
        <w:tab/>
      </w:r>
      <w:r w:rsidR="00745C32">
        <w:rPr>
          <w:b/>
          <w:sz w:val="24"/>
          <w:szCs w:val="24"/>
        </w:rPr>
        <w:t>Non-Appearance</w:t>
      </w:r>
      <w:r w:rsidR="00D90AC1">
        <w:rPr>
          <w:b/>
          <w:sz w:val="24"/>
          <w:szCs w:val="24"/>
        </w:rPr>
        <w:t xml:space="preserve"> or No Excuse</w:t>
      </w:r>
    </w:p>
    <w:p w14:paraId="6C5C61C2" w14:textId="12128FF3" w:rsidR="00D90AC1" w:rsidRPr="007F2F69" w:rsidRDefault="00D90AC1" w:rsidP="007F2F69">
      <w:pPr>
        <w:spacing w:after="240"/>
        <w:ind w:left="2160" w:right="91"/>
        <w:jc w:val="both"/>
        <w:rPr>
          <w:b/>
          <w:sz w:val="24"/>
          <w:szCs w:val="24"/>
        </w:rPr>
      </w:pPr>
      <w:r w:rsidRPr="004956D3">
        <w:rPr>
          <w:rFonts w:cs="Arial"/>
          <w:sz w:val="24"/>
          <w:szCs w:val="24"/>
        </w:rPr>
        <w:t>Where a Horse fails to fulfil an engagement and the Trainer does not appear or does not offer an excuse through a representative then a fine of €400 shall be imposed on the Trainer and the Horse shall not be permitted to run in any other Race for 2 days, commencing on the day following the Race Meeting.</w:t>
      </w:r>
    </w:p>
    <w:p w14:paraId="5B24874A" w14:textId="6D56E6F0" w:rsidR="00D90AC1" w:rsidRPr="00F30B5B" w:rsidRDefault="00672DAC" w:rsidP="00CA44CE">
      <w:pPr>
        <w:spacing w:after="240"/>
        <w:ind w:left="556" w:right="91" w:firstLine="720"/>
        <w:rPr>
          <w:bCs/>
          <w:sz w:val="24"/>
          <w:szCs w:val="24"/>
        </w:rPr>
      </w:pPr>
      <w:r>
        <w:rPr>
          <w:b/>
          <w:sz w:val="24"/>
          <w:szCs w:val="24"/>
        </w:rPr>
        <w:t>(e)</w:t>
      </w:r>
      <w:r>
        <w:rPr>
          <w:b/>
          <w:sz w:val="24"/>
          <w:szCs w:val="24"/>
        </w:rPr>
        <w:tab/>
      </w:r>
      <w:r w:rsidR="00D90AC1">
        <w:rPr>
          <w:b/>
          <w:sz w:val="24"/>
          <w:szCs w:val="24"/>
        </w:rPr>
        <w:t xml:space="preserve">Other Reasons for </w:t>
      </w:r>
      <w:r w:rsidR="00FB5369">
        <w:rPr>
          <w:b/>
          <w:sz w:val="24"/>
          <w:szCs w:val="24"/>
        </w:rPr>
        <w:t>Non-Running</w:t>
      </w:r>
    </w:p>
    <w:p w14:paraId="14C0BA9E" w14:textId="275BE89C" w:rsidR="00D90AC1" w:rsidRDefault="00D90AC1" w:rsidP="007F2F69">
      <w:pPr>
        <w:tabs>
          <w:tab w:val="left" w:pos="-567"/>
          <w:tab w:val="left" w:pos="-426"/>
        </w:tabs>
        <w:spacing w:after="240"/>
        <w:ind w:left="2160" w:right="84"/>
        <w:jc w:val="both"/>
        <w:rPr>
          <w:rFonts w:cs="Arial"/>
          <w:sz w:val="24"/>
          <w:szCs w:val="24"/>
        </w:rPr>
      </w:pPr>
      <w:r w:rsidRPr="004956D3">
        <w:rPr>
          <w:rFonts w:cs="Arial"/>
          <w:sz w:val="24"/>
          <w:szCs w:val="24"/>
        </w:rPr>
        <w:t>Where a Horse is withdrawn for any reason other than those previously stated in this Rule a fine of not less than €200 shall be imposed on the Trainer and the Horse shall not be permitted to run in any other Race for 2 days, commencing on the day following the Race Meeting. The reason ‘’runs tomorrow’’ shall not be regarded as a valid excuse.</w:t>
      </w:r>
    </w:p>
    <w:p w14:paraId="37B3D3C6" w14:textId="7A4CE827" w:rsidR="00D90AC1" w:rsidRPr="00CA44CE" w:rsidRDefault="00CA44CE" w:rsidP="00CA44CE">
      <w:pPr>
        <w:spacing w:after="240"/>
        <w:ind w:left="556" w:right="91" w:firstLine="720"/>
        <w:rPr>
          <w:bCs/>
          <w:sz w:val="24"/>
          <w:szCs w:val="24"/>
        </w:rPr>
      </w:pPr>
      <w:r>
        <w:rPr>
          <w:b/>
          <w:sz w:val="24"/>
          <w:szCs w:val="24"/>
        </w:rPr>
        <w:t>(f)</w:t>
      </w:r>
      <w:r>
        <w:rPr>
          <w:b/>
          <w:sz w:val="24"/>
          <w:szCs w:val="24"/>
        </w:rPr>
        <w:tab/>
      </w:r>
      <w:r w:rsidR="00D90AC1" w:rsidRPr="00CA44CE">
        <w:rPr>
          <w:rFonts w:cs="Arial"/>
          <w:b/>
          <w:sz w:val="24"/>
          <w:szCs w:val="24"/>
        </w:rPr>
        <w:t>Permission or Order of the Raceday Stewards</w:t>
      </w:r>
    </w:p>
    <w:p w14:paraId="3D9B9245" w14:textId="77777777" w:rsidR="007F2F69" w:rsidRDefault="00D90AC1" w:rsidP="00D968A8">
      <w:pPr>
        <w:tabs>
          <w:tab w:val="left" w:pos="-284"/>
        </w:tabs>
        <w:spacing w:after="120"/>
        <w:ind w:left="2160" w:right="91"/>
        <w:jc w:val="both"/>
        <w:rPr>
          <w:rFonts w:cs="Arial"/>
          <w:sz w:val="24"/>
          <w:szCs w:val="24"/>
        </w:rPr>
      </w:pPr>
      <w:r w:rsidRPr="00B72AA0">
        <w:rPr>
          <w:rFonts w:cs="Arial"/>
          <w:sz w:val="24"/>
          <w:szCs w:val="24"/>
        </w:rPr>
        <w:t xml:space="preserve">Where for any reason a </w:t>
      </w:r>
      <w:r>
        <w:rPr>
          <w:rFonts w:cs="Arial"/>
          <w:sz w:val="24"/>
          <w:szCs w:val="24"/>
        </w:rPr>
        <w:t>H</w:t>
      </w:r>
      <w:r w:rsidRPr="00B72AA0">
        <w:rPr>
          <w:rFonts w:cs="Arial"/>
          <w:sz w:val="24"/>
          <w:szCs w:val="24"/>
        </w:rPr>
        <w:t xml:space="preserve">orse is withdrawn from an engagement by permission of the </w:t>
      </w:r>
      <w:r>
        <w:rPr>
          <w:rFonts w:cs="Arial"/>
          <w:sz w:val="24"/>
          <w:szCs w:val="24"/>
        </w:rPr>
        <w:t>Raceday Stewards</w:t>
      </w:r>
      <w:r w:rsidRPr="00B72AA0">
        <w:rPr>
          <w:rFonts w:cs="Arial"/>
          <w:sz w:val="24"/>
          <w:szCs w:val="24"/>
        </w:rPr>
        <w:t xml:space="preserve"> no fine or suspension will be imposed.</w:t>
      </w:r>
    </w:p>
    <w:p w14:paraId="098D034E" w14:textId="77777777" w:rsidR="007F2F69" w:rsidRDefault="00D90AC1" w:rsidP="00D968A8">
      <w:pPr>
        <w:tabs>
          <w:tab w:val="left" w:pos="-284"/>
        </w:tabs>
        <w:spacing w:after="120"/>
        <w:ind w:left="2160" w:right="91"/>
        <w:jc w:val="both"/>
        <w:rPr>
          <w:rFonts w:cs="Arial"/>
          <w:sz w:val="24"/>
          <w:szCs w:val="24"/>
        </w:rPr>
      </w:pPr>
      <w:r w:rsidRPr="00B72AA0">
        <w:rPr>
          <w:rFonts w:cs="Arial"/>
          <w:sz w:val="24"/>
          <w:szCs w:val="24"/>
        </w:rPr>
        <w:t xml:space="preserve">When a </w:t>
      </w:r>
      <w:r>
        <w:rPr>
          <w:rFonts w:cs="Arial"/>
          <w:sz w:val="24"/>
          <w:szCs w:val="24"/>
        </w:rPr>
        <w:t>H</w:t>
      </w:r>
      <w:r w:rsidRPr="00B72AA0">
        <w:rPr>
          <w:rFonts w:cs="Arial"/>
          <w:sz w:val="24"/>
          <w:szCs w:val="24"/>
        </w:rPr>
        <w:t xml:space="preserve">orse is withdrawn by order of the </w:t>
      </w:r>
      <w:r>
        <w:rPr>
          <w:rFonts w:cs="Arial"/>
          <w:sz w:val="24"/>
          <w:szCs w:val="24"/>
        </w:rPr>
        <w:t>Raceday Stewards</w:t>
      </w:r>
      <w:r w:rsidRPr="00B72AA0">
        <w:rPr>
          <w:rFonts w:cs="Arial"/>
          <w:sz w:val="24"/>
          <w:szCs w:val="24"/>
        </w:rPr>
        <w:t xml:space="preserve">, </w:t>
      </w:r>
      <w:r w:rsidRPr="001917F2">
        <w:rPr>
          <w:rFonts w:cs="Arial"/>
          <w:sz w:val="24"/>
          <w:szCs w:val="24"/>
        </w:rPr>
        <w:t xml:space="preserve">following consideration of an opinion from the </w:t>
      </w:r>
      <w:r>
        <w:rPr>
          <w:rFonts w:cs="Arial"/>
          <w:sz w:val="24"/>
          <w:szCs w:val="24"/>
        </w:rPr>
        <w:t xml:space="preserve">IHRB </w:t>
      </w:r>
      <w:r w:rsidRPr="001917F2">
        <w:rPr>
          <w:rFonts w:cs="Arial"/>
          <w:sz w:val="24"/>
          <w:szCs w:val="24"/>
        </w:rPr>
        <w:t xml:space="preserve">Veterinary Officer under Rule 18(b), it may be suspended under Rule 14(iii) for a period of not less than </w:t>
      </w:r>
      <w:r>
        <w:rPr>
          <w:rFonts w:cs="Arial"/>
          <w:sz w:val="24"/>
          <w:szCs w:val="24"/>
        </w:rPr>
        <w:t>3</w:t>
      </w:r>
      <w:r w:rsidRPr="001917F2">
        <w:rPr>
          <w:rFonts w:cs="Arial"/>
          <w:sz w:val="24"/>
          <w:szCs w:val="24"/>
        </w:rPr>
        <w:t xml:space="preserve"> days, commencing on the day following the </w:t>
      </w:r>
      <w:r>
        <w:rPr>
          <w:rFonts w:cs="Arial"/>
          <w:sz w:val="24"/>
          <w:szCs w:val="24"/>
        </w:rPr>
        <w:t>R</w:t>
      </w:r>
      <w:r w:rsidRPr="001917F2">
        <w:rPr>
          <w:rFonts w:cs="Arial"/>
          <w:sz w:val="24"/>
          <w:szCs w:val="24"/>
        </w:rPr>
        <w:t>ace</w:t>
      </w:r>
      <w:r>
        <w:rPr>
          <w:rFonts w:cs="Arial"/>
          <w:sz w:val="24"/>
          <w:szCs w:val="24"/>
        </w:rPr>
        <w:t xml:space="preserve"> M</w:t>
      </w:r>
      <w:r w:rsidRPr="001917F2">
        <w:rPr>
          <w:rFonts w:cs="Arial"/>
          <w:sz w:val="24"/>
          <w:szCs w:val="24"/>
        </w:rPr>
        <w:t>eeting.</w:t>
      </w:r>
    </w:p>
    <w:p w14:paraId="789AB73E" w14:textId="45708AE3" w:rsidR="00D90AC1" w:rsidRPr="00F30B5B" w:rsidRDefault="00D90AC1" w:rsidP="00D968A8">
      <w:pPr>
        <w:tabs>
          <w:tab w:val="left" w:pos="-284"/>
        </w:tabs>
        <w:spacing w:after="120"/>
        <w:ind w:left="2160" w:right="91"/>
        <w:jc w:val="both"/>
        <w:rPr>
          <w:rFonts w:cs="Arial"/>
          <w:sz w:val="24"/>
          <w:szCs w:val="24"/>
        </w:rPr>
      </w:pPr>
      <w:r w:rsidRPr="00B72AA0">
        <w:rPr>
          <w:rFonts w:cs="Arial"/>
          <w:sz w:val="24"/>
          <w:szCs w:val="24"/>
        </w:rPr>
        <w:t xml:space="preserve">When a </w:t>
      </w:r>
      <w:r>
        <w:rPr>
          <w:rFonts w:cs="Arial"/>
          <w:sz w:val="24"/>
          <w:szCs w:val="24"/>
        </w:rPr>
        <w:t>H</w:t>
      </w:r>
      <w:r w:rsidRPr="00B72AA0">
        <w:rPr>
          <w:rFonts w:cs="Arial"/>
          <w:sz w:val="24"/>
          <w:szCs w:val="24"/>
        </w:rPr>
        <w:t xml:space="preserve">orse is withdrawn by order of the </w:t>
      </w:r>
      <w:r>
        <w:rPr>
          <w:rFonts w:cs="Arial"/>
          <w:sz w:val="24"/>
          <w:szCs w:val="24"/>
        </w:rPr>
        <w:t>Raceday Stewards</w:t>
      </w:r>
      <w:r w:rsidRPr="00B72AA0">
        <w:rPr>
          <w:rFonts w:cs="Arial"/>
          <w:sz w:val="24"/>
          <w:szCs w:val="24"/>
        </w:rPr>
        <w:t xml:space="preserve"> for any other reason it shall be at their discretion whether any sanction shall apply.</w:t>
      </w:r>
    </w:p>
    <w:p w14:paraId="32C719DB" w14:textId="2364BA10" w:rsidR="00D90AC1" w:rsidRPr="00F30B5B" w:rsidRDefault="00D90AC1" w:rsidP="00215FFF">
      <w:pPr>
        <w:spacing w:after="120"/>
        <w:ind w:left="1276" w:right="91"/>
        <w:jc w:val="both"/>
        <w:rPr>
          <w:rFonts w:cs="Arial"/>
          <w:sz w:val="24"/>
          <w:szCs w:val="24"/>
        </w:rPr>
      </w:pPr>
      <w:r>
        <w:rPr>
          <w:rFonts w:cs="Arial"/>
          <w:sz w:val="24"/>
          <w:szCs w:val="24"/>
        </w:rPr>
        <w:t>When withdrawals are made for reasons outlined in paragraphs (a), (b), (c), (d) (e) and (f) above, a veterinary certificate is not</w:t>
      </w:r>
      <w:r>
        <w:rPr>
          <w:rFonts w:cs="Arial"/>
          <w:color w:val="FF0000"/>
          <w:sz w:val="24"/>
          <w:szCs w:val="24"/>
          <w:u w:val="single"/>
        </w:rPr>
        <w:t xml:space="preserve"> </w:t>
      </w:r>
      <w:r>
        <w:rPr>
          <w:rFonts w:cs="Arial"/>
          <w:sz w:val="24"/>
          <w:szCs w:val="24"/>
        </w:rPr>
        <w:t>required.</w:t>
      </w:r>
    </w:p>
    <w:p w14:paraId="4341CD38" w14:textId="66F23A4A" w:rsidR="00D90AC1" w:rsidRPr="00005EA1" w:rsidRDefault="00D90AC1" w:rsidP="00005EA1">
      <w:pPr>
        <w:ind w:left="1276" w:hanging="567"/>
        <w:jc w:val="both"/>
        <w:rPr>
          <w:sz w:val="24"/>
          <w:szCs w:val="32"/>
        </w:rPr>
      </w:pPr>
      <w:bookmarkStart w:id="641" w:name="Rule_194_viii"/>
      <w:r w:rsidRPr="00005EA1">
        <w:rPr>
          <w:sz w:val="24"/>
          <w:szCs w:val="32"/>
        </w:rPr>
        <w:t>(viii)</w:t>
      </w:r>
      <w:bookmarkEnd w:id="641"/>
      <w:r w:rsidRPr="00005EA1">
        <w:rPr>
          <w:sz w:val="24"/>
          <w:szCs w:val="32"/>
        </w:rPr>
        <w:tab/>
        <w:t xml:space="preserve">The declaration for a Horse shall be for only one Race for any one day of </w:t>
      </w:r>
      <w:r w:rsidR="004E29C7" w:rsidRPr="00005EA1">
        <w:rPr>
          <w:sz w:val="24"/>
          <w:szCs w:val="32"/>
        </w:rPr>
        <w:t>anyone</w:t>
      </w:r>
      <w:r w:rsidRPr="00005EA1">
        <w:rPr>
          <w:sz w:val="24"/>
          <w:szCs w:val="32"/>
        </w:rPr>
        <w:t xml:space="preserve"> meeting and a Horse shall not be declared for more than one Race on the same day at more than one meeting by the time fixed for declarations to the Registry Office. However, should a Horse be declared to run for more than one Race on the same day it shall be withdrawn automatically from all </w:t>
      </w:r>
      <w:r w:rsidR="00B731F4" w:rsidRPr="00005EA1">
        <w:rPr>
          <w:sz w:val="24"/>
          <w:szCs w:val="32"/>
        </w:rPr>
        <w:t>R</w:t>
      </w:r>
      <w:r w:rsidRPr="00005EA1">
        <w:rPr>
          <w:sz w:val="24"/>
          <w:szCs w:val="32"/>
        </w:rPr>
        <w:t xml:space="preserve">aces by the Registry Office. Notwithstanding the foregoing, should a Horse remain declared to run for more than one Race it shall be withdrawn by the Raceday Stewards from all Races. Should any Horse run in violation of this provision it is liable after enquiry to be disqualified, the placings </w:t>
      </w:r>
      <w:r w:rsidR="004E29C7" w:rsidRPr="00005EA1">
        <w:rPr>
          <w:sz w:val="24"/>
          <w:szCs w:val="32"/>
        </w:rPr>
        <w:t>amended,</w:t>
      </w:r>
      <w:r w:rsidRPr="00005EA1">
        <w:rPr>
          <w:sz w:val="24"/>
          <w:szCs w:val="32"/>
        </w:rPr>
        <w:t xml:space="preserve"> and the stake forfeited, by the Raceday Stewards, the Referrals Committee or the Appeals Body and the Trainer shall be liable to sanction.</w:t>
      </w:r>
    </w:p>
    <w:p w14:paraId="7104E098" w14:textId="1DAEA528" w:rsidR="00D90AC1" w:rsidRPr="00F30B5B" w:rsidRDefault="00D90AC1" w:rsidP="00F30B5B">
      <w:pPr>
        <w:pStyle w:val="BodyTextIndent"/>
        <w:tabs>
          <w:tab w:val="clear" w:pos="567"/>
          <w:tab w:val="left" w:pos="-426"/>
        </w:tabs>
        <w:spacing w:after="120"/>
        <w:ind w:left="1276" w:right="91" w:hanging="567"/>
        <w:rPr>
          <w:rFonts w:cs="Arial"/>
          <w:szCs w:val="24"/>
        </w:rPr>
      </w:pPr>
      <w:bookmarkStart w:id="642" w:name="Rule_194_ix"/>
      <w:r>
        <w:rPr>
          <w:rFonts w:cs="Arial"/>
          <w:szCs w:val="24"/>
        </w:rPr>
        <w:lastRenderedPageBreak/>
        <w:t>(ix)</w:t>
      </w:r>
      <w:bookmarkEnd w:id="642"/>
      <w:r>
        <w:rPr>
          <w:rFonts w:cs="Arial"/>
          <w:szCs w:val="24"/>
        </w:rPr>
        <w:tab/>
        <w:t>Where a Horse is withdrawn for any reason it may not be reinstated by the Raceday Stewards unless they are fully satisfied that the withdrawal was due to the unauthorised or the mistaken action of any party.</w:t>
      </w:r>
    </w:p>
    <w:p w14:paraId="3B789BD0" w14:textId="4F4A12A7" w:rsidR="00D90AC1" w:rsidRPr="00A506BE" w:rsidRDefault="00D90AC1" w:rsidP="00A506BE">
      <w:pPr>
        <w:tabs>
          <w:tab w:val="left" w:pos="-142"/>
        </w:tabs>
        <w:spacing w:after="120"/>
        <w:ind w:left="1276" w:right="91" w:hanging="567"/>
        <w:jc w:val="both"/>
        <w:rPr>
          <w:rFonts w:cs="Arial"/>
          <w:sz w:val="24"/>
          <w:szCs w:val="24"/>
        </w:rPr>
      </w:pPr>
      <w:bookmarkStart w:id="643" w:name="Rule_194_x"/>
      <w:r>
        <w:rPr>
          <w:rFonts w:cs="Arial"/>
          <w:sz w:val="24"/>
          <w:szCs w:val="24"/>
        </w:rPr>
        <w:t>(x)</w:t>
      </w:r>
      <w:bookmarkEnd w:id="643"/>
      <w:r>
        <w:rPr>
          <w:rFonts w:cs="Arial"/>
          <w:sz w:val="24"/>
          <w:szCs w:val="24"/>
        </w:rPr>
        <w:tab/>
        <w:t>Where a Horse declared to run, does not run, and is liable to be suspended by the Raceday Stewards, the Trainer shall assume the mandatory suspension has been applied. The onus will be on the Trainer to ascertain whether any excuse submitted was accepted by the Raceday Stewards.</w:t>
      </w:r>
    </w:p>
    <w:p w14:paraId="1CFE5C1F" w14:textId="7F2E0521" w:rsidR="00D90AC1" w:rsidRDefault="00D90AC1" w:rsidP="00F30B5B">
      <w:pPr>
        <w:tabs>
          <w:tab w:val="left" w:pos="-284"/>
        </w:tabs>
        <w:spacing w:after="120"/>
        <w:ind w:left="1276" w:right="91" w:hanging="567"/>
        <w:jc w:val="both"/>
        <w:rPr>
          <w:rFonts w:cs="Arial"/>
          <w:sz w:val="24"/>
          <w:szCs w:val="24"/>
        </w:rPr>
      </w:pPr>
      <w:bookmarkStart w:id="644" w:name="Rule_194_xi"/>
      <w:r>
        <w:rPr>
          <w:rFonts w:cs="Arial"/>
          <w:sz w:val="24"/>
          <w:szCs w:val="24"/>
        </w:rPr>
        <w:t>(xi)</w:t>
      </w:r>
      <w:bookmarkEnd w:id="644"/>
      <w:r>
        <w:rPr>
          <w:rFonts w:cs="Arial"/>
          <w:sz w:val="24"/>
          <w:szCs w:val="24"/>
        </w:rPr>
        <w:t xml:space="preserve"> </w:t>
      </w:r>
      <w:r>
        <w:rPr>
          <w:rFonts w:cs="Arial"/>
          <w:sz w:val="24"/>
          <w:szCs w:val="24"/>
        </w:rPr>
        <w:tab/>
      </w:r>
      <w:r w:rsidRPr="004956D3">
        <w:rPr>
          <w:rFonts w:cs="Arial"/>
          <w:sz w:val="24"/>
          <w:szCs w:val="24"/>
        </w:rPr>
        <w:t>Where a Trainer is persistently sanctioned for breaches of Rule</w:t>
      </w:r>
      <w:r w:rsidR="00DA4BA9">
        <w:rPr>
          <w:rFonts w:cs="Arial"/>
          <w:sz w:val="24"/>
          <w:szCs w:val="24"/>
        </w:rPr>
        <w:t xml:space="preserve"> 194</w:t>
      </w:r>
      <w:r w:rsidRPr="004956D3">
        <w:rPr>
          <w:rFonts w:cs="Arial"/>
          <w:sz w:val="24"/>
          <w:szCs w:val="24"/>
        </w:rPr>
        <w:t xml:space="preserve">, </w:t>
      </w:r>
      <w:r>
        <w:rPr>
          <w:rFonts w:cs="Arial"/>
          <w:sz w:val="24"/>
          <w:szCs w:val="24"/>
        </w:rPr>
        <w:t>they</w:t>
      </w:r>
      <w:r w:rsidRPr="004956D3">
        <w:rPr>
          <w:rFonts w:cs="Arial"/>
          <w:sz w:val="24"/>
          <w:szCs w:val="24"/>
        </w:rPr>
        <w:t xml:space="preserve"> may be reported to the Licensing Committee.</w:t>
      </w:r>
    </w:p>
    <w:p w14:paraId="6520D7C4" w14:textId="77777777" w:rsidR="00D90AC1" w:rsidRDefault="00D90AC1" w:rsidP="00D90AC1">
      <w:pPr>
        <w:tabs>
          <w:tab w:val="left" w:pos="-284"/>
        </w:tabs>
        <w:ind w:left="1276" w:right="91" w:hanging="567"/>
        <w:jc w:val="both"/>
        <w:rPr>
          <w:sz w:val="24"/>
          <w:szCs w:val="24"/>
        </w:rPr>
      </w:pPr>
    </w:p>
    <w:p w14:paraId="3802777C" w14:textId="1B56B5DA" w:rsidR="00D90AC1" w:rsidRDefault="00D90AC1" w:rsidP="00D90AC1">
      <w:pPr>
        <w:tabs>
          <w:tab w:val="left" w:pos="-284"/>
          <w:tab w:val="left" w:pos="-142"/>
        </w:tabs>
        <w:ind w:right="91"/>
        <w:jc w:val="center"/>
        <w:rPr>
          <w:rFonts w:cs="Arial"/>
          <w:b/>
          <w:sz w:val="24"/>
          <w:szCs w:val="24"/>
        </w:rPr>
      </w:pPr>
      <w:r>
        <w:rPr>
          <w:rFonts w:cs="Arial"/>
          <w:b/>
          <w:sz w:val="24"/>
          <w:szCs w:val="24"/>
        </w:rPr>
        <w:t>Rider</w:t>
      </w:r>
      <w:r w:rsidR="00745C32">
        <w:rPr>
          <w:rFonts w:cs="Arial"/>
          <w:b/>
          <w:sz w:val="24"/>
          <w:szCs w:val="24"/>
        </w:rPr>
        <w:t xml:space="preserve"> Nominations</w:t>
      </w:r>
    </w:p>
    <w:p w14:paraId="51AE9E7F" w14:textId="77777777" w:rsidR="00D90AC1" w:rsidRDefault="00D90AC1" w:rsidP="00D90AC1">
      <w:pPr>
        <w:ind w:right="91"/>
        <w:jc w:val="both"/>
        <w:rPr>
          <w:rFonts w:cs="Arial"/>
          <w:sz w:val="24"/>
          <w:szCs w:val="24"/>
        </w:rPr>
      </w:pPr>
    </w:p>
    <w:p w14:paraId="20F2A7BA" w14:textId="67BA6E54" w:rsidR="00D90AC1" w:rsidRPr="001221E1" w:rsidRDefault="00D90AC1" w:rsidP="00A506BE">
      <w:pPr>
        <w:tabs>
          <w:tab w:val="left" w:pos="709"/>
        </w:tabs>
        <w:spacing w:after="120"/>
        <w:ind w:left="1276" w:right="91" w:hanging="1276"/>
        <w:jc w:val="both"/>
        <w:rPr>
          <w:rFonts w:cs="Arial"/>
          <w:sz w:val="24"/>
          <w:szCs w:val="24"/>
        </w:rPr>
      </w:pPr>
      <w:bookmarkStart w:id="645" w:name="Rule_195"/>
      <w:r>
        <w:rPr>
          <w:rFonts w:cs="Arial"/>
          <w:b/>
          <w:sz w:val="24"/>
          <w:szCs w:val="24"/>
        </w:rPr>
        <w:t>195</w:t>
      </w:r>
      <w:bookmarkEnd w:id="645"/>
      <w:r>
        <w:rPr>
          <w:rFonts w:cs="Arial"/>
          <w:b/>
          <w:sz w:val="24"/>
          <w:szCs w:val="24"/>
        </w:rPr>
        <w:t>.</w:t>
      </w:r>
      <w:r>
        <w:rPr>
          <w:rFonts w:cs="Arial"/>
          <w:sz w:val="24"/>
          <w:szCs w:val="24"/>
        </w:rPr>
        <w:tab/>
      </w:r>
      <w:bookmarkStart w:id="646" w:name="Rule_195_i"/>
      <w:r>
        <w:rPr>
          <w:rFonts w:cs="Arial"/>
          <w:sz w:val="24"/>
          <w:szCs w:val="24"/>
        </w:rPr>
        <w:t>(i)</w:t>
      </w:r>
      <w:bookmarkEnd w:id="646"/>
      <w:r>
        <w:rPr>
          <w:rFonts w:cs="Arial"/>
          <w:sz w:val="24"/>
          <w:szCs w:val="24"/>
        </w:rPr>
        <w:tab/>
      </w:r>
      <w:r w:rsidRPr="00744BD7">
        <w:rPr>
          <w:rFonts w:cs="Arial"/>
          <w:sz w:val="24"/>
          <w:szCs w:val="24"/>
        </w:rPr>
        <w:t xml:space="preserve">In every </w:t>
      </w:r>
      <w:r>
        <w:rPr>
          <w:rFonts w:cs="Arial"/>
          <w:sz w:val="24"/>
          <w:szCs w:val="24"/>
        </w:rPr>
        <w:t>R</w:t>
      </w:r>
      <w:r w:rsidRPr="00744BD7">
        <w:rPr>
          <w:rFonts w:cs="Arial"/>
          <w:sz w:val="24"/>
          <w:szCs w:val="24"/>
        </w:rPr>
        <w:t xml:space="preserve">ace for each declared </w:t>
      </w:r>
      <w:r>
        <w:rPr>
          <w:rFonts w:cs="Arial"/>
          <w:sz w:val="24"/>
          <w:szCs w:val="24"/>
        </w:rPr>
        <w:t>H</w:t>
      </w:r>
      <w:r w:rsidRPr="00744BD7">
        <w:rPr>
          <w:rFonts w:cs="Arial"/>
          <w:sz w:val="24"/>
          <w:szCs w:val="24"/>
        </w:rPr>
        <w:t xml:space="preserve">orse there shall be a nomination of Rider by 12 noon on the day fixed for declaration of </w:t>
      </w:r>
      <w:r>
        <w:rPr>
          <w:rFonts w:cs="Arial"/>
          <w:sz w:val="24"/>
          <w:szCs w:val="24"/>
        </w:rPr>
        <w:t>H</w:t>
      </w:r>
      <w:r w:rsidRPr="00744BD7">
        <w:rPr>
          <w:rFonts w:cs="Arial"/>
          <w:sz w:val="24"/>
          <w:szCs w:val="24"/>
        </w:rPr>
        <w:t xml:space="preserve">orses in the programme of the meeting as advertised in the Irish Racing Calendar. It is the responsibility of the Trainer to ensure a Rider is nominated to Horse Racing Ireland by that time. This closing time may be extended by Horse Racing Ireland for administrative purposes and where possible the extended closing time shall be published in the Irish Racing Calendar and/or on </w:t>
      </w:r>
      <w:r w:rsidRPr="001917F2">
        <w:rPr>
          <w:sz w:val="24"/>
          <w:szCs w:val="23"/>
        </w:rPr>
        <w:t>the Racing Administration System (RÁS)</w:t>
      </w:r>
      <w:r w:rsidRPr="001917F2">
        <w:rPr>
          <w:rFonts w:cs="Arial"/>
          <w:sz w:val="24"/>
          <w:szCs w:val="24"/>
          <w:lang w:val="en-IE"/>
        </w:rPr>
        <w:t>.</w:t>
      </w:r>
    </w:p>
    <w:p w14:paraId="18194637" w14:textId="77777777" w:rsidR="00D90AC1" w:rsidRPr="001221E1" w:rsidRDefault="00D90AC1" w:rsidP="00A506BE">
      <w:pPr>
        <w:pStyle w:val="BlockText"/>
        <w:tabs>
          <w:tab w:val="clear" w:pos="709"/>
          <w:tab w:val="clear" w:pos="1134"/>
          <w:tab w:val="clear" w:pos="2268"/>
          <w:tab w:val="clear" w:pos="2977"/>
          <w:tab w:val="left" w:pos="-2127"/>
          <w:tab w:val="left" w:pos="-284"/>
          <w:tab w:val="left" w:pos="-180"/>
          <w:tab w:val="center" w:pos="-142"/>
        </w:tabs>
        <w:spacing w:after="120"/>
        <w:ind w:left="1260" w:firstLine="0"/>
        <w:rPr>
          <w:rFonts w:cs="Arial"/>
          <w:strike/>
          <w:szCs w:val="23"/>
        </w:rPr>
      </w:pPr>
      <w:r w:rsidRPr="001221E1">
        <w:rPr>
          <w:rFonts w:cs="Arial"/>
          <w:szCs w:val="24"/>
        </w:rPr>
        <w:t xml:space="preserve">If a Rider expects to carry overweight of 2lbs, that probable amount shall be declared to Horse Racing Ireland by the time of closing for nomination of </w:t>
      </w:r>
      <w:r>
        <w:rPr>
          <w:rFonts w:cs="Arial"/>
          <w:szCs w:val="24"/>
        </w:rPr>
        <w:t>R</w:t>
      </w:r>
      <w:r w:rsidRPr="001221E1">
        <w:rPr>
          <w:rFonts w:cs="Arial"/>
          <w:szCs w:val="24"/>
        </w:rPr>
        <w:t>iders. The responsibility for such declaration rests with both the Trainer and the Rider.</w:t>
      </w:r>
    </w:p>
    <w:p w14:paraId="5F643660" w14:textId="7627684D" w:rsidR="00D90AC1" w:rsidRPr="00A506BE" w:rsidRDefault="00D90AC1" w:rsidP="00A506BE">
      <w:pPr>
        <w:spacing w:after="120"/>
        <w:ind w:left="1276"/>
        <w:jc w:val="both"/>
        <w:rPr>
          <w:sz w:val="24"/>
          <w:szCs w:val="24"/>
        </w:rPr>
      </w:pPr>
      <w:r w:rsidRPr="001221E1">
        <w:rPr>
          <w:sz w:val="24"/>
          <w:szCs w:val="24"/>
        </w:rPr>
        <w:t xml:space="preserve">It shall not be mandatory for a </w:t>
      </w:r>
      <w:r>
        <w:rPr>
          <w:sz w:val="24"/>
          <w:szCs w:val="24"/>
        </w:rPr>
        <w:t>R</w:t>
      </w:r>
      <w:r w:rsidRPr="001221E1">
        <w:rPr>
          <w:sz w:val="24"/>
          <w:szCs w:val="24"/>
        </w:rPr>
        <w:t xml:space="preserve">ider to carry all or any of the declared overweight if the </w:t>
      </w:r>
      <w:r>
        <w:rPr>
          <w:sz w:val="24"/>
          <w:szCs w:val="24"/>
        </w:rPr>
        <w:t>R</w:t>
      </w:r>
      <w:r w:rsidRPr="001221E1">
        <w:rPr>
          <w:sz w:val="24"/>
          <w:szCs w:val="24"/>
        </w:rPr>
        <w:t xml:space="preserve">ider can weigh out with less than that declared or at the proper weight.   </w:t>
      </w:r>
    </w:p>
    <w:p w14:paraId="2EE27DB7" w14:textId="5731E3EB" w:rsidR="00D90AC1" w:rsidRPr="00A506BE" w:rsidRDefault="00D90AC1" w:rsidP="00A506BE">
      <w:pPr>
        <w:tabs>
          <w:tab w:val="left" w:pos="-142"/>
        </w:tabs>
        <w:spacing w:after="120"/>
        <w:ind w:left="1276" w:right="91"/>
        <w:jc w:val="both"/>
        <w:rPr>
          <w:rFonts w:cs="Arial"/>
          <w:strike/>
          <w:sz w:val="24"/>
          <w:szCs w:val="24"/>
        </w:rPr>
      </w:pPr>
      <w:r>
        <w:rPr>
          <w:rFonts w:cs="Arial"/>
          <w:sz w:val="24"/>
          <w:szCs w:val="24"/>
        </w:rPr>
        <w:t xml:space="preserve">It is the responsibility of the Rider to ensure that </w:t>
      </w:r>
      <w:r w:rsidR="00C23DC1">
        <w:rPr>
          <w:rFonts w:cs="Arial"/>
          <w:sz w:val="24"/>
          <w:szCs w:val="24"/>
        </w:rPr>
        <w:t>they</w:t>
      </w:r>
      <w:r>
        <w:rPr>
          <w:rFonts w:cs="Arial"/>
          <w:sz w:val="24"/>
          <w:szCs w:val="24"/>
        </w:rPr>
        <w:t>:</w:t>
      </w:r>
    </w:p>
    <w:p w14:paraId="41FDB2EB" w14:textId="4278AD8F" w:rsidR="00D90AC1" w:rsidRDefault="00C23DC1" w:rsidP="00B9784E">
      <w:pPr>
        <w:numPr>
          <w:ilvl w:val="0"/>
          <w:numId w:val="40"/>
        </w:numPr>
        <w:tabs>
          <w:tab w:val="left" w:pos="-142"/>
        </w:tabs>
        <w:spacing w:after="120"/>
        <w:ind w:right="91"/>
        <w:jc w:val="both"/>
        <w:rPr>
          <w:rFonts w:cs="Arial"/>
          <w:sz w:val="24"/>
          <w:szCs w:val="24"/>
        </w:rPr>
      </w:pPr>
      <w:bookmarkStart w:id="647" w:name="Rule_195_i_a"/>
      <w:bookmarkEnd w:id="647"/>
      <w:r>
        <w:rPr>
          <w:rFonts w:cs="Arial"/>
          <w:sz w:val="24"/>
          <w:szCs w:val="24"/>
        </w:rPr>
        <w:t xml:space="preserve">are </w:t>
      </w:r>
      <w:r w:rsidR="00D90AC1">
        <w:rPr>
          <w:rFonts w:cs="Arial"/>
          <w:sz w:val="24"/>
          <w:szCs w:val="24"/>
        </w:rPr>
        <w:t>qualified to ride in the Race</w:t>
      </w:r>
      <w:r>
        <w:rPr>
          <w:rFonts w:cs="Arial"/>
          <w:sz w:val="24"/>
          <w:szCs w:val="24"/>
        </w:rPr>
        <w:t>,</w:t>
      </w:r>
    </w:p>
    <w:p w14:paraId="3CC5A841" w14:textId="163B5784" w:rsidR="00D90AC1" w:rsidRDefault="00D90AC1" w:rsidP="00B9784E">
      <w:pPr>
        <w:numPr>
          <w:ilvl w:val="0"/>
          <w:numId w:val="40"/>
        </w:numPr>
        <w:tabs>
          <w:tab w:val="left" w:pos="-142"/>
        </w:tabs>
        <w:spacing w:after="120"/>
        <w:ind w:right="91"/>
        <w:jc w:val="both"/>
        <w:rPr>
          <w:rFonts w:cs="Arial"/>
          <w:sz w:val="24"/>
          <w:szCs w:val="24"/>
        </w:rPr>
      </w:pPr>
      <w:bookmarkStart w:id="648" w:name="Rule_195_i_b"/>
      <w:bookmarkEnd w:id="648"/>
      <w:r>
        <w:rPr>
          <w:rFonts w:cs="Arial"/>
          <w:sz w:val="24"/>
          <w:szCs w:val="24"/>
        </w:rPr>
        <w:t>claim any weight allowances correctly</w:t>
      </w:r>
      <w:r w:rsidR="00C23DC1">
        <w:rPr>
          <w:rFonts w:cs="Arial"/>
          <w:sz w:val="24"/>
          <w:szCs w:val="24"/>
        </w:rPr>
        <w:t>,</w:t>
      </w:r>
    </w:p>
    <w:p w14:paraId="47FEC1EF" w14:textId="78B86ABC" w:rsidR="00D90AC1" w:rsidRPr="00A506BE" w:rsidRDefault="00D90AC1" w:rsidP="00B9784E">
      <w:pPr>
        <w:numPr>
          <w:ilvl w:val="0"/>
          <w:numId w:val="40"/>
        </w:numPr>
        <w:tabs>
          <w:tab w:val="left" w:pos="-142"/>
        </w:tabs>
        <w:spacing w:after="120"/>
        <w:ind w:right="91"/>
        <w:jc w:val="both"/>
        <w:rPr>
          <w:rFonts w:cs="Arial"/>
          <w:sz w:val="24"/>
          <w:szCs w:val="24"/>
        </w:rPr>
      </w:pPr>
      <w:bookmarkStart w:id="649" w:name="Rule_195_i_c"/>
      <w:bookmarkEnd w:id="649"/>
      <w:r>
        <w:rPr>
          <w:rFonts w:cs="Arial"/>
          <w:sz w:val="24"/>
          <w:szCs w:val="24"/>
        </w:rPr>
        <w:t>weigh out at the correct weight in accordance with the conditions of the Race, after any allowance has been claimed.</w:t>
      </w:r>
    </w:p>
    <w:p w14:paraId="7D4DD9AC" w14:textId="0733B153" w:rsidR="008B41E5" w:rsidRDefault="00D90AC1" w:rsidP="00A506BE">
      <w:pPr>
        <w:tabs>
          <w:tab w:val="left" w:pos="-142"/>
        </w:tabs>
        <w:spacing w:after="120"/>
        <w:ind w:left="1276" w:right="91"/>
        <w:jc w:val="both"/>
        <w:rPr>
          <w:rFonts w:cs="Arial"/>
          <w:sz w:val="24"/>
          <w:szCs w:val="24"/>
        </w:rPr>
      </w:pPr>
      <w:r>
        <w:rPr>
          <w:rFonts w:cs="Arial"/>
          <w:sz w:val="24"/>
          <w:szCs w:val="24"/>
        </w:rPr>
        <w:t>Subject to Rule 198(vii), if a Rider is unable to weigh out at the designated weight, such Rider may be in breach of this Rule and may be referred to the Raceday Stewards who may order the substitution of the Rider and/or deal with the matter under Rule 14(i).</w:t>
      </w:r>
    </w:p>
    <w:p w14:paraId="3D89CEAB" w14:textId="00B9C7EA" w:rsidR="00D90AC1" w:rsidRPr="004956D3" w:rsidRDefault="00D90AC1" w:rsidP="00A506BE">
      <w:pPr>
        <w:pStyle w:val="Default"/>
        <w:spacing w:after="120"/>
        <w:ind w:left="1276" w:hanging="567"/>
        <w:jc w:val="both"/>
        <w:rPr>
          <w:rFonts w:cs="Arial"/>
          <w:sz w:val="24"/>
          <w:szCs w:val="24"/>
        </w:rPr>
      </w:pPr>
      <w:bookmarkStart w:id="650" w:name="Rule_195_vi"/>
      <w:r w:rsidRPr="00A76F07">
        <w:rPr>
          <w:rFonts w:cs="Arial"/>
          <w:sz w:val="24"/>
          <w:szCs w:val="24"/>
        </w:rPr>
        <w:t>(</w:t>
      </w:r>
      <w:r w:rsidR="00376C06">
        <w:rPr>
          <w:rFonts w:cs="Arial"/>
          <w:sz w:val="24"/>
          <w:szCs w:val="24"/>
        </w:rPr>
        <w:t>i</w:t>
      </w:r>
      <w:r w:rsidRPr="00A76F07">
        <w:rPr>
          <w:rFonts w:cs="Arial"/>
          <w:sz w:val="24"/>
          <w:szCs w:val="24"/>
        </w:rPr>
        <w:t>i)</w:t>
      </w:r>
      <w:bookmarkEnd w:id="650"/>
      <w:r w:rsidRPr="00A76F07">
        <w:rPr>
          <w:rFonts w:cs="Arial"/>
          <w:sz w:val="24"/>
          <w:szCs w:val="24"/>
        </w:rPr>
        <w:tab/>
      </w:r>
      <w:bookmarkStart w:id="651" w:name="_Hlk495047689"/>
      <w:r w:rsidRPr="004956D3">
        <w:rPr>
          <w:rFonts w:cs="Arial"/>
          <w:sz w:val="24"/>
          <w:szCs w:val="24"/>
        </w:rPr>
        <w:t xml:space="preserve">Reserves – Where a Horse is listed as a Reserve the Trainer has the option of nominating a Rider in accordance with Rule 195(i). If such Reserve is subsequently allowed to run then the nominated </w:t>
      </w:r>
      <w:r w:rsidRPr="004956D3">
        <w:rPr>
          <w:rFonts w:cs="Arial"/>
          <w:sz w:val="24"/>
          <w:szCs w:val="24"/>
        </w:rPr>
        <w:lastRenderedPageBreak/>
        <w:t xml:space="preserve">Rider must ride and any </w:t>
      </w:r>
      <w:r w:rsidR="00D91F2F">
        <w:rPr>
          <w:rFonts w:cs="Arial"/>
          <w:sz w:val="24"/>
          <w:szCs w:val="24"/>
        </w:rPr>
        <w:t>\</w:t>
      </w:r>
      <w:r w:rsidRPr="004956D3">
        <w:rPr>
          <w:rFonts w:cs="Arial"/>
          <w:sz w:val="24"/>
          <w:szCs w:val="24"/>
        </w:rPr>
        <w:t xml:space="preserve">request for a substitution will only be granted by the </w:t>
      </w:r>
      <w:r>
        <w:rPr>
          <w:rFonts w:cs="Arial"/>
          <w:sz w:val="24"/>
          <w:szCs w:val="24"/>
        </w:rPr>
        <w:t>Raceday Stewards</w:t>
      </w:r>
      <w:r w:rsidRPr="004956D3">
        <w:rPr>
          <w:rFonts w:cs="Arial"/>
          <w:sz w:val="24"/>
          <w:szCs w:val="24"/>
        </w:rPr>
        <w:t xml:space="preserve"> if;</w:t>
      </w:r>
    </w:p>
    <w:p w14:paraId="6ACA4970" w14:textId="445C85E8" w:rsidR="00D90AC1" w:rsidRPr="004956D3" w:rsidRDefault="00D90AC1" w:rsidP="00A506BE">
      <w:pPr>
        <w:pStyle w:val="Default"/>
        <w:spacing w:after="120"/>
        <w:ind w:left="1866" w:hanging="426"/>
        <w:jc w:val="both"/>
        <w:rPr>
          <w:rFonts w:cs="Arial"/>
          <w:sz w:val="24"/>
          <w:szCs w:val="24"/>
        </w:rPr>
      </w:pPr>
      <w:r w:rsidRPr="004956D3">
        <w:rPr>
          <w:rFonts w:cs="Arial"/>
          <w:sz w:val="24"/>
          <w:szCs w:val="24"/>
        </w:rPr>
        <w:t xml:space="preserve">(a) </w:t>
      </w:r>
      <w:r w:rsidR="008B41E5">
        <w:rPr>
          <w:rFonts w:cs="Arial"/>
          <w:sz w:val="24"/>
          <w:szCs w:val="24"/>
        </w:rPr>
        <w:tab/>
      </w:r>
      <w:r w:rsidRPr="004956D3">
        <w:rPr>
          <w:rFonts w:cs="Arial"/>
          <w:sz w:val="24"/>
          <w:szCs w:val="24"/>
        </w:rPr>
        <w:t xml:space="preserve">the Rider is incapacitated through injury or illness or  </w:t>
      </w:r>
    </w:p>
    <w:p w14:paraId="6D704D4A" w14:textId="7AE18D19" w:rsidR="00D90AC1" w:rsidRPr="004956D3" w:rsidRDefault="00D90AC1" w:rsidP="00A506BE">
      <w:pPr>
        <w:pStyle w:val="Default"/>
        <w:spacing w:after="120"/>
        <w:ind w:left="1866" w:hanging="426"/>
        <w:jc w:val="both"/>
        <w:rPr>
          <w:rFonts w:cs="Arial"/>
          <w:sz w:val="24"/>
          <w:szCs w:val="24"/>
        </w:rPr>
      </w:pPr>
      <w:r w:rsidRPr="004956D3">
        <w:rPr>
          <w:rFonts w:cs="Arial"/>
          <w:sz w:val="24"/>
          <w:szCs w:val="24"/>
        </w:rPr>
        <w:t xml:space="preserve">(b) </w:t>
      </w:r>
      <w:r w:rsidR="008B41E5">
        <w:rPr>
          <w:rFonts w:cs="Arial"/>
          <w:sz w:val="24"/>
          <w:szCs w:val="24"/>
        </w:rPr>
        <w:tab/>
      </w:r>
      <w:r w:rsidRPr="004956D3">
        <w:rPr>
          <w:rFonts w:cs="Arial"/>
          <w:sz w:val="24"/>
          <w:szCs w:val="24"/>
        </w:rPr>
        <w:t xml:space="preserve">fails to present </w:t>
      </w:r>
      <w:r>
        <w:rPr>
          <w:rFonts w:cs="Arial"/>
          <w:sz w:val="24"/>
          <w:szCs w:val="24"/>
        </w:rPr>
        <w:t>themselves</w:t>
      </w:r>
      <w:r w:rsidRPr="004956D3">
        <w:rPr>
          <w:rFonts w:cs="Arial"/>
          <w:sz w:val="24"/>
          <w:szCs w:val="24"/>
        </w:rPr>
        <w:t xml:space="preserve"> at scales within the time fixed under Rule 196 (i) or </w:t>
      </w:r>
    </w:p>
    <w:p w14:paraId="4B6E99B6" w14:textId="45690CA5" w:rsidR="00D90AC1" w:rsidRPr="004956D3" w:rsidRDefault="00D90AC1" w:rsidP="00A506BE">
      <w:pPr>
        <w:pStyle w:val="Default"/>
        <w:spacing w:after="120"/>
        <w:ind w:left="1866" w:hanging="426"/>
        <w:jc w:val="both"/>
        <w:rPr>
          <w:rFonts w:cs="Arial"/>
          <w:sz w:val="24"/>
          <w:szCs w:val="24"/>
        </w:rPr>
      </w:pPr>
      <w:r w:rsidRPr="004956D3">
        <w:rPr>
          <w:rFonts w:cs="Arial"/>
          <w:sz w:val="24"/>
          <w:szCs w:val="24"/>
        </w:rPr>
        <w:t xml:space="preserve">(c) </w:t>
      </w:r>
      <w:r w:rsidR="008B41E5">
        <w:rPr>
          <w:rFonts w:cs="Arial"/>
          <w:sz w:val="24"/>
          <w:szCs w:val="24"/>
        </w:rPr>
        <w:tab/>
      </w:r>
      <w:r w:rsidRPr="004956D3">
        <w:rPr>
          <w:rFonts w:cs="Arial"/>
          <w:sz w:val="24"/>
          <w:szCs w:val="24"/>
        </w:rPr>
        <w:t xml:space="preserve">the substitute Rider’s original mount is a non-runner.  </w:t>
      </w:r>
    </w:p>
    <w:p w14:paraId="7366A0FA" w14:textId="6A16E9C9" w:rsidR="00D90AC1" w:rsidRPr="00246BB7" w:rsidRDefault="00D90AC1" w:rsidP="00A506BE">
      <w:pPr>
        <w:pStyle w:val="Default"/>
        <w:spacing w:after="120"/>
        <w:ind w:left="1276" w:hanging="873"/>
        <w:jc w:val="both"/>
        <w:rPr>
          <w:rFonts w:cs="Arial"/>
          <w:sz w:val="24"/>
          <w:szCs w:val="24"/>
        </w:rPr>
      </w:pPr>
      <w:r w:rsidRPr="004956D3">
        <w:rPr>
          <w:rFonts w:cs="Arial"/>
          <w:sz w:val="24"/>
          <w:szCs w:val="24"/>
        </w:rPr>
        <w:t xml:space="preserve"> </w:t>
      </w:r>
      <w:r>
        <w:rPr>
          <w:rFonts w:cs="Arial"/>
          <w:sz w:val="24"/>
          <w:szCs w:val="24"/>
        </w:rPr>
        <w:tab/>
      </w:r>
      <w:r w:rsidRPr="004956D3">
        <w:rPr>
          <w:rFonts w:cs="Arial"/>
          <w:sz w:val="24"/>
          <w:szCs w:val="24"/>
        </w:rPr>
        <w:t xml:space="preserve">Where a Horse is listed as a Reserve and no Rider was nominated in accordance with Rule 195 (i) and the Trainer declares </w:t>
      </w:r>
      <w:r>
        <w:rPr>
          <w:rFonts w:cs="Arial"/>
          <w:sz w:val="24"/>
          <w:szCs w:val="24"/>
        </w:rPr>
        <w:t xml:space="preserve">their </w:t>
      </w:r>
      <w:r w:rsidRPr="004956D3">
        <w:rPr>
          <w:rFonts w:cs="Arial"/>
          <w:sz w:val="24"/>
          <w:szCs w:val="24"/>
        </w:rPr>
        <w:t xml:space="preserve">intention to run, as per Rule 194 (iii) (c) </w:t>
      </w:r>
      <w:r>
        <w:rPr>
          <w:rFonts w:cs="Arial"/>
          <w:sz w:val="24"/>
          <w:szCs w:val="24"/>
        </w:rPr>
        <w:t>they</w:t>
      </w:r>
      <w:r w:rsidRPr="004956D3">
        <w:rPr>
          <w:rFonts w:cs="Arial"/>
          <w:sz w:val="24"/>
          <w:szCs w:val="24"/>
        </w:rPr>
        <w:t xml:space="preserve"> must nominate a Rider. If the Rider expects to carry overweight of 2lbs, that probable amount shall be declared on the Racing Administration System (RÁS) or to the Non-Runner Line by the time fixed for declaration of Reserves in Rule 194 (iii) (b). The responsibility for such declaration rests with both the Trainer and the Rider who </w:t>
      </w:r>
      <w:r>
        <w:rPr>
          <w:rFonts w:cs="Arial"/>
          <w:sz w:val="24"/>
          <w:szCs w:val="24"/>
        </w:rPr>
        <w:t>both may be</w:t>
      </w:r>
      <w:r w:rsidRPr="004956D3">
        <w:rPr>
          <w:rFonts w:cs="Arial"/>
          <w:sz w:val="24"/>
          <w:szCs w:val="24"/>
        </w:rPr>
        <w:t xml:space="preserve"> liable to sanction.  </w:t>
      </w:r>
      <w:bookmarkEnd w:id="651"/>
      <w:r w:rsidRPr="00C01663">
        <w:rPr>
          <w:rFonts w:cs="Arial"/>
          <w:sz w:val="24"/>
          <w:szCs w:val="24"/>
        </w:rPr>
        <w:t xml:space="preserve"> </w:t>
      </w:r>
    </w:p>
    <w:p w14:paraId="433A917A" w14:textId="482E49D6" w:rsidR="00D90AC1" w:rsidRDefault="00D90AC1" w:rsidP="00A506BE">
      <w:pPr>
        <w:tabs>
          <w:tab w:val="left" w:pos="-284"/>
          <w:tab w:val="left" w:pos="-142"/>
        </w:tabs>
        <w:spacing w:after="120"/>
        <w:ind w:left="1276" w:right="91" w:hanging="567"/>
        <w:jc w:val="both"/>
        <w:rPr>
          <w:rFonts w:cs="Arial"/>
          <w:sz w:val="24"/>
          <w:szCs w:val="24"/>
        </w:rPr>
      </w:pPr>
      <w:bookmarkStart w:id="652" w:name="Rule_195_vii"/>
      <w:r>
        <w:rPr>
          <w:rFonts w:cs="Arial"/>
          <w:sz w:val="24"/>
          <w:szCs w:val="24"/>
        </w:rPr>
        <w:t>(</w:t>
      </w:r>
      <w:r w:rsidR="00376C06">
        <w:rPr>
          <w:rFonts w:cs="Arial"/>
          <w:sz w:val="24"/>
          <w:szCs w:val="24"/>
        </w:rPr>
        <w:t>i</w:t>
      </w:r>
      <w:r>
        <w:rPr>
          <w:rFonts w:cs="Arial"/>
          <w:sz w:val="24"/>
          <w:szCs w:val="24"/>
        </w:rPr>
        <w:t>ii)</w:t>
      </w:r>
      <w:bookmarkEnd w:id="652"/>
      <w:r>
        <w:rPr>
          <w:rFonts w:cs="Arial"/>
          <w:sz w:val="24"/>
          <w:szCs w:val="24"/>
        </w:rPr>
        <w:tab/>
        <w:t xml:space="preserve">The </w:t>
      </w:r>
      <w:bookmarkStart w:id="653" w:name="_Hlk134604813"/>
      <w:r w:rsidR="00DA4BA9">
        <w:rPr>
          <w:rFonts w:cs="Arial"/>
          <w:sz w:val="24"/>
          <w:szCs w:val="24"/>
        </w:rPr>
        <w:t xml:space="preserve">relevant </w:t>
      </w:r>
      <w:r>
        <w:rPr>
          <w:rFonts w:cs="Arial"/>
          <w:sz w:val="24"/>
          <w:szCs w:val="24"/>
        </w:rPr>
        <w:t>Regulation</w:t>
      </w:r>
      <w:r w:rsidR="00DA4BA9">
        <w:rPr>
          <w:rFonts w:cs="Arial"/>
          <w:sz w:val="24"/>
          <w:szCs w:val="24"/>
        </w:rPr>
        <w:t xml:space="preserve"> is Regulation 3 relating to</w:t>
      </w:r>
      <w:r>
        <w:rPr>
          <w:rFonts w:cs="Arial"/>
          <w:sz w:val="24"/>
          <w:szCs w:val="24"/>
        </w:rPr>
        <w:t xml:space="preserve"> </w:t>
      </w:r>
      <w:r w:rsidR="00DA4BA9">
        <w:rPr>
          <w:rFonts w:cs="Arial"/>
          <w:sz w:val="24"/>
          <w:szCs w:val="24"/>
        </w:rPr>
        <w:t>‘</w:t>
      </w:r>
      <w:bookmarkEnd w:id="653"/>
      <w:r w:rsidR="00745C32">
        <w:rPr>
          <w:rFonts w:cs="Arial"/>
          <w:sz w:val="24"/>
          <w:szCs w:val="24"/>
        </w:rPr>
        <w:t>Rider Nominations’</w:t>
      </w:r>
      <w:r w:rsidR="00C23DC1">
        <w:rPr>
          <w:rFonts w:cs="Arial"/>
          <w:sz w:val="24"/>
          <w:szCs w:val="24"/>
        </w:rPr>
        <w:t>.</w:t>
      </w:r>
    </w:p>
    <w:p w14:paraId="0FEA902E" w14:textId="77777777" w:rsidR="007534EE" w:rsidRDefault="007534EE" w:rsidP="00D90AC1">
      <w:pPr>
        <w:ind w:right="91"/>
        <w:jc w:val="center"/>
        <w:rPr>
          <w:sz w:val="24"/>
          <w:szCs w:val="24"/>
        </w:rPr>
      </w:pPr>
    </w:p>
    <w:p w14:paraId="4B76D28C" w14:textId="6799BCBD" w:rsidR="00D90AC1" w:rsidRDefault="00D90AC1" w:rsidP="00D90AC1">
      <w:pPr>
        <w:ind w:right="91"/>
        <w:jc w:val="center"/>
        <w:rPr>
          <w:b/>
          <w:sz w:val="24"/>
          <w:szCs w:val="24"/>
        </w:rPr>
      </w:pPr>
      <w:r>
        <w:rPr>
          <w:b/>
          <w:sz w:val="24"/>
          <w:szCs w:val="24"/>
        </w:rPr>
        <w:t>Weighing Out</w:t>
      </w:r>
    </w:p>
    <w:p w14:paraId="2878199B" w14:textId="77777777" w:rsidR="00D90AC1" w:rsidRDefault="00D90AC1" w:rsidP="00D90AC1">
      <w:pPr>
        <w:ind w:right="91"/>
        <w:rPr>
          <w:sz w:val="24"/>
          <w:szCs w:val="24"/>
        </w:rPr>
      </w:pPr>
    </w:p>
    <w:p w14:paraId="227B137F" w14:textId="77777777" w:rsidR="00D90AC1" w:rsidRDefault="00D90AC1" w:rsidP="00A506BE">
      <w:pPr>
        <w:tabs>
          <w:tab w:val="left" w:pos="-284"/>
          <w:tab w:val="left" w:pos="709"/>
        </w:tabs>
        <w:spacing w:after="120"/>
        <w:ind w:left="1276" w:right="84" w:hanging="1276"/>
        <w:jc w:val="both"/>
        <w:rPr>
          <w:rFonts w:cs="Arial"/>
          <w:strike/>
          <w:sz w:val="24"/>
          <w:szCs w:val="24"/>
        </w:rPr>
      </w:pPr>
      <w:bookmarkStart w:id="654" w:name="Rule_196"/>
      <w:bookmarkEnd w:id="654"/>
      <w:r>
        <w:rPr>
          <w:rFonts w:cs="Arial"/>
          <w:b/>
          <w:sz w:val="24"/>
          <w:szCs w:val="24"/>
        </w:rPr>
        <w:t>196.</w:t>
      </w:r>
      <w:r>
        <w:rPr>
          <w:rFonts w:cs="Arial"/>
          <w:sz w:val="24"/>
          <w:szCs w:val="24"/>
        </w:rPr>
        <w:tab/>
      </w:r>
      <w:bookmarkStart w:id="655" w:name="Rule_196_i"/>
      <w:bookmarkEnd w:id="655"/>
      <w:r>
        <w:rPr>
          <w:rFonts w:cs="Arial"/>
          <w:sz w:val="24"/>
          <w:szCs w:val="24"/>
        </w:rPr>
        <w:t>(i)</w:t>
      </w:r>
      <w:r>
        <w:rPr>
          <w:rFonts w:cs="Arial"/>
          <w:sz w:val="24"/>
          <w:szCs w:val="24"/>
        </w:rPr>
        <w:tab/>
        <w:t>Every Rider must be weighed for a specific Horse by the Clerk of the Scales at the appointed place, not less than a quarter of an hour before the time fixed for the Race. In exceptional cases the Raceday Stewards may extend the time allowed for weighing or declaring weight.</w:t>
      </w:r>
    </w:p>
    <w:p w14:paraId="66A7ADDA" w14:textId="77777777" w:rsidR="00D90AC1" w:rsidRDefault="00D90AC1" w:rsidP="00A506BE">
      <w:pPr>
        <w:tabs>
          <w:tab w:val="left" w:pos="-426"/>
        </w:tabs>
        <w:spacing w:after="120"/>
        <w:ind w:left="1276" w:right="84" w:hanging="567"/>
        <w:jc w:val="both"/>
        <w:rPr>
          <w:sz w:val="24"/>
          <w:szCs w:val="23"/>
        </w:rPr>
      </w:pPr>
      <w:bookmarkStart w:id="656" w:name="Rule_196_ii"/>
      <w:bookmarkEnd w:id="656"/>
      <w:r>
        <w:rPr>
          <w:sz w:val="24"/>
          <w:szCs w:val="23"/>
        </w:rPr>
        <w:t>(ii)</w:t>
      </w:r>
      <w:r>
        <w:rPr>
          <w:sz w:val="24"/>
          <w:szCs w:val="23"/>
        </w:rPr>
        <w:tab/>
        <w:t>If a Rider after they have weighed for a specified Horse, and before they have been under the Starter’s control is prevented by accident or illness from riding in the Race, another Rider may be substituted with the consent of the Raceday Stewards, provided there is no unreasonable delay.</w:t>
      </w:r>
    </w:p>
    <w:p w14:paraId="49C55F4F" w14:textId="77777777" w:rsidR="00D90AC1" w:rsidRDefault="00D90AC1" w:rsidP="00A506BE">
      <w:pPr>
        <w:tabs>
          <w:tab w:val="left" w:pos="-284"/>
        </w:tabs>
        <w:spacing w:after="120"/>
        <w:ind w:left="1276" w:right="84" w:hanging="567"/>
        <w:jc w:val="both"/>
        <w:rPr>
          <w:sz w:val="24"/>
          <w:szCs w:val="24"/>
        </w:rPr>
      </w:pPr>
      <w:bookmarkStart w:id="657" w:name="Rule_196_iii"/>
      <w:bookmarkEnd w:id="657"/>
      <w:r>
        <w:rPr>
          <w:rFonts w:cs="Arial"/>
          <w:sz w:val="24"/>
          <w:szCs w:val="24"/>
        </w:rPr>
        <w:t>(iii)</w:t>
      </w:r>
      <w:r>
        <w:rPr>
          <w:rFonts w:cs="Arial"/>
          <w:sz w:val="24"/>
          <w:szCs w:val="24"/>
        </w:rPr>
        <w:tab/>
        <w:t>When the complete list of runners and Riders have been exhibited no alteration or addition except as allowed for in section (iv) of this Rule or in Rule 34 can be made without the permission of the Raceday Stewards, whose reasons for such permission shall be reported to the Office of the IHRB.</w:t>
      </w:r>
    </w:p>
    <w:p w14:paraId="33E62EBE" w14:textId="2077FB28" w:rsidR="00D90AC1" w:rsidRDefault="00D90AC1" w:rsidP="00A506BE">
      <w:pPr>
        <w:pStyle w:val="BodyTextIndent2"/>
        <w:spacing w:after="120"/>
        <w:ind w:left="1276" w:right="91" w:hanging="567"/>
        <w:rPr>
          <w:szCs w:val="23"/>
        </w:rPr>
      </w:pPr>
      <w:bookmarkStart w:id="658" w:name="Rule_196_iv"/>
      <w:bookmarkEnd w:id="658"/>
      <w:r>
        <w:rPr>
          <w:szCs w:val="23"/>
        </w:rPr>
        <w:t>(iv)</w:t>
      </w:r>
      <w:r>
        <w:rPr>
          <w:szCs w:val="23"/>
        </w:rPr>
        <w:tab/>
        <w:t xml:space="preserve">The substitution of a Rider after the time fixed for nomination of </w:t>
      </w:r>
      <w:r w:rsidR="00DA4BA9">
        <w:rPr>
          <w:szCs w:val="23"/>
        </w:rPr>
        <w:t xml:space="preserve">a </w:t>
      </w:r>
      <w:r>
        <w:rPr>
          <w:szCs w:val="23"/>
        </w:rPr>
        <w:t xml:space="preserve">Rider under Rule 195 (i) will only be allowed by the Raceday Stewards on the day, if they are satisfied that the reason for the substitution is a valid one, and that the circumstances resulting in the request for a substitution could not have been foreseen prior to the time fixed for nomination of </w:t>
      </w:r>
      <w:r w:rsidR="00DA4BA9">
        <w:rPr>
          <w:szCs w:val="23"/>
        </w:rPr>
        <w:t xml:space="preserve">a </w:t>
      </w:r>
      <w:r>
        <w:rPr>
          <w:szCs w:val="23"/>
        </w:rPr>
        <w:t>Rider.</w:t>
      </w:r>
    </w:p>
    <w:p w14:paraId="209C0F15" w14:textId="77777777" w:rsidR="00D90AC1" w:rsidRDefault="00D90AC1" w:rsidP="00A506BE">
      <w:pPr>
        <w:pStyle w:val="BodyTextIndent3"/>
        <w:spacing w:after="120"/>
        <w:ind w:left="1276" w:right="91"/>
        <w:rPr>
          <w:szCs w:val="23"/>
        </w:rPr>
      </w:pPr>
      <w:r>
        <w:rPr>
          <w:szCs w:val="23"/>
        </w:rPr>
        <w:t>The request for a substitution will only be granted by the Raceday Stewards if the Rider booked is incapacitated through injury or illness on the day or fails to present themselves at scale within the time fixed under Rule 196(i).</w:t>
      </w:r>
    </w:p>
    <w:p w14:paraId="1DFB6D3A" w14:textId="763BCE14" w:rsidR="00D90AC1" w:rsidRDefault="00D90AC1" w:rsidP="00A506BE">
      <w:pPr>
        <w:tabs>
          <w:tab w:val="left" w:pos="-426"/>
        </w:tabs>
        <w:spacing w:after="120"/>
        <w:ind w:left="1276" w:right="84" w:hanging="567"/>
        <w:jc w:val="both"/>
        <w:rPr>
          <w:sz w:val="24"/>
          <w:szCs w:val="23"/>
        </w:rPr>
      </w:pPr>
      <w:bookmarkStart w:id="659" w:name="Rule_196_v"/>
      <w:bookmarkEnd w:id="659"/>
      <w:r>
        <w:rPr>
          <w:sz w:val="24"/>
          <w:szCs w:val="24"/>
        </w:rPr>
        <w:lastRenderedPageBreak/>
        <w:t>(v)</w:t>
      </w:r>
      <w:r>
        <w:rPr>
          <w:sz w:val="24"/>
          <w:szCs w:val="24"/>
        </w:rPr>
        <w:tab/>
        <w:t xml:space="preserve">When a Rider fails to present themselves to be weighed out within the time fixed under </w:t>
      </w:r>
      <w:r>
        <w:rPr>
          <w:rFonts w:cs="Arial"/>
          <w:sz w:val="24"/>
          <w:szCs w:val="24"/>
        </w:rPr>
        <w:t>paragraph</w:t>
      </w:r>
      <w:r>
        <w:rPr>
          <w:sz w:val="24"/>
          <w:szCs w:val="24"/>
        </w:rPr>
        <w:t xml:space="preserve"> (i) of this Rule, a fine of not less than €200 Is liable to be imposed on the Rider, unless a satisfactory explanation is provided to the Raceday Stewards.</w:t>
      </w:r>
    </w:p>
    <w:p w14:paraId="519A0051" w14:textId="396102CD" w:rsidR="00D90AC1" w:rsidRDefault="00D90AC1" w:rsidP="00A506BE">
      <w:pPr>
        <w:tabs>
          <w:tab w:val="left" w:pos="-426"/>
        </w:tabs>
        <w:spacing w:after="120"/>
        <w:ind w:left="1276" w:right="84"/>
        <w:jc w:val="both"/>
        <w:rPr>
          <w:sz w:val="24"/>
          <w:szCs w:val="24"/>
        </w:rPr>
      </w:pPr>
      <w:r>
        <w:rPr>
          <w:sz w:val="24"/>
          <w:szCs w:val="24"/>
        </w:rPr>
        <w:t xml:space="preserve">An application may be made to </w:t>
      </w:r>
      <w:r w:rsidR="00745C32">
        <w:rPr>
          <w:sz w:val="24"/>
          <w:szCs w:val="24"/>
        </w:rPr>
        <w:t>a Senior Racing Official</w:t>
      </w:r>
      <w:r>
        <w:rPr>
          <w:sz w:val="24"/>
          <w:szCs w:val="24"/>
        </w:rPr>
        <w:t xml:space="preserve"> of the IHRB to remit or reduce the fine imposed if a valid excuse which was not made known to the Raceday Stewards can be presented.</w:t>
      </w:r>
    </w:p>
    <w:p w14:paraId="1C0B10C0" w14:textId="77777777" w:rsidR="00D90AC1" w:rsidRDefault="00D90AC1" w:rsidP="00A506BE">
      <w:pPr>
        <w:pStyle w:val="BodyTextIndent3"/>
        <w:tabs>
          <w:tab w:val="left" w:pos="-284"/>
        </w:tabs>
        <w:spacing w:after="120"/>
        <w:ind w:left="1276" w:right="91" w:hanging="567"/>
        <w:rPr>
          <w:szCs w:val="24"/>
        </w:rPr>
      </w:pPr>
      <w:bookmarkStart w:id="660" w:name="Rule_196_vi"/>
      <w:bookmarkEnd w:id="660"/>
      <w:r>
        <w:t>(vi)</w:t>
      </w:r>
      <w:r>
        <w:tab/>
        <w:t>The Clerk of the Scales is required to satisfy themselves that Apprentices are qualified to Ride under Rules 151 and 152 before weighing them out for Races other than those confined to Apprentices.</w:t>
      </w:r>
    </w:p>
    <w:p w14:paraId="6F8E49BF" w14:textId="77777777" w:rsidR="00D90AC1" w:rsidRDefault="00D90AC1" w:rsidP="00D90AC1">
      <w:pPr>
        <w:pStyle w:val="BodyTextIndent3"/>
        <w:ind w:left="0"/>
        <w:rPr>
          <w:szCs w:val="24"/>
        </w:rPr>
      </w:pPr>
    </w:p>
    <w:p w14:paraId="40B026D6" w14:textId="77777777" w:rsidR="00D90AC1" w:rsidRDefault="00D90AC1" w:rsidP="00A506BE">
      <w:pPr>
        <w:tabs>
          <w:tab w:val="left" w:pos="-284"/>
        </w:tabs>
        <w:spacing w:after="120"/>
        <w:ind w:left="709" w:right="85" w:hanging="708"/>
        <w:jc w:val="both"/>
        <w:rPr>
          <w:sz w:val="24"/>
          <w:szCs w:val="23"/>
        </w:rPr>
      </w:pPr>
      <w:bookmarkStart w:id="661" w:name="Rule_197"/>
      <w:r>
        <w:rPr>
          <w:b/>
          <w:sz w:val="24"/>
          <w:szCs w:val="23"/>
        </w:rPr>
        <w:t>197</w:t>
      </w:r>
      <w:bookmarkEnd w:id="661"/>
      <w:r>
        <w:rPr>
          <w:b/>
          <w:sz w:val="24"/>
          <w:szCs w:val="23"/>
        </w:rPr>
        <w:t>.</w:t>
      </w:r>
      <w:r>
        <w:rPr>
          <w:sz w:val="24"/>
          <w:szCs w:val="23"/>
        </w:rPr>
        <w:tab/>
        <w:t>Every Rider shall declare to the Clerk of the Scales at the time of weighing out the weight that the Horse which they are to ride is to carry, and if such declared weight be in excess of the correct weight the Horse shall not on that account be liable to disqualification.</w:t>
      </w:r>
    </w:p>
    <w:p w14:paraId="40CEC2B9" w14:textId="77777777" w:rsidR="00D90AC1" w:rsidRPr="00713034" w:rsidRDefault="00D90AC1" w:rsidP="00A506BE">
      <w:pPr>
        <w:tabs>
          <w:tab w:val="left" w:pos="-426"/>
        </w:tabs>
        <w:spacing w:after="120"/>
        <w:ind w:left="709" w:right="85"/>
        <w:jc w:val="both"/>
        <w:rPr>
          <w:sz w:val="24"/>
          <w:szCs w:val="23"/>
        </w:rPr>
      </w:pPr>
      <w:r>
        <w:rPr>
          <w:sz w:val="24"/>
          <w:szCs w:val="23"/>
        </w:rPr>
        <w:tab/>
        <w:t>Every R</w:t>
      </w:r>
      <w:r w:rsidRPr="00713034">
        <w:rPr>
          <w:sz w:val="24"/>
          <w:szCs w:val="23"/>
        </w:rPr>
        <w:t xml:space="preserve">ider will be given a 4lb weight allowance known as a ‘Safety Allowance’, which includes compensation for the wearing of a </w:t>
      </w:r>
      <w:r>
        <w:rPr>
          <w:sz w:val="24"/>
          <w:szCs w:val="23"/>
        </w:rPr>
        <w:t>B</w:t>
      </w:r>
      <w:r w:rsidRPr="00713034">
        <w:rPr>
          <w:sz w:val="24"/>
          <w:szCs w:val="23"/>
        </w:rPr>
        <w:t xml:space="preserve">ody </w:t>
      </w:r>
      <w:r>
        <w:rPr>
          <w:sz w:val="24"/>
          <w:szCs w:val="23"/>
        </w:rPr>
        <w:t>P</w:t>
      </w:r>
      <w:r w:rsidRPr="00713034">
        <w:rPr>
          <w:sz w:val="24"/>
          <w:szCs w:val="23"/>
        </w:rPr>
        <w:t>rotector of an approved standard.</w:t>
      </w:r>
    </w:p>
    <w:p w14:paraId="57110B06" w14:textId="77777777" w:rsidR="00D90AC1" w:rsidRDefault="00D90AC1" w:rsidP="00D90AC1">
      <w:pPr>
        <w:rPr>
          <w:sz w:val="24"/>
          <w:szCs w:val="24"/>
        </w:rPr>
      </w:pPr>
    </w:p>
    <w:p w14:paraId="420C10EB" w14:textId="6507604A" w:rsidR="008B41E5" w:rsidRDefault="00D90AC1" w:rsidP="00A506BE">
      <w:pPr>
        <w:tabs>
          <w:tab w:val="left" w:pos="709"/>
        </w:tabs>
        <w:spacing w:after="120"/>
        <w:ind w:left="1276" w:right="85" w:hanging="1276"/>
        <w:jc w:val="both"/>
        <w:rPr>
          <w:sz w:val="24"/>
          <w:szCs w:val="23"/>
        </w:rPr>
      </w:pPr>
      <w:bookmarkStart w:id="662" w:name="Rule_198"/>
      <w:bookmarkEnd w:id="662"/>
      <w:r>
        <w:rPr>
          <w:b/>
          <w:sz w:val="24"/>
          <w:szCs w:val="23"/>
        </w:rPr>
        <w:t>198.</w:t>
      </w:r>
      <w:r>
        <w:rPr>
          <w:sz w:val="24"/>
          <w:szCs w:val="23"/>
        </w:rPr>
        <w:tab/>
      </w:r>
      <w:bookmarkStart w:id="663" w:name="Rule_198_i"/>
      <w:r>
        <w:rPr>
          <w:sz w:val="24"/>
          <w:szCs w:val="23"/>
        </w:rPr>
        <w:t xml:space="preserve"> (i)</w:t>
      </w:r>
      <w:bookmarkEnd w:id="663"/>
      <w:r>
        <w:rPr>
          <w:sz w:val="24"/>
          <w:szCs w:val="23"/>
        </w:rPr>
        <w:tab/>
        <w:t>The saddle, together with any weight cloth, pad or clothing (excluding number cloth) to be carried by a Horse while racing must be put into the scales and included in the Rider’s weight. Lead must only be carried in a Lead Cloth or Saddle Pouch. Under no circumstances are Riders permitted to carry lead on any part of their person. Any breach of this Rule shall render the Rider liable to sanction.</w:t>
      </w:r>
    </w:p>
    <w:p w14:paraId="26091289" w14:textId="2C4303E4" w:rsidR="00D90AC1" w:rsidRPr="00A506BE" w:rsidRDefault="00D90AC1" w:rsidP="00A506BE">
      <w:pPr>
        <w:tabs>
          <w:tab w:val="left" w:pos="-142"/>
        </w:tabs>
        <w:spacing w:after="120"/>
        <w:ind w:left="1276" w:right="84" w:hanging="567"/>
        <w:jc w:val="both"/>
        <w:rPr>
          <w:rFonts w:cs="Arial"/>
          <w:sz w:val="24"/>
        </w:rPr>
      </w:pPr>
      <w:bookmarkStart w:id="664" w:name="Rule_198_ii"/>
      <w:r>
        <w:rPr>
          <w:sz w:val="24"/>
          <w:szCs w:val="23"/>
        </w:rPr>
        <w:t>(ii)</w:t>
      </w:r>
      <w:bookmarkEnd w:id="664"/>
      <w:r>
        <w:rPr>
          <w:rFonts w:cs="Arial"/>
          <w:sz w:val="24"/>
          <w:szCs w:val="23"/>
        </w:rPr>
        <w:tab/>
      </w:r>
      <w:r>
        <w:rPr>
          <w:rFonts w:cs="Arial"/>
          <w:sz w:val="24"/>
        </w:rPr>
        <w:t xml:space="preserve">No whip or substitute for a whip, bridle, rings, plates or anything worn on a </w:t>
      </w:r>
      <w:r w:rsidR="009058B0">
        <w:rPr>
          <w:rFonts w:cs="Arial"/>
          <w:sz w:val="24"/>
        </w:rPr>
        <w:t>H</w:t>
      </w:r>
      <w:r>
        <w:rPr>
          <w:rFonts w:cs="Arial"/>
          <w:sz w:val="24"/>
        </w:rPr>
        <w:t xml:space="preserve">orse's legs, cap or skull cap as required under </w:t>
      </w:r>
      <w:r w:rsidR="009058B0">
        <w:rPr>
          <w:rFonts w:cs="Arial"/>
          <w:sz w:val="24"/>
        </w:rPr>
        <w:t>paragraph</w:t>
      </w:r>
      <w:r>
        <w:rPr>
          <w:rFonts w:cs="Arial"/>
          <w:sz w:val="24"/>
        </w:rPr>
        <w:t xml:space="preserve"> (iv)</w:t>
      </w:r>
      <w:r w:rsidR="009058B0">
        <w:rPr>
          <w:rFonts w:cs="Arial"/>
          <w:sz w:val="24"/>
        </w:rPr>
        <w:t xml:space="preserve"> of this R</w:t>
      </w:r>
      <w:r w:rsidR="00A523F0">
        <w:rPr>
          <w:rFonts w:cs="Arial"/>
          <w:sz w:val="24"/>
        </w:rPr>
        <w:t>ul</w:t>
      </w:r>
      <w:r w:rsidR="009058B0">
        <w:rPr>
          <w:rFonts w:cs="Arial"/>
          <w:sz w:val="24"/>
        </w:rPr>
        <w:t>e</w:t>
      </w:r>
      <w:r>
        <w:rPr>
          <w:rFonts w:cs="Arial"/>
          <w:sz w:val="24"/>
        </w:rPr>
        <w:t xml:space="preserve">, Hood, Blinkers, Eyecover, Visor, Eyeshield, Sheepskin Cheek Pieces, Tongue Strap, muzzle, martingale, breastplate, or number cloth shall be allowed in the scales either in weighing out or weighing in. </w:t>
      </w:r>
      <w:r>
        <w:rPr>
          <w:rFonts w:cs="Arial"/>
          <w:sz w:val="24"/>
        </w:rPr>
        <w:tab/>
      </w:r>
    </w:p>
    <w:p w14:paraId="4518CAA4" w14:textId="77777777" w:rsidR="00D90AC1" w:rsidRDefault="00D90AC1" w:rsidP="00A506BE">
      <w:pPr>
        <w:tabs>
          <w:tab w:val="left" w:pos="-142"/>
          <w:tab w:val="left" w:pos="1276"/>
        </w:tabs>
        <w:spacing w:after="120"/>
        <w:ind w:left="1843" w:right="85" w:hanging="1134"/>
        <w:jc w:val="both"/>
        <w:rPr>
          <w:rFonts w:cs="Arial"/>
          <w:sz w:val="24"/>
          <w:szCs w:val="24"/>
        </w:rPr>
      </w:pPr>
      <w:bookmarkStart w:id="665" w:name="Rule_198_iii"/>
      <w:r>
        <w:rPr>
          <w:rFonts w:cs="Arial"/>
          <w:sz w:val="24"/>
          <w:szCs w:val="24"/>
        </w:rPr>
        <w:t>(iii)</w:t>
      </w:r>
      <w:bookmarkEnd w:id="665"/>
      <w:r>
        <w:rPr>
          <w:rFonts w:cs="Arial"/>
          <w:sz w:val="24"/>
          <w:szCs w:val="24"/>
        </w:rPr>
        <w:tab/>
      </w:r>
      <w:bookmarkStart w:id="666" w:name="Rule_198_iii_a"/>
      <w:r>
        <w:rPr>
          <w:rFonts w:cs="Arial"/>
          <w:sz w:val="24"/>
          <w:szCs w:val="24"/>
        </w:rPr>
        <w:t>(a)</w:t>
      </w:r>
      <w:bookmarkEnd w:id="666"/>
      <w:r>
        <w:rPr>
          <w:rFonts w:cs="Arial"/>
          <w:sz w:val="24"/>
          <w:szCs w:val="24"/>
        </w:rPr>
        <w:tab/>
        <w:t>A Rider shall be responsible for the fit condition of the saddle which they use in any Race. The saddle comprises the saddle itself, the girths, surcingle, stirrup irons and leathers or webs.</w:t>
      </w:r>
    </w:p>
    <w:p w14:paraId="6322CA3F" w14:textId="3FB75FC8" w:rsidR="00D90AC1" w:rsidRDefault="00D90AC1" w:rsidP="00A506BE">
      <w:pPr>
        <w:tabs>
          <w:tab w:val="left" w:pos="-284"/>
        </w:tabs>
        <w:spacing w:after="120"/>
        <w:ind w:left="1843" w:right="84" w:hanging="567"/>
        <w:jc w:val="both"/>
        <w:rPr>
          <w:rFonts w:cs="Arial"/>
          <w:color w:val="FF0000"/>
          <w:sz w:val="24"/>
          <w:szCs w:val="24"/>
          <w:u w:val="single"/>
        </w:rPr>
      </w:pPr>
      <w:bookmarkStart w:id="667" w:name="Rule_198_iii_b"/>
      <w:r>
        <w:rPr>
          <w:rFonts w:cs="Arial"/>
          <w:sz w:val="24"/>
          <w:szCs w:val="24"/>
        </w:rPr>
        <w:t>(b)</w:t>
      </w:r>
      <w:bookmarkEnd w:id="667"/>
      <w:r>
        <w:rPr>
          <w:rFonts w:cs="Arial"/>
          <w:sz w:val="24"/>
          <w:szCs w:val="24"/>
        </w:rPr>
        <w:tab/>
        <w:t xml:space="preserve">A Rider shall not weigh out or attempt to weigh out for, or ride or attempt to ride in, any Race under Rules of Racing or I.N.H.S. Rules (including </w:t>
      </w:r>
      <w:r w:rsidR="001111EC">
        <w:rPr>
          <w:rFonts w:cs="Arial"/>
          <w:sz w:val="24"/>
          <w:szCs w:val="24"/>
        </w:rPr>
        <w:t>Point to Point</w:t>
      </w:r>
      <w:r>
        <w:rPr>
          <w:rFonts w:cs="Arial"/>
          <w:sz w:val="24"/>
          <w:szCs w:val="24"/>
        </w:rPr>
        <w:t xml:space="preserve"> Steeplechases), with stirrup irons which are not approved by the IHRB.  The Regulations dealing with stirrup irons are contained in </w:t>
      </w:r>
      <w:r w:rsidR="009058B0">
        <w:rPr>
          <w:rFonts w:cs="Arial"/>
          <w:sz w:val="24"/>
          <w:szCs w:val="24"/>
        </w:rPr>
        <w:t>Regulation 10</w:t>
      </w:r>
      <w:r>
        <w:rPr>
          <w:rFonts w:cs="Arial"/>
          <w:sz w:val="24"/>
          <w:szCs w:val="24"/>
        </w:rPr>
        <w:t xml:space="preserve"> relating to </w:t>
      </w:r>
      <w:r w:rsidR="009058B0">
        <w:rPr>
          <w:rFonts w:cs="Arial"/>
          <w:sz w:val="24"/>
          <w:szCs w:val="24"/>
        </w:rPr>
        <w:t>‘</w:t>
      </w:r>
      <w:r>
        <w:rPr>
          <w:rFonts w:cs="Arial"/>
          <w:sz w:val="24"/>
          <w:szCs w:val="24"/>
        </w:rPr>
        <w:t>Riders’ Equipment</w:t>
      </w:r>
      <w:r w:rsidR="009058B0">
        <w:rPr>
          <w:rFonts w:cs="Arial"/>
          <w:sz w:val="24"/>
          <w:szCs w:val="24"/>
        </w:rPr>
        <w:t>’</w:t>
      </w:r>
      <w:r>
        <w:rPr>
          <w:rFonts w:cs="Arial"/>
          <w:sz w:val="24"/>
          <w:szCs w:val="24"/>
        </w:rPr>
        <w:t xml:space="preserve">. A Rider who fails to comply with the foregoing shall be reported to the Raceday Stewards and </w:t>
      </w:r>
      <w:r w:rsidR="009427F8">
        <w:rPr>
          <w:rFonts w:cs="Arial"/>
          <w:sz w:val="24"/>
          <w:szCs w:val="24"/>
        </w:rPr>
        <w:t>may be liable to sanction in accordance with</w:t>
      </w:r>
      <w:r>
        <w:rPr>
          <w:rFonts w:cs="Arial"/>
          <w:sz w:val="24"/>
          <w:szCs w:val="24"/>
        </w:rPr>
        <w:t xml:space="preserve"> Rule 14(i).</w:t>
      </w:r>
    </w:p>
    <w:p w14:paraId="71989214" w14:textId="66B788C5" w:rsidR="008B41E5" w:rsidRPr="00A506BE" w:rsidRDefault="00D90AC1" w:rsidP="00A506BE">
      <w:pPr>
        <w:tabs>
          <w:tab w:val="left" w:pos="-284"/>
        </w:tabs>
        <w:spacing w:after="120"/>
        <w:ind w:left="1843" w:right="84" w:hanging="567"/>
        <w:jc w:val="both"/>
        <w:rPr>
          <w:rFonts w:cs="Arial"/>
          <w:sz w:val="24"/>
          <w:szCs w:val="24"/>
        </w:rPr>
      </w:pPr>
      <w:bookmarkStart w:id="668" w:name="Rule_198_iii_c"/>
      <w:r w:rsidRPr="00246BB7">
        <w:rPr>
          <w:rFonts w:cs="Arial"/>
          <w:sz w:val="24"/>
          <w:szCs w:val="24"/>
        </w:rPr>
        <w:lastRenderedPageBreak/>
        <w:t>(c)</w:t>
      </w:r>
      <w:bookmarkEnd w:id="668"/>
      <w:r w:rsidRPr="00246BB7">
        <w:rPr>
          <w:rFonts w:cs="Arial"/>
          <w:sz w:val="24"/>
          <w:szCs w:val="24"/>
        </w:rPr>
        <w:tab/>
        <w:t>A Rider, from the time of weighing out to the time of weighing in, shall not use or be in possession of any timepiece, electronic appliance or optical instrument</w:t>
      </w:r>
      <w:r>
        <w:rPr>
          <w:rFonts w:cs="Arial"/>
          <w:sz w:val="24"/>
          <w:szCs w:val="24"/>
        </w:rPr>
        <w:t xml:space="preserve"> </w:t>
      </w:r>
      <w:r w:rsidRPr="00BB0633">
        <w:rPr>
          <w:rFonts w:cs="Arial"/>
          <w:sz w:val="24"/>
          <w:szCs w:val="24"/>
        </w:rPr>
        <w:t>unless permission has been granted by the IHRB.</w:t>
      </w:r>
      <w:r>
        <w:rPr>
          <w:rFonts w:cs="Arial"/>
          <w:sz w:val="24"/>
          <w:szCs w:val="24"/>
        </w:rPr>
        <w:t xml:space="preserve"> </w:t>
      </w:r>
    </w:p>
    <w:p w14:paraId="104F09EF" w14:textId="0FF6E002" w:rsidR="008B41E5" w:rsidRDefault="00D90AC1" w:rsidP="00A506BE">
      <w:pPr>
        <w:tabs>
          <w:tab w:val="left" w:pos="-284"/>
        </w:tabs>
        <w:spacing w:after="120"/>
        <w:ind w:left="1276" w:right="84" w:hanging="567"/>
        <w:jc w:val="both"/>
        <w:rPr>
          <w:rFonts w:cs="Arial"/>
          <w:sz w:val="24"/>
          <w:szCs w:val="24"/>
        </w:rPr>
      </w:pPr>
      <w:bookmarkStart w:id="669" w:name="Rule_198_iv"/>
      <w:r>
        <w:rPr>
          <w:rFonts w:cs="Arial"/>
          <w:sz w:val="24"/>
          <w:szCs w:val="24"/>
        </w:rPr>
        <w:t>(iv)</w:t>
      </w:r>
      <w:bookmarkEnd w:id="669"/>
      <w:r>
        <w:rPr>
          <w:rFonts w:cs="Arial"/>
          <w:sz w:val="24"/>
          <w:szCs w:val="24"/>
        </w:rPr>
        <w:tab/>
        <w:t xml:space="preserve">A Rider shall not ride in any </w:t>
      </w:r>
      <w:r w:rsidR="00513A8B">
        <w:rPr>
          <w:rFonts w:cs="Arial"/>
          <w:sz w:val="24"/>
          <w:szCs w:val="24"/>
        </w:rPr>
        <w:t>R</w:t>
      </w:r>
      <w:r>
        <w:rPr>
          <w:rFonts w:cs="Arial"/>
          <w:sz w:val="24"/>
          <w:szCs w:val="24"/>
        </w:rPr>
        <w:t xml:space="preserve">ace under Rules of Racing or I.N.H.S. Rules (including </w:t>
      </w:r>
      <w:r w:rsidR="001111EC">
        <w:rPr>
          <w:rFonts w:cs="Arial"/>
          <w:sz w:val="24"/>
          <w:szCs w:val="24"/>
        </w:rPr>
        <w:t>Point to Point</w:t>
      </w:r>
      <w:r>
        <w:rPr>
          <w:rFonts w:cs="Arial"/>
          <w:sz w:val="24"/>
          <w:szCs w:val="24"/>
        </w:rPr>
        <w:t xml:space="preserve"> Steeplechases) unless they are wearing a skull cap of the pattern approved by the IHRB. The Regulations dealing with </w:t>
      </w:r>
      <w:r w:rsidR="00861AAD">
        <w:rPr>
          <w:rFonts w:cs="Arial"/>
          <w:sz w:val="24"/>
          <w:szCs w:val="24"/>
        </w:rPr>
        <w:t>Helmets</w:t>
      </w:r>
      <w:r>
        <w:rPr>
          <w:rFonts w:cs="Arial"/>
          <w:sz w:val="24"/>
          <w:szCs w:val="24"/>
        </w:rPr>
        <w:t xml:space="preserve"> are contained in Regulation</w:t>
      </w:r>
      <w:r w:rsidR="00D4274A">
        <w:rPr>
          <w:rFonts w:cs="Arial"/>
          <w:sz w:val="24"/>
          <w:szCs w:val="24"/>
        </w:rPr>
        <w:t xml:space="preserve"> </w:t>
      </w:r>
      <w:r w:rsidR="006B7198">
        <w:rPr>
          <w:rFonts w:cs="Arial"/>
          <w:sz w:val="24"/>
          <w:szCs w:val="24"/>
        </w:rPr>
        <w:t>10</w:t>
      </w:r>
      <w:r>
        <w:rPr>
          <w:rFonts w:cs="Arial"/>
          <w:sz w:val="24"/>
          <w:szCs w:val="24"/>
        </w:rPr>
        <w:t xml:space="preserve"> relating to </w:t>
      </w:r>
      <w:r w:rsidR="00D4274A">
        <w:rPr>
          <w:rFonts w:cs="Arial"/>
          <w:sz w:val="24"/>
          <w:szCs w:val="24"/>
        </w:rPr>
        <w:t>‘</w:t>
      </w:r>
      <w:r>
        <w:rPr>
          <w:rFonts w:cs="Arial"/>
          <w:sz w:val="24"/>
          <w:szCs w:val="24"/>
        </w:rPr>
        <w:t>Riders’ Equipment</w:t>
      </w:r>
      <w:r w:rsidR="00D4274A">
        <w:rPr>
          <w:rFonts w:cs="Arial"/>
          <w:sz w:val="24"/>
          <w:szCs w:val="24"/>
        </w:rPr>
        <w:t>’</w:t>
      </w:r>
      <w:r>
        <w:rPr>
          <w:rFonts w:cs="Arial"/>
          <w:sz w:val="24"/>
          <w:szCs w:val="24"/>
        </w:rPr>
        <w:t xml:space="preserve">. A Rider who fails to comply with the foregoing shall be reported to the Raceday Stewards and </w:t>
      </w:r>
      <w:bookmarkStart w:id="670" w:name="_Hlk134438285"/>
      <w:r w:rsidR="000D77A8">
        <w:rPr>
          <w:rFonts w:cs="Arial"/>
          <w:sz w:val="24"/>
          <w:szCs w:val="24"/>
        </w:rPr>
        <w:t>may be liable to sanction in accordance with</w:t>
      </w:r>
      <w:bookmarkEnd w:id="670"/>
      <w:r>
        <w:rPr>
          <w:rFonts w:cs="Arial"/>
          <w:sz w:val="24"/>
          <w:szCs w:val="24"/>
        </w:rPr>
        <w:t xml:space="preserve"> Rule 14 (i). The Rider shall be responsible that such skull cap is in condition suitable for the purpose for which it is intended. The skull cap and the Rider’s cap shall not under Rule 198 (ii) be included but the remainder of the Rider’s clothing must be put on the scales and included in the Rider’s weight.</w:t>
      </w:r>
    </w:p>
    <w:p w14:paraId="26A4DBFB" w14:textId="1DD5464A" w:rsidR="008B41E5" w:rsidRDefault="00D90AC1" w:rsidP="00A506BE">
      <w:pPr>
        <w:tabs>
          <w:tab w:val="left" w:pos="-284"/>
        </w:tabs>
        <w:spacing w:after="120"/>
        <w:ind w:left="1276" w:right="85" w:hanging="567"/>
        <w:jc w:val="both"/>
        <w:rPr>
          <w:rFonts w:cs="Arial"/>
          <w:sz w:val="24"/>
          <w:szCs w:val="24"/>
        </w:rPr>
      </w:pPr>
      <w:bookmarkStart w:id="671" w:name="Rule_198_v"/>
      <w:r>
        <w:rPr>
          <w:rFonts w:cs="Arial"/>
          <w:sz w:val="24"/>
          <w:szCs w:val="24"/>
        </w:rPr>
        <w:t>(v)</w:t>
      </w:r>
      <w:bookmarkEnd w:id="671"/>
      <w:r>
        <w:rPr>
          <w:rFonts w:cs="Arial"/>
          <w:sz w:val="24"/>
          <w:szCs w:val="24"/>
        </w:rPr>
        <w:tab/>
      </w:r>
      <w:r w:rsidRPr="006C65E7">
        <w:rPr>
          <w:rFonts w:cs="Arial"/>
          <w:sz w:val="24"/>
          <w:szCs w:val="24"/>
        </w:rPr>
        <w:t xml:space="preserve">A Rider shall not weigh out or attempt to weigh out for, or ride or attempt to ride in, any </w:t>
      </w:r>
      <w:r w:rsidR="000D77A8">
        <w:rPr>
          <w:rFonts w:cs="Arial"/>
          <w:sz w:val="24"/>
          <w:szCs w:val="24"/>
        </w:rPr>
        <w:t>R</w:t>
      </w:r>
      <w:r w:rsidRPr="006C65E7">
        <w:rPr>
          <w:rFonts w:cs="Arial"/>
          <w:sz w:val="24"/>
          <w:szCs w:val="24"/>
        </w:rPr>
        <w:t xml:space="preserve">ace under Rules of Racing or I.N.H.S. Rules (including </w:t>
      </w:r>
      <w:r w:rsidR="001111EC">
        <w:rPr>
          <w:rFonts w:cs="Arial"/>
          <w:sz w:val="24"/>
          <w:szCs w:val="24"/>
        </w:rPr>
        <w:t>Point to Point</w:t>
      </w:r>
      <w:r w:rsidRPr="006C65E7">
        <w:rPr>
          <w:rFonts w:cs="Arial"/>
          <w:sz w:val="24"/>
          <w:szCs w:val="24"/>
        </w:rPr>
        <w:t xml:space="preserve"> Steeplechases) unless </w:t>
      </w:r>
      <w:r>
        <w:rPr>
          <w:rFonts w:cs="Arial"/>
          <w:sz w:val="24"/>
          <w:szCs w:val="24"/>
        </w:rPr>
        <w:t>they are</w:t>
      </w:r>
      <w:r w:rsidRPr="006C65E7">
        <w:rPr>
          <w:rFonts w:cs="Arial"/>
          <w:sz w:val="24"/>
          <w:szCs w:val="24"/>
        </w:rPr>
        <w:t xml:space="preserve"> wearing a Body Protector</w:t>
      </w:r>
      <w:r>
        <w:rPr>
          <w:rFonts w:cs="Arial"/>
          <w:sz w:val="24"/>
          <w:szCs w:val="24"/>
        </w:rPr>
        <w:t xml:space="preserve">. </w:t>
      </w:r>
      <w:r w:rsidRPr="006C65E7">
        <w:rPr>
          <w:rFonts w:cs="Arial"/>
          <w:sz w:val="24"/>
          <w:szCs w:val="24"/>
        </w:rPr>
        <w:t xml:space="preserve">A </w:t>
      </w:r>
      <w:r>
        <w:rPr>
          <w:rFonts w:cs="Arial"/>
          <w:sz w:val="24"/>
          <w:szCs w:val="24"/>
        </w:rPr>
        <w:t>R</w:t>
      </w:r>
      <w:r w:rsidRPr="006C65E7">
        <w:rPr>
          <w:rFonts w:cs="Arial"/>
          <w:sz w:val="24"/>
          <w:szCs w:val="24"/>
        </w:rPr>
        <w:t xml:space="preserve">ider who fails to comply with the foregoing shall be reported to the </w:t>
      </w:r>
      <w:r>
        <w:rPr>
          <w:rFonts w:cs="Arial"/>
          <w:sz w:val="24"/>
          <w:szCs w:val="24"/>
        </w:rPr>
        <w:t>Raceday Stewards</w:t>
      </w:r>
      <w:r w:rsidRPr="006C65E7">
        <w:rPr>
          <w:rFonts w:cs="Arial"/>
          <w:sz w:val="24"/>
          <w:szCs w:val="24"/>
        </w:rPr>
        <w:t xml:space="preserve"> and </w:t>
      </w:r>
      <w:r w:rsidR="000D77A8">
        <w:rPr>
          <w:rFonts w:cs="Arial"/>
          <w:sz w:val="24"/>
          <w:szCs w:val="24"/>
        </w:rPr>
        <w:t>may be liable to sanction in accordance with</w:t>
      </w:r>
      <w:r w:rsidRPr="006C65E7">
        <w:rPr>
          <w:rFonts w:cs="Arial"/>
          <w:sz w:val="24"/>
          <w:szCs w:val="24"/>
        </w:rPr>
        <w:t xml:space="preserve"> Rule 14 (i)</w:t>
      </w:r>
      <w:r w:rsidR="00A506BE">
        <w:rPr>
          <w:rFonts w:cs="Arial"/>
          <w:sz w:val="24"/>
          <w:szCs w:val="24"/>
        </w:rPr>
        <w:t>.</w:t>
      </w:r>
    </w:p>
    <w:p w14:paraId="309752E2" w14:textId="2070D017" w:rsidR="008B41E5" w:rsidRDefault="00D90AC1" w:rsidP="00A506BE">
      <w:pPr>
        <w:tabs>
          <w:tab w:val="left" w:pos="-284"/>
        </w:tabs>
        <w:spacing w:after="120"/>
        <w:ind w:left="1276" w:right="84" w:hanging="567"/>
        <w:jc w:val="both"/>
        <w:rPr>
          <w:rFonts w:cs="Arial"/>
          <w:sz w:val="24"/>
          <w:szCs w:val="24"/>
        </w:rPr>
      </w:pPr>
      <w:bookmarkStart w:id="672" w:name="Rule_198_vi"/>
      <w:r>
        <w:rPr>
          <w:rFonts w:cs="Arial"/>
          <w:sz w:val="24"/>
          <w:szCs w:val="24"/>
        </w:rPr>
        <w:t>(vi)</w:t>
      </w:r>
      <w:bookmarkEnd w:id="672"/>
      <w:r>
        <w:rPr>
          <w:rFonts w:cs="Arial"/>
          <w:sz w:val="24"/>
          <w:szCs w:val="24"/>
        </w:rPr>
        <w:tab/>
        <w:t>No article which under this Rule should have been put on the scales may be added after weighing out and every article which has been put on the scales on weighing out shall be carried by the Horse.</w:t>
      </w:r>
    </w:p>
    <w:p w14:paraId="57156663" w14:textId="77777777" w:rsidR="00D90AC1" w:rsidRPr="001221E1" w:rsidRDefault="00D90AC1" w:rsidP="00A506BE">
      <w:pPr>
        <w:tabs>
          <w:tab w:val="left" w:pos="-284"/>
          <w:tab w:val="left" w:pos="-142"/>
          <w:tab w:val="left" w:pos="1276"/>
        </w:tabs>
        <w:spacing w:after="120"/>
        <w:ind w:left="1843" w:right="84" w:hanging="1134"/>
        <w:jc w:val="both"/>
        <w:rPr>
          <w:rFonts w:cs="Arial"/>
          <w:sz w:val="24"/>
          <w:szCs w:val="24"/>
        </w:rPr>
      </w:pPr>
      <w:bookmarkStart w:id="673" w:name="Rule_198_vii"/>
      <w:r w:rsidRPr="001221E1">
        <w:rPr>
          <w:rFonts w:cs="Arial"/>
          <w:sz w:val="24"/>
          <w:szCs w:val="24"/>
        </w:rPr>
        <w:t>(vii)</w:t>
      </w:r>
      <w:bookmarkEnd w:id="673"/>
      <w:r w:rsidRPr="001221E1">
        <w:rPr>
          <w:rFonts w:cs="Arial"/>
          <w:sz w:val="24"/>
          <w:szCs w:val="24"/>
        </w:rPr>
        <w:tab/>
      </w:r>
      <w:bookmarkStart w:id="674" w:name="Rule_198_vii_a"/>
      <w:r w:rsidRPr="001221E1">
        <w:rPr>
          <w:rFonts w:cs="Arial"/>
          <w:sz w:val="24"/>
          <w:szCs w:val="24"/>
        </w:rPr>
        <w:t>(a)</w:t>
      </w:r>
      <w:bookmarkEnd w:id="674"/>
      <w:r w:rsidRPr="001221E1">
        <w:rPr>
          <w:rFonts w:cs="Arial"/>
          <w:sz w:val="24"/>
          <w:szCs w:val="24"/>
        </w:rPr>
        <w:tab/>
        <w:t xml:space="preserve">Any Rider weighing out with overweight of 2lbs, where such overweight has not been declared under Rule 195(i) or where the overweight to be carried exceeds 2lbs, shall first obtain permission from the </w:t>
      </w:r>
      <w:r>
        <w:rPr>
          <w:rFonts w:cs="Arial"/>
          <w:sz w:val="24"/>
          <w:szCs w:val="24"/>
        </w:rPr>
        <w:t>Raceday Stewards</w:t>
      </w:r>
      <w:r w:rsidRPr="001221E1">
        <w:rPr>
          <w:rFonts w:cs="Arial"/>
          <w:sz w:val="24"/>
          <w:szCs w:val="24"/>
        </w:rPr>
        <w:t xml:space="preserve"> to do so. Such rider may be subject to sanction under these Rules.</w:t>
      </w:r>
    </w:p>
    <w:p w14:paraId="6B05D913" w14:textId="77777777" w:rsidR="00D90AC1" w:rsidRPr="001221E1" w:rsidRDefault="00D90AC1" w:rsidP="00A506BE">
      <w:pPr>
        <w:tabs>
          <w:tab w:val="left" w:pos="-284"/>
          <w:tab w:val="left" w:pos="-142"/>
        </w:tabs>
        <w:spacing w:after="120"/>
        <w:ind w:left="1843" w:right="84" w:hanging="567"/>
        <w:jc w:val="both"/>
        <w:rPr>
          <w:rFonts w:cs="Arial"/>
          <w:sz w:val="24"/>
          <w:szCs w:val="24"/>
        </w:rPr>
      </w:pPr>
      <w:bookmarkStart w:id="675" w:name="Rule_198_vii_b"/>
      <w:r w:rsidRPr="001221E1">
        <w:rPr>
          <w:rFonts w:cs="Arial"/>
          <w:sz w:val="24"/>
          <w:szCs w:val="24"/>
        </w:rPr>
        <w:t>(b)</w:t>
      </w:r>
      <w:bookmarkEnd w:id="675"/>
      <w:r w:rsidRPr="001221E1">
        <w:rPr>
          <w:rFonts w:cs="Arial"/>
          <w:sz w:val="24"/>
          <w:szCs w:val="24"/>
        </w:rPr>
        <w:tab/>
        <w:t xml:space="preserve">A </w:t>
      </w:r>
      <w:r>
        <w:rPr>
          <w:rFonts w:cs="Arial"/>
          <w:sz w:val="24"/>
          <w:szCs w:val="24"/>
        </w:rPr>
        <w:t>R</w:t>
      </w:r>
      <w:r w:rsidRPr="001221E1">
        <w:rPr>
          <w:rFonts w:cs="Arial"/>
          <w:sz w:val="24"/>
          <w:szCs w:val="24"/>
        </w:rPr>
        <w:t>ider shall not be weighed out to carry 3lbs or more overweight, except under very exceptional circumstances.</w:t>
      </w:r>
    </w:p>
    <w:p w14:paraId="5A65AA6F" w14:textId="77777777" w:rsidR="00D90AC1" w:rsidRPr="001221E1" w:rsidRDefault="00D90AC1" w:rsidP="00A506BE">
      <w:pPr>
        <w:tabs>
          <w:tab w:val="left" w:pos="-284"/>
          <w:tab w:val="left" w:pos="-142"/>
        </w:tabs>
        <w:spacing w:after="120"/>
        <w:ind w:left="1843" w:right="84" w:hanging="567"/>
        <w:jc w:val="both"/>
        <w:rPr>
          <w:rFonts w:cs="Arial"/>
          <w:sz w:val="24"/>
          <w:szCs w:val="24"/>
        </w:rPr>
      </w:pPr>
      <w:bookmarkStart w:id="676" w:name="Rule_198_vii_c"/>
      <w:r w:rsidRPr="001221E1">
        <w:rPr>
          <w:rFonts w:cs="Arial"/>
          <w:sz w:val="24"/>
          <w:szCs w:val="24"/>
        </w:rPr>
        <w:t>(c)</w:t>
      </w:r>
      <w:bookmarkEnd w:id="676"/>
      <w:r w:rsidRPr="001221E1">
        <w:rPr>
          <w:rFonts w:cs="Arial"/>
          <w:sz w:val="24"/>
          <w:szCs w:val="24"/>
        </w:rPr>
        <w:tab/>
        <w:t xml:space="preserve">The </w:t>
      </w:r>
      <w:r>
        <w:rPr>
          <w:rFonts w:cs="Arial"/>
          <w:sz w:val="24"/>
          <w:szCs w:val="24"/>
        </w:rPr>
        <w:t>Raceday Stewards</w:t>
      </w:r>
      <w:r w:rsidRPr="001221E1">
        <w:rPr>
          <w:rFonts w:cs="Arial"/>
          <w:sz w:val="24"/>
          <w:szCs w:val="24"/>
        </w:rPr>
        <w:t xml:space="preserve"> shall furnish a report to the </w:t>
      </w:r>
      <w:r>
        <w:rPr>
          <w:rFonts w:cs="Arial"/>
          <w:sz w:val="24"/>
          <w:szCs w:val="24"/>
        </w:rPr>
        <w:t xml:space="preserve">IHRB </w:t>
      </w:r>
      <w:r w:rsidRPr="001221E1">
        <w:rPr>
          <w:rFonts w:cs="Arial"/>
          <w:sz w:val="24"/>
          <w:szCs w:val="24"/>
        </w:rPr>
        <w:t>of the circumstances which led them to grant permission to any rider to carry 2lbs or more overweight.</w:t>
      </w:r>
    </w:p>
    <w:p w14:paraId="094839F9" w14:textId="77777777" w:rsidR="00D90AC1" w:rsidRDefault="00D90AC1" w:rsidP="00A506BE">
      <w:pPr>
        <w:tabs>
          <w:tab w:val="left" w:pos="-284"/>
          <w:tab w:val="left" w:pos="-142"/>
        </w:tabs>
        <w:spacing w:after="120"/>
        <w:ind w:left="1843" w:right="84" w:hanging="567"/>
        <w:jc w:val="both"/>
        <w:rPr>
          <w:rFonts w:cs="Arial"/>
          <w:color w:val="FF0000"/>
          <w:sz w:val="24"/>
          <w:szCs w:val="24"/>
          <w:u w:val="single"/>
        </w:rPr>
      </w:pPr>
      <w:bookmarkStart w:id="677" w:name="Rule_198_vii_d"/>
      <w:r w:rsidRPr="001221E1">
        <w:rPr>
          <w:rFonts w:cs="Arial"/>
          <w:sz w:val="24"/>
          <w:szCs w:val="24"/>
        </w:rPr>
        <w:t>(d)</w:t>
      </w:r>
      <w:bookmarkEnd w:id="677"/>
      <w:r w:rsidRPr="001221E1">
        <w:rPr>
          <w:rFonts w:cs="Arial"/>
          <w:sz w:val="24"/>
          <w:szCs w:val="24"/>
        </w:rPr>
        <w:tab/>
        <w:t>Overweight shall be calculated from the weight allotted to</w:t>
      </w:r>
      <w:r>
        <w:rPr>
          <w:rFonts w:cs="Arial"/>
          <w:sz w:val="24"/>
          <w:szCs w:val="24"/>
        </w:rPr>
        <w:t xml:space="preserve"> the Horse in the Race after deduction from this weight of any allowance which the Rider may be entitled to claim.</w:t>
      </w:r>
    </w:p>
    <w:p w14:paraId="32E4AA2C" w14:textId="77777777" w:rsidR="00D90AC1" w:rsidRDefault="00D90AC1" w:rsidP="00D90AC1">
      <w:pPr>
        <w:rPr>
          <w:color w:val="0070C0"/>
          <w:sz w:val="24"/>
          <w:szCs w:val="24"/>
        </w:rPr>
      </w:pPr>
    </w:p>
    <w:p w14:paraId="35EBDAE0" w14:textId="116DE992" w:rsidR="00C3677E" w:rsidRDefault="00D90AC1" w:rsidP="00C3677E">
      <w:pPr>
        <w:tabs>
          <w:tab w:val="left" w:pos="-142"/>
        </w:tabs>
        <w:spacing w:after="120"/>
        <w:ind w:left="709" w:right="85" w:hanging="709"/>
        <w:jc w:val="both"/>
        <w:rPr>
          <w:rFonts w:cs="Arial"/>
          <w:sz w:val="24"/>
        </w:rPr>
      </w:pPr>
      <w:bookmarkStart w:id="678" w:name="Rule_199"/>
      <w:r>
        <w:rPr>
          <w:b/>
          <w:sz w:val="24"/>
          <w:szCs w:val="23"/>
        </w:rPr>
        <w:t>199</w:t>
      </w:r>
      <w:bookmarkEnd w:id="678"/>
      <w:r>
        <w:rPr>
          <w:b/>
          <w:sz w:val="24"/>
          <w:szCs w:val="23"/>
        </w:rPr>
        <w:t>.</w:t>
      </w:r>
      <w:r>
        <w:rPr>
          <w:sz w:val="24"/>
          <w:szCs w:val="23"/>
        </w:rPr>
        <w:tab/>
        <w:t xml:space="preserve">Every Horse running in a Race shall carry a number cloth bearing a number corresponding with its number on the </w:t>
      </w:r>
      <w:r w:rsidR="00B731F4">
        <w:rPr>
          <w:sz w:val="24"/>
          <w:szCs w:val="23"/>
        </w:rPr>
        <w:t>r</w:t>
      </w:r>
      <w:r>
        <w:rPr>
          <w:sz w:val="24"/>
          <w:szCs w:val="23"/>
        </w:rPr>
        <w:t>ace</w:t>
      </w:r>
      <w:r w:rsidR="00B731F4">
        <w:rPr>
          <w:sz w:val="24"/>
          <w:szCs w:val="23"/>
        </w:rPr>
        <w:t xml:space="preserve"> </w:t>
      </w:r>
      <w:r>
        <w:rPr>
          <w:sz w:val="24"/>
          <w:szCs w:val="23"/>
        </w:rPr>
        <w:t xml:space="preserve">card and issued by the Racecourse Executive with a pattern approved by the IHRB. </w:t>
      </w:r>
      <w:r w:rsidRPr="00157A70">
        <w:rPr>
          <w:rFonts w:cs="Arial"/>
          <w:sz w:val="24"/>
        </w:rPr>
        <w:t xml:space="preserve">The number cloth must be presented to the Clerk of the Scales at the time of weighing out and prior to weighing in shall be returned to the </w:t>
      </w:r>
      <w:r w:rsidR="004B596F">
        <w:rPr>
          <w:rFonts w:cs="Arial"/>
          <w:sz w:val="24"/>
        </w:rPr>
        <w:t>person</w:t>
      </w:r>
      <w:r w:rsidRPr="00157A70">
        <w:rPr>
          <w:rFonts w:cs="Arial"/>
          <w:sz w:val="24"/>
        </w:rPr>
        <w:t xml:space="preserve"> appointed to receive it. When saddling </w:t>
      </w:r>
      <w:r w:rsidR="00C3677E" w:rsidRPr="00157A70">
        <w:rPr>
          <w:rFonts w:cs="Arial"/>
          <w:sz w:val="24"/>
        </w:rPr>
        <w:t>Horses,</w:t>
      </w:r>
      <w:r w:rsidRPr="00157A70">
        <w:rPr>
          <w:rFonts w:cs="Arial"/>
          <w:sz w:val="24"/>
        </w:rPr>
        <w:t xml:space="preserve"> number cloths </w:t>
      </w:r>
      <w:r w:rsidR="008B5FD6">
        <w:rPr>
          <w:rFonts w:cs="Arial"/>
          <w:sz w:val="24"/>
        </w:rPr>
        <w:t>should</w:t>
      </w:r>
      <w:r w:rsidRPr="00157A70">
        <w:rPr>
          <w:rFonts w:cs="Arial"/>
          <w:sz w:val="24"/>
        </w:rPr>
        <w:t xml:space="preserve"> be placed over the lead cloth</w:t>
      </w:r>
      <w:r w:rsidR="008B5FD6">
        <w:rPr>
          <w:rFonts w:cs="Arial"/>
          <w:sz w:val="24"/>
        </w:rPr>
        <w:t xml:space="preserve"> to ensure the number is clearly visible</w:t>
      </w:r>
      <w:r w:rsidRPr="00157A70">
        <w:rPr>
          <w:rFonts w:cs="Arial"/>
          <w:sz w:val="24"/>
        </w:rPr>
        <w:t>.</w:t>
      </w:r>
    </w:p>
    <w:p w14:paraId="389D1C24" w14:textId="35D5A9A4" w:rsidR="00C3677E" w:rsidRDefault="00C3677E" w:rsidP="00C3677E">
      <w:pPr>
        <w:tabs>
          <w:tab w:val="left" w:pos="-142"/>
        </w:tabs>
        <w:spacing w:after="120"/>
        <w:ind w:left="709" w:right="85" w:hanging="709"/>
        <w:jc w:val="both"/>
        <w:rPr>
          <w:rFonts w:cs="Arial"/>
          <w:sz w:val="24"/>
        </w:rPr>
      </w:pPr>
      <w:r>
        <w:rPr>
          <w:b/>
          <w:sz w:val="24"/>
          <w:szCs w:val="23"/>
        </w:rPr>
        <w:lastRenderedPageBreak/>
        <w:tab/>
      </w:r>
      <w:r w:rsidR="00D90AC1" w:rsidRPr="00157A70">
        <w:rPr>
          <w:rFonts w:cs="Arial"/>
          <w:sz w:val="24"/>
        </w:rPr>
        <w:t xml:space="preserve">When a Horse wears a sheet or rug in the parade </w:t>
      </w:r>
      <w:r w:rsidRPr="00157A70">
        <w:rPr>
          <w:rFonts w:cs="Arial"/>
          <w:sz w:val="24"/>
        </w:rPr>
        <w:t>ring,</w:t>
      </w:r>
      <w:r w:rsidR="00D90AC1" w:rsidRPr="00157A70">
        <w:rPr>
          <w:rFonts w:cs="Arial"/>
          <w:sz w:val="24"/>
        </w:rPr>
        <w:t xml:space="preserve"> they are also required to use a parade ring number cloth over the sheet or rug.  </w:t>
      </w:r>
    </w:p>
    <w:p w14:paraId="01B5FD09" w14:textId="77777777" w:rsidR="00C3677E" w:rsidRDefault="00C3677E" w:rsidP="00C3677E">
      <w:pPr>
        <w:tabs>
          <w:tab w:val="left" w:pos="-142"/>
        </w:tabs>
        <w:spacing w:after="120"/>
        <w:ind w:right="85"/>
        <w:jc w:val="both"/>
        <w:rPr>
          <w:rFonts w:cs="Arial"/>
          <w:sz w:val="24"/>
        </w:rPr>
      </w:pPr>
    </w:p>
    <w:p w14:paraId="701FB1F7" w14:textId="77777777" w:rsidR="00C3677E" w:rsidRDefault="00C3677E" w:rsidP="00C3677E">
      <w:pPr>
        <w:tabs>
          <w:tab w:val="left" w:pos="-142"/>
        </w:tabs>
        <w:spacing w:after="120"/>
        <w:ind w:left="709" w:right="85" w:hanging="709"/>
        <w:jc w:val="both"/>
        <w:rPr>
          <w:rFonts w:cs="Arial"/>
          <w:sz w:val="24"/>
        </w:rPr>
      </w:pPr>
      <w:r>
        <w:rPr>
          <w:rFonts w:cs="Arial"/>
          <w:sz w:val="24"/>
        </w:rPr>
        <w:tab/>
      </w:r>
      <w:r w:rsidR="00D90AC1">
        <w:rPr>
          <w:sz w:val="24"/>
          <w:szCs w:val="23"/>
        </w:rPr>
        <w:t xml:space="preserve">The Trainer is responsible to ensure the correct number is worn and that the number is clearly visible. Failure to comply with this Rule shall not disqualify a Horse but the Trainer responsible may be liable to </w:t>
      </w:r>
      <w:r w:rsidR="000D77A8">
        <w:rPr>
          <w:sz w:val="24"/>
          <w:szCs w:val="23"/>
        </w:rPr>
        <w:t>sanction</w:t>
      </w:r>
      <w:r w:rsidR="00D90AC1">
        <w:rPr>
          <w:sz w:val="24"/>
          <w:szCs w:val="23"/>
        </w:rPr>
        <w:t xml:space="preserve"> at the discretion of the Raceday Stewards.</w:t>
      </w:r>
      <w:r w:rsidR="000C2CBA">
        <w:rPr>
          <w:sz w:val="24"/>
          <w:szCs w:val="23"/>
        </w:rPr>
        <w:t xml:space="preserve"> </w:t>
      </w:r>
    </w:p>
    <w:p w14:paraId="7BD3EC3E" w14:textId="03DF7B42" w:rsidR="000C2CBA" w:rsidRPr="00C3677E" w:rsidRDefault="00C3677E" w:rsidP="00C3677E">
      <w:pPr>
        <w:tabs>
          <w:tab w:val="left" w:pos="-142"/>
        </w:tabs>
        <w:spacing w:after="120"/>
        <w:ind w:left="709" w:right="85" w:hanging="709"/>
        <w:jc w:val="both"/>
        <w:rPr>
          <w:rFonts w:cs="Arial"/>
          <w:sz w:val="24"/>
        </w:rPr>
      </w:pPr>
      <w:r>
        <w:rPr>
          <w:rFonts w:cs="Arial"/>
          <w:sz w:val="24"/>
        </w:rPr>
        <w:tab/>
      </w:r>
      <w:r w:rsidR="000C2CBA" w:rsidRPr="000C2CBA">
        <w:rPr>
          <w:sz w:val="24"/>
          <w:szCs w:val="24"/>
        </w:rPr>
        <w:t>Where the number cloth contains speed sensing equipment in accordance with the conditions of the Race, the Trainer must ensure their Horse carries this equipment and that it is not interfered with. If a Horse is identified as not carrying the speed sensing equipment when required, it may be withdrawn by order of the Raceday Stewards. Any Trainer found to be in breach of this Rule may be liable to sanction by the Raceday Stewards under Rule 14.</w:t>
      </w:r>
    </w:p>
    <w:p w14:paraId="1711B734" w14:textId="002AD809" w:rsidR="00D90AC1" w:rsidRPr="004B596F" w:rsidRDefault="004B596F" w:rsidP="004B596F">
      <w:pPr>
        <w:tabs>
          <w:tab w:val="left" w:pos="-142"/>
        </w:tabs>
        <w:spacing w:after="120"/>
        <w:ind w:right="85"/>
        <w:jc w:val="both"/>
        <w:rPr>
          <w:b/>
          <w:bCs/>
          <w:sz w:val="24"/>
          <w:szCs w:val="23"/>
        </w:rPr>
      </w:pPr>
      <w:r>
        <w:rPr>
          <w:b/>
          <w:bCs/>
          <w:sz w:val="24"/>
          <w:szCs w:val="23"/>
        </w:rPr>
        <w:t xml:space="preserve">200. – 203. </w:t>
      </w:r>
      <w:r>
        <w:rPr>
          <w:b/>
          <w:bCs/>
          <w:sz w:val="24"/>
          <w:szCs w:val="23"/>
        </w:rPr>
        <w:tab/>
      </w:r>
      <w:r w:rsidRPr="004B596F">
        <w:rPr>
          <w:sz w:val="24"/>
          <w:szCs w:val="23"/>
        </w:rPr>
        <w:t>Deleted</w:t>
      </w:r>
      <w:r w:rsidR="00F26906">
        <w:rPr>
          <w:sz w:val="24"/>
          <w:szCs w:val="23"/>
        </w:rPr>
        <w:t>.</w:t>
      </w:r>
    </w:p>
    <w:p w14:paraId="74533C00" w14:textId="3831BD5E" w:rsidR="000C2CBA" w:rsidRDefault="000C2CBA" w:rsidP="000D77A8">
      <w:pPr>
        <w:tabs>
          <w:tab w:val="left" w:pos="-142"/>
        </w:tabs>
        <w:spacing w:after="120"/>
        <w:ind w:left="1276" w:right="85" w:hanging="567"/>
        <w:jc w:val="both"/>
        <w:rPr>
          <w:sz w:val="24"/>
          <w:szCs w:val="23"/>
        </w:rPr>
      </w:pPr>
    </w:p>
    <w:p w14:paraId="673A923E" w14:textId="77777777" w:rsidR="000C2CBA" w:rsidRPr="000D77A8" w:rsidRDefault="000C2CBA" w:rsidP="000D77A8">
      <w:pPr>
        <w:tabs>
          <w:tab w:val="left" w:pos="-142"/>
        </w:tabs>
        <w:spacing w:after="120"/>
        <w:ind w:left="1276" w:right="85" w:hanging="567"/>
        <w:jc w:val="both"/>
        <w:rPr>
          <w:rFonts w:cs="Arial"/>
          <w:sz w:val="24"/>
        </w:rPr>
      </w:pPr>
    </w:p>
    <w:p w14:paraId="1DAE1192" w14:textId="77777777" w:rsidR="00D90AC1" w:rsidRDefault="00D90AC1" w:rsidP="00D90AC1">
      <w:pPr>
        <w:rPr>
          <w:sz w:val="24"/>
          <w:szCs w:val="24"/>
        </w:rPr>
      </w:pPr>
    </w:p>
    <w:p w14:paraId="39E4D30C" w14:textId="77777777" w:rsidR="00D90AC1" w:rsidRDefault="00D90AC1" w:rsidP="00D90AC1">
      <w:pPr>
        <w:tabs>
          <w:tab w:val="left" w:pos="-284"/>
        </w:tabs>
        <w:ind w:left="709" w:right="84" w:hanging="709"/>
        <w:jc w:val="both"/>
        <w:rPr>
          <w:sz w:val="24"/>
          <w:szCs w:val="23"/>
        </w:rPr>
      </w:pPr>
    </w:p>
    <w:p w14:paraId="1A81585E" w14:textId="77777777" w:rsidR="00D90AC1" w:rsidRDefault="00D90AC1" w:rsidP="00D90AC1">
      <w:pPr>
        <w:rPr>
          <w:sz w:val="24"/>
          <w:szCs w:val="24"/>
        </w:rPr>
      </w:pPr>
    </w:p>
    <w:p w14:paraId="6F27BBED" w14:textId="77777777" w:rsidR="00D90AC1" w:rsidRDefault="00D90AC1" w:rsidP="00D90AC1">
      <w:pPr>
        <w:rPr>
          <w:color w:val="0000FF"/>
          <w:sz w:val="24"/>
          <w:szCs w:val="24"/>
        </w:rPr>
      </w:pPr>
    </w:p>
    <w:p w14:paraId="626172A0" w14:textId="387F841E" w:rsidR="00D90AC1" w:rsidRPr="009A5856" w:rsidRDefault="00D90AC1" w:rsidP="009A5856">
      <w:pPr>
        <w:pStyle w:val="Heading1"/>
        <w:jc w:val="center"/>
        <w:rPr>
          <w:b/>
          <w:bCs/>
        </w:rPr>
      </w:pPr>
      <w:r>
        <w:br w:type="page"/>
      </w:r>
      <w:bookmarkStart w:id="679" w:name="Part_XVI"/>
      <w:bookmarkEnd w:id="679"/>
      <w:r w:rsidRPr="009A5856">
        <w:rPr>
          <w:b/>
          <w:bCs/>
        </w:rPr>
        <w:lastRenderedPageBreak/>
        <w:t>PART XV</w:t>
      </w:r>
      <w:r w:rsidR="00566081" w:rsidRPr="009A5856">
        <w:rPr>
          <w:b/>
          <w:bCs/>
        </w:rPr>
        <w:t>I</w:t>
      </w:r>
    </w:p>
    <w:p w14:paraId="4F7743F5" w14:textId="77777777" w:rsidR="00D90AC1" w:rsidRDefault="00D90AC1" w:rsidP="00D90AC1">
      <w:pPr>
        <w:ind w:right="91"/>
        <w:rPr>
          <w:b/>
          <w:sz w:val="24"/>
          <w:szCs w:val="24"/>
        </w:rPr>
      </w:pPr>
    </w:p>
    <w:p w14:paraId="2D76F40F" w14:textId="77777777" w:rsidR="00D90AC1" w:rsidRPr="009A5856" w:rsidRDefault="00D90AC1" w:rsidP="009A5856">
      <w:pPr>
        <w:pStyle w:val="Heading1"/>
        <w:jc w:val="center"/>
        <w:rPr>
          <w:b/>
          <w:bCs/>
        </w:rPr>
      </w:pPr>
      <w:r w:rsidRPr="009A5856">
        <w:rPr>
          <w:b/>
          <w:bCs/>
        </w:rPr>
        <w:t>STARTING</w:t>
      </w:r>
    </w:p>
    <w:p w14:paraId="477DA60F" w14:textId="77777777" w:rsidR="00D90AC1" w:rsidRPr="00105AF7" w:rsidRDefault="00D90AC1" w:rsidP="00D90AC1">
      <w:pPr>
        <w:ind w:right="91"/>
        <w:rPr>
          <w:b/>
          <w:color w:val="0070C0"/>
          <w:sz w:val="24"/>
          <w:szCs w:val="24"/>
        </w:rPr>
      </w:pPr>
    </w:p>
    <w:p w14:paraId="3A5879A5" w14:textId="77777777" w:rsidR="00D90AC1" w:rsidRPr="00246BB7" w:rsidRDefault="00D90AC1" w:rsidP="00D90AC1">
      <w:pPr>
        <w:tabs>
          <w:tab w:val="left" w:pos="-2268"/>
          <w:tab w:val="left" w:pos="-284"/>
        </w:tabs>
        <w:ind w:left="709" w:right="84" w:hanging="708"/>
        <w:jc w:val="both"/>
        <w:rPr>
          <w:rFonts w:eastAsia="Arial" w:cs="Arial"/>
          <w:sz w:val="24"/>
          <w:szCs w:val="24"/>
          <w:lang w:val="en-IE" w:eastAsia="en-IE"/>
        </w:rPr>
      </w:pPr>
      <w:bookmarkStart w:id="680" w:name="Rule_204"/>
      <w:r w:rsidRPr="007A65FF">
        <w:rPr>
          <w:rFonts w:eastAsia="Arial" w:cs="Arial"/>
          <w:b/>
          <w:sz w:val="24"/>
          <w:szCs w:val="24"/>
          <w:lang w:val="en-IE" w:eastAsia="en-IE"/>
        </w:rPr>
        <w:t>204</w:t>
      </w:r>
      <w:bookmarkEnd w:id="680"/>
      <w:r w:rsidRPr="007A65FF">
        <w:rPr>
          <w:rFonts w:eastAsia="Arial" w:cs="Arial"/>
          <w:b/>
          <w:sz w:val="24"/>
          <w:szCs w:val="24"/>
          <w:lang w:val="en-IE" w:eastAsia="en-IE"/>
        </w:rPr>
        <w:t>.</w:t>
      </w:r>
      <w:r w:rsidRPr="007A65FF">
        <w:rPr>
          <w:rFonts w:eastAsia="Arial" w:cs="Arial"/>
          <w:sz w:val="24"/>
          <w:szCs w:val="24"/>
          <w:lang w:val="en-IE" w:eastAsia="en-IE"/>
        </w:rPr>
        <w:tab/>
        <w:t xml:space="preserve">The </w:t>
      </w:r>
      <w:r>
        <w:rPr>
          <w:rFonts w:eastAsia="Arial" w:cs="Arial"/>
          <w:sz w:val="24"/>
          <w:szCs w:val="24"/>
          <w:lang w:val="en-IE" w:eastAsia="en-IE"/>
        </w:rPr>
        <w:t>H</w:t>
      </w:r>
      <w:r w:rsidRPr="007A65FF">
        <w:rPr>
          <w:rFonts w:eastAsia="Arial" w:cs="Arial"/>
          <w:sz w:val="24"/>
          <w:szCs w:val="24"/>
          <w:lang w:val="en-IE" w:eastAsia="en-IE"/>
        </w:rPr>
        <w:t xml:space="preserve">orses must be started by the Official Starter or </w:t>
      </w:r>
      <w:r>
        <w:rPr>
          <w:rFonts w:eastAsia="Arial" w:cs="Arial"/>
          <w:sz w:val="24"/>
          <w:szCs w:val="24"/>
          <w:lang w:val="en-IE" w:eastAsia="en-IE"/>
        </w:rPr>
        <w:t>their</w:t>
      </w:r>
      <w:r w:rsidRPr="007A65FF">
        <w:rPr>
          <w:rFonts w:eastAsia="Arial" w:cs="Arial"/>
          <w:sz w:val="24"/>
          <w:szCs w:val="24"/>
          <w:lang w:val="en-IE" w:eastAsia="en-IE"/>
        </w:rPr>
        <w:t xml:space="preserve"> authorised </w:t>
      </w:r>
      <w:r w:rsidRPr="00246BB7">
        <w:rPr>
          <w:rFonts w:eastAsia="Arial" w:cs="Arial"/>
          <w:sz w:val="24"/>
          <w:szCs w:val="24"/>
          <w:lang w:val="en-IE" w:eastAsia="en-IE"/>
        </w:rPr>
        <w:t>substitute.</w:t>
      </w:r>
    </w:p>
    <w:p w14:paraId="6F3F93DE" w14:textId="77777777" w:rsidR="00D90AC1" w:rsidRPr="00246BB7" w:rsidRDefault="00D90AC1" w:rsidP="00FC3CEF">
      <w:pPr>
        <w:spacing w:after="240"/>
        <w:ind w:right="84"/>
        <w:contextualSpacing/>
        <w:rPr>
          <w:sz w:val="24"/>
          <w:szCs w:val="24"/>
        </w:rPr>
      </w:pPr>
    </w:p>
    <w:p w14:paraId="75189F2F" w14:textId="77777777" w:rsidR="00D90AC1" w:rsidRDefault="00D90AC1" w:rsidP="00FC3CEF">
      <w:pPr>
        <w:tabs>
          <w:tab w:val="left" w:pos="709"/>
        </w:tabs>
        <w:spacing w:after="120"/>
        <w:ind w:left="1276" w:right="84" w:hanging="1276"/>
        <w:jc w:val="both"/>
        <w:rPr>
          <w:rFonts w:eastAsia="Arial" w:cs="Arial"/>
          <w:sz w:val="24"/>
          <w:szCs w:val="24"/>
          <w:lang w:val="en-IE" w:eastAsia="en-IE"/>
        </w:rPr>
      </w:pPr>
      <w:bookmarkStart w:id="681" w:name="Rule_205"/>
      <w:r w:rsidRPr="00246BB7">
        <w:rPr>
          <w:rFonts w:eastAsia="Arial" w:cs="Arial"/>
          <w:b/>
          <w:sz w:val="24"/>
          <w:szCs w:val="24"/>
          <w:lang w:val="en-IE" w:eastAsia="en-IE"/>
        </w:rPr>
        <w:t>205</w:t>
      </w:r>
      <w:bookmarkEnd w:id="681"/>
      <w:r w:rsidRPr="00246BB7">
        <w:rPr>
          <w:rFonts w:eastAsia="Arial" w:cs="Arial"/>
          <w:b/>
          <w:sz w:val="24"/>
          <w:szCs w:val="24"/>
          <w:lang w:val="en-IE" w:eastAsia="en-IE"/>
        </w:rPr>
        <w:t>.</w:t>
      </w:r>
      <w:r w:rsidRPr="00246BB7">
        <w:rPr>
          <w:rFonts w:eastAsia="Arial" w:cs="Arial"/>
          <w:sz w:val="24"/>
          <w:szCs w:val="24"/>
          <w:lang w:val="en-IE" w:eastAsia="en-IE"/>
        </w:rPr>
        <w:tab/>
      </w:r>
      <w:bookmarkStart w:id="682" w:name="Rule_205_i"/>
      <w:r w:rsidRPr="00246BB7">
        <w:rPr>
          <w:rFonts w:eastAsia="Arial" w:cs="Arial"/>
          <w:sz w:val="24"/>
          <w:szCs w:val="24"/>
          <w:lang w:val="en-IE" w:eastAsia="en-IE"/>
        </w:rPr>
        <w:t>(i)</w:t>
      </w:r>
      <w:bookmarkEnd w:id="682"/>
      <w:r w:rsidRPr="00246BB7">
        <w:rPr>
          <w:rFonts w:eastAsia="Arial" w:cs="Arial"/>
          <w:sz w:val="24"/>
          <w:szCs w:val="24"/>
          <w:lang w:val="en-IE" w:eastAsia="en-IE"/>
        </w:rPr>
        <w:tab/>
      </w:r>
      <w:r w:rsidRPr="004956D3">
        <w:rPr>
          <w:rFonts w:eastAsia="Arial" w:cs="Arial"/>
          <w:sz w:val="24"/>
          <w:szCs w:val="24"/>
          <w:lang w:val="en-IE" w:eastAsia="en-IE"/>
        </w:rPr>
        <w:t xml:space="preserve">All Horses must be at the post ready to start at the appointed time. Any Trainer or Rider who fails to comply with this Rule shall be liable to be fined by the </w:t>
      </w:r>
      <w:r>
        <w:rPr>
          <w:rFonts w:eastAsia="Arial" w:cs="Arial"/>
          <w:sz w:val="24"/>
          <w:szCs w:val="24"/>
          <w:lang w:val="en-IE" w:eastAsia="en-IE"/>
        </w:rPr>
        <w:t>Raceday Stewards</w:t>
      </w:r>
      <w:r w:rsidRPr="004956D3">
        <w:rPr>
          <w:rFonts w:eastAsia="Arial" w:cs="Arial"/>
          <w:sz w:val="24"/>
          <w:szCs w:val="24"/>
          <w:lang w:val="en-IE" w:eastAsia="en-IE"/>
        </w:rPr>
        <w:t>.</w:t>
      </w:r>
      <w:r w:rsidRPr="004956D3" w:rsidDel="004956D3">
        <w:rPr>
          <w:rFonts w:eastAsia="Arial" w:cs="Arial"/>
          <w:sz w:val="24"/>
          <w:szCs w:val="24"/>
          <w:lang w:val="en-IE" w:eastAsia="en-IE"/>
        </w:rPr>
        <w:t xml:space="preserve"> </w:t>
      </w:r>
      <w:bookmarkStart w:id="683" w:name="Rule_205_ii"/>
      <w:r>
        <w:rPr>
          <w:rFonts w:eastAsia="Arial" w:cs="Arial"/>
          <w:sz w:val="24"/>
          <w:szCs w:val="24"/>
          <w:lang w:val="en-IE" w:eastAsia="en-IE"/>
        </w:rPr>
        <w:tab/>
      </w:r>
    </w:p>
    <w:p w14:paraId="4C9FD1DF" w14:textId="77777777" w:rsidR="00D90AC1" w:rsidRPr="00246BB7" w:rsidRDefault="00D90AC1" w:rsidP="00A506BE">
      <w:pPr>
        <w:tabs>
          <w:tab w:val="left" w:pos="709"/>
        </w:tabs>
        <w:ind w:left="1276" w:right="85" w:hanging="1276"/>
        <w:jc w:val="both"/>
        <w:rPr>
          <w:rFonts w:eastAsia="Arial" w:cs="Arial"/>
          <w:sz w:val="24"/>
          <w:szCs w:val="24"/>
          <w:lang w:val="en-IE" w:eastAsia="en-IE"/>
        </w:rPr>
      </w:pPr>
      <w:r>
        <w:rPr>
          <w:rFonts w:eastAsia="Arial" w:cs="Arial"/>
          <w:b/>
          <w:sz w:val="24"/>
          <w:szCs w:val="24"/>
          <w:lang w:val="en-IE" w:eastAsia="en-IE"/>
        </w:rPr>
        <w:tab/>
      </w:r>
      <w:r w:rsidRPr="00246BB7">
        <w:rPr>
          <w:rFonts w:eastAsia="Arial" w:cs="Arial"/>
          <w:sz w:val="24"/>
          <w:szCs w:val="24"/>
          <w:lang w:val="en-IE" w:eastAsia="en-IE"/>
        </w:rPr>
        <w:t>(ii)</w:t>
      </w:r>
      <w:bookmarkEnd w:id="683"/>
      <w:r w:rsidRPr="00246BB7">
        <w:rPr>
          <w:rFonts w:eastAsia="Arial" w:cs="Arial"/>
          <w:sz w:val="24"/>
          <w:szCs w:val="24"/>
          <w:lang w:val="en-IE" w:eastAsia="en-IE"/>
        </w:rPr>
        <w:tab/>
        <w:t xml:space="preserve">Fences, hurdles or other obstacles shall not be jumped prior to the start of any </w:t>
      </w:r>
      <w:r>
        <w:rPr>
          <w:rFonts w:eastAsia="Arial" w:cs="Arial"/>
          <w:sz w:val="24"/>
          <w:szCs w:val="24"/>
          <w:lang w:val="en-IE" w:eastAsia="en-IE"/>
        </w:rPr>
        <w:t>R</w:t>
      </w:r>
      <w:r w:rsidRPr="00246BB7">
        <w:rPr>
          <w:rFonts w:eastAsia="Arial" w:cs="Arial"/>
          <w:sz w:val="24"/>
          <w:szCs w:val="24"/>
          <w:lang w:val="en-IE" w:eastAsia="en-IE"/>
        </w:rPr>
        <w:t>ace.</w:t>
      </w:r>
    </w:p>
    <w:p w14:paraId="2A434555" w14:textId="77777777" w:rsidR="00D90AC1" w:rsidRDefault="00D90AC1" w:rsidP="00A506BE">
      <w:pPr>
        <w:ind w:right="85"/>
        <w:rPr>
          <w:sz w:val="24"/>
          <w:szCs w:val="24"/>
        </w:rPr>
      </w:pPr>
    </w:p>
    <w:p w14:paraId="71C7A83D" w14:textId="65773254" w:rsidR="00D90AC1" w:rsidRPr="00246BB7" w:rsidRDefault="00D90AC1" w:rsidP="00A506BE">
      <w:pPr>
        <w:tabs>
          <w:tab w:val="left" w:pos="-142"/>
          <w:tab w:val="left" w:pos="709"/>
        </w:tabs>
        <w:spacing w:after="120"/>
        <w:ind w:left="1276" w:right="85" w:hanging="1276"/>
        <w:jc w:val="both"/>
        <w:rPr>
          <w:rFonts w:cs="Arial"/>
          <w:sz w:val="24"/>
          <w:szCs w:val="24"/>
          <w:lang w:val="en-IE" w:eastAsia="en-IE"/>
        </w:rPr>
      </w:pPr>
      <w:bookmarkStart w:id="684" w:name="Rule_206"/>
      <w:r w:rsidRPr="00246BB7">
        <w:rPr>
          <w:rFonts w:eastAsia="Arial" w:cs="Arial"/>
          <w:b/>
          <w:sz w:val="24"/>
          <w:szCs w:val="24"/>
          <w:lang w:val="en-IE" w:eastAsia="en-IE"/>
        </w:rPr>
        <w:t>206</w:t>
      </w:r>
      <w:bookmarkEnd w:id="684"/>
      <w:r w:rsidRPr="00246BB7">
        <w:rPr>
          <w:rFonts w:eastAsia="Arial" w:cs="Arial"/>
          <w:b/>
          <w:sz w:val="24"/>
          <w:szCs w:val="24"/>
          <w:lang w:val="en-IE" w:eastAsia="en-IE"/>
        </w:rPr>
        <w:t>.</w:t>
      </w:r>
      <w:r w:rsidRPr="00246BB7">
        <w:rPr>
          <w:rFonts w:eastAsia="Arial" w:cs="Arial"/>
          <w:sz w:val="24"/>
          <w:szCs w:val="24"/>
          <w:lang w:val="en-IE" w:eastAsia="en-IE"/>
        </w:rPr>
        <w:tab/>
      </w:r>
      <w:bookmarkStart w:id="685" w:name="Rule_206_i"/>
      <w:r w:rsidRPr="00246BB7">
        <w:rPr>
          <w:rFonts w:eastAsia="Arial" w:cs="Arial"/>
          <w:sz w:val="24"/>
          <w:szCs w:val="24"/>
          <w:lang w:val="en-IE" w:eastAsia="en-IE"/>
        </w:rPr>
        <w:t>(i)</w:t>
      </w:r>
      <w:bookmarkEnd w:id="685"/>
      <w:r w:rsidRPr="00246BB7">
        <w:rPr>
          <w:rFonts w:eastAsia="Arial" w:cs="Arial"/>
          <w:sz w:val="24"/>
          <w:szCs w:val="24"/>
          <w:lang w:val="en-IE" w:eastAsia="en-IE"/>
        </w:rPr>
        <w:tab/>
      </w:r>
      <w:r w:rsidRPr="00246BB7">
        <w:rPr>
          <w:rFonts w:cs="Arial"/>
          <w:sz w:val="24"/>
          <w:szCs w:val="24"/>
          <w:lang w:val="en-IE" w:eastAsia="en-IE"/>
        </w:rPr>
        <w:t xml:space="preserve">All </w:t>
      </w:r>
      <w:r>
        <w:rPr>
          <w:rFonts w:cs="Arial"/>
          <w:sz w:val="24"/>
          <w:szCs w:val="24"/>
          <w:lang w:val="en-IE" w:eastAsia="en-IE"/>
        </w:rPr>
        <w:t>R</w:t>
      </w:r>
      <w:r w:rsidRPr="00246BB7">
        <w:rPr>
          <w:rFonts w:cs="Arial"/>
          <w:sz w:val="24"/>
          <w:szCs w:val="24"/>
          <w:lang w:val="en-IE" w:eastAsia="en-IE"/>
        </w:rPr>
        <w:t xml:space="preserve">iders on arrival at the starting post must immediately place themselves under the Starter’s control, and a </w:t>
      </w:r>
      <w:r>
        <w:rPr>
          <w:rFonts w:cs="Arial"/>
          <w:sz w:val="24"/>
          <w:szCs w:val="24"/>
          <w:lang w:val="en-IE" w:eastAsia="en-IE"/>
        </w:rPr>
        <w:t>H</w:t>
      </w:r>
      <w:r w:rsidRPr="00246BB7">
        <w:rPr>
          <w:rFonts w:cs="Arial"/>
          <w:sz w:val="24"/>
          <w:szCs w:val="24"/>
          <w:lang w:val="en-IE" w:eastAsia="en-IE"/>
        </w:rPr>
        <w:t xml:space="preserve">orse, when once under </w:t>
      </w:r>
      <w:r>
        <w:rPr>
          <w:rFonts w:cs="Arial"/>
          <w:sz w:val="24"/>
          <w:szCs w:val="24"/>
          <w:lang w:val="en-IE" w:eastAsia="en-IE"/>
        </w:rPr>
        <w:t xml:space="preserve">such </w:t>
      </w:r>
      <w:r w:rsidRPr="00246BB7">
        <w:rPr>
          <w:rFonts w:cs="Arial"/>
          <w:sz w:val="24"/>
          <w:szCs w:val="24"/>
          <w:lang w:val="en-IE" w:eastAsia="en-IE"/>
        </w:rPr>
        <w:t xml:space="preserve">control, shall not leave the starting area until the </w:t>
      </w:r>
      <w:r>
        <w:rPr>
          <w:rFonts w:cs="Arial"/>
          <w:sz w:val="24"/>
          <w:szCs w:val="24"/>
          <w:lang w:val="en-IE" w:eastAsia="en-IE"/>
        </w:rPr>
        <w:t>R</w:t>
      </w:r>
      <w:r w:rsidRPr="00246BB7">
        <w:rPr>
          <w:rFonts w:cs="Arial"/>
          <w:sz w:val="24"/>
          <w:szCs w:val="24"/>
          <w:lang w:val="en-IE" w:eastAsia="en-IE"/>
        </w:rPr>
        <w:t xml:space="preserve">ace has started, except in the case of an accident. The Regulations dealing with Starts are contained in </w:t>
      </w:r>
      <w:r w:rsidR="006A4AFB">
        <w:rPr>
          <w:rFonts w:cs="Arial"/>
          <w:sz w:val="24"/>
          <w:szCs w:val="24"/>
          <w:lang w:val="en-IE" w:eastAsia="en-IE"/>
        </w:rPr>
        <w:t>Regulation 13 r</w:t>
      </w:r>
      <w:r w:rsidRPr="00246BB7">
        <w:rPr>
          <w:rFonts w:cs="Arial"/>
          <w:sz w:val="24"/>
          <w:szCs w:val="24"/>
          <w:lang w:val="en-IE" w:eastAsia="en-IE"/>
        </w:rPr>
        <w:t xml:space="preserve">elating </w:t>
      </w:r>
      <w:r w:rsidR="006A4AFB">
        <w:rPr>
          <w:rFonts w:cs="Arial"/>
          <w:sz w:val="24"/>
          <w:szCs w:val="24"/>
          <w:lang w:val="en-IE" w:eastAsia="en-IE"/>
        </w:rPr>
        <w:t>t</w:t>
      </w:r>
      <w:r w:rsidRPr="00246BB7">
        <w:rPr>
          <w:rFonts w:cs="Arial"/>
          <w:sz w:val="24"/>
          <w:szCs w:val="24"/>
          <w:lang w:val="en-IE" w:eastAsia="en-IE"/>
        </w:rPr>
        <w:t xml:space="preserve">o </w:t>
      </w:r>
      <w:r w:rsidR="006A4AFB">
        <w:rPr>
          <w:rFonts w:cs="Arial"/>
          <w:sz w:val="24"/>
          <w:szCs w:val="24"/>
          <w:lang w:val="en-IE" w:eastAsia="en-IE"/>
        </w:rPr>
        <w:t>‘</w:t>
      </w:r>
      <w:r w:rsidRPr="00246BB7">
        <w:rPr>
          <w:rFonts w:cs="Arial"/>
          <w:sz w:val="24"/>
          <w:szCs w:val="24"/>
          <w:lang w:val="en-IE" w:eastAsia="en-IE"/>
        </w:rPr>
        <w:t xml:space="preserve">Starts </w:t>
      </w:r>
      <w:r w:rsidR="006A4AFB">
        <w:rPr>
          <w:rFonts w:cs="Arial"/>
          <w:sz w:val="24"/>
          <w:szCs w:val="24"/>
          <w:lang w:val="en-IE" w:eastAsia="en-IE"/>
        </w:rPr>
        <w:t>a</w:t>
      </w:r>
      <w:r w:rsidRPr="00246BB7">
        <w:rPr>
          <w:rFonts w:cs="Arial"/>
          <w:sz w:val="24"/>
          <w:szCs w:val="24"/>
          <w:lang w:val="en-IE" w:eastAsia="en-IE"/>
        </w:rPr>
        <w:t>nd Starting Stalls</w:t>
      </w:r>
      <w:r w:rsidR="006A4AFB">
        <w:rPr>
          <w:rFonts w:cs="Arial"/>
          <w:sz w:val="24"/>
          <w:szCs w:val="24"/>
          <w:lang w:val="en-IE" w:eastAsia="en-IE"/>
        </w:rPr>
        <w:t>’</w:t>
      </w:r>
      <w:r w:rsidRPr="00246BB7">
        <w:rPr>
          <w:rFonts w:cs="Arial"/>
          <w:sz w:val="24"/>
          <w:szCs w:val="24"/>
          <w:lang w:val="en-IE" w:eastAsia="en-IE"/>
        </w:rPr>
        <w:t>.</w:t>
      </w:r>
    </w:p>
    <w:p w14:paraId="509EF9A7" w14:textId="446C02CC" w:rsidR="00D90AC1" w:rsidRPr="00A506BE" w:rsidRDefault="00D90AC1" w:rsidP="00A506BE">
      <w:pPr>
        <w:tabs>
          <w:tab w:val="left" w:pos="-142"/>
          <w:tab w:val="left" w:pos="0"/>
        </w:tabs>
        <w:ind w:left="1276" w:right="85" w:hanging="567"/>
        <w:jc w:val="both"/>
        <w:rPr>
          <w:rFonts w:cs="Arial"/>
          <w:sz w:val="24"/>
          <w:szCs w:val="24"/>
          <w:lang w:val="en-IE" w:eastAsia="en-IE"/>
        </w:rPr>
      </w:pPr>
      <w:bookmarkStart w:id="686" w:name="Rule_206_ii"/>
      <w:r w:rsidRPr="00246BB7">
        <w:rPr>
          <w:rFonts w:cs="Arial"/>
          <w:sz w:val="24"/>
          <w:szCs w:val="24"/>
          <w:lang w:val="en-IE" w:eastAsia="en-IE"/>
        </w:rPr>
        <w:t>(ii)</w:t>
      </w:r>
      <w:bookmarkEnd w:id="686"/>
      <w:r w:rsidRPr="00246BB7">
        <w:rPr>
          <w:rFonts w:cs="Arial"/>
          <w:sz w:val="24"/>
          <w:szCs w:val="24"/>
          <w:lang w:val="en-IE" w:eastAsia="en-IE"/>
        </w:rPr>
        <w:tab/>
        <w:t xml:space="preserve">The Starter, or </w:t>
      </w:r>
      <w:r>
        <w:rPr>
          <w:rFonts w:cs="Arial"/>
          <w:sz w:val="24"/>
          <w:szCs w:val="24"/>
          <w:lang w:val="en-IE" w:eastAsia="en-IE"/>
        </w:rPr>
        <w:t>an</w:t>
      </w:r>
      <w:r w:rsidRPr="00246BB7">
        <w:rPr>
          <w:rFonts w:cs="Arial"/>
          <w:sz w:val="24"/>
          <w:szCs w:val="24"/>
          <w:lang w:val="en-IE" w:eastAsia="en-IE"/>
        </w:rPr>
        <w:t xml:space="preserve"> authorised substitute, must </w:t>
      </w:r>
      <w:r>
        <w:rPr>
          <w:rFonts w:cs="Arial"/>
          <w:sz w:val="24"/>
          <w:szCs w:val="24"/>
          <w:lang w:val="en-IE" w:eastAsia="en-IE"/>
        </w:rPr>
        <w:t>be satisfied</w:t>
      </w:r>
      <w:r w:rsidRPr="00246BB7">
        <w:rPr>
          <w:rFonts w:cs="Arial"/>
          <w:sz w:val="24"/>
          <w:szCs w:val="24"/>
          <w:lang w:val="en-IE" w:eastAsia="en-IE"/>
        </w:rPr>
        <w:t xml:space="preserve"> that the correct numbers of declared runners for each </w:t>
      </w:r>
      <w:r w:rsidR="006A4AFB">
        <w:rPr>
          <w:rFonts w:cs="Arial"/>
          <w:sz w:val="24"/>
          <w:szCs w:val="24"/>
          <w:lang w:val="en-IE" w:eastAsia="en-IE"/>
        </w:rPr>
        <w:t>R</w:t>
      </w:r>
      <w:r w:rsidRPr="00246BB7">
        <w:rPr>
          <w:rFonts w:cs="Arial"/>
          <w:sz w:val="24"/>
          <w:szCs w:val="24"/>
          <w:lang w:val="en-IE" w:eastAsia="en-IE"/>
        </w:rPr>
        <w:t>ace are present at the start and shall give all orders necessary for securing a fair start by flag, tape or starting stalls.</w:t>
      </w:r>
    </w:p>
    <w:p w14:paraId="224CEE79" w14:textId="77777777" w:rsidR="00A506BE" w:rsidRDefault="00A506BE" w:rsidP="00A506BE">
      <w:pPr>
        <w:tabs>
          <w:tab w:val="left" w:pos="-284"/>
          <w:tab w:val="left" w:pos="720"/>
        </w:tabs>
        <w:ind w:left="1260" w:right="85" w:hanging="1259"/>
        <w:jc w:val="both"/>
        <w:rPr>
          <w:rFonts w:eastAsia="Arial" w:cs="Arial"/>
          <w:b/>
          <w:sz w:val="24"/>
          <w:szCs w:val="24"/>
          <w:lang w:val="en-IE" w:eastAsia="en-IE"/>
        </w:rPr>
      </w:pPr>
      <w:bookmarkStart w:id="687" w:name="Rule_207"/>
    </w:p>
    <w:p w14:paraId="087B9165" w14:textId="027D97F0" w:rsidR="00D90AC1" w:rsidRPr="00105AF7" w:rsidRDefault="00D90AC1" w:rsidP="00A506BE">
      <w:pPr>
        <w:tabs>
          <w:tab w:val="left" w:pos="-284"/>
          <w:tab w:val="left" w:pos="720"/>
        </w:tabs>
        <w:spacing w:after="120"/>
        <w:ind w:left="1259" w:right="85" w:hanging="1259"/>
        <w:jc w:val="both"/>
        <w:rPr>
          <w:rFonts w:eastAsia="Arial" w:cs="Arial"/>
          <w:sz w:val="24"/>
          <w:szCs w:val="24"/>
          <w:lang w:val="en-IE" w:eastAsia="en-IE"/>
        </w:rPr>
      </w:pPr>
      <w:r w:rsidRPr="00246BB7">
        <w:rPr>
          <w:rFonts w:eastAsia="Arial" w:cs="Arial"/>
          <w:b/>
          <w:sz w:val="24"/>
          <w:szCs w:val="24"/>
          <w:lang w:val="en-IE" w:eastAsia="en-IE"/>
        </w:rPr>
        <w:t>207</w:t>
      </w:r>
      <w:bookmarkEnd w:id="687"/>
      <w:r w:rsidRPr="00246BB7">
        <w:rPr>
          <w:rFonts w:eastAsia="Arial" w:cs="Arial"/>
          <w:b/>
          <w:sz w:val="24"/>
          <w:szCs w:val="24"/>
          <w:lang w:val="en-IE" w:eastAsia="en-IE"/>
        </w:rPr>
        <w:t>.</w:t>
      </w:r>
      <w:r w:rsidRPr="00246BB7">
        <w:rPr>
          <w:rFonts w:eastAsia="Arial" w:cs="Arial"/>
          <w:sz w:val="24"/>
          <w:szCs w:val="24"/>
          <w:lang w:val="en-IE" w:eastAsia="en-IE"/>
        </w:rPr>
        <w:tab/>
      </w:r>
      <w:bookmarkStart w:id="688" w:name="Rule_207_i"/>
      <w:r w:rsidRPr="00246BB7">
        <w:rPr>
          <w:rFonts w:eastAsia="Arial" w:cs="Arial"/>
          <w:sz w:val="24"/>
          <w:szCs w:val="24"/>
          <w:lang w:val="en-IE" w:eastAsia="en-IE"/>
        </w:rPr>
        <w:t>(i)</w:t>
      </w:r>
      <w:bookmarkEnd w:id="688"/>
      <w:r w:rsidRPr="00246BB7">
        <w:rPr>
          <w:rFonts w:eastAsia="Arial" w:cs="Arial"/>
          <w:sz w:val="24"/>
          <w:szCs w:val="24"/>
          <w:lang w:val="en-IE" w:eastAsia="en-IE"/>
        </w:rPr>
        <w:tab/>
        <w:t xml:space="preserve">For </w:t>
      </w:r>
      <w:r w:rsidR="00457CDC">
        <w:rPr>
          <w:rFonts w:eastAsia="Arial" w:cs="Arial"/>
          <w:sz w:val="24"/>
          <w:szCs w:val="24"/>
          <w:lang w:val="en-IE" w:eastAsia="en-IE"/>
        </w:rPr>
        <w:t>F</w:t>
      </w:r>
      <w:r w:rsidRPr="00246BB7">
        <w:rPr>
          <w:rFonts w:eastAsia="Arial" w:cs="Arial"/>
          <w:sz w:val="24"/>
          <w:szCs w:val="24"/>
          <w:lang w:val="en-IE" w:eastAsia="en-IE"/>
        </w:rPr>
        <w:t xml:space="preserve">lat </w:t>
      </w:r>
      <w:r>
        <w:rPr>
          <w:rFonts w:eastAsia="Arial" w:cs="Arial"/>
          <w:sz w:val="24"/>
          <w:szCs w:val="24"/>
          <w:lang w:val="en-IE" w:eastAsia="en-IE"/>
        </w:rPr>
        <w:t>R</w:t>
      </w:r>
      <w:r w:rsidRPr="00246BB7">
        <w:rPr>
          <w:rFonts w:eastAsia="Arial" w:cs="Arial"/>
          <w:sz w:val="24"/>
          <w:szCs w:val="24"/>
          <w:lang w:val="en-IE" w:eastAsia="en-IE"/>
        </w:rPr>
        <w:t xml:space="preserve">aces, starting from stalls, the draw allotting </w:t>
      </w:r>
      <w:r w:rsidRPr="0000604E">
        <w:rPr>
          <w:rFonts w:eastAsia="Arial" w:cs="Arial"/>
          <w:sz w:val="24"/>
          <w:szCs w:val="24"/>
          <w:lang w:val="en-IE" w:eastAsia="en-IE"/>
        </w:rPr>
        <w:t xml:space="preserve">positions </w:t>
      </w:r>
      <w:r w:rsidRPr="0000604E">
        <w:rPr>
          <w:rFonts w:eastAsia="Calibri" w:cs="Arial"/>
          <w:color w:val="000000"/>
          <w:sz w:val="24"/>
          <w:szCs w:val="24"/>
          <w:lang w:val="en-IE"/>
        </w:rPr>
        <w:t>to all declared runners including Reserves</w:t>
      </w:r>
      <w:r w:rsidRPr="0000604E">
        <w:rPr>
          <w:rFonts w:eastAsia="Arial" w:cs="Arial"/>
          <w:sz w:val="28"/>
          <w:szCs w:val="28"/>
          <w:lang w:val="en-IE" w:eastAsia="en-IE"/>
        </w:rPr>
        <w:t xml:space="preserve"> </w:t>
      </w:r>
      <w:r w:rsidRPr="00246BB7">
        <w:rPr>
          <w:rFonts w:eastAsia="Arial" w:cs="Arial"/>
          <w:sz w:val="24"/>
          <w:szCs w:val="24"/>
          <w:lang w:val="en-IE" w:eastAsia="en-IE"/>
        </w:rPr>
        <w:t xml:space="preserve">which each </w:t>
      </w:r>
      <w:r>
        <w:rPr>
          <w:rFonts w:eastAsia="Arial" w:cs="Arial"/>
          <w:sz w:val="24"/>
          <w:szCs w:val="24"/>
          <w:lang w:val="en-IE" w:eastAsia="en-IE"/>
        </w:rPr>
        <w:t>R</w:t>
      </w:r>
      <w:r w:rsidRPr="00246BB7">
        <w:rPr>
          <w:rFonts w:eastAsia="Arial" w:cs="Arial"/>
          <w:sz w:val="24"/>
          <w:szCs w:val="24"/>
          <w:lang w:val="en-IE" w:eastAsia="en-IE"/>
        </w:rPr>
        <w:t>ider shall take at the start shall be determined by lot to be drawn in the Registry Office subsequent to the completion of the Declaration process. Subject to the provisions of</w:t>
      </w:r>
      <w:r w:rsidRPr="00105AF7">
        <w:rPr>
          <w:rFonts w:eastAsia="Arial" w:cs="Arial"/>
          <w:sz w:val="24"/>
          <w:szCs w:val="24"/>
          <w:lang w:val="en-IE" w:eastAsia="en-IE"/>
        </w:rPr>
        <w:t xml:space="preserve"> paragraph (iii) of this Rule, the </w:t>
      </w:r>
      <w:r>
        <w:rPr>
          <w:rFonts w:eastAsia="Arial" w:cs="Arial"/>
          <w:sz w:val="24"/>
          <w:szCs w:val="24"/>
          <w:lang w:val="en-IE" w:eastAsia="en-IE"/>
        </w:rPr>
        <w:t>H</w:t>
      </w:r>
      <w:r w:rsidRPr="00105AF7">
        <w:rPr>
          <w:rFonts w:eastAsia="Arial" w:cs="Arial"/>
          <w:sz w:val="24"/>
          <w:szCs w:val="24"/>
          <w:lang w:val="en-IE" w:eastAsia="en-IE"/>
        </w:rPr>
        <w:t>orses shall take their places at the start in the order drawn for them.</w:t>
      </w:r>
    </w:p>
    <w:p w14:paraId="2764E189" w14:textId="6B326E8F" w:rsidR="00D90AC1" w:rsidRDefault="00D90AC1" w:rsidP="00A506BE">
      <w:pPr>
        <w:tabs>
          <w:tab w:val="left" w:pos="-284"/>
        </w:tabs>
        <w:spacing w:after="120"/>
        <w:ind w:left="1259" w:right="84" w:hanging="540"/>
        <w:jc w:val="both"/>
        <w:rPr>
          <w:sz w:val="24"/>
          <w:szCs w:val="23"/>
        </w:rPr>
      </w:pPr>
      <w:r>
        <w:rPr>
          <w:sz w:val="24"/>
          <w:szCs w:val="23"/>
        </w:rPr>
        <w:t xml:space="preserve"> </w:t>
      </w:r>
      <w:bookmarkStart w:id="689" w:name="Rule_207_ii"/>
      <w:r>
        <w:rPr>
          <w:sz w:val="24"/>
          <w:szCs w:val="23"/>
        </w:rPr>
        <w:t>(ii)</w:t>
      </w:r>
      <w:bookmarkEnd w:id="689"/>
      <w:r>
        <w:rPr>
          <w:sz w:val="24"/>
          <w:szCs w:val="23"/>
        </w:rPr>
        <w:tab/>
        <w:t xml:space="preserve">When looking at the starting stalls from the rear the </w:t>
      </w:r>
      <w:r w:rsidR="005079BE">
        <w:rPr>
          <w:sz w:val="24"/>
          <w:szCs w:val="23"/>
        </w:rPr>
        <w:t>Horse</w:t>
      </w:r>
      <w:r>
        <w:rPr>
          <w:sz w:val="24"/>
          <w:szCs w:val="23"/>
        </w:rPr>
        <w:t xml:space="preserve"> who was drawn No. 1 shall be placed;</w:t>
      </w:r>
    </w:p>
    <w:p w14:paraId="642D1EC2" w14:textId="427DCC3C" w:rsidR="00D90AC1" w:rsidRDefault="00D90AC1" w:rsidP="00FC3CEF">
      <w:pPr>
        <w:tabs>
          <w:tab w:val="left" w:pos="-284"/>
        </w:tabs>
        <w:spacing w:after="120"/>
        <w:ind w:left="1980" w:right="84" w:hanging="540"/>
        <w:jc w:val="both"/>
        <w:rPr>
          <w:sz w:val="24"/>
          <w:szCs w:val="23"/>
        </w:rPr>
      </w:pPr>
      <w:bookmarkStart w:id="690" w:name="Rule_207_ii_a"/>
      <w:r>
        <w:rPr>
          <w:sz w:val="24"/>
          <w:szCs w:val="23"/>
        </w:rPr>
        <w:t>(a)</w:t>
      </w:r>
      <w:bookmarkEnd w:id="690"/>
      <w:r>
        <w:rPr>
          <w:sz w:val="24"/>
          <w:szCs w:val="23"/>
        </w:rPr>
        <w:t xml:space="preserve"> </w:t>
      </w:r>
      <w:r w:rsidR="005F78F7">
        <w:rPr>
          <w:sz w:val="24"/>
          <w:szCs w:val="23"/>
        </w:rPr>
        <w:tab/>
      </w:r>
      <w:r>
        <w:rPr>
          <w:sz w:val="24"/>
          <w:szCs w:val="23"/>
        </w:rPr>
        <w:t>on left handed tracks, in the first stall used on the left of the starting stalls or</w:t>
      </w:r>
    </w:p>
    <w:p w14:paraId="0BCB9525" w14:textId="677C7880" w:rsidR="00D90AC1" w:rsidRDefault="00D90AC1" w:rsidP="00FC3CEF">
      <w:pPr>
        <w:tabs>
          <w:tab w:val="left" w:pos="-284"/>
        </w:tabs>
        <w:spacing w:after="120"/>
        <w:ind w:left="1980" w:right="84" w:hanging="540"/>
        <w:jc w:val="both"/>
        <w:rPr>
          <w:sz w:val="24"/>
          <w:szCs w:val="23"/>
        </w:rPr>
      </w:pPr>
      <w:bookmarkStart w:id="691" w:name="Rule_207_ii_b"/>
      <w:r>
        <w:rPr>
          <w:sz w:val="24"/>
          <w:szCs w:val="23"/>
        </w:rPr>
        <w:t>(b)</w:t>
      </w:r>
      <w:bookmarkEnd w:id="691"/>
      <w:r>
        <w:rPr>
          <w:sz w:val="24"/>
          <w:szCs w:val="23"/>
        </w:rPr>
        <w:t xml:space="preserve"> </w:t>
      </w:r>
      <w:r w:rsidR="005F78F7">
        <w:rPr>
          <w:sz w:val="24"/>
          <w:szCs w:val="23"/>
        </w:rPr>
        <w:tab/>
      </w:r>
      <w:r>
        <w:rPr>
          <w:sz w:val="24"/>
          <w:szCs w:val="23"/>
        </w:rPr>
        <w:t>on right handed tracks, in the first stall used on the right of the starting stalls</w:t>
      </w:r>
    </w:p>
    <w:p w14:paraId="1626CB79" w14:textId="5B88EC61" w:rsidR="00FC3CEF" w:rsidRDefault="00D90AC1" w:rsidP="00FC3CEF">
      <w:pPr>
        <w:spacing w:after="120"/>
        <w:ind w:left="1260"/>
        <w:jc w:val="both"/>
        <w:rPr>
          <w:sz w:val="24"/>
          <w:szCs w:val="23"/>
        </w:rPr>
      </w:pPr>
      <w:r>
        <w:rPr>
          <w:sz w:val="24"/>
          <w:szCs w:val="23"/>
        </w:rPr>
        <w:t xml:space="preserve">and the other </w:t>
      </w:r>
      <w:r w:rsidR="005079BE">
        <w:rPr>
          <w:sz w:val="24"/>
          <w:szCs w:val="23"/>
        </w:rPr>
        <w:t>Horses</w:t>
      </w:r>
      <w:r>
        <w:rPr>
          <w:sz w:val="24"/>
          <w:szCs w:val="23"/>
        </w:rPr>
        <w:t xml:space="preserve"> shall take their places in consecutive numbers from the </w:t>
      </w:r>
      <w:r w:rsidR="005079BE">
        <w:rPr>
          <w:sz w:val="24"/>
          <w:szCs w:val="23"/>
        </w:rPr>
        <w:t>Horse</w:t>
      </w:r>
      <w:r>
        <w:rPr>
          <w:sz w:val="24"/>
          <w:szCs w:val="23"/>
        </w:rPr>
        <w:t xml:space="preserve"> drawn No. 1.</w:t>
      </w:r>
    </w:p>
    <w:p w14:paraId="06B912B3" w14:textId="41C99517" w:rsidR="00FC3CEF" w:rsidRDefault="00D90AC1" w:rsidP="00FC3CEF">
      <w:pPr>
        <w:spacing w:after="120"/>
        <w:ind w:left="1260" w:hanging="540"/>
        <w:jc w:val="both"/>
        <w:rPr>
          <w:sz w:val="24"/>
          <w:szCs w:val="23"/>
        </w:rPr>
      </w:pPr>
      <w:bookmarkStart w:id="692" w:name="Rule_207_iii"/>
      <w:r>
        <w:rPr>
          <w:sz w:val="24"/>
          <w:szCs w:val="23"/>
        </w:rPr>
        <w:t>(iii)</w:t>
      </w:r>
      <w:bookmarkEnd w:id="692"/>
      <w:r>
        <w:rPr>
          <w:sz w:val="24"/>
          <w:szCs w:val="23"/>
        </w:rPr>
        <w:tab/>
        <w:t>For practical reasons Horses may not necessarily start from their allotted stall positions. The Starter shall have complete discretion to order changes to the positions and when there are non</w:t>
      </w:r>
      <w:r w:rsidR="005079BE">
        <w:rPr>
          <w:sz w:val="24"/>
          <w:szCs w:val="23"/>
        </w:rPr>
        <w:t>-</w:t>
      </w:r>
      <w:r>
        <w:rPr>
          <w:sz w:val="24"/>
          <w:szCs w:val="23"/>
        </w:rPr>
        <w:t>runners and when time permits, to move one or more of the declared runners over to fill any gaps in the stalls which would otherwise exist.</w:t>
      </w:r>
    </w:p>
    <w:p w14:paraId="0D85473F" w14:textId="663604A5" w:rsidR="00FC3CEF" w:rsidRDefault="00D90AC1" w:rsidP="00FC3CEF">
      <w:pPr>
        <w:spacing w:after="120"/>
        <w:ind w:left="1260" w:hanging="540"/>
        <w:jc w:val="both"/>
        <w:rPr>
          <w:sz w:val="24"/>
          <w:szCs w:val="23"/>
        </w:rPr>
      </w:pPr>
      <w:bookmarkStart w:id="693" w:name="Rule_207_iv"/>
      <w:r>
        <w:rPr>
          <w:sz w:val="24"/>
          <w:szCs w:val="23"/>
        </w:rPr>
        <w:t>(iv)</w:t>
      </w:r>
      <w:bookmarkEnd w:id="693"/>
      <w:r>
        <w:rPr>
          <w:sz w:val="24"/>
          <w:szCs w:val="23"/>
        </w:rPr>
        <w:tab/>
        <w:t>A Horse shall not be disqualified on account of not starting from its allotted stall position.</w:t>
      </w:r>
    </w:p>
    <w:p w14:paraId="5E352E0C" w14:textId="42DF5461" w:rsidR="00D90AC1" w:rsidRDefault="00D90AC1" w:rsidP="00FC3CEF">
      <w:pPr>
        <w:spacing w:after="120"/>
        <w:ind w:left="1260" w:hanging="540"/>
        <w:jc w:val="both"/>
        <w:rPr>
          <w:sz w:val="24"/>
          <w:szCs w:val="23"/>
        </w:rPr>
      </w:pPr>
      <w:bookmarkStart w:id="694" w:name="Rule_207_v"/>
      <w:r>
        <w:rPr>
          <w:sz w:val="24"/>
          <w:szCs w:val="23"/>
        </w:rPr>
        <w:lastRenderedPageBreak/>
        <w:t>(v)</w:t>
      </w:r>
      <w:bookmarkEnd w:id="694"/>
      <w:r>
        <w:rPr>
          <w:sz w:val="24"/>
          <w:szCs w:val="23"/>
        </w:rPr>
        <w:tab/>
        <w:t xml:space="preserve">If any Race for which a draw has been made is not subsequently started from stalls the </w:t>
      </w:r>
      <w:r w:rsidR="005079BE">
        <w:rPr>
          <w:sz w:val="24"/>
          <w:szCs w:val="23"/>
        </w:rPr>
        <w:t>allotted stall</w:t>
      </w:r>
      <w:r>
        <w:rPr>
          <w:sz w:val="24"/>
          <w:szCs w:val="23"/>
        </w:rPr>
        <w:t xml:space="preserve"> positions shall have no relevance for </w:t>
      </w:r>
      <w:bookmarkStart w:id="695" w:name="Rule_208"/>
      <w:bookmarkEnd w:id="695"/>
      <w:r>
        <w:rPr>
          <w:sz w:val="24"/>
          <w:szCs w:val="23"/>
        </w:rPr>
        <w:t>starting.</w:t>
      </w:r>
    </w:p>
    <w:p w14:paraId="2BBE7FCD" w14:textId="491A78F7" w:rsidR="00D90AC1" w:rsidRPr="00A506BE" w:rsidRDefault="00D90AC1" w:rsidP="00A506BE">
      <w:pPr>
        <w:tabs>
          <w:tab w:val="left" w:pos="-284"/>
          <w:tab w:val="left" w:pos="-180"/>
        </w:tabs>
        <w:spacing w:after="120"/>
        <w:ind w:right="84"/>
        <w:jc w:val="both"/>
        <w:rPr>
          <w:rFonts w:eastAsia="Arial" w:cs="Arial"/>
          <w:b/>
          <w:sz w:val="24"/>
          <w:szCs w:val="24"/>
          <w:lang w:val="en-IE" w:eastAsia="en-IE"/>
        </w:rPr>
      </w:pPr>
      <w:r w:rsidRPr="00A822C1">
        <w:rPr>
          <w:rFonts w:eastAsia="Arial" w:cs="Arial"/>
          <w:b/>
          <w:sz w:val="24"/>
          <w:szCs w:val="24"/>
          <w:lang w:val="en-IE" w:eastAsia="en-IE"/>
        </w:rPr>
        <w:t>208.</w:t>
      </w:r>
    </w:p>
    <w:p w14:paraId="2B8F3689" w14:textId="6A74DC01" w:rsidR="00D90AC1" w:rsidRPr="00A506BE" w:rsidRDefault="00D90AC1" w:rsidP="00EA69AD">
      <w:pPr>
        <w:tabs>
          <w:tab w:val="left" w:pos="-284"/>
          <w:tab w:val="left" w:pos="-180"/>
        </w:tabs>
        <w:spacing w:after="120"/>
        <w:ind w:left="720" w:right="85"/>
        <w:jc w:val="center"/>
        <w:rPr>
          <w:rFonts w:eastAsia="Arial" w:cs="Arial"/>
          <w:b/>
          <w:sz w:val="24"/>
          <w:szCs w:val="24"/>
          <w:lang w:val="en-IE" w:eastAsia="en-IE"/>
        </w:rPr>
      </w:pPr>
      <w:r w:rsidRPr="00246BB7">
        <w:rPr>
          <w:rFonts w:eastAsia="Arial" w:cs="Arial"/>
          <w:b/>
          <w:sz w:val="24"/>
          <w:szCs w:val="24"/>
          <w:lang w:val="en-IE" w:eastAsia="en-IE"/>
        </w:rPr>
        <w:t xml:space="preserve">In all </w:t>
      </w:r>
      <w:r w:rsidR="0067276C">
        <w:rPr>
          <w:rFonts w:eastAsia="Arial" w:cs="Arial"/>
          <w:b/>
          <w:sz w:val="24"/>
          <w:szCs w:val="24"/>
          <w:lang w:val="en-IE" w:eastAsia="en-IE"/>
        </w:rPr>
        <w:t>R</w:t>
      </w:r>
      <w:r w:rsidRPr="00246BB7">
        <w:rPr>
          <w:rFonts w:eastAsia="Arial" w:cs="Arial"/>
          <w:b/>
          <w:sz w:val="24"/>
          <w:szCs w:val="24"/>
          <w:lang w:val="en-IE" w:eastAsia="en-IE"/>
        </w:rPr>
        <w:t>aces started from flag or tape</w:t>
      </w:r>
    </w:p>
    <w:p w14:paraId="1E764956" w14:textId="6F385BD3" w:rsidR="00D90AC1" w:rsidRPr="00FC3CEF" w:rsidRDefault="00D90AC1" w:rsidP="00B9784E">
      <w:pPr>
        <w:numPr>
          <w:ilvl w:val="0"/>
          <w:numId w:val="48"/>
        </w:numPr>
        <w:tabs>
          <w:tab w:val="left" w:pos="-2700"/>
          <w:tab w:val="left" w:pos="0"/>
        </w:tabs>
        <w:spacing w:after="120"/>
        <w:ind w:left="1276" w:right="85" w:hanging="567"/>
        <w:jc w:val="both"/>
        <w:rPr>
          <w:rFonts w:cs="Arial"/>
          <w:sz w:val="24"/>
          <w:szCs w:val="24"/>
        </w:rPr>
      </w:pPr>
      <w:bookmarkStart w:id="696" w:name="Rule_208_i"/>
      <w:bookmarkEnd w:id="696"/>
      <w:r w:rsidRPr="00246BB7">
        <w:rPr>
          <w:rFonts w:cs="Arial"/>
          <w:sz w:val="24"/>
          <w:szCs w:val="24"/>
        </w:rPr>
        <w:t xml:space="preserve">The Starter shall direct that the </w:t>
      </w:r>
      <w:r>
        <w:rPr>
          <w:rFonts w:cs="Arial"/>
          <w:sz w:val="24"/>
          <w:szCs w:val="24"/>
        </w:rPr>
        <w:t>H</w:t>
      </w:r>
      <w:r w:rsidRPr="00246BB7">
        <w:rPr>
          <w:rFonts w:cs="Arial"/>
          <w:sz w:val="24"/>
          <w:szCs w:val="24"/>
        </w:rPr>
        <w:t>orses be positioned, at such reasonable distance behind the red and white marker poles as the Starter thinks necessary. The Starter shall give orders for a white flag to be raised by the advance flag</w:t>
      </w:r>
      <w:r w:rsidR="00882B9E">
        <w:rPr>
          <w:rFonts w:cs="Arial"/>
          <w:sz w:val="24"/>
          <w:szCs w:val="24"/>
        </w:rPr>
        <w:t xml:space="preserve"> person </w:t>
      </w:r>
      <w:r w:rsidRPr="00246BB7">
        <w:rPr>
          <w:rFonts w:cs="Arial"/>
          <w:sz w:val="24"/>
          <w:szCs w:val="24"/>
        </w:rPr>
        <w:t xml:space="preserve">whereupon </w:t>
      </w:r>
      <w:r>
        <w:rPr>
          <w:rFonts w:cs="Arial"/>
          <w:sz w:val="24"/>
          <w:szCs w:val="24"/>
        </w:rPr>
        <w:t>they</w:t>
      </w:r>
      <w:r w:rsidRPr="00246BB7">
        <w:rPr>
          <w:rFonts w:cs="Arial"/>
          <w:sz w:val="24"/>
          <w:szCs w:val="24"/>
        </w:rPr>
        <w:t xml:space="preserve"> shall ask the </w:t>
      </w:r>
      <w:r>
        <w:rPr>
          <w:rFonts w:cs="Arial"/>
          <w:sz w:val="24"/>
          <w:szCs w:val="24"/>
        </w:rPr>
        <w:t>R</w:t>
      </w:r>
      <w:r w:rsidRPr="00246BB7">
        <w:rPr>
          <w:rFonts w:cs="Arial"/>
          <w:sz w:val="24"/>
          <w:szCs w:val="24"/>
        </w:rPr>
        <w:t>iders to move forward in a controlled manner.</w:t>
      </w:r>
    </w:p>
    <w:p w14:paraId="3AE82250" w14:textId="77777777" w:rsidR="00D90AC1" w:rsidRPr="00246BB7" w:rsidRDefault="00D90AC1" w:rsidP="00B9784E">
      <w:pPr>
        <w:numPr>
          <w:ilvl w:val="0"/>
          <w:numId w:val="48"/>
        </w:numPr>
        <w:tabs>
          <w:tab w:val="left" w:pos="-2700"/>
          <w:tab w:val="left" w:pos="0"/>
        </w:tabs>
        <w:spacing w:after="120"/>
        <w:ind w:left="1276" w:right="85" w:hanging="567"/>
        <w:jc w:val="both"/>
        <w:rPr>
          <w:rFonts w:cs="Arial"/>
          <w:sz w:val="24"/>
          <w:szCs w:val="24"/>
        </w:rPr>
      </w:pPr>
      <w:bookmarkStart w:id="697" w:name="Rule_208_ii"/>
      <w:bookmarkEnd w:id="697"/>
      <w:r w:rsidRPr="00246BB7">
        <w:rPr>
          <w:rFonts w:cs="Arial"/>
          <w:sz w:val="24"/>
          <w:szCs w:val="24"/>
        </w:rPr>
        <w:t xml:space="preserve">The Starter has power to order that an unruly </w:t>
      </w:r>
      <w:r>
        <w:rPr>
          <w:rFonts w:cs="Arial"/>
          <w:sz w:val="24"/>
          <w:szCs w:val="24"/>
        </w:rPr>
        <w:t>H</w:t>
      </w:r>
      <w:r w:rsidRPr="00246BB7">
        <w:rPr>
          <w:rFonts w:cs="Arial"/>
          <w:sz w:val="24"/>
          <w:szCs w:val="24"/>
        </w:rPr>
        <w:t xml:space="preserve">orse be removed and placed at such distance to one side of, or behind the other runners, that it cannot gain any advantage itself, or cause a danger to, or prejudice the chances of other </w:t>
      </w:r>
      <w:r>
        <w:rPr>
          <w:rFonts w:cs="Arial"/>
          <w:sz w:val="24"/>
          <w:szCs w:val="24"/>
        </w:rPr>
        <w:t>H</w:t>
      </w:r>
      <w:r w:rsidRPr="00246BB7">
        <w:rPr>
          <w:rFonts w:cs="Arial"/>
          <w:sz w:val="24"/>
          <w:szCs w:val="24"/>
        </w:rPr>
        <w:t xml:space="preserve">orses and </w:t>
      </w:r>
      <w:r>
        <w:rPr>
          <w:rFonts w:cs="Arial"/>
          <w:sz w:val="24"/>
          <w:szCs w:val="24"/>
        </w:rPr>
        <w:t>R</w:t>
      </w:r>
      <w:r w:rsidRPr="00246BB7">
        <w:rPr>
          <w:rFonts w:cs="Arial"/>
          <w:sz w:val="24"/>
          <w:szCs w:val="24"/>
        </w:rPr>
        <w:t xml:space="preserve">iders engaged in the </w:t>
      </w:r>
      <w:r>
        <w:rPr>
          <w:rFonts w:cs="Arial"/>
          <w:sz w:val="24"/>
          <w:szCs w:val="24"/>
        </w:rPr>
        <w:t>R</w:t>
      </w:r>
      <w:r w:rsidRPr="00246BB7">
        <w:rPr>
          <w:rFonts w:cs="Arial"/>
          <w:sz w:val="24"/>
          <w:szCs w:val="24"/>
        </w:rPr>
        <w:t xml:space="preserve">ace. </w:t>
      </w:r>
    </w:p>
    <w:p w14:paraId="21058EB9" w14:textId="203BE353" w:rsidR="00D90AC1" w:rsidRPr="00246BB7" w:rsidRDefault="00D90AC1" w:rsidP="00FC3CEF">
      <w:pPr>
        <w:spacing w:after="120"/>
        <w:ind w:left="1276" w:right="85"/>
        <w:jc w:val="both"/>
        <w:rPr>
          <w:rFonts w:cs="Arial"/>
          <w:sz w:val="24"/>
          <w:szCs w:val="24"/>
        </w:rPr>
      </w:pPr>
      <w:r w:rsidRPr="00246BB7">
        <w:rPr>
          <w:rFonts w:cs="Arial"/>
          <w:sz w:val="24"/>
          <w:szCs w:val="24"/>
        </w:rPr>
        <w:t xml:space="preserve">Permission may be given by the Starter for a </w:t>
      </w:r>
      <w:r>
        <w:rPr>
          <w:rFonts w:cs="Arial"/>
          <w:sz w:val="24"/>
          <w:szCs w:val="24"/>
        </w:rPr>
        <w:t>H</w:t>
      </w:r>
      <w:r w:rsidRPr="00246BB7">
        <w:rPr>
          <w:rFonts w:cs="Arial"/>
          <w:sz w:val="24"/>
          <w:szCs w:val="24"/>
        </w:rPr>
        <w:t xml:space="preserve">orse to be held and led in, or the Starter may order an unruly </w:t>
      </w:r>
      <w:r>
        <w:rPr>
          <w:rFonts w:cs="Arial"/>
          <w:sz w:val="24"/>
          <w:szCs w:val="24"/>
        </w:rPr>
        <w:t>H</w:t>
      </w:r>
      <w:r w:rsidRPr="00246BB7">
        <w:rPr>
          <w:rFonts w:cs="Arial"/>
          <w:sz w:val="24"/>
          <w:szCs w:val="24"/>
        </w:rPr>
        <w:t>orse to be held and led in.</w:t>
      </w:r>
    </w:p>
    <w:p w14:paraId="7546E042" w14:textId="59CFF4A7" w:rsidR="00D90AC1" w:rsidRPr="00FC3CEF" w:rsidRDefault="00D90AC1" w:rsidP="00B9784E">
      <w:pPr>
        <w:numPr>
          <w:ilvl w:val="0"/>
          <w:numId w:val="48"/>
        </w:numPr>
        <w:tabs>
          <w:tab w:val="left" w:pos="-284"/>
        </w:tabs>
        <w:spacing w:after="120"/>
        <w:ind w:left="1276" w:right="85" w:hanging="567"/>
        <w:jc w:val="both"/>
        <w:rPr>
          <w:rFonts w:eastAsia="Arial" w:cs="Arial"/>
          <w:sz w:val="24"/>
          <w:szCs w:val="24"/>
          <w:lang w:val="en-IE" w:eastAsia="en-IE"/>
        </w:rPr>
      </w:pPr>
      <w:bookmarkStart w:id="698" w:name="Rule_208_iii"/>
      <w:bookmarkEnd w:id="698"/>
      <w:r w:rsidRPr="00246BB7">
        <w:rPr>
          <w:rFonts w:eastAsia="Arial" w:cs="Arial"/>
          <w:sz w:val="24"/>
          <w:szCs w:val="24"/>
          <w:lang w:val="en-IE" w:eastAsia="en-IE"/>
        </w:rPr>
        <w:t>A Rider shall not;</w:t>
      </w:r>
    </w:p>
    <w:p w14:paraId="3B162802" w14:textId="3F185C24" w:rsidR="00D90AC1" w:rsidRPr="00246BB7" w:rsidRDefault="00D90AC1" w:rsidP="00FC3CEF">
      <w:pPr>
        <w:tabs>
          <w:tab w:val="left" w:pos="-284"/>
        </w:tabs>
        <w:spacing w:after="120"/>
        <w:ind w:left="2340" w:right="85" w:hanging="540"/>
        <w:jc w:val="both"/>
        <w:rPr>
          <w:rFonts w:eastAsia="Arial" w:cs="Arial"/>
          <w:sz w:val="24"/>
          <w:szCs w:val="24"/>
          <w:lang w:val="en-IE" w:eastAsia="en-IE"/>
        </w:rPr>
      </w:pPr>
      <w:bookmarkStart w:id="699" w:name="Rule_208_iii_a"/>
      <w:bookmarkEnd w:id="699"/>
      <w:r w:rsidRPr="00246BB7">
        <w:rPr>
          <w:rFonts w:eastAsia="Arial" w:cs="Arial"/>
          <w:sz w:val="24"/>
          <w:szCs w:val="24"/>
          <w:lang w:val="en-IE" w:eastAsia="en-IE"/>
        </w:rPr>
        <w:t>(a)</w:t>
      </w:r>
      <w:r w:rsidRPr="00246BB7">
        <w:rPr>
          <w:rFonts w:eastAsia="Arial" w:cs="Arial"/>
          <w:sz w:val="24"/>
          <w:szCs w:val="24"/>
          <w:lang w:val="en-IE" w:eastAsia="en-IE"/>
        </w:rPr>
        <w:tab/>
        <w:t>Proceed past the marker poles positioned at the start or attempt to line up or take a position for the start before being instructed to do so by the Starter</w:t>
      </w:r>
      <w:r w:rsidR="00EA69AD">
        <w:rPr>
          <w:rFonts w:eastAsia="Arial" w:cs="Arial"/>
          <w:sz w:val="24"/>
          <w:szCs w:val="24"/>
          <w:lang w:val="en-IE" w:eastAsia="en-IE"/>
        </w:rPr>
        <w:t>.</w:t>
      </w:r>
    </w:p>
    <w:p w14:paraId="5C099B15" w14:textId="10BAB597" w:rsidR="00D90AC1" w:rsidRPr="00246BB7" w:rsidRDefault="00D90AC1" w:rsidP="00FC3CEF">
      <w:pPr>
        <w:tabs>
          <w:tab w:val="left" w:pos="-284"/>
        </w:tabs>
        <w:spacing w:after="120"/>
        <w:ind w:left="2340" w:right="85" w:hanging="540"/>
        <w:jc w:val="both"/>
        <w:rPr>
          <w:rFonts w:eastAsia="Arial" w:cs="Arial"/>
          <w:sz w:val="24"/>
          <w:szCs w:val="24"/>
          <w:lang w:val="en-IE" w:eastAsia="en-IE"/>
        </w:rPr>
      </w:pPr>
      <w:bookmarkStart w:id="700" w:name="Rule_208_iii_b"/>
      <w:bookmarkEnd w:id="700"/>
      <w:r w:rsidRPr="00246BB7">
        <w:rPr>
          <w:rFonts w:eastAsia="Arial" w:cs="Arial"/>
          <w:sz w:val="24"/>
          <w:szCs w:val="24"/>
          <w:lang w:val="en-IE" w:eastAsia="en-IE"/>
        </w:rPr>
        <w:t>(b)</w:t>
      </w:r>
      <w:r w:rsidRPr="00246BB7">
        <w:rPr>
          <w:rFonts w:eastAsia="Arial" w:cs="Arial"/>
          <w:sz w:val="24"/>
          <w:szCs w:val="24"/>
          <w:lang w:val="en-IE" w:eastAsia="en-IE"/>
        </w:rPr>
        <w:tab/>
      </w:r>
      <w:r w:rsidR="00EA69AD">
        <w:rPr>
          <w:rFonts w:eastAsia="Arial" w:cs="Arial"/>
          <w:sz w:val="24"/>
          <w:szCs w:val="24"/>
          <w:lang w:val="en-IE" w:eastAsia="en-IE"/>
        </w:rPr>
        <w:t>P</w:t>
      </w:r>
      <w:r w:rsidRPr="00246BB7">
        <w:rPr>
          <w:rFonts w:eastAsia="Arial" w:cs="Arial"/>
          <w:sz w:val="24"/>
          <w:szCs w:val="24"/>
          <w:lang w:val="en-IE" w:eastAsia="en-IE"/>
        </w:rPr>
        <w:t xml:space="preserve">ut a </w:t>
      </w:r>
      <w:r>
        <w:rPr>
          <w:rFonts w:eastAsia="Arial" w:cs="Arial"/>
          <w:sz w:val="24"/>
          <w:szCs w:val="24"/>
          <w:lang w:val="en-IE" w:eastAsia="en-IE"/>
        </w:rPr>
        <w:t>H</w:t>
      </w:r>
      <w:r w:rsidRPr="00246BB7">
        <w:rPr>
          <w:rFonts w:eastAsia="Arial" w:cs="Arial"/>
          <w:sz w:val="24"/>
          <w:szCs w:val="24"/>
          <w:lang w:val="en-IE" w:eastAsia="en-IE"/>
        </w:rPr>
        <w:t xml:space="preserve">orse into a trot or canter with a view to taking any advantage before the </w:t>
      </w:r>
      <w:r>
        <w:rPr>
          <w:rFonts w:eastAsia="Arial" w:cs="Arial"/>
          <w:sz w:val="24"/>
          <w:szCs w:val="24"/>
          <w:lang w:val="en-IE" w:eastAsia="en-IE"/>
        </w:rPr>
        <w:t>R</w:t>
      </w:r>
      <w:r w:rsidRPr="00246BB7">
        <w:rPr>
          <w:rFonts w:eastAsia="Arial" w:cs="Arial"/>
          <w:sz w:val="24"/>
          <w:szCs w:val="24"/>
          <w:lang w:val="en-IE" w:eastAsia="en-IE"/>
        </w:rPr>
        <w:t>ace is started</w:t>
      </w:r>
      <w:r w:rsidR="00EA69AD">
        <w:rPr>
          <w:rFonts w:eastAsia="Arial" w:cs="Arial"/>
          <w:sz w:val="24"/>
          <w:szCs w:val="24"/>
          <w:lang w:val="en-IE" w:eastAsia="en-IE"/>
        </w:rPr>
        <w:t>.</w:t>
      </w:r>
    </w:p>
    <w:p w14:paraId="778F63F8" w14:textId="03B35B0B" w:rsidR="00D90AC1" w:rsidRPr="00246BB7" w:rsidRDefault="00D90AC1" w:rsidP="00FC3CEF">
      <w:pPr>
        <w:tabs>
          <w:tab w:val="left" w:pos="-284"/>
        </w:tabs>
        <w:spacing w:after="120"/>
        <w:ind w:left="2340" w:right="85" w:hanging="540"/>
        <w:jc w:val="both"/>
        <w:rPr>
          <w:rFonts w:eastAsia="Arial" w:cs="Arial"/>
          <w:sz w:val="24"/>
          <w:szCs w:val="24"/>
          <w:lang w:val="en-IE" w:eastAsia="en-IE"/>
        </w:rPr>
      </w:pPr>
      <w:bookmarkStart w:id="701" w:name="Rule_208_iii_c"/>
      <w:bookmarkEnd w:id="701"/>
      <w:r w:rsidRPr="00246BB7">
        <w:rPr>
          <w:rFonts w:eastAsia="Arial" w:cs="Arial"/>
          <w:sz w:val="24"/>
          <w:szCs w:val="24"/>
          <w:lang w:val="en-IE" w:eastAsia="en-IE"/>
        </w:rPr>
        <w:t>(c)</w:t>
      </w:r>
      <w:r w:rsidRPr="00246BB7">
        <w:rPr>
          <w:rFonts w:eastAsia="Arial" w:cs="Arial"/>
          <w:sz w:val="24"/>
          <w:szCs w:val="24"/>
          <w:lang w:val="en-IE" w:eastAsia="en-IE"/>
        </w:rPr>
        <w:tab/>
      </w:r>
      <w:r w:rsidR="00EA69AD">
        <w:rPr>
          <w:rFonts w:eastAsia="Arial" w:cs="Arial"/>
          <w:sz w:val="24"/>
          <w:szCs w:val="24"/>
          <w:lang w:val="en-IE" w:eastAsia="en-IE"/>
        </w:rPr>
        <w:t>T</w:t>
      </w:r>
      <w:r w:rsidRPr="00246BB7">
        <w:rPr>
          <w:rFonts w:eastAsia="Arial" w:cs="Arial"/>
          <w:sz w:val="24"/>
          <w:szCs w:val="24"/>
          <w:lang w:val="en-IE" w:eastAsia="en-IE"/>
        </w:rPr>
        <w:t xml:space="preserve">urn or face their </w:t>
      </w:r>
      <w:r w:rsidR="0012704A">
        <w:rPr>
          <w:rFonts w:eastAsia="Arial" w:cs="Arial"/>
          <w:sz w:val="24"/>
          <w:szCs w:val="24"/>
          <w:lang w:val="en-IE" w:eastAsia="en-IE"/>
        </w:rPr>
        <w:t>H</w:t>
      </w:r>
      <w:r w:rsidRPr="00246BB7">
        <w:rPr>
          <w:rFonts w:eastAsia="Arial" w:cs="Arial"/>
          <w:sz w:val="24"/>
          <w:szCs w:val="24"/>
          <w:lang w:val="en-IE" w:eastAsia="en-IE"/>
        </w:rPr>
        <w:t xml:space="preserve">orse backwards from the starting line, having </w:t>
      </w:r>
      <w:r w:rsidR="00337DC9">
        <w:rPr>
          <w:rFonts w:eastAsia="Arial" w:cs="Arial"/>
          <w:sz w:val="24"/>
          <w:szCs w:val="24"/>
          <w:lang w:val="en-IE" w:eastAsia="en-IE"/>
        </w:rPr>
        <w:t>been</w:t>
      </w:r>
      <w:r w:rsidR="00337DC9" w:rsidRPr="00246BB7">
        <w:rPr>
          <w:rFonts w:eastAsia="Arial" w:cs="Arial"/>
          <w:sz w:val="24"/>
          <w:szCs w:val="24"/>
          <w:lang w:val="en-IE" w:eastAsia="en-IE"/>
        </w:rPr>
        <w:t xml:space="preserve"> </w:t>
      </w:r>
      <w:r w:rsidRPr="00246BB7">
        <w:rPr>
          <w:rFonts w:eastAsia="Arial" w:cs="Arial"/>
          <w:sz w:val="24"/>
          <w:szCs w:val="24"/>
          <w:lang w:val="en-IE" w:eastAsia="en-IE"/>
        </w:rPr>
        <w:t>instructed by the Starter to come forward</w:t>
      </w:r>
      <w:r w:rsidR="00EA69AD">
        <w:rPr>
          <w:rFonts w:eastAsia="Arial" w:cs="Arial"/>
          <w:sz w:val="24"/>
          <w:szCs w:val="24"/>
          <w:lang w:val="en-IE" w:eastAsia="en-IE"/>
        </w:rPr>
        <w:t>.</w:t>
      </w:r>
    </w:p>
    <w:p w14:paraId="09B949A1" w14:textId="2138475F" w:rsidR="00A506BE" w:rsidRDefault="00D90AC1" w:rsidP="00A506BE">
      <w:pPr>
        <w:tabs>
          <w:tab w:val="left" w:pos="-284"/>
        </w:tabs>
        <w:spacing w:after="120"/>
        <w:ind w:left="2340" w:right="85" w:hanging="540"/>
        <w:jc w:val="both"/>
        <w:rPr>
          <w:rFonts w:eastAsia="Arial" w:cs="Arial"/>
          <w:sz w:val="24"/>
          <w:szCs w:val="24"/>
          <w:lang w:val="en-IE" w:eastAsia="en-IE"/>
        </w:rPr>
      </w:pPr>
      <w:bookmarkStart w:id="702" w:name="Rule_208_iii_d"/>
      <w:bookmarkEnd w:id="702"/>
      <w:r w:rsidRPr="00246BB7">
        <w:rPr>
          <w:rFonts w:eastAsia="Arial" w:cs="Arial"/>
          <w:sz w:val="24"/>
          <w:szCs w:val="24"/>
          <w:lang w:val="en-IE" w:eastAsia="en-IE"/>
        </w:rPr>
        <w:t>(d)</w:t>
      </w:r>
      <w:r w:rsidRPr="00246BB7">
        <w:rPr>
          <w:rFonts w:eastAsia="Arial" w:cs="Arial"/>
          <w:sz w:val="24"/>
          <w:szCs w:val="24"/>
          <w:lang w:val="en-IE" w:eastAsia="en-IE"/>
        </w:rPr>
        <w:tab/>
      </w:r>
      <w:r w:rsidR="00EA69AD">
        <w:rPr>
          <w:rFonts w:eastAsia="Arial" w:cs="Arial"/>
          <w:sz w:val="24"/>
          <w:szCs w:val="24"/>
          <w:lang w:val="en-IE" w:eastAsia="en-IE"/>
        </w:rPr>
        <w:t>H</w:t>
      </w:r>
      <w:r w:rsidRPr="00246BB7">
        <w:rPr>
          <w:rFonts w:eastAsia="Arial" w:cs="Arial"/>
          <w:sz w:val="24"/>
          <w:szCs w:val="24"/>
          <w:lang w:val="en-IE" w:eastAsia="en-IE"/>
        </w:rPr>
        <w:t xml:space="preserve">ang behind the other runners unless they have informed the Starter that the </w:t>
      </w:r>
      <w:r>
        <w:rPr>
          <w:rFonts w:eastAsia="Arial" w:cs="Arial"/>
          <w:sz w:val="24"/>
          <w:szCs w:val="24"/>
          <w:lang w:val="en-IE" w:eastAsia="en-IE"/>
        </w:rPr>
        <w:t>H</w:t>
      </w:r>
      <w:r w:rsidRPr="00246BB7">
        <w:rPr>
          <w:rFonts w:eastAsia="Arial" w:cs="Arial"/>
          <w:sz w:val="24"/>
          <w:szCs w:val="24"/>
          <w:lang w:val="en-IE" w:eastAsia="en-IE"/>
        </w:rPr>
        <w:t>orse is to be “dropped in”</w:t>
      </w:r>
      <w:r w:rsidR="00EA69AD">
        <w:rPr>
          <w:rFonts w:eastAsia="Arial" w:cs="Arial"/>
          <w:sz w:val="24"/>
          <w:szCs w:val="24"/>
          <w:lang w:val="en-IE" w:eastAsia="en-IE"/>
        </w:rPr>
        <w:t>.</w:t>
      </w:r>
    </w:p>
    <w:p w14:paraId="1332CCB9" w14:textId="77777777" w:rsidR="00A506BE" w:rsidRPr="00A506BE" w:rsidRDefault="00A506BE" w:rsidP="00A506BE">
      <w:pPr>
        <w:tabs>
          <w:tab w:val="left" w:pos="-284"/>
        </w:tabs>
        <w:ind w:left="2340" w:right="85" w:hanging="540"/>
        <w:jc w:val="both"/>
        <w:rPr>
          <w:rFonts w:eastAsia="Arial" w:cs="Arial"/>
          <w:sz w:val="24"/>
          <w:szCs w:val="24"/>
          <w:lang w:val="en-IE" w:eastAsia="en-IE"/>
        </w:rPr>
      </w:pPr>
    </w:p>
    <w:p w14:paraId="2FCF75AA" w14:textId="6318A7E5" w:rsidR="00D90AC1" w:rsidRDefault="00D90AC1" w:rsidP="00EA69AD">
      <w:pPr>
        <w:tabs>
          <w:tab w:val="left" w:pos="-284"/>
          <w:tab w:val="left" w:pos="-180"/>
        </w:tabs>
        <w:ind w:left="709" w:right="84"/>
        <w:jc w:val="center"/>
        <w:rPr>
          <w:rFonts w:eastAsia="Arial" w:cs="Arial"/>
          <w:b/>
          <w:sz w:val="24"/>
          <w:szCs w:val="24"/>
          <w:lang w:val="en-IE" w:eastAsia="en-IE"/>
        </w:rPr>
      </w:pPr>
      <w:r w:rsidRPr="00246BB7">
        <w:rPr>
          <w:rFonts w:eastAsia="Arial" w:cs="Arial"/>
          <w:b/>
          <w:sz w:val="24"/>
          <w:szCs w:val="24"/>
          <w:lang w:val="en-IE" w:eastAsia="en-IE"/>
        </w:rPr>
        <w:t xml:space="preserve">In all </w:t>
      </w:r>
      <w:r w:rsidR="0067276C">
        <w:rPr>
          <w:rFonts w:eastAsia="Arial" w:cs="Arial"/>
          <w:b/>
          <w:sz w:val="24"/>
          <w:szCs w:val="24"/>
          <w:lang w:val="en-IE" w:eastAsia="en-IE"/>
        </w:rPr>
        <w:t>R</w:t>
      </w:r>
      <w:r w:rsidRPr="00246BB7">
        <w:rPr>
          <w:rFonts w:eastAsia="Arial" w:cs="Arial"/>
          <w:b/>
          <w:sz w:val="24"/>
          <w:szCs w:val="24"/>
          <w:lang w:val="en-IE" w:eastAsia="en-IE"/>
        </w:rPr>
        <w:t>aces started from stalls</w:t>
      </w:r>
    </w:p>
    <w:p w14:paraId="51B2A7A6" w14:textId="77777777" w:rsidR="00FC3CEF" w:rsidRPr="00FC3CEF" w:rsidRDefault="00FC3CEF" w:rsidP="00A506BE">
      <w:pPr>
        <w:tabs>
          <w:tab w:val="left" w:pos="-284"/>
          <w:tab w:val="left" w:pos="-180"/>
        </w:tabs>
        <w:ind w:left="709" w:right="84"/>
        <w:jc w:val="both"/>
        <w:rPr>
          <w:rFonts w:eastAsia="Arial" w:cs="Arial"/>
          <w:b/>
          <w:sz w:val="24"/>
          <w:szCs w:val="24"/>
          <w:lang w:val="en-IE" w:eastAsia="en-IE"/>
        </w:rPr>
      </w:pPr>
    </w:p>
    <w:p w14:paraId="5814109D" w14:textId="49A94B22" w:rsidR="00D90AC1" w:rsidRPr="00A506BE" w:rsidRDefault="00D90AC1" w:rsidP="00B9784E">
      <w:pPr>
        <w:numPr>
          <w:ilvl w:val="0"/>
          <w:numId w:val="48"/>
        </w:numPr>
        <w:tabs>
          <w:tab w:val="left" w:pos="-284"/>
          <w:tab w:val="left" w:pos="-180"/>
        </w:tabs>
        <w:spacing w:after="200"/>
        <w:ind w:left="1276" w:right="84" w:hanging="567"/>
        <w:contextualSpacing/>
        <w:jc w:val="both"/>
        <w:rPr>
          <w:rFonts w:eastAsia="Arial" w:cs="Arial"/>
          <w:sz w:val="24"/>
          <w:szCs w:val="24"/>
          <w:lang w:val="en-IE" w:eastAsia="en-IE"/>
        </w:rPr>
      </w:pPr>
      <w:bookmarkStart w:id="703" w:name="Rule_208_iv"/>
      <w:bookmarkEnd w:id="703"/>
      <w:r w:rsidRPr="00FC3CEF">
        <w:rPr>
          <w:rFonts w:eastAsia="Arial" w:cs="Arial"/>
          <w:sz w:val="24"/>
          <w:szCs w:val="24"/>
          <w:lang w:val="en-IE" w:eastAsia="en-IE"/>
        </w:rPr>
        <w:t>The Starter shall assign the Horses to the places drawn by lot and shall then order the stalls handlers to commence loading the Horses into their allotted stalls. It shall be the responsibility of the Rider to ensure that the Horse enters the correct allocated stall. The Starter and/or their assistant shall give orders for a white flag to be raised by the advanced flag</w:t>
      </w:r>
      <w:r w:rsidR="00270A6D">
        <w:rPr>
          <w:rFonts w:eastAsia="Arial" w:cs="Arial"/>
          <w:sz w:val="24"/>
          <w:szCs w:val="24"/>
          <w:lang w:val="en-IE" w:eastAsia="en-IE"/>
        </w:rPr>
        <w:t xml:space="preserve"> </w:t>
      </w:r>
      <w:r w:rsidRPr="00FC3CEF">
        <w:rPr>
          <w:rFonts w:eastAsia="Arial" w:cs="Arial"/>
          <w:sz w:val="24"/>
          <w:szCs w:val="24"/>
          <w:lang w:val="en-IE" w:eastAsia="en-IE"/>
        </w:rPr>
        <w:t>person when the loading is almost complete.</w:t>
      </w:r>
    </w:p>
    <w:p w14:paraId="480721AA" w14:textId="77777777" w:rsidR="00A506BE" w:rsidRDefault="00A506BE" w:rsidP="00D90AC1">
      <w:pPr>
        <w:tabs>
          <w:tab w:val="left" w:pos="-284"/>
          <w:tab w:val="left" w:pos="-180"/>
        </w:tabs>
        <w:ind w:left="709" w:right="84"/>
        <w:jc w:val="both"/>
        <w:rPr>
          <w:rFonts w:eastAsia="Arial" w:cs="Arial"/>
          <w:b/>
          <w:sz w:val="24"/>
          <w:szCs w:val="24"/>
          <w:lang w:val="en-IE" w:eastAsia="en-IE"/>
        </w:rPr>
      </w:pPr>
    </w:p>
    <w:p w14:paraId="14CE493B" w14:textId="173B76F1" w:rsidR="00D90AC1" w:rsidRPr="00246BB7" w:rsidRDefault="00D90AC1" w:rsidP="00EA69AD">
      <w:pPr>
        <w:tabs>
          <w:tab w:val="left" w:pos="-284"/>
          <w:tab w:val="left" w:pos="-180"/>
        </w:tabs>
        <w:ind w:left="709" w:right="84"/>
        <w:jc w:val="center"/>
        <w:rPr>
          <w:rFonts w:eastAsia="Arial" w:cs="Arial"/>
          <w:b/>
          <w:sz w:val="24"/>
          <w:szCs w:val="24"/>
          <w:lang w:val="en-IE" w:eastAsia="en-IE"/>
        </w:rPr>
      </w:pPr>
      <w:r w:rsidRPr="00246BB7">
        <w:rPr>
          <w:rFonts w:eastAsia="Arial" w:cs="Arial"/>
          <w:b/>
          <w:sz w:val="24"/>
          <w:szCs w:val="24"/>
          <w:lang w:val="en-IE" w:eastAsia="en-IE"/>
        </w:rPr>
        <w:t xml:space="preserve">In all </w:t>
      </w:r>
      <w:r w:rsidR="0067276C">
        <w:rPr>
          <w:rFonts w:eastAsia="Arial" w:cs="Arial"/>
          <w:b/>
          <w:sz w:val="24"/>
          <w:szCs w:val="24"/>
          <w:lang w:val="en-IE" w:eastAsia="en-IE"/>
        </w:rPr>
        <w:t>R</w:t>
      </w:r>
      <w:r w:rsidRPr="00246BB7">
        <w:rPr>
          <w:rFonts w:eastAsia="Arial" w:cs="Arial"/>
          <w:b/>
          <w:sz w:val="24"/>
          <w:szCs w:val="24"/>
          <w:lang w:val="en-IE" w:eastAsia="en-IE"/>
        </w:rPr>
        <w:t>aces</w:t>
      </w:r>
    </w:p>
    <w:p w14:paraId="48DC0904" w14:textId="77777777" w:rsidR="00D90AC1" w:rsidRPr="00246BB7" w:rsidRDefault="00D90AC1" w:rsidP="00D90AC1">
      <w:pPr>
        <w:tabs>
          <w:tab w:val="left" w:pos="-284"/>
          <w:tab w:val="left" w:pos="-180"/>
        </w:tabs>
        <w:ind w:left="709" w:right="84"/>
        <w:jc w:val="both"/>
        <w:rPr>
          <w:rFonts w:eastAsia="Arial" w:cs="Arial"/>
          <w:sz w:val="24"/>
          <w:szCs w:val="24"/>
          <w:lang w:val="en-IE" w:eastAsia="en-IE"/>
        </w:rPr>
      </w:pPr>
    </w:p>
    <w:p w14:paraId="4CE501E0" w14:textId="2D06026E" w:rsidR="00D90AC1" w:rsidRPr="00A506BE" w:rsidRDefault="00D90AC1" w:rsidP="00B9784E">
      <w:pPr>
        <w:numPr>
          <w:ilvl w:val="0"/>
          <w:numId w:val="48"/>
        </w:numPr>
        <w:tabs>
          <w:tab w:val="left" w:pos="-284"/>
        </w:tabs>
        <w:spacing w:after="120"/>
        <w:ind w:left="1276" w:right="84" w:hanging="567"/>
        <w:jc w:val="both"/>
        <w:rPr>
          <w:rFonts w:eastAsia="Arial" w:cs="Arial"/>
          <w:sz w:val="24"/>
          <w:szCs w:val="24"/>
          <w:lang w:val="en-IE" w:eastAsia="en-IE"/>
        </w:rPr>
      </w:pPr>
      <w:bookmarkStart w:id="704" w:name="Rule_208_v"/>
      <w:bookmarkEnd w:id="704"/>
      <w:r w:rsidRPr="00246BB7">
        <w:rPr>
          <w:rFonts w:eastAsia="Arial" w:cs="Arial"/>
          <w:sz w:val="24"/>
          <w:szCs w:val="24"/>
          <w:lang w:val="en-IE" w:eastAsia="en-IE"/>
        </w:rPr>
        <w:t>A Rider shall</w:t>
      </w:r>
      <w:r w:rsidR="00EA69AD">
        <w:rPr>
          <w:rFonts w:eastAsia="Arial" w:cs="Arial"/>
          <w:sz w:val="24"/>
          <w:szCs w:val="24"/>
          <w:lang w:val="en-IE" w:eastAsia="en-IE"/>
        </w:rPr>
        <w:t>:</w:t>
      </w:r>
    </w:p>
    <w:p w14:paraId="0885C080" w14:textId="05C6F268" w:rsidR="00D90AC1" w:rsidRPr="00246BB7" w:rsidRDefault="00D90AC1" w:rsidP="00A506BE">
      <w:pPr>
        <w:tabs>
          <w:tab w:val="left" w:pos="-284"/>
        </w:tabs>
        <w:spacing w:after="120"/>
        <w:ind w:left="2340" w:right="84" w:hanging="540"/>
        <w:jc w:val="both"/>
        <w:rPr>
          <w:rFonts w:eastAsia="Arial" w:cs="Arial"/>
          <w:sz w:val="24"/>
          <w:szCs w:val="24"/>
          <w:lang w:val="en-IE" w:eastAsia="en-IE"/>
        </w:rPr>
      </w:pPr>
      <w:bookmarkStart w:id="705" w:name="Rule_208_v_a"/>
      <w:r w:rsidRPr="00246BB7">
        <w:rPr>
          <w:rFonts w:eastAsia="Arial" w:cs="Arial"/>
          <w:sz w:val="24"/>
          <w:szCs w:val="24"/>
          <w:lang w:val="en-IE" w:eastAsia="en-IE"/>
        </w:rPr>
        <w:t>(a)</w:t>
      </w:r>
      <w:bookmarkEnd w:id="705"/>
      <w:r w:rsidRPr="00246BB7">
        <w:rPr>
          <w:rFonts w:eastAsia="Arial" w:cs="Arial"/>
          <w:sz w:val="24"/>
          <w:szCs w:val="24"/>
          <w:lang w:val="en-IE" w:eastAsia="en-IE"/>
        </w:rPr>
        <w:tab/>
        <w:t xml:space="preserve">take all reasonable measures to take part in the </w:t>
      </w:r>
      <w:r>
        <w:rPr>
          <w:rFonts w:eastAsia="Arial" w:cs="Arial"/>
          <w:sz w:val="24"/>
          <w:szCs w:val="24"/>
          <w:lang w:val="en-IE" w:eastAsia="en-IE"/>
        </w:rPr>
        <w:t>R</w:t>
      </w:r>
      <w:r w:rsidRPr="00246BB7">
        <w:rPr>
          <w:rFonts w:eastAsia="Arial" w:cs="Arial"/>
          <w:sz w:val="24"/>
          <w:szCs w:val="24"/>
          <w:lang w:val="en-IE" w:eastAsia="en-IE"/>
        </w:rPr>
        <w:t>ace when it has been started</w:t>
      </w:r>
      <w:r w:rsidR="00EA69AD">
        <w:rPr>
          <w:rFonts w:eastAsia="Arial" w:cs="Arial"/>
          <w:sz w:val="24"/>
          <w:szCs w:val="24"/>
          <w:lang w:val="en-IE" w:eastAsia="en-IE"/>
        </w:rPr>
        <w:t>, and</w:t>
      </w:r>
    </w:p>
    <w:p w14:paraId="059372D2" w14:textId="6F2DBDF6" w:rsidR="00FC3CEF" w:rsidRPr="00246BB7" w:rsidRDefault="00D90AC1" w:rsidP="00A506BE">
      <w:pPr>
        <w:tabs>
          <w:tab w:val="left" w:pos="-284"/>
        </w:tabs>
        <w:spacing w:after="120"/>
        <w:ind w:left="2340" w:right="84" w:hanging="540"/>
        <w:jc w:val="both"/>
        <w:rPr>
          <w:rFonts w:eastAsia="Arial" w:cs="Arial"/>
          <w:sz w:val="24"/>
          <w:szCs w:val="24"/>
          <w:lang w:val="en-IE" w:eastAsia="en-IE"/>
        </w:rPr>
      </w:pPr>
      <w:bookmarkStart w:id="706" w:name="Rule_208_v_b"/>
      <w:r w:rsidRPr="00246BB7">
        <w:rPr>
          <w:rFonts w:eastAsia="Arial" w:cs="Arial"/>
          <w:sz w:val="24"/>
          <w:szCs w:val="24"/>
          <w:lang w:val="en-IE" w:eastAsia="en-IE"/>
        </w:rPr>
        <w:lastRenderedPageBreak/>
        <w:t>(b)</w:t>
      </w:r>
      <w:bookmarkEnd w:id="706"/>
      <w:r w:rsidRPr="00246BB7">
        <w:rPr>
          <w:rFonts w:eastAsia="Arial" w:cs="Arial"/>
          <w:sz w:val="24"/>
          <w:szCs w:val="24"/>
          <w:lang w:val="en-IE" w:eastAsia="en-IE"/>
        </w:rPr>
        <w:tab/>
        <w:t>comply with any instruction from the Starter.</w:t>
      </w:r>
    </w:p>
    <w:p w14:paraId="6B7BC88F" w14:textId="2844B703" w:rsidR="00D90AC1" w:rsidRPr="00A506BE" w:rsidRDefault="00D90AC1" w:rsidP="00B9784E">
      <w:pPr>
        <w:numPr>
          <w:ilvl w:val="0"/>
          <w:numId w:val="48"/>
        </w:numPr>
        <w:spacing w:after="120"/>
        <w:ind w:left="1276" w:right="91" w:hanging="567"/>
        <w:jc w:val="both"/>
        <w:rPr>
          <w:rFonts w:cs="Arial"/>
          <w:sz w:val="24"/>
          <w:szCs w:val="24"/>
        </w:rPr>
      </w:pPr>
      <w:bookmarkStart w:id="707" w:name="Rule_208_vi"/>
      <w:bookmarkEnd w:id="707"/>
      <w:r w:rsidRPr="00246BB7">
        <w:rPr>
          <w:rFonts w:eastAsia="Arial" w:cs="Arial"/>
          <w:sz w:val="24"/>
          <w:szCs w:val="24"/>
          <w:lang w:val="en-IE" w:eastAsia="en-IE"/>
        </w:rPr>
        <w:t xml:space="preserve">The Starter has power to order or to allow a </w:t>
      </w:r>
      <w:r>
        <w:rPr>
          <w:rFonts w:eastAsia="Arial" w:cs="Arial"/>
          <w:sz w:val="24"/>
          <w:szCs w:val="24"/>
          <w:lang w:val="en-IE" w:eastAsia="en-IE"/>
        </w:rPr>
        <w:t>H</w:t>
      </w:r>
      <w:r w:rsidRPr="00246BB7">
        <w:rPr>
          <w:rFonts w:eastAsia="Arial" w:cs="Arial"/>
          <w:sz w:val="24"/>
          <w:szCs w:val="24"/>
          <w:lang w:val="en-IE" w:eastAsia="en-IE"/>
        </w:rPr>
        <w:t xml:space="preserve">orse to be withdrawn if in </w:t>
      </w:r>
      <w:r>
        <w:rPr>
          <w:rFonts w:eastAsia="Arial" w:cs="Arial"/>
          <w:sz w:val="24"/>
          <w:szCs w:val="24"/>
          <w:lang w:val="en-IE" w:eastAsia="en-IE"/>
        </w:rPr>
        <w:t>their</w:t>
      </w:r>
      <w:r w:rsidRPr="00246BB7">
        <w:rPr>
          <w:rFonts w:eastAsia="Arial" w:cs="Arial"/>
          <w:sz w:val="24"/>
          <w:szCs w:val="24"/>
          <w:lang w:val="en-IE" w:eastAsia="en-IE"/>
        </w:rPr>
        <w:t xml:space="preserve"> opinion it is unfit to race. If any unruly </w:t>
      </w:r>
      <w:r>
        <w:rPr>
          <w:rFonts w:eastAsia="Arial" w:cs="Arial"/>
          <w:sz w:val="24"/>
          <w:szCs w:val="24"/>
          <w:lang w:val="en-IE" w:eastAsia="en-IE"/>
        </w:rPr>
        <w:t>H</w:t>
      </w:r>
      <w:r w:rsidRPr="00246BB7">
        <w:rPr>
          <w:rFonts w:eastAsia="Arial" w:cs="Arial"/>
          <w:sz w:val="24"/>
          <w:szCs w:val="24"/>
          <w:lang w:val="en-IE" w:eastAsia="en-IE"/>
        </w:rPr>
        <w:t xml:space="preserve">orse unduly delays the start or refuses to enter its allotted stall or in the opinion of the Starter may present or cause damage to other </w:t>
      </w:r>
      <w:r>
        <w:rPr>
          <w:rFonts w:eastAsia="Arial" w:cs="Arial"/>
          <w:sz w:val="24"/>
          <w:szCs w:val="24"/>
          <w:lang w:val="en-IE" w:eastAsia="en-IE"/>
        </w:rPr>
        <w:t>H</w:t>
      </w:r>
      <w:r w:rsidRPr="00246BB7">
        <w:rPr>
          <w:rFonts w:eastAsia="Arial" w:cs="Arial"/>
          <w:sz w:val="24"/>
          <w:szCs w:val="24"/>
          <w:lang w:val="en-IE" w:eastAsia="en-IE"/>
        </w:rPr>
        <w:t>orses</w:t>
      </w:r>
      <w:r w:rsidRPr="00246BB7">
        <w:rPr>
          <w:rFonts w:cs="Arial"/>
          <w:sz w:val="24"/>
          <w:szCs w:val="24"/>
        </w:rPr>
        <w:t xml:space="preserve"> or </w:t>
      </w:r>
      <w:r>
        <w:rPr>
          <w:rFonts w:cs="Arial"/>
          <w:sz w:val="24"/>
          <w:szCs w:val="24"/>
        </w:rPr>
        <w:t>R</w:t>
      </w:r>
      <w:r w:rsidRPr="00246BB7">
        <w:rPr>
          <w:rFonts w:cs="Arial"/>
          <w:sz w:val="24"/>
          <w:szCs w:val="24"/>
        </w:rPr>
        <w:t xml:space="preserve">iders or prejudice their chances, the Starter may order such </w:t>
      </w:r>
      <w:r>
        <w:rPr>
          <w:rFonts w:cs="Arial"/>
          <w:sz w:val="24"/>
          <w:szCs w:val="24"/>
        </w:rPr>
        <w:t>H</w:t>
      </w:r>
      <w:r w:rsidRPr="00246BB7">
        <w:rPr>
          <w:rFonts w:cs="Arial"/>
          <w:sz w:val="24"/>
          <w:szCs w:val="24"/>
        </w:rPr>
        <w:t xml:space="preserve">orse to be withdrawn. If withdrawn, it shall be deemed not to have started and the behaviour shall be reported to the </w:t>
      </w:r>
      <w:r>
        <w:rPr>
          <w:rFonts w:cs="Arial"/>
          <w:sz w:val="24"/>
          <w:szCs w:val="24"/>
        </w:rPr>
        <w:t>Raceday Stewards</w:t>
      </w:r>
      <w:r w:rsidRPr="00246BB7">
        <w:rPr>
          <w:rFonts w:cs="Arial"/>
          <w:sz w:val="24"/>
          <w:szCs w:val="24"/>
        </w:rPr>
        <w:t xml:space="preserve">. If the </w:t>
      </w:r>
      <w:r>
        <w:rPr>
          <w:rFonts w:cs="Arial"/>
          <w:sz w:val="24"/>
          <w:szCs w:val="24"/>
        </w:rPr>
        <w:t>R</w:t>
      </w:r>
      <w:r w:rsidRPr="00246BB7">
        <w:rPr>
          <w:rFonts w:cs="Arial"/>
          <w:sz w:val="24"/>
          <w:szCs w:val="24"/>
        </w:rPr>
        <w:t xml:space="preserve">ace in question was being started from stalls, then the </w:t>
      </w:r>
      <w:r>
        <w:rPr>
          <w:rFonts w:cs="Arial"/>
          <w:sz w:val="24"/>
          <w:szCs w:val="24"/>
        </w:rPr>
        <w:t>H</w:t>
      </w:r>
      <w:r w:rsidRPr="00246BB7">
        <w:rPr>
          <w:rFonts w:cs="Arial"/>
          <w:sz w:val="24"/>
          <w:szCs w:val="24"/>
        </w:rPr>
        <w:t xml:space="preserve">orse shall not be permitted to start for a </w:t>
      </w:r>
      <w:r>
        <w:rPr>
          <w:rFonts w:cs="Arial"/>
          <w:sz w:val="24"/>
          <w:szCs w:val="24"/>
        </w:rPr>
        <w:t>R</w:t>
      </w:r>
      <w:r w:rsidRPr="00246BB7">
        <w:rPr>
          <w:rFonts w:cs="Arial"/>
          <w:sz w:val="24"/>
          <w:szCs w:val="24"/>
        </w:rPr>
        <w:t>ace started from stalls until such time as it has been re-certified for a starting stalls certificate.</w:t>
      </w:r>
    </w:p>
    <w:p w14:paraId="06C9F5B6" w14:textId="77777777" w:rsidR="00D90AC1" w:rsidRPr="00246BB7" w:rsidRDefault="00D90AC1" w:rsidP="00B9784E">
      <w:pPr>
        <w:numPr>
          <w:ilvl w:val="0"/>
          <w:numId w:val="48"/>
        </w:numPr>
        <w:tabs>
          <w:tab w:val="left" w:pos="-284"/>
          <w:tab w:val="left" w:pos="-180"/>
        </w:tabs>
        <w:spacing w:after="120"/>
        <w:ind w:left="1276" w:right="84" w:hanging="567"/>
        <w:jc w:val="both"/>
        <w:rPr>
          <w:rFonts w:eastAsia="Arial" w:cs="Arial"/>
          <w:sz w:val="24"/>
          <w:szCs w:val="24"/>
          <w:lang w:val="en-IE" w:eastAsia="en-IE"/>
        </w:rPr>
      </w:pPr>
      <w:bookmarkStart w:id="708" w:name="Rule_208_vii"/>
      <w:bookmarkEnd w:id="708"/>
      <w:r w:rsidRPr="00246BB7">
        <w:rPr>
          <w:rFonts w:eastAsia="Arial" w:cs="Arial"/>
          <w:sz w:val="24"/>
          <w:szCs w:val="24"/>
          <w:lang w:val="en-IE" w:eastAsia="en-IE"/>
        </w:rPr>
        <w:t xml:space="preserve">Any </w:t>
      </w:r>
      <w:r>
        <w:rPr>
          <w:rFonts w:eastAsia="Arial" w:cs="Arial"/>
          <w:sz w:val="24"/>
          <w:szCs w:val="24"/>
          <w:lang w:val="en-IE" w:eastAsia="en-IE"/>
        </w:rPr>
        <w:t>R</w:t>
      </w:r>
      <w:r w:rsidRPr="00246BB7">
        <w:rPr>
          <w:rFonts w:eastAsia="Arial" w:cs="Arial"/>
          <w:sz w:val="24"/>
          <w:szCs w:val="24"/>
          <w:lang w:val="en-IE" w:eastAsia="en-IE"/>
        </w:rPr>
        <w:t xml:space="preserve">ider found to be in breach of this Rule shall be liable to sanction by the </w:t>
      </w:r>
      <w:r>
        <w:rPr>
          <w:rFonts w:eastAsia="Arial" w:cs="Arial"/>
          <w:sz w:val="24"/>
          <w:szCs w:val="24"/>
          <w:lang w:val="en-IE" w:eastAsia="en-IE"/>
        </w:rPr>
        <w:t>Raceday Stewards</w:t>
      </w:r>
      <w:r w:rsidRPr="00246BB7">
        <w:rPr>
          <w:rFonts w:eastAsia="Arial" w:cs="Arial"/>
          <w:sz w:val="24"/>
          <w:szCs w:val="24"/>
          <w:lang w:val="en-IE" w:eastAsia="en-IE"/>
        </w:rPr>
        <w:t xml:space="preserve"> under Rule 14. </w:t>
      </w:r>
    </w:p>
    <w:p w14:paraId="0CE3FFFE" w14:textId="77777777" w:rsidR="00D90AC1" w:rsidRPr="00246BB7" w:rsidRDefault="00D90AC1" w:rsidP="00D90AC1">
      <w:pPr>
        <w:tabs>
          <w:tab w:val="left" w:pos="-426"/>
        </w:tabs>
        <w:ind w:right="84"/>
        <w:jc w:val="center"/>
        <w:rPr>
          <w:sz w:val="24"/>
          <w:szCs w:val="23"/>
        </w:rPr>
      </w:pPr>
    </w:p>
    <w:p w14:paraId="380C4E59" w14:textId="240DF21B" w:rsidR="00D90AC1" w:rsidRPr="00A506BE" w:rsidRDefault="00D90AC1" w:rsidP="00A506BE">
      <w:pPr>
        <w:rPr>
          <w:rFonts w:eastAsia="Arial" w:cs="Arial"/>
          <w:b/>
          <w:sz w:val="24"/>
          <w:szCs w:val="24"/>
          <w:lang w:val="en-IE" w:eastAsia="en-IE"/>
        </w:rPr>
      </w:pPr>
      <w:bookmarkStart w:id="709" w:name="Rule_209"/>
      <w:r w:rsidRPr="00246BB7">
        <w:rPr>
          <w:rFonts w:eastAsia="Arial" w:cs="Arial"/>
          <w:b/>
          <w:sz w:val="24"/>
          <w:szCs w:val="24"/>
          <w:lang w:val="en-IE" w:eastAsia="en-IE"/>
        </w:rPr>
        <w:t>209</w:t>
      </w:r>
      <w:bookmarkEnd w:id="709"/>
      <w:r w:rsidRPr="00246BB7">
        <w:rPr>
          <w:rFonts w:eastAsia="Arial" w:cs="Arial"/>
          <w:b/>
          <w:sz w:val="24"/>
          <w:szCs w:val="24"/>
          <w:lang w:val="en-IE" w:eastAsia="en-IE"/>
        </w:rPr>
        <w:t>.</w:t>
      </w:r>
    </w:p>
    <w:p w14:paraId="1C839F5D" w14:textId="55FF064C" w:rsidR="00D90AC1" w:rsidRPr="00A506BE" w:rsidRDefault="00D90AC1" w:rsidP="00B9784E">
      <w:pPr>
        <w:numPr>
          <w:ilvl w:val="0"/>
          <w:numId w:val="68"/>
        </w:numPr>
        <w:tabs>
          <w:tab w:val="left" w:pos="-567"/>
        </w:tabs>
        <w:spacing w:after="120"/>
        <w:ind w:right="85"/>
        <w:jc w:val="both"/>
        <w:rPr>
          <w:rFonts w:eastAsia="Arial" w:cs="Arial"/>
          <w:sz w:val="24"/>
          <w:szCs w:val="24"/>
          <w:lang w:val="en-IE" w:eastAsia="en-IE"/>
        </w:rPr>
      </w:pPr>
      <w:bookmarkStart w:id="710" w:name="Rule_209_i"/>
      <w:bookmarkEnd w:id="710"/>
      <w:r>
        <w:rPr>
          <w:rFonts w:eastAsia="Arial" w:cs="Arial"/>
          <w:sz w:val="24"/>
          <w:szCs w:val="24"/>
          <w:lang w:val="en-IE" w:eastAsia="en-IE"/>
        </w:rPr>
        <w:t>Should the tapes be broken by a Horse or the Rider or should the Starter consider that through any faulty action of the starting tape or starting stalls or any other cause a fair start has not been effected they shall declare a “false start” and they shall signal to the advance flag</w:t>
      </w:r>
      <w:r w:rsidR="00270A6D">
        <w:rPr>
          <w:rFonts w:eastAsia="Arial" w:cs="Arial"/>
          <w:sz w:val="24"/>
          <w:szCs w:val="24"/>
          <w:lang w:val="en-IE" w:eastAsia="en-IE"/>
        </w:rPr>
        <w:t xml:space="preserve"> </w:t>
      </w:r>
      <w:r>
        <w:rPr>
          <w:rFonts w:eastAsia="Arial" w:cs="Arial"/>
          <w:sz w:val="24"/>
          <w:szCs w:val="24"/>
          <w:lang w:val="en-IE" w:eastAsia="en-IE"/>
        </w:rPr>
        <w:t>person by waving a flag. On this signal the advance flag</w:t>
      </w:r>
      <w:r w:rsidR="00270A6D">
        <w:rPr>
          <w:rFonts w:eastAsia="Arial" w:cs="Arial"/>
          <w:sz w:val="24"/>
          <w:szCs w:val="24"/>
          <w:lang w:val="en-IE" w:eastAsia="en-IE"/>
        </w:rPr>
        <w:t xml:space="preserve"> </w:t>
      </w:r>
      <w:r>
        <w:rPr>
          <w:rFonts w:eastAsia="Arial" w:cs="Arial"/>
          <w:sz w:val="24"/>
          <w:szCs w:val="24"/>
          <w:lang w:val="en-IE" w:eastAsia="en-IE"/>
        </w:rPr>
        <w:t xml:space="preserve">person shall raise and wave the white flag. The Riders shall thereupon return to the start. </w:t>
      </w:r>
    </w:p>
    <w:p w14:paraId="18800C37" w14:textId="1700D439" w:rsidR="00D90AC1" w:rsidRPr="00A506BE" w:rsidRDefault="00D90AC1" w:rsidP="00B9784E">
      <w:pPr>
        <w:numPr>
          <w:ilvl w:val="0"/>
          <w:numId w:val="68"/>
        </w:numPr>
        <w:tabs>
          <w:tab w:val="left" w:pos="-567"/>
        </w:tabs>
        <w:spacing w:after="120"/>
        <w:ind w:right="85"/>
        <w:jc w:val="both"/>
        <w:rPr>
          <w:rFonts w:eastAsia="Arial" w:cs="Arial"/>
          <w:sz w:val="24"/>
          <w:szCs w:val="24"/>
          <w:lang w:val="en-IE" w:eastAsia="en-IE"/>
        </w:rPr>
      </w:pPr>
      <w:r>
        <w:rPr>
          <w:rFonts w:eastAsia="Arial" w:cs="Arial"/>
          <w:sz w:val="24"/>
          <w:szCs w:val="24"/>
          <w:lang w:val="en-IE" w:eastAsia="en-IE"/>
        </w:rPr>
        <w:t>The Starter’s decision as to the fairness of a start shall be subject only to the power of the Raceday Stewards under Rule 10 of these Rules. In the absence of a signal from the Starter the advance flag</w:t>
      </w:r>
      <w:r w:rsidR="00270A6D">
        <w:rPr>
          <w:rFonts w:eastAsia="Arial" w:cs="Arial"/>
          <w:sz w:val="24"/>
          <w:szCs w:val="24"/>
          <w:lang w:val="en-IE" w:eastAsia="en-IE"/>
        </w:rPr>
        <w:t xml:space="preserve"> </w:t>
      </w:r>
      <w:r>
        <w:rPr>
          <w:rFonts w:eastAsia="Arial" w:cs="Arial"/>
          <w:sz w:val="24"/>
          <w:szCs w:val="24"/>
          <w:lang w:val="en-IE" w:eastAsia="en-IE"/>
        </w:rPr>
        <w:t>person shall lower the white flag when the Horses have started.</w:t>
      </w:r>
    </w:p>
    <w:p w14:paraId="45D44AF7" w14:textId="5EED8C1D" w:rsidR="00D90AC1" w:rsidRPr="00A506BE" w:rsidRDefault="00D90AC1" w:rsidP="00B9784E">
      <w:pPr>
        <w:numPr>
          <w:ilvl w:val="0"/>
          <w:numId w:val="68"/>
        </w:numPr>
        <w:tabs>
          <w:tab w:val="left" w:pos="-567"/>
        </w:tabs>
        <w:spacing w:after="120"/>
        <w:ind w:right="85"/>
        <w:jc w:val="both"/>
        <w:rPr>
          <w:rFonts w:eastAsia="Arial" w:cs="Arial"/>
          <w:sz w:val="24"/>
          <w:szCs w:val="24"/>
          <w:lang w:val="en-IE" w:eastAsia="en-IE"/>
        </w:rPr>
      </w:pPr>
      <w:bookmarkStart w:id="711" w:name="Rule_209_iii"/>
      <w:bookmarkEnd w:id="711"/>
      <w:r>
        <w:rPr>
          <w:rFonts w:cs="Arial"/>
          <w:sz w:val="24"/>
          <w:szCs w:val="24"/>
          <w:lang w:val="en-IE" w:eastAsia="en-IE"/>
        </w:rPr>
        <w:t>If a start shall be declared a “false start” by the Starter, the Horses shall be started again as soon as practicable.</w:t>
      </w:r>
    </w:p>
    <w:p w14:paraId="24ECE1CE" w14:textId="36F8DAAA" w:rsidR="00D90AC1" w:rsidRPr="00A506BE" w:rsidRDefault="00D90AC1" w:rsidP="00B9784E">
      <w:pPr>
        <w:numPr>
          <w:ilvl w:val="0"/>
          <w:numId w:val="68"/>
        </w:numPr>
        <w:tabs>
          <w:tab w:val="left" w:pos="-567"/>
        </w:tabs>
        <w:spacing w:after="120"/>
        <w:ind w:right="85"/>
        <w:jc w:val="both"/>
        <w:rPr>
          <w:rFonts w:eastAsia="Arial" w:cs="Arial"/>
          <w:sz w:val="24"/>
          <w:szCs w:val="24"/>
          <w:lang w:val="en-IE" w:eastAsia="en-IE"/>
        </w:rPr>
      </w:pPr>
      <w:bookmarkStart w:id="712" w:name="Rule_209_iv"/>
      <w:bookmarkEnd w:id="712"/>
      <w:r>
        <w:rPr>
          <w:rFonts w:cs="Arial"/>
          <w:sz w:val="24"/>
          <w:szCs w:val="24"/>
          <w:lang w:val="en-IE" w:eastAsia="en-IE"/>
        </w:rPr>
        <w:t>In the event of any Horse running the course or part of the course from a start declared to be a “false start” under paragraph (i) of this Rule or from a void start, the Horse may, with the consent or by order of the Raceday Stewards be withdrawn from the Race.</w:t>
      </w:r>
    </w:p>
    <w:p w14:paraId="7E5BD0DA" w14:textId="77777777" w:rsidR="0067276C" w:rsidRPr="0067276C" w:rsidRDefault="00D90AC1" w:rsidP="00B9784E">
      <w:pPr>
        <w:numPr>
          <w:ilvl w:val="0"/>
          <w:numId w:val="68"/>
        </w:numPr>
        <w:tabs>
          <w:tab w:val="left" w:pos="-567"/>
        </w:tabs>
        <w:spacing w:after="120"/>
        <w:ind w:right="85"/>
        <w:jc w:val="both"/>
        <w:rPr>
          <w:rFonts w:eastAsia="Arial" w:cs="Arial"/>
          <w:sz w:val="24"/>
          <w:szCs w:val="24"/>
          <w:lang w:val="en-IE" w:eastAsia="en-IE"/>
        </w:rPr>
      </w:pPr>
      <w:bookmarkStart w:id="713" w:name="Rule_209_v"/>
      <w:bookmarkEnd w:id="713"/>
      <w:r>
        <w:rPr>
          <w:rFonts w:cs="Arial"/>
          <w:sz w:val="24"/>
          <w:szCs w:val="24"/>
          <w:lang w:val="en-IE" w:eastAsia="en-IE"/>
        </w:rPr>
        <w:t xml:space="preserve">Any Horse that has not started in a Race, due to a starting stalls malfunction or </w:t>
      </w:r>
      <w:r w:rsidR="002D19E7">
        <w:rPr>
          <w:rFonts w:cs="Arial"/>
          <w:sz w:val="24"/>
          <w:szCs w:val="24"/>
          <w:lang w:val="en-IE" w:eastAsia="en-IE"/>
        </w:rPr>
        <w:t>S</w:t>
      </w:r>
      <w:r>
        <w:rPr>
          <w:rFonts w:cs="Arial"/>
          <w:sz w:val="24"/>
          <w:szCs w:val="24"/>
          <w:lang w:val="en-IE" w:eastAsia="en-IE"/>
        </w:rPr>
        <w:t>tarter error, may be declared a non-runner by the Raceday Stewards.</w:t>
      </w:r>
    </w:p>
    <w:p w14:paraId="32397026" w14:textId="23DC2D45" w:rsidR="00D90AC1" w:rsidRPr="001541DB" w:rsidRDefault="0067276C" w:rsidP="0067276C">
      <w:pPr>
        <w:tabs>
          <w:tab w:val="left" w:pos="-567"/>
        </w:tabs>
        <w:spacing w:after="120"/>
        <w:ind w:right="85"/>
        <w:jc w:val="both"/>
        <w:rPr>
          <w:rFonts w:eastAsia="Arial" w:cs="Arial"/>
          <w:sz w:val="24"/>
          <w:szCs w:val="24"/>
          <w:lang w:val="en-IE" w:eastAsia="en-IE"/>
        </w:rPr>
      </w:pPr>
      <w:r>
        <w:rPr>
          <w:rFonts w:cs="Arial"/>
          <w:b/>
          <w:bCs/>
          <w:sz w:val="24"/>
          <w:szCs w:val="24"/>
          <w:lang w:val="en-IE" w:eastAsia="en-IE"/>
        </w:rPr>
        <w:t xml:space="preserve">210. </w:t>
      </w:r>
      <w:r>
        <w:rPr>
          <w:rFonts w:cs="Arial"/>
          <w:b/>
          <w:bCs/>
          <w:sz w:val="24"/>
          <w:szCs w:val="24"/>
          <w:lang w:val="en-IE" w:eastAsia="en-IE"/>
        </w:rPr>
        <w:tab/>
      </w:r>
      <w:r>
        <w:rPr>
          <w:rFonts w:cs="Arial"/>
          <w:sz w:val="24"/>
          <w:szCs w:val="24"/>
          <w:lang w:val="en-IE" w:eastAsia="en-IE"/>
        </w:rPr>
        <w:t xml:space="preserve">Deleted. </w:t>
      </w:r>
      <w:r w:rsidR="00D90AC1" w:rsidRPr="001541DB">
        <w:rPr>
          <w:sz w:val="24"/>
          <w:szCs w:val="23"/>
        </w:rPr>
        <w:br w:type="page"/>
      </w:r>
    </w:p>
    <w:p w14:paraId="609023D1" w14:textId="3EA689E0" w:rsidR="00D90AC1" w:rsidRPr="005326B0" w:rsidRDefault="00D90AC1" w:rsidP="005326B0">
      <w:pPr>
        <w:pStyle w:val="Heading1"/>
        <w:jc w:val="center"/>
        <w:rPr>
          <w:b/>
          <w:bCs/>
        </w:rPr>
      </w:pPr>
      <w:bookmarkStart w:id="714" w:name="Part_XVII"/>
      <w:bookmarkEnd w:id="714"/>
      <w:r w:rsidRPr="005326B0">
        <w:rPr>
          <w:b/>
          <w:bCs/>
        </w:rPr>
        <w:lastRenderedPageBreak/>
        <w:t>PART X</w:t>
      </w:r>
      <w:r w:rsidR="00566081" w:rsidRPr="005326B0">
        <w:rPr>
          <w:b/>
          <w:bCs/>
        </w:rPr>
        <w:t>VII</w:t>
      </w:r>
    </w:p>
    <w:p w14:paraId="14BAE3BE" w14:textId="77777777" w:rsidR="00D90AC1" w:rsidRDefault="00D90AC1" w:rsidP="00D90AC1">
      <w:pPr>
        <w:ind w:right="84"/>
        <w:rPr>
          <w:szCs w:val="16"/>
        </w:rPr>
      </w:pPr>
    </w:p>
    <w:p w14:paraId="60BFA931" w14:textId="77777777" w:rsidR="00D90AC1" w:rsidRPr="005326B0" w:rsidRDefault="00D90AC1" w:rsidP="005326B0">
      <w:pPr>
        <w:pStyle w:val="Heading1"/>
        <w:jc w:val="center"/>
        <w:rPr>
          <w:b/>
          <w:bCs/>
        </w:rPr>
      </w:pPr>
      <w:r w:rsidRPr="005326B0">
        <w:rPr>
          <w:b/>
          <w:bCs/>
        </w:rPr>
        <w:t>RUNNING, WALKING OVER, DEAD HEATS, RACE STOPPING</w:t>
      </w:r>
    </w:p>
    <w:p w14:paraId="33CAAD58" w14:textId="77777777" w:rsidR="00D90AC1" w:rsidRDefault="00D90AC1" w:rsidP="00D90AC1">
      <w:pPr>
        <w:ind w:right="84"/>
        <w:rPr>
          <w:szCs w:val="16"/>
        </w:rPr>
      </w:pPr>
    </w:p>
    <w:p w14:paraId="0168DC12" w14:textId="77777777" w:rsidR="00D90AC1" w:rsidRDefault="00D90AC1" w:rsidP="00D90AC1">
      <w:pPr>
        <w:tabs>
          <w:tab w:val="left" w:pos="-284"/>
        </w:tabs>
        <w:ind w:right="84"/>
        <w:jc w:val="center"/>
        <w:rPr>
          <w:b/>
          <w:sz w:val="24"/>
          <w:szCs w:val="23"/>
        </w:rPr>
      </w:pPr>
      <w:r>
        <w:rPr>
          <w:b/>
          <w:sz w:val="24"/>
          <w:szCs w:val="23"/>
        </w:rPr>
        <w:t>Running</w:t>
      </w:r>
    </w:p>
    <w:p w14:paraId="2ECF3C83" w14:textId="77777777" w:rsidR="00D90AC1" w:rsidRDefault="00D90AC1" w:rsidP="00D90AC1">
      <w:pPr>
        <w:tabs>
          <w:tab w:val="left" w:pos="-284"/>
        </w:tabs>
        <w:ind w:right="84"/>
        <w:jc w:val="center"/>
        <w:rPr>
          <w:b/>
          <w:sz w:val="24"/>
          <w:szCs w:val="23"/>
        </w:rPr>
      </w:pPr>
    </w:p>
    <w:p w14:paraId="5F513A3E" w14:textId="77777777" w:rsidR="00D90AC1" w:rsidRDefault="00D90AC1" w:rsidP="00366E0F">
      <w:pPr>
        <w:tabs>
          <w:tab w:val="left" w:pos="-142"/>
        </w:tabs>
        <w:spacing w:after="120"/>
        <w:ind w:right="84"/>
        <w:jc w:val="both"/>
        <w:rPr>
          <w:rFonts w:cs="Arial"/>
          <w:szCs w:val="16"/>
        </w:rPr>
      </w:pPr>
    </w:p>
    <w:p w14:paraId="4A343AE5" w14:textId="0A57A5BF" w:rsidR="00D90AC1" w:rsidRPr="00246BB7" w:rsidRDefault="00D90AC1" w:rsidP="00366E0F">
      <w:pPr>
        <w:tabs>
          <w:tab w:val="left" w:pos="709"/>
        </w:tabs>
        <w:spacing w:after="120"/>
        <w:ind w:left="1276" w:right="91" w:hanging="1276"/>
        <w:jc w:val="both"/>
        <w:rPr>
          <w:rFonts w:cs="Arial"/>
          <w:sz w:val="24"/>
          <w:szCs w:val="24"/>
        </w:rPr>
      </w:pPr>
      <w:bookmarkStart w:id="715" w:name="Rule_211"/>
      <w:r w:rsidRPr="00246BB7">
        <w:rPr>
          <w:rFonts w:cs="Arial"/>
          <w:b/>
          <w:sz w:val="24"/>
          <w:szCs w:val="24"/>
        </w:rPr>
        <w:t>211</w:t>
      </w:r>
      <w:bookmarkEnd w:id="715"/>
      <w:r w:rsidRPr="00246BB7">
        <w:rPr>
          <w:rFonts w:cs="Arial"/>
          <w:b/>
          <w:sz w:val="24"/>
          <w:szCs w:val="24"/>
        </w:rPr>
        <w:t>.</w:t>
      </w:r>
      <w:r w:rsidRPr="00246BB7">
        <w:rPr>
          <w:rFonts w:cs="Arial"/>
          <w:sz w:val="24"/>
          <w:szCs w:val="24"/>
        </w:rPr>
        <w:tab/>
      </w:r>
      <w:bookmarkStart w:id="716" w:name="Rule_211_a"/>
      <w:r w:rsidRPr="00246BB7">
        <w:rPr>
          <w:rFonts w:cs="Arial"/>
          <w:sz w:val="24"/>
          <w:szCs w:val="24"/>
        </w:rPr>
        <w:t>(a)</w:t>
      </w:r>
      <w:bookmarkEnd w:id="716"/>
      <w:r w:rsidRPr="00246BB7">
        <w:rPr>
          <w:rFonts w:cs="Arial"/>
          <w:sz w:val="24"/>
          <w:szCs w:val="24"/>
        </w:rPr>
        <w:tab/>
        <w:t xml:space="preserve">When Marker Poles are in place the </w:t>
      </w:r>
      <w:r>
        <w:rPr>
          <w:rFonts w:cs="Arial"/>
          <w:sz w:val="24"/>
          <w:szCs w:val="24"/>
        </w:rPr>
        <w:t>R</w:t>
      </w:r>
      <w:r w:rsidRPr="00246BB7">
        <w:rPr>
          <w:rFonts w:cs="Arial"/>
          <w:sz w:val="24"/>
          <w:szCs w:val="24"/>
        </w:rPr>
        <w:t xml:space="preserve">iders of all </w:t>
      </w:r>
      <w:r>
        <w:rPr>
          <w:rFonts w:cs="Arial"/>
          <w:sz w:val="24"/>
          <w:szCs w:val="24"/>
        </w:rPr>
        <w:t>H</w:t>
      </w:r>
      <w:r w:rsidRPr="00246BB7">
        <w:rPr>
          <w:rFonts w:cs="Arial"/>
          <w:sz w:val="24"/>
          <w:szCs w:val="24"/>
        </w:rPr>
        <w:t xml:space="preserve">orses running in </w:t>
      </w:r>
      <w:r w:rsidR="00457CDC">
        <w:rPr>
          <w:rFonts w:cs="Arial"/>
          <w:sz w:val="24"/>
          <w:szCs w:val="24"/>
        </w:rPr>
        <w:t>F</w:t>
      </w:r>
      <w:r w:rsidRPr="00246BB7">
        <w:rPr>
          <w:rFonts w:cs="Arial"/>
          <w:sz w:val="24"/>
          <w:szCs w:val="24"/>
        </w:rPr>
        <w:t xml:space="preserve">lat </w:t>
      </w:r>
      <w:r>
        <w:rPr>
          <w:rFonts w:cs="Arial"/>
          <w:sz w:val="24"/>
          <w:szCs w:val="24"/>
        </w:rPr>
        <w:t>R</w:t>
      </w:r>
      <w:r w:rsidRPr="00246BB7">
        <w:rPr>
          <w:rFonts w:cs="Arial"/>
          <w:sz w:val="24"/>
          <w:szCs w:val="24"/>
        </w:rPr>
        <w:t xml:space="preserve">aces must ride in a straight line from their draw positions until reaching the Marker Poles, unless in the opinion of the </w:t>
      </w:r>
      <w:r>
        <w:rPr>
          <w:rFonts w:cs="Arial"/>
          <w:sz w:val="24"/>
          <w:szCs w:val="24"/>
        </w:rPr>
        <w:t>Raceday Stewards</w:t>
      </w:r>
      <w:r w:rsidRPr="00246BB7">
        <w:rPr>
          <w:rFonts w:cs="Arial"/>
          <w:sz w:val="24"/>
          <w:szCs w:val="24"/>
        </w:rPr>
        <w:t xml:space="preserve"> there were exceptional circumstances. This does not apply to any </w:t>
      </w:r>
      <w:r>
        <w:rPr>
          <w:rFonts w:cs="Arial"/>
          <w:sz w:val="24"/>
          <w:szCs w:val="24"/>
        </w:rPr>
        <w:t>H</w:t>
      </w:r>
      <w:r w:rsidRPr="00246BB7">
        <w:rPr>
          <w:rFonts w:cs="Arial"/>
          <w:sz w:val="24"/>
          <w:szCs w:val="24"/>
        </w:rPr>
        <w:t>orse at the rear of the field which has dwelt of its own accord or is restrained with a view to covering it up.</w:t>
      </w:r>
    </w:p>
    <w:p w14:paraId="7496C171" w14:textId="77777777" w:rsidR="00C3677E" w:rsidRDefault="00D90AC1" w:rsidP="00C3677E">
      <w:pPr>
        <w:spacing w:after="120"/>
        <w:ind w:left="1276" w:right="91"/>
        <w:jc w:val="both"/>
        <w:rPr>
          <w:rFonts w:cs="Arial"/>
          <w:sz w:val="24"/>
          <w:szCs w:val="24"/>
        </w:rPr>
      </w:pPr>
      <w:r w:rsidRPr="00246BB7">
        <w:rPr>
          <w:rFonts w:cs="Arial"/>
          <w:sz w:val="24"/>
          <w:szCs w:val="24"/>
        </w:rPr>
        <w:t xml:space="preserve">A </w:t>
      </w:r>
      <w:r>
        <w:rPr>
          <w:rFonts w:cs="Arial"/>
          <w:sz w:val="24"/>
          <w:szCs w:val="24"/>
        </w:rPr>
        <w:t>R</w:t>
      </w:r>
      <w:r w:rsidRPr="00246BB7">
        <w:rPr>
          <w:rFonts w:cs="Arial"/>
          <w:sz w:val="24"/>
          <w:szCs w:val="24"/>
        </w:rPr>
        <w:t xml:space="preserve">ider is liable to sanction for any contravention of this Rule even if no interference is caused. </w:t>
      </w:r>
      <w:bookmarkStart w:id="717" w:name="Rule_211_a_i"/>
      <w:bookmarkEnd w:id="717"/>
    </w:p>
    <w:p w14:paraId="3850D959" w14:textId="4F0E59C5" w:rsidR="00D90AC1" w:rsidRPr="00366E0F" w:rsidRDefault="00D90AC1" w:rsidP="00C3677E">
      <w:pPr>
        <w:spacing w:after="120"/>
        <w:ind w:left="1276" w:right="91"/>
        <w:jc w:val="both"/>
        <w:rPr>
          <w:rFonts w:cs="Arial"/>
          <w:sz w:val="24"/>
          <w:szCs w:val="24"/>
        </w:rPr>
      </w:pPr>
      <w:r w:rsidRPr="00246BB7">
        <w:rPr>
          <w:rFonts w:cs="Arial"/>
          <w:sz w:val="24"/>
          <w:szCs w:val="24"/>
        </w:rPr>
        <w:t>The Marker Poles will be positioned at the discretion of the Clerk of the Course but generally they will be positioned not more than one hundred yards (91 metres) from the start.</w:t>
      </w:r>
    </w:p>
    <w:p w14:paraId="10AEF943" w14:textId="77777777" w:rsidR="00D90AC1" w:rsidRDefault="00D90AC1" w:rsidP="00366E0F">
      <w:pPr>
        <w:spacing w:after="120"/>
        <w:ind w:left="1276" w:right="91" w:hanging="567"/>
        <w:jc w:val="both"/>
        <w:rPr>
          <w:rFonts w:cs="Arial"/>
          <w:sz w:val="24"/>
          <w:szCs w:val="24"/>
        </w:rPr>
      </w:pPr>
      <w:bookmarkStart w:id="718" w:name="Rule_211_b"/>
      <w:r>
        <w:rPr>
          <w:rFonts w:cs="Arial"/>
          <w:sz w:val="24"/>
          <w:szCs w:val="24"/>
        </w:rPr>
        <w:t>(b)</w:t>
      </w:r>
      <w:bookmarkEnd w:id="718"/>
      <w:r>
        <w:rPr>
          <w:rFonts w:cs="Arial"/>
          <w:sz w:val="24"/>
          <w:szCs w:val="24"/>
        </w:rPr>
        <w:tab/>
        <w:t>When a Horse is to run in a Race with ear plugs such plugs must not be removed during the course of the Race.</w:t>
      </w:r>
    </w:p>
    <w:p w14:paraId="239D2F39" w14:textId="77777777" w:rsidR="00D90AC1" w:rsidRDefault="00D90AC1" w:rsidP="00366E0F">
      <w:pPr>
        <w:spacing w:after="120"/>
        <w:ind w:left="1276" w:right="91" w:hanging="567"/>
        <w:jc w:val="both"/>
        <w:rPr>
          <w:rFonts w:cs="Arial"/>
          <w:sz w:val="24"/>
          <w:szCs w:val="24"/>
        </w:rPr>
      </w:pPr>
      <w:bookmarkStart w:id="719" w:name="Rule_211_c"/>
      <w:r>
        <w:rPr>
          <w:rFonts w:cs="Arial"/>
          <w:sz w:val="24"/>
          <w:szCs w:val="24"/>
          <w:lang w:val="en-IE"/>
        </w:rPr>
        <w:t>(c)</w:t>
      </w:r>
      <w:bookmarkEnd w:id="719"/>
      <w:r>
        <w:rPr>
          <w:rFonts w:cs="Arial"/>
          <w:sz w:val="24"/>
          <w:szCs w:val="24"/>
          <w:lang w:val="en-IE"/>
        </w:rPr>
        <w:tab/>
        <w:t>A Horse shall not carry or wear any equipment during the running of a Race that is not present on the Horse in the parade ring prior to the Race. The use of any form of tight binding on a Horse’s tail as a method of preventing internal bleeding or any other disorder is strictly forbidden and any Trainer using such method shall be liable to sanction by the Raceday Stewards in accordance with the provisions of Rule 14.</w:t>
      </w:r>
    </w:p>
    <w:p w14:paraId="602953CE" w14:textId="56A183C1" w:rsidR="00D90AC1" w:rsidRDefault="00D90AC1" w:rsidP="00366E0F">
      <w:pPr>
        <w:spacing w:after="120"/>
        <w:ind w:left="1276" w:right="91" w:hanging="567"/>
        <w:jc w:val="both"/>
        <w:rPr>
          <w:rFonts w:cs="Arial"/>
          <w:sz w:val="24"/>
          <w:szCs w:val="24"/>
        </w:rPr>
      </w:pPr>
      <w:bookmarkStart w:id="720" w:name="Rule_211_d"/>
      <w:r>
        <w:rPr>
          <w:rFonts w:cs="Arial"/>
          <w:sz w:val="24"/>
          <w:szCs w:val="24"/>
          <w:lang w:val="en-IE"/>
        </w:rPr>
        <w:t>(d)</w:t>
      </w:r>
      <w:bookmarkEnd w:id="720"/>
      <w:r>
        <w:rPr>
          <w:rFonts w:cs="Arial"/>
          <w:sz w:val="24"/>
          <w:szCs w:val="24"/>
          <w:lang w:val="en-IE"/>
        </w:rPr>
        <w:tab/>
        <w:t>If in the opinion of the Raceday Stewards</w:t>
      </w:r>
      <w:r w:rsidR="00C92288">
        <w:rPr>
          <w:rFonts w:cs="Arial"/>
          <w:sz w:val="24"/>
          <w:szCs w:val="24"/>
          <w:lang w:val="en-IE"/>
        </w:rPr>
        <w:t>,</w:t>
      </w:r>
      <w:r>
        <w:rPr>
          <w:rFonts w:cs="Arial"/>
          <w:sz w:val="24"/>
          <w:szCs w:val="24"/>
          <w:lang w:val="en-IE"/>
        </w:rPr>
        <w:t xml:space="preserve"> Riders in any Race do not make sufficient effort to ride at what is, having regard for all the circumstances including the distance of the Race, a reasonable racing pace, such action will be deemed to be at variance with the spirit of competitive horseracing and contrary to the proper conduct of Riders at a Race Meeting.</w:t>
      </w:r>
      <w:r>
        <w:rPr>
          <w:rFonts w:cs="Arial"/>
          <w:sz w:val="24"/>
          <w:szCs w:val="24"/>
        </w:rPr>
        <w:t xml:space="preserve"> </w:t>
      </w:r>
      <w:r>
        <w:rPr>
          <w:rFonts w:cs="Arial"/>
          <w:sz w:val="24"/>
          <w:szCs w:val="24"/>
          <w:lang w:val="en-IE"/>
        </w:rPr>
        <w:t>Riders found to be in breach of this Rule will each be liable to a fine not exceeding €250 for a first offence and a fine of up to €500 for a second offence. Any subsequent offence within three years shall be dealt with by the Raceday Stewards in accordance with Rule 14.</w:t>
      </w:r>
    </w:p>
    <w:p w14:paraId="2C80E539" w14:textId="77777777" w:rsidR="00D90AC1" w:rsidRDefault="00D90AC1" w:rsidP="00366E0F">
      <w:pPr>
        <w:spacing w:after="120"/>
        <w:rPr>
          <w:sz w:val="24"/>
          <w:szCs w:val="24"/>
        </w:rPr>
      </w:pPr>
    </w:p>
    <w:p w14:paraId="67E677F3" w14:textId="77777777" w:rsidR="00D90AC1" w:rsidRPr="008F53A7" w:rsidRDefault="00D90AC1" w:rsidP="00D90AC1">
      <w:pPr>
        <w:spacing w:before="120"/>
        <w:rPr>
          <w:rFonts w:eastAsia="Calibri" w:cs="Arial"/>
          <w:b/>
          <w:sz w:val="24"/>
          <w:szCs w:val="24"/>
          <w:lang w:val="en-IE"/>
        </w:rPr>
      </w:pPr>
      <w:bookmarkStart w:id="721" w:name="Rule_212"/>
      <w:r w:rsidRPr="008F53A7">
        <w:rPr>
          <w:rFonts w:eastAsia="Calibri" w:cs="Arial"/>
          <w:b/>
          <w:sz w:val="24"/>
          <w:szCs w:val="24"/>
          <w:lang w:val="en-IE"/>
        </w:rPr>
        <w:t>212</w:t>
      </w:r>
      <w:bookmarkEnd w:id="721"/>
      <w:r w:rsidRPr="008F53A7">
        <w:rPr>
          <w:rFonts w:eastAsia="Calibri" w:cs="Arial"/>
          <w:b/>
          <w:sz w:val="24"/>
          <w:szCs w:val="24"/>
          <w:lang w:val="en-IE"/>
        </w:rPr>
        <w:t>.</w:t>
      </w:r>
    </w:p>
    <w:p w14:paraId="0F94809E" w14:textId="77777777" w:rsidR="00D90AC1" w:rsidRPr="008F53A7" w:rsidRDefault="00D90AC1" w:rsidP="00D90AC1">
      <w:pPr>
        <w:spacing w:before="120"/>
        <w:jc w:val="center"/>
        <w:rPr>
          <w:rFonts w:eastAsia="Calibri" w:cs="Arial"/>
          <w:b/>
          <w:sz w:val="24"/>
          <w:szCs w:val="24"/>
          <w:lang w:val="en-IE"/>
        </w:rPr>
      </w:pPr>
      <w:r w:rsidRPr="008F53A7">
        <w:rPr>
          <w:rFonts w:eastAsia="Calibri" w:cs="Arial"/>
          <w:b/>
          <w:sz w:val="24"/>
          <w:szCs w:val="24"/>
          <w:lang w:val="en-IE"/>
        </w:rPr>
        <w:t>Running and Riding Generally</w:t>
      </w:r>
    </w:p>
    <w:p w14:paraId="4F16F0FC" w14:textId="77777777" w:rsidR="00D90AC1" w:rsidRPr="008F53A7" w:rsidRDefault="00D90AC1" w:rsidP="00D90AC1">
      <w:pPr>
        <w:spacing w:before="120" w:after="240"/>
        <w:ind w:left="709"/>
        <w:jc w:val="both"/>
        <w:rPr>
          <w:rFonts w:eastAsia="Calibri" w:cs="Arial"/>
          <w:sz w:val="24"/>
          <w:szCs w:val="24"/>
          <w:u w:val="single"/>
          <w:lang w:val="en-IE"/>
        </w:rPr>
      </w:pPr>
      <w:r w:rsidRPr="008F53A7">
        <w:rPr>
          <w:rFonts w:eastAsia="Calibri" w:cs="Arial"/>
          <w:sz w:val="24"/>
          <w:szCs w:val="24"/>
          <w:u w:val="single"/>
          <w:lang w:val="en-IE"/>
        </w:rPr>
        <w:t>Introduction;</w:t>
      </w:r>
    </w:p>
    <w:p w14:paraId="3E27C73E" w14:textId="3F9ED5BF" w:rsidR="00D90AC1" w:rsidRPr="008F53A7" w:rsidRDefault="00D90AC1" w:rsidP="00D90AC1">
      <w:pPr>
        <w:spacing w:after="240"/>
        <w:ind w:left="709"/>
        <w:jc w:val="both"/>
        <w:rPr>
          <w:rFonts w:cs="Arial"/>
          <w:sz w:val="24"/>
          <w:szCs w:val="24"/>
          <w:lang w:val="en-IE"/>
        </w:rPr>
      </w:pPr>
      <w:r w:rsidRPr="008F53A7">
        <w:rPr>
          <w:rFonts w:cs="Arial"/>
          <w:sz w:val="24"/>
          <w:szCs w:val="24"/>
          <w:lang w:val="en-IE"/>
        </w:rPr>
        <w:t xml:space="preserve">Having regard to the importance, for the health (including financial health) of the sport and industry of racing and breeding, of each </w:t>
      </w:r>
      <w:r>
        <w:rPr>
          <w:rFonts w:cs="Arial"/>
          <w:sz w:val="24"/>
          <w:szCs w:val="24"/>
          <w:lang w:val="en-IE"/>
        </w:rPr>
        <w:t>Horse</w:t>
      </w:r>
      <w:r w:rsidRPr="008F53A7">
        <w:rPr>
          <w:rFonts w:cs="Arial"/>
          <w:sz w:val="24"/>
          <w:szCs w:val="24"/>
          <w:lang w:val="en-IE"/>
        </w:rPr>
        <w:t xml:space="preserve"> competing in each </w:t>
      </w:r>
      <w:r>
        <w:rPr>
          <w:rFonts w:cs="Arial"/>
          <w:sz w:val="24"/>
          <w:szCs w:val="24"/>
          <w:lang w:val="en-IE"/>
        </w:rPr>
        <w:t>Race</w:t>
      </w:r>
      <w:r w:rsidRPr="008F53A7">
        <w:rPr>
          <w:rFonts w:cs="Arial"/>
          <w:sz w:val="24"/>
          <w:szCs w:val="24"/>
          <w:lang w:val="en-IE"/>
        </w:rPr>
        <w:t xml:space="preserve"> being seen to have been given a full opportunity of obtaining the best possible place there is an overall obligation on all persons who have any involvement with the running</w:t>
      </w:r>
      <w:r w:rsidRPr="00DF1113">
        <w:rPr>
          <w:rFonts w:cs="Arial"/>
          <w:color w:val="FF0000"/>
          <w:sz w:val="24"/>
          <w:szCs w:val="24"/>
          <w:lang w:val="en-IE"/>
        </w:rPr>
        <w:t xml:space="preserve"> </w:t>
      </w:r>
      <w:r w:rsidRPr="008F53A7">
        <w:rPr>
          <w:rFonts w:cs="Arial"/>
          <w:sz w:val="24"/>
          <w:szCs w:val="24"/>
          <w:lang w:val="en-IE"/>
        </w:rPr>
        <w:t xml:space="preserve">and riding of a </w:t>
      </w:r>
      <w:r>
        <w:rPr>
          <w:rFonts w:cs="Arial"/>
          <w:sz w:val="24"/>
          <w:szCs w:val="24"/>
          <w:lang w:val="en-IE"/>
        </w:rPr>
        <w:lastRenderedPageBreak/>
        <w:t>Horse</w:t>
      </w:r>
      <w:r w:rsidRPr="008F53A7">
        <w:rPr>
          <w:rFonts w:cs="Arial"/>
          <w:sz w:val="24"/>
          <w:szCs w:val="24"/>
          <w:lang w:val="en-IE"/>
        </w:rPr>
        <w:t xml:space="preserve"> in a </w:t>
      </w:r>
      <w:r>
        <w:rPr>
          <w:rFonts w:cs="Arial"/>
          <w:sz w:val="24"/>
          <w:szCs w:val="24"/>
          <w:lang w:val="en-IE"/>
        </w:rPr>
        <w:t>Race</w:t>
      </w:r>
      <w:r w:rsidRPr="008F53A7">
        <w:rPr>
          <w:rFonts w:cs="Arial"/>
          <w:sz w:val="24"/>
          <w:szCs w:val="24"/>
          <w:lang w:val="en-IE"/>
        </w:rPr>
        <w:t xml:space="preserve"> to ensure that the </w:t>
      </w:r>
      <w:r>
        <w:rPr>
          <w:rFonts w:cs="Arial"/>
          <w:sz w:val="24"/>
          <w:szCs w:val="24"/>
          <w:lang w:val="en-IE"/>
        </w:rPr>
        <w:t>Horse</w:t>
      </w:r>
      <w:r w:rsidRPr="008F53A7">
        <w:rPr>
          <w:rFonts w:cs="Arial"/>
          <w:sz w:val="24"/>
          <w:szCs w:val="24"/>
          <w:lang w:val="en-IE"/>
        </w:rPr>
        <w:t xml:space="preserve"> concerned runs on its merits and is also seen, to a reasonable and informed member of the racing public, to have been run on its merits.  In that context it is the obligation of all such persons to ensure that the </w:t>
      </w:r>
      <w:r w:rsidR="00870758">
        <w:rPr>
          <w:rFonts w:cs="Arial"/>
          <w:sz w:val="24"/>
          <w:szCs w:val="24"/>
          <w:lang w:val="en-IE"/>
        </w:rPr>
        <w:t>R</w:t>
      </w:r>
      <w:r w:rsidRPr="008F53A7">
        <w:rPr>
          <w:rFonts w:cs="Arial"/>
          <w:sz w:val="24"/>
          <w:szCs w:val="24"/>
          <w:lang w:val="en-IE"/>
        </w:rPr>
        <w:t xml:space="preserve">acecourse is not used as a training ground and that all </w:t>
      </w:r>
      <w:r>
        <w:rPr>
          <w:rFonts w:cs="Arial"/>
          <w:sz w:val="24"/>
          <w:szCs w:val="24"/>
          <w:lang w:val="en-IE"/>
        </w:rPr>
        <w:t>Horse</w:t>
      </w:r>
      <w:r w:rsidRPr="008F53A7">
        <w:rPr>
          <w:rFonts w:cs="Arial"/>
          <w:sz w:val="24"/>
          <w:szCs w:val="24"/>
          <w:lang w:val="en-IE"/>
        </w:rPr>
        <w:t xml:space="preserve">s, including </w:t>
      </w:r>
      <w:r>
        <w:rPr>
          <w:rFonts w:cs="Arial"/>
          <w:sz w:val="24"/>
          <w:szCs w:val="24"/>
          <w:lang w:val="en-IE"/>
        </w:rPr>
        <w:t>Horse</w:t>
      </w:r>
      <w:r w:rsidRPr="008F53A7">
        <w:rPr>
          <w:rFonts w:cs="Arial"/>
          <w:sz w:val="24"/>
          <w:szCs w:val="24"/>
          <w:lang w:val="en-IE"/>
        </w:rPr>
        <w:t>s having their first run, must be ridden</w:t>
      </w:r>
      <w:r>
        <w:rPr>
          <w:rFonts w:cs="Arial"/>
          <w:sz w:val="24"/>
          <w:szCs w:val="24"/>
          <w:lang w:val="en-IE"/>
        </w:rPr>
        <w:t xml:space="preserve">, </w:t>
      </w:r>
      <w:r w:rsidRPr="00867C3C">
        <w:rPr>
          <w:rFonts w:cs="Arial"/>
          <w:sz w:val="24"/>
          <w:szCs w:val="24"/>
          <w:lang w:val="en-IE"/>
        </w:rPr>
        <w:t>and be seen to be ridden, to attain the best possible place and must not be deliberately eased before passing the winning post without good reason.  In light of the overriding obligation referred to and the need for it to be seen to be the case that all such persons have taken all reasonable and permissible measures in relation to the running and riding of the Horse concerned to ensure that it has been given, and has been seen to have been given, a full opportunity of obtaining the best possible place, the following specific rules are required.  Rules 212, 212A, 212B</w:t>
      </w:r>
      <w:r w:rsidRPr="008F53A7">
        <w:rPr>
          <w:rFonts w:cs="Arial"/>
          <w:sz w:val="24"/>
          <w:szCs w:val="24"/>
          <w:lang w:val="en-IE"/>
        </w:rPr>
        <w:t xml:space="preserve"> and 212C are to be considered part of a single rule.</w:t>
      </w:r>
    </w:p>
    <w:p w14:paraId="17136B3F" w14:textId="71E08AD7" w:rsidR="00D90AC1" w:rsidRPr="008F53A7" w:rsidRDefault="00D90AC1" w:rsidP="00D90AC1">
      <w:pPr>
        <w:ind w:left="709"/>
        <w:jc w:val="both"/>
        <w:rPr>
          <w:rFonts w:eastAsia="Calibri" w:cs="Arial"/>
          <w:sz w:val="24"/>
          <w:szCs w:val="24"/>
          <w:lang w:val="en-IE"/>
        </w:rPr>
      </w:pPr>
      <w:r w:rsidRPr="008F53A7">
        <w:rPr>
          <w:rFonts w:eastAsia="Calibri" w:cs="Arial"/>
          <w:sz w:val="24"/>
          <w:szCs w:val="24"/>
          <w:lang w:val="en-IE"/>
        </w:rPr>
        <w:t xml:space="preserve">Regard shall be had to this introduction in construing and applying this </w:t>
      </w:r>
      <w:r w:rsidR="008552A4">
        <w:rPr>
          <w:rFonts w:eastAsia="Calibri" w:cs="Arial"/>
          <w:sz w:val="24"/>
          <w:szCs w:val="24"/>
          <w:lang w:val="en-IE"/>
        </w:rPr>
        <w:t>R</w:t>
      </w:r>
      <w:r w:rsidRPr="008F53A7">
        <w:rPr>
          <w:rFonts w:eastAsia="Calibri" w:cs="Arial"/>
          <w:sz w:val="24"/>
          <w:szCs w:val="24"/>
          <w:lang w:val="en-IE"/>
        </w:rPr>
        <w:t>ule.</w:t>
      </w:r>
    </w:p>
    <w:p w14:paraId="5F05FB91" w14:textId="77777777" w:rsidR="00D90AC1" w:rsidRPr="00DF1113" w:rsidRDefault="00D90AC1" w:rsidP="00D90AC1">
      <w:pPr>
        <w:jc w:val="both"/>
        <w:rPr>
          <w:rFonts w:eastAsia="Calibri" w:cs="Arial"/>
          <w:b/>
          <w:color w:val="FF0000"/>
          <w:sz w:val="24"/>
          <w:szCs w:val="24"/>
          <w:lang w:val="en-IE"/>
        </w:rPr>
      </w:pPr>
    </w:p>
    <w:p w14:paraId="0390E5E9" w14:textId="77777777" w:rsidR="00D90AC1" w:rsidRPr="008F53A7" w:rsidRDefault="00D90AC1" w:rsidP="00D90AC1">
      <w:pPr>
        <w:jc w:val="both"/>
        <w:rPr>
          <w:rFonts w:eastAsia="Calibri" w:cs="Arial"/>
          <w:b/>
          <w:sz w:val="24"/>
          <w:szCs w:val="24"/>
          <w:lang w:val="en-IE"/>
        </w:rPr>
      </w:pPr>
      <w:bookmarkStart w:id="722" w:name="Rule_212A"/>
      <w:r w:rsidRPr="008F53A7">
        <w:rPr>
          <w:rFonts w:eastAsia="Calibri" w:cs="Arial"/>
          <w:b/>
          <w:sz w:val="24"/>
          <w:szCs w:val="24"/>
          <w:lang w:val="en-IE"/>
        </w:rPr>
        <w:t>212A</w:t>
      </w:r>
      <w:bookmarkEnd w:id="722"/>
      <w:r w:rsidRPr="008F53A7">
        <w:rPr>
          <w:rFonts w:eastAsia="Calibri" w:cs="Arial"/>
          <w:b/>
          <w:sz w:val="24"/>
          <w:szCs w:val="24"/>
          <w:lang w:val="en-IE"/>
        </w:rPr>
        <w:t>.</w:t>
      </w:r>
    </w:p>
    <w:p w14:paraId="68D0D543" w14:textId="77777777" w:rsidR="00D90AC1" w:rsidRPr="008F53A7" w:rsidRDefault="00D90AC1" w:rsidP="00D90AC1">
      <w:pPr>
        <w:jc w:val="center"/>
        <w:rPr>
          <w:rFonts w:eastAsia="Calibri" w:cs="Arial"/>
          <w:b/>
          <w:sz w:val="24"/>
          <w:szCs w:val="24"/>
          <w:lang w:val="en-IE"/>
        </w:rPr>
      </w:pPr>
      <w:r w:rsidRPr="008F53A7">
        <w:rPr>
          <w:rFonts w:eastAsia="Calibri" w:cs="Arial"/>
          <w:b/>
          <w:sz w:val="24"/>
          <w:szCs w:val="24"/>
          <w:lang w:val="en-IE"/>
        </w:rPr>
        <w:t>Running and Riding Offences</w:t>
      </w:r>
    </w:p>
    <w:p w14:paraId="2E925F55" w14:textId="77777777" w:rsidR="00D90AC1" w:rsidRPr="008F53A7" w:rsidRDefault="00D90AC1" w:rsidP="00D90AC1">
      <w:pPr>
        <w:jc w:val="center"/>
        <w:rPr>
          <w:rFonts w:eastAsia="Calibri" w:cs="Arial"/>
          <w:sz w:val="24"/>
          <w:szCs w:val="24"/>
          <w:lang w:val="en-IE"/>
        </w:rPr>
      </w:pPr>
    </w:p>
    <w:p w14:paraId="405FFA40" w14:textId="79F4ED50" w:rsidR="00D90AC1" w:rsidRPr="008F53A7" w:rsidRDefault="00D90AC1" w:rsidP="00366E0F">
      <w:pPr>
        <w:tabs>
          <w:tab w:val="left" w:pos="-142"/>
        </w:tabs>
        <w:spacing w:after="120"/>
        <w:ind w:left="1276" w:hanging="567"/>
        <w:jc w:val="both"/>
        <w:rPr>
          <w:rFonts w:eastAsia="Calibri" w:cs="Arial"/>
          <w:sz w:val="24"/>
          <w:szCs w:val="24"/>
          <w:lang w:val="en-IE"/>
        </w:rPr>
      </w:pPr>
      <w:bookmarkStart w:id="723" w:name="Rule_212A_i"/>
      <w:r w:rsidRPr="008F53A7">
        <w:rPr>
          <w:rFonts w:eastAsia="Calibri" w:cs="Arial"/>
          <w:sz w:val="24"/>
          <w:szCs w:val="24"/>
          <w:lang w:val="en-IE"/>
        </w:rPr>
        <w:t>(i)</w:t>
      </w:r>
      <w:bookmarkEnd w:id="723"/>
      <w:r w:rsidRPr="008F53A7">
        <w:rPr>
          <w:rFonts w:eastAsia="Calibri" w:cs="Arial"/>
          <w:sz w:val="24"/>
          <w:szCs w:val="24"/>
          <w:lang w:val="en-IE"/>
        </w:rPr>
        <w:tab/>
        <w:t xml:space="preserve">Any person involved in the running and/or riding of a </w:t>
      </w:r>
      <w:r>
        <w:rPr>
          <w:rFonts w:eastAsia="Calibri" w:cs="Arial"/>
          <w:sz w:val="24"/>
          <w:szCs w:val="24"/>
          <w:lang w:val="en-IE"/>
        </w:rPr>
        <w:t>H</w:t>
      </w:r>
      <w:r w:rsidRPr="008F53A7">
        <w:rPr>
          <w:rFonts w:eastAsia="Calibri" w:cs="Arial"/>
          <w:sz w:val="24"/>
          <w:szCs w:val="24"/>
          <w:lang w:val="en-IE"/>
        </w:rPr>
        <w:t xml:space="preserve">orse in a </w:t>
      </w:r>
      <w:r>
        <w:rPr>
          <w:rFonts w:eastAsia="Calibri" w:cs="Arial"/>
          <w:sz w:val="24"/>
          <w:szCs w:val="24"/>
          <w:lang w:val="en-IE"/>
        </w:rPr>
        <w:t>R</w:t>
      </w:r>
      <w:r w:rsidRPr="008F53A7">
        <w:rPr>
          <w:rFonts w:eastAsia="Calibri" w:cs="Arial"/>
          <w:sz w:val="24"/>
          <w:szCs w:val="24"/>
          <w:lang w:val="en-IE"/>
        </w:rPr>
        <w:t xml:space="preserve">ace who deliberately or recklessly causes or permits a </w:t>
      </w:r>
      <w:r>
        <w:rPr>
          <w:rFonts w:eastAsia="Calibri" w:cs="Arial"/>
          <w:sz w:val="24"/>
          <w:szCs w:val="24"/>
          <w:lang w:val="en-IE"/>
        </w:rPr>
        <w:t>H</w:t>
      </w:r>
      <w:r w:rsidRPr="008F53A7">
        <w:rPr>
          <w:rFonts w:eastAsia="Calibri" w:cs="Arial"/>
          <w:sz w:val="24"/>
          <w:szCs w:val="24"/>
          <w:lang w:val="en-IE"/>
        </w:rPr>
        <w:t>orse to run other than on its merits shall be guilty of an offence under this sub-rule</w:t>
      </w:r>
      <w:r w:rsidR="00EA69AD">
        <w:rPr>
          <w:rFonts w:eastAsia="Calibri" w:cs="Arial"/>
          <w:sz w:val="24"/>
          <w:szCs w:val="24"/>
          <w:lang w:val="en-IE"/>
        </w:rPr>
        <w:t>.</w:t>
      </w:r>
    </w:p>
    <w:p w14:paraId="3D102FD5" w14:textId="77777777" w:rsidR="00D90AC1" w:rsidRPr="00867C3C" w:rsidRDefault="00D90AC1" w:rsidP="00366E0F">
      <w:pPr>
        <w:tabs>
          <w:tab w:val="left" w:pos="-142"/>
        </w:tabs>
        <w:spacing w:after="120"/>
        <w:ind w:left="1276" w:hanging="567"/>
        <w:jc w:val="both"/>
        <w:rPr>
          <w:rFonts w:eastAsia="Calibri" w:cs="Arial"/>
          <w:sz w:val="24"/>
          <w:szCs w:val="24"/>
          <w:lang w:val="en-IE"/>
        </w:rPr>
      </w:pPr>
      <w:bookmarkStart w:id="724" w:name="Rule_212A_ii"/>
      <w:r w:rsidRPr="008F53A7">
        <w:rPr>
          <w:rFonts w:eastAsia="Calibri" w:cs="Arial"/>
          <w:sz w:val="24"/>
          <w:szCs w:val="24"/>
          <w:lang w:val="en-IE"/>
        </w:rPr>
        <w:t>(ii)</w:t>
      </w:r>
      <w:bookmarkEnd w:id="724"/>
      <w:r w:rsidRPr="008F53A7">
        <w:rPr>
          <w:rFonts w:eastAsia="Calibri" w:cs="Arial"/>
          <w:sz w:val="24"/>
          <w:szCs w:val="24"/>
          <w:lang w:val="en-IE"/>
        </w:rPr>
        <w:tab/>
      </w:r>
      <w:r w:rsidRPr="008F53A7">
        <w:rPr>
          <w:rFonts w:cs="Arial"/>
          <w:sz w:val="24"/>
          <w:szCs w:val="24"/>
          <w:lang w:val="en-IE"/>
        </w:rPr>
        <w:t xml:space="preserve">Any </w:t>
      </w:r>
      <w:r>
        <w:rPr>
          <w:rFonts w:cs="Arial"/>
          <w:sz w:val="24"/>
          <w:szCs w:val="24"/>
          <w:lang w:val="en-IE"/>
        </w:rPr>
        <w:t>R</w:t>
      </w:r>
      <w:r w:rsidRPr="008F53A7">
        <w:rPr>
          <w:rFonts w:cs="Arial"/>
          <w:sz w:val="24"/>
          <w:szCs w:val="24"/>
          <w:lang w:val="en-IE"/>
        </w:rPr>
        <w:t xml:space="preserve">ider or other person who either rides a </w:t>
      </w:r>
      <w:r>
        <w:rPr>
          <w:rFonts w:cs="Arial"/>
          <w:sz w:val="24"/>
          <w:szCs w:val="24"/>
          <w:lang w:val="en-IE"/>
        </w:rPr>
        <w:t>Horse</w:t>
      </w:r>
      <w:r w:rsidRPr="008F53A7">
        <w:rPr>
          <w:rFonts w:cs="Arial"/>
          <w:sz w:val="24"/>
          <w:szCs w:val="24"/>
          <w:lang w:val="en-IE"/>
        </w:rPr>
        <w:t xml:space="preserve"> in a </w:t>
      </w:r>
      <w:r>
        <w:rPr>
          <w:rFonts w:cs="Arial"/>
          <w:sz w:val="24"/>
          <w:szCs w:val="24"/>
          <w:lang w:val="en-IE"/>
        </w:rPr>
        <w:t>R</w:t>
      </w:r>
      <w:r w:rsidRPr="008F53A7">
        <w:rPr>
          <w:rFonts w:cs="Arial"/>
          <w:sz w:val="24"/>
          <w:szCs w:val="24"/>
          <w:lang w:val="en-IE"/>
        </w:rPr>
        <w:t xml:space="preserve">ace or causes, contributes to or permits the running and/or riding of a </w:t>
      </w:r>
      <w:r>
        <w:rPr>
          <w:rFonts w:cs="Arial"/>
          <w:sz w:val="24"/>
          <w:szCs w:val="24"/>
          <w:lang w:val="en-IE"/>
        </w:rPr>
        <w:t>Horse</w:t>
      </w:r>
      <w:r w:rsidRPr="008F53A7">
        <w:rPr>
          <w:rFonts w:cs="Arial"/>
          <w:sz w:val="24"/>
          <w:szCs w:val="24"/>
          <w:lang w:val="en-IE"/>
        </w:rPr>
        <w:t xml:space="preserve"> in a </w:t>
      </w:r>
      <w:r>
        <w:rPr>
          <w:rFonts w:cs="Arial"/>
          <w:sz w:val="24"/>
          <w:szCs w:val="24"/>
          <w:lang w:val="en-IE"/>
        </w:rPr>
        <w:t>Race</w:t>
      </w:r>
      <w:r w:rsidRPr="008F53A7">
        <w:rPr>
          <w:rFonts w:cs="Arial"/>
          <w:sz w:val="24"/>
          <w:szCs w:val="24"/>
          <w:lang w:val="en-IE"/>
        </w:rPr>
        <w:t xml:space="preserve"> in such a way that the </w:t>
      </w:r>
      <w:r>
        <w:rPr>
          <w:rFonts w:cs="Arial"/>
          <w:sz w:val="24"/>
          <w:szCs w:val="24"/>
          <w:lang w:val="en-IE"/>
        </w:rPr>
        <w:t>Horse</w:t>
      </w:r>
      <w:r w:rsidRPr="008F53A7">
        <w:rPr>
          <w:rFonts w:cs="Arial"/>
          <w:sz w:val="24"/>
          <w:szCs w:val="24"/>
          <w:lang w:val="en-IE"/>
        </w:rPr>
        <w:t xml:space="preserve"> cannot be seen to have been the subject of a genuine attempt to obtain from the </w:t>
      </w:r>
      <w:r>
        <w:rPr>
          <w:rFonts w:cs="Arial"/>
          <w:sz w:val="24"/>
          <w:szCs w:val="24"/>
          <w:lang w:val="en-IE"/>
        </w:rPr>
        <w:t>Horse</w:t>
      </w:r>
      <w:r w:rsidRPr="008F53A7">
        <w:rPr>
          <w:rFonts w:cs="Arial"/>
          <w:sz w:val="24"/>
          <w:szCs w:val="24"/>
          <w:lang w:val="en-IE"/>
        </w:rPr>
        <w:t xml:space="preserve"> timely, real and substantial efforts to achieve the best possible place shall be guilty of an offence under this sub-rule</w:t>
      </w:r>
      <w:r w:rsidRPr="00867C3C">
        <w:rPr>
          <w:rFonts w:cs="Arial"/>
          <w:sz w:val="24"/>
          <w:szCs w:val="24"/>
          <w:lang w:val="en-IE"/>
        </w:rPr>
        <w:t xml:space="preserve">. </w:t>
      </w:r>
      <w:r w:rsidRPr="00867C3C">
        <w:rPr>
          <w:sz w:val="24"/>
          <w:szCs w:val="24"/>
        </w:rPr>
        <w:t xml:space="preserve">In cases involving a Horse other than the winner, </w:t>
      </w:r>
      <w:r w:rsidRPr="00867C3C">
        <w:rPr>
          <w:rFonts w:cs="Arial"/>
          <w:sz w:val="24"/>
          <w:szCs w:val="24"/>
          <w:lang w:val="en-IE"/>
        </w:rPr>
        <w:t>it shall not be a defence to an allegation that this sub-rule has been breached to assert that the Horse actually achieved its best possible position in respect of the Horses in front where the Rider has not been seen to make the efforts required by this sub-rule.</w:t>
      </w:r>
    </w:p>
    <w:p w14:paraId="3107DC44" w14:textId="67AE0D60" w:rsidR="00D90AC1" w:rsidRPr="008F53A7" w:rsidRDefault="00D90AC1" w:rsidP="00366E0F">
      <w:pPr>
        <w:tabs>
          <w:tab w:val="left" w:pos="-142"/>
        </w:tabs>
        <w:spacing w:after="120"/>
        <w:ind w:left="1276" w:hanging="567"/>
        <w:jc w:val="both"/>
        <w:rPr>
          <w:rFonts w:cs="Arial"/>
          <w:sz w:val="24"/>
          <w:szCs w:val="24"/>
          <w:lang w:val="en-IE"/>
        </w:rPr>
      </w:pPr>
      <w:bookmarkStart w:id="725" w:name="Rule_212A_iii"/>
      <w:r w:rsidRPr="008F53A7">
        <w:rPr>
          <w:rFonts w:eastAsia="Calibri" w:cs="Arial"/>
          <w:sz w:val="24"/>
          <w:szCs w:val="24"/>
          <w:lang w:val="en-IE"/>
        </w:rPr>
        <w:t>(iii)</w:t>
      </w:r>
      <w:bookmarkEnd w:id="725"/>
      <w:r w:rsidRPr="008F53A7">
        <w:rPr>
          <w:rFonts w:eastAsia="Calibri" w:cs="Arial"/>
          <w:sz w:val="24"/>
          <w:szCs w:val="24"/>
          <w:lang w:val="en-IE"/>
        </w:rPr>
        <w:tab/>
      </w:r>
      <w:r w:rsidRPr="008F53A7">
        <w:rPr>
          <w:rFonts w:cs="Arial"/>
          <w:sz w:val="24"/>
          <w:szCs w:val="24"/>
          <w:lang w:val="en-IE"/>
        </w:rPr>
        <w:t xml:space="preserve">Any person involved in the running of a </w:t>
      </w:r>
      <w:r>
        <w:rPr>
          <w:rFonts w:cs="Arial"/>
          <w:sz w:val="24"/>
          <w:szCs w:val="24"/>
          <w:lang w:val="en-IE"/>
        </w:rPr>
        <w:t>Horse</w:t>
      </w:r>
      <w:r w:rsidRPr="008F53A7">
        <w:rPr>
          <w:rFonts w:cs="Arial"/>
          <w:sz w:val="24"/>
          <w:szCs w:val="24"/>
          <w:lang w:val="en-IE"/>
        </w:rPr>
        <w:t xml:space="preserve"> in a </w:t>
      </w:r>
      <w:r>
        <w:rPr>
          <w:rFonts w:cs="Arial"/>
          <w:sz w:val="24"/>
          <w:szCs w:val="24"/>
          <w:lang w:val="en-IE"/>
        </w:rPr>
        <w:t>Race</w:t>
      </w:r>
      <w:r w:rsidRPr="008F53A7">
        <w:rPr>
          <w:rFonts w:cs="Arial"/>
          <w:sz w:val="24"/>
          <w:szCs w:val="24"/>
          <w:lang w:val="en-IE"/>
        </w:rPr>
        <w:t xml:space="preserve"> where the </w:t>
      </w:r>
      <w:r>
        <w:rPr>
          <w:rFonts w:cs="Arial"/>
          <w:sz w:val="24"/>
          <w:szCs w:val="24"/>
          <w:lang w:val="en-IE"/>
        </w:rPr>
        <w:t>Horse</w:t>
      </w:r>
      <w:r w:rsidRPr="008F53A7">
        <w:rPr>
          <w:rFonts w:cs="Arial"/>
          <w:sz w:val="24"/>
          <w:szCs w:val="24"/>
          <w:lang w:val="en-IE"/>
        </w:rPr>
        <w:t xml:space="preserve"> concerned, following examination by the </w:t>
      </w:r>
      <w:r>
        <w:rPr>
          <w:rFonts w:cs="Arial"/>
          <w:sz w:val="24"/>
          <w:szCs w:val="24"/>
          <w:lang w:val="en-IE"/>
        </w:rPr>
        <w:t xml:space="preserve">IHRB </w:t>
      </w:r>
      <w:r w:rsidRPr="008F53A7">
        <w:rPr>
          <w:rFonts w:cs="Arial"/>
          <w:sz w:val="24"/>
          <w:szCs w:val="24"/>
          <w:lang w:val="en-IE"/>
        </w:rPr>
        <w:t>Veterinary Officer, is found to be in a condition which the person concerned knew or should have known would preclude its chance of winning or achieving its best possible placing having regard to its ability or any person involved in the running</w:t>
      </w:r>
      <w:r w:rsidR="008552A4">
        <w:rPr>
          <w:rFonts w:cs="Arial"/>
          <w:sz w:val="24"/>
          <w:szCs w:val="24"/>
          <w:lang w:val="en-IE"/>
        </w:rPr>
        <w:t xml:space="preserve"> and</w:t>
      </w:r>
      <w:r w:rsidRPr="008F53A7">
        <w:rPr>
          <w:rFonts w:cs="Arial"/>
          <w:sz w:val="24"/>
          <w:szCs w:val="24"/>
          <w:lang w:val="en-IE"/>
        </w:rPr>
        <w:t xml:space="preserve">/or riding of a </w:t>
      </w:r>
      <w:r>
        <w:rPr>
          <w:rFonts w:cs="Arial"/>
          <w:sz w:val="24"/>
          <w:szCs w:val="24"/>
          <w:lang w:val="en-IE"/>
        </w:rPr>
        <w:t>Horse</w:t>
      </w:r>
      <w:r w:rsidRPr="008F53A7">
        <w:rPr>
          <w:rFonts w:cs="Arial"/>
          <w:sz w:val="24"/>
          <w:szCs w:val="24"/>
          <w:lang w:val="en-IE"/>
        </w:rPr>
        <w:t xml:space="preserve"> in a </w:t>
      </w:r>
      <w:r>
        <w:rPr>
          <w:rFonts w:cs="Arial"/>
          <w:sz w:val="24"/>
          <w:szCs w:val="24"/>
          <w:lang w:val="en-IE"/>
        </w:rPr>
        <w:t>Race</w:t>
      </w:r>
      <w:r w:rsidRPr="008F53A7">
        <w:rPr>
          <w:rFonts w:cs="Arial"/>
          <w:sz w:val="24"/>
          <w:szCs w:val="24"/>
          <w:lang w:val="en-IE"/>
        </w:rPr>
        <w:t xml:space="preserve"> for the purpose of giving the </w:t>
      </w:r>
      <w:r>
        <w:rPr>
          <w:rFonts w:cs="Arial"/>
          <w:sz w:val="24"/>
          <w:szCs w:val="24"/>
          <w:lang w:val="en-IE"/>
        </w:rPr>
        <w:t>Horse</w:t>
      </w:r>
      <w:r w:rsidRPr="008F53A7">
        <w:rPr>
          <w:rFonts w:cs="Arial"/>
          <w:sz w:val="24"/>
          <w:szCs w:val="24"/>
          <w:lang w:val="en-IE"/>
        </w:rPr>
        <w:t xml:space="preserve"> concerned a school shall be guilty of an offence under this sub-rule.</w:t>
      </w:r>
    </w:p>
    <w:p w14:paraId="6AA2E2EF" w14:textId="77777777" w:rsidR="005F5CD6" w:rsidRPr="005F5CD6" w:rsidRDefault="00D90AC1" w:rsidP="00366E0F">
      <w:pPr>
        <w:tabs>
          <w:tab w:val="left" w:pos="-142"/>
        </w:tabs>
        <w:spacing w:after="120"/>
        <w:ind w:left="1276" w:hanging="567"/>
        <w:jc w:val="both"/>
        <w:rPr>
          <w:rFonts w:cs="Arial"/>
          <w:sz w:val="24"/>
          <w:szCs w:val="24"/>
          <w:lang w:val="en-IE"/>
        </w:rPr>
      </w:pPr>
      <w:bookmarkStart w:id="726" w:name="Rule_212A_iv"/>
      <w:r w:rsidRPr="008F53A7">
        <w:rPr>
          <w:rFonts w:cs="Arial"/>
          <w:sz w:val="24"/>
          <w:szCs w:val="24"/>
          <w:lang w:val="en-IE"/>
        </w:rPr>
        <w:t>(iv)</w:t>
      </w:r>
      <w:bookmarkEnd w:id="726"/>
      <w:r w:rsidRPr="008F53A7">
        <w:rPr>
          <w:rFonts w:cs="Arial"/>
          <w:sz w:val="24"/>
          <w:szCs w:val="24"/>
          <w:lang w:val="en-IE"/>
        </w:rPr>
        <w:tab/>
      </w:r>
    </w:p>
    <w:p w14:paraId="1599E709" w14:textId="63F04D44" w:rsidR="00D90AC1" w:rsidRDefault="00D90AC1" w:rsidP="005F5CD6">
      <w:pPr>
        <w:pStyle w:val="ListParagraph"/>
        <w:numPr>
          <w:ilvl w:val="1"/>
          <w:numId w:val="2"/>
        </w:numPr>
        <w:tabs>
          <w:tab w:val="left" w:pos="-142"/>
        </w:tabs>
        <w:spacing w:after="120"/>
        <w:ind w:left="1560"/>
        <w:jc w:val="both"/>
        <w:rPr>
          <w:rFonts w:ascii="Arial" w:hAnsi="Arial" w:cs="Arial"/>
          <w:lang w:val="en-IE"/>
        </w:rPr>
      </w:pPr>
      <w:r w:rsidRPr="005F5CD6">
        <w:rPr>
          <w:rFonts w:ascii="Arial" w:hAnsi="Arial" w:cs="Arial"/>
          <w:lang w:val="en-IE"/>
        </w:rPr>
        <w:t xml:space="preserve">Any Rider who fails to obtain their best possible placing as a result of </w:t>
      </w:r>
      <w:r w:rsidR="005F5CD6" w:rsidRPr="005F5CD6">
        <w:rPr>
          <w:rFonts w:ascii="Arial" w:hAnsi="Arial" w:cs="Arial"/>
          <w:lang w:val="en-IE"/>
        </w:rPr>
        <w:t>misjudgement</w:t>
      </w:r>
      <w:r w:rsidRPr="005F5CD6">
        <w:rPr>
          <w:rFonts w:ascii="Arial" w:hAnsi="Arial" w:cs="Arial"/>
          <w:lang w:val="en-IE"/>
        </w:rPr>
        <w:t xml:space="preserve"> (including a </w:t>
      </w:r>
      <w:r w:rsidR="005F5CD6" w:rsidRPr="005F5CD6">
        <w:rPr>
          <w:rFonts w:ascii="Arial" w:hAnsi="Arial" w:cs="Arial"/>
          <w:lang w:val="en-IE"/>
        </w:rPr>
        <w:t>misjudgement</w:t>
      </w:r>
      <w:r w:rsidRPr="005F5CD6">
        <w:rPr>
          <w:rFonts w:ascii="Arial" w:hAnsi="Arial" w:cs="Arial"/>
          <w:lang w:val="en-IE"/>
        </w:rPr>
        <w:t xml:space="preserve"> of the winning </w:t>
      </w:r>
      <w:r w:rsidRPr="005F5CD6">
        <w:rPr>
          <w:rFonts w:ascii="Arial" w:hAnsi="Arial" w:cs="Arial"/>
          <w:lang w:val="en-IE"/>
        </w:rPr>
        <w:lastRenderedPageBreak/>
        <w:t>post, easing their mount without good reason or stopping riding) shall be guilty of an offence under this sub-rule.</w:t>
      </w:r>
    </w:p>
    <w:p w14:paraId="23B37703" w14:textId="77777777" w:rsidR="005F5CD6" w:rsidRDefault="005F5CD6" w:rsidP="005F5CD6">
      <w:pPr>
        <w:pStyle w:val="ListParagraph"/>
        <w:tabs>
          <w:tab w:val="left" w:pos="-142"/>
        </w:tabs>
        <w:spacing w:after="120"/>
        <w:ind w:left="1560"/>
        <w:jc w:val="both"/>
        <w:rPr>
          <w:rFonts w:ascii="Arial" w:hAnsi="Arial" w:cs="Arial"/>
          <w:lang w:val="en-IE"/>
        </w:rPr>
      </w:pPr>
    </w:p>
    <w:p w14:paraId="3AE889E3" w14:textId="02D2FC94" w:rsidR="005F5CD6" w:rsidRDefault="005F5CD6" w:rsidP="005F5CD6">
      <w:pPr>
        <w:pStyle w:val="ListParagraph"/>
        <w:numPr>
          <w:ilvl w:val="1"/>
          <w:numId w:val="2"/>
        </w:numPr>
        <w:tabs>
          <w:tab w:val="left" w:pos="-142"/>
        </w:tabs>
        <w:spacing w:after="120"/>
        <w:ind w:left="1560"/>
        <w:jc w:val="both"/>
        <w:rPr>
          <w:rFonts w:ascii="Arial" w:hAnsi="Arial" w:cs="Arial"/>
          <w:lang w:val="en-IE"/>
        </w:rPr>
      </w:pPr>
      <w:r w:rsidRPr="005F5CD6">
        <w:rPr>
          <w:rFonts w:ascii="Arial" w:hAnsi="Arial" w:cs="Arial"/>
          <w:lang w:val="en-IE"/>
        </w:rPr>
        <w:t>Any Rider who appears to have misjudged the number of circuits shall be guilty of an offence under this sub-rule. In cases involving a Horse other than the winner, it shall not be a defence to an allegation this sub-rule has been breached that the Horse achieved its best possible placing.</w:t>
      </w:r>
    </w:p>
    <w:p w14:paraId="0D7D0F7A" w14:textId="77777777" w:rsidR="005F5CD6" w:rsidRPr="005F5CD6" w:rsidRDefault="005F5CD6" w:rsidP="005F5CD6">
      <w:pPr>
        <w:pStyle w:val="ListParagraph"/>
        <w:rPr>
          <w:rFonts w:ascii="Arial" w:hAnsi="Arial" w:cs="Arial"/>
          <w:lang w:val="en-IE"/>
        </w:rPr>
      </w:pPr>
    </w:p>
    <w:p w14:paraId="32DAC324" w14:textId="77777777" w:rsidR="005F5CD6" w:rsidRPr="005F5CD6" w:rsidRDefault="005F5CD6" w:rsidP="005F5CD6">
      <w:pPr>
        <w:pStyle w:val="ListParagraph"/>
        <w:tabs>
          <w:tab w:val="left" w:pos="-142"/>
        </w:tabs>
        <w:spacing w:after="120"/>
        <w:ind w:left="1560"/>
        <w:jc w:val="both"/>
        <w:rPr>
          <w:rFonts w:ascii="Arial" w:hAnsi="Arial" w:cs="Arial"/>
          <w:lang w:val="en-IE"/>
        </w:rPr>
      </w:pPr>
    </w:p>
    <w:p w14:paraId="4C40FEF0" w14:textId="77777777" w:rsidR="00D90AC1" w:rsidRDefault="00D90AC1" w:rsidP="00B9784E">
      <w:pPr>
        <w:numPr>
          <w:ilvl w:val="0"/>
          <w:numId w:val="59"/>
        </w:numPr>
        <w:tabs>
          <w:tab w:val="left" w:pos="-142"/>
        </w:tabs>
        <w:spacing w:after="120"/>
        <w:ind w:left="1276" w:hanging="567"/>
        <w:jc w:val="both"/>
        <w:rPr>
          <w:rFonts w:cs="Arial"/>
          <w:sz w:val="24"/>
          <w:szCs w:val="24"/>
          <w:lang w:val="en-IE"/>
        </w:rPr>
      </w:pPr>
      <w:r w:rsidRPr="008F53A7">
        <w:rPr>
          <w:rFonts w:cs="Arial"/>
          <w:sz w:val="24"/>
          <w:szCs w:val="24"/>
          <w:lang w:val="en-IE"/>
        </w:rPr>
        <w:t xml:space="preserve">The </w:t>
      </w:r>
      <w:r>
        <w:rPr>
          <w:rFonts w:cs="Arial"/>
          <w:sz w:val="24"/>
          <w:szCs w:val="24"/>
          <w:lang w:val="en-IE"/>
        </w:rPr>
        <w:t>Raceday Stewards</w:t>
      </w:r>
      <w:r w:rsidRPr="008F53A7">
        <w:rPr>
          <w:rFonts w:cs="Arial"/>
          <w:sz w:val="24"/>
          <w:szCs w:val="24"/>
          <w:lang w:val="en-IE"/>
        </w:rPr>
        <w:t xml:space="preserve"> shall impose a sanction on any person found in breach of this rule and may also suspend a </w:t>
      </w:r>
      <w:r>
        <w:rPr>
          <w:rFonts w:cs="Arial"/>
          <w:sz w:val="24"/>
          <w:szCs w:val="24"/>
          <w:lang w:val="en-IE"/>
        </w:rPr>
        <w:t>Horse</w:t>
      </w:r>
      <w:r w:rsidRPr="008F53A7">
        <w:rPr>
          <w:rFonts w:cs="Arial"/>
          <w:sz w:val="24"/>
          <w:szCs w:val="24"/>
          <w:lang w:val="en-IE"/>
        </w:rPr>
        <w:t xml:space="preserve"> in accordance with Rule 212C (d) from running for up to 90 days as a consequence of the actions of any person connected with the running of the </w:t>
      </w:r>
      <w:r>
        <w:rPr>
          <w:rFonts w:cs="Arial"/>
          <w:sz w:val="24"/>
          <w:szCs w:val="24"/>
          <w:lang w:val="en-IE"/>
        </w:rPr>
        <w:t>Horse</w:t>
      </w:r>
      <w:r w:rsidRPr="008F53A7">
        <w:rPr>
          <w:rFonts w:cs="Arial"/>
          <w:sz w:val="24"/>
          <w:szCs w:val="24"/>
          <w:lang w:val="en-IE"/>
        </w:rPr>
        <w:t>.</w:t>
      </w:r>
    </w:p>
    <w:p w14:paraId="74811FA4" w14:textId="77777777" w:rsidR="00D90AC1" w:rsidRPr="008F53A7" w:rsidRDefault="00D90AC1" w:rsidP="00366E0F">
      <w:pPr>
        <w:tabs>
          <w:tab w:val="left" w:pos="-142"/>
        </w:tabs>
        <w:spacing w:after="120"/>
        <w:ind w:left="1429"/>
        <w:jc w:val="both"/>
        <w:rPr>
          <w:rFonts w:cs="Arial"/>
          <w:sz w:val="24"/>
          <w:szCs w:val="24"/>
          <w:lang w:val="en-IE"/>
        </w:rPr>
      </w:pPr>
    </w:p>
    <w:p w14:paraId="18A7CA58" w14:textId="77777777" w:rsidR="00D90AC1" w:rsidRPr="008F53A7" w:rsidRDefault="00D90AC1" w:rsidP="008552A4">
      <w:pPr>
        <w:tabs>
          <w:tab w:val="left" w:pos="-142"/>
        </w:tabs>
        <w:jc w:val="both"/>
        <w:rPr>
          <w:rFonts w:eastAsia="Calibri" w:cs="Arial"/>
          <w:b/>
          <w:sz w:val="24"/>
          <w:szCs w:val="24"/>
          <w:lang w:val="en-IE"/>
        </w:rPr>
      </w:pPr>
      <w:bookmarkStart w:id="727" w:name="Rule_212B"/>
      <w:bookmarkEnd w:id="727"/>
      <w:r w:rsidRPr="008F53A7">
        <w:rPr>
          <w:rFonts w:eastAsia="Calibri" w:cs="Arial"/>
          <w:b/>
          <w:sz w:val="24"/>
          <w:szCs w:val="24"/>
          <w:lang w:val="en-IE"/>
        </w:rPr>
        <w:t>212B.</w:t>
      </w:r>
    </w:p>
    <w:p w14:paraId="780A5DDE" w14:textId="77777777" w:rsidR="00D90AC1" w:rsidRPr="008F53A7" w:rsidRDefault="00D90AC1" w:rsidP="00D90AC1">
      <w:pPr>
        <w:jc w:val="center"/>
        <w:rPr>
          <w:rFonts w:eastAsia="Calibri" w:cs="Arial"/>
          <w:b/>
          <w:sz w:val="24"/>
          <w:szCs w:val="24"/>
          <w:lang w:val="en-IE"/>
        </w:rPr>
      </w:pPr>
      <w:r w:rsidRPr="008F53A7">
        <w:rPr>
          <w:rFonts w:eastAsia="Calibri" w:cs="Arial"/>
          <w:b/>
          <w:sz w:val="24"/>
          <w:szCs w:val="24"/>
          <w:lang w:val="en-IE"/>
        </w:rPr>
        <w:t>Improvement in Form</w:t>
      </w:r>
    </w:p>
    <w:p w14:paraId="40C00DED" w14:textId="77777777" w:rsidR="00D90AC1" w:rsidRPr="008F53A7" w:rsidRDefault="00D90AC1" w:rsidP="00D90AC1">
      <w:pPr>
        <w:jc w:val="center"/>
        <w:rPr>
          <w:rFonts w:eastAsia="Calibri" w:cs="Arial"/>
          <w:sz w:val="24"/>
          <w:szCs w:val="24"/>
          <w:lang w:val="en-IE"/>
        </w:rPr>
      </w:pPr>
    </w:p>
    <w:p w14:paraId="22E315BD" w14:textId="571EC167" w:rsidR="00D90AC1" w:rsidRPr="00D968A8" w:rsidRDefault="00D90AC1" w:rsidP="003B4218">
      <w:pPr>
        <w:spacing w:after="120"/>
        <w:ind w:left="709"/>
        <w:jc w:val="both"/>
        <w:rPr>
          <w:rFonts w:eastAsia="Calibri"/>
          <w:sz w:val="24"/>
          <w:szCs w:val="24"/>
        </w:rPr>
      </w:pPr>
      <w:r w:rsidRPr="00D968A8">
        <w:rPr>
          <w:rFonts w:eastAsia="Calibri"/>
          <w:sz w:val="24"/>
          <w:szCs w:val="24"/>
        </w:rPr>
        <w:t>Where, having considered the running of a Race together with any other relevant materials which may be available to them, the Raceday Stewards are not satisfied that the obligations set out in the introduction to these Rules have been complied with, they shall conduct a Stewards Enquiry into any relevant matter concerning the running and riding of the Horse concerned. In particular, where the Raceday Stewards, having considered the performance of a Horse in a Race, are of opinion that the relevant performance showed a significant improvement on the performance of that Horse in a previous Race or Races, sufficient to raise a concern as to whether the relevant Horse ran on its merits in such previous Race or Races, the Raceday Stewards shall seek a report from the Trainer or their Authorised Representative or conduct a  Stewards Enquiry relating to previous performances. In conducting a Stewards Enquiry under this sub-rule the Raceday Stewards shall have regard to all relevant circumstances and evidence including any explanation provided by the Trainer or Rider of the Horse concerned on any relevant occasion. Having considered all relevant evidence the Raceday Stewards may conclude that:</w:t>
      </w:r>
    </w:p>
    <w:p w14:paraId="7CC5C8ED" w14:textId="04E49CB2" w:rsidR="00D90AC1" w:rsidRPr="00D968A8" w:rsidRDefault="00D90AC1" w:rsidP="00B9784E">
      <w:pPr>
        <w:numPr>
          <w:ilvl w:val="0"/>
          <w:numId w:val="64"/>
        </w:numPr>
        <w:spacing w:after="120"/>
        <w:ind w:left="2160"/>
        <w:contextualSpacing/>
        <w:jc w:val="both"/>
        <w:rPr>
          <w:rFonts w:eastAsia="Calibri" w:cs="Arial"/>
          <w:sz w:val="24"/>
          <w:szCs w:val="24"/>
          <w:lang w:val="en-IE"/>
        </w:rPr>
      </w:pPr>
      <w:r w:rsidRPr="00D968A8">
        <w:rPr>
          <w:rFonts w:eastAsia="Calibri" w:cs="Arial"/>
          <w:sz w:val="24"/>
          <w:szCs w:val="24"/>
          <w:lang w:val="en-IE"/>
        </w:rPr>
        <w:t xml:space="preserve">No breach of these </w:t>
      </w:r>
      <w:r w:rsidR="008552A4" w:rsidRPr="00D968A8">
        <w:rPr>
          <w:rFonts w:eastAsia="Calibri" w:cs="Arial"/>
          <w:sz w:val="24"/>
          <w:szCs w:val="24"/>
          <w:lang w:val="en-IE"/>
        </w:rPr>
        <w:t>R</w:t>
      </w:r>
      <w:r w:rsidRPr="00D968A8">
        <w:rPr>
          <w:rFonts w:eastAsia="Calibri" w:cs="Arial"/>
          <w:sz w:val="24"/>
          <w:szCs w:val="24"/>
          <w:lang w:val="en-IE"/>
        </w:rPr>
        <w:t>ules has been established; or</w:t>
      </w:r>
    </w:p>
    <w:p w14:paraId="4ABA210F" w14:textId="7CDF802F" w:rsidR="00D90AC1" w:rsidRPr="00D968A8" w:rsidRDefault="00D90AC1" w:rsidP="00B9784E">
      <w:pPr>
        <w:numPr>
          <w:ilvl w:val="0"/>
          <w:numId w:val="64"/>
        </w:numPr>
        <w:spacing w:after="120"/>
        <w:ind w:left="2160"/>
        <w:contextualSpacing/>
        <w:jc w:val="both"/>
        <w:rPr>
          <w:rFonts w:eastAsia="Calibri" w:cs="Arial"/>
          <w:sz w:val="24"/>
          <w:szCs w:val="24"/>
          <w:lang w:val="en-IE"/>
        </w:rPr>
      </w:pPr>
      <w:r w:rsidRPr="00D968A8">
        <w:rPr>
          <w:rFonts w:eastAsia="Calibri" w:cs="Arial"/>
          <w:sz w:val="24"/>
          <w:szCs w:val="24"/>
          <w:lang w:val="en-IE"/>
        </w:rPr>
        <w:t xml:space="preserve">The evidence should </w:t>
      </w:r>
      <w:r w:rsidR="008552A4" w:rsidRPr="00D968A8">
        <w:rPr>
          <w:rFonts w:eastAsia="Calibri" w:cs="Arial"/>
          <w:sz w:val="24"/>
          <w:szCs w:val="24"/>
          <w:lang w:val="en-IE"/>
        </w:rPr>
        <w:t xml:space="preserve">be </w:t>
      </w:r>
      <w:r w:rsidRPr="00D968A8">
        <w:rPr>
          <w:rFonts w:eastAsia="Calibri" w:cs="Arial"/>
          <w:sz w:val="24"/>
          <w:szCs w:val="24"/>
          <w:lang w:val="en-IE"/>
        </w:rPr>
        <w:t>noted; or</w:t>
      </w:r>
    </w:p>
    <w:p w14:paraId="61932B1E" w14:textId="77777777" w:rsidR="00D90AC1" w:rsidRPr="00D968A8" w:rsidRDefault="00D90AC1" w:rsidP="00B9784E">
      <w:pPr>
        <w:numPr>
          <w:ilvl w:val="0"/>
          <w:numId w:val="64"/>
        </w:numPr>
        <w:spacing w:after="120"/>
        <w:ind w:left="2160"/>
        <w:contextualSpacing/>
        <w:jc w:val="both"/>
        <w:rPr>
          <w:rFonts w:eastAsia="Calibri" w:cs="Arial"/>
          <w:sz w:val="24"/>
          <w:szCs w:val="24"/>
          <w:lang w:val="en-IE"/>
        </w:rPr>
      </w:pPr>
      <w:r w:rsidRPr="00D968A8">
        <w:rPr>
          <w:rFonts w:eastAsia="Calibri" w:cs="Arial"/>
          <w:sz w:val="24"/>
          <w:szCs w:val="24"/>
          <w:lang w:val="en-IE"/>
        </w:rPr>
        <w:t>There has been a breach of Rule 213; or</w:t>
      </w:r>
    </w:p>
    <w:p w14:paraId="65EA029A" w14:textId="499EE565" w:rsidR="00D90AC1" w:rsidRPr="00D968A8" w:rsidRDefault="00D90AC1" w:rsidP="00B9784E">
      <w:pPr>
        <w:numPr>
          <w:ilvl w:val="0"/>
          <w:numId w:val="64"/>
        </w:numPr>
        <w:spacing w:after="120"/>
        <w:ind w:left="2160"/>
        <w:contextualSpacing/>
        <w:jc w:val="both"/>
        <w:rPr>
          <w:rFonts w:eastAsia="Calibri" w:cs="Arial"/>
          <w:sz w:val="24"/>
          <w:szCs w:val="24"/>
          <w:lang w:val="en-IE"/>
        </w:rPr>
      </w:pPr>
      <w:r w:rsidRPr="00D968A8">
        <w:rPr>
          <w:rFonts w:eastAsia="Calibri" w:cs="Arial"/>
          <w:sz w:val="24"/>
          <w:szCs w:val="24"/>
          <w:lang w:val="en-IE"/>
        </w:rPr>
        <w:t xml:space="preserve">The matter should be referred to the Referrals Committee. </w:t>
      </w:r>
    </w:p>
    <w:p w14:paraId="1353936B" w14:textId="77777777" w:rsidR="00D90AC1" w:rsidRPr="00DF1113" w:rsidRDefault="00D90AC1" w:rsidP="00D90AC1">
      <w:pPr>
        <w:tabs>
          <w:tab w:val="left" w:pos="720"/>
        </w:tabs>
        <w:jc w:val="both"/>
        <w:rPr>
          <w:rFonts w:eastAsia="Calibri" w:cs="Arial"/>
          <w:color w:val="FF0000"/>
          <w:sz w:val="24"/>
          <w:szCs w:val="24"/>
          <w:u w:val="single"/>
          <w:lang w:val="en-IE"/>
        </w:rPr>
      </w:pPr>
      <w:bookmarkStart w:id="728" w:name="Rule_212B_iii"/>
      <w:bookmarkStart w:id="729" w:name="Rule_212B_iv"/>
      <w:bookmarkEnd w:id="728"/>
      <w:bookmarkEnd w:id="729"/>
    </w:p>
    <w:p w14:paraId="084B27B2" w14:textId="77777777" w:rsidR="00D90AC1" w:rsidRPr="008F53A7" w:rsidRDefault="00D90AC1" w:rsidP="00D90AC1">
      <w:pPr>
        <w:tabs>
          <w:tab w:val="left" w:pos="720"/>
        </w:tabs>
        <w:ind w:left="1440" w:hanging="1440"/>
        <w:jc w:val="both"/>
        <w:rPr>
          <w:rFonts w:eastAsia="Calibri" w:cs="Arial"/>
          <w:b/>
          <w:sz w:val="24"/>
          <w:szCs w:val="24"/>
          <w:lang w:val="en-IE"/>
        </w:rPr>
      </w:pPr>
      <w:bookmarkStart w:id="730" w:name="Rule_212C"/>
      <w:r w:rsidRPr="008F53A7">
        <w:rPr>
          <w:rFonts w:eastAsia="Calibri" w:cs="Arial"/>
          <w:b/>
          <w:sz w:val="24"/>
          <w:szCs w:val="24"/>
          <w:lang w:val="en-IE"/>
        </w:rPr>
        <w:t>212C</w:t>
      </w:r>
      <w:bookmarkEnd w:id="730"/>
      <w:r w:rsidRPr="008F53A7">
        <w:rPr>
          <w:rFonts w:eastAsia="Calibri" w:cs="Arial"/>
          <w:b/>
          <w:sz w:val="24"/>
          <w:szCs w:val="24"/>
          <w:lang w:val="en-IE"/>
        </w:rPr>
        <w:t>.</w:t>
      </w:r>
    </w:p>
    <w:p w14:paraId="463E9781" w14:textId="77777777" w:rsidR="00D90AC1" w:rsidRPr="008F53A7" w:rsidRDefault="00D90AC1" w:rsidP="00D90AC1">
      <w:pPr>
        <w:tabs>
          <w:tab w:val="left" w:pos="720"/>
        </w:tabs>
        <w:ind w:left="1440" w:hanging="1440"/>
        <w:jc w:val="center"/>
        <w:rPr>
          <w:rFonts w:eastAsia="Calibri" w:cs="Arial"/>
          <w:b/>
          <w:sz w:val="24"/>
          <w:szCs w:val="24"/>
          <w:lang w:val="en-IE"/>
        </w:rPr>
      </w:pPr>
      <w:r w:rsidRPr="008F53A7">
        <w:rPr>
          <w:rFonts w:eastAsia="Calibri" w:cs="Arial"/>
          <w:b/>
          <w:sz w:val="24"/>
          <w:szCs w:val="24"/>
          <w:lang w:val="en-IE"/>
        </w:rPr>
        <w:t>General Matters under Rule 212</w:t>
      </w:r>
    </w:p>
    <w:p w14:paraId="6A470069" w14:textId="77777777" w:rsidR="00D90AC1" w:rsidRPr="008F53A7" w:rsidRDefault="00D90AC1" w:rsidP="00D90AC1">
      <w:pPr>
        <w:tabs>
          <w:tab w:val="left" w:pos="720"/>
        </w:tabs>
        <w:ind w:left="1440" w:hanging="1440"/>
        <w:jc w:val="center"/>
        <w:rPr>
          <w:rFonts w:eastAsia="Calibri" w:cs="Arial"/>
          <w:sz w:val="24"/>
          <w:szCs w:val="24"/>
          <w:lang w:val="en-IE"/>
        </w:rPr>
      </w:pPr>
    </w:p>
    <w:p w14:paraId="40E7A019" w14:textId="77777777" w:rsidR="00D90AC1" w:rsidRPr="008F53A7" w:rsidRDefault="00D90AC1" w:rsidP="00B9784E">
      <w:pPr>
        <w:numPr>
          <w:ilvl w:val="0"/>
          <w:numId w:val="52"/>
        </w:numPr>
        <w:tabs>
          <w:tab w:val="clear" w:pos="1430"/>
          <w:tab w:val="num" w:pos="-142"/>
        </w:tabs>
        <w:spacing w:after="120"/>
        <w:ind w:left="1276" w:hanging="567"/>
        <w:jc w:val="both"/>
        <w:rPr>
          <w:rFonts w:eastAsia="Calibri" w:cs="Arial"/>
          <w:sz w:val="24"/>
          <w:szCs w:val="24"/>
          <w:lang w:val="en-IE"/>
        </w:rPr>
      </w:pPr>
      <w:bookmarkStart w:id="731" w:name="Rule_212C_a"/>
      <w:bookmarkEnd w:id="731"/>
      <w:r w:rsidRPr="008F53A7">
        <w:rPr>
          <w:rFonts w:eastAsia="Calibri" w:cs="Arial"/>
          <w:sz w:val="24"/>
          <w:szCs w:val="24"/>
          <w:lang w:val="en-IE"/>
        </w:rPr>
        <w:t xml:space="preserve">Where the </w:t>
      </w:r>
      <w:r>
        <w:rPr>
          <w:rFonts w:eastAsia="Calibri" w:cs="Arial"/>
          <w:sz w:val="24"/>
          <w:szCs w:val="24"/>
          <w:lang w:val="en-IE"/>
        </w:rPr>
        <w:t>Raceday Stewards</w:t>
      </w:r>
      <w:r w:rsidRPr="008F53A7">
        <w:rPr>
          <w:rFonts w:eastAsia="Calibri" w:cs="Arial"/>
          <w:sz w:val="24"/>
          <w:szCs w:val="24"/>
          <w:lang w:val="en-IE"/>
        </w:rPr>
        <w:t xml:space="preserve"> note the evidence in accordance with Rule 212B(ii), a Senior Racing Official may reopen the matter by reporting on any relevant issues to the Referrals Committee. For </w:t>
      </w:r>
      <w:r w:rsidRPr="008F53A7">
        <w:rPr>
          <w:rFonts w:eastAsia="Calibri" w:cs="Arial"/>
          <w:sz w:val="24"/>
          <w:szCs w:val="24"/>
          <w:lang w:val="en-IE"/>
        </w:rPr>
        <w:lastRenderedPageBreak/>
        <w:t xml:space="preserve">the avoidance of doubt such Senior Racing Official may refer additional evidence or materials, beyond those which were considered at the relevant </w:t>
      </w:r>
      <w:r>
        <w:rPr>
          <w:rFonts w:eastAsia="Calibri" w:cs="Arial"/>
          <w:sz w:val="24"/>
          <w:szCs w:val="24"/>
          <w:lang w:val="en-IE"/>
        </w:rPr>
        <w:t>Stewards</w:t>
      </w:r>
      <w:r w:rsidRPr="008F53A7">
        <w:rPr>
          <w:rFonts w:eastAsia="Calibri" w:cs="Arial"/>
          <w:sz w:val="24"/>
          <w:szCs w:val="24"/>
          <w:lang w:val="en-IE"/>
        </w:rPr>
        <w:t xml:space="preserve"> Enquiry, to the Referrals Committee.</w:t>
      </w:r>
    </w:p>
    <w:p w14:paraId="10F5C4C3" w14:textId="77339A78" w:rsidR="00D90AC1" w:rsidRPr="008F53A7" w:rsidRDefault="00D90AC1" w:rsidP="00B9784E">
      <w:pPr>
        <w:numPr>
          <w:ilvl w:val="0"/>
          <w:numId w:val="52"/>
        </w:numPr>
        <w:tabs>
          <w:tab w:val="clear" w:pos="1430"/>
          <w:tab w:val="num" w:pos="-142"/>
        </w:tabs>
        <w:spacing w:after="120"/>
        <w:ind w:left="1276" w:hanging="567"/>
        <w:jc w:val="both"/>
        <w:rPr>
          <w:rFonts w:eastAsia="Calibri" w:cs="Arial"/>
          <w:sz w:val="24"/>
          <w:szCs w:val="24"/>
          <w:lang w:val="en-IE"/>
        </w:rPr>
      </w:pPr>
      <w:bookmarkStart w:id="732" w:name="Rule_212C_b"/>
      <w:bookmarkEnd w:id="732"/>
      <w:r w:rsidRPr="008F53A7">
        <w:rPr>
          <w:rFonts w:eastAsia="Calibri" w:cs="Arial"/>
          <w:sz w:val="24"/>
          <w:szCs w:val="24"/>
          <w:lang w:val="en-IE"/>
        </w:rPr>
        <w:t xml:space="preserve">For the purposes of this </w:t>
      </w:r>
      <w:r w:rsidR="008552A4">
        <w:rPr>
          <w:rFonts w:eastAsia="Calibri" w:cs="Arial"/>
          <w:sz w:val="24"/>
          <w:szCs w:val="24"/>
          <w:lang w:val="en-IE"/>
        </w:rPr>
        <w:t>R</w:t>
      </w:r>
      <w:r w:rsidRPr="008F53A7">
        <w:rPr>
          <w:rFonts w:eastAsia="Calibri" w:cs="Arial"/>
          <w:sz w:val="24"/>
          <w:szCs w:val="24"/>
          <w:lang w:val="en-IE"/>
        </w:rPr>
        <w:t xml:space="preserve">ule the running and riding of a </w:t>
      </w:r>
      <w:r>
        <w:rPr>
          <w:rFonts w:eastAsia="Calibri" w:cs="Arial"/>
          <w:sz w:val="24"/>
          <w:szCs w:val="24"/>
          <w:lang w:val="en-IE"/>
        </w:rPr>
        <w:t>H</w:t>
      </w:r>
      <w:r w:rsidRPr="008F53A7">
        <w:rPr>
          <w:rFonts w:eastAsia="Calibri" w:cs="Arial"/>
          <w:sz w:val="24"/>
          <w:szCs w:val="24"/>
          <w:lang w:val="en-IE"/>
        </w:rPr>
        <w:t xml:space="preserve">orse in a </w:t>
      </w:r>
      <w:r>
        <w:rPr>
          <w:rFonts w:eastAsia="Calibri" w:cs="Arial"/>
          <w:sz w:val="24"/>
          <w:szCs w:val="24"/>
          <w:lang w:val="en-IE"/>
        </w:rPr>
        <w:t>R</w:t>
      </w:r>
      <w:r w:rsidRPr="008F53A7">
        <w:rPr>
          <w:rFonts w:eastAsia="Calibri" w:cs="Arial"/>
          <w:sz w:val="24"/>
          <w:szCs w:val="24"/>
          <w:lang w:val="en-IE"/>
        </w:rPr>
        <w:t xml:space="preserve">ace will be taken to include the giving of instructions concerning the manner in which a </w:t>
      </w:r>
      <w:r>
        <w:rPr>
          <w:rFonts w:eastAsia="Calibri" w:cs="Arial"/>
          <w:sz w:val="24"/>
          <w:szCs w:val="24"/>
          <w:lang w:val="en-IE"/>
        </w:rPr>
        <w:t>H</w:t>
      </w:r>
      <w:r w:rsidRPr="008F53A7">
        <w:rPr>
          <w:rFonts w:eastAsia="Calibri" w:cs="Arial"/>
          <w:sz w:val="24"/>
          <w:szCs w:val="24"/>
          <w:lang w:val="en-IE"/>
        </w:rPr>
        <w:t xml:space="preserve">orse should be ridden and any matter sufficiently connected with a </w:t>
      </w:r>
      <w:r>
        <w:rPr>
          <w:rFonts w:eastAsia="Calibri" w:cs="Arial"/>
          <w:sz w:val="24"/>
          <w:szCs w:val="24"/>
          <w:lang w:val="en-IE"/>
        </w:rPr>
        <w:t>R</w:t>
      </w:r>
      <w:r w:rsidRPr="008F53A7">
        <w:rPr>
          <w:rFonts w:eastAsia="Calibri" w:cs="Arial"/>
          <w:sz w:val="24"/>
          <w:szCs w:val="24"/>
          <w:lang w:val="en-IE"/>
        </w:rPr>
        <w:t xml:space="preserve">ace which might reasonably be considered to have the potential to affect the placing of a </w:t>
      </w:r>
      <w:r>
        <w:rPr>
          <w:rFonts w:eastAsia="Calibri" w:cs="Arial"/>
          <w:sz w:val="24"/>
          <w:szCs w:val="24"/>
          <w:lang w:val="en-IE"/>
        </w:rPr>
        <w:t>H</w:t>
      </w:r>
      <w:r w:rsidRPr="008F53A7">
        <w:rPr>
          <w:rFonts w:eastAsia="Calibri" w:cs="Arial"/>
          <w:sz w:val="24"/>
          <w:szCs w:val="24"/>
          <w:lang w:val="en-IE"/>
        </w:rPr>
        <w:t xml:space="preserve">orse in a </w:t>
      </w:r>
      <w:r>
        <w:rPr>
          <w:rFonts w:eastAsia="Calibri" w:cs="Arial"/>
          <w:sz w:val="24"/>
          <w:szCs w:val="24"/>
          <w:lang w:val="en-IE"/>
        </w:rPr>
        <w:t>R</w:t>
      </w:r>
      <w:r w:rsidRPr="008F53A7">
        <w:rPr>
          <w:rFonts w:eastAsia="Calibri" w:cs="Arial"/>
          <w:sz w:val="24"/>
          <w:szCs w:val="24"/>
          <w:lang w:val="en-IE"/>
        </w:rPr>
        <w:t>ace.</w:t>
      </w:r>
    </w:p>
    <w:p w14:paraId="33D254E6" w14:textId="7C1C4E09" w:rsidR="00D90AC1" w:rsidRPr="00831000" w:rsidRDefault="00D90AC1" w:rsidP="00B9784E">
      <w:pPr>
        <w:numPr>
          <w:ilvl w:val="0"/>
          <w:numId w:val="52"/>
        </w:numPr>
        <w:tabs>
          <w:tab w:val="clear" w:pos="1430"/>
          <w:tab w:val="num" w:pos="-142"/>
        </w:tabs>
        <w:spacing w:after="120"/>
        <w:ind w:left="1276" w:hanging="567"/>
        <w:jc w:val="both"/>
        <w:rPr>
          <w:rFonts w:eastAsia="Calibri" w:cs="Arial"/>
          <w:sz w:val="24"/>
          <w:szCs w:val="24"/>
          <w:lang w:val="en-IE"/>
        </w:rPr>
      </w:pPr>
      <w:bookmarkStart w:id="733" w:name="Rule_212C_c"/>
      <w:bookmarkEnd w:id="733"/>
      <w:r w:rsidRPr="008F53A7">
        <w:rPr>
          <w:rFonts w:eastAsia="Calibri" w:cs="Arial"/>
          <w:sz w:val="24"/>
          <w:szCs w:val="24"/>
          <w:lang w:val="en-IE"/>
        </w:rPr>
        <w:t xml:space="preserve">Without prejudice to the generality of the requirement that the </w:t>
      </w:r>
      <w:r>
        <w:rPr>
          <w:rFonts w:eastAsia="Calibri" w:cs="Arial"/>
          <w:sz w:val="24"/>
          <w:szCs w:val="24"/>
          <w:lang w:val="en-IE"/>
        </w:rPr>
        <w:t>Raceday Stewards</w:t>
      </w:r>
      <w:r w:rsidRPr="008F53A7">
        <w:rPr>
          <w:rFonts w:eastAsia="Calibri" w:cs="Arial"/>
          <w:sz w:val="24"/>
          <w:szCs w:val="24"/>
          <w:lang w:val="en-IE"/>
        </w:rPr>
        <w:t xml:space="preserve"> or in an appropriate circumstance the Referrals Committee or the Appeals Body should take into account all relevant circumstances and evidence in the conduct of any </w:t>
      </w:r>
      <w:r>
        <w:rPr>
          <w:rFonts w:eastAsia="Calibri" w:cs="Arial"/>
          <w:sz w:val="24"/>
          <w:szCs w:val="24"/>
          <w:lang w:val="en-IE"/>
        </w:rPr>
        <w:t>Stewards</w:t>
      </w:r>
      <w:r w:rsidRPr="008F53A7">
        <w:rPr>
          <w:rFonts w:eastAsia="Calibri" w:cs="Arial"/>
          <w:sz w:val="24"/>
          <w:szCs w:val="24"/>
          <w:lang w:val="en-IE"/>
        </w:rPr>
        <w:t xml:space="preserve"> Enquiry, referral or appeal hearing under this </w:t>
      </w:r>
      <w:r w:rsidR="008552A4">
        <w:rPr>
          <w:rFonts w:eastAsia="Calibri" w:cs="Arial"/>
          <w:sz w:val="24"/>
          <w:szCs w:val="24"/>
          <w:lang w:val="en-IE"/>
        </w:rPr>
        <w:t>R</w:t>
      </w:r>
      <w:r w:rsidRPr="008F53A7">
        <w:rPr>
          <w:rFonts w:eastAsia="Calibri" w:cs="Arial"/>
          <w:sz w:val="24"/>
          <w:szCs w:val="24"/>
          <w:lang w:val="en-IE"/>
        </w:rPr>
        <w:t>ule the following matters may be taken into account:-</w:t>
      </w:r>
    </w:p>
    <w:p w14:paraId="270FB840" w14:textId="77777777" w:rsidR="00D90AC1" w:rsidRPr="008F53A7" w:rsidRDefault="00D90AC1" w:rsidP="00B9784E">
      <w:pPr>
        <w:numPr>
          <w:ilvl w:val="0"/>
          <w:numId w:val="53"/>
        </w:numPr>
        <w:spacing w:after="120"/>
        <w:jc w:val="both"/>
        <w:rPr>
          <w:rFonts w:cs="Arial"/>
          <w:sz w:val="24"/>
          <w:szCs w:val="24"/>
          <w:lang w:val="en-IE" w:eastAsia="en-GB"/>
        </w:rPr>
      </w:pPr>
      <w:bookmarkStart w:id="734" w:name="Rule_212C_c_i"/>
      <w:bookmarkEnd w:id="734"/>
      <w:r w:rsidRPr="008F53A7">
        <w:rPr>
          <w:rFonts w:cs="Arial"/>
          <w:sz w:val="24"/>
          <w:szCs w:val="24"/>
          <w:lang w:val="en-IE" w:eastAsia="en-GB"/>
        </w:rPr>
        <w:t xml:space="preserve">Where veterinary evidence is offered on behalf of a person at a </w:t>
      </w:r>
      <w:r>
        <w:rPr>
          <w:rFonts w:cs="Arial"/>
          <w:sz w:val="24"/>
          <w:szCs w:val="24"/>
          <w:lang w:val="en-IE" w:eastAsia="en-GB"/>
        </w:rPr>
        <w:t>Stewards</w:t>
      </w:r>
      <w:r w:rsidRPr="008F53A7">
        <w:rPr>
          <w:rFonts w:cs="Arial"/>
          <w:sz w:val="24"/>
          <w:szCs w:val="24"/>
          <w:lang w:val="en-IE" w:eastAsia="en-GB"/>
        </w:rPr>
        <w:t xml:space="preserve"> Enquiry, referral or appeal hearing, whether a reasonable opportunity was afforded to the </w:t>
      </w:r>
      <w:r>
        <w:rPr>
          <w:rFonts w:cs="Arial"/>
          <w:sz w:val="24"/>
          <w:szCs w:val="24"/>
        </w:rPr>
        <w:t xml:space="preserve">IHRB </w:t>
      </w:r>
      <w:r w:rsidRPr="008F53A7">
        <w:rPr>
          <w:rFonts w:cs="Arial"/>
          <w:sz w:val="24"/>
          <w:szCs w:val="24"/>
          <w:lang w:val="en-IE" w:eastAsia="en-GB"/>
        </w:rPr>
        <w:t xml:space="preserve">Veterinary Officer to validate the veterinary evidence concerned at a time when such evidence was capable of being so validated and prior to the relevant </w:t>
      </w:r>
      <w:r>
        <w:rPr>
          <w:rFonts w:cs="Arial"/>
          <w:sz w:val="24"/>
          <w:szCs w:val="24"/>
          <w:lang w:val="en-IE" w:eastAsia="en-GB"/>
        </w:rPr>
        <w:t>Stewards</w:t>
      </w:r>
      <w:r w:rsidRPr="008F53A7">
        <w:rPr>
          <w:rFonts w:cs="Arial"/>
          <w:sz w:val="24"/>
          <w:szCs w:val="24"/>
          <w:lang w:val="en-IE" w:eastAsia="en-GB"/>
        </w:rPr>
        <w:t xml:space="preserve"> Enquiry, referral or appeal hearing;</w:t>
      </w:r>
    </w:p>
    <w:p w14:paraId="211C27AC" w14:textId="4205FE52" w:rsidR="00D90AC1" w:rsidRPr="008F53A7" w:rsidRDefault="00D90AC1" w:rsidP="00B9784E">
      <w:pPr>
        <w:numPr>
          <w:ilvl w:val="0"/>
          <w:numId w:val="53"/>
        </w:numPr>
        <w:spacing w:after="120"/>
        <w:jc w:val="both"/>
        <w:rPr>
          <w:rFonts w:cs="Arial"/>
          <w:sz w:val="24"/>
          <w:szCs w:val="24"/>
          <w:lang w:val="en-IE" w:eastAsia="en-GB"/>
        </w:rPr>
      </w:pPr>
      <w:bookmarkStart w:id="735" w:name="Rule_212C_c_ii"/>
      <w:bookmarkEnd w:id="735"/>
      <w:r w:rsidRPr="008F53A7">
        <w:rPr>
          <w:rFonts w:cs="Arial"/>
          <w:sz w:val="24"/>
          <w:szCs w:val="24"/>
          <w:lang w:val="en-IE" w:eastAsia="en-GB"/>
        </w:rPr>
        <w:t xml:space="preserve">Whether any explanation tendered for the running and riding of the </w:t>
      </w:r>
      <w:r>
        <w:rPr>
          <w:rFonts w:cs="Arial"/>
          <w:sz w:val="24"/>
          <w:szCs w:val="24"/>
          <w:lang w:val="en-IE" w:eastAsia="en-GB"/>
        </w:rPr>
        <w:t>H</w:t>
      </w:r>
      <w:r w:rsidRPr="008F53A7">
        <w:rPr>
          <w:rFonts w:cs="Arial"/>
          <w:sz w:val="24"/>
          <w:szCs w:val="24"/>
          <w:lang w:val="en-IE" w:eastAsia="en-GB"/>
        </w:rPr>
        <w:t xml:space="preserve">orse concerned on any relevant occasion was tendered at the earliest possible time at which it was reasonable to expect such explanation to have been proffered either as a result of the holding of a </w:t>
      </w:r>
      <w:r>
        <w:rPr>
          <w:rFonts w:cs="Arial"/>
          <w:sz w:val="24"/>
          <w:szCs w:val="24"/>
          <w:lang w:val="en-IE" w:eastAsia="en-GB"/>
        </w:rPr>
        <w:t xml:space="preserve"> Stewards</w:t>
      </w:r>
      <w:r w:rsidRPr="008F53A7">
        <w:rPr>
          <w:rFonts w:cs="Arial"/>
          <w:sz w:val="24"/>
          <w:szCs w:val="24"/>
          <w:lang w:val="en-IE" w:eastAsia="en-GB"/>
        </w:rPr>
        <w:t xml:space="preserve"> Enquiry under this or any other </w:t>
      </w:r>
      <w:r w:rsidR="008552A4">
        <w:rPr>
          <w:rFonts w:cs="Arial"/>
          <w:sz w:val="24"/>
          <w:szCs w:val="24"/>
          <w:lang w:val="en-IE" w:eastAsia="en-GB"/>
        </w:rPr>
        <w:t>R</w:t>
      </w:r>
      <w:r w:rsidRPr="008F53A7">
        <w:rPr>
          <w:rFonts w:cs="Arial"/>
          <w:sz w:val="24"/>
          <w:szCs w:val="24"/>
          <w:lang w:val="en-IE" w:eastAsia="en-GB"/>
        </w:rPr>
        <w:t xml:space="preserve">ule or on foot of the obligations of disclosure contained within Rule 213 and these </w:t>
      </w:r>
      <w:r w:rsidR="00270A6D">
        <w:rPr>
          <w:rFonts w:cs="Arial"/>
          <w:sz w:val="24"/>
          <w:szCs w:val="24"/>
          <w:lang w:val="en-IE" w:eastAsia="en-GB"/>
        </w:rPr>
        <w:t>R</w:t>
      </w:r>
      <w:r w:rsidRPr="008F53A7">
        <w:rPr>
          <w:rFonts w:cs="Arial"/>
          <w:sz w:val="24"/>
          <w:szCs w:val="24"/>
          <w:lang w:val="en-IE" w:eastAsia="en-GB"/>
        </w:rPr>
        <w:t>ules generally</w:t>
      </w:r>
      <w:r w:rsidR="008552A4">
        <w:rPr>
          <w:rFonts w:cs="Arial"/>
          <w:sz w:val="24"/>
          <w:szCs w:val="24"/>
          <w:lang w:val="en-IE" w:eastAsia="en-GB"/>
        </w:rPr>
        <w:t>.</w:t>
      </w:r>
      <w:r w:rsidR="00270A6D">
        <w:rPr>
          <w:rFonts w:cs="Arial"/>
          <w:sz w:val="24"/>
          <w:szCs w:val="24"/>
          <w:lang w:val="en-IE" w:eastAsia="en-GB"/>
        </w:rPr>
        <w:t xml:space="preserve"> </w:t>
      </w:r>
      <w:r w:rsidRPr="008F53A7">
        <w:rPr>
          <w:rFonts w:cs="Arial"/>
          <w:sz w:val="24"/>
          <w:szCs w:val="24"/>
          <w:lang w:val="en-IE" w:eastAsia="en-GB"/>
        </w:rPr>
        <w:t xml:space="preserve">For the avoidance of doubt the Referrals Committee or the Appeals Body may decline to consider evidence or materials proffered by an appellant which was not proffered at a </w:t>
      </w:r>
      <w:r>
        <w:rPr>
          <w:rFonts w:cs="Arial"/>
          <w:sz w:val="24"/>
          <w:szCs w:val="24"/>
          <w:lang w:val="en-IE" w:eastAsia="en-GB"/>
        </w:rPr>
        <w:t>Stewards</w:t>
      </w:r>
      <w:r w:rsidRPr="008F53A7">
        <w:rPr>
          <w:rFonts w:cs="Arial"/>
          <w:sz w:val="24"/>
          <w:szCs w:val="24"/>
          <w:lang w:val="en-IE" w:eastAsia="en-GB"/>
        </w:rPr>
        <w:t xml:space="preserve"> Enquiry or at a referral hearing, as the case may be, when reasonable notice of such fresh evidence is not given in advance of the hearing before the Referrals Committee or the Appeals Body.</w:t>
      </w:r>
    </w:p>
    <w:p w14:paraId="502AC2B5" w14:textId="11F9C490" w:rsidR="00D90AC1" w:rsidRPr="008F53A7" w:rsidRDefault="00D90AC1" w:rsidP="00B9784E">
      <w:pPr>
        <w:numPr>
          <w:ilvl w:val="0"/>
          <w:numId w:val="53"/>
        </w:numPr>
        <w:spacing w:after="120"/>
        <w:jc w:val="both"/>
        <w:rPr>
          <w:rFonts w:cs="Arial"/>
          <w:sz w:val="24"/>
          <w:szCs w:val="24"/>
          <w:lang w:val="en-IE" w:eastAsia="en-GB"/>
        </w:rPr>
      </w:pPr>
      <w:bookmarkStart w:id="736" w:name="Rule_212C_c_iii"/>
      <w:bookmarkEnd w:id="736"/>
      <w:r w:rsidRPr="008F53A7">
        <w:rPr>
          <w:rFonts w:cs="Arial"/>
          <w:sz w:val="24"/>
          <w:szCs w:val="24"/>
          <w:lang w:val="en-IE" w:eastAsia="en-GB"/>
        </w:rPr>
        <w:t xml:space="preserve">Any evidence of betting patterns from which it may be reasonable to draw an inference concerning the advance knowledge of persons connected with a </w:t>
      </w:r>
      <w:r>
        <w:rPr>
          <w:rFonts w:cs="Arial"/>
          <w:sz w:val="24"/>
          <w:szCs w:val="24"/>
          <w:lang w:val="en-IE" w:eastAsia="en-GB"/>
        </w:rPr>
        <w:t>H</w:t>
      </w:r>
      <w:r w:rsidRPr="008F53A7">
        <w:rPr>
          <w:rFonts w:cs="Arial"/>
          <w:sz w:val="24"/>
          <w:szCs w:val="24"/>
          <w:lang w:val="en-IE" w:eastAsia="en-GB"/>
        </w:rPr>
        <w:t xml:space="preserve">orse as to the likely performance of the </w:t>
      </w:r>
      <w:r>
        <w:rPr>
          <w:rFonts w:cs="Arial"/>
          <w:sz w:val="24"/>
          <w:szCs w:val="24"/>
          <w:lang w:val="en-IE" w:eastAsia="en-GB"/>
        </w:rPr>
        <w:t>H</w:t>
      </w:r>
      <w:r w:rsidRPr="008F53A7">
        <w:rPr>
          <w:rFonts w:cs="Arial"/>
          <w:sz w:val="24"/>
          <w:szCs w:val="24"/>
          <w:lang w:val="en-IE" w:eastAsia="en-GB"/>
        </w:rPr>
        <w:t xml:space="preserve">orse concerned in a relevant </w:t>
      </w:r>
      <w:r>
        <w:rPr>
          <w:rFonts w:cs="Arial"/>
          <w:sz w:val="24"/>
          <w:szCs w:val="24"/>
          <w:lang w:val="en-IE" w:eastAsia="en-GB"/>
        </w:rPr>
        <w:t>R</w:t>
      </w:r>
      <w:r w:rsidRPr="008F53A7">
        <w:rPr>
          <w:rFonts w:cs="Arial"/>
          <w:sz w:val="24"/>
          <w:szCs w:val="24"/>
          <w:lang w:val="en-IE" w:eastAsia="en-GB"/>
        </w:rPr>
        <w:t xml:space="preserve">ace (including any previous </w:t>
      </w:r>
      <w:r>
        <w:rPr>
          <w:rFonts w:cs="Arial"/>
          <w:sz w:val="24"/>
          <w:szCs w:val="24"/>
          <w:lang w:val="en-IE" w:eastAsia="en-GB"/>
        </w:rPr>
        <w:t>R</w:t>
      </w:r>
      <w:r w:rsidRPr="008F53A7">
        <w:rPr>
          <w:rFonts w:cs="Arial"/>
          <w:sz w:val="24"/>
          <w:szCs w:val="24"/>
          <w:lang w:val="en-IE" w:eastAsia="en-GB"/>
        </w:rPr>
        <w:t xml:space="preserve">ace in which the </w:t>
      </w:r>
      <w:r>
        <w:rPr>
          <w:rFonts w:cs="Arial"/>
          <w:sz w:val="24"/>
          <w:szCs w:val="24"/>
          <w:lang w:val="en-IE" w:eastAsia="en-GB"/>
        </w:rPr>
        <w:t>H</w:t>
      </w:r>
      <w:r w:rsidRPr="008F53A7">
        <w:rPr>
          <w:rFonts w:cs="Arial"/>
          <w:sz w:val="24"/>
          <w:szCs w:val="24"/>
          <w:lang w:val="en-IE" w:eastAsia="en-GB"/>
        </w:rPr>
        <w:t>orse concerned has run)</w:t>
      </w:r>
      <w:r w:rsidR="008552A4">
        <w:rPr>
          <w:rFonts w:cs="Arial"/>
          <w:sz w:val="24"/>
          <w:szCs w:val="24"/>
          <w:lang w:val="en-IE" w:eastAsia="en-GB"/>
        </w:rPr>
        <w:t>.</w:t>
      </w:r>
    </w:p>
    <w:p w14:paraId="137C6FB3" w14:textId="42D77155" w:rsidR="00D90AC1" w:rsidRPr="008F53A7" w:rsidRDefault="00D90AC1" w:rsidP="00B9784E">
      <w:pPr>
        <w:numPr>
          <w:ilvl w:val="0"/>
          <w:numId w:val="53"/>
        </w:numPr>
        <w:spacing w:after="120"/>
        <w:jc w:val="both"/>
        <w:rPr>
          <w:rFonts w:cs="Arial"/>
          <w:i/>
          <w:sz w:val="24"/>
          <w:szCs w:val="24"/>
          <w:lang w:val="en-IE" w:eastAsia="en-GB"/>
        </w:rPr>
      </w:pPr>
      <w:bookmarkStart w:id="737" w:name="Rule_212C_c_iv"/>
      <w:bookmarkEnd w:id="737"/>
      <w:r w:rsidRPr="008F53A7">
        <w:rPr>
          <w:rFonts w:cs="Arial"/>
          <w:sz w:val="24"/>
          <w:szCs w:val="24"/>
          <w:lang w:val="en-IE" w:eastAsia="en-GB"/>
        </w:rPr>
        <w:t xml:space="preserve">Any evidence of a pattern in the running and/or riding of </w:t>
      </w:r>
      <w:r>
        <w:rPr>
          <w:rFonts w:cs="Arial"/>
          <w:sz w:val="24"/>
          <w:szCs w:val="24"/>
          <w:lang w:val="en-IE" w:eastAsia="en-GB"/>
        </w:rPr>
        <w:t>H</w:t>
      </w:r>
      <w:r w:rsidRPr="008F53A7">
        <w:rPr>
          <w:rFonts w:cs="Arial"/>
          <w:sz w:val="24"/>
          <w:szCs w:val="24"/>
          <w:lang w:val="en-IE" w:eastAsia="en-GB"/>
        </w:rPr>
        <w:t xml:space="preserve">orses associated with a person the subject of any </w:t>
      </w:r>
      <w:r>
        <w:rPr>
          <w:rFonts w:cs="Arial"/>
          <w:sz w:val="24"/>
          <w:szCs w:val="24"/>
          <w:lang w:val="en-IE" w:eastAsia="en-GB"/>
        </w:rPr>
        <w:t>Stewards</w:t>
      </w:r>
      <w:r w:rsidRPr="008F53A7">
        <w:rPr>
          <w:rFonts w:cs="Arial"/>
          <w:sz w:val="24"/>
          <w:szCs w:val="24"/>
          <w:lang w:val="en-IE" w:eastAsia="en-GB"/>
        </w:rPr>
        <w:t xml:space="preserve"> Enquiry or investigation or from whom a report </w:t>
      </w:r>
      <w:r w:rsidRPr="008F53A7">
        <w:rPr>
          <w:rFonts w:cs="Arial"/>
          <w:sz w:val="24"/>
          <w:szCs w:val="24"/>
          <w:lang w:val="en-IE" w:eastAsia="en-GB"/>
        </w:rPr>
        <w:lastRenderedPageBreak/>
        <w:t xml:space="preserve">under Rule 212B has been received from which it may be reasonable to draw an inference concerning the running and riding of the </w:t>
      </w:r>
      <w:r>
        <w:rPr>
          <w:rFonts w:cs="Arial"/>
          <w:sz w:val="24"/>
          <w:szCs w:val="24"/>
          <w:lang w:val="en-IE" w:eastAsia="en-GB"/>
        </w:rPr>
        <w:t>H</w:t>
      </w:r>
      <w:r w:rsidRPr="008F53A7">
        <w:rPr>
          <w:rFonts w:cs="Arial"/>
          <w:sz w:val="24"/>
          <w:szCs w:val="24"/>
          <w:lang w:val="en-IE" w:eastAsia="en-GB"/>
        </w:rPr>
        <w:t xml:space="preserve">orse or </w:t>
      </w:r>
      <w:r>
        <w:rPr>
          <w:rFonts w:cs="Arial"/>
          <w:sz w:val="24"/>
          <w:szCs w:val="24"/>
          <w:lang w:val="en-IE" w:eastAsia="en-GB"/>
        </w:rPr>
        <w:t>H</w:t>
      </w:r>
      <w:r w:rsidRPr="008F53A7">
        <w:rPr>
          <w:rFonts w:cs="Arial"/>
          <w:sz w:val="24"/>
          <w:szCs w:val="24"/>
          <w:lang w:val="en-IE" w:eastAsia="en-GB"/>
        </w:rPr>
        <w:t xml:space="preserve">orses which is or are the subject of the </w:t>
      </w:r>
      <w:r>
        <w:rPr>
          <w:rFonts w:cs="Arial"/>
          <w:sz w:val="24"/>
          <w:szCs w:val="24"/>
          <w:lang w:val="en-IE" w:eastAsia="en-GB"/>
        </w:rPr>
        <w:t>Stewards</w:t>
      </w:r>
      <w:r w:rsidRPr="008F53A7">
        <w:rPr>
          <w:rFonts w:cs="Arial"/>
          <w:sz w:val="24"/>
          <w:szCs w:val="24"/>
          <w:lang w:val="en-IE" w:eastAsia="en-GB"/>
        </w:rPr>
        <w:t xml:space="preserve"> Enquiry, referral or appeal hearing concerned.  For the avoidance of doubt the </w:t>
      </w:r>
      <w:r>
        <w:rPr>
          <w:rFonts w:cs="Arial"/>
          <w:sz w:val="24"/>
          <w:szCs w:val="24"/>
          <w:lang w:val="en-IE" w:eastAsia="en-GB"/>
        </w:rPr>
        <w:t>Raceday Stewards</w:t>
      </w:r>
      <w:r w:rsidRPr="008F53A7">
        <w:rPr>
          <w:rFonts w:cs="Arial"/>
          <w:sz w:val="24"/>
          <w:szCs w:val="24"/>
          <w:lang w:val="en-IE" w:eastAsia="en-GB"/>
        </w:rPr>
        <w:t xml:space="preserve">, the Referrals Committee or the Appeals Body may consider the running and riding of a </w:t>
      </w:r>
      <w:r>
        <w:rPr>
          <w:rFonts w:cs="Arial"/>
          <w:sz w:val="24"/>
          <w:szCs w:val="24"/>
          <w:lang w:val="en-IE" w:eastAsia="en-GB"/>
        </w:rPr>
        <w:t>H</w:t>
      </w:r>
      <w:r w:rsidRPr="008F53A7">
        <w:rPr>
          <w:rFonts w:cs="Arial"/>
          <w:sz w:val="24"/>
          <w:szCs w:val="24"/>
          <w:lang w:val="en-IE" w:eastAsia="en-GB"/>
        </w:rPr>
        <w:t xml:space="preserve">orse or </w:t>
      </w:r>
      <w:r>
        <w:rPr>
          <w:rFonts w:cs="Arial"/>
          <w:sz w:val="24"/>
          <w:szCs w:val="24"/>
          <w:lang w:val="en-IE" w:eastAsia="en-GB"/>
        </w:rPr>
        <w:t>H</w:t>
      </w:r>
      <w:r w:rsidRPr="008F53A7">
        <w:rPr>
          <w:rFonts w:cs="Arial"/>
          <w:sz w:val="24"/>
          <w:szCs w:val="24"/>
          <w:lang w:val="en-IE" w:eastAsia="en-GB"/>
        </w:rPr>
        <w:t xml:space="preserve">orses in a number of </w:t>
      </w:r>
      <w:r>
        <w:rPr>
          <w:rFonts w:cs="Arial"/>
          <w:sz w:val="24"/>
          <w:szCs w:val="24"/>
          <w:lang w:val="en-IE" w:eastAsia="en-GB"/>
        </w:rPr>
        <w:t>R</w:t>
      </w:r>
      <w:r w:rsidRPr="008F53A7">
        <w:rPr>
          <w:rFonts w:cs="Arial"/>
          <w:sz w:val="24"/>
          <w:szCs w:val="24"/>
          <w:lang w:val="en-IE" w:eastAsia="en-GB"/>
        </w:rPr>
        <w:t xml:space="preserve">aces at a single hearing and may find a breach of this </w:t>
      </w:r>
      <w:r w:rsidR="008552A4">
        <w:rPr>
          <w:rFonts w:cs="Arial"/>
          <w:sz w:val="24"/>
          <w:szCs w:val="24"/>
          <w:lang w:val="en-IE" w:eastAsia="en-GB"/>
        </w:rPr>
        <w:t>R</w:t>
      </w:r>
      <w:r w:rsidRPr="008F53A7">
        <w:rPr>
          <w:rFonts w:cs="Arial"/>
          <w:sz w:val="24"/>
          <w:szCs w:val="24"/>
          <w:lang w:val="en-IE" w:eastAsia="en-GB"/>
        </w:rPr>
        <w:t>ule and where satisfied, that it is appropriate to infer that at least in some of th</w:t>
      </w:r>
      <w:r w:rsidR="008552A4">
        <w:rPr>
          <w:rFonts w:cs="Arial"/>
          <w:sz w:val="24"/>
          <w:szCs w:val="24"/>
          <w:lang w:val="en-IE" w:eastAsia="en-GB"/>
        </w:rPr>
        <w:t xml:space="preserve">e </w:t>
      </w:r>
      <w:r w:rsidR="00B731F4">
        <w:rPr>
          <w:rFonts w:cs="Arial"/>
          <w:sz w:val="24"/>
          <w:szCs w:val="24"/>
          <w:lang w:val="en-IE" w:eastAsia="en-GB"/>
        </w:rPr>
        <w:t>R</w:t>
      </w:r>
      <w:r w:rsidRPr="008F53A7">
        <w:rPr>
          <w:rFonts w:cs="Arial"/>
          <w:sz w:val="24"/>
          <w:szCs w:val="24"/>
          <w:lang w:val="en-IE" w:eastAsia="en-GB"/>
        </w:rPr>
        <w:t xml:space="preserve">aces concerned the </w:t>
      </w:r>
      <w:r>
        <w:rPr>
          <w:rFonts w:cs="Arial"/>
          <w:sz w:val="24"/>
          <w:szCs w:val="24"/>
          <w:lang w:val="en-IE" w:eastAsia="en-GB"/>
        </w:rPr>
        <w:t>H</w:t>
      </w:r>
      <w:r w:rsidRPr="008F53A7">
        <w:rPr>
          <w:rFonts w:cs="Arial"/>
          <w:sz w:val="24"/>
          <w:szCs w:val="24"/>
          <w:lang w:val="en-IE" w:eastAsia="en-GB"/>
        </w:rPr>
        <w:t xml:space="preserve">orse or </w:t>
      </w:r>
      <w:r>
        <w:rPr>
          <w:rFonts w:cs="Arial"/>
          <w:sz w:val="24"/>
          <w:szCs w:val="24"/>
          <w:lang w:val="en-IE" w:eastAsia="en-GB"/>
        </w:rPr>
        <w:t>H</w:t>
      </w:r>
      <w:r w:rsidRPr="008F53A7">
        <w:rPr>
          <w:rFonts w:cs="Arial"/>
          <w:sz w:val="24"/>
          <w:szCs w:val="24"/>
          <w:lang w:val="en-IE" w:eastAsia="en-GB"/>
        </w:rPr>
        <w:t xml:space="preserve">orses were run or ridden in breach of this </w:t>
      </w:r>
      <w:r w:rsidR="00270A6D">
        <w:rPr>
          <w:rFonts w:cs="Arial"/>
          <w:sz w:val="24"/>
          <w:szCs w:val="24"/>
          <w:lang w:val="en-IE" w:eastAsia="en-GB"/>
        </w:rPr>
        <w:t>R</w:t>
      </w:r>
      <w:r w:rsidRPr="008F53A7">
        <w:rPr>
          <w:rFonts w:cs="Arial"/>
          <w:sz w:val="24"/>
          <w:szCs w:val="24"/>
          <w:lang w:val="en-IE" w:eastAsia="en-GB"/>
        </w:rPr>
        <w:t xml:space="preserve">ule without necessarily determining that any particular </w:t>
      </w:r>
      <w:r>
        <w:rPr>
          <w:rFonts w:cs="Arial"/>
          <w:sz w:val="24"/>
          <w:szCs w:val="24"/>
          <w:lang w:val="en-IE" w:eastAsia="en-GB"/>
        </w:rPr>
        <w:t>R</w:t>
      </w:r>
      <w:r w:rsidRPr="008F53A7">
        <w:rPr>
          <w:rFonts w:cs="Arial"/>
          <w:sz w:val="24"/>
          <w:szCs w:val="24"/>
          <w:lang w:val="en-IE" w:eastAsia="en-GB"/>
        </w:rPr>
        <w:t>ace involved such breach.</w:t>
      </w:r>
    </w:p>
    <w:p w14:paraId="53FD04E7" w14:textId="089F8F62" w:rsidR="00D90AC1" w:rsidRPr="00831000" w:rsidRDefault="00D90AC1" w:rsidP="00B9784E">
      <w:pPr>
        <w:numPr>
          <w:ilvl w:val="0"/>
          <w:numId w:val="53"/>
        </w:numPr>
        <w:spacing w:after="120"/>
        <w:jc w:val="both"/>
        <w:rPr>
          <w:rFonts w:cs="Arial"/>
          <w:sz w:val="24"/>
          <w:szCs w:val="24"/>
          <w:lang w:val="en-IE" w:eastAsia="en-GB"/>
        </w:rPr>
      </w:pPr>
      <w:bookmarkStart w:id="738" w:name="Rule_212C_c_v"/>
      <w:bookmarkEnd w:id="738"/>
      <w:r w:rsidRPr="008F53A7">
        <w:rPr>
          <w:rFonts w:cs="Arial"/>
          <w:sz w:val="24"/>
          <w:szCs w:val="24"/>
          <w:lang w:val="en-IE" w:eastAsia="en-GB"/>
        </w:rPr>
        <w:t>Any evidence that may be submitted by the Handicapper.</w:t>
      </w:r>
    </w:p>
    <w:p w14:paraId="2CB1F307" w14:textId="77777777" w:rsidR="00D90AC1" w:rsidRPr="008F53A7" w:rsidRDefault="00D90AC1" w:rsidP="00B9784E">
      <w:pPr>
        <w:numPr>
          <w:ilvl w:val="0"/>
          <w:numId w:val="52"/>
        </w:numPr>
        <w:tabs>
          <w:tab w:val="clear" w:pos="1430"/>
          <w:tab w:val="num" w:pos="-284"/>
        </w:tabs>
        <w:spacing w:after="120"/>
        <w:ind w:left="1276" w:hanging="567"/>
        <w:jc w:val="both"/>
        <w:rPr>
          <w:rFonts w:eastAsia="Calibri" w:cs="Arial"/>
          <w:sz w:val="24"/>
          <w:szCs w:val="24"/>
          <w:lang w:val="en-IE"/>
        </w:rPr>
      </w:pPr>
      <w:bookmarkStart w:id="739" w:name="Rule_212C_d"/>
      <w:bookmarkEnd w:id="739"/>
      <w:r w:rsidRPr="008F53A7">
        <w:rPr>
          <w:rFonts w:eastAsia="Calibri" w:cs="Arial"/>
          <w:sz w:val="24"/>
          <w:szCs w:val="24"/>
          <w:lang w:val="en-IE"/>
        </w:rPr>
        <w:t xml:space="preserve">Where the </w:t>
      </w:r>
      <w:r>
        <w:rPr>
          <w:rFonts w:eastAsia="Calibri" w:cs="Arial"/>
          <w:sz w:val="24"/>
          <w:szCs w:val="24"/>
          <w:lang w:val="en-IE"/>
        </w:rPr>
        <w:t>Raceday Stewards</w:t>
      </w:r>
      <w:r w:rsidRPr="008F53A7">
        <w:rPr>
          <w:rFonts w:eastAsia="Calibri" w:cs="Arial"/>
          <w:sz w:val="24"/>
          <w:szCs w:val="24"/>
          <w:lang w:val="en-IE"/>
        </w:rPr>
        <w:t xml:space="preserve">, having considered the performance of a </w:t>
      </w:r>
      <w:r>
        <w:rPr>
          <w:rFonts w:eastAsia="Calibri" w:cs="Arial"/>
          <w:sz w:val="24"/>
          <w:szCs w:val="24"/>
          <w:lang w:val="en-IE"/>
        </w:rPr>
        <w:t>H</w:t>
      </w:r>
      <w:r w:rsidRPr="008F53A7">
        <w:rPr>
          <w:rFonts w:eastAsia="Calibri" w:cs="Arial"/>
          <w:sz w:val="24"/>
          <w:szCs w:val="24"/>
          <w:lang w:val="en-IE"/>
        </w:rPr>
        <w:t xml:space="preserve">orse in a </w:t>
      </w:r>
      <w:r>
        <w:rPr>
          <w:rFonts w:eastAsia="Calibri" w:cs="Arial"/>
          <w:sz w:val="24"/>
          <w:szCs w:val="24"/>
          <w:lang w:val="en-IE"/>
        </w:rPr>
        <w:t>R</w:t>
      </w:r>
      <w:r w:rsidRPr="008F53A7">
        <w:rPr>
          <w:rFonts w:eastAsia="Calibri" w:cs="Arial"/>
          <w:sz w:val="24"/>
          <w:szCs w:val="24"/>
          <w:lang w:val="en-IE"/>
        </w:rPr>
        <w:t xml:space="preserve">ace and any other relevant circumstances, find that the </w:t>
      </w:r>
      <w:r>
        <w:rPr>
          <w:rFonts w:eastAsia="Calibri" w:cs="Arial"/>
          <w:sz w:val="24"/>
          <w:szCs w:val="24"/>
          <w:lang w:val="en-IE"/>
        </w:rPr>
        <w:t>H</w:t>
      </w:r>
      <w:r w:rsidRPr="008F53A7">
        <w:rPr>
          <w:rFonts w:eastAsia="Calibri" w:cs="Arial"/>
          <w:sz w:val="24"/>
          <w:szCs w:val="24"/>
          <w:lang w:val="en-IE"/>
        </w:rPr>
        <w:t xml:space="preserve">orse was run and/or ridden in breach of any of the sub-rules set out in Rule 212A or was not capable of meaningfully competing in the </w:t>
      </w:r>
      <w:r>
        <w:rPr>
          <w:rFonts w:eastAsia="Calibri" w:cs="Arial"/>
          <w:sz w:val="24"/>
          <w:szCs w:val="24"/>
          <w:lang w:val="en-IE"/>
        </w:rPr>
        <w:t>R</w:t>
      </w:r>
      <w:r w:rsidRPr="008F53A7">
        <w:rPr>
          <w:rFonts w:eastAsia="Calibri" w:cs="Arial"/>
          <w:sz w:val="24"/>
          <w:szCs w:val="24"/>
          <w:lang w:val="en-IE"/>
        </w:rPr>
        <w:t xml:space="preserve">ace concerned the </w:t>
      </w:r>
      <w:r>
        <w:rPr>
          <w:rFonts w:eastAsia="Calibri" w:cs="Arial"/>
          <w:sz w:val="24"/>
          <w:szCs w:val="24"/>
          <w:lang w:val="en-IE"/>
        </w:rPr>
        <w:t>Raceday Stewards</w:t>
      </w:r>
      <w:r w:rsidRPr="008F53A7">
        <w:rPr>
          <w:rFonts w:eastAsia="Calibri" w:cs="Arial"/>
          <w:sz w:val="24"/>
          <w:szCs w:val="24"/>
          <w:lang w:val="en-IE"/>
        </w:rPr>
        <w:t xml:space="preserve"> may consider that the </w:t>
      </w:r>
      <w:r>
        <w:rPr>
          <w:rFonts w:eastAsia="Calibri" w:cs="Arial"/>
          <w:sz w:val="24"/>
          <w:szCs w:val="24"/>
          <w:lang w:val="en-IE"/>
        </w:rPr>
        <w:t>H</w:t>
      </w:r>
      <w:r w:rsidRPr="008F53A7">
        <w:rPr>
          <w:rFonts w:eastAsia="Calibri" w:cs="Arial"/>
          <w:sz w:val="24"/>
          <w:szCs w:val="24"/>
          <w:lang w:val="en-IE"/>
        </w:rPr>
        <w:t xml:space="preserve">orse concerned should be restricted from participating in any </w:t>
      </w:r>
      <w:r>
        <w:rPr>
          <w:rFonts w:eastAsia="Calibri" w:cs="Arial"/>
          <w:sz w:val="24"/>
          <w:szCs w:val="24"/>
          <w:lang w:val="en-IE"/>
        </w:rPr>
        <w:t>R</w:t>
      </w:r>
      <w:r w:rsidRPr="008F53A7">
        <w:rPr>
          <w:rFonts w:eastAsia="Calibri" w:cs="Arial"/>
          <w:sz w:val="24"/>
          <w:szCs w:val="24"/>
          <w:lang w:val="en-IE"/>
        </w:rPr>
        <w:t xml:space="preserve">ace for a period not exceeding 90 days and, if so considering, may direct that such a restriction shall apply to the </w:t>
      </w:r>
      <w:r>
        <w:rPr>
          <w:rFonts w:eastAsia="Calibri" w:cs="Arial"/>
          <w:sz w:val="24"/>
          <w:szCs w:val="24"/>
          <w:lang w:val="en-IE"/>
        </w:rPr>
        <w:t>H</w:t>
      </w:r>
      <w:r w:rsidRPr="008F53A7">
        <w:rPr>
          <w:rFonts w:eastAsia="Calibri" w:cs="Arial"/>
          <w:sz w:val="24"/>
          <w:szCs w:val="24"/>
          <w:lang w:val="en-IE"/>
        </w:rPr>
        <w:t>orse.</w:t>
      </w:r>
    </w:p>
    <w:p w14:paraId="41C5169B" w14:textId="423A7996" w:rsidR="00D90AC1" w:rsidRPr="008F53A7" w:rsidRDefault="00D90AC1" w:rsidP="00B9784E">
      <w:pPr>
        <w:numPr>
          <w:ilvl w:val="0"/>
          <w:numId w:val="52"/>
        </w:numPr>
        <w:tabs>
          <w:tab w:val="clear" w:pos="1430"/>
          <w:tab w:val="num" w:pos="-142"/>
        </w:tabs>
        <w:spacing w:after="120"/>
        <w:ind w:left="1276" w:hanging="567"/>
        <w:jc w:val="both"/>
        <w:rPr>
          <w:rFonts w:cs="Arial"/>
          <w:sz w:val="24"/>
          <w:szCs w:val="24"/>
          <w:lang w:val="en-IE" w:eastAsia="en-GB"/>
        </w:rPr>
      </w:pPr>
      <w:bookmarkStart w:id="740" w:name="Rule_212C_e"/>
      <w:bookmarkEnd w:id="740"/>
      <w:r w:rsidRPr="008F53A7">
        <w:rPr>
          <w:rFonts w:cs="Arial"/>
          <w:sz w:val="24"/>
          <w:szCs w:val="24"/>
          <w:lang w:val="en-IE" w:eastAsia="en-GB"/>
        </w:rPr>
        <w:t xml:space="preserve">For the avoidance of </w:t>
      </w:r>
      <w:r w:rsidR="00714B3F" w:rsidRPr="008F53A7">
        <w:rPr>
          <w:rFonts w:cs="Arial"/>
          <w:sz w:val="24"/>
          <w:szCs w:val="24"/>
          <w:lang w:val="en-IE" w:eastAsia="en-GB"/>
        </w:rPr>
        <w:t>doubt,</w:t>
      </w:r>
      <w:r w:rsidRPr="008F53A7">
        <w:rPr>
          <w:rFonts w:cs="Arial"/>
          <w:sz w:val="24"/>
          <w:szCs w:val="24"/>
          <w:lang w:val="en-IE" w:eastAsia="en-GB"/>
        </w:rPr>
        <w:t xml:space="preserve"> it shall be open to the </w:t>
      </w:r>
      <w:r>
        <w:rPr>
          <w:rFonts w:cs="Arial"/>
          <w:sz w:val="24"/>
          <w:szCs w:val="24"/>
          <w:lang w:val="en-IE" w:eastAsia="en-GB"/>
        </w:rPr>
        <w:t>Raceday Stewards</w:t>
      </w:r>
      <w:r w:rsidRPr="008F53A7">
        <w:rPr>
          <w:rFonts w:cs="Arial"/>
          <w:sz w:val="24"/>
          <w:szCs w:val="24"/>
          <w:lang w:val="en-IE" w:eastAsia="en-GB"/>
        </w:rPr>
        <w:t xml:space="preserve">, the Referrals Committee and the Appeals Body, when considering any matter before them under this </w:t>
      </w:r>
      <w:r w:rsidR="008552A4">
        <w:rPr>
          <w:rFonts w:cs="Arial"/>
          <w:sz w:val="24"/>
          <w:szCs w:val="24"/>
          <w:lang w:val="en-IE" w:eastAsia="en-GB"/>
        </w:rPr>
        <w:t>R</w:t>
      </w:r>
      <w:r w:rsidRPr="008F53A7">
        <w:rPr>
          <w:rFonts w:cs="Arial"/>
          <w:sz w:val="24"/>
          <w:szCs w:val="24"/>
          <w:lang w:val="en-IE" w:eastAsia="en-GB"/>
        </w:rPr>
        <w:t xml:space="preserve">ule, to consider, in the alternative, whether the evidence and materials presented disclose a possible breach of </w:t>
      </w:r>
      <w:r w:rsidR="008552A4">
        <w:rPr>
          <w:rFonts w:cs="Arial"/>
          <w:sz w:val="24"/>
          <w:szCs w:val="24"/>
          <w:lang w:val="en-IE" w:eastAsia="en-GB"/>
        </w:rPr>
        <w:t>R</w:t>
      </w:r>
      <w:r w:rsidRPr="008F53A7">
        <w:rPr>
          <w:rFonts w:cs="Arial"/>
          <w:sz w:val="24"/>
          <w:szCs w:val="24"/>
          <w:lang w:val="en-IE" w:eastAsia="en-GB"/>
        </w:rPr>
        <w:t xml:space="preserve">ule different to the one initially under consideration. Subject to notifying any person potentially affected, and giving to such person such reasonable opportunity as might be required in the circumstances of the case to deal with the question of whether there has been a breach of a different provision of this </w:t>
      </w:r>
      <w:r w:rsidR="008552A4">
        <w:rPr>
          <w:rFonts w:cs="Arial"/>
          <w:sz w:val="24"/>
          <w:szCs w:val="24"/>
          <w:lang w:val="en-IE" w:eastAsia="en-GB"/>
        </w:rPr>
        <w:t>R</w:t>
      </w:r>
      <w:r w:rsidRPr="008F53A7">
        <w:rPr>
          <w:rFonts w:cs="Arial"/>
          <w:sz w:val="24"/>
          <w:szCs w:val="24"/>
          <w:lang w:val="en-IE" w:eastAsia="en-GB"/>
        </w:rPr>
        <w:t xml:space="preserve">ule, the </w:t>
      </w:r>
      <w:r>
        <w:rPr>
          <w:rFonts w:cs="Arial"/>
          <w:sz w:val="24"/>
          <w:szCs w:val="24"/>
          <w:lang w:val="en-IE" w:eastAsia="en-GB"/>
        </w:rPr>
        <w:t>Raceday Stewards</w:t>
      </w:r>
      <w:r w:rsidRPr="008F53A7">
        <w:rPr>
          <w:rFonts w:cs="Arial"/>
          <w:sz w:val="24"/>
          <w:szCs w:val="24"/>
          <w:lang w:val="en-IE" w:eastAsia="en-GB"/>
        </w:rPr>
        <w:t xml:space="preserve">, the Referrals Committee or the Appeals Body shall have power to make a finding of a breach of a different provision of this </w:t>
      </w:r>
      <w:r w:rsidR="008552A4">
        <w:rPr>
          <w:rFonts w:cs="Arial"/>
          <w:sz w:val="24"/>
          <w:szCs w:val="24"/>
          <w:lang w:val="en-IE" w:eastAsia="en-GB"/>
        </w:rPr>
        <w:t>R</w:t>
      </w:r>
      <w:r w:rsidRPr="008F53A7">
        <w:rPr>
          <w:rFonts w:cs="Arial"/>
          <w:sz w:val="24"/>
          <w:szCs w:val="24"/>
          <w:lang w:val="en-IE" w:eastAsia="en-GB"/>
        </w:rPr>
        <w:t>ule notwithstanding that the specific breach in respect of which such finding is made was not the same as the breach initially under consideration.</w:t>
      </w:r>
    </w:p>
    <w:p w14:paraId="41010197" w14:textId="77777777" w:rsidR="00D90AC1" w:rsidRPr="00DF1113" w:rsidRDefault="00D90AC1" w:rsidP="00831000">
      <w:pPr>
        <w:pStyle w:val="PlainText"/>
        <w:tabs>
          <w:tab w:val="left" w:pos="-284"/>
        </w:tabs>
        <w:spacing w:after="120"/>
        <w:jc w:val="both"/>
        <w:rPr>
          <w:rFonts w:ascii="Arial" w:hAnsi="Arial"/>
          <w:color w:val="00B0F0"/>
          <w:sz w:val="24"/>
        </w:rPr>
      </w:pPr>
    </w:p>
    <w:p w14:paraId="5EA6CA0E" w14:textId="602DAD57" w:rsidR="00D90AC1" w:rsidRDefault="00D90AC1" w:rsidP="00831000">
      <w:pPr>
        <w:tabs>
          <w:tab w:val="left" w:pos="-284"/>
          <w:tab w:val="left" w:pos="709"/>
        </w:tabs>
        <w:spacing w:after="120"/>
        <w:ind w:left="1276" w:right="85" w:hanging="1276"/>
        <w:jc w:val="both"/>
        <w:rPr>
          <w:sz w:val="24"/>
        </w:rPr>
      </w:pPr>
      <w:bookmarkStart w:id="741" w:name="Rule_213"/>
      <w:r>
        <w:rPr>
          <w:b/>
          <w:sz w:val="24"/>
        </w:rPr>
        <w:t>213</w:t>
      </w:r>
      <w:bookmarkEnd w:id="741"/>
      <w:r>
        <w:rPr>
          <w:b/>
          <w:sz w:val="24"/>
        </w:rPr>
        <w:t>.</w:t>
      </w:r>
      <w:r>
        <w:rPr>
          <w:sz w:val="24"/>
        </w:rPr>
        <w:tab/>
      </w:r>
      <w:bookmarkStart w:id="742" w:name="Rule_213_i"/>
      <w:r>
        <w:rPr>
          <w:sz w:val="24"/>
        </w:rPr>
        <w:t>(i)</w:t>
      </w:r>
      <w:bookmarkEnd w:id="742"/>
      <w:r>
        <w:rPr>
          <w:sz w:val="24"/>
        </w:rPr>
        <w:tab/>
        <w:t xml:space="preserve">Where a Horse is found before leaving a </w:t>
      </w:r>
      <w:r w:rsidR="00B731F4">
        <w:rPr>
          <w:sz w:val="24"/>
        </w:rPr>
        <w:t>R</w:t>
      </w:r>
      <w:r>
        <w:rPr>
          <w:sz w:val="24"/>
        </w:rPr>
        <w:t xml:space="preserve">acecourse to have had a nasal or internal haemorrhage, this matter should be reported to the Raceday Stewards’ Secretary or </w:t>
      </w:r>
      <w:r w:rsidR="008552A4">
        <w:rPr>
          <w:sz w:val="24"/>
        </w:rPr>
        <w:t xml:space="preserve">IHRB </w:t>
      </w:r>
      <w:r>
        <w:rPr>
          <w:sz w:val="24"/>
        </w:rPr>
        <w:t>Veterinary Officer on duty in the stables.</w:t>
      </w:r>
    </w:p>
    <w:p w14:paraId="3FA270E0" w14:textId="0CBEFD33" w:rsidR="00D90AC1" w:rsidRDefault="00D90AC1" w:rsidP="00831000">
      <w:pPr>
        <w:tabs>
          <w:tab w:val="left" w:pos="-142"/>
        </w:tabs>
        <w:spacing w:after="120"/>
        <w:ind w:left="1276" w:right="85" w:hanging="567"/>
        <w:jc w:val="both"/>
        <w:rPr>
          <w:sz w:val="24"/>
        </w:rPr>
      </w:pPr>
      <w:bookmarkStart w:id="743" w:name="Rule_213_ii"/>
      <w:r>
        <w:rPr>
          <w:sz w:val="24"/>
        </w:rPr>
        <w:t>(ii)</w:t>
      </w:r>
      <w:bookmarkEnd w:id="743"/>
      <w:r>
        <w:rPr>
          <w:sz w:val="24"/>
        </w:rPr>
        <w:tab/>
        <w:t xml:space="preserve">The Rider, the Trainer or in their absence the Trainer’s Authorised Representative or the Owner shall report in the first instance to the Clerk of the Scales or </w:t>
      </w:r>
      <w:r w:rsidR="00857117">
        <w:rPr>
          <w:sz w:val="24"/>
        </w:rPr>
        <w:t xml:space="preserve">their </w:t>
      </w:r>
      <w:r>
        <w:rPr>
          <w:sz w:val="24"/>
        </w:rPr>
        <w:t xml:space="preserve">assistant or a Raceday Stewards’ Secretary or the </w:t>
      </w:r>
      <w:r w:rsidR="008552A4">
        <w:rPr>
          <w:sz w:val="24"/>
        </w:rPr>
        <w:t xml:space="preserve">IHRB </w:t>
      </w:r>
      <w:r>
        <w:rPr>
          <w:sz w:val="24"/>
        </w:rPr>
        <w:t xml:space="preserve">Veterinary Officer on duty, anything which might have affected the running of their Horse in a Race. This report should be made as soon as possible after the Race and </w:t>
      </w:r>
      <w:r>
        <w:rPr>
          <w:sz w:val="24"/>
        </w:rPr>
        <w:lastRenderedPageBreak/>
        <w:t>failure to do so prior to any Stewards Enquiry that may be held shall render the person liable to a sanction by the Raceday Stewards unless they are satisfied that the report could not have been made earlier.</w:t>
      </w:r>
    </w:p>
    <w:p w14:paraId="55D10988" w14:textId="2661D2CF" w:rsidR="00D90AC1" w:rsidRDefault="00D90AC1" w:rsidP="00831000">
      <w:pPr>
        <w:tabs>
          <w:tab w:val="left" w:pos="-142"/>
        </w:tabs>
        <w:spacing w:after="120"/>
        <w:ind w:left="1276" w:right="85" w:hanging="567"/>
        <w:jc w:val="both"/>
        <w:rPr>
          <w:sz w:val="24"/>
        </w:rPr>
      </w:pPr>
      <w:bookmarkStart w:id="744" w:name="Rule_213_iii"/>
      <w:r>
        <w:rPr>
          <w:sz w:val="24"/>
        </w:rPr>
        <w:t>(iii)</w:t>
      </w:r>
      <w:bookmarkEnd w:id="744"/>
      <w:r>
        <w:rPr>
          <w:sz w:val="24"/>
        </w:rPr>
        <w:tab/>
        <w:t xml:space="preserve">Should anything which might have a bearing on the past or future running of </w:t>
      </w:r>
      <w:r w:rsidR="008552A4">
        <w:rPr>
          <w:sz w:val="24"/>
        </w:rPr>
        <w:t>a</w:t>
      </w:r>
      <w:r>
        <w:rPr>
          <w:sz w:val="24"/>
        </w:rPr>
        <w:t xml:space="preserve"> Horse come to the notice of the Owner or Trainer after the Horse has left the </w:t>
      </w:r>
      <w:r w:rsidR="00870758">
        <w:rPr>
          <w:sz w:val="24"/>
        </w:rPr>
        <w:t>Race</w:t>
      </w:r>
      <w:r>
        <w:rPr>
          <w:sz w:val="24"/>
        </w:rPr>
        <w:t xml:space="preserve">course, it must be reported as soon as possible to a Raceday Stewards’ Secretary, the </w:t>
      </w:r>
      <w:r>
        <w:rPr>
          <w:rFonts w:cs="Arial"/>
          <w:sz w:val="24"/>
          <w:szCs w:val="24"/>
        </w:rPr>
        <w:t xml:space="preserve">IHRB </w:t>
      </w:r>
      <w:r>
        <w:rPr>
          <w:sz w:val="24"/>
        </w:rPr>
        <w:t xml:space="preserve">Veterinary Officer or the Office of the </w:t>
      </w:r>
      <w:r>
        <w:rPr>
          <w:rFonts w:cs="Arial"/>
          <w:sz w:val="24"/>
          <w:szCs w:val="24"/>
        </w:rPr>
        <w:t>IHRB</w:t>
      </w:r>
      <w:r>
        <w:rPr>
          <w:sz w:val="24"/>
        </w:rPr>
        <w:t>.</w:t>
      </w:r>
    </w:p>
    <w:p w14:paraId="4F677D2C" w14:textId="77777777" w:rsidR="00D90AC1" w:rsidRDefault="00D90AC1" w:rsidP="00831000">
      <w:pPr>
        <w:tabs>
          <w:tab w:val="left" w:pos="-284"/>
        </w:tabs>
        <w:spacing w:after="120"/>
        <w:ind w:left="1276" w:right="85" w:hanging="567"/>
        <w:jc w:val="both"/>
        <w:rPr>
          <w:sz w:val="24"/>
        </w:rPr>
      </w:pPr>
      <w:bookmarkStart w:id="745" w:name="Rule_213_iv"/>
      <w:r>
        <w:rPr>
          <w:sz w:val="24"/>
        </w:rPr>
        <w:t>(iv)</w:t>
      </w:r>
      <w:bookmarkEnd w:id="745"/>
      <w:r>
        <w:rPr>
          <w:sz w:val="24"/>
        </w:rPr>
        <w:tab/>
      </w:r>
      <w:r>
        <w:rPr>
          <w:sz w:val="24"/>
          <w:szCs w:val="24"/>
        </w:rPr>
        <w:t xml:space="preserve">Any person who fails to make a report under paragraphs (i), (ii) </w:t>
      </w:r>
      <w:r w:rsidRPr="008F53A7">
        <w:rPr>
          <w:sz w:val="24"/>
          <w:szCs w:val="24"/>
        </w:rPr>
        <w:t xml:space="preserve">or (iii) above shall be liable to a sanction by the </w:t>
      </w:r>
      <w:r>
        <w:rPr>
          <w:sz w:val="24"/>
          <w:szCs w:val="24"/>
        </w:rPr>
        <w:t>Raceday Stewards</w:t>
      </w:r>
      <w:r w:rsidRPr="008F53A7">
        <w:rPr>
          <w:sz w:val="24"/>
          <w:szCs w:val="24"/>
        </w:rPr>
        <w:t xml:space="preserve"> or the</w:t>
      </w:r>
      <w:r>
        <w:rPr>
          <w:sz w:val="24"/>
          <w:szCs w:val="24"/>
        </w:rPr>
        <w:t xml:space="preserve"> Referrals Committee</w:t>
      </w:r>
    </w:p>
    <w:p w14:paraId="180ADD01" w14:textId="77777777" w:rsidR="00D90AC1" w:rsidRDefault="00D90AC1" w:rsidP="00831000">
      <w:pPr>
        <w:pStyle w:val="PlainText"/>
        <w:tabs>
          <w:tab w:val="left" w:pos="-142"/>
          <w:tab w:val="left" w:pos="709"/>
        </w:tabs>
        <w:ind w:right="91"/>
        <w:jc w:val="both"/>
        <w:rPr>
          <w:rFonts w:ascii="Arial" w:hAnsi="Arial" w:cs="Arial"/>
          <w:b/>
          <w:sz w:val="24"/>
          <w:szCs w:val="23"/>
        </w:rPr>
      </w:pPr>
      <w:bookmarkStart w:id="746" w:name="Rule_214"/>
    </w:p>
    <w:p w14:paraId="2389F811" w14:textId="1613A9F4" w:rsidR="00D90AC1" w:rsidRDefault="00D90AC1" w:rsidP="00831000">
      <w:pPr>
        <w:pStyle w:val="PlainText"/>
        <w:tabs>
          <w:tab w:val="left" w:pos="-142"/>
          <w:tab w:val="left" w:pos="709"/>
        </w:tabs>
        <w:spacing w:after="120"/>
        <w:ind w:left="1276" w:right="91" w:hanging="1276"/>
        <w:jc w:val="both"/>
        <w:rPr>
          <w:rFonts w:ascii="Arial" w:hAnsi="Arial" w:cs="Arial"/>
          <w:sz w:val="24"/>
        </w:rPr>
      </w:pPr>
      <w:r>
        <w:rPr>
          <w:rFonts w:ascii="Arial" w:hAnsi="Arial" w:cs="Arial"/>
          <w:b/>
          <w:sz w:val="24"/>
          <w:szCs w:val="23"/>
        </w:rPr>
        <w:t>214</w:t>
      </w:r>
      <w:bookmarkEnd w:id="746"/>
      <w:r>
        <w:rPr>
          <w:rFonts w:ascii="Arial" w:hAnsi="Arial" w:cs="Arial"/>
          <w:b/>
          <w:sz w:val="24"/>
          <w:szCs w:val="23"/>
        </w:rPr>
        <w:t>.</w:t>
      </w:r>
      <w:r>
        <w:rPr>
          <w:rFonts w:ascii="Arial" w:hAnsi="Arial" w:cs="Arial"/>
          <w:sz w:val="24"/>
          <w:szCs w:val="23"/>
        </w:rPr>
        <w:tab/>
      </w:r>
      <w:bookmarkStart w:id="747" w:name="Rule_214_i"/>
      <w:r>
        <w:rPr>
          <w:rFonts w:ascii="Arial" w:hAnsi="Arial" w:cs="Arial"/>
          <w:sz w:val="24"/>
        </w:rPr>
        <w:t>(i)</w:t>
      </w:r>
      <w:bookmarkEnd w:id="747"/>
      <w:r>
        <w:rPr>
          <w:rFonts w:ascii="Arial" w:hAnsi="Arial" w:cs="Arial"/>
          <w:sz w:val="24"/>
        </w:rPr>
        <w:tab/>
        <w:t>When interference has been caused:</w:t>
      </w:r>
    </w:p>
    <w:p w14:paraId="7EFE71B9" w14:textId="1C24DF5D" w:rsidR="00D90AC1" w:rsidRDefault="00D90AC1" w:rsidP="00831000">
      <w:pPr>
        <w:pStyle w:val="PlainText"/>
        <w:tabs>
          <w:tab w:val="left" w:pos="-284"/>
        </w:tabs>
        <w:spacing w:after="120"/>
        <w:ind w:left="1843" w:right="91" w:hanging="567"/>
        <w:jc w:val="both"/>
        <w:rPr>
          <w:rFonts w:ascii="Arial" w:hAnsi="Arial" w:cs="Arial"/>
          <w:sz w:val="24"/>
        </w:rPr>
      </w:pPr>
      <w:bookmarkStart w:id="748" w:name="Rule_214_i_a"/>
      <w:r>
        <w:rPr>
          <w:rFonts w:ascii="Arial" w:hAnsi="Arial" w:cs="Arial"/>
          <w:sz w:val="24"/>
        </w:rPr>
        <w:t>(a)</w:t>
      </w:r>
      <w:bookmarkEnd w:id="748"/>
      <w:r>
        <w:rPr>
          <w:rFonts w:ascii="Arial" w:hAnsi="Arial" w:cs="Arial"/>
          <w:sz w:val="24"/>
        </w:rPr>
        <w:tab/>
        <w:t xml:space="preserve">By dangerous riding in any part of a Race the Horse shall, on an objection under Rule 262 (iv) which under Rule 264 includes a Stewards Enquiry, be disqualified, the placings </w:t>
      </w:r>
      <w:r w:rsidR="00A8677B">
        <w:rPr>
          <w:rFonts w:ascii="Arial" w:hAnsi="Arial" w:cs="Arial"/>
          <w:sz w:val="24"/>
        </w:rPr>
        <w:t>amended,</w:t>
      </w:r>
      <w:r>
        <w:rPr>
          <w:rFonts w:ascii="Arial" w:hAnsi="Arial" w:cs="Arial"/>
          <w:sz w:val="24"/>
        </w:rPr>
        <w:t xml:space="preserve"> and the stake forfeited.</w:t>
      </w:r>
    </w:p>
    <w:p w14:paraId="025DC657" w14:textId="42AA6FB2" w:rsidR="00D90AC1" w:rsidRDefault="00D90AC1" w:rsidP="00831000">
      <w:pPr>
        <w:pStyle w:val="PlainText"/>
        <w:tabs>
          <w:tab w:val="left" w:pos="-284"/>
          <w:tab w:val="left" w:pos="-142"/>
        </w:tabs>
        <w:spacing w:after="120"/>
        <w:ind w:left="1843" w:right="91" w:hanging="567"/>
        <w:jc w:val="both"/>
        <w:rPr>
          <w:rFonts w:ascii="Arial" w:hAnsi="Arial" w:cs="Arial"/>
          <w:sz w:val="24"/>
        </w:rPr>
      </w:pPr>
      <w:bookmarkStart w:id="749" w:name="Rule_214_i_b"/>
      <w:r>
        <w:rPr>
          <w:rFonts w:ascii="Arial" w:hAnsi="Arial" w:cs="Arial"/>
          <w:sz w:val="24"/>
        </w:rPr>
        <w:t>(b)</w:t>
      </w:r>
      <w:bookmarkEnd w:id="749"/>
      <w:r>
        <w:rPr>
          <w:rFonts w:ascii="Arial" w:hAnsi="Arial" w:cs="Arial"/>
          <w:sz w:val="24"/>
        </w:rPr>
        <w:tab/>
        <w:t xml:space="preserve">By careless or improper riding or by accident in any part of a Race the Horse shall, on an objection under Rule 262 (iv) which under Rule 264 includes a Stewards Enquiry, be placed behind the Horse or Horses with which it has interfered if the Raceday Stewards are satisfied that the interference improved its placing in relation to the Horse or Horses with which it interfered. If they are not so satisfied they shall overrule the objection </w:t>
      </w:r>
      <w:r w:rsidRPr="000D47DF">
        <w:rPr>
          <w:rFonts w:ascii="Arial" w:hAnsi="Arial" w:cs="Arial"/>
          <w:sz w:val="24"/>
        </w:rPr>
        <w:t>and</w:t>
      </w:r>
      <w:r w:rsidRPr="00960C9D">
        <w:rPr>
          <w:rFonts w:ascii="Arial" w:hAnsi="Arial" w:cs="Arial"/>
          <w:sz w:val="24"/>
        </w:rPr>
        <w:t xml:space="preserve"> order</w:t>
      </w:r>
      <w:r>
        <w:rPr>
          <w:rFonts w:ascii="Arial" w:hAnsi="Arial" w:cs="Arial"/>
          <w:sz w:val="24"/>
        </w:rPr>
        <w:t xml:space="preserve"> that the placings shall remain unaltered.</w:t>
      </w:r>
    </w:p>
    <w:p w14:paraId="628E9C18" w14:textId="77777777" w:rsidR="00D90AC1" w:rsidRDefault="00D90AC1" w:rsidP="00831000">
      <w:pPr>
        <w:pStyle w:val="PlainText"/>
        <w:tabs>
          <w:tab w:val="left" w:pos="-142"/>
        </w:tabs>
        <w:spacing w:after="120"/>
        <w:ind w:left="1276" w:right="91"/>
        <w:jc w:val="both"/>
        <w:rPr>
          <w:rFonts w:ascii="Arial" w:hAnsi="Arial" w:cs="Arial"/>
          <w:sz w:val="24"/>
        </w:rPr>
      </w:pPr>
      <w:r>
        <w:rPr>
          <w:rFonts w:ascii="Arial" w:hAnsi="Arial" w:cs="Arial"/>
          <w:sz w:val="24"/>
        </w:rPr>
        <w:t>With regard to (b) above, when deciding whether they are so satisfied the Raceday Stewards shall make no allowance for any ground which the incident may have cost the Horse causing the interference.</w:t>
      </w:r>
    </w:p>
    <w:p w14:paraId="1407302C" w14:textId="2DF9ED76" w:rsidR="00D90AC1" w:rsidRDefault="00D90AC1" w:rsidP="00831000">
      <w:pPr>
        <w:pStyle w:val="BodyTextIndent3"/>
        <w:tabs>
          <w:tab w:val="left" w:pos="-567"/>
        </w:tabs>
        <w:spacing w:after="120"/>
        <w:ind w:left="1276" w:right="91" w:hanging="567"/>
        <w:rPr>
          <w:rFonts w:cs="Arial"/>
        </w:rPr>
      </w:pPr>
      <w:bookmarkStart w:id="750" w:name="Rule_214_ii"/>
      <w:r>
        <w:rPr>
          <w:rFonts w:cs="Arial"/>
        </w:rPr>
        <w:t>(ii)</w:t>
      </w:r>
      <w:bookmarkEnd w:id="750"/>
      <w:r>
        <w:rPr>
          <w:rFonts w:cs="Arial"/>
        </w:rPr>
        <w:tab/>
        <w:t xml:space="preserve">For the purpose of the application of (i)(b) </w:t>
      </w:r>
      <w:r w:rsidR="00870758">
        <w:rPr>
          <w:rFonts w:cs="Arial"/>
        </w:rPr>
        <w:t xml:space="preserve">above, </w:t>
      </w:r>
      <w:r>
        <w:rPr>
          <w:rFonts w:cs="Arial"/>
        </w:rPr>
        <w:t>the placing of a Horse interfered with shall be that decided by the Judge.</w:t>
      </w:r>
    </w:p>
    <w:p w14:paraId="72CFBE3B" w14:textId="074EEA33" w:rsidR="00D90AC1" w:rsidRDefault="00D90AC1" w:rsidP="00831000">
      <w:pPr>
        <w:pStyle w:val="BodyTextIndent3"/>
        <w:tabs>
          <w:tab w:val="left" w:pos="-284"/>
        </w:tabs>
        <w:spacing w:after="120"/>
        <w:ind w:left="1276" w:right="91" w:hanging="567"/>
        <w:rPr>
          <w:rFonts w:cs="Arial"/>
        </w:rPr>
      </w:pPr>
      <w:bookmarkStart w:id="751" w:name="Rule_214_iii"/>
      <w:r>
        <w:rPr>
          <w:rFonts w:cs="Arial"/>
        </w:rPr>
        <w:t>(iii)</w:t>
      </w:r>
      <w:bookmarkEnd w:id="751"/>
      <w:r>
        <w:rPr>
          <w:rFonts w:cs="Arial"/>
        </w:rPr>
        <w:tab/>
        <w:t xml:space="preserve">The Rider of any Horse who, in the opinion of the Raceday Stewards has been guilty of dangerous, careless or improper riding at any time whilst on the </w:t>
      </w:r>
      <w:r w:rsidR="009C707B">
        <w:rPr>
          <w:rFonts w:cs="Arial"/>
        </w:rPr>
        <w:t>R</w:t>
      </w:r>
      <w:r>
        <w:rPr>
          <w:rFonts w:cs="Arial"/>
        </w:rPr>
        <w:t>acecourse and whether before or after any Race shall be guilty of an offence.</w:t>
      </w:r>
    </w:p>
    <w:p w14:paraId="738C288D" w14:textId="714EEBD9" w:rsidR="00D90AC1" w:rsidRDefault="00D90AC1" w:rsidP="00831000">
      <w:pPr>
        <w:pStyle w:val="BodyTextIndent3"/>
        <w:tabs>
          <w:tab w:val="left" w:pos="-142"/>
        </w:tabs>
        <w:spacing w:after="120"/>
        <w:ind w:left="1276" w:right="91" w:hanging="567"/>
        <w:rPr>
          <w:rFonts w:cs="Arial"/>
        </w:rPr>
      </w:pPr>
      <w:bookmarkStart w:id="752" w:name="Rule_214_v"/>
      <w:r>
        <w:rPr>
          <w:rFonts w:cs="Arial"/>
        </w:rPr>
        <w:t>(</w:t>
      </w:r>
      <w:r w:rsidR="001314EC">
        <w:rPr>
          <w:rFonts w:cs="Arial"/>
        </w:rPr>
        <w:t>i</w:t>
      </w:r>
      <w:r>
        <w:rPr>
          <w:rFonts w:cs="Arial"/>
        </w:rPr>
        <w:t>v)</w:t>
      </w:r>
      <w:bookmarkEnd w:id="752"/>
      <w:r>
        <w:rPr>
          <w:rFonts w:cs="Arial"/>
        </w:rPr>
        <w:tab/>
        <w:t>For the purpose of this Rule the following definitions apply:</w:t>
      </w:r>
    </w:p>
    <w:p w14:paraId="62FC8C47" w14:textId="77777777" w:rsidR="00D90AC1" w:rsidRDefault="00D90AC1" w:rsidP="00D90AC1">
      <w:pPr>
        <w:pStyle w:val="BodyTextIndent3"/>
        <w:tabs>
          <w:tab w:val="left" w:pos="-142"/>
        </w:tabs>
        <w:ind w:left="0" w:right="91"/>
        <w:rPr>
          <w:rFonts w:cs="Arial"/>
          <w:sz w:val="16"/>
          <w:szCs w:val="16"/>
        </w:rPr>
      </w:pPr>
    </w:p>
    <w:p w14:paraId="0D9E5EBB" w14:textId="77777777" w:rsidR="00D90AC1" w:rsidRDefault="00D90AC1" w:rsidP="00D90AC1">
      <w:pPr>
        <w:pStyle w:val="PlainText"/>
        <w:tabs>
          <w:tab w:val="left" w:pos="-142"/>
        </w:tabs>
        <w:ind w:left="1843" w:right="91" w:hanging="567"/>
        <w:jc w:val="both"/>
        <w:rPr>
          <w:rFonts w:ascii="Arial" w:hAnsi="Arial" w:cs="Arial"/>
          <w:b/>
          <w:sz w:val="24"/>
        </w:rPr>
      </w:pPr>
      <w:bookmarkStart w:id="753" w:name="Rule_214_v_1"/>
      <w:r>
        <w:rPr>
          <w:rFonts w:ascii="Arial" w:hAnsi="Arial" w:cs="Arial"/>
          <w:b/>
          <w:sz w:val="24"/>
        </w:rPr>
        <w:t>1</w:t>
      </w:r>
      <w:bookmarkEnd w:id="753"/>
      <w:r>
        <w:rPr>
          <w:rFonts w:ascii="Arial" w:hAnsi="Arial" w:cs="Arial"/>
          <w:b/>
          <w:sz w:val="24"/>
        </w:rPr>
        <w:t>.</w:t>
      </w:r>
      <w:r>
        <w:rPr>
          <w:rFonts w:ascii="Arial" w:hAnsi="Arial" w:cs="Arial"/>
          <w:b/>
          <w:sz w:val="24"/>
        </w:rPr>
        <w:tab/>
        <w:t>Dangerous riding</w:t>
      </w:r>
    </w:p>
    <w:p w14:paraId="0FA4E4BC" w14:textId="77777777" w:rsidR="00D90AC1" w:rsidRDefault="00D90AC1" w:rsidP="00D90AC1">
      <w:pPr>
        <w:pStyle w:val="PlainText"/>
        <w:tabs>
          <w:tab w:val="left" w:pos="-142"/>
        </w:tabs>
        <w:ind w:right="91"/>
        <w:jc w:val="both"/>
        <w:rPr>
          <w:rFonts w:ascii="Arial" w:hAnsi="Arial" w:cs="Arial"/>
          <w:b/>
          <w:sz w:val="24"/>
        </w:rPr>
      </w:pPr>
    </w:p>
    <w:p w14:paraId="43E7A7A2" w14:textId="1F1C7AA9" w:rsidR="00D90AC1" w:rsidRDefault="00D90AC1" w:rsidP="00D90AC1">
      <w:pPr>
        <w:pStyle w:val="PlainText"/>
        <w:tabs>
          <w:tab w:val="left" w:pos="-142"/>
        </w:tabs>
        <w:ind w:left="1843" w:right="91"/>
        <w:jc w:val="both"/>
        <w:rPr>
          <w:rFonts w:ascii="Arial" w:hAnsi="Arial" w:cs="Arial"/>
          <w:sz w:val="24"/>
        </w:rPr>
      </w:pPr>
      <w:r>
        <w:rPr>
          <w:rFonts w:ascii="Arial" w:hAnsi="Arial" w:cs="Arial"/>
          <w:sz w:val="24"/>
        </w:rPr>
        <w:t>A Rider is guilty of dangerous riding if they cause serious interference by</w:t>
      </w:r>
      <w:r w:rsidR="00EA69AD">
        <w:rPr>
          <w:rFonts w:ascii="Arial" w:hAnsi="Arial" w:cs="Arial"/>
          <w:sz w:val="24"/>
        </w:rPr>
        <w:t>:</w:t>
      </w:r>
    </w:p>
    <w:p w14:paraId="2916D98E" w14:textId="77777777" w:rsidR="00D90AC1" w:rsidRDefault="00D90AC1" w:rsidP="00D90AC1">
      <w:pPr>
        <w:pStyle w:val="PlainText"/>
        <w:ind w:right="91"/>
        <w:jc w:val="both"/>
        <w:rPr>
          <w:rFonts w:ascii="Arial" w:hAnsi="Arial" w:cs="Arial"/>
          <w:sz w:val="24"/>
        </w:rPr>
      </w:pPr>
    </w:p>
    <w:p w14:paraId="6CA4DF0C" w14:textId="77777777" w:rsidR="00D90AC1" w:rsidRDefault="00D90AC1" w:rsidP="00D90AC1">
      <w:pPr>
        <w:pStyle w:val="PlainText"/>
        <w:tabs>
          <w:tab w:val="left" w:pos="-142"/>
        </w:tabs>
        <w:ind w:left="2410" w:right="91" w:hanging="567"/>
        <w:jc w:val="both"/>
        <w:rPr>
          <w:rFonts w:ascii="Arial" w:hAnsi="Arial" w:cs="Arial"/>
          <w:sz w:val="24"/>
        </w:rPr>
      </w:pPr>
      <w:bookmarkStart w:id="754" w:name="Rule_214_v_1_a"/>
      <w:r>
        <w:rPr>
          <w:rFonts w:ascii="Arial" w:hAnsi="Arial" w:cs="Arial"/>
          <w:sz w:val="24"/>
        </w:rPr>
        <w:t>(a)</w:t>
      </w:r>
      <w:bookmarkEnd w:id="754"/>
      <w:r>
        <w:rPr>
          <w:rFonts w:ascii="Arial" w:hAnsi="Arial" w:cs="Arial"/>
          <w:sz w:val="24"/>
        </w:rPr>
        <w:tab/>
        <w:t>purposely interfering with another Horse or Rider</w:t>
      </w:r>
    </w:p>
    <w:p w14:paraId="0C0DAD9F" w14:textId="77777777" w:rsidR="00D90AC1" w:rsidRDefault="00D90AC1" w:rsidP="00D90AC1">
      <w:pPr>
        <w:pStyle w:val="PlainText"/>
        <w:ind w:right="91"/>
        <w:jc w:val="both"/>
        <w:rPr>
          <w:rFonts w:ascii="Arial" w:hAnsi="Arial" w:cs="Arial"/>
          <w:sz w:val="16"/>
          <w:szCs w:val="16"/>
        </w:rPr>
      </w:pPr>
    </w:p>
    <w:p w14:paraId="03CA73B9" w14:textId="77777777" w:rsidR="00D90AC1" w:rsidRDefault="00D90AC1" w:rsidP="00D90AC1">
      <w:pPr>
        <w:pStyle w:val="PlainText"/>
        <w:tabs>
          <w:tab w:val="left" w:pos="-142"/>
        </w:tabs>
        <w:ind w:left="1800" w:right="91" w:firstLine="43"/>
        <w:jc w:val="both"/>
        <w:rPr>
          <w:rFonts w:ascii="Arial" w:hAnsi="Arial" w:cs="Arial"/>
          <w:sz w:val="24"/>
        </w:rPr>
      </w:pPr>
      <w:r>
        <w:rPr>
          <w:rFonts w:ascii="Arial" w:hAnsi="Arial" w:cs="Arial"/>
          <w:sz w:val="24"/>
        </w:rPr>
        <w:lastRenderedPageBreak/>
        <w:t>or</w:t>
      </w:r>
    </w:p>
    <w:p w14:paraId="08C63436" w14:textId="77777777" w:rsidR="00D90AC1" w:rsidRDefault="00D90AC1" w:rsidP="00D90AC1">
      <w:pPr>
        <w:pStyle w:val="PlainText"/>
        <w:tabs>
          <w:tab w:val="left" w:pos="-142"/>
        </w:tabs>
        <w:ind w:right="91"/>
        <w:jc w:val="both"/>
        <w:rPr>
          <w:rFonts w:ascii="Arial" w:hAnsi="Arial" w:cs="Arial"/>
          <w:sz w:val="16"/>
          <w:szCs w:val="16"/>
        </w:rPr>
      </w:pPr>
    </w:p>
    <w:p w14:paraId="0C193984" w14:textId="5DC63F7B" w:rsidR="00077A67" w:rsidRPr="00A8677B" w:rsidRDefault="00D90AC1" w:rsidP="00A8677B">
      <w:pPr>
        <w:pStyle w:val="PlainText"/>
        <w:ind w:left="2410" w:right="91" w:hanging="567"/>
        <w:jc w:val="both"/>
        <w:rPr>
          <w:rFonts w:ascii="Arial" w:hAnsi="Arial" w:cs="Arial"/>
          <w:sz w:val="24"/>
        </w:rPr>
      </w:pPr>
      <w:bookmarkStart w:id="755" w:name="Rule_214_v_1_b"/>
      <w:r>
        <w:rPr>
          <w:rFonts w:ascii="Arial" w:hAnsi="Arial" w:cs="Arial"/>
          <w:sz w:val="24"/>
        </w:rPr>
        <w:t>(b)</w:t>
      </w:r>
      <w:bookmarkEnd w:id="755"/>
      <w:r>
        <w:rPr>
          <w:rFonts w:ascii="Arial" w:hAnsi="Arial" w:cs="Arial"/>
          <w:sz w:val="24"/>
        </w:rPr>
        <w:tab/>
        <w:t>riding in a way which is far below that of a competent and careful Rider and where it would be obvious to such a competent and careful Rider that riding in that way was likely to endanger the safety of another Horse or Rider.</w:t>
      </w:r>
    </w:p>
    <w:p w14:paraId="051DA793" w14:textId="77777777" w:rsidR="00D90AC1" w:rsidRPr="008F6E13" w:rsidRDefault="00D90AC1" w:rsidP="00D90AC1">
      <w:pPr>
        <w:pStyle w:val="PlainText"/>
        <w:ind w:right="91"/>
        <w:rPr>
          <w:rFonts w:ascii="Arial" w:hAnsi="Arial" w:cs="Arial"/>
          <w:sz w:val="18"/>
          <w:szCs w:val="18"/>
        </w:rPr>
      </w:pPr>
    </w:p>
    <w:p w14:paraId="3EC02770" w14:textId="77777777" w:rsidR="00D90AC1" w:rsidRDefault="00D90AC1" w:rsidP="00D90AC1">
      <w:pPr>
        <w:pStyle w:val="PlainText"/>
        <w:tabs>
          <w:tab w:val="left" w:pos="-284"/>
        </w:tabs>
        <w:ind w:left="1843" w:right="91" w:hanging="567"/>
        <w:jc w:val="both"/>
        <w:rPr>
          <w:rFonts w:ascii="Arial" w:hAnsi="Arial" w:cs="Arial"/>
          <w:b/>
          <w:sz w:val="24"/>
        </w:rPr>
      </w:pPr>
      <w:bookmarkStart w:id="756" w:name="Rule_214_v_2"/>
      <w:r>
        <w:rPr>
          <w:rFonts w:ascii="Arial" w:hAnsi="Arial" w:cs="Arial"/>
          <w:b/>
          <w:sz w:val="24"/>
        </w:rPr>
        <w:t>2</w:t>
      </w:r>
      <w:bookmarkEnd w:id="756"/>
      <w:r>
        <w:rPr>
          <w:rFonts w:ascii="Arial" w:hAnsi="Arial" w:cs="Arial"/>
          <w:b/>
          <w:sz w:val="24"/>
        </w:rPr>
        <w:t>.</w:t>
      </w:r>
      <w:r>
        <w:rPr>
          <w:rFonts w:ascii="Arial" w:hAnsi="Arial" w:cs="Arial"/>
          <w:b/>
          <w:sz w:val="24"/>
        </w:rPr>
        <w:tab/>
        <w:t>Careless riding</w:t>
      </w:r>
    </w:p>
    <w:p w14:paraId="6CB5CD26" w14:textId="77777777" w:rsidR="00D90AC1" w:rsidRDefault="00D90AC1" w:rsidP="00D90AC1">
      <w:pPr>
        <w:pStyle w:val="PlainText"/>
        <w:tabs>
          <w:tab w:val="left" w:pos="-284"/>
        </w:tabs>
        <w:ind w:right="91"/>
        <w:rPr>
          <w:rFonts w:ascii="Arial" w:hAnsi="Arial" w:cs="Arial"/>
          <w:b/>
          <w:sz w:val="16"/>
          <w:szCs w:val="16"/>
        </w:rPr>
      </w:pPr>
    </w:p>
    <w:p w14:paraId="158C265D" w14:textId="77777777" w:rsidR="00D90AC1" w:rsidRDefault="00D90AC1" w:rsidP="00D90AC1">
      <w:pPr>
        <w:pStyle w:val="PlainText"/>
        <w:tabs>
          <w:tab w:val="left" w:pos="-426"/>
          <w:tab w:val="left" w:pos="-284"/>
        </w:tabs>
        <w:ind w:left="1843" w:right="91"/>
        <w:jc w:val="both"/>
        <w:rPr>
          <w:rFonts w:ascii="Arial" w:hAnsi="Arial" w:cs="Arial"/>
          <w:sz w:val="24"/>
        </w:rPr>
      </w:pPr>
      <w:r>
        <w:rPr>
          <w:rFonts w:ascii="Arial" w:hAnsi="Arial" w:cs="Arial"/>
          <w:sz w:val="24"/>
        </w:rPr>
        <w:t>A Rider is guilty of careless riding if they fail to take reasonable steps to avoid causing interference or cause interference by inattention or misjudgement.</w:t>
      </w:r>
    </w:p>
    <w:p w14:paraId="3CA8857E" w14:textId="77777777" w:rsidR="00D90AC1" w:rsidRDefault="00D90AC1" w:rsidP="00D90AC1">
      <w:pPr>
        <w:pStyle w:val="PlainText"/>
        <w:ind w:right="91"/>
        <w:rPr>
          <w:rFonts w:ascii="Arial" w:hAnsi="Arial" w:cs="Arial"/>
          <w:sz w:val="16"/>
          <w:szCs w:val="16"/>
        </w:rPr>
      </w:pPr>
    </w:p>
    <w:p w14:paraId="28160618" w14:textId="77777777" w:rsidR="00D90AC1" w:rsidRDefault="00D90AC1" w:rsidP="00D90AC1">
      <w:pPr>
        <w:pStyle w:val="PlainText"/>
        <w:ind w:right="91"/>
        <w:rPr>
          <w:rFonts w:ascii="Arial" w:hAnsi="Arial" w:cs="Arial"/>
          <w:sz w:val="16"/>
          <w:szCs w:val="16"/>
        </w:rPr>
      </w:pPr>
    </w:p>
    <w:p w14:paraId="6FF49FF5" w14:textId="77777777" w:rsidR="00D90AC1" w:rsidRDefault="00D90AC1" w:rsidP="00D90AC1">
      <w:pPr>
        <w:pStyle w:val="PlainText"/>
        <w:tabs>
          <w:tab w:val="left" w:pos="-284"/>
        </w:tabs>
        <w:ind w:left="1843" w:right="91" w:hanging="567"/>
        <w:jc w:val="both"/>
        <w:rPr>
          <w:rFonts w:ascii="Arial" w:hAnsi="Arial" w:cs="Arial"/>
          <w:b/>
          <w:sz w:val="24"/>
        </w:rPr>
      </w:pPr>
      <w:bookmarkStart w:id="757" w:name="Rule_214_v_3"/>
      <w:r>
        <w:rPr>
          <w:rFonts w:ascii="Arial" w:hAnsi="Arial" w:cs="Arial"/>
          <w:b/>
          <w:sz w:val="24"/>
        </w:rPr>
        <w:t>3</w:t>
      </w:r>
      <w:bookmarkEnd w:id="757"/>
      <w:r>
        <w:rPr>
          <w:rFonts w:ascii="Arial" w:hAnsi="Arial" w:cs="Arial"/>
          <w:b/>
          <w:sz w:val="24"/>
        </w:rPr>
        <w:t>.</w:t>
      </w:r>
      <w:r>
        <w:rPr>
          <w:rFonts w:ascii="Arial" w:hAnsi="Arial" w:cs="Arial"/>
          <w:b/>
          <w:sz w:val="24"/>
        </w:rPr>
        <w:tab/>
        <w:t>Improper riding</w:t>
      </w:r>
    </w:p>
    <w:p w14:paraId="16A960A9" w14:textId="77777777" w:rsidR="00D90AC1" w:rsidRDefault="00D90AC1" w:rsidP="00D90AC1">
      <w:pPr>
        <w:pStyle w:val="PlainText"/>
        <w:tabs>
          <w:tab w:val="left" w:pos="-284"/>
        </w:tabs>
        <w:ind w:right="91"/>
        <w:jc w:val="both"/>
        <w:rPr>
          <w:rFonts w:ascii="Arial" w:hAnsi="Arial" w:cs="Arial"/>
          <w:b/>
          <w:sz w:val="16"/>
          <w:szCs w:val="16"/>
        </w:rPr>
      </w:pPr>
    </w:p>
    <w:p w14:paraId="7AEDE12C" w14:textId="77777777" w:rsidR="00D90AC1" w:rsidRDefault="00D90AC1" w:rsidP="00D90AC1">
      <w:pPr>
        <w:pStyle w:val="PlainText"/>
        <w:tabs>
          <w:tab w:val="left" w:pos="-284"/>
        </w:tabs>
        <w:ind w:left="1843" w:right="91"/>
        <w:jc w:val="both"/>
        <w:rPr>
          <w:rFonts w:ascii="Arial" w:hAnsi="Arial" w:cs="Arial"/>
          <w:sz w:val="24"/>
        </w:rPr>
      </w:pPr>
      <w:r>
        <w:rPr>
          <w:rFonts w:ascii="Arial" w:hAnsi="Arial" w:cs="Arial"/>
          <w:sz w:val="24"/>
        </w:rPr>
        <w:t>Improper riding covers cases of improper use of the whip or striking other Riders or Horses and may also include other forms of misconduct in the course of riding such as riding that would be dangerous as defined above but for the fact that it did not cause serious interference.</w:t>
      </w:r>
    </w:p>
    <w:p w14:paraId="12E45484" w14:textId="77777777" w:rsidR="00D90AC1" w:rsidRDefault="00D90AC1" w:rsidP="00D90AC1">
      <w:pPr>
        <w:pStyle w:val="PlainText"/>
        <w:tabs>
          <w:tab w:val="left" w:pos="-284"/>
        </w:tabs>
        <w:ind w:left="1843" w:right="91"/>
        <w:jc w:val="both"/>
        <w:rPr>
          <w:rFonts w:ascii="Arial" w:hAnsi="Arial" w:cs="Arial"/>
          <w:sz w:val="16"/>
          <w:szCs w:val="16"/>
        </w:rPr>
      </w:pPr>
    </w:p>
    <w:p w14:paraId="5C8B056C" w14:textId="2CBE93F7" w:rsidR="00D90AC1" w:rsidRDefault="00D90AC1" w:rsidP="00831000">
      <w:pPr>
        <w:tabs>
          <w:tab w:val="left" w:pos="-284"/>
        </w:tabs>
        <w:spacing w:after="120"/>
        <w:ind w:left="1276" w:right="91" w:hanging="567"/>
        <w:jc w:val="both"/>
        <w:rPr>
          <w:rFonts w:cs="Arial"/>
          <w:sz w:val="24"/>
        </w:rPr>
      </w:pPr>
      <w:bookmarkStart w:id="758" w:name="Rule_214_vi"/>
      <w:r>
        <w:rPr>
          <w:rFonts w:cs="Arial"/>
          <w:sz w:val="24"/>
        </w:rPr>
        <w:t>(v)</w:t>
      </w:r>
      <w:bookmarkEnd w:id="758"/>
      <w:r>
        <w:rPr>
          <w:rFonts w:cs="Arial"/>
          <w:sz w:val="24"/>
        </w:rPr>
        <w:tab/>
        <w:t xml:space="preserve">Before attempting to pass another Horse on the inside, where the course is unrailed, a Rider should be satisfied that their Horse has the speed to do so. Before reaching the next obstacle, doll or section of running rail, they must be clear of the Horse they have overtaken on the </w:t>
      </w:r>
      <w:r w:rsidR="005D7201">
        <w:rPr>
          <w:rFonts w:cs="Arial"/>
          <w:sz w:val="24"/>
        </w:rPr>
        <w:t>inside,</w:t>
      </w:r>
      <w:r>
        <w:rPr>
          <w:rFonts w:cs="Arial"/>
          <w:sz w:val="24"/>
        </w:rPr>
        <w:t xml:space="preserve"> and it is their responsibility to ensure that they do not cause interference to the overtaken Horse. Interference caused in this manner will be deemed a breach of this Rule.</w:t>
      </w:r>
    </w:p>
    <w:p w14:paraId="5C5BE649" w14:textId="77777777" w:rsidR="00D90AC1" w:rsidRDefault="00D90AC1" w:rsidP="00831000">
      <w:pPr>
        <w:pStyle w:val="PlainText"/>
        <w:tabs>
          <w:tab w:val="left" w:pos="-284"/>
          <w:tab w:val="left" w:pos="-142"/>
        </w:tabs>
        <w:spacing w:after="120"/>
        <w:ind w:left="1276" w:right="91"/>
        <w:jc w:val="both"/>
        <w:rPr>
          <w:rFonts w:ascii="Arial" w:hAnsi="Arial" w:cs="Arial"/>
          <w:sz w:val="24"/>
          <w:szCs w:val="24"/>
        </w:rPr>
      </w:pPr>
      <w:r>
        <w:rPr>
          <w:rFonts w:ascii="Arial" w:hAnsi="Arial" w:cs="Arial"/>
          <w:sz w:val="24"/>
          <w:szCs w:val="24"/>
        </w:rPr>
        <w:t>The Rider being overtaken on the inside is entitled to hold their line to the inside of the next obstacle, doll or section of rail but they must not move their Horse across in an attempt to interfere with the overtaking Horse. Interference caused in this manner will be deemed a breach of this Rule and may be considered intentional interference.</w:t>
      </w:r>
    </w:p>
    <w:p w14:paraId="4C9E677E" w14:textId="77777777" w:rsidR="00D90AC1" w:rsidRPr="00D11930" w:rsidRDefault="00D90AC1" w:rsidP="00D11930">
      <w:pPr>
        <w:jc w:val="center"/>
      </w:pPr>
    </w:p>
    <w:p w14:paraId="73F538F8" w14:textId="77777777" w:rsidR="00D90AC1" w:rsidRPr="00D11930" w:rsidRDefault="00D90AC1" w:rsidP="00D11930">
      <w:pPr>
        <w:jc w:val="center"/>
      </w:pPr>
      <w:r w:rsidRPr="00D11930">
        <w:rPr>
          <w:b/>
          <w:sz w:val="24"/>
          <w:szCs w:val="23"/>
        </w:rPr>
        <w:t>Special Rules relating to Races</w:t>
      </w:r>
    </w:p>
    <w:p w14:paraId="21976706" w14:textId="77777777" w:rsidR="00D90AC1" w:rsidRDefault="00D90AC1" w:rsidP="00D90AC1">
      <w:pPr>
        <w:ind w:right="91"/>
        <w:rPr>
          <w:sz w:val="24"/>
          <w:szCs w:val="24"/>
        </w:rPr>
      </w:pPr>
    </w:p>
    <w:p w14:paraId="48581E6E" w14:textId="77777777" w:rsidR="00D90AC1" w:rsidRDefault="00D90AC1" w:rsidP="00831000">
      <w:pPr>
        <w:tabs>
          <w:tab w:val="center" w:pos="-2127"/>
          <w:tab w:val="left" w:pos="709"/>
        </w:tabs>
        <w:spacing w:after="120"/>
        <w:ind w:left="1276" w:right="91" w:hanging="1276"/>
        <w:jc w:val="both"/>
        <w:rPr>
          <w:rFonts w:cs="Arial"/>
          <w:sz w:val="24"/>
          <w:szCs w:val="24"/>
        </w:rPr>
      </w:pPr>
      <w:bookmarkStart w:id="759" w:name="Rule_215"/>
      <w:r>
        <w:rPr>
          <w:rFonts w:cs="Arial"/>
          <w:b/>
          <w:sz w:val="24"/>
          <w:szCs w:val="24"/>
        </w:rPr>
        <w:t>215</w:t>
      </w:r>
      <w:bookmarkEnd w:id="759"/>
      <w:r>
        <w:rPr>
          <w:rFonts w:cs="Arial"/>
          <w:b/>
          <w:sz w:val="24"/>
          <w:szCs w:val="24"/>
        </w:rPr>
        <w:t>.</w:t>
      </w:r>
      <w:r>
        <w:rPr>
          <w:rFonts w:cs="Arial"/>
          <w:sz w:val="24"/>
          <w:szCs w:val="24"/>
        </w:rPr>
        <w:tab/>
      </w:r>
      <w:bookmarkStart w:id="760" w:name="Rule_215_i"/>
      <w:r>
        <w:rPr>
          <w:rFonts w:cs="Arial"/>
          <w:sz w:val="24"/>
          <w:szCs w:val="24"/>
        </w:rPr>
        <w:t>(i)</w:t>
      </w:r>
      <w:bookmarkEnd w:id="760"/>
      <w:r>
        <w:rPr>
          <w:rFonts w:cs="Arial"/>
          <w:sz w:val="24"/>
          <w:szCs w:val="24"/>
        </w:rPr>
        <w:tab/>
        <w:t>If the Horse runs the wrong side of a direction post, flag or doll, or in a Steeplechase or Hurdle Race, misses a fence or hurdle, the Rider shall turn back and ride the course correctly from such point or they shall pull up. They shall not otherwise continue in the Race nor shall they rejoin the Race during a later circuit.</w:t>
      </w:r>
    </w:p>
    <w:p w14:paraId="77944636" w14:textId="05399606" w:rsidR="00D90AC1" w:rsidRDefault="00D90AC1" w:rsidP="00831000">
      <w:pPr>
        <w:tabs>
          <w:tab w:val="left" w:pos="-142"/>
        </w:tabs>
        <w:spacing w:after="120"/>
        <w:ind w:left="1276" w:right="91" w:hanging="567"/>
        <w:jc w:val="both"/>
        <w:rPr>
          <w:rFonts w:cs="Arial"/>
          <w:sz w:val="24"/>
          <w:szCs w:val="24"/>
        </w:rPr>
      </w:pPr>
      <w:bookmarkStart w:id="761" w:name="Rule_215_ii"/>
      <w:r>
        <w:rPr>
          <w:rFonts w:cs="Arial"/>
          <w:sz w:val="24"/>
          <w:szCs w:val="24"/>
        </w:rPr>
        <w:t>(ii)</w:t>
      </w:r>
      <w:bookmarkEnd w:id="761"/>
      <w:r>
        <w:rPr>
          <w:rFonts w:cs="Arial"/>
          <w:sz w:val="24"/>
          <w:szCs w:val="24"/>
        </w:rPr>
        <w:tab/>
        <w:t xml:space="preserve">Where a Rider fails to pull up in the circumstances detailed in paragraph (i) above or disregards the above requirements, the Horse shall on an objection under Rule 262 (iv), be disqualified, the placings </w:t>
      </w:r>
      <w:r w:rsidR="00A8677B">
        <w:rPr>
          <w:rFonts w:cs="Arial"/>
          <w:sz w:val="24"/>
          <w:szCs w:val="24"/>
        </w:rPr>
        <w:t>amended,</w:t>
      </w:r>
      <w:r>
        <w:rPr>
          <w:rFonts w:cs="Arial"/>
          <w:sz w:val="24"/>
          <w:szCs w:val="24"/>
        </w:rPr>
        <w:t xml:space="preserve"> and the stake forfeited and the Rider reported to the Raceday Stewards.</w:t>
      </w:r>
    </w:p>
    <w:p w14:paraId="0E56872C" w14:textId="77777777" w:rsidR="00D90AC1" w:rsidRDefault="00D90AC1" w:rsidP="00831000">
      <w:pPr>
        <w:tabs>
          <w:tab w:val="left" w:pos="-284"/>
        </w:tabs>
        <w:spacing w:after="120"/>
        <w:ind w:left="1276" w:right="91"/>
        <w:jc w:val="both"/>
        <w:rPr>
          <w:rFonts w:cs="Arial"/>
          <w:sz w:val="24"/>
          <w:szCs w:val="24"/>
        </w:rPr>
      </w:pPr>
      <w:r>
        <w:rPr>
          <w:rFonts w:cs="Arial"/>
          <w:sz w:val="24"/>
          <w:szCs w:val="24"/>
        </w:rPr>
        <w:lastRenderedPageBreak/>
        <w:t>In the event of all Riders remaining in the Race taking an incorrect course, the Raceday Stewards shall act in accordance with Rule 10(ii).</w:t>
      </w:r>
    </w:p>
    <w:p w14:paraId="288C58B6" w14:textId="6E6EA833" w:rsidR="00D90AC1" w:rsidRDefault="00D90AC1" w:rsidP="00831000">
      <w:pPr>
        <w:tabs>
          <w:tab w:val="left" w:pos="-284"/>
        </w:tabs>
        <w:spacing w:after="120"/>
        <w:ind w:left="1276" w:right="91" w:hanging="567"/>
        <w:jc w:val="both"/>
        <w:rPr>
          <w:rFonts w:cs="Arial"/>
          <w:sz w:val="24"/>
          <w:szCs w:val="24"/>
        </w:rPr>
      </w:pPr>
      <w:bookmarkStart w:id="762" w:name="Rule_215_iii"/>
      <w:r>
        <w:rPr>
          <w:rFonts w:cs="Arial"/>
          <w:sz w:val="24"/>
          <w:szCs w:val="24"/>
        </w:rPr>
        <w:t>(iii)</w:t>
      </w:r>
      <w:bookmarkEnd w:id="762"/>
      <w:r>
        <w:rPr>
          <w:rFonts w:cs="Arial"/>
          <w:sz w:val="24"/>
          <w:szCs w:val="24"/>
        </w:rPr>
        <w:tab/>
        <w:t xml:space="preserve">If </w:t>
      </w:r>
      <w:r w:rsidR="00A8677B">
        <w:rPr>
          <w:rFonts w:cs="Arial"/>
          <w:sz w:val="24"/>
          <w:szCs w:val="24"/>
        </w:rPr>
        <w:t>however,</w:t>
      </w:r>
      <w:r>
        <w:rPr>
          <w:rFonts w:cs="Arial"/>
          <w:sz w:val="24"/>
          <w:szCs w:val="24"/>
        </w:rPr>
        <w:t xml:space="preserve"> for reasons of safety, a fence or hurdle is omitted during the running of a Race, such fence or hurdle shall be deemed to be an incorrect course and shall be omitted for the remainder of the Race. Any Horse jumping such fence or hurdle shall be disqualified, the placings </w:t>
      </w:r>
      <w:r w:rsidR="00A8677B">
        <w:rPr>
          <w:rFonts w:cs="Arial"/>
          <w:sz w:val="24"/>
          <w:szCs w:val="24"/>
        </w:rPr>
        <w:t>amended,</w:t>
      </w:r>
      <w:r>
        <w:rPr>
          <w:rFonts w:cs="Arial"/>
          <w:sz w:val="24"/>
          <w:szCs w:val="24"/>
        </w:rPr>
        <w:t xml:space="preserve"> and the stake </w:t>
      </w:r>
      <w:r w:rsidR="00A8677B">
        <w:rPr>
          <w:rFonts w:cs="Arial"/>
          <w:sz w:val="24"/>
          <w:szCs w:val="24"/>
        </w:rPr>
        <w:t>forfeited,</w:t>
      </w:r>
      <w:r>
        <w:rPr>
          <w:rFonts w:cs="Arial"/>
          <w:sz w:val="24"/>
          <w:szCs w:val="24"/>
        </w:rPr>
        <w:t xml:space="preserve"> and the Rider reported to the Raceday Stewards.</w:t>
      </w:r>
    </w:p>
    <w:p w14:paraId="2B33FAA9" w14:textId="77777777" w:rsidR="00D90AC1" w:rsidRDefault="00D90AC1" w:rsidP="00D90AC1">
      <w:pPr>
        <w:ind w:right="91"/>
        <w:rPr>
          <w:sz w:val="24"/>
          <w:szCs w:val="24"/>
        </w:rPr>
      </w:pPr>
      <w:bookmarkStart w:id="763" w:name="_Hlk125443307"/>
    </w:p>
    <w:p w14:paraId="4427595D" w14:textId="6BD045C3" w:rsidR="00831000" w:rsidRPr="00831000" w:rsidRDefault="00D90AC1" w:rsidP="00831000">
      <w:pPr>
        <w:pStyle w:val="NoSpacing"/>
        <w:tabs>
          <w:tab w:val="left" w:pos="709"/>
        </w:tabs>
        <w:spacing w:after="120"/>
        <w:ind w:left="1276" w:hanging="1276"/>
        <w:jc w:val="both"/>
        <w:rPr>
          <w:rFonts w:ascii="Arial" w:hAnsi="Arial" w:cs="Arial"/>
          <w:sz w:val="24"/>
          <w:szCs w:val="24"/>
          <w:lang w:val="en-GB"/>
        </w:rPr>
      </w:pPr>
      <w:bookmarkStart w:id="764" w:name="Rule_216"/>
      <w:bookmarkEnd w:id="764"/>
      <w:r w:rsidRPr="07D2B7CC">
        <w:rPr>
          <w:rFonts w:ascii="Arial" w:hAnsi="Arial" w:cs="Arial"/>
          <w:b/>
          <w:sz w:val="24"/>
          <w:szCs w:val="24"/>
          <w:lang w:val="en-GB"/>
        </w:rPr>
        <w:t>216.</w:t>
      </w:r>
      <w:r>
        <w:tab/>
      </w:r>
      <w:bookmarkStart w:id="765" w:name="Rule_216_i"/>
      <w:bookmarkEnd w:id="765"/>
      <w:r w:rsidRPr="07D2B7CC">
        <w:rPr>
          <w:rFonts w:ascii="Arial" w:hAnsi="Arial" w:cs="Arial"/>
          <w:sz w:val="24"/>
          <w:szCs w:val="24"/>
          <w:lang w:val="en-GB"/>
        </w:rPr>
        <w:t>(i)</w:t>
      </w:r>
      <w:r>
        <w:tab/>
      </w:r>
      <w:r w:rsidRPr="07D2B7CC">
        <w:rPr>
          <w:rFonts w:ascii="Arial" w:hAnsi="Arial" w:cs="Arial"/>
          <w:sz w:val="24"/>
          <w:szCs w:val="24"/>
          <w:lang w:val="en-GB"/>
        </w:rPr>
        <w:t xml:space="preserve">During the running of a Race a Rider who has parted company with their mount at an obstacle or at any other section of the course shall not re-mount and continue to Race.  Should they do so, the Horse shall be disqualified, the placings </w:t>
      </w:r>
      <w:r w:rsidR="00515A73" w:rsidRPr="07D2B7CC">
        <w:rPr>
          <w:rFonts w:ascii="Arial" w:hAnsi="Arial" w:cs="Arial"/>
          <w:sz w:val="24"/>
          <w:szCs w:val="24"/>
          <w:lang w:val="en-GB"/>
        </w:rPr>
        <w:t>amended,</w:t>
      </w:r>
      <w:r w:rsidRPr="07D2B7CC">
        <w:rPr>
          <w:rFonts w:ascii="Arial" w:hAnsi="Arial" w:cs="Arial"/>
          <w:sz w:val="24"/>
          <w:szCs w:val="24"/>
          <w:lang w:val="en-GB"/>
        </w:rPr>
        <w:t xml:space="preserve"> and the stake </w:t>
      </w:r>
      <w:r w:rsidR="00A8677B" w:rsidRPr="07D2B7CC">
        <w:rPr>
          <w:rFonts w:ascii="Arial" w:hAnsi="Arial" w:cs="Arial"/>
          <w:sz w:val="24"/>
          <w:szCs w:val="24"/>
          <w:lang w:val="en-GB"/>
        </w:rPr>
        <w:t>forfeited,</w:t>
      </w:r>
      <w:r w:rsidRPr="07D2B7CC">
        <w:rPr>
          <w:rFonts w:ascii="Arial" w:hAnsi="Arial" w:cs="Arial"/>
          <w:sz w:val="24"/>
          <w:szCs w:val="24"/>
          <w:lang w:val="en-GB"/>
        </w:rPr>
        <w:t xml:space="preserve"> and the Rider shall be liable to sanction by the Raceday Stewards or the Referrals Committee.</w:t>
      </w:r>
      <w:bookmarkStart w:id="766" w:name="_Hlk125381141"/>
    </w:p>
    <w:p w14:paraId="72AA81FC" w14:textId="786625F1" w:rsidR="00D90AC1" w:rsidRPr="00C33AEF" w:rsidRDefault="00831000" w:rsidP="00831000">
      <w:pPr>
        <w:pStyle w:val="NoSpacing"/>
        <w:tabs>
          <w:tab w:val="left" w:pos="709"/>
        </w:tabs>
        <w:spacing w:after="120"/>
        <w:ind w:left="1276" w:hanging="1276"/>
        <w:jc w:val="both"/>
        <w:rPr>
          <w:rFonts w:ascii="Arial" w:hAnsi="Arial" w:cs="Arial"/>
          <w:sz w:val="24"/>
          <w:szCs w:val="24"/>
        </w:rPr>
      </w:pPr>
      <w:r w:rsidRPr="00831000">
        <w:rPr>
          <w:rFonts w:ascii="Arial" w:hAnsi="Arial" w:cs="Arial"/>
          <w:sz w:val="24"/>
          <w:szCs w:val="23"/>
        </w:rPr>
        <w:tab/>
      </w:r>
      <w:bookmarkStart w:id="767" w:name="Rule_216_ii"/>
      <w:bookmarkEnd w:id="767"/>
      <w:r w:rsidRPr="00831000">
        <w:rPr>
          <w:rFonts w:ascii="Arial" w:hAnsi="Arial" w:cs="Arial"/>
          <w:sz w:val="24"/>
          <w:szCs w:val="23"/>
        </w:rPr>
        <w:t xml:space="preserve">(ii) </w:t>
      </w:r>
      <w:r w:rsidRPr="00831000">
        <w:rPr>
          <w:rFonts w:ascii="Arial" w:hAnsi="Arial" w:cs="Arial"/>
          <w:sz w:val="24"/>
          <w:szCs w:val="23"/>
        </w:rPr>
        <w:tab/>
      </w:r>
      <w:r w:rsidR="00D90AC1" w:rsidRPr="00831000">
        <w:rPr>
          <w:rFonts w:ascii="Arial" w:hAnsi="Arial" w:cs="Arial"/>
          <w:sz w:val="24"/>
          <w:szCs w:val="24"/>
        </w:rPr>
        <w:t>A</w:t>
      </w:r>
      <w:r w:rsidR="00D90AC1" w:rsidRPr="00C33AEF">
        <w:rPr>
          <w:rFonts w:ascii="Arial" w:hAnsi="Arial" w:cs="Arial"/>
          <w:sz w:val="24"/>
          <w:szCs w:val="24"/>
        </w:rPr>
        <w:t xml:space="preserve"> Rider must pull up their Horse if</w:t>
      </w:r>
      <w:r w:rsidR="00EA69AD">
        <w:rPr>
          <w:rFonts w:ascii="Arial" w:hAnsi="Arial" w:cs="Arial"/>
          <w:sz w:val="24"/>
          <w:szCs w:val="24"/>
        </w:rPr>
        <w:t>;</w:t>
      </w:r>
    </w:p>
    <w:p w14:paraId="12499C1B" w14:textId="20F1FC18" w:rsidR="00D90AC1" w:rsidRPr="00C33AEF" w:rsidRDefault="00D90AC1" w:rsidP="00831000">
      <w:pPr>
        <w:pStyle w:val="NoSpacing"/>
        <w:numPr>
          <w:ilvl w:val="1"/>
          <w:numId w:val="2"/>
        </w:numPr>
        <w:tabs>
          <w:tab w:val="left" w:pos="709"/>
        </w:tabs>
        <w:spacing w:after="120"/>
        <w:jc w:val="both"/>
        <w:rPr>
          <w:rFonts w:ascii="Arial" w:hAnsi="Arial" w:cs="Arial"/>
          <w:sz w:val="24"/>
          <w:szCs w:val="24"/>
        </w:rPr>
      </w:pPr>
      <w:r w:rsidRPr="00C33AEF">
        <w:rPr>
          <w:rFonts w:ascii="Arial" w:hAnsi="Arial" w:cs="Arial"/>
          <w:sz w:val="24"/>
          <w:szCs w:val="24"/>
        </w:rPr>
        <w:t xml:space="preserve">It is lame or injured </w:t>
      </w:r>
      <w:r w:rsidR="00857117">
        <w:rPr>
          <w:rFonts w:ascii="Arial" w:hAnsi="Arial" w:cs="Arial"/>
          <w:sz w:val="24"/>
          <w:szCs w:val="24"/>
        </w:rPr>
        <w:t>and/or</w:t>
      </w:r>
    </w:p>
    <w:p w14:paraId="2CF67F84" w14:textId="77777777" w:rsidR="00D90AC1" w:rsidRPr="00C33AEF" w:rsidRDefault="00D90AC1" w:rsidP="008F6E13">
      <w:pPr>
        <w:pStyle w:val="NoSpacing"/>
        <w:numPr>
          <w:ilvl w:val="1"/>
          <w:numId w:val="2"/>
        </w:numPr>
        <w:tabs>
          <w:tab w:val="left" w:pos="709"/>
        </w:tabs>
        <w:spacing w:after="120"/>
        <w:rPr>
          <w:rFonts w:ascii="Arial" w:hAnsi="Arial" w:cs="Arial"/>
          <w:sz w:val="24"/>
          <w:szCs w:val="24"/>
        </w:rPr>
      </w:pPr>
      <w:r w:rsidRPr="00C33AEF">
        <w:rPr>
          <w:rFonts w:ascii="Arial" w:hAnsi="Arial" w:cs="Arial"/>
          <w:sz w:val="24"/>
          <w:szCs w:val="24"/>
        </w:rPr>
        <w:t>It has no more to give or has tailed off through fatigue and/or</w:t>
      </w:r>
    </w:p>
    <w:p w14:paraId="0786BE47" w14:textId="77777777" w:rsidR="00D90AC1" w:rsidRPr="00C33AEF" w:rsidRDefault="00D90AC1" w:rsidP="008F6E13">
      <w:pPr>
        <w:pStyle w:val="NoSpacing"/>
        <w:numPr>
          <w:ilvl w:val="1"/>
          <w:numId w:val="2"/>
        </w:numPr>
        <w:tabs>
          <w:tab w:val="left" w:pos="709"/>
        </w:tabs>
        <w:spacing w:after="120"/>
        <w:rPr>
          <w:rFonts w:ascii="Arial" w:hAnsi="Arial" w:cs="Arial"/>
          <w:sz w:val="24"/>
          <w:szCs w:val="24"/>
        </w:rPr>
      </w:pPr>
      <w:r w:rsidRPr="00C33AEF">
        <w:rPr>
          <w:rFonts w:ascii="Arial" w:hAnsi="Arial" w:cs="Arial"/>
          <w:sz w:val="24"/>
          <w:szCs w:val="24"/>
        </w:rPr>
        <w:t>It has a problem which is materially affecting its performance.</w:t>
      </w:r>
    </w:p>
    <w:p w14:paraId="2533888B" w14:textId="77777777" w:rsidR="00831000" w:rsidRDefault="00831000" w:rsidP="00831000">
      <w:pPr>
        <w:pStyle w:val="NoSpacing"/>
        <w:tabs>
          <w:tab w:val="left" w:pos="709"/>
        </w:tabs>
        <w:spacing w:after="120"/>
        <w:ind w:left="1274" w:hanging="565"/>
        <w:jc w:val="both"/>
        <w:rPr>
          <w:rFonts w:ascii="Arial" w:hAnsi="Arial" w:cs="Arial"/>
          <w:sz w:val="24"/>
          <w:szCs w:val="24"/>
        </w:rPr>
      </w:pPr>
      <w:bookmarkStart w:id="768" w:name="Rule_216_iii"/>
      <w:bookmarkEnd w:id="768"/>
      <w:r>
        <w:rPr>
          <w:rFonts w:ascii="Arial" w:hAnsi="Arial" w:cs="Arial"/>
          <w:sz w:val="24"/>
          <w:szCs w:val="24"/>
        </w:rPr>
        <w:t xml:space="preserve">(iii) </w:t>
      </w:r>
      <w:r>
        <w:rPr>
          <w:rFonts w:ascii="Arial" w:hAnsi="Arial" w:cs="Arial"/>
          <w:sz w:val="24"/>
          <w:szCs w:val="24"/>
        </w:rPr>
        <w:tab/>
      </w:r>
      <w:r w:rsidR="00D90AC1" w:rsidRPr="00C33AEF">
        <w:rPr>
          <w:rFonts w:ascii="Arial" w:hAnsi="Arial" w:cs="Arial"/>
          <w:sz w:val="24"/>
          <w:szCs w:val="24"/>
        </w:rPr>
        <w:t xml:space="preserve">A Rider must dismount as soon as reasonably possible to do so from any lame or injured Horse. </w:t>
      </w:r>
    </w:p>
    <w:p w14:paraId="5DEF69EC" w14:textId="4D1D9C19" w:rsidR="00D90AC1" w:rsidRPr="00831000" w:rsidRDefault="00831000" w:rsidP="00831000">
      <w:pPr>
        <w:pStyle w:val="NoSpacing"/>
        <w:tabs>
          <w:tab w:val="left" w:pos="709"/>
        </w:tabs>
        <w:spacing w:after="120"/>
        <w:ind w:left="1274" w:hanging="565"/>
        <w:jc w:val="both"/>
        <w:rPr>
          <w:rFonts w:ascii="Arial" w:hAnsi="Arial" w:cs="Arial"/>
          <w:sz w:val="24"/>
          <w:szCs w:val="24"/>
          <w:lang w:val="en-GB"/>
        </w:rPr>
      </w:pPr>
      <w:bookmarkStart w:id="769" w:name="Rule_216_iv"/>
      <w:bookmarkEnd w:id="769"/>
      <w:r w:rsidRPr="07D2B7CC">
        <w:rPr>
          <w:rFonts w:ascii="Arial" w:hAnsi="Arial" w:cs="Arial"/>
          <w:sz w:val="24"/>
          <w:szCs w:val="24"/>
          <w:lang w:val="en-GB"/>
        </w:rPr>
        <w:t xml:space="preserve">(iv) </w:t>
      </w:r>
      <w:r>
        <w:tab/>
      </w:r>
      <w:r w:rsidR="00D90AC1" w:rsidRPr="07D2B7CC">
        <w:rPr>
          <w:rFonts w:ascii="Arial" w:hAnsi="Arial" w:cs="Arial"/>
          <w:sz w:val="24"/>
          <w:szCs w:val="24"/>
          <w:lang w:val="en-GB"/>
        </w:rPr>
        <w:t xml:space="preserve">Where a Rider pulls up their </w:t>
      </w:r>
      <w:r w:rsidR="00A8677B" w:rsidRPr="07D2B7CC">
        <w:rPr>
          <w:rFonts w:ascii="Arial" w:hAnsi="Arial" w:cs="Arial"/>
          <w:sz w:val="24"/>
          <w:szCs w:val="24"/>
          <w:lang w:val="en-GB"/>
        </w:rPr>
        <w:t>Horse,</w:t>
      </w:r>
      <w:r w:rsidR="00D90AC1" w:rsidRPr="07D2B7CC">
        <w:rPr>
          <w:rFonts w:ascii="Arial" w:hAnsi="Arial" w:cs="Arial"/>
          <w:sz w:val="24"/>
          <w:szCs w:val="24"/>
          <w:lang w:val="en-GB"/>
        </w:rPr>
        <w:t xml:space="preserve"> they cannot re-join the Race or jump any further fence or hurdle and they must wait in the area where they pulled up until all Horses still in the Race have passed, provided it is safe to do so.</w:t>
      </w:r>
      <w:bookmarkEnd w:id="766"/>
    </w:p>
    <w:p w14:paraId="1915533D" w14:textId="77777777" w:rsidR="00831000" w:rsidRDefault="00D90AC1" w:rsidP="00831000">
      <w:pPr>
        <w:tabs>
          <w:tab w:val="left" w:pos="-142"/>
          <w:tab w:val="left" w:pos="8222"/>
        </w:tabs>
        <w:spacing w:after="120"/>
        <w:ind w:left="1276" w:right="84" w:hanging="567"/>
        <w:jc w:val="both"/>
        <w:rPr>
          <w:rFonts w:cs="Arial"/>
          <w:sz w:val="24"/>
          <w:szCs w:val="24"/>
        </w:rPr>
      </w:pPr>
      <w:bookmarkStart w:id="770" w:name="Rule_216_v"/>
      <w:bookmarkEnd w:id="770"/>
      <w:r w:rsidRPr="00D41A3B">
        <w:rPr>
          <w:sz w:val="24"/>
          <w:szCs w:val="23"/>
        </w:rPr>
        <w:t>(</w:t>
      </w:r>
      <w:r>
        <w:rPr>
          <w:sz w:val="24"/>
          <w:szCs w:val="23"/>
        </w:rPr>
        <w:t>v</w:t>
      </w:r>
      <w:r w:rsidRPr="00D41A3B">
        <w:rPr>
          <w:sz w:val="24"/>
          <w:szCs w:val="23"/>
        </w:rPr>
        <w:t>)</w:t>
      </w:r>
      <w:r w:rsidRPr="00D41A3B">
        <w:rPr>
          <w:sz w:val="24"/>
          <w:szCs w:val="23"/>
        </w:rPr>
        <w:tab/>
        <w:t xml:space="preserve">If any flag, post or boundary mark be placed in the course or altered after the </w:t>
      </w:r>
      <w:r>
        <w:rPr>
          <w:sz w:val="24"/>
          <w:szCs w:val="23"/>
        </w:rPr>
        <w:t>R</w:t>
      </w:r>
      <w:r w:rsidRPr="00D41A3B">
        <w:rPr>
          <w:sz w:val="24"/>
          <w:szCs w:val="23"/>
        </w:rPr>
        <w:t xml:space="preserve">iders have been shown over the ground or had the course pointed out to them, it shall not be considered binding or of any effect unless such addition or alterations shall have been particularly named, previous to starting, to all the </w:t>
      </w:r>
      <w:r>
        <w:rPr>
          <w:sz w:val="24"/>
          <w:szCs w:val="23"/>
        </w:rPr>
        <w:t>R</w:t>
      </w:r>
      <w:r w:rsidRPr="00D41A3B">
        <w:rPr>
          <w:sz w:val="24"/>
          <w:szCs w:val="23"/>
        </w:rPr>
        <w:t xml:space="preserve">iders in the </w:t>
      </w:r>
      <w:r>
        <w:rPr>
          <w:sz w:val="24"/>
          <w:szCs w:val="23"/>
        </w:rPr>
        <w:t>R</w:t>
      </w:r>
      <w:r w:rsidRPr="00D41A3B">
        <w:rPr>
          <w:sz w:val="24"/>
          <w:szCs w:val="23"/>
        </w:rPr>
        <w:t xml:space="preserve">ace, by one of the </w:t>
      </w:r>
      <w:r>
        <w:rPr>
          <w:sz w:val="24"/>
          <w:szCs w:val="23"/>
        </w:rPr>
        <w:t>Raceday Stewards</w:t>
      </w:r>
      <w:r w:rsidRPr="00D41A3B">
        <w:rPr>
          <w:sz w:val="24"/>
          <w:szCs w:val="23"/>
        </w:rPr>
        <w:t xml:space="preserve">, the Clerk of the </w:t>
      </w:r>
      <w:r w:rsidRPr="00CC7F08">
        <w:rPr>
          <w:rFonts w:cs="Arial"/>
          <w:sz w:val="24"/>
          <w:szCs w:val="24"/>
        </w:rPr>
        <w:t>Course, or by their representatives.</w:t>
      </w:r>
    </w:p>
    <w:p w14:paraId="7FDE7C13" w14:textId="53EB7E91" w:rsidR="00D90AC1" w:rsidRPr="00831000" w:rsidRDefault="00831000" w:rsidP="00831000">
      <w:pPr>
        <w:spacing w:after="120"/>
        <w:ind w:left="1276" w:hanging="567"/>
        <w:jc w:val="both"/>
        <w:rPr>
          <w:sz w:val="24"/>
          <w:szCs w:val="32"/>
        </w:rPr>
      </w:pPr>
      <w:bookmarkStart w:id="771" w:name="Rule_216_vi"/>
      <w:bookmarkEnd w:id="771"/>
      <w:r w:rsidRPr="00831000">
        <w:rPr>
          <w:sz w:val="24"/>
          <w:szCs w:val="32"/>
        </w:rPr>
        <w:t xml:space="preserve">(vi) </w:t>
      </w:r>
      <w:r>
        <w:rPr>
          <w:sz w:val="24"/>
          <w:szCs w:val="32"/>
        </w:rPr>
        <w:tab/>
      </w:r>
      <w:r w:rsidR="00D90AC1" w:rsidRPr="00831000">
        <w:rPr>
          <w:sz w:val="24"/>
          <w:szCs w:val="32"/>
        </w:rPr>
        <w:t>If any flag, post or boundary mark shall have been knocked down, removed, or effaced, without the authority of the Raceday Stewards, during, or subsequent to, the first Race of the day, the Riders shall nevertheless be bound to keep in the proper course; but a Horse shall not be disqualified for not having gone the right course at such point, unless it shall appear to the Raceday Stewards, upon investigation, that the Rider of such Horse, by so doing, gained any material advantage over the other Riders who kept on the right course, or</w:t>
      </w:r>
      <w:r w:rsidR="00D90AC1" w:rsidRPr="00831000">
        <w:rPr>
          <w:sz w:val="24"/>
          <w:szCs w:val="32"/>
          <w:lang w:val="en-IE"/>
        </w:rPr>
        <w:t xml:space="preserve"> endeavoured</w:t>
      </w:r>
      <w:r w:rsidR="00D90AC1" w:rsidRPr="00831000">
        <w:rPr>
          <w:sz w:val="24"/>
          <w:szCs w:val="32"/>
        </w:rPr>
        <w:t xml:space="preserve"> to do so. Any Rider who may have broken, knocked down or effaced any flag, post or boundary mark shall report the same to the Clerk of the Course, </w:t>
      </w:r>
      <w:r w:rsidR="00D90AC1" w:rsidRPr="00831000">
        <w:rPr>
          <w:sz w:val="24"/>
          <w:szCs w:val="32"/>
        </w:rPr>
        <w:lastRenderedPageBreak/>
        <w:t>immediately on their return to the Scales</w:t>
      </w:r>
      <w:r w:rsidR="00B105DF">
        <w:rPr>
          <w:sz w:val="24"/>
          <w:szCs w:val="32"/>
        </w:rPr>
        <w:t>. F</w:t>
      </w:r>
      <w:r w:rsidR="00D90AC1" w:rsidRPr="00831000">
        <w:rPr>
          <w:sz w:val="24"/>
          <w:szCs w:val="32"/>
        </w:rPr>
        <w:t xml:space="preserve">ailure to </w:t>
      </w:r>
      <w:r w:rsidR="00857117">
        <w:rPr>
          <w:sz w:val="24"/>
          <w:szCs w:val="32"/>
        </w:rPr>
        <w:t xml:space="preserve">do </w:t>
      </w:r>
      <w:r w:rsidR="00D90AC1" w:rsidRPr="00831000">
        <w:rPr>
          <w:sz w:val="24"/>
          <w:szCs w:val="32"/>
        </w:rPr>
        <w:t>so may render them liable to a fine by the Raceday Stewards.</w:t>
      </w:r>
    </w:p>
    <w:bookmarkEnd w:id="763"/>
    <w:p w14:paraId="74E532E5" w14:textId="77777777" w:rsidR="00D90AC1" w:rsidRPr="008A33C9" w:rsidRDefault="00D90AC1" w:rsidP="00D90AC1">
      <w:pPr>
        <w:ind w:right="91"/>
        <w:rPr>
          <w:color w:val="00B0F0"/>
          <w:sz w:val="24"/>
          <w:szCs w:val="24"/>
        </w:rPr>
      </w:pPr>
    </w:p>
    <w:p w14:paraId="17DE776D" w14:textId="77777777" w:rsidR="00D90AC1" w:rsidRDefault="00D90AC1" w:rsidP="00D90AC1">
      <w:pPr>
        <w:ind w:right="91"/>
        <w:jc w:val="center"/>
        <w:rPr>
          <w:b/>
          <w:sz w:val="24"/>
          <w:szCs w:val="24"/>
        </w:rPr>
      </w:pPr>
      <w:r>
        <w:rPr>
          <w:b/>
          <w:sz w:val="24"/>
          <w:szCs w:val="24"/>
        </w:rPr>
        <w:t>Walking Over</w:t>
      </w:r>
    </w:p>
    <w:p w14:paraId="4C984A5E" w14:textId="77777777" w:rsidR="00D90AC1" w:rsidRDefault="00D90AC1" w:rsidP="00D90AC1">
      <w:pPr>
        <w:ind w:right="91"/>
        <w:rPr>
          <w:b/>
          <w:sz w:val="24"/>
          <w:szCs w:val="24"/>
        </w:rPr>
      </w:pPr>
    </w:p>
    <w:p w14:paraId="0969D3B7" w14:textId="08629775" w:rsidR="00D90AC1" w:rsidRDefault="00D90AC1" w:rsidP="00D90AC1">
      <w:pPr>
        <w:tabs>
          <w:tab w:val="left" w:pos="-426"/>
        </w:tabs>
        <w:ind w:left="709" w:right="84" w:hanging="709"/>
        <w:jc w:val="both"/>
        <w:rPr>
          <w:rFonts w:cs="Arial"/>
          <w:sz w:val="24"/>
          <w:szCs w:val="24"/>
        </w:rPr>
      </w:pPr>
      <w:bookmarkStart w:id="772" w:name="Rule_217"/>
      <w:r>
        <w:rPr>
          <w:rFonts w:cs="Arial"/>
          <w:b/>
          <w:sz w:val="24"/>
          <w:szCs w:val="24"/>
        </w:rPr>
        <w:t>217</w:t>
      </w:r>
      <w:bookmarkEnd w:id="772"/>
      <w:r>
        <w:rPr>
          <w:rFonts w:cs="Arial"/>
          <w:b/>
          <w:sz w:val="24"/>
          <w:szCs w:val="24"/>
        </w:rPr>
        <w:t>.</w:t>
      </w:r>
      <w:r>
        <w:rPr>
          <w:rFonts w:cs="Arial"/>
          <w:sz w:val="24"/>
          <w:szCs w:val="24"/>
        </w:rPr>
        <w:tab/>
        <w:t>In walking over for a Race, in no case shall it be necessary for a Horse to “walk-over” the entire course, but if at the time fixed for weighing out</w:t>
      </w:r>
      <w:r>
        <w:rPr>
          <w:rFonts w:cs="Arial"/>
          <w:color w:val="0000FF"/>
          <w:sz w:val="24"/>
          <w:szCs w:val="24"/>
        </w:rPr>
        <w:t xml:space="preserve"> </w:t>
      </w:r>
      <w:r>
        <w:rPr>
          <w:rFonts w:cs="Arial"/>
          <w:sz w:val="24"/>
          <w:szCs w:val="24"/>
        </w:rPr>
        <w:t>only one Horse shall have been weighed out, that Horse shall be ridden past the Judge’s box and shall then be deemed the winner. Where only one Horse has been declared under Rule 194(i) the same procedure shall be followed at such time as the IHRB may order.</w:t>
      </w:r>
    </w:p>
    <w:p w14:paraId="5F08B901" w14:textId="77777777" w:rsidR="00D90AC1" w:rsidRDefault="00D90AC1" w:rsidP="00D90AC1">
      <w:pPr>
        <w:ind w:right="91"/>
        <w:rPr>
          <w:sz w:val="24"/>
          <w:szCs w:val="24"/>
        </w:rPr>
      </w:pPr>
    </w:p>
    <w:p w14:paraId="6CAE3234" w14:textId="77777777" w:rsidR="00D90AC1" w:rsidRDefault="00D90AC1" w:rsidP="00D90AC1">
      <w:pPr>
        <w:ind w:right="91"/>
        <w:jc w:val="center"/>
        <w:rPr>
          <w:b/>
          <w:sz w:val="24"/>
          <w:szCs w:val="24"/>
        </w:rPr>
      </w:pPr>
      <w:r>
        <w:rPr>
          <w:b/>
          <w:sz w:val="24"/>
          <w:szCs w:val="24"/>
        </w:rPr>
        <w:t>Dead Heats</w:t>
      </w:r>
    </w:p>
    <w:p w14:paraId="71C8E2BC" w14:textId="77777777" w:rsidR="00D90AC1" w:rsidRDefault="00D90AC1" w:rsidP="00D90AC1">
      <w:pPr>
        <w:tabs>
          <w:tab w:val="left" w:pos="709"/>
          <w:tab w:val="left" w:pos="1276"/>
          <w:tab w:val="left" w:pos="1701"/>
          <w:tab w:val="left" w:pos="2268"/>
        </w:tabs>
        <w:ind w:left="284" w:right="91" w:hanging="284"/>
        <w:jc w:val="both"/>
        <w:rPr>
          <w:b/>
          <w:sz w:val="24"/>
          <w:szCs w:val="23"/>
        </w:rPr>
      </w:pPr>
    </w:p>
    <w:p w14:paraId="42AF2B3A" w14:textId="77777777" w:rsidR="00D90AC1" w:rsidRDefault="00D90AC1" w:rsidP="00D90AC1">
      <w:pPr>
        <w:tabs>
          <w:tab w:val="left" w:pos="-426"/>
        </w:tabs>
        <w:ind w:left="709" w:right="84" w:hanging="709"/>
        <w:jc w:val="both"/>
        <w:rPr>
          <w:sz w:val="24"/>
          <w:szCs w:val="23"/>
        </w:rPr>
      </w:pPr>
      <w:bookmarkStart w:id="773" w:name="Rule_218"/>
      <w:r>
        <w:rPr>
          <w:b/>
          <w:sz w:val="24"/>
          <w:szCs w:val="23"/>
        </w:rPr>
        <w:t>218</w:t>
      </w:r>
      <w:bookmarkEnd w:id="773"/>
      <w:r>
        <w:rPr>
          <w:b/>
          <w:sz w:val="24"/>
          <w:szCs w:val="23"/>
        </w:rPr>
        <w:t>.</w:t>
      </w:r>
      <w:r>
        <w:rPr>
          <w:sz w:val="24"/>
          <w:szCs w:val="23"/>
        </w:rPr>
        <w:tab/>
        <w:t>When Horses run a dead-heat the dead-heat shall not be run off.</w:t>
      </w:r>
    </w:p>
    <w:p w14:paraId="551A1D52" w14:textId="77777777" w:rsidR="00D90AC1" w:rsidRDefault="00D90AC1" w:rsidP="00D90AC1">
      <w:pPr>
        <w:ind w:right="84"/>
        <w:rPr>
          <w:sz w:val="24"/>
          <w:szCs w:val="24"/>
        </w:rPr>
      </w:pPr>
    </w:p>
    <w:p w14:paraId="65E3B70B" w14:textId="56362F9D" w:rsidR="00D90AC1" w:rsidRDefault="00D90AC1" w:rsidP="00D90AC1">
      <w:pPr>
        <w:tabs>
          <w:tab w:val="left" w:pos="-142"/>
        </w:tabs>
        <w:ind w:left="709" w:right="84" w:hanging="709"/>
        <w:jc w:val="both"/>
        <w:rPr>
          <w:sz w:val="24"/>
          <w:szCs w:val="23"/>
        </w:rPr>
      </w:pPr>
      <w:bookmarkStart w:id="774" w:name="Rule_219"/>
      <w:r>
        <w:rPr>
          <w:b/>
          <w:sz w:val="24"/>
          <w:szCs w:val="23"/>
        </w:rPr>
        <w:t>219</w:t>
      </w:r>
      <w:bookmarkEnd w:id="774"/>
      <w:r>
        <w:rPr>
          <w:b/>
          <w:sz w:val="24"/>
          <w:szCs w:val="23"/>
        </w:rPr>
        <w:t>.</w:t>
      </w:r>
      <w:r>
        <w:rPr>
          <w:sz w:val="24"/>
          <w:szCs w:val="23"/>
        </w:rPr>
        <w:tab/>
        <w:t>Each Horse that divides a prize for first place shall be deemed a winner</w:t>
      </w:r>
      <w:r w:rsidR="00417CF6">
        <w:rPr>
          <w:sz w:val="24"/>
          <w:szCs w:val="23"/>
        </w:rPr>
        <w:t>.</w:t>
      </w:r>
    </w:p>
    <w:p w14:paraId="6BF1FC2E" w14:textId="2DC9B0FA" w:rsidR="00D90AC1" w:rsidRDefault="00D90AC1" w:rsidP="00D90AC1">
      <w:pPr>
        <w:ind w:right="84"/>
        <w:rPr>
          <w:sz w:val="24"/>
          <w:szCs w:val="24"/>
        </w:rPr>
      </w:pPr>
    </w:p>
    <w:p w14:paraId="2D973678" w14:textId="4973F2E3" w:rsidR="00B105DF" w:rsidRPr="00B105DF" w:rsidRDefault="00B105DF" w:rsidP="00D90AC1">
      <w:pPr>
        <w:ind w:right="84"/>
        <w:rPr>
          <w:sz w:val="24"/>
          <w:szCs w:val="24"/>
        </w:rPr>
      </w:pPr>
      <w:r>
        <w:rPr>
          <w:b/>
          <w:bCs/>
          <w:sz w:val="24"/>
          <w:szCs w:val="24"/>
        </w:rPr>
        <w:t xml:space="preserve">220. </w:t>
      </w:r>
      <w:r>
        <w:rPr>
          <w:sz w:val="24"/>
          <w:szCs w:val="24"/>
        </w:rPr>
        <w:tab/>
        <w:t>Deleted.</w:t>
      </w:r>
    </w:p>
    <w:p w14:paraId="2DC9B24B" w14:textId="77777777" w:rsidR="00B105DF" w:rsidRDefault="00B105DF" w:rsidP="00D90AC1">
      <w:pPr>
        <w:ind w:right="84"/>
        <w:rPr>
          <w:sz w:val="24"/>
          <w:szCs w:val="24"/>
        </w:rPr>
      </w:pPr>
    </w:p>
    <w:p w14:paraId="519FEEEE" w14:textId="03B8CC76" w:rsidR="00D90AC1" w:rsidRDefault="00D90AC1" w:rsidP="003B4218">
      <w:pPr>
        <w:tabs>
          <w:tab w:val="left" w:pos="-284"/>
        </w:tabs>
        <w:ind w:left="709" w:right="84" w:hanging="709"/>
        <w:jc w:val="both"/>
        <w:rPr>
          <w:sz w:val="24"/>
          <w:szCs w:val="23"/>
        </w:rPr>
      </w:pPr>
      <w:bookmarkStart w:id="775" w:name="Rule_221"/>
      <w:r>
        <w:rPr>
          <w:b/>
          <w:sz w:val="24"/>
          <w:szCs w:val="23"/>
        </w:rPr>
        <w:t>221</w:t>
      </w:r>
      <w:bookmarkEnd w:id="775"/>
      <w:r>
        <w:rPr>
          <w:b/>
          <w:sz w:val="24"/>
          <w:szCs w:val="23"/>
        </w:rPr>
        <w:t>.</w:t>
      </w:r>
      <w:r>
        <w:rPr>
          <w:sz w:val="24"/>
          <w:szCs w:val="23"/>
        </w:rPr>
        <w:tab/>
        <w:t>When a dead-heat is run for second place and an objection is made to the winner of the Race and sustained the Horses which ran the dead-heat shall be deemed to have run a dead-heat for first place.</w:t>
      </w:r>
      <w:r w:rsidR="003B4218">
        <w:rPr>
          <w:sz w:val="24"/>
          <w:szCs w:val="23"/>
        </w:rPr>
        <w:t xml:space="preserve">  </w:t>
      </w:r>
      <w:r>
        <w:rPr>
          <w:sz w:val="24"/>
          <w:szCs w:val="23"/>
        </w:rPr>
        <w:t>When a dead-heat is run for third place and objections are made to the winner and second Horse placed in the Race are sustained the Horses which ran the dead-heat shall be deemed to have run a dead-heat for first place.</w:t>
      </w:r>
    </w:p>
    <w:p w14:paraId="7F9DF56D" w14:textId="77777777" w:rsidR="00D90AC1" w:rsidRDefault="00D90AC1" w:rsidP="00D90AC1">
      <w:pPr>
        <w:ind w:right="84"/>
        <w:rPr>
          <w:sz w:val="24"/>
          <w:szCs w:val="24"/>
        </w:rPr>
      </w:pPr>
    </w:p>
    <w:p w14:paraId="69DD560C" w14:textId="77777777" w:rsidR="00D90AC1" w:rsidRDefault="00D90AC1" w:rsidP="00D90AC1">
      <w:pPr>
        <w:tabs>
          <w:tab w:val="left" w:pos="-284"/>
          <w:tab w:val="left" w:pos="-142"/>
          <w:tab w:val="left" w:pos="0"/>
        </w:tabs>
        <w:ind w:left="709" w:right="84" w:hanging="709"/>
        <w:jc w:val="both"/>
        <w:rPr>
          <w:sz w:val="24"/>
          <w:szCs w:val="23"/>
        </w:rPr>
      </w:pPr>
      <w:bookmarkStart w:id="776" w:name="Rule_222"/>
      <w:r>
        <w:rPr>
          <w:b/>
          <w:sz w:val="24"/>
          <w:szCs w:val="23"/>
        </w:rPr>
        <w:t>222</w:t>
      </w:r>
      <w:bookmarkEnd w:id="776"/>
      <w:r>
        <w:rPr>
          <w:b/>
          <w:sz w:val="24"/>
          <w:szCs w:val="23"/>
        </w:rPr>
        <w:t>.</w:t>
      </w:r>
      <w:r>
        <w:rPr>
          <w:sz w:val="24"/>
          <w:szCs w:val="23"/>
        </w:rPr>
        <w:tab/>
        <w:t>If the dividing Owners cannot agree as to which of them is to have a cup or other prize which cannot be divided the question shall be determined by lot by the Raceday Stewards who shall decide what sum of money shall be paid by the Owner who takes such cup or other indivisible prize to the other Owner or Owners.</w:t>
      </w:r>
    </w:p>
    <w:p w14:paraId="6B3B0983" w14:textId="77777777" w:rsidR="00D90AC1" w:rsidRDefault="00D90AC1" w:rsidP="00D90AC1">
      <w:pPr>
        <w:ind w:right="84"/>
        <w:rPr>
          <w:sz w:val="24"/>
          <w:szCs w:val="24"/>
        </w:rPr>
      </w:pPr>
    </w:p>
    <w:p w14:paraId="52E8C9CB" w14:textId="77777777" w:rsidR="00D90AC1" w:rsidRDefault="00D90AC1" w:rsidP="00D90AC1">
      <w:pPr>
        <w:tabs>
          <w:tab w:val="left" w:pos="-284"/>
        </w:tabs>
        <w:ind w:left="709" w:right="84" w:hanging="709"/>
        <w:jc w:val="both"/>
        <w:rPr>
          <w:sz w:val="24"/>
          <w:szCs w:val="23"/>
        </w:rPr>
      </w:pPr>
      <w:bookmarkStart w:id="777" w:name="Rule_223"/>
      <w:r>
        <w:rPr>
          <w:b/>
          <w:sz w:val="24"/>
          <w:szCs w:val="23"/>
        </w:rPr>
        <w:t>223</w:t>
      </w:r>
      <w:bookmarkEnd w:id="777"/>
      <w:r>
        <w:rPr>
          <w:b/>
          <w:sz w:val="24"/>
          <w:szCs w:val="23"/>
        </w:rPr>
        <w:t>.</w:t>
      </w:r>
      <w:r>
        <w:rPr>
          <w:sz w:val="24"/>
          <w:szCs w:val="23"/>
        </w:rPr>
        <w:tab/>
        <w:t>On a dead-heat for a Match the Match is off.</w:t>
      </w:r>
    </w:p>
    <w:p w14:paraId="47925D78" w14:textId="77777777" w:rsidR="00D90AC1" w:rsidRDefault="00D90AC1" w:rsidP="00D90AC1">
      <w:pPr>
        <w:ind w:right="91"/>
        <w:rPr>
          <w:b/>
          <w:sz w:val="24"/>
          <w:szCs w:val="24"/>
        </w:rPr>
      </w:pPr>
    </w:p>
    <w:p w14:paraId="55188D93" w14:textId="77777777" w:rsidR="00D90AC1" w:rsidRDefault="00D90AC1" w:rsidP="00D90AC1">
      <w:pPr>
        <w:ind w:right="91"/>
        <w:jc w:val="center"/>
        <w:rPr>
          <w:b/>
          <w:sz w:val="24"/>
          <w:szCs w:val="24"/>
        </w:rPr>
      </w:pPr>
      <w:r>
        <w:rPr>
          <w:b/>
          <w:sz w:val="24"/>
          <w:szCs w:val="24"/>
        </w:rPr>
        <w:t>Race Stopping</w:t>
      </w:r>
    </w:p>
    <w:p w14:paraId="29FC1719" w14:textId="77777777" w:rsidR="00D90AC1" w:rsidRDefault="00D90AC1" w:rsidP="00D90AC1">
      <w:pPr>
        <w:tabs>
          <w:tab w:val="left" w:pos="-284"/>
        </w:tabs>
        <w:ind w:left="709" w:right="84" w:hanging="709"/>
        <w:jc w:val="both"/>
        <w:rPr>
          <w:sz w:val="24"/>
          <w:szCs w:val="23"/>
        </w:rPr>
      </w:pPr>
    </w:p>
    <w:p w14:paraId="470ED3A0" w14:textId="77777777" w:rsidR="00D90AC1" w:rsidRDefault="00D90AC1" w:rsidP="00D90AC1">
      <w:pPr>
        <w:tabs>
          <w:tab w:val="left" w:pos="0"/>
        </w:tabs>
        <w:ind w:left="709" w:hanging="709"/>
        <w:jc w:val="both"/>
        <w:rPr>
          <w:rFonts w:cs="Arial"/>
          <w:sz w:val="24"/>
          <w:szCs w:val="24"/>
          <w:lang w:val="en-IE"/>
        </w:rPr>
      </w:pPr>
      <w:bookmarkStart w:id="778" w:name="Rule_224"/>
      <w:r>
        <w:rPr>
          <w:rFonts w:cs="Arial"/>
          <w:b/>
          <w:sz w:val="24"/>
          <w:szCs w:val="24"/>
          <w:lang w:val="en-IE"/>
        </w:rPr>
        <w:t>224</w:t>
      </w:r>
      <w:bookmarkEnd w:id="778"/>
      <w:r>
        <w:rPr>
          <w:rFonts w:cs="Arial"/>
          <w:b/>
          <w:sz w:val="24"/>
          <w:szCs w:val="24"/>
          <w:lang w:val="en-IE"/>
        </w:rPr>
        <w:t>.</w:t>
      </w:r>
      <w:r>
        <w:rPr>
          <w:rFonts w:cs="Arial"/>
          <w:b/>
          <w:sz w:val="24"/>
          <w:szCs w:val="24"/>
          <w:lang w:val="en-IE"/>
        </w:rPr>
        <w:tab/>
      </w:r>
      <w:r>
        <w:rPr>
          <w:rFonts w:cs="Arial"/>
          <w:sz w:val="24"/>
          <w:szCs w:val="24"/>
          <w:lang w:val="en-IE"/>
        </w:rPr>
        <w:t>When a flag of a predetermined colour and design is raised during the course of a Race it shall signal the Race to be stopped in the interest of safety. In such cases the Race may be declared void.</w:t>
      </w:r>
    </w:p>
    <w:p w14:paraId="1ED98E26" w14:textId="77777777" w:rsidR="00D90AC1" w:rsidRDefault="00D90AC1" w:rsidP="00D90AC1">
      <w:pPr>
        <w:rPr>
          <w:rFonts w:cs="Arial"/>
          <w:b/>
          <w:sz w:val="24"/>
          <w:szCs w:val="24"/>
          <w:lang w:val="en-IE"/>
        </w:rPr>
      </w:pPr>
    </w:p>
    <w:p w14:paraId="1B2F064C" w14:textId="77777777" w:rsidR="00D90AC1" w:rsidRDefault="00D90AC1" w:rsidP="00D90AC1">
      <w:pPr>
        <w:jc w:val="center"/>
        <w:rPr>
          <w:rFonts w:cs="Arial"/>
          <w:b/>
          <w:sz w:val="24"/>
          <w:szCs w:val="24"/>
          <w:lang w:val="en-IE"/>
        </w:rPr>
      </w:pPr>
      <w:r>
        <w:rPr>
          <w:rFonts w:cs="Arial"/>
          <w:b/>
          <w:sz w:val="24"/>
          <w:szCs w:val="24"/>
          <w:lang w:val="en-IE"/>
        </w:rPr>
        <w:t>Slips and Falls</w:t>
      </w:r>
    </w:p>
    <w:p w14:paraId="761157D0" w14:textId="77777777" w:rsidR="00D90AC1" w:rsidRDefault="00D90AC1" w:rsidP="00D90AC1">
      <w:pPr>
        <w:rPr>
          <w:sz w:val="24"/>
          <w:szCs w:val="24"/>
          <w:lang w:val="en-IE"/>
        </w:rPr>
      </w:pPr>
      <w:bookmarkStart w:id="779" w:name="Page_172"/>
      <w:bookmarkEnd w:id="779"/>
    </w:p>
    <w:p w14:paraId="1262CE56" w14:textId="0BD8919F" w:rsidR="00D90AC1" w:rsidRDefault="00D90AC1" w:rsidP="00D90AC1">
      <w:pPr>
        <w:ind w:left="720" w:hanging="720"/>
        <w:jc w:val="both"/>
        <w:rPr>
          <w:rFonts w:cs="Arial"/>
          <w:sz w:val="24"/>
          <w:szCs w:val="24"/>
          <w:lang w:val="en-IE"/>
        </w:rPr>
      </w:pPr>
      <w:bookmarkStart w:id="780" w:name="Rule_225"/>
      <w:r>
        <w:rPr>
          <w:rFonts w:cs="Arial"/>
          <w:b/>
          <w:sz w:val="24"/>
          <w:szCs w:val="24"/>
          <w:lang w:val="en-IE"/>
        </w:rPr>
        <w:t>225</w:t>
      </w:r>
      <w:bookmarkEnd w:id="780"/>
      <w:r>
        <w:rPr>
          <w:rFonts w:cs="Arial"/>
          <w:b/>
          <w:sz w:val="24"/>
          <w:szCs w:val="24"/>
          <w:lang w:val="en-IE"/>
        </w:rPr>
        <w:t>.</w:t>
      </w:r>
      <w:r>
        <w:rPr>
          <w:rFonts w:cs="Arial"/>
          <w:b/>
          <w:sz w:val="24"/>
          <w:szCs w:val="24"/>
          <w:lang w:val="en-IE"/>
        </w:rPr>
        <w:tab/>
      </w:r>
      <w:r>
        <w:rPr>
          <w:rFonts w:cs="Arial"/>
          <w:sz w:val="24"/>
          <w:szCs w:val="24"/>
          <w:lang w:val="en-IE"/>
        </w:rPr>
        <w:t xml:space="preserve">When a Horse has slipped or fallen on the </w:t>
      </w:r>
      <w:r w:rsidR="00457CDC">
        <w:rPr>
          <w:rFonts w:cs="Arial"/>
          <w:sz w:val="24"/>
          <w:szCs w:val="24"/>
          <w:lang w:val="en-IE"/>
        </w:rPr>
        <w:t>F</w:t>
      </w:r>
      <w:r>
        <w:rPr>
          <w:rFonts w:cs="Arial"/>
          <w:sz w:val="24"/>
          <w:szCs w:val="24"/>
          <w:lang w:val="en-IE"/>
        </w:rPr>
        <w:t xml:space="preserve">lat in a Race the Raceday Stewards shall enquire into the reason and order the examination of the Horse. If, in their opinion, inadequate or inappropriate shoeing of the Horse was a contributory factor to the slip or fall the Trainer may be liable to a fine of not less than €130. </w:t>
      </w:r>
      <w:r w:rsidR="00870758">
        <w:rPr>
          <w:rFonts w:cs="Arial"/>
          <w:sz w:val="24"/>
          <w:szCs w:val="24"/>
          <w:lang w:val="en-IE"/>
        </w:rPr>
        <w:t xml:space="preserve">The Regulation dealing with the shoeing </w:t>
      </w:r>
      <w:r w:rsidR="00870758">
        <w:rPr>
          <w:rFonts w:cs="Arial"/>
          <w:sz w:val="24"/>
          <w:szCs w:val="24"/>
          <w:lang w:val="en-IE"/>
        </w:rPr>
        <w:lastRenderedPageBreak/>
        <w:t>of Horses is contained in Regulation 16 relating to the ‘Weigh Room and Parade Ring’ - Shoes and Calkins</w:t>
      </w:r>
      <w:r w:rsidR="00D236E2">
        <w:rPr>
          <w:rFonts w:cs="Arial"/>
          <w:sz w:val="24"/>
          <w:szCs w:val="24"/>
          <w:lang w:val="en-IE"/>
        </w:rPr>
        <w:t>.</w:t>
      </w:r>
    </w:p>
    <w:p w14:paraId="542517B8" w14:textId="77777777" w:rsidR="00D90AC1" w:rsidRDefault="00D90AC1" w:rsidP="00D90AC1">
      <w:pPr>
        <w:ind w:left="720"/>
        <w:jc w:val="both"/>
        <w:rPr>
          <w:rFonts w:cs="Arial"/>
          <w:sz w:val="24"/>
          <w:szCs w:val="24"/>
          <w:lang w:val="en-IE"/>
        </w:rPr>
      </w:pPr>
    </w:p>
    <w:p w14:paraId="2E0BE20F" w14:textId="77777777" w:rsidR="00D90AC1" w:rsidRPr="00865613" w:rsidRDefault="00D90AC1" w:rsidP="00D90AC1">
      <w:pPr>
        <w:ind w:left="720"/>
        <w:jc w:val="center"/>
        <w:rPr>
          <w:rFonts w:cs="Arial"/>
          <w:b/>
          <w:bCs/>
          <w:sz w:val="24"/>
          <w:szCs w:val="24"/>
          <w:lang w:val="en-IE"/>
        </w:rPr>
      </w:pPr>
      <w:bookmarkStart w:id="781" w:name="Rule_226"/>
      <w:r w:rsidRPr="00865613">
        <w:rPr>
          <w:rFonts w:cs="Arial"/>
          <w:b/>
          <w:bCs/>
          <w:sz w:val="24"/>
          <w:szCs w:val="24"/>
          <w:lang w:val="en-IE"/>
        </w:rPr>
        <w:t>Advantaging another Runner</w:t>
      </w:r>
    </w:p>
    <w:bookmarkEnd w:id="781"/>
    <w:p w14:paraId="18EC28BA" w14:textId="77777777" w:rsidR="00D90AC1" w:rsidRDefault="00D90AC1" w:rsidP="00D90AC1">
      <w:pPr>
        <w:ind w:left="720"/>
        <w:jc w:val="center"/>
        <w:rPr>
          <w:rFonts w:cs="Arial"/>
          <w:sz w:val="24"/>
          <w:szCs w:val="24"/>
          <w:lang w:val="en-IE"/>
        </w:rPr>
      </w:pPr>
    </w:p>
    <w:p w14:paraId="3BF23626" w14:textId="4F5D6AD8" w:rsidR="00350F4B" w:rsidRDefault="00D90AC1" w:rsidP="00350F4B">
      <w:pPr>
        <w:tabs>
          <w:tab w:val="left" w:pos="-567"/>
          <w:tab w:val="left" w:pos="-426"/>
        </w:tabs>
        <w:spacing w:after="120"/>
        <w:ind w:right="85"/>
        <w:jc w:val="both"/>
        <w:rPr>
          <w:rFonts w:cs="Arial"/>
          <w:sz w:val="24"/>
          <w:szCs w:val="24"/>
          <w:lang w:val="en-IE"/>
        </w:rPr>
      </w:pPr>
      <w:r w:rsidRPr="00E07D6A">
        <w:rPr>
          <w:rFonts w:cs="Arial"/>
          <w:b/>
          <w:sz w:val="24"/>
          <w:szCs w:val="24"/>
          <w:lang w:val="en-IE"/>
        </w:rPr>
        <w:t>226.</w:t>
      </w:r>
      <w:r w:rsidRPr="00E07D6A">
        <w:rPr>
          <w:rFonts w:cs="Arial"/>
          <w:b/>
          <w:sz w:val="24"/>
          <w:szCs w:val="24"/>
          <w:lang w:val="en-IE"/>
        </w:rPr>
        <w:tab/>
      </w:r>
      <w:r w:rsidRPr="00E07D6A">
        <w:rPr>
          <w:rFonts w:cs="Arial"/>
          <w:sz w:val="24"/>
          <w:szCs w:val="24"/>
          <w:lang w:val="en-IE"/>
        </w:rPr>
        <w:t>(</w:t>
      </w:r>
      <w:r w:rsidR="00AA3D90">
        <w:rPr>
          <w:rFonts w:cs="Arial"/>
          <w:sz w:val="24"/>
          <w:szCs w:val="24"/>
          <w:lang w:val="en-IE"/>
        </w:rPr>
        <w:t>i</w:t>
      </w:r>
      <w:r w:rsidRPr="00E07D6A">
        <w:rPr>
          <w:rFonts w:cs="Arial"/>
          <w:sz w:val="24"/>
          <w:szCs w:val="24"/>
          <w:lang w:val="en-IE"/>
        </w:rPr>
        <w:t>)</w:t>
      </w:r>
      <w:r w:rsidRPr="00E07D6A">
        <w:rPr>
          <w:rFonts w:cs="Arial"/>
          <w:b/>
          <w:sz w:val="24"/>
          <w:szCs w:val="24"/>
          <w:lang w:val="en-IE"/>
        </w:rPr>
        <w:t xml:space="preserve"> </w:t>
      </w:r>
      <w:r w:rsidRPr="00E07D6A">
        <w:rPr>
          <w:rFonts w:cs="Arial"/>
          <w:b/>
          <w:sz w:val="24"/>
          <w:szCs w:val="24"/>
          <w:lang w:val="en-IE"/>
        </w:rPr>
        <w:tab/>
      </w:r>
      <w:r w:rsidRPr="00E07D6A">
        <w:rPr>
          <w:rFonts w:cs="Arial"/>
          <w:sz w:val="24"/>
          <w:szCs w:val="24"/>
          <w:lang w:val="en-IE"/>
        </w:rPr>
        <w:t>A Rider must not</w:t>
      </w:r>
    </w:p>
    <w:p w14:paraId="44EC7522" w14:textId="4DD8D07C" w:rsidR="00350F4B" w:rsidRDefault="00350F4B" w:rsidP="00350F4B">
      <w:pPr>
        <w:tabs>
          <w:tab w:val="left" w:pos="-567"/>
          <w:tab w:val="left" w:pos="-426"/>
        </w:tabs>
        <w:spacing w:after="120"/>
        <w:ind w:left="2160" w:right="85" w:hanging="720"/>
        <w:jc w:val="both"/>
        <w:rPr>
          <w:rFonts w:cs="Arial"/>
          <w:sz w:val="24"/>
          <w:szCs w:val="24"/>
          <w:lang w:val="en-IE"/>
        </w:rPr>
      </w:pPr>
      <w:r>
        <w:rPr>
          <w:rFonts w:cs="Arial"/>
          <w:sz w:val="24"/>
          <w:szCs w:val="24"/>
          <w:lang w:val="en-IE"/>
        </w:rPr>
        <w:t>(</w:t>
      </w:r>
      <w:r w:rsidR="00AA3D90">
        <w:rPr>
          <w:rFonts w:cs="Arial"/>
          <w:sz w:val="24"/>
          <w:szCs w:val="24"/>
          <w:lang w:val="en-IE"/>
        </w:rPr>
        <w:t>a</w:t>
      </w:r>
      <w:r>
        <w:rPr>
          <w:rFonts w:cs="Arial"/>
          <w:sz w:val="24"/>
          <w:szCs w:val="24"/>
          <w:lang w:val="en-IE"/>
        </w:rPr>
        <w:t xml:space="preserve">) </w:t>
      </w:r>
      <w:r>
        <w:rPr>
          <w:rFonts w:cs="Arial"/>
          <w:sz w:val="24"/>
          <w:szCs w:val="24"/>
          <w:lang w:val="en-IE"/>
        </w:rPr>
        <w:tab/>
      </w:r>
      <w:r w:rsidR="00D90AC1" w:rsidRPr="00E07D6A">
        <w:rPr>
          <w:rFonts w:cs="Arial"/>
          <w:sz w:val="24"/>
          <w:szCs w:val="24"/>
          <w:lang w:val="en-IE"/>
        </w:rPr>
        <w:t xml:space="preserve">make a manoeuvre in a </w:t>
      </w:r>
      <w:r w:rsidR="00D90AC1">
        <w:rPr>
          <w:rFonts w:cs="Arial"/>
          <w:sz w:val="24"/>
          <w:szCs w:val="24"/>
          <w:lang w:val="en-IE"/>
        </w:rPr>
        <w:t>R</w:t>
      </w:r>
      <w:r w:rsidR="00D90AC1" w:rsidRPr="00E07D6A">
        <w:rPr>
          <w:rFonts w:cs="Arial"/>
          <w:sz w:val="24"/>
          <w:szCs w:val="24"/>
          <w:lang w:val="en-IE"/>
        </w:rPr>
        <w:t xml:space="preserve">ace with the apparent intention of advantaging another Horse in </w:t>
      </w:r>
      <w:r w:rsidR="00AC70D9">
        <w:rPr>
          <w:rFonts w:cs="Arial"/>
          <w:sz w:val="24"/>
          <w:szCs w:val="24"/>
          <w:lang w:val="en-IE"/>
        </w:rPr>
        <w:t>c</w:t>
      </w:r>
      <w:r w:rsidR="00D90AC1" w:rsidRPr="00E07D6A">
        <w:rPr>
          <w:rFonts w:cs="Arial"/>
          <w:sz w:val="24"/>
          <w:szCs w:val="24"/>
          <w:lang w:val="en-IE"/>
        </w:rPr>
        <w:t xml:space="preserve">ommon </w:t>
      </w:r>
      <w:r w:rsidR="00AC70D9">
        <w:rPr>
          <w:rFonts w:cs="Arial"/>
          <w:sz w:val="24"/>
          <w:szCs w:val="24"/>
          <w:lang w:val="en-IE"/>
        </w:rPr>
        <w:t>o</w:t>
      </w:r>
      <w:r w:rsidR="00D90AC1" w:rsidRPr="00E07D6A">
        <w:rPr>
          <w:rFonts w:cs="Arial"/>
          <w:sz w:val="24"/>
          <w:szCs w:val="24"/>
          <w:lang w:val="en-IE"/>
        </w:rPr>
        <w:t xml:space="preserve">wnership or trained by the same Trainer whether or not such a manoeuvre causes interference or causes </w:t>
      </w:r>
      <w:r w:rsidR="00D90AC1">
        <w:rPr>
          <w:rFonts w:cs="Arial"/>
          <w:sz w:val="24"/>
          <w:szCs w:val="24"/>
          <w:lang w:val="en-IE"/>
        </w:rPr>
        <w:t>their</w:t>
      </w:r>
      <w:r w:rsidR="00D90AC1" w:rsidRPr="00E07D6A">
        <w:rPr>
          <w:rFonts w:cs="Arial"/>
          <w:sz w:val="24"/>
          <w:szCs w:val="24"/>
          <w:lang w:val="en-IE"/>
        </w:rPr>
        <w:t xml:space="preserve"> Horse to fail to achieve its best possible placing, or</w:t>
      </w:r>
      <w:r>
        <w:rPr>
          <w:rFonts w:cs="Arial"/>
          <w:sz w:val="24"/>
          <w:szCs w:val="24"/>
          <w:lang w:val="en-IE"/>
        </w:rPr>
        <w:tab/>
      </w:r>
    </w:p>
    <w:p w14:paraId="59765515" w14:textId="11C31418" w:rsidR="00D90AC1" w:rsidRPr="00350F4B" w:rsidRDefault="00350F4B" w:rsidP="00350F4B">
      <w:pPr>
        <w:tabs>
          <w:tab w:val="left" w:pos="-567"/>
          <w:tab w:val="left" w:pos="-426"/>
        </w:tabs>
        <w:spacing w:after="120"/>
        <w:ind w:left="2160" w:right="85" w:hanging="720"/>
        <w:jc w:val="both"/>
        <w:rPr>
          <w:rFonts w:cs="Arial"/>
          <w:sz w:val="24"/>
          <w:szCs w:val="24"/>
          <w:lang w:val="en-IE"/>
        </w:rPr>
      </w:pPr>
      <w:r>
        <w:rPr>
          <w:rFonts w:cs="Arial"/>
          <w:sz w:val="24"/>
          <w:szCs w:val="24"/>
          <w:lang w:val="en-IE"/>
        </w:rPr>
        <w:t>(</w:t>
      </w:r>
      <w:r w:rsidR="00AA3D90">
        <w:rPr>
          <w:rFonts w:cs="Arial"/>
          <w:sz w:val="24"/>
          <w:szCs w:val="24"/>
          <w:lang w:val="en-IE"/>
        </w:rPr>
        <w:t>b</w:t>
      </w:r>
      <w:r>
        <w:rPr>
          <w:rFonts w:cs="Arial"/>
          <w:sz w:val="24"/>
          <w:szCs w:val="24"/>
          <w:lang w:val="en-IE"/>
        </w:rPr>
        <w:t xml:space="preserve">) </w:t>
      </w:r>
      <w:r>
        <w:rPr>
          <w:rFonts w:cs="Arial"/>
          <w:sz w:val="24"/>
          <w:szCs w:val="24"/>
          <w:lang w:val="en-IE"/>
        </w:rPr>
        <w:tab/>
      </w:r>
      <w:r w:rsidR="00D90AC1" w:rsidRPr="00E07D6A">
        <w:rPr>
          <w:rFonts w:cs="Arial"/>
          <w:sz w:val="24"/>
          <w:szCs w:val="24"/>
          <w:lang w:val="en-IE"/>
        </w:rPr>
        <w:t xml:space="preserve">contravene any provision of this Rule with the intention or with the consequence of giving advantage to another Horse in </w:t>
      </w:r>
      <w:r w:rsidR="00D90AC1">
        <w:rPr>
          <w:rFonts w:cs="Arial"/>
          <w:sz w:val="24"/>
          <w:szCs w:val="24"/>
          <w:lang w:val="en-IE"/>
        </w:rPr>
        <w:t>c</w:t>
      </w:r>
      <w:r w:rsidR="00D90AC1" w:rsidRPr="00E07D6A">
        <w:rPr>
          <w:rFonts w:cs="Arial"/>
          <w:sz w:val="24"/>
          <w:szCs w:val="24"/>
          <w:lang w:val="en-IE"/>
        </w:rPr>
        <w:t xml:space="preserve">ommon </w:t>
      </w:r>
      <w:r w:rsidR="00D90AC1">
        <w:rPr>
          <w:rFonts w:cs="Arial"/>
          <w:sz w:val="24"/>
          <w:szCs w:val="24"/>
          <w:lang w:val="en-IE"/>
        </w:rPr>
        <w:t>o</w:t>
      </w:r>
      <w:r w:rsidR="00D90AC1" w:rsidRPr="00E07D6A">
        <w:rPr>
          <w:rFonts w:cs="Arial"/>
          <w:sz w:val="24"/>
          <w:szCs w:val="24"/>
          <w:lang w:val="en-IE"/>
        </w:rPr>
        <w:t>wnership or trained by the same Trainer.</w:t>
      </w:r>
    </w:p>
    <w:p w14:paraId="579454B1" w14:textId="4050532A" w:rsidR="00D90AC1" w:rsidRPr="00E07D6A" w:rsidRDefault="00D90AC1" w:rsidP="00350F4B">
      <w:pPr>
        <w:tabs>
          <w:tab w:val="left" w:pos="-567"/>
          <w:tab w:val="left" w:pos="-426"/>
        </w:tabs>
        <w:spacing w:after="120"/>
        <w:ind w:left="1418" w:right="85" w:hanging="709"/>
        <w:jc w:val="both"/>
        <w:rPr>
          <w:rFonts w:cs="Arial"/>
          <w:sz w:val="24"/>
          <w:szCs w:val="24"/>
          <w:lang w:val="en-IE"/>
        </w:rPr>
      </w:pPr>
      <w:r w:rsidRPr="00E07D6A">
        <w:rPr>
          <w:rFonts w:cs="Arial"/>
          <w:sz w:val="24"/>
          <w:szCs w:val="24"/>
          <w:lang w:val="en-IE"/>
        </w:rPr>
        <w:tab/>
      </w:r>
      <w:r w:rsidRPr="00E07D6A">
        <w:rPr>
          <w:rFonts w:cs="Arial"/>
          <w:sz w:val="24"/>
          <w:szCs w:val="24"/>
          <w:lang w:val="en-IE"/>
        </w:rPr>
        <w:tab/>
        <w:t>Nothing in (</w:t>
      </w:r>
      <w:r w:rsidR="00AA3D90">
        <w:rPr>
          <w:rFonts w:cs="Arial"/>
          <w:sz w:val="24"/>
          <w:szCs w:val="24"/>
          <w:lang w:val="en-IE"/>
        </w:rPr>
        <w:t>a</w:t>
      </w:r>
      <w:r w:rsidRPr="00E07D6A">
        <w:rPr>
          <w:rFonts w:cs="Arial"/>
          <w:sz w:val="24"/>
          <w:szCs w:val="24"/>
          <w:lang w:val="en-IE"/>
        </w:rPr>
        <w:t>) or (</w:t>
      </w:r>
      <w:r w:rsidR="00AA3D90">
        <w:rPr>
          <w:rFonts w:cs="Arial"/>
          <w:sz w:val="24"/>
          <w:szCs w:val="24"/>
          <w:lang w:val="en-IE"/>
        </w:rPr>
        <w:t>b</w:t>
      </w:r>
      <w:r w:rsidRPr="00E07D6A">
        <w:rPr>
          <w:rFonts w:cs="Arial"/>
          <w:sz w:val="24"/>
          <w:szCs w:val="24"/>
          <w:lang w:val="en-IE"/>
        </w:rPr>
        <w:t xml:space="preserve">) above prohibits bona fide </w:t>
      </w:r>
      <w:r w:rsidR="00857117" w:rsidRPr="00E07D6A">
        <w:rPr>
          <w:rFonts w:cs="Arial"/>
          <w:sz w:val="24"/>
          <w:szCs w:val="24"/>
          <w:lang w:val="en-IE"/>
        </w:rPr>
        <w:t>pace making</w:t>
      </w:r>
      <w:r w:rsidRPr="00E07D6A">
        <w:rPr>
          <w:rFonts w:cs="Arial"/>
          <w:sz w:val="24"/>
          <w:szCs w:val="24"/>
          <w:lang w:val="en-IE"/>
        </w:rPr>
        <w:t xml:space="preserve"> where no such manoeuvre is made.</w:t>
      </w:r>
    </w:p>
    <w:p w14:paraId="08351650" w14:textId="77777777" w:rsidR="00120339" w:rsidRDefault="00D90AC1" w:rsidP="00120339">
      <w:pPr>
        <w:pStyle w:val="ListParagraph"/>
        <w:tabs>
          <w:tab w:val="left" w:pos="-567"/>
          <w:tab w:val="left" w:pos="-426"/>
        </w:tabs>
        <w:spacing w:after="120"/>
        <w:ind w:left="1436" w:right="85" w:hanging="727"/>
        <w:contextualSpacing w:val="0"/>
        <w:jc w:val="both"/>
        <w:rPr>
          <w:rFonts w:ascii="Arial" w:hAnsi="Arial" w:cs="Arial"/>
          <w:strike/>
        </w:rPr>
      </w:pPr>
      <w:r w:rsidRPr="00E07D6A">
        <w:rPr>
          <w:rFonts w:ascii="Arial" w:hAnsi="Arial" w:cs="Arial"/>
        </w:rPr>
        <w:t>(</w:t>
      </w:r>
      <w:r w:rsidR="00AA3D90">
        <w:rPr>
          <w:rFonts w:ascii="Arial" w:hAnsi="Arial" w:cs="Arial"/>
        </w:rPr>
        <w:t>ii</w:t>
      </w:r>
      <w:r w:rsidRPr="00E07D6A">
        <w:rPr>
          <w:rFonts w:ascii="Arial" w:hAnsi="Arial" w:cs="Arial"/>
        </w:rPr>
        <w:t>)</w:t>
      </w:r>
      <w:r w:rsidRPr="00E07D6A">
        <w:rPr>
          <w:rFonts w:ascii="Arial" w:hAnsi="Arial" w:cs="Arial"/>
        </w:rPr>
        <w:tab/>
        <w:t>Where it is determined that a Rider is found to be in breach of part (</w:t>
      </w:r>
      <w:r w:rsidR="00AA3D90">
        <w:rPr>
          <w:rFonts w:ascii="Arial" w:hAnsi="Arial" w:cs="Arial"/>
        </w:rPr>
        <w:t>i</w:t>
      </w:r>
      <w:r w:rsidRPr="00E07D6A">
        <w:rPr>
          <w:rFonts w:ascii="Arial" w:hAnsi="Arial" w:cs="Arial"/>
        </w:rPr>
        <w:t xml:space="preserve">) of this rule, the Trainer of the Horse may also be found to be in breach of this Rule unless </w:t>
      </w:r>
      <w:r>
        <w:rPr>
          <w:rFonts w:ascii="Arial" w:hAnsi="Arial" w:cs="Arial"/>
        </w:rPr>
        <w:t>they</w:t>
      </w:r>
      <w:r w:rsidRPr="00E07D6A">
        <w:rPr>
          <w:rFonts w:ascii="Arial" w:hAnsi="Arial" w:cs="Arial"/>
        </w:rPr>
        <w:t xml:space="preserve"> provide a satisfactory explanation.</w:t>
      </w:r>
      <w:r w:rsidRPr="00E07D6A">
        <w:rPr>
          <w:rFonts w:ascii="Arial" w:hAnsi="Arial" w:cs="Arial"/>
          <w:strike/>
        </w:rPr>
        <w:t xml:space="preserve"> </w:t>
      </w:r>
    </w:p>
    <w:p w14:paraId="456CE478" w14:textId="69558322" w:rsidR="00D90AC1" w:rsidRPr="00120339" w:rsidRDefault="00120339" w:rsidP="00120339">
      <w:pPr>
        <w:pStyle w:val="ListParagraph"/>
        <w:tabs>
          <w:tab w:val="left" w:pos="-567"/>
          <w:tab w:val="left" w:pos="-426"/>
        </w:tabs>
        <w:spacing w:after="120"/>
        <w:ind w:left="1436" w:right="85" w:hanging="727"/>
        <w:contextualSpacing w:val="0"/>
        <w:jc w:val="both"/>
        <w:rPr>
          <w:rFonts w:ascii="Arial" w:hAnsi="Arial" w:cs="Arial"/>
          <w:strike/>
        </w:rPr>
      </w:pPr>
      <w:r w:rsidRPr="00E07D6A">
        <w:rPr>
          <w:rFonts w:ascii="Arial" w:hAnsi="Arial" w:cs="Arial"/>
        </w:rPr>
        <w:t>(</w:t>
      </w:r>
      <w:r>
        <w:rPr>
          <w:rFonts w:ascii="Arial" w:hAnsi="Arial" w:cs="Arial"/>
        </w:rPr>
        <w:t>iii</w:t>
      </w:r>
      <w:r w:rsidRPr="00E07D6A">
        <w:rPr>
          <w:rFonts w:ascii="Arial" w:hAnsi="Arial" w:cs="Arial"/>
        </w:rPr>
        <w:t>)</w:t>
      </w:r>
      <w:r w:rsidRPr="00E07D6A">
        <w:rPr>
          <w:rFonts w:ascii="Arial" w:hAnsi="Arial" w:cs="Arial"/>
        </w:rPr>
        <w:tab/>
      </w:r>
      <w:r w:rsidR="00D90AC1" w:rsidRPr="00120339">
        <w:rPr>
          <w:rFonts w:ascii="Arial" w:hAnsi="Arial" w:cs="Arial"/>
        </w:rPr>
        <w:t>Common ownership means that the Horses in question share one or more Owners in common.</w:t>
      </w:r>
      <w:r w:rsidR="00D90AC1" w:rsidRPr="00120339">
        <w:rPr>
          <w:rFonts w:ascii="Arial" w:hAnsi="Arial" w:cs="Arial"/>
        </w:rPr>
        <w:tab/>
      </w:r>
    </w:p>
    <w:p w14:paraId="7D85B0EC" w14:textId="77777777" w:rsidR="00D90AC1" w:rsidRPr="00E07D6A" w:rsidRDefault="00D90AC1" w:rsidP="00350F4B">
      <w:pPr>
        <w:tabs>
          <w:tab w:val="left" w:pos="-567"/>
          <w:tab w:val="left" w:pos="-426"/>
        </w:tabs>
        <w:spacing w:after="120"/>
        <w:ind w:left="709" w:right="85" w:hanging="709"/>
        <w:jc w:val="both"/>
        <w:rPr>
          <w:b/>
          <w:bCs/>
          <w:sz w:val="24"/>
          <w:szCs w:val="23"/>
          <w:lang w:val="en-IE"/>
        </w:rPr>
      </w:pPr>
    </w:p>
    <w:p w14:paraId="0CE14C11" w14:textId="77777777" w:rsidR="00D90AC1" w:rsidRPr="00E07D6A" w:rsidRDefault="00D90AC1" w:rsidP="00D90AC1">
      <w:pPr>
        <w:tabs>
          <w:tab w:val="left" w:pos="-567"/>
          <w:tab w:val="left" w:pos="-426"/>
          <w:tab w:val="left" w:pos="709"/>
        </w:tabs>
        <w:ind w:right="84"/>
        <w:contextualSpacing/>
        <w:jc w:val="both"/>
        <w:rPr>
          <w:lang w:val="en-IE"/>
        </w:rPr>
      </w:pPr>
    </w:p>
    <w:p w14:paraId="3A2FE53E" w14:textId="77777777" w:rsidR="00D90AC1" w:rsidRPr="00E07D6A" w:rsidRDefault="00D90AC1" w:rsidP="00D90AC1">
      <w:pPr>
        <w:tabs>
          <w:tab w:val="left" w:pos="-567"/>
          <w:tab w:val="left" w:pos="-426"/>
          <w:tab w:val="left" w:pos="709"/>
        </w:tabs>
        <w:ind w:right="84"/>
        <w:contextualSpacing/>
        <w:jc w:val="both"/>
        <w:rPr>
          <w:lang w:val="en-IE"/>
        </w:rPr>
      </w:pPr>
    </w:p>
    <w:p w14:paraId="5A7A56C9" w14:textId="77777777" w:rsidR="00D90AC1" w:rsidRDefault="00D90AC1" w:rsidP="00D90AC1">
      <w:pPr>
        <w:ind w:left="720"/>
        <w:rPr>
          <w:rFonts w:cs="Arial"/>
          <w:sz w:val="24"/>
          <w:szCs w:val="24"/>
          <w:lang w:val="en-IE"/>
        </w:rPr>
      </w:pPr>
    </w:p>
    <w:p w14:paraId="22604000" w14:textId="77777777" w:rsidR="00D90AC1" w:rsidRDefault="00D90AC1" w:rsidP="00D90AC1">
      <w:pPr>
        <w:tabs>
          <w:tab w:val="left" w:pos="-284"/>
        </w:tabs>
        <w:ind w:left="709" w:right="84" w:hanging="709"/>
        <w:jc w:val="both"/>
        <w:rPr>
          <w:sz w:val="24"/>
          <w:szCs w:val="23"/>
          <w:lang w:val="en-IE"/>
        </w:rPr>
      </w:pPr>
    </w:p>
    <w:p w14:paraId="618417D0" w14:textId="74B50C70" w:rsidR="00D90AC1" w:rsidRPr="00EA181B" w:rsidRDefault="00D90AC1" w:rsidP="00EA181B">
      <w:pPr>
        <w:pStyle w:val="Heading1"/>
        <w:jc w:val="center"/>
        <w:rPr>
          <w:b/>
          <w:bCs/>
        </w:rPr>
      </w:pPr>
      <w:r>
        <w:br w:type="page"/>
      </w:r>
      <w:bookmarkStart w:id="782" w:name="Part_XVIII"/>
      <w:bookmarkEnd w:id="782"/>
      <w:r w:rsidRPr="00EA181B">
        <w:rPr>
          <w:b/>
          <w:bCs/>
        </w:rPr>
        <w:lastRenderedPageBreak/>
        <w:t>PART X</w:t>
      </w:r>
      <w:r w:rsidR="00566081" w:rsidRPr="00EA181B">
        <w:rPr>
          <w:b/>
          <w:bCs/>
        </w:rPr>
        <w:t>VIII</w:t>
      </w:r>
    </w:p>
    <w:p w14:paraId="23928245" w14:textId="77777777" w:rsidR="00D90AC1" w:rsidRDefault="00D90AC1" w:rsidP="00D90AC1">
      <w:pPr>
        <w:ind w:right="91"/>
        <w:rPr>
          <w:b/>
          <w:sz w:val="24"/>
          <w:szCs w:val="24"/>
        </w:rPr>
      </w:pPr>
      <w:bookmarkStart w:id="783" w:name="Page_173"/>
      <w:bookmarkEnd w:id="783"/>
    </w:p>
    <w:p w14:paraId="469C66A2" w14:textId="77777777" w:rsidR="00D90AC1" w:rsidRPr="006755AB" w:rsidRDefault="00D90AC1" w:rsidP="006755AB">
      <w:pPr>
        <w:pStyle w:val="Heading1"/>
        <w:jc w:val="center"/>
        <w:rPr>
          <w:b/>
          <w:bCs/>
        </w:rPr>
      </w:pPr>
      <w:r w:rsidRPr="006755AB">
        <w:rPr>
          <w:b/>
          <w:bCs/>
        </w:rPr>
        <w:t>WEIGHING IN</w:t>
      </w:r>
    </w:p>
    <w:p w14:paraId="791A3F52" w14:textId="77777777" w:rsidR="00D90AC1" w:rsidRDefault="00D90AC1" w:rsidP="00D90AC1">
      <w:pPr>
        <w:ind w:right="91"/>
        <w:rPr>
          <w:b/>
          <w:sz w:val="24"/>
          <w:szCs w:val="24"/>
        </w:rPr>
      </w:pPr>
    </w:p>
    <w:p w14:paraId="7EFC3142" w14:textId="77777777" w:rsidR="00D90AC1" w:rsidRDefault="00D90AC1" w:rsidP="00BE3DFC">
      <w:pPr>
        <w:tabs>
          <w:tab w:val="left" w:pos="709"/>
        </w:tabs>
        <w:spacing w:after="120"/>
        <w:ind w:left="1276" w:right="85" w:hanging="1276"/>
        <w:jc w:val="both"/>
        <w:rPr>
          <w:sz w:val="24"/>
          <w:szCs w:val="23"/>
        </w:rPr>
      </w:pPr>
      <w:bookmarkStart w:id="784" w:name="Rule_227"/>
      <w:r>
        <w:rPr>
          <w:b/>
          <w:sz w:val="24"/>
          <w:szCs w:val="23"/>
        </w:rPr>
        <w:t>227</w:t>
      </w:r>
      <w:bookmarkEnd w:id="784"/>
      <w:r>
        <w:rPr>
          <w:b/>
          <w:sz w:val="24"/>
          <w:szCs w:val="23"/>
        </w:rPr>
        <w:t>.</w:t>
      </w:r>
      <w:r>
        <w:rPr>
          <w:sz w:val="24"/>
          <w:szCs w:val="23"/>
        </w:rPr>
        <w:tab/>
      </w:r>
      <w:bookmarkStart w:id="785" w:name="Rule_227_i"/>
      <w:r>
        <w:rPr>
          <w:sz w:val="24"/>
          <w:szCs w:val="23"/>
        </w:rPr>
        <w:t>(i)</w:t>
      </w:r>
      <w:bookmarkEnd w:id="785"/>
      <w:r>
        <w:rPr>
          <w:sz w:val="24"/>
          <w:szCs w:val="23"/>
        </w:rPr>
        <w:tab/>
        <w:t>Immediately after pulling up, the Riders of the Horses placed by the Judge in each Race must ride their Horses to the place appointed for unsaddling and dismount there, except as provided for in</w:t>
      </w:r>
      <w:r>
        <w:rPr>
          <w:sz w:val="24"/>
          <w:szCs w:val="24"/>
        </w:rPr>
        <w:t xml:space="preserve"> </w:t>
      </w:r>
      <w:r>
        <w:rPr>
          <w:rFonts w:cs="Arial"/>
          <w:sz w:val="24"/>
          <w:szCs w:val="24"/>
        </w:rPr>
        <w:t>paragraph</w:t>
      </w:r>
      <w:r>
        <w:rPr>
          <w:sz w:val="24"/>
          <w:szCs w:val="23"/>
        </w:rPr>
        <w:t xml:space="preserve"> (ii) of this Rule. The other Riders may dismount within a reasonable distance. Every Rider, including those who have failed to finish the Race, must present themselves to be weighed by the Clerk of the Scales at once and must bring with them to the Scales everything that the Horse carried in the Race except as provided in Rule 198(ii).</w:t>
      </w:r>
    </w:p>
    <w:p w14:paraId="2BFAB693" w14:textId="69A527F7" w:rsidR="00D90AC1" w:rsidRDefault="00D90AC1" w:rsidP="00BE3DFC">
      <w:pPr>
        <w:tabs>
          <w:tab w:val="left" w:pos="709"/>
        </w:tabs>
        <w:spacing w:after="120"/>
        <w:ind w:left="1276" w:right="85" w:hanging="567"/>
        <w:jc w:val="both"/>
        <w:rPr>
          <w:rFonts w:cs="Arial"/>
          <w:sz w:val="24"/>
          <w:szCs w:val="24"/>
        </w:rPr>
      </w:pPr>
      <w:bookmarkStart w:id="786" w:name="Rule_227_ii"/>
      <w:r>
        <w:rPr>
          <w:sz w:val="24"/>
          <w:szCs w:val="24"/>
        </w:rPr>
        <w:t>(ii)</w:t>
      </w:r>
      <w:bookmarkEnd w:id="786"/>
      <w:r>
        <w:rPr>
          <w:sz w:val="24"/>
          <w:szCs w:val="24"/>
        </w:rPr>
        <w:tab/>
      </w:r>
      <w:r>
        <w:rPr>
          <w:rFonts w:cs="Arial"/>
          <w:sz w:val="24"/>
          <w:szCs w:val="24"/>
        </w:rPr>
        <w:t>In cases where the Judge in consulting the Photo Finish Image, has not announced the</w:t>
      </w:r>
      <w:r w:rsidR="00AC70D9">
        <w:rPr>
          <w:rFonts w:cs="Arial"/>
          <w:sz w:val="24"/>
          <w:szCs w:val="24"/>
        </w:rPr>
        <w:t>ir</w:t>
      </w:r>
      <w:r>
        <w:rPr>
          <w:rFonts w:cs="Arial"/>
          <w:sz w:val="24"/>
          <w:szCs w:val="24"/>
        </w:rPr>
        <w:t xml:space="preserve"> decision before the Riders return to weigh in, they may dismount either inside or within a reasonable distance of the place appointed for unsaddling the winner. In such cases the Clerk of the Scales shall weigh in all Riders until such time as the Judge’s decision is announced.</w:t>
      </w:r>
    </w:p>
    <w:p w14:paraId="4C3AFA25" w14:textId="77777777" w:rsidR="00D90AC1" w:rsidRPr="00E15D0C" w:rsidRDefault="00D90AC1" w:rsidP="00BE3DFC">
      <w:pPr>
        <w:tabs>
          <w:tab w:val="left" w:pos="-284"/>
        </w:tabs>
        <w:spacing w:after="120"/>
        <w:ind w:left="1276" w:right="85"/>
        <w:jc w:val="both"/>
        <w:rPr>
          <w:sz w:val="24"/>
          <w:szCs w:val="24"/>
        </w:rPr>
      </w:pPr>
      <w:r>
        <w:rPr>
          <w:rFonts w:cs="Arial"/>
          <w:sz w:val="24"/>
          <w:szCs w:val="24"/>
        </w:rPr>
        <w:t>N.B. Unless in an emergency or when no other place is appointed all Riders must unsaddle in the Parade Ring.</w:t>
      </w:r>
    </w:p>
    <w:p w14:paraId="0D9B47FE" w14:textId="102C283B" w:rsidR="00D90AC1" w:rsidRDefault="00D90AC1" w:rsidP="00BE3DFC">
      <w:pPr>
        <w:tabs>
          <w:tab w:val="left" w:pos="-142"/>
        </w:tabs>
        <w:spacing w:after="120"/>
        <w:ind w:left="1276" w:right="85" w:hanging="567"/>
        <w:jc w:val="both"/>
        <w:rPr>
          <w:sz w:val="24"/>
          <w:szCs w:val="23"/>
        </w:rPr>
      </w:pPr>
      <w:bookmarkStart w:id="787" w:name="Rule_227_iii"/>
      <w:r>
        <w:rPr>
          <w:sz w:val="24"/>
          <w:szCs w:val="23"/>
        </w:rPr>
        <w:t>(iii)</w:t>
      </w:r>
      <w:bookmarkEnd w:id="787"/>
      <w:r>
        <w:rPr>
          <w:sz w:val="24"/>
          <w:szCs w:val="23"/>
        </w:rPr>
        <w:tab/>
      </w:r>
      <w:r w:rsidR="008F6E13">
        <w:rPr>
          <w:sz w:val="24"/>
          <w:szCs w:val="23"/>
        </w:rPr>
        <w:t xml:space="preserve">The </w:t>
      </w:r>
      <w:r w:rsidR="008F6E13">
        <w:rPr>
          <w:rFonts w:cs="Arial"/>
          <w:sz w:val="24"/>
          <w:szCs w:val="24"/>
        </w:rPr>
        <w:t>IHRB</w:t>
      </w:r>
      <w:r>
        <w:rPr>
          <w:rFonts w:cs="Arial"/>
          <w:sz w:val="24"/>
          <w:szCs w:val="24"/>
        </w:rPr>
        <w:t xml:space="preserve"> </w:t>
      </w:r>
      <w:r>
        <w:rPr>
          <w:sz w:val="24"/>
          <w:szCs w:val="23"/>
        </w:rPr>
        <w:t xml:space="preserve">may from time to time authorise the use of a second scales for weighing in, which may be located in an area other than in the </w:t>
      </w:r>
      <w:r w:rsidR="00AC70D9">
        <w:rPr>
          <w:sz w:val="24"/>
          <w:szCs w:val="23"/>
        </w:rPr>
        <w:t>w</w:t>
      </w:r>
      <w:r>
        <w:rPr>
          <w:sz w:val="24"/>
          <w:szCs w:val="23"/>
        </w:rPr>
        <w:t>eigh</w:t>
      </w:r>
      <w:r w:rsidR="00AC70D9">
        <w:rPr>
          <w:sz w:val="24"/>
          <w:szCs w:val="23"/>
        </w:rPr>
        <w:t xml:space="preserve"> </w:t>
      </w:r>
      <w:r>
        <w:rPr>
          <w:sz w:val="24"/>
          <w:szCs w:val="23"/>
        </w:rPr>
        <w:t xml:space="preserve">room. The weight shown on such scales shall be deemed to be the weighing in weight unless the </w:t>
      </w:r>
      <w:r w:rsidR="00417CF6">
        <w:rPr>
          <w:sz w:val="24"/>
          <w:szCs w:val="23"/>
        </w:rPr>
        <w:t>R</w:t>
      </w:r>
      <w:r>
        <w:rPr>
          <w:sz w:val="24"/>
          <w:szCs w:val="23"/>
        </w:rPr>
        <w:t>ider</w:t>
      </w:r>
      <w:r w:rsidR="00417CF6">
        <w:rPr>
          <w:sz w:val="24"/>
          <w:szCs w:val="23"/>
        </w:rPr>
        <w:t>(</w:t>
      </w:r>
      <w:r>
        <w:rPr>
          <w:sz w:val="24"/>
          <w:szCs w:val="23"/>
        </w:rPr>
        <w:t>s</w:t>
      </w:r>
      <w:r w:rsidR="00417CF6">
        <w:rPr>
          <w:sz w:val="24"/>
          <w:szCs w:val="23"/>
        </w:rPr>
        <w:t>)</w:t>
      </w:r>
      <w:r>
        <w:rPr>
          <w:sz w:val="24"/>
          <w:szCs w:val="23"/>
        </w:rPr>
        <w:t xml:space="preserve"> weighed on such scales fail to draw the correct weight. In such circumstances the Rider</w:t>
      </w:r>
      <w:r w:rsidR="00417CF6">
        <w:rPr>
          <w:sz w:val="24"/>
          <w:szCs w:val="23"/>
        </w:rPr>
        <w:t>(</w:t>
      </w:r>
      <w:r>
        <w:rPr>
          <w:sz w:val="24"/>
          <w:szCs w:val="23"/>
        </w:rPr>
        <w:t>s</w:t>
      </w:r>
      <w:r w:rsidR="00417CF6">
        <w:rPr>
          <w:sz w:val="24"/>
          <w:szCs w:val="23"/>
        </w:rPr>
        <w:t>)</w:t>
      </w:r>
      <w:r>
        <w:rPr>
          <w:sz w:val="24"/>
          <w:szCs w:val="23"/>
        </w:rPr>
        <w:t xml:space="preserve"> shall immediately be brought to the</w:t>
      </w:r>
      <w:r w:rsidR="00AC70D9">
        <w:rPr>
          <w:sz w:val="24"/>
          <w:szCs w:val="23"/>
        </w:rPr>
        <w:t xml:space="preserve"> weigh room</w:t>
      </w:r>
      <w:r>
        <w:rPr>
          <w:sz w:val="24"/>
          <w:szCs w:val="23"/>
        </w:rPr>
        <w:t xml:space="preserve"> to be reweighed on the scales originally used for weighing out and the weight shown shall be deemed to be the weighing in weight.</w:t>
      </w:r>
    </w:p>
    <w:p w14:paraId="192599FE" w14:textId="77777777" w:rsidR="00D90AC1" w:rsidRDefault="00D90AC1" w:rsidP="00BE3DFC">
      <w:pPr>
        <w:tabs>
          <w:tab w:val="left" w:pos="0"/>
        </w:tabs>
        <w:spacing w:after="120"/>
        <w:ind w:left="1276" w:right="85" w:hanging="567"/>
        <w:jc w:val="both"/>
        <w:rPr>
          <w:sz w:val="24"/>
          <w:szCs w:val="23"/>
        </w:rPr>
      </w:pPr>
      <w:bookmarkStart w:id="788" w:name="Rule_227_iv"/>
      <w:r>
        <w:rPr>
          <w:sz w:val="24"/>
          <w:szCs w:val="23"/>
        </w:rPr>
        <w:t>(iv)</w:t>
      </w:r>
      <w:bookmarkEnd w:id="788"/>
      <w:r>
        <w:rPr>
          <w:sz w:val="24"/>
          <w:szCs w:val="23"/>
        </w:rPr>
        <w:tab/>
        <w:t>The Clerk of the Scales shall notify the Chairperson of the Raceday Stewards of the details of all Riders who weigh in 1lb or more light under either the Rules of Racing or the I.N.H.S. Rules.</w:t>
      </w:r>
    </w:p>
    <w:p w14:paraId="52915A06" w14:textId="77777777" w:rsidR="00D90AC1" w:rsidRDefault="00D90AC1" w:rsidP="00D90AC1">
      <w:pPr>
        <w:rPr>
          <w:sz w:val="24"/>
          <w:szCs w:val="24"/>
        </w:rPr>
      </w:pPr>
    </w:p>
    <w:p w14:paraId="2D376D3A" w14:textId="77777777" w:rsidR="00D90AC1" w:rsidRDefault="00D90AC1" w:rsidP="00D90AC1">
      <w:pPr>
        <w:tabs>
          <w:tab w:val="left" w:pos="-567"/>
          <w:tab w:val="left" w:pos="-426"/>
        </w:tabs>
        <w:ind w:left="709" w:right="84" w:hanging="709"/>
        <w:jc w:val="both"/>
        <w:rPr>
          <w:sz w:val="24"/>
          <w:szCs w:val="23"/>
        </w:rPr>
      </w:pPr>
      <w:bookmarkStart w:id="789" w:name="Rule_228"/>
      <w:r>
        <w:rPr>
          <w:b/>
          <w:sz w:val="24"/>
          <w:szCs w:val="23"/>
        </w:rPr>
        <w:t>228</w:t>
      </w:r>
      <w:bookmarkEnd w:id="789"/>
      <w:r>
        <w:rPr>
          <w:b/>
          <w:sz w:val="24"/>
          <w:szCs w:val="23"/>
        </w:rPr>
        <w:t>.</w:t>
      </w:r>
      <w:r>
        <w:rPr>
          <w:sz w:val="24"/>
          <w:szCs w:val="23"/>
        </w:rPr>
        <w:tab/>
        <w:t xml:space="preserve">If a Rider </w:t>
      </w:r>
      <w:r>
        <w:rPr>
          <w:rFonts w:cs="Arial"/>
          <w:sz w:val="24"/>
          <w:szCs w:val="23"/>
        </w:rPr>
        <w:t>is</w:t>
      </w:r>
      <w:r>
        <w:rPr>
          <w:sz w:val="24"/>
          <w:szCs w:val="23"/>
        </w:rPr>
        <w:t xml:space="preserve"> prevented from riding back to weigh in by reason of accident or illness, by which they or the Horse is disabled,</w:t>
      </w:r>
      <w:r>
        <w:rPr>
          <w:rFonts w:cs="Arial"/>
          <w:sz w:val="24"/>
          <w:szCs w:val="23"/>
        </w:rPr>
        <w:t xml:space="preserve"> they must return by Ambulance, where available, to the weigh room. A Rider failing to adhere to this procedure shall be liable to be reported to the Raceday Stewards.</w:t>
      </w:r>
    </w:p>
    <w:p w14:paraId="426603C4" w14:textId="77777777" w:rsidR="00D90AC1" w:rsidRDefault="00D90AC1" w:rsidP="00D90AC1">
      <w:pPr>
        <w:tabs>
          <w:tab w:val="left" w:pos="-567"/>
          <w:tab w:val="left" w:pos="-426"/>
        </w:tabs>
        <w:ind w:left="709" w:right="84" w:hanging="709"/>
        <w:jc w:val="both"/>
        <w:rPr>
          <w:sz w:val="24"/>
          <w:szCs w:val="23"/>
        </w:rPr>
      </w:pPr>
    </w:p>
    <w:p w14:paraId="6C629029" w14:textId="7647C56F" w:rsidR="00D90AC1" w:rsidRDefault="00D90AC1" w:rsidP="00564CB5">
      <w:pPr>
        <w:tabs>
          <w:tab w:val="left" w:pos="-284"/>
        </w:tabs>
        <w:spacing w:after="120"/>
        <w:ind w:left="709" w:right="91" w:hanging="709"/>
        <w:jc w:val="both"/>
        <w:rPr>
          <w:sz w:val="24"/>
          <w:szCs w:val="24"/>
        </w:rPr>
      </w:pPr>
      <w:bookmarkStart w:id="790" w:name="Rule_229"/>
      <w:r>
        <w:rPr>
          <w:b/>
          <w:sz w:val="24"/>
          <w:szCs w:val="23"/>
        </w:rPr>
        <w:t>229</w:t>
      </w:r>
      <w:bookmarkEnd w:id="790"/>
      <w:r>
        <w:rPr>
          <w:b/>
          <w:sz w:val="24"/>
          <w:szCs w:val="23"/>
        </w:rPr>
        <w:t>.</w:t>
      </w:r>
      <w:r>
        <w:rPr>
          <w:sz w:val="24"/>
          <w:szCs w:val="23"/>
        </w:rPr>
        <w:tab/>
        <w:t xml:space="preserve">When the Riders have weighed in to the satisfaction of the Clerk of the Scales at not less than the weight at which they weighed out, except for the allowance under Rule 231(i), the Raceday Stewards shall authorise </w:t>
      </w:r>
      <w:r>
        <w:rPr>
          <w:sz w:val="24"/>
          <w:szCs w:val="24"/>
        </w:rPr>
        <w:t>the “Winner All Right” announcement on the public address system and/or by any other means available.</w:t>
      </w:r>
    </w:p>
    <w:p w14:paraId="47D50243" w14:textId="58B28B44" w:rsidR="00D90AC1" w:rsidRDefault="00D90AC1" w:rsidP="00564CB5">
      <w:pPr>
        <w:tabs>
          <w:tab w:val="left" w:pos="-284"/>
        </w:tabs>
        <w:spacing w:after="120"/>
        <w:ind w:left="709" w:right="91"/>
        <w:jc w:val="both"/>
        <w:rPr>
          <w:rFonts w:cs="Arial"/>
          <w:sz w:val="24"/>
          <w:szCs w:val="24"/>
        </w:rPr>
      </w:pPr>
      <w:bookmarkStart w:id="791" w:name="Page_174"/>
      <w:bookmarkEnd w:id="791"/>
      <w:r>
        <w:rPr>
          <w:rFonts w:cs="Arial"/>
          <w:sz w:val="24"/>
          <w:szCs w:val="24"/>
        </w:rPr>
        <w:t>Provided they shall not authorise this until:</w:t>
      </w:r>
    </w:p>
    <w:p w14:paraId="51C4A7C5" w14:textId="77777777" w:rsidR="00D90AC1" w:rsidRDefault="00D90AC1" w:rsidP="008F6E13">
      <w:pPr>
        <w:tabs>
          <w:tab w:val="left" w:pos="-284"/>
        </w:tabs>
        <w:spacing w:after="120"/>
        <w:ind w:left="1276" w:right="84" w:hanging="567"/>
        <w:jc w:val="both"/>
        <w:rPr>
          <w:rFonts w:cs="Arial"/>
          <w:sz w:val="24"/>
          <w:szCs w:val="24"/>
        </w:rPr>
      </w:pPr>
      <w:bookmarkStart w:id="792" w:name="Rule_229_i"/>
      <w:r>
        <w:rPr>
          <w:rFonts w:cs="Arial"/>
          <w:sz w:val="24"/>
          <w:szCs w:val="24"/>
        </w:rPr>
        <w:lastRenderedPageBreak/>
        <w:t>(i)</w:t>
      </w:r>
      <w:bookmarkEnd w:id="792"/>
      <w:r>
        <w:rPr>
          <w:rFonts w:cs="Arial"/>
          <w:sz w:val="24"/>
          <w:szCs w:val="24"/>
        </w:rPr>
        <w:tab/>
        <w:t>The period allowed for objecting under Rule 262(iv) has elapsed and/or</w:t>
      </w:r>
    </w:p>
    <w:p w14:paraId="00650BD5" w14:textId="77777777" w:rsidR="00D90AC1" w:rsidRDefault="00D90AC1" w:rsidP="00BE3DFC">
      <w:pPr>
        <w:tabs>
          <w:tab w:val="left" w:pos="-142"/>
        </w:tabs>
        <w:spacing w:after="120"/>
        <w:ind w:left="1276" w:right="84" w:hanging="567"/>
        <w:jc w:val="both"/>
        <w:rPr>
          <w:rFonts w:cs="Arial"/>
          <w:sz w:val="24"/>
          <w:szCs w:val="24"/>
        </w:rPr>
      </w:pPr>
      <w:bookmarkStart w:id="793" w:name="Rule_229_ii"/>
      <w:r>
        <w:rPr>
          <w:rFonts w:cs="Arial"/>
          <w:sz w:val="24"/>
          <w:szCs w:val="24"/>
        </w:rPr>
        <w:t>(ii)</w:t>
      </w:r>
      <w:bookmarkEnd w:id="793"/>
      <w:r>
        <w:rPr>
          <w:rFonts w:cs="Arial"/>
          <w:sz w:val="24"/>
          <w:szCs w:val="24"/>
        </w:rPr>
        <w:tab/>
        <w:t>Any objection which may have been lodged on grounds in accordance with Rule 262(iv), has been decided.</w:t>
      </w:r>
    </w:p>
    <w:p w14:paraId="3F83A6FF" w14:textId="00C77387" w:rsidR="00D90AC1" w:rsidRDefault="00D90AC1" w:rsidP="00BE3DFC">
      <w:pPr>
        <w:tabs>
          <w:tab w:val="left" w:pos="-142"/>
        </w:tabs>
        <w:spacing w:after="120"/>
        <w:ind w:left="1276" w:right="84" w:hanging="567"/>
        <w:jc w:val="both"/>
        <w:rPr>
          <w:rFonts w:cs="Arial"/>
          <w:sz w:val="24"/>
          <w:szCs w:val="24"/>
        </w:rPr>
      </w:pPr>
      <w:bookmarkStart w:id="794" w:name="Rule_229_iii"/>
      <w:r>
        <w:rPr>
          <w:rFonts w:cs="Arial"/>
          <w:sz w:val="24"/>
          <w:szCs w:val="24"/>
        </w:rPr>
        <w:t>(iii)</w:t>
      </w:r>
      <w:bookmarkEnd w:id="794"/>
      <w:r>
        <w:rPr>
          <w:rFonts w:cs="Arial"/>
          <w:sz w:val="24"/>
          <w:szCs w:val="24"/>
        </w:rPr>
        <w:tab/>
        <w:t xml:space="preserve">No objection on any grounds other than those in Rule 262(iv) shall be entertained prior to the “Winner All Right” announcement. After the announcement has been made, no alterations shall be made to the winner or placed </w:t>
      </w:r>
      <w:r w:rsidR="0012704A">
        <w:rPr>
          <w:rFonts w:cs="Arial"/>
          <w:sz w:val="24"/>
          <w:szCs w:val="24"/>
        </w:rPr>
        <w:t>H</w:t>
      </w:r>
      <w:r>
        <w:rPr>
          <w:rFonts w:cs="Arial"/>
          <w:sz w:val="24"/>
          <w:szCs w:val="24"/>
        </w:rPr>
        <w:t>orses.</w:t>
      </w:r>
    </w:p>
    <w:p w14:paraId="38AA5C74" w14:textId="77777777" w:rsidR="00D90AC1" w:rsidRDefault="00D90AC1" w:rsidP="00BE3DFC">
      <w:pPr>
        <w:tabs>
          <w:tab w:val="left" w:pos="-142"/>
        </w:tabs>
        <w:spacing w:after="120"/>
        <w:ind w:left="1276" w:right="84" w:hanging="567"/>
        <w:jc w:val="both"/>
        <w:rPr>
          <w:rFonts w:cs="Arial"/>
          <w:sz w:val="24"/>
          <w:szCs w:val="24"/>
        </w:rPr>
      </w:pPr>
      <w:bookmarkStart w:id="795" w:name="Rule_229_iv"/>
      <w:r>
        <w:rPr>
          <w:rFonts w:cs="Arial"/>
          <w:sz w:val="24"/>
          <w:szCs w:val="24"/>
        </w:rPr>
        <w:t>(iv)</w:t>
      </w:r>
      <w:bookmarkEnd w:id="795"/>
      <w:r>
        <w:rPr>
          <w:rFonts w:cs="Arial"/>
          <w:sz w:val="24"/>
          <w:szCs w:val="24"/>
        </w:rPr>
        <w:tab/>
        <w:t>When an objection has been lodged, an announcement should be made on the public address system stating briefly the grounds of the objection and when an objection has been determined the Raceday Stewards decision shall be announced.</w:t>
      </w:r>
    </w:p>
    <w:p w14:paraId="7AA9B1DE" w14:textId="00F7577F" w:rsidR="00D90AC1" w:rsidRDefault="00D90AC1" w:rsidP="008F6E13">
      <w:pPr>
        <w:tabs>
          <w:tab w:val="left" w:pos="-284"/>
          <w:tab w:val="left" w:pos="-142"/>
        </w:tabs>
        <w:ind w:left="1276" w:right="84" w:hanging="567"/>
        <w:jc w:val="both"/>
        <w:rPr>
          <w:rFonts w:cs="Arial"/>
          <w:sz w:val="24"/>
          <w:szCs w:val="24"/>
        </w:rPr>
      </w:pPr>
      <w:bookmarkStart w:id="796" w:name="Rule_229_v"/>
      <w:r>
        <w:rPr>
          <w:rFonts w:cs="Arial"/>
          <w:sz w:val="24"/>
          <w:szCs w:val="24"/>
        </w:rPr>
        <w:t>(v)</w:t>
      </w:r>
      <w:bookmarkEnd w:id="796"/>
      <w:r>
        <w:rPr>
          <w:rFonts w:cs="Arial"/>
          <w:sz w:val="24"/>
          <w:szCs w:val="24"/>
        </w:rPr>
        <w:tab/>
        <w:t xml:space="preserve">Trainers (or their representatives) who have had runners in a Race and Riders who have ridden in a Race, must remain on the </w:t>
      </w:r>
      <w:r w:rsidR="009C707B">
        <w:rPr>
          <w:rFonts w:cs="Arial"/>
          <w:sz w:val="24"/>
          <w:szCs w:val="24"/>
        </w:rPr>
        <w:t>R</w:t>
      </w:r>
      <w:r>
        <w:rPr>
          <w:rFonts w:cs="Arial"/>
          <w:sz w:val="24"/>
          <w:szCs w:val="24"/>
        </w:rPr>
        <w:t>acecourse and available to the Raceday Stewards until 10 minutes after the ‘Winner All Right’ announcement has been made. They should not become involved in post</w:t>
      </w:r>
      <w:r w:rsidR="009C707B">
        <w:rPr>
          <w:rFonts w:cs="Arial"/>
          <w:sz w:val="24"/>
          <w:szCs w:val="24"/>
        </w:rPr>
        <w:t>-</w:t>
      </w:r>
      <w:r>
        <w:rPr>
          <w:rFonts w:cs="Arial"/>
          <w:sz w:val="24"/>
          <w:szCs w:val="24"/>
        </w:rPr>
        <w:t>race schooling or any other activities until it is clear that they will not be required to attend a Stewards Enquiry.</w:t>
      </w:r>
    </w:p>
    <w:p w14:paraId="5B1988C8" w14:textId="77777777" w:rsidR="00D90AC1" w:rsidRDefault="00D90AC1" w:rsidP="008F6E13">
      <w:pPr>
        <w:ind w:right="91"/>
        <w:rPr>
          <w:sz w:val="24"/>
          <w:szCs w:val="24"/>
        </w:rPr>
      </w:pPr>
    </w:p>
    <w:p w14:paraId="7DA159A9" w14:textId="77777777" w:rsidR="00D90AC1" w:rsidRDefault="00D90AC1" w:rsidP="00BE3DFC">
      <w:pPr>
        <w:tabs>
          <w:tab w:val="left" w:pos="709"/>
        </w:tabs>
        <w:spacing w:after="120"/>
        <w:ind w:left="1276" w:right="84" w:hanging="1276"/>
        <w:jc w:val="both"/>
        <w:rPr>
          <w:sz w:val="24"/>
          <w:szCs w:val="23"/>
        </w:rPr>
      </w:pPr>
      <w:bookmarkStart w:id="797" w:name="Rule_230"/>
      <w:r>
        <w:rPr>
          <w:b/>
          <w:sz w:val="24"/>
          <w:szCs w:val="23"/>
        </w:rPr>
        <w:t>230</w:t>
      </w:r>
      <w:bookmarkEnd w:id="797"/>
      <w:r>
        <w:rPr>
          <w:b/>
          <w:sz w:val="24"/>
          <w:szCs w:val="23"/>
        </w:rPr>
        <w:t>.</w:t>
      </w:r>
      <w:r>
        <w:rPr>
          <w:sz w:val="24"/>
          <w:szCs w:val="23"/>
        </w:rPr>
        <w:tab/>
      </w:r>
      <w:bookmarkStart w:id="798" w:name="Rule_230_i"/>
      <w:r>
        <w:rPr>
          <w:sz w:val="24"/>
          <w:szCs w:val="23"/>
        </w:rPr>
        <w:t>(i)</w:t>
      </w:r>
      <w:bookmarkEnd w:id="798"/>
      <w:r>
        <w:rPr>
          <w:sz w:val="24"/>
          <w:szCs w:val="23"/>
        </w:rPr>
        <w:tab/>
        <w:t>Should a Rider be too ill to weigh in, the Horse shall not be disqualified on that account, provided that the Rider weighed out at not less than their proper weight.</w:t>
      </w:r>
    </w:p>
    <w:p w14:paraId="31F9B603" w14:textId="4F9215F8" w:rsidR="00D90AC1" w:rsidRDefault="00D90AC1" w:rsidP="00BE3DFC">
      <w:pPr>
        <w:tabs>
          <w:tab w:val="left" w:pos="-142"/>
        </w:tabs>
        <w:spacing w:after="120"/>
        <w:ind w:left="1276" w:right="84" w:hanging="567"/>
        <w:jc w:val="both"/>
        <w:rPr>
          <w:color w:val="0000FF"/>
          <w:sz w:val="24"/>
          <w:szCs w:val="23"/>
        </w:rPr>
      </w:pPr>
      <w:bookmarkStart w:id="799" w:name="Rule_230_ii"/>
      <w:r>
        <w:rPr>
          <w:sz w:val="24"/>
          <w:szCs w:val="23"/>
        </w:rPr>
        <w:t>(ii)</w:t>
      </w:r>
      <w:bookmarkEnd w:id="799"/>
      <w:r>
        <w:rPr>
          <w:sz w:val="24"/>
          <w:szCs w:val="23"/>
        </w:rPr>
        <w:tab/>
        <w:t>If a Rider does not present themselves to weigh in, their Horse shall be disqualified, the placings amended and the stake forfeited, unless they can satisfy the Raceday Stewards that there were justifiable reasons for such failure to present and provided that the Rider weighed out at not less than their proper weight.</w:t>
      </w:r>
    </w:p>
    <w:p w14:paraId="46BBAC2C" w14:textId="0F732654" w:rsidR="00D90AC1" w:rsidRPr="008F6E13" w:rsidRDefault="00D90AC1" w:rsidP="008F6E13">
      <w:pPr>
        <w:tabs>
          <w:tab w:val="left" w:pos="-426"/>
        </w:tabs>
        <w:ind w:left="1276" w:right="84" w:hanging="567"/>
        <w:jc w:val="both"/>
        <w:rPr>
          <w:sz w:val="24"/>
          <w:szCs w:val="23"/>
        </w:rPr>
      </w:pPr>
      <w:bookmarkStart w:id="800" w:name="Rule_230_iii"/>
      <w:r>
        <w:rPr>
          <w:sz w:val="24"/>
          <w:szCs w:val="23"/>
        </w:rPr>
        <w:t>(iii)</w:t>
      </w:r>
      <w:bookmarkEnd w:id="800"/>
      <w:r>
        <w:rPr>
          <w:sz w:val="24"/>
          <w:szCs w:val="23"/>
        </w:rPr>
        <w:tab/>
        <w:t xml:space="preserve">If a Horse carries less than the weight it should carry in accordance with the conditions of the Race it shall on an objection under Rule 262(v) be disqualified, the placings </w:t>
      </w:r>
      <w:r w:rsidR="005D7201">
        <w:rPr>
          <w:sz w:val="24"/>
          <w:szCs w:val="23"/>
        </w:rPr>
        <w:t>amended,</w:t>
      </w:r>
      <w:r>
        <w:rPr>
          <w:sz w:val="24"/>
          <w:szCs w:val="23"/>
        </w:rPr>
        <w:t xml:space="preserve"> and the stake forfeited.</w:t>
      </w:r>
    </w:p>
    <w:p w14:paraId="707DB77E" w14:textId="69466E25" w:rsidR="008F6E13" w:rsidRDefault="008F6E13" w:rsidP="008F6E13">
      <w:pPr>
        <w:rPr>
          <w:rFonts w:cs="Arial"/>
          <w:b/>
          <w:sz w:val="24"/>
          <w:szCs w:val="24"/>
          <w:lang w:val="en-IE"/>
        </w:rPr>
      </w:pPr>
    </w:p>
    <w:p w14:paraId="6A45D147" w14:textId="7BC35521" w:rsidR="008F6E13" w:rsidRDefault="008F6E13" w:rsidP="008F6E13">
      <w:pPr>
        <w:tabs>
          <w:tab w:val="left" w:pos="709"/>
        </w:tabs>
        <w:spacing w:after="120"/>
        <w:ind w:left="1276" w:right="85" w:hanging="1276"/>
        <w:jc w:val="both"/>
        <w:rPr>
          <w:sz w:val="24"/>
          <w:szCs w:val="23"/>
        </w:rPr>
      </w:pPr>
      <w:bookmarkStart w:id="801" w:name="Rule_231"/>
      <w:bookmarkEnd w:id="801"/>
      <w:r>
        <w:rPr>
          <w:b/>
          <w:sz w:val="24"/>
          <w:szCs w:val="23"/>
        </w:rPr>
        <w:t>231.</w:t>
      </w:r>
      <w:r>
        <w:rPr>
          <w:sz w:val="24"/>
          <w:szCs w:val="23"/>
        </w:rPr>
        <w:tab/>
      </w:r>
      <w:bookmarkStart w:id="802" w:name="Rule_231_i"/>
      <w:bookmarkEnd w:id="802"/>
      <w:r>
        <w:rPr>
          <w:sz w:val="24"/>
          <w:szCs w:val="23"/>
        </w:rPr>
        <w:t>(i)</w:t>
      </w:r>
      <w:r>
        <w:rPr>
          <w:sz w:val="24"/>
          <w:szCs w:val="23"/>
        </w:rPr>
        <w:tab/>
      </w:r>
      <w:r>
        <w:rPr>
          <w:rFonts w:cs="Arial"/>
          <w:sz w:val="24"/>
          <w:szCs w:val="24"/>
          <w:lang w:val="en-IE"/>
        </w:rPr>
        <w:t>If a Rider cannot draw the weight at which they weighed out the Clerk of the Scales shall allow the Rider 1lb. If the Rider cannot then draw the weight, the Horse will be disqualified, the placings amended, and the stake forfeited</w:t>
      </w:r>
      <w:r>
        <w:rPr>
          <w:sz w:val="24"/>
          <w:szCs w:val="23"/>
        </w:rPr>
        <w:t>.</w:t>
      </w:r>
    </w:p>
    <w:p w14:paraId="137A71C1" w14:textId="17D8DDBC" w:rsidR="008F6E13" w:rsidRDefault="008F6E13" w:rsidP="008F6E13">
      <w:pPr>
        <w:tabs>
          <w:tab w:val="left" w:pos="-142"/>
        </w:tabs>
        <w:spacing w:after="120"/>
        <w:ind w:left="1276" w:right="85" w:hanging="567"/>
        <w:jc w:val="both"/>
        <w:rPr>
          <w:color w:val="0000FF"/>
          <w:sz w:val="24"/>
          <w:szCs w:val="23"/>
        </w:rPr>
      </w:pPr>
      <w:bookmarkStart w:id="803" w:name="Rule_231_ii"/>
      <w:bookmarkEnd w:id="803"/>
      <w:r>
        <w:rPr>
          <w:sz w:val="24"/>
          <w:szCs w:val="23"/>
        </w:rPr>
        <w:t>(ii)</w:t>
      </w:r>
      <w:r>
        <w:rPr>
          <w:sz w:val="24"/>
          <w:szCs w:val="23"/>
        </w:rPr>
        <w:tab/>
      </w:r>
      <w:r w:rsidRPr="001221E1">
        <w:rPr>
          <w:rFonts w:cs="Arial"/>
          <w:sz w:val="24"/>
          <w:szCs w:val="24"/>
          <w:lang w:val="en-IE"/>
        </w:rPr>
        <w:t xml:space="preserve">A </w:t>
      </w:r>
      <w:r>
        <w:rPr>
          <w:rFonts w:cs="Arial"/>
          <w:sz w:val="24"/>
          <w:szCs w:val="24"/>
          <w:lang w:val="en-IE"/>
        </w:rPr>
        <w:t>H</w:t>
      </w:r>
      <w:r w:rsidRPr="001221E1">
        <w:rPr>
          <w:rFonts w:cs="Arial"/>
          <w:sz w:val="24"/>
          <w:szCs w:val="24"/>
          <w:lang w:val="en-IE"/>
        </w:rPr>
        <w:t xml:space="preserve">orse shall not be disqualified for a </w:t>
      </w:r>
      <w:r>
        <w:rPr>
          <w:rFonts w:cs="Arial"/>
          <w:sz w:val="24"/>
          <w:szCs w:val="24"/>
          <w:lang w:val="en-IE"/>
        </w:rPr>
        <w:t>R</w:t>
      </w:r>
      <w:r w:rsidRPr="001221E1">
        <w:rPr>
          <w:rFonts w:cs="Arial"/>
          <w:sz w:val="24"/>
          <w:szCs w:val="24"/>
          <w:lang w:val="en-IE"/>
        </w:rPr>
        <w:t>ace in respect of any overweight carried</w:t>
      </w:r>
      <w:r>
        <w:rPr>
          <w:sz w:val="24"/>
          <w:szCs w:val="23"/>
        </w:rPr>
        <w:t>.</w:t>
      </w:r>
    </w:p>
    <w:p w14:paraId="5B6AAE3C" w14:textId="7218D64D" w:rsidR="008F6E13" w:rsidRDefault="008F6E13" w:rsidP="008F6E13">
      <w:pPr>
        <w:tabs>
          <w:tab w:val="left" w:pos="-426"/>
        </w:tabs>
        <w:spacing w:after="120"/>
        <w:ind w:left="1276" w:right="85" w:hanging="567"/>
        <w:jc w:val="both"/>
        <w:rPr>
          <w:sz w:val="24"/>
          <w:szCs w:val="23"/>
        </w:rPr>
      </w:pPr>
      <w:bookmarkStart w:id="804" w:name="Rule_231_iii"/>
      <w:bookmarkEnd w:id="804"/>
      <w:r>
        <w:rPr>
          <w:sz w:val="24"/>
          <w:szCs w:val="23"/>
        </w:rPr>
        <w:t>(iii)</w:t>
      </w:r>
      <w:r>
        <w:rPr>
          <w:sz w:val="24"/>
          <w:szCs w:val="23"/>
        </w:rPr>
        <w:tab/>
      </w:r>
      <w:r w:rsidRPr="00CA4BA6">
        <w:rPr>
          <w:rFonts w:cs="Arial"/>
          <w:sz w:val="24"/>
          <w:szCs w:val="24"/>
          <w:lang w:val="en-IE"/>
        </w:rPr>
        <w:t>A Rider who weighs in at more than</w:t>
      </w:r>
      <w:r w:rsidRPr="008F53A7">
        <w:rPr>
          <w:rFonts w:cs="Arial"/>
          <w:sz w:val="24"/>
          <w:szCs w:val="24"/>
          <w:lang w:val="en-IE"/>
        </w:rPr>
        <w:t xml:space="preserve"> 1lb</w:t>
      </w:r>
      <w:r w:rsidRPr="00CA4BA6">
        <w:rPr>
          <w:rFonts w:cs="Arial"/>
          <w:sz w:val="24"/>
          <w:szCs w:val="24"/>
          <w:lang w:val="en-IE"/>
        </w:rPr>
        <w:t xml:space="preserve"> above the correct weight shall be reported to the </w:t>
      </w:r>
      <w:r>
        <w:rPr>
          <w:rFonts w:cs="Arial"/>
          <w:sz w:val="24"/>
          <w:szCs w:val="24"/>
          <w:lang w:val="en-IE"/>
        </w:rPr>
        <w:t>Raceday Stewards</w:t>
      </w:r>
      <w:r w:rsidRPr="00CA4BA6">
        <w:rPr>
          <w:rFonts w:cs="Arial"/>
          <w:sz w:val="24"/>
          <w:szCs w:val="24"/>
          <w:lang w:val="en-IE"/>
        </w:rPr>
        <w:t xml:space="preserve"> and may be subject to sanction under these Rules</w:t>
      </w:r>
      <w:r>
        <w:rPr>
          <w:sz w:val="24"/>
          <w:szCs w:val="23"/>
        </w:rPr>
        <w:t>.</w:t>
      </w:r>
    </w:p>
    <w:p w14:paraId="3DE23046" w14:textId="1763E84F" w:rsidR="008F6E13" w:rsidRDefault="008F6E13" w:rsidP="008F6E13">
      <w:pPr>
        <w:tabs>
          <w:tab w:val="left" w:pos="-426"/>
        </w:tabs>
        <w:spacing w:after="120"/>
        <w:ind w:left="1276" w:right="85" w:hanging="567"/>
        <w:jc w:val="both"/>
        <w:rPr>
          <w:rFonts w:cs="Arial"/>
          <w:sz w:val="24"/>
          <w:szCs w:val="24"/>
          <w:lang w:val="en-IE"/>
        </w:rPr>
      </w:pPr>
      <w:bookmarkStart w:id="805" w:name="Rule_231_iv"/>
      <w:bookmarkEnd w:id="805"/>
      <w:r>
        <w:rPr>
          <w:sz w:val="24"/>
          <w:szCs w:val="23"/>
        </w:rPr>
        <w:t>(iv)</w:t>
      </w:r>
      <w:r>
        <w:rPr>
          <w:sz w:val="24"/>
          <w:szCs w:val="23"/>
        </w:rPr>
        <w:tab/>
      </w:r>
      <w:r w:rsidRPr="001221E1">
        <w:rPr>
          <w:rFonts w:cs="Arial"/>
          <w:sz w:val="24"/>
          <w:szCs w:val="24"/>
          <w:lang w:val="en-IE"/>
        </w:rPr>
        <w:t xml:space="preserve">For the purpose of paragraph (iii) of this Rule, the correct weight means the weight at which the </w:t>
      </w:r>
      <w:r>
        <w:rPr>
          <w:rFonts w:cs="Arial"/>
          <w:sz w:val="24"/>
          <w:szCs w:val="24"/>
          <w:lang w:val="en-IE"/>
        </w:rPr>
        <w:t>R</w:t>
      </w:r>
      <w:r w:rsidRPr="001221E1">
        <w:rPr>
          <w:rFonts w:cs="Arial"/>
          <w:sz w:val="24"/>
          <w:szCs w:val="24"/>
          <w:lang w:val="en-IE"/>
        </w:rPr>
        <w:t>ider is weighed out by the Clerk of the Scales, rounded down to the nearest 1lb</w:t>
      </w:r>
      <w:r>
        <w:rPr>
          <w:rFonts w:cs="Arial"/>
          <w:sz w:val="24"/>
          <w:szCs w:val="24"/>
          <w:lang w:val="en-IE"/>
        </w:rPr>
        <w:t xml:space="preserve"> unit.</w:t>
      </w:r>
    </w:p>
    <w:p w14:paraId="6ED3EBDF" w14:textId="6589C030" w:rsidR="008F6E13" w:rsidRPr="008F6E13" w:rsidRDefault="008F6E13" w:rsidP="008F6E13">
      <w:pPr>
        <w:tabs>
          <w:tab w:val="left" w:pos="-426"/>
        </w:tabs>
        <w:spacing w:after="120"/>
        <w:ind w:left="1276" w:right="85" w:hanging="567"/>
        <w:jc w:val="both"/>
        <w:rPr>
          <w:sz w:val="24"/>
          <w:szCs w:val="23"/>
        </w:rPr>
      </w:pPr>
      <w:bookmarkStart w:id="806" w:name="Rule_231_v"/>
      <w:bookmarkEnd w:id="806"/>
      <w:r w:rsidRPr="001221E1">
        <w:rPr>
          <w:rFonts w:cs="Arial"/>
          <w:sz w:val="24"/>
          <w:szCs w:val="24"/>
          <w:lang w:val="en-IE"/>
        </w:rPr>
        <w:lastRenderedPageBreak/>
        <w:t>(v)</w:t>
      </w:r>
      <w:r w:rsidRPr="001221E1">
        <w:rPr>
          <w:rFonts w:cs="Arial"/>
          <w:sz w:val="24"/>
          <w:szCs w:val="24"/>
          <w:lang w:val="en-IE"/>
        </w:rPr>
        <w:tab/>
        <w:t xml:space="preserve">Where practicable, all </w:t>
      </w:r>
      <w:r>
        <w:rPr>
          <w:rFonts w:cs="Arial"/>
          <w:sz w:val="24"/>
          <w:szCs w:val="24"/>
          <w:lang w:val="en-IE"/>
        </w:rPr>
        <w:t>R</w:t>
      </w:r>
      <w:r w:rsidRPr="001221E1">
        <w:rPr>
          <w:rFonts w:cs="Arial"/>
          <w:sz w:val="24"/>
          <w:szCs w:val="24"/>
          <w:lang w:val="en-IE"/>
        </w:rPr>
        <w:t>iders recorded with overweight shall be weighed in by the Clerk of the Scales irrespective of their final placing</w:t>
      </w:r>
      <w:r>
        <w:rPr>
          <w:rFonts w:cs="Arial"/>
          <w:sz w:val="24"/>
          <w:szCs w:val="24"/>
          <w:lang w:val="en-IE"/>
        </w:rPr>
        <w:t>.</w:t>
      </w:r>
    </w:p>
    <w:p w14:paraId="6ACC3C69" w14:textId="263E6258" w:rsidR="00D90AC1" w:rsidRDefault="00D90AC1" w:rsidP="00BE3DFC">
      <w:pPr>
        <w:tabs>
          <w:tab w:val="left" w:pos="-284"/>
        </w:tabs>
        <w:ind w:right="91"/>
        <w:jc w:val="both"/>
        <w:rPr>
          <w:b/>
          <w:bCs/>
          <w:sz w:val="24"/>
          <w:szCs w:val="23"/>
        </w:rPr>
      </w:pPr>
    </w:p>
    <w:p w14:paraId="424FA408" w14:textId="45E1CF25" w:rsidR="00AC70D9" w:rsidRDefault="00AC70D9" w:rsidP="00BE3DFC">
      <w:pPr>
        <w:tabs>
          <w:tab w:val="left" w:pos="-284"/>
        </w:tabs>
        <w:ind w:right="91"/>
        <w:jc w:val="both"/>
        <w:rPr>
          <w:sz w:val="24"/>
          <w:szCs w:val="23"/>
        </w:rPr>
      </w:pPr>
      <w:r>
        <w:rPr>
          <w:b/>
          <w:bCs/>
          <w:sz w:val="24"/>
          <w:szCs w:val="23"/>
        </w:rPr>
        <w:t xml:space="preserve">232. </w:t>
      </w:r>
      <w:r>
        <w:rPr>
          <w:sz w:val="24"/>
          <w:szCs w:val="23"/>
        </w:rPr>
        <w:tab/>
        <w:t>Deleted.</w:t>
      </w:r>
    </w:p>
    <w:p w14:paraId="02D48F98" w14:textId="77777777" w:rsidR="00AC70D9" w:rsidRPr="00AC70D9" w:rsidRDefault="00AC70D9" w:rsidP="00BE3DFC">
      <w:pPr>
        <w:tabs>
          <w:tab w:val="left" w:pos="-284"/>
        </w:tabs>
        <w:ind w:right="91"/>
        <w:jc w:val="both"/>
        <w:rPr>
          <w:sz w:val="24"/>
          <w:szCs w:val="23"/>
        </w:rPr>
      </w:pPr>
    </w:p>
    <w:p w14:paraId="38367E28" w14:textId="77777777" w:rsidR="00D90AC1" w:rsidRDefault="00D90AC1" w:rsidP="00D90AC1">
      <w:pPr>
        <w:tabs>
          <w:tab w:val="left" w:pos="-284"/>
          <w:tab w:val="left" w:pos="-142"/>
        </w:tabs>
        <w:ind w:left="709" w:right="84" w:hanging="709"/>
        <w:jc w:val="both"/>
        <w:rPr>
          <w:sz w:val="24"/>
          <w:szCs w:val="23"/>
        </w:rPr>
      </w:pPr>
      <w:bookmarkStart w:id="807" w:name="Rule_233"/>
      <w:r>
        <w:rPr>
          <w:b/>
          <w:sz w:val="24"/>
          <w:szCs w:val="23"/>
        </w:rPr>
        <w:t>233</w:t>
      </w:r>
      <w:bookmarkEnd w:id="807"/>
      <w:r>
        <w:rPr>
          <w:b/>
          <w:sz w:val="24"/>
          <w:szCs w:val="23"/>
        </w:rPr>
        <w:t>.</w:t>
      </w:r>
      <w:r>
        <w:rPr>
          <w:sz w:val="24"/>
          <w:szCs w:val="23"/>
        </w:rPr>
        <w:tab/>
        <w:t>The Rider of a walk-over need not be weighed in.</w:t>
      </w:r>
    </w:p>
    <w:p w14:paraId="1D50EE7F" w14:textId="77777777" w:rsidR="00D90AC1" w:rsidRDefault="00D90AC1" w:rsidP="00D90AC1">
      <w:pPr>
        <w:ind w:right="91"/>
        <w:rPr>
          <w:sz w:val="24"/>
          <w:szCs w:val="24"/>
        </w:rPr>
      </w:pPr>
    </w:p>
    <w:p w14:paraId="44DA3BA7" w14:textId="77777777" w:rsidR="00D90AC1" w:rsidRDefault="00D90AC1" w:rsidP="00D90AC1">
      <w:pPr>
        <w:ind w:right="91"/>
        <w:jc w:val="center"/>
        <w:rPr>
          <w:rFonts w:cs="Arial"/>
          <w:b/>
          <w:sz w:val="24"/>
          <w:szCs w:val="24"/>
          <w:lang w:val="en-IE"/>
        </w:rPr>
      </w:pPr>
      <w:r>
        <w:rPr>
          <w:rFonts w:cs="Arial"/>
          <w:b/>
          <w:sz w:val="24"/>
          <w:szCs w:val="24"/>
          <w:lang w:val="en-IE"/>
        </w:rPr>
        <w:t>Accidents to Riders</w:t>
      </w:r>
    </w:p>
    <w:p w14:paraId="032F5462" w14:textId="77777777" w:rsidR="00D90AC1" w:rsidRPr="00FA1E5E" w:rsidRDefault="00D90AC1" w:rsidP="00D90AC1">
      <w:pPr>
        <w:ind w:left="709" w:right="91" w:hanging="709"/>
        <w:jc w:val="center"/>
        <w:rPr>
          <w:rFonts w:cs="Arial"/>
          <w:b/>
          <w:color w:val="FF0000"/>
          <w:sz w:val="24"/>
          <w:szCs w:val="24"/>
          <w:u w:val="single"/>
          <w:lang w:val="en-IE"/>
        </w:rPr>
      </w:pPr>
    </w:p>
    <w:p w14:paraId="49C4D77E" w14:textId="21BDD77C" w:rsidR="00D90AC1" w:rsidRPr="008F53A7" w:rsidRDefault="00D90AC1" w:rsidP="00D90AC1">
      <w:pPr>
        <w:pStyle w:val="NoSpacing"/>
        <w:ind w:left="709" w:hanging="709"/>
        <w:jc w:val="both"/>
        <w:rPr>
          <w:rFonts w:ascii="Arial" w:hAnsi="Arial" w:cs="Arial"/>
          <w:sz w:val="24"/>
          <w:szCs w:val="24"/>
        </w:rPr>
      </w:pPr>
      <w:bookmarkStart w:id="808" w:name="Rule_234"/>
      <w:r w:rsidRPr="008F53A7">
        <w:rPr>
          <w:rFonts w:ascii="Arial" w:hAnsi="Arial" w:cs="Arial"/>
          <w:b/>
          <w:sz w:val="24"/>
          <w:szCs w:val="24"/>
        </w:rPr>
        <w:t>234</w:t>
      </w:r>
      <w:bookmarkEnd w:id="808"/>
      <w:r w:rsidRPr="008F53A7">
        <w:rPr>
          <w:rFonts w:ascii="Arial" w:hAnsi="Arial" w:cs="Arial"/>
          <w:sz w:val="24"/>
          <w:szCs w:val="24"/>
        </w:rPr>
        <w:t>.</w:t>
      </w:r>
      <w:r w:rsidRPr="008F53A7">
        <w:rPr>
          <w:rFonts w:ascii="Arial" w:hAnsi="Arial" w:cs="Arial"/>
          <w:sz w:val="24"/>
          <w:szCs w:val="24"/>
        </w:rPr>
        <w:tab/>
        <w:t xml:space="preserve">Any </w:t>
      </w:r>
      <w:r>
        <w:rPr>
          <w:rFonts w:ascii="Arial" w:hAnsi="Arial" w:cs="Arial"/>
          <w:sz w:val="24"/>
          <w:szCs w:val="24"/>
        </w:rPr>
        <w:t>R</w:t>
      </w:r>
      <w:r w:rsidRPr="008F53A7">
        <w:rPr>
          <w:rFonts w:ascii="Arial" w:hAnsi="Arial" w:cs="Arial"/>
          <w:sz w:val="24"/>
          <w:szCs w:val="24"/>
        </w:rPr>
        <w:t xml:space="preserve">ider who has parted company with </w:t>
      </w:r>
      <w:r>
        <w:rPr>
          <w:rFonts w:ascii="Arial" w:hAnsi="Arial" w:cs="Arial"/>
          <w:sz w:val="24"/>
          <w:szCs w:val="24"/>
        </w:rPr>
        <w:t>their</w:t>
      </w:r>
      <w:r w:rsidRPr="008F53A7">
        <w:rPr>
          <w:rFonts w:ascii="Arial" w:hAnsi="Arial" w:cs="Arial"/>
          <w:sz w:val="24"/>
          <w:szCs w:val="24"/>
        </w:rPr>
        <w:t xml:space="preserve"> mount at an obstacle or at any other section of the course during the running of a </w:t>
      </w:r>
      <w:r>
        <w:rPr>
          <w:rFonts w:ascii="Arial" w:hAnsi="Arial" w:cs="Arial"/>
          <w:sz w:val="24"/>
          <w:szCs w:val="24"/>
        </w:rPr>
        <w:t>R</w:t>
      </w:r>
      <w:r w:rsidRPr="008F53A7">
        <w:rPr>
          <w:rFonts w:ascii="Arial" w:hAnsi="Arial" w:cs="Arial"/>
          <w:sz w:val="24"/>
          <w:szCs w:val="24"/>
        </w:rPr>
        <w:t xml:space="preserve">ace shall report as soon as possible to the </w:t>
      </w:r>
      <w:r w:rsidR="005508C6">
        <w:rPr>
          <w:rFonts w:ascii="Arial" w:hAnsi="Arial" w:cs="Arial"/>
          <w:sz w:val="24"/>
          <w:szCs w:val="24"/>
        </w:rPr>
        <w:t xml:space="preserve">IHRB </w:t>
      </w:r>
      <w:r w:rsidRPr="008F53A7">
        <w:rPr>
          <w:rFonts w:ascii="Arial" w:hAnsi="Arial" w:cs="Arial"/>
          <w:sz w:val="24"/>
          <w:szCs w:val="24"/>
        </w:rPr>
        <w:t xml:space="preserve">Medical Officer. Failure to do so shall leave the </w:t>
      </w:r>
      <w:r>
        <w:rPr>
          <w:rFonts w:ascii="Arial" w:hAnsi="Arial" w:cs="Arial"/>
          <w:sz w:val="24"/>
          <w:szCs w:val="24"/>
        </w:rPr>
        <w:t>R</w:t>
      </w:r>
      <w:r w:rsidRPr="008F53A7">
        <w:rPr>
          <w:rFonts w:ascii="Arial" w:hAnsi="Arial" w:cs="Arial"/>
          <w:sz w:val="24"/>
          <w:szCs w:val="24"/>
        </w:rPr>
        <w:t xml:space="preserve">ider subject to sanction by the </w:t>
      </w:r>
      <w:r>
        <w:rPr>
          <w:rFonts w:ascii="Arial" w:hAnsi="Arial" w:cs="Arial"/>
          <w:sz w:val="24"/>
          <w:szCs w:val="24"/>
        </w:rPr>
        <w:t>Raceday Stewards</w:t>
      </w:r>
      <w:r w:rsidRPr="008F53A7">
        <w:rPr>
          <w:rFonts w:ascii="Arial" w:hAnsi="Arial" w:cs="Arial"/>
          <w:sz w:val="24"/>
          <w:szCs w:val="24"/>
        </w:rPr>
        <w:t xml:space="preserve"> or the Referrals Committee.</w:t>
      </w:r>
    </w:p>
    <w:p w14:paraId="1F8BD6D8" w14:textId="77777777" w:rsidR="00D90AC1" w:rsidRDefault="00D90AC1" w:rsidP="00D90AC1">
      <w:pPr>
        <w:tabs>
          <w:tab w:val="left" w:pos="-284"/>
        </w:tabs>
        <w:ind w:left="720" w:right="91" w:hanging="720"/>
        <w:jc w:val="both"/>
        <w:rPr>
          <w:rFonts w:cs="Arial"/>
          <w:sz w:val="24"/>
        </w:rPr>
      </w:pPr>
    </w:p>
    <w:p w14:paraId="52BDCD52" w14:textId="571C28E0" w:rsidR="00D90AC1" w:rsidRPr="00AC70D9" w:rsidRDefault="00AC70D9" w:rsidP="00D90AC1">
      <w:pPr>
        <w:ind w:right="91"/>
        <w:rPr>
          <w:sz w:val="24"/>
          <w:szCs w:val="24"/>
        </w:rPr>
      </w:pPr>
      <w:r>
        <w:rPr>
          <w:b/>
          <w:bCs/>
          <w:sz w:val="24"/>
          <w:szCs w:val="24"/>
        </w:rPr>
        <w:t xml:space="preserve">235. </w:t>
      </w:r>
      <w:r>
        <w:rPr>
          <w:sz w:val="24"/>
          <w:szCs w:val="24"/>
        </w:rPr>
        <w:tab/>
        <w:t>Deleted.</w:t>
      </w:r>
    </w:p>
    <w:p w14:paraId="567AAD1C" w14:textId="2C282CBA" w:rsidR="00D90AC1" w:rsidRPr="00B03C44" w:rsidRDefault="00D90AC1" w:rsidP="00B03C44">
      <w:pPr>
        <w:pStyle w:val="Heading1"/>
        <w:jc w:val="center"/>
        <w:rPr>
          <w:b/>
          <w:bCs/>
        </w:rPr>
      </w:pPr>
      <w:r w:rsidRPr="00B03C44">
        <w:rPr>
          <w:b/>
          <w:bCs/>
        </w:rPr>
        <w:br w:type="page"/>
      </w:r>
      <w:bookmarkStart w:id="809" w:name="Part_XIX"/>
      <w:bookmarkEnd w:id="809"/>
      <w:r w:rsidRPr="00B03C44">
        <w:rPr>
          <w:b/>
          <w:bCs/>
        </w:rPr>
        <w:lastRenderedPageBreak/>
        <w:t>PART X</w:t>
      </w:r>
      <w:r w:rsidR="00566081" w:rsidRPr="00B03C44">
        <w:rPr>
          <w:b/>
          <w:bCs/>
        </w:rPr>
        <w:t>I</w:t>
      </w:r>
      <w:r w:rsidRPr="00B03C44">
        <w:rPr>
          <w:b/>
          <w:bCs/>
        </w:rPr>
        <w:t>X</w:t>
      </w:r>
    </w:p>
    <w:p w14:paraId="3B5001B6" w14:textId="77777777" w:rsidR="00D90AC1" w:rsidRDefault="00D90AC1" w:rsidP="00D90AC1">
      <w:pPr>
        <w:ind w:right="91"/>
        <w:rPr>
          <w:b/>
          <w:sz w:val="24"/>
          <w:szCs w:val="24"/>
        </w:rPr>
      </w:pPr>
    </w:p>
    <w:p w14:paraId="075E643C" w14:textId="77777777" w:rsidR="00D90AC1" w:rsidRPr="00B03C44" w:rsidRDefault="00D90AC1" w:rsidP="00B03C44">
      <w:pPr>
        <w:pStyle w:val="Heading1"/>
        <w:jc w:val="center"/>
        <w:rPr>
          <w:b/>
          <w:bCs/>
        </w:rPr>
      </w:pPr>
      <w:r w:rsidRPr="00B03C44">
        <w:rPr>
          <w:b/>
          <w:bCs/>
        </w:rPr>
        <w:t>PRIZE MONEY</w:t>
      </w:r>
    </w:p>
    <w:p w14:paraId="4B37FF5A" w14:textId="77777777" w:rsidR="00D90AC1" w:rsidRDefault="00D90AC1" w:rsidP="00D90AC1">
      <w:pPr>
        <w:ind w:right="91"/>
        <w:rPr>
          <w:b/>
          <w:sz w:val="24"/>
          <w:szCs w:val="24"/>
        </w:rPr>
      </w:pPr>
    </w:p>
    <w:p w14:paraId="3E4C0A52" w14:textId="77777777" w:rsidR="00D90AC1" w:rsidRDefault="00D90AC1" w:rsidP="00D90AC1">
      <w:pPr>
        <w:ind w:right="91"/>
        <w:jc w:val="center"/>
        <w:rPr>
          <w:b/>
          <w:sz w:val="24"/>
          <w:szCs w:val="24"/>
        </w:rPr>
      </w:pPr>
      <w:r>
        <w:rPr>
          <w:b/>
          <w:sz w:val="24"/>
          <w:szCs w:val="24"/>
        </w:rPr>
        <w:t>Prizes</w:t>
      </w:r>
    </w:p>
    <w:p w14:paraId="0634B17A" w14:textId="77777777" w:rsidR="00D90AC1" w:rsidRDefault="00D90AC1" w:rsidP="00D90AC1">
      <w:pPr>
        <w:ind w:right="91"/>
        <w:jc w:val="center"/>
        <w:rPr>
          <w:b/>
          <w:sz w:val="24"/>
          <w:szCs w:val="24"/>
        </w:rPr>
      </w:pPr>
    </w:p>
    <w:p w14:paraId="2E8945F3" w14:textId="262C383F" w:rsidR="00D90AC1" w:rsidRDefault="00D90AC1" w:rsidP="00D90AC1">
      <w:pPr>
        <w:tabs>
          <w:tab w:val="left" w:pos="-426"/>
          <w:tab w:val="left" w:pos="-284"/>
        </w:tabs>
        <w:ind w:left="720" w:right="84" w:hanging="720"/>
        <w:jc w:val="both"/>
        <w:rPr>
          <w:rFonts w:cs="Arial"/>
          <w:sz w:val="24"/>
          <w:szCs w:val="24"/>
        </w:rPr>
      </w:pPr>
      <w:bookmarkStart w:id="810" w:name="Rule_236"/>
      <w:bookmarkEnd w:id="810"/>
      <w:r>
        <w:rPr>
          <w:rFonts w:cs="Arial"/>
          <w:b/>
          <w:sz w:val="24"/>
          <w:szCs w:val="24"/>
        </w:rPr>
        <w:t>236.</w:t>
      </w:r>
      <w:r>
        <w:rPr>
          <w:rFonts w:cs="Arial"/>
          <w:sz w:val="24"/>
          <w:szCs w:val="24"/>
        </w:rPr>
        <w:tab/>
        <w:t>Prize money shall be distributed in accordance with the “Prize Money Distribution Tables” published by Horse Racing Ireland. Any alteration to the constituent part of the deductions from prize money will be arrived at after consultation with the IHRB and any alteration to the deductions for the charitable Funds administered or jointly administered by the Stewards of the Turf Club and the Stewards of the I</w:t>
      </w:r>
      <w:r w:rsidR="00AC70D9">
        <w:rPr>
          <w:rFonts w:cs="Arial"/>
          <w:sz w:val="24"/>
          <w:szCs w:val="24"/>
        </w:rPr>
        <w:t>.</w:t>
      </w:r>
      <w:r>
        <w:rPr>
          <w:rFonts w:cs="Arial"/>
          <w:sz w:val="24"/>
          <w:szCs w:val="24"/>
        </w:rPr>
        <w:t>N</w:t>
      </w:r>
      <w:r w:rsidR="00AC70D9">
        <w:rPr>
          <w:rFonts w:cs="Arial"/>
          <w:sz w:val="24"/>
          <w:szCs w:val="24"/>
        </w:rPr>
        <w:t>.</w:t>
      </w:r>
      <w:r>
        <w:rPr>
          <w:rFonts w:cs="Arial"/>
          <w:sz w:val="24"/>
          <w:szCs w:val="24"/>
        </w:rPr>
        <w:t>H</w:t>
      </w:r>
      <w:r w:rsidR="00AC70D9">
        <w:rPr>
          <w:rFonts w:cs="Arial"/>
          <w:sz w:val="24"/>
          <w:szCs w:val="24"/>
        </w:rPr>
        <w:t>.</w:t>
      </w:r>
      <w:r>
        <w:rPr>
          <w:rFonts w:cs="Arial"/>
          <w:sz w:val="24"/>
          <w:szCs w:val="24"/>
        </w:rPr>
        <w:t xml:space="preserve">S Committee will only be arrived at with the agreement of both sets of </w:t>
      </w:r>
      <w:r w:rsidR="00AC249F">
        <w:rPr>
          <w:rFonts w:cs="Arial"/>
          <w:sz w:val="24"/>
          <w:szCs w:val="24"/>
        </w:rPr>
        <w:t>S</w:t>
      </w:r>
      <w:r>
        <w:rPr>
          <w:rFonts w:cs="Arial"/>
          <w:sz w:val="24"/>
          <w:szCs w:val="24"/>
        </w:rPr>
        <w:t>tewards.</w:t>
      </w:r>
    </w:p>
    <w:p w14:paraId="634D50B2" w14:textId="5804D790" w:rsidR="00D90AC1" w:rsidRDefault="00D90AC1" w:rsidP="00D90AC1">
      <w:pPr>
        <w:rPr>
          <w:sz w:val="24"/>
          <w:szCs w:val="24"/>
        </w:rPr>
      </w:pPr>
    </w:p>
    <w:p w14:paraId="4CCE955D" w14:textId="576B6A03" w:rsidR="00AC70D9" w:rsidRDefault="00AC70D9" w:rsidP="00D90AC1">
      <w:pPr>
        <w:rPr>
          <w:sz w:val="24"/>
          <w:szCs w:val="24"/>
        </w:rPr>
      </w:pPr>
      <w:r>
        <w:rPr>
          <w:b/>
          <w:bCs/>
          <w:sz w:val="24"/>
          <w:szCs w:val="24"/>
        </w:rPr>
        <w:t xml:space="preserve">237. – 243. </w:t>
      </w:r>
      <w:r>
        <w:rPr>
          <w:b/>
          <w:bCs/>
          <w:sz w:val="24"/>
          <w:szCs w:val="24"/>
        </w:rPr>
        <w:tab/>
      </w:r>
      <w:r>
        <w:rPr>
          <w:sz w:val="24"/>
          <w:szCs w:val="24"/>
        </w:rPr>
        <w:t>Deleted.</w:t>
      </w:r>
    </w:p>
    <w:p w14:paraId="2BC84E85" w14:textId="77777777" w:rsidR="00AC70D9" w:rsidRPr="00AC70D9" w:rsidRDefault="00AC70D9" w:rsidP="00D90AC1">
      <w:pPr>
        <w:rPr>
          <w:sz w:val="24"/>
          <w:szCs w:val="24"/>
        </w:rPr>
      </w:pPr>
    </w:p>
    <w:p w14:paraId="281D9934" w14:textId="729EABD5" w:rsidR="00D90AC1" w:rsidRDefault="00D90AC1" w:rsidP="00D90AC1">
      <w:pPr>
        <w:ind w:left="709" w:right="91" w:hanging="709"/>
        <w:jc w:val="both"/>
        <w:rPr>
          <w:sz w:val="24"/>
          <w:szCs w:val="24"/>
        </w:rPr>
      </w:pPr>
      <w:bookmarkStart w:id="811" w:name="Rule_244"/>
      <w:r>
        <w:rPr>
          <w:b/>
          <w:sz w:val="24"/>
          <w:szCs w:val="24"/>
        </w:rPr>
        <w:t>244</w:t>
      </w:r>
      <w:bookmarkEnd w:id="811"/>
      <w:r>
        <w:rPr>
          <w:b/>
          <w:sz w:val="24"/>
          <w:szCs w:val="24"/>
        </w:rPr>
        <w:t>.</w:t>
      </w:r>
      <w:r>
        <w:rPr>
          <w:sz w:val="24"/>
          <w:szCs w:val="24"/>
        </w:rPr>
        <w:tab/>
        <w:t xml:space="preserve">When a walk-over is the result of arrangement by the Owners of Horses engaged, neither a cup nor any portion of the advertised money shall be given, and the persons entering into such arrangement may be </w:t>
      </w:r>
      <w:r w:rsidR="00AC249F">
        <w:rPr>
          <w:sz w:val="24"/>
          <w:szCs w:val="24"/>
        </w:rPr>
        <w:t>liable to sanction</w:t>
      </w:r>
      <w:r>
        <w:rPr>
          <w:sz w:val="24"/>
          <w:szCs w:val="24"/>
        </w:rPr>
        <w:t>.</w:t>
      </w:r>
    </w:p>
    <w:p w14:paraId="374AADF4" w14:textId="77777777" w:rsidR="003C3D3F" w:rsidRDefault="003C3D3F" w:rsidP="00D90AC1">
      <w:pPr>
        <w:ind w:left="709" w:right="91" w:hanging="709"/>
        <w:jc w:val="both"/>
        <w:rPr>
          <w:sz w:val="24"/>
          <w:szCs w:val="24"/>
        </w:rPr>
      </w:pPr>
    </w:p>
    <w:p w14:paraId="3DDCA042" w14:textId="4DAFD81B" w:rsidR="003C3D3F" w:rsidRDefault="003C3D3F" w:rsidP="00D90AC1">
      <w:pPr>
        <w:ind w:left="709" w:right="91" w:hanging="709"/>
        <w:jc w:val="both"/>
        <w:rPr>
          <w:sz w:val="24"/>
          <w:szCs w:val="24"/>
        </w:rPr>
      </w:pPr>
      <w:r w:rsidRPr="003C3D3F">
        <w:rPr>
          <w:b/>
          <w:bCs/>
          <w:sz w:val="24"/>
          <w:szCs w:val="24"/>
        </w:rPr>
        <w:t>245 – 247.</w:t>
      </w:r>
      <w:r>
        <w:rPr>
          <w:sz w:val="24"/>
          <w:szCs w:val="24"/>
        </w:rPr>
        <w:t xml:space="preserve"> </w:t>
      </w:r>
      <w:r>
        <w:rPr>
          <w:sz w:val="24"/>
          <w:szCs w:val="24"/>
        </w:rPr>
        <w:tab/>
        <w:t>Deleted.</w:t>
      </w:r>
    </w:p>
    <w:p w14:paraId="7E52D938" w14:textId="77777777" w:rsidR="00D90AC1" w:rsidRDefault="00D90AC1" w:rsidP="00D90AC1">
      <w:pPr>
        <w:pStyle w:val="BodyTextIndent2"/>
        <w:ind w:left="0" w:right="85" w:firstLine="0"/>
        <w:rPr>
          <w:rFonts w:cs="Arial"/>
          <w:szCs w:val="23"/>
        </w:rPr>
      </w:pPr>
    </w:p>
    <w:p w14:paraId="4B643B6B" w14:textId="21DA83CC" w:rsidR="00D90AC1" w:rsidRDefault="00D90AC1" w:rsidP="00D90AC1">
      <w:pPr>
        <w:ind w:left="709" w:right="85" w:hanging="709"/>
        <w:rPr>
          <w:sz w:val="24"/>
          <w:szCs w:val="24"/>
        </w:rPr>
      </w:pPr>
      <w:bookmarkStart w:id="812" w:name="Rule_248"/>
      <w:r>
        <w:rPr>
          <w:b/>
          <w:sz w:val="24"/>
          <w:szCs w:val="24"/>
        </w:rPr>
        <w:t>248</w:t>
      </w:r>
      <w:bookmarkEnd w:id="812"/>
      <w:r>
        <w:rPr>
          <w:b/>
          <w:sz w:val="24"/>
          <w:szCs w:val="24"/>
        </w:rPr>
        <w:t>.</w:t>
      </w:r>
      <w:r>
        <w:rPr>
          <w:sz w:val="24"/>
          <w:szCs w:val="24"/>
        </w:rPr>
        <w:tab/>
        <w:t xml:space="preserve">If a Race </w:t>
      </w:r>
      <w:r w:rsidR="00B463BF">
        <w:rPr>
          <w:sz w:val="24"/>
          <w:szCs w:val="24"/>
        </w:rPr>
        <w:t>is not</w:t>
      </w:r>
      <w:r>
        <w:rPr>
          <w:sz w:val="24"/>
          <w:szCs w:val="24"/>
        </w:rPr>
        <w:t xml:space="preserve"> run or </w:t>
      </w:r>
      <w:r w:rsidR="00B463BF">
        <w:rPr>
          <w:sz w:val="24"/>
          <w:szCs w:val="24"/>
        </w:rPr>
        <w:t xml:space="preserve">is declared </w:t>
      </w:r>
      <w:r>
        <w:rPr>
          <w:sz w:val="24"/>
          <w:szCs w:val="24"/>
        </w:rPr>
        <w:t xml:space="preserve">void, </w:t>
      </w:r>
      <w:r w:rsidR="00B463BF">
        <w:rPr>
          <w:sz w:val="24"/>
          <w:szCs w:val="24"/>
        </w:rPr>
        <w:t xml:space="preserve">the </w:t>
      </w:r>
      <w:r>
        <w:rPr>
          <w:sz w:val="24"/>
          <w:szCs w:val="24"/>
        </w:rPr>
        <w:t>stakes, forfeits and entrance money will be returned.</w:t>
      </w:r>
    </w:p>
    <w:p w14:paraId="5F485E4C" w14:textId="77777777" w:rsidR="00D90AC1" w:rsidRDefault="00D90AC1" w:rsidP="00D90AC1">
      <w:pPr>
        <w:ind w:right="85"/>
        <w:rPr>
          <w:sz w:val="24"/>
          <w:szCs w:val="24"/>
        </w:rPr>
      </w:pPr>
    </w:p>
    <w:p w14:paraId="76566F0F" w14:textId="02470586" w:rsidR="00D90AC1" w:rsidRDefault="00D90AC1" w:rsidP="00D90AC1">
      <w:pPr>
        <w:ind w:left="709" w:right="85" w:hanging="709"/>
        <w:rPr>
          <w:sz w:val="24"/>
          <w:szCs w:val="24"/>
        </w:rPr>
      </w:pPr>
      <w:bookmarkStart w:id="813" w:name="Rule_249"/>
      <w:r>
        <w:rPr>
          <w:b/>
          <w:sz w:val="24"/>
          <w:szCs w:val="24"/>
        </w:rPr>
        <w:t>249</w:t>
      </w:r>
      <w:bookmarkEnd w:id="813"/>
      <w:r>
        <w:rPr>
          <w:b/>
          <w:sz w:val="24"/>
          <w:szCs w:val="24"/>
        </w:rPr>
        <w:t>.</w:t>
      </w:r>
      <w:r>
        <w:rPr>
          <w:sz w:val="24"/>
          <w:szCs w:val="24"/>
        </w:rPr>
        <w:tab/>
        <w:t>A Race may be declared void if no qualified Horse covers the course.</w:t>
      </w:r>
    </w:p>
    <w:p w14:paraId="6CEF9067" w14:textId="4ACB4726" w:rsidR="00D90AC1" w:rsidRDefault="00D90AC1" w:rsidP="00D90AC1">
      <w:pPr>
        <w:ind w:right="85"/>
        <w:rPr>
          <w:b/>
          <w:sz w:val="24"/>
          <w:szCs w:val="24"/>
        </w:rPr>
      </w:pPr>
    </w:p>
    <w:p w14:paraId="23403301" w14:textId="72D102F5" w:rsidR="00F403C9" w:rsidRDefault="00AC70D9" w:rsidP="00D90AC1">
      <w:pPr>
        <w:ind w:right="85"/>
        <w:rPr>
          <w:b/>
          <w:sz w:val="24"/>
          <w:szCs w:val="24"/>
        </w:rPr>
      </w:pPr>
      <w:r>
        <w:rPr>
          <w:b/>
          <w:sz w:val="24"/>
          <w:szCs w:val="24"/>
        </w:rPr>
        <w:t xml:space="preserve">250. – 255. </w:t>
      </w:r>
      <w:r>
        <w:rPr>
          <w:bCs/>
          <w:sz w:val="24"/>
          <w:szCs w:val="24"/>
        </w:rPr>
        <w:tab/>
        <w:t>Deleted.</w:t>
      </w:r>
      <w:r w:rsidR="00F403C9">
        <w:rPr>
          <w:b/>
          <w:sz w:val="24"/>
          <w:szCs w:val="24"/>
        </w:rPr>
        <w:br w:type="page"/>
      </w:r>
    </w:p>
    <w:p w14:paraId="7A017396" w14:textId="77777777" w:rsidR="00F403C9" w:rsidRDefault="00F403C9" w:rsidP="00D90AC1">
      <w:pPr>
        <w:ind w:right="85"/>
        <w:rPr>
          <w:sz w:val="24"/>
          <w:szCs w:val="24"/>
        </w:rPr>
      </w:pPr>
    </w:p>
    <w:p w14:paraId="3D83A64C" w14:textId="2AE8DFE4" w:rsidR="00D90AC1" w:rsidRPr="005E1427" w:rsidRDefault="00D90AC1" w:rsidP="005E1427">
      <w:pPr>
        <w:pStyle w:val="Heading1"/>
        <w:jc w:val="center"/>
        <w:rPr>
          <w:b/>
          <w:bCs/>
        </w:rPr>
      </w:pPr>
      <w:bookmarkStart w:id="814" w:name="Part_XX"/>
      <w:bookmarkEnd w:id="814"/>
      <w:r w:rsidRPr="005E1427">
        <w:rPr>
          <w:b/>
          <w:bCs/>
        </w:rPr>
        <w:t>PART XX</w:t>
      </w:r>
    </w:p>
    <w:p w14:paraId="7E8F7438" w14:textId="77777777" w:rsidR="00D90AC1" w:rsidRDefault="00D90AC1" w:rsidP="00D90AC1">
      <w:pPr>
        <w:ind w:right="91"/>
        <w:rPr>
          <w:b/>
          <w:sz w:val="24"/>
          <w:szCs w:val="24"/>
        </w:rPr>
      </w:pPr>
    </w:p>
    <w:p w14:paraId="606A748A" w14:textId="77777777" w:rsidR="00D90AC1" w:rsidRPr="005E1427" w:rsidRDefault="00D90AC1" w:rsidP="005E1427">
      <w:pPr>
        <w:pStyle w:val="Heading1"/>
        <w:jc w:val="center"/>
        <w:rPr>
          <w:b/>
          <w:bCs/>
        </w:rPr>
      </w:pPr>
      <w:r w:rsidRPr="005E1427">
        <w:rPr>
          <w:b/>
          <w:bCs/>
        </w:rPr>
        <w:t>DISPUTES, OBJECTIONS, APPEALS, RIDER SUSPENSIONS</w:t>
      </w:r>
    </w:p>
    <w:p w14:paraId="6F05B70F" w14:textId="77777777" w:rsidR="00D90AC1" w:rsidRDefault="00D90AC1" w:rsidP="00D7572E">
      <w:pPr>
        <w:spacing w:after="120"/>
        <w:ind w:right="91"/>
        <w:rPr>
          <w:b/>
          <w:sz w:val="24"/>
          <w:szCs w:val="24"/>
        </w:rPr>
      </w:pPr>
    </w:p>
    <w:p w14:paraId="494CADFD" w14:textId="7C3D84CD" w:rsidR="00D90AC1" w:rsidRDefault="00D90AC1" w:rsidP="00D7572E">
      <w:pPr>
        <w:pStyle w:val="PlainText"/>
        <w:tabs>
          <w:tab w:val="left" w:pos="720"/>
        </w:tabs>
        <w:spacing w:after="120"/>
        <w:ind w:left="720" w:right="91" w:hanging="720"/>
        <w:jc w:val="both"/>
        <w:rPr>
          <w:rFonts w:ascii="Arial" w:hAnsi="Arial" w:cs="Arial"/>
          <w:sz w:val="24"/>
          <w:szCs w:val="24"/>
        </w:rPr>
      </w:pPr>
      <w:bookmarkStart w:id="815" w:name="Rule_256"/>
      <w:r>
        <w:rPr>
          <w:rFonts w:ascii="Arial" w:hAnsi="Arial" w:cs="Arial"/>
          <w:b/>
          <w:sz w:val="24"/>
          <w:szCs w:val="24"/>
        </w:rPr>
        <w:t>256</w:t>
      </w:r>
      <w:bookmarkEnd w:id="815"/>
      <w:r>
        <w:rPr>
          <w:rFonts w:ascii="Arial" w:hAnsi="Arial" w:cs="Arial"/>
          <w:b/>
          <w:sz w:val="24"/>
          <w:szCs w:val="24"/>
        </w:rPr>
        <w:t>.</w:t>
      </w:r>
      <w:r>
        <w:rPr>
          <w:rFonts w:ascii="Arial" w:hAnsi="Arial" w:cs="Arial"/>
          <w:sz w:val="24"/>
          <w:szCs w:val="24"/>
        </w:rPr>
        <w:tab/>
        <w:t>The decision of the Raceday Stewards on any matter may be the subject of an appeal to the Appeals Body by any Owner, Trainer or Rider of any Horse running in the Race or any person dealt with by</w:t>
      </w:r>
      <w:r w:rsidR="00F91686">
        <w:rPr>
          <w:rFonts w:ascii="Arial" w:hAnsi="Arial" w:cs="Arial"/>
          <w:sz w:val="24"/>
          <w:szCs w:val="24"/>
        </w:rPr>
        <w:t>,</w:t>
      </w:r>
      <w:r>
        <w:rPr>
          <w:rFonts w:ascii="Arial" w:hAnsi="Arial" w:cs="Arial"/>
          <w:sz w:val="24"/>
          <w:szCs w:val="24"/>
        </w:rPr>
        <w:t xml:space="preserve"> or making a complaint to</w:t>
      </w:r>
      <w:r w:rsidR="00F91686">
        <w:rPr>
          <w:rFonts w:ascii="Arial" w:hAnsi="Arial" w:cs="Arial"/>
          <w:sz w:val="24"/>
          <w:szCs w:val="24"/>
        </w:rPr>
        <w:t>,</w:t>
      </w:r>
      <w:r>
        <w:rPr>
          <w:rFonts w:ascii="Arial" w:hAnsi="Arial" w:cs="Arial"/>
          <w:sz w:val="24"/>
          <w:szCs w:val="24"/>
        </w:rPr>
        <w:t xml:space="preserve"> the Raceday Stewards. </w:t>
      </w:r>
    </w:p>
    <w:p w14:paraId="1DBBA059" w14:textId="4EDDF802" w:rsidR="00D90AC1" w:rsidRDefault="00D90AC1" w:rsidP="00D7572E">
      <w:pPr>
        <w:pStyle w:val="PlainText"/>
        <w:tabs>
          <w:tab w:val="left" w:pos="720"/>
        </w:tabs>
        <w:spacing w:after="120"/>
        <w:ind w:left="720" w:right="91" w:hanging="720"/>
        <w:jc w:val="both"/>
        <w:rPr>
          <w:rFonts w:ascii="Arial" w:hAnsi="Arial" w:cs="Arial"/>
          <w:sz w:val="24"/>
          <w:szCs w:val="24"/>
        </w:rPr>
      </w:pPr>
      <w:r>
        <w:rPr>
          <w:rFonts w:ascii="Arial" w:hAnsi="Arial" w:cs="Arial"/>
          <w:sz w:val="24"/>
          <w:szCs w:val="24"/>
        </w:rPr>
        <w:tab/>
        <w:t xml:space="preserve">Notice of appeal accompanied by a deposit of €500 and giving the specific reasons for the appeal signed by the appellant must be given within </w:t>
      </w:r>
      <w:r w:rsidR="006E62FA">
        <w:rPr>
          <w:rFonts w:ascii="Arial" w:hAnsi="Arial" w:cs="Arial"/>
          <w:sz w:val="24"/>
          <w:szCs w:val="24"/>
        </w:rPr>
        <w:t>forty-eight</w:t>
      </w:r>
      <w:r>
        <w:rPr>
          <w:rFonts w:ascii="Arial" w:hAnsi="Arial" w:cs="Arial"/>
          <w:sz w:val="24"/>
          <w:szCs w:val="24"/>
        </w:rPr>
        <w:t xml:space="preserve"> hours of the decision </w:t>
      </w:r>
      <w:r w:rsidR="00FE12D4">
        <w:rPr>
          <w:rFonts w:ascii="Arial" w:hAnsi="Arial" w:cs="Arial"/>
          <w:sz w:val="24"/>
          <w:szCs w:val="24"/>
        </w:rPr>
        <w:t>with the IHRB.</w:t>
      </w:r>
      <w:r>
        <w:rPr>
          <w:rFonts w:ascii="Arial" w:hAnsi="Arial" w:cs="Arial"/>
          <w:sz w:val="24"/>
          <w:szCs w:val="24"/>
        </w:rPr>
        <w:t xml:space="preserve"> Such appeal shall be by way of a full re-hearing and the decision of the Appeals Body shall be final. </w:t>
      </w:r>
    </w:p>
    <w:p w14:paraId="11503A61" w14:textId="3D9AE9A5" w:rsidR="00D90AC1" w:rsidRDefault="00D90AC1" w:rsidP="00D7572E">
      <w:pPr>
        <w:pStyle w:val="PlainText"/>
        <w:tabs>
          <w:tab w:val="left" w:pos="720"/>
        </w:tabs>
        <w:spacing w:after="120"/>
        <w:ind w:left="720" w:right="91" w:hanging="720"/>
        <w:jc w:val="both"/>
        <w:rPr>
          <w:rFonts w:ascii="Arial" w:hAnsi="Arial" w:cs="Arial"/>
          <w:sz w:val="24"/>
          <w:szCs w:val="24"/>
        </w:rPr>
      </w:pPr>
      <w:r>
        <w:rPr>
          <w:rFonts w:ascii="Arial" w:hAnsi="Arial" w:cs="Arial"/>
          <w:sz w:val="24"/>
          <w:szCs w:val="24"/>
        </w:rPr>
        <w:tab/>
        <w:t>The Appeals Body may confirm or reverse the decision of the Raceday Stewards wholly or partly as they think fit but they cannot increase any penalty imposed beyond the limits imposed on the Raceday Stewards of a meeting under Rule 14.</w:t>
      </w:r>
    </w:p>
    <w:p w14:paraId="18B8E92A" w14:textId="6CFDF239" w:rsidR="00D90AC1" w:rsidRPr="00D7572E" w:rsidRDefault="00D90AC1" w:rsidP="00D7572E">
      <w:pPr>
        <w:tabs>
          <w:tab w:val="left" w:pos="-284"/>
          <w:tab w:val="left" w:pos="-142"/>
        </w:tabs>
        <w:spacing w:after="120"/>
        <w:ind w:left="709" w:right="84"/>
        <w:jc w:val="both"/>
        <w:rPr>
          <w:rFonts w:cs="Arial"/>
          <w:sz w:val="24"/>
          <w:szCs w:val="24"/>
        </w:rPr>
      </w:pPr>
      <w:r>
        <w:rPr>
          <w:rFonts w:cs="Arial"/>
          <w:sz w:val="24"/>
          <w:szCs w:val="24"/>
        </w:rPr>
        <w:t xml:space="preserve">An appeal against any decision taken by the Referrals Committee or the Licensing Committee in respect of any person or any other matter may be made to the Appeals Body within 7 days of the original Committee decision. Notice of appeal accompanied by a deposit of </w:t>
      </w:r>
      <w:bookmarkStart w:id="816" w:name="Page_177"/>
      <w:bookmarkEnd w:id="816"/>
      <w:r>
        <w:rPr>
          <w:sz w:val="24"/>
        </w:rPr>
        <w:t xml:space="preserve">€500 </w:t>
      </w:r>
      <w:r>
        <w:rPr>
          <w:rFonts w:cs="Arial"/>
          <w:sz w:val="24"/>
          <w:szCs w:val="24"/>
        </w:rPr>
        <w:t xml:space="preserve">and giving the specific reasons for the appeal must be lodged with the </w:t>
      </w:r>
      <w:r w:rsidR="00FE12D4">
        <w:rPr>
          <w:rFonts w:cs="Arial"/>
          <w:sz w:val="24"/>
          <w:szCs w:val="24"/>
        </w:rPr>
        <w:t>IHRB</w:t>
      </w:r>
      <w:r>
        <w:rPr>
          <w:rFonts w:cs="Arial"/>
          <w:sz w:val="24"/>
          <w:szCs w:val="24"/>
        </w:rPr>
        <w:t>.  Such appeal will be determined by the Appeals Body on the basis of a written or mechanically or electronically recorded transcript of the hearing. When the Appeals Body are so determining the appellant is entitled to legal representation.</w:t>
      </w:r>
    </w:p>
    <w:p w14:paraId="4C4CC080" w14:textId="77777777" w:rsidR="00364531" w:rsidRDefault="00D90AC1" w:rsidP="00D7572E">
      <w:pPr>
        <w:tabs>
          <w:tab w:val="left" w:pos="-284"/>
        </w:tabs>
        <w:spacing w:after="120"/>
        <w:ind w:left="1276" w:right="84" w:hanging="567"/>
        <w:jc w:val="both"/>
        <w:rPr>
          <w:sz w:val="24"/>
          <w:szCs w:val="23"/>
        </w:rPr>
      </w:pPr>
      <w:bookmarkStart w:id="817" w:name="Rule_256_i"/>
      <w:r w:rsidRPr="00B152BD">
        <w:rPr>
          <w:sz w:val="24"/>
          <w:szCs w:val="23"/>
        </w:rPr>
        <w:t>(i)</w:t>
      </w:r>
      <w:bookmarkEnd w:id="817"/>
      <w:r w:rsidRPr="00B152BD">
        <w:rPr>
          <w:sz w:val="24"/>
          <w:szCs w:val="23"/>
        </w:rPr>
        <w:tab/>
        <w:t xml:space="preserve">When an appeal is determined by the Appeals Body on the basis of a written transcript, the transcript to be used shall be certified as being a true record of the matter and shall be so certified by the Chairperson of the Referrals Committee or the Licensing Committee as the case may be.  Should the Chairperson be unable for any reason to certify the transcript then either </w:t>
      </w:r>
    </w:p>
    <w:p w14:paraId="54B275DA" w14:textId="6E5BEE6B" w:rsidR="00FE6968" w:rsidRPr="00FE6968" w:rsidRDefault="00D90AC1" w:rsidP="00B9784E">
      <w:pPr>
        <w:pStyle w:val="ListParagraph"/>
        <w:numPr>
          <w:ilvl w:val="0"/>
          <w:numId w:val="90"/>
        </w:numPr>
        <w:tabs>
          <w:tab w:val="left" w:pos="-284"/>
        </w:tabs>
        <w:spacing w:after="120"/>
        <w:ind w:right="84"/>
        <w:jc w:val="both"/>
        <w:rPr>
          <w:rFonts w:ascii="Arial" w:hAnsi="Arial" w:cs="Arial"/>
          <w:szCs w:val="23"/>
        </w:rPr>
      </w:pPr>
      <w:r w:rsidRPr="00FE6968">
        <w:rPr>
          <w:rFonts w:ascii="Arial" w:hAnsi="Arial" w:cs="Arial"/>
          <w:szCs w:val="23"/>
        </w:rPr>
        <w:t>the Chairperson shall delegate authority to do so to another member of the Committee</w:t>
      </w:r>
      <w:r w:rsidR="0076194A">
        <w:rPr>
          <w:rFonts w:ascii="Arial" w:hAnsi="Arial" w:cs="Arial"/>
          <w:szCs w:val="23"/>
        </w:rPr>
        <w:t>,</w:t>
      </w:r>
      <w:r w:rsidRPr="00FE6968">
        <w:rPr>
          <w:rFonts w:ascii="Arial" w:hAnsi="Arial" w:cs="Arial"/>
          <w:szCs w:val="23"/>
        </w:rPr>
        <w:t xml:space="preserve"> or </w:t>
      </w:r>
    </w:p>
    <w:p w14:paraId="06255E6A" w14:textId="6E3338F6" w:rsidR="00D90AC1" w:rsidRPr="00FE6968" w:rsidRDefault="00D90AC1" w:rsidP="00B9784E">
      <w:pPr>
        <w:pStyle w:val="ListParagraph"/>
        <w:numPr>
          <w:ilvl w:val="0"/>
          <w:numId w:val="90"/>
        </w:numPr>
        <w:tabs>
          <w:tab w:val="left" w:pos="-284"/>
        </w:tabs>
        <w:spacing w:after="120"/>
        <w:ind w:right="84"/>
        <w:jc w:val="both"/>
        <w:rPr>
          <w:rFonts w:ascii="Arial" w:hAnsi="Arial" w:cs="Arial"/>
          <w:szCs w:val="23"/>
        </w:rPr>
      </w:pPr>
      <w:r w:rsidRPr="00FE6968">
        <w:rPr>
          <w:rFonts w:ascii="Arial" w:hAnsi="Arial" w:cs="Arial"/>
          <w:szCs w:val="23"/>
        </w:rPr>
        <w:t xml:space="preserve">should the Chairperson be unable or fail to make such appointment then the Chairperson or Vice-Chairperson of the </w:t>
      </w:r>
      <w:r w:rsidR="0076194A">
        <w:rPr>
          <w:rFonts w:ascii="Arial" w:hAnsi="Arial" w:cs="Arial"/>
        </w:rPr>
        <w:t>B</w:t>
      </w:r>
      <w:r w:rsidRPr="00FE6968">
        <w:rPr>
          <w:rFonts w:ascii="Arial" w:hAnsi="Arial" w:cs="Arial"/>
        </w:rPr>
        <w:t xml:space="preserve">oard of </w:t>
      </w:r>
      <w:r w:rsidR="0076194A">
        <w:rPr>
          <w:rFonts w:ascii="Arial" w:hAnsi="Arial" w:cs="Arial"/>
        </w:rPr>
        <w:t>Directors of the</w:t>
      </w:r>
      <w:r w:rsidRPr="00FE6968">
        <w:rPr>
          <w:rFonts w:ascii="Arial" w:hAnsi="Arial" w:cs="Arial"/>
        </w:rPr>
        <w:t xml:space="preserve"> IHRB</w:t>
      </w:r>
      <w:r w:rsidRPr="00FE6968">
        <w:rPr>
          <w:rFonts w:ascii="Arial" w:hAnsi="Arial" w:cs="Arial"/>
          <w:szCs w:val="23"/>
        </w:rPr>
        <w:t xml:space="preserve"> as appropriate shall appoint a member of the Referrals Committee</w:t>
      </w:r>
      <w:r w:rsidR="0076194A">
        <w:rPr>
          <w:rFonts w:ascii="Arial" w:hAnsi="Arial" w:cs="Arial"/>
          <w:szCs w:val="23"/>
        </w:rPr>
        <w:t>, the Disciplinary Panel</w:t>
      </w:r>
      <w:r w:rsidRPr="00FE6968">
        <w:rPr>
          <w:rFonts w:ascii="Arial" w:hAnsi="Arial" w:cs="Arial"/>
          <w:szCs w:val="23"/>
        </w:rPr>
        <w:t xml:space="preserve"> or the Licensing Committee for this purpose. </w:t>
      </w:r>
    </w:p>
    <w:p w14:paraId="7A62242E" w14:textId="77777777" w:rsidR="0076194A" w:rsidRDefault="00D90AC1" w:rsidP="00D7572E">
      <w:pPr>
        <w:tabs>
          <w:tab w:val="left" w:pos="-142"/>
        </w:tabs>
        <w:spacing w:after="120"/>
        <w:ind w:left="1276" w:right="84" w:hanging="567"/>
        <w:jc w:val="both"/>
        <w:rPr>
          <w:sz w:val="24"/>
          <w:szCs w:val="23"/>
        </w:rPr>
      </w:pPr>
      <w:bookmarkStart w:id="818" w:name="Rule_256_ii"/>
      <w:r>
        <w:rPr>
          <w:sz w:val="24"/>
          <w:szCs w:val="23"/>
        </w:rPr>
        <w:t>(ii)</w:t>
      </w:r>
      <w:bookmarkEnd w:id="818"/>
      <w:r>
        <w:rPr>
          <w:sz w:val="24"/>
          <w:szCs w:val="23"/>
        </w:rPr>
        <w:tab/>
        <w:t xml:space="preserve">Where the interests of justice so demand the Appeals Body on the hearing of any appeal </w:t>
      </w:r>
    </w:p>
    <w:p w14:paraId="77FD50E8" w14:textId="4C15C054" w:rsidR="0076194A" w:rsidRPr="0076194A" w:rsidRDefault="00D90AC1" w:rsidP="00B9784E">
      <w:pPr>
        <w:pStyle w:val="ListParagraph"/>
        <w:numPr>
          <w:ilvl w:val="0"/>
          <w:numId w:val="91"/>
        </w:numPr>
        <w:tabs>
          <w:tab w:val="left" w:pos="-142"/>
        </w:tabs>
        <w:spacing w:after="120"/>
        <w:ind w:right="84"/>
        <w:jc w:val="both"/>
        <w:rPr>
          <w:rFonts w:ascii="Arial" w:hAnsi="Arial" w:cs="Arial"/>
          <w:szCs w:val="23"/>
        </w:rPr>
      </w:pPr>
      <w:r w:rsidRPr="0076194A">
        <w:rPr>
          <w:rFonts w:ascii="Arial" w:hAnsi="Arial" w:cs="Arial"/>
          <w:szCs w:val="23"/>
        </w:rPr>
        <w:t>either on the application of any party</w:t>
      </w:r>
      <w:r w:rsidR="0076194A" w:rsidRPr="0076194A">
        <w:rPr>
          <w:rFonts w:ascii="Arial" w:hAnsi="Arial" w:cs="Arial"/>
          <w:szCs w:val="23"/>
        </w:rPr>
        <w:t>,</w:t>
      </w:r>
      <w:r w:rsidRPr="0076194A">
        <w:rPr>
          <w:rFonts w:ascii="Arial" w:hAnsi="Arial" w:cs="Arial"/>
          <w:szCs w:val="23"/>
        </w:rPr>
        <w:t xml:space="preserve"> or</w:t>
      </w:r>
    </w:p>
    <w:p w14:paraId="62A3B577" w14:textId="0B87E8DE" w:rsidR="00D90AC1" w:rsidRPr="0076194A" w:rsidRDefault="00D90AC1" w:rsidP="00B9784E">
      <w:pPr>
        <w:pStyle w:val="ListParagraph"/>
        <w:numPr>
          <w:ilvl w:val="0"/>
          <w:numId w:val="91"/>
        </w:numPr>
        <w:tabs>
          <w:tab w:val="left" w:pos="-142"/>
        </w:tabs>
        <w:spacing w:after="120"/>
        <w:ind w:right="84"/>
        <w:jc w:val="both"/>
        <w:rPr>
          <w:rFonts w:ascii="Arial" w:hAnsi="Arial" w:cs="Arial"/>
          <w:szCs w:val="23"/>
        </w:rPr>
      </w:pPr>
      <w:r w:rsidRPr="0076194A">
        <w:rPr>
          <w:rFonts w:ascii="Arial" w:hAnsi="Arial" w:cs="Arial"/>
          <w:szCs w:val="23"/>
        </w:rPr>
        <w:t xml:space="preserve">on their own initiative can hear such further oral evidence as they may decide and subject to such terms and </w:t>
      </w:r>
      <w:r w:rsidRPr="0076194A">
        <w:rPr>
          <w:rFonts w:ascii="Arial" w:hAnsi="Arial" w:cs="Arial"/>
          <w:szCs w:val="23"/>
        </w:rPr>
        <w:lastRenderedPageBreak/>
        <w:t>conditions as they in their absolute discretion may determine.</w:t>
      </w:r>
    </w:p>
    <w:p w14:paraId="3D756F78" w14:textId="77777777" w:rsidR="00D90AC1" w:rsidRDefault="00D90AC1" w:rsidP="00D90AC1">
      <w:pPr>
        <w:rPr>
          <w:sz w:val="24"/>
          <w:szCs w:val="24"/>
        </w:rPr>
      </w:pPr>
    </w:p>
    <w:p w14:paraId="5D42353E" w14:textId="214DA63E" w:rsidR="00D90AC1" w:rsidRDefault="00D90AC1" w:rsidP="00D7572E">
      <w:pPr>
        <w:tabs>
          <w:tab w:val="left" w:pos="-426"/>
          <w:tab w:val="left" w:pos="-284"/>
        </w:tabs>
        <w:spacing w:after="120"/>
        <w:ind w:left="709" w:right="85" w:hanging="709"/>
        <w:jc w:val="both"/>
        <w:rPr>
          <w:sz w:val="24"/>
          <w:szCs w:val="23"/>
        </w:rPr>
      </w:pPr>
      <w:bookmarkStart w:id="819" w:name="Rule_257"/>
      <w:r>
        <w:rPr>
          <w:b/>
          <w:sz w:val="24"/>
          <w:szCs w:val="23"/>
        </w:rPr>
        <w:t>257</w:t>
      </w:r>
      <w:bookmarkEnd w:id="819"/>
      <w:r>
        <w:rPr>
          <w:b/>
          <w:sz w:val="24"/>
          <w:szCs w:val="23"/>
        </w:rPr>
        <w:t>.</w:t>
      </w:r>
      <w:r>
        <w:rPr>
          <w:sz w:val="24"/>
          <w:szCs w:val="23"/>
        </w:rPr>
        <w:tab/>
        <w:t xml:space="preserve">Notes, recordings or statements may be taken at any enquiry or hearing on a Racecourse or elsewhere, in written form or mechanically or electronically recorded or by any other means and such notes, recordings or statements may be considered by the </w:t>
      </w:r>
      <w:r>
        <w:rPr>
          <w:sz w:val="24"/>
          <w:szCs w:val="24"/>
        </w:rPr>
        <w:t>Licensing Committee or the Referrals Committee or the</w:t>
      </w:r>
      <w:r>
        <w:rPr>
          <w:sz w:val="24"/>
          <w:szCs w:val="23"/>
        </w:rPr>
        <w:t xml:space="preserve"> Appeals Body at any hearing or appeal or any other matter whatsoever brought before them for their decision. </w:t>
      </w:r>
      <w:r w:rsidRPr="00640A13">
        <w:rPr>
          <w:sz w:val="24"/>
          <w:szCs w:val="24"/>
        </w:rPr>
        <w:t xml:space="preserve">No recording devices may be used at any enquiry or hearing other than the recording equipment provided or used by the IHRB. A transcript of the evidence given will be made available to an </w:t>
      </w:r>
      <w:r w:rsidR="00BF00D2">
        <w:rPr>
          <w:sz w:val="24"/>
          <w:szCs w:val="24"/>
        </w:rPr>
        <w:t>a</w:t>
      </w:r>
      <w:r w:rsidRPr="00640A13">
        <w:rPr>
          <w:sz w:val="24"/>
          <w:szCs w:val="24"/>
        </w:rPr>
        <w:t>ppellant upon request in the event of an Appeal being successfully lodged</w:t>
      </w:r>
      <w:r w:rsidR="00460B29">
        <w:rPr>
          <w:sz w:val="24"/>
          <w:szCs w:val="24"/>
        </w:rPr>
        <w:t xml:space="preserve">. </w:t>
      </w:r>
      <w:r>
        <w:rPr>
          <w:sz w:val="24"/>
          <w:szCs w:val="23"/>
        </w:rPr>
        <w:t>They may also view a video recording or film of any Race under consideration by them. In considering the running of a Horse, they may have regard to the form generally of that Horse including any relevant comparison of its performances in different Races.</w:t>
      </w:r>
    </w:p>
    <w:p w14:paraId="500185E1" w14:textId="77777777" w:rsidR="00D90AC1" w:rsidRDefault="00D90AC1" w:rsidP="00D7572E">
      <w:pPr>
        <w:tabs>
          <w:tab w:val="left" w:pos="-426"/>
          <w:tab w:val="left" w:pos="-284"/>
        </w:tabs>
        <w:spacing w:after="120"/>
        <w:ind w:left="709" w:right="85"/>
        <w:jc w:val="both"/>
        <w:rPr>
          <w:sz w:val="24"/>
          <w:szCs w:val="24"/>
        </w:rPr>
      </w:pPr>
      <w:r>
        <w:rPr>
          <w:sz w:val="24"/>
          <w:szCs w:val="23"/>
        </w:rPr>
        <w:t xml:space="preserve">The Licensing Committee, the Referrals Committee or the Appeals Body may appoint a legal assessor to be present during the hearing of any matter to be determined under these Rules. Such person shall be a qualified Lawyer and shall be available to assist any person or persons determining such matters. </w:t>
      </w:r>
      <w:r>
        <w:rPr>
          <w:sz w:val="24"/>
          <w:szCs w:val="24"/>
        </w:rPr>
        <w:t>Such assistance shall be given in relation to the conduct of the hearing and shall be given in the presence of all persons attending the hearing.</w:t>
      </w:r>
    </w:p>
    <w:p w14:paraId="6579FA54" w14:textId="77777777" w:rsidR="00D90AC1" w:rsidRDefault="00D90AC1" w:rsidP="00D90AC1">
      <w:pPr>
        <w:rPr>
          <w:sz w:val="24"/>
          <w:szCs w:val="24"/>
        </w:rPr>
      </w:pPr>
    </w:p>
    <w:p w14:paraId="13855072" w14:textId="5B1BE7D5" w:rsidR="00D90AC1" w:rsidRDefault="00D90AC1" w:rsidP="00D90AC1">
      <w:pPr>
        <w:tabs>
          <w:tab w:val="left" w:pos="-142"/>
        </w:tabs>
        <w:ind w:left="709" w:right="84" w:hanging="709"/>
        <w:jc w:val="both"/>
        <w:rPr>
          <w:sz w:val="24"/>
          <w:szCs w:val="23"/>
        </w:rPr>
      </w:pPr>
      <w:bookmarkStart w:id="820" w:name="Rule_258"/>
      <w:bookmarkStart w:id="821" w:name="_Hlk135842776"/>
      <w:r>
        <w:rPr>
          <w:b/>
          <w:sz w:val="24"/>
          <w:szCs w:val="23"/>
        </w:rPr>
        <w:t>258</w:t>
      </w:r>
      <w:bookmarkEnd w:id="820"/>
      <w:r>
        <w:rPr>
          <w:b/>
          <w:sz w:val="24"/>
          <w:szCs w:val="23"/>
        </w:rPr>
        <w:t>.</w:t>
      </w:r>
      <w:r>
        <w:rPr>
          <w:sz w:val="24"/>
          <w:szCs w:val="23"/>
        </w:rPr>
        <w:tab/>
      </w:r>
      <w:r w:rsidRPr="00907B4B">
        <w:rPr>
          <w:sz w:val="24"/>
          <w:szCs w:val="23"/>
        </w:rPr>
        <w:t xml:space="preserve">The decision of the </w:t>
      </w:r>
      <w:r w:rsidR="00F91686">
        <w:rPr>
          <w:sz w:val="24"/>
          <w:szCs w:val="23"/>
        </w:rPr>
        <w:t xml:space="preserve">Raceday </w:t>
      </w:r>
      <w:r w:rsidRPr="00907B4B">
        <w:rPr>
          <w:sz w:val="24"/>
          <w:szCs w:val="24"/>
        </w:rPr>
        <w:t>Stewards</w:t>
      </w:r>
      <w:r w:rsidRPr="00907B4B">
        <w:rPr>
          <w:sz w:val="24"/>
          <w:szCs w:val="23"/>
        </w:rPr>
        <w:t xml:space="preserve"> or the Referrals Committee in respect of any dispute, claim, complaint or objection (subject to the provisions as to appeal contained in Rule 256 or any other Rule) or of the Appeals Body </w:t>
      </w:r>
      <w:r w:rsidRPr="00907B4B">
        <w:rPr>
          <w:sz w:val="24"/>
          <w:szCs w:val="24"/>
        </w:rPr>
        <w:t xml:space="preserve">in the case of appeal, or in any matter coming before them </w:t>
      </w:r>
      <w:r w:rsidRPr="00907B4B">
        <w:rPr>
          <w:sz w:val="24"/>
          <w:szCs w:val="23"/>
        </w:rPr>
        <w:t xml:space="preserve">shall upon all matters involving the interpretation, construction and effect of </w:t>
      </w:r>
      <w:r w:rsidRPr="008F53A7">
        <w:rPr>
          <w:sz w:val="24"/>
          <w:szCs w:val="23"/>
        </w:rPr>
        <w:t>these Rules</w:t>
      </w:r>
      <w:r w:rsidR="0080415C">
        <w:rPr>
          <w:sz w:val="24"/>
          <w:szCs w:val="23"/>
        </w:rPr>
        <w:t>,</w:t>
      </w:r>
      <w:r w:rsidRPr="008F53A7">
        <w:rPr>
          <w:sz w:val="24"/>
          <w:szCs w:val="23"/>
        </w:rPr>
        <w:t xml:space="preserve"> or of</w:t>
      </w:r>
      <w:r w:rsidRPr="00907B4B">
        <w:rPr>
          <w:sz w:val="24"/>
          <w:szCs w:val="23"/>
        </w:rPr>
        <w:t xml:space="preserve"> the articles and conditions under which </w:t>
      </w:r>
      <w:r w:rsidR="006E62FA">
        <w:rPr>
          <w:sz w:val="24"/>
          <w:szCs w:val="23"/>
        </w:rPr>
        <w:t>R</w:t>
      </w:r>
      <w:r w:rsidR="006E62FA" w:rsidRPr="00907B4B">
        <w:rPr>
          <w:sz w:val="24"/>
          <w:szCs w:val="23"/>
        </w:rPr>
        <w:t xml:space="preserve">aces </w:t>
      </w:r>
      <w:r w:rsidRPr="00907B4B">
        <w:rPr>
          <w:sz w:val="24"/>
          <w:szCs w:val="23"/>
        </w:rPr>
        <w:t>are run, and of all other matters arising under these Rules be final and conclusive and shall not, save as in these Rules set forth, be subject to any appeal.</w:t>
      </w:r>
    </w:p>
    <w:bookmarkEnd w:id="821"/>
    <w:p w14:paraId="7C6BD66A" w14:textId="77777777" w:rsidR="00D90AC1" w:rsidRPr="008F53A7" w:rsidRDefault="00D90AC1" w:rsidP="00D90AC1">
      <w:pPr>
        <w:tabs>
          <w:tab w:val="left" w:pos="-142"/>
        </w:tabs>
        <w:ind w:left="709" w:right="84" w:hanging="709"/>
        <w:jc w:val="both"/>
        <w:rPr>
          <w:sz w:val="24"/>
          <w:szCs w:val="23"/>
        </w:rPr>
      </w:pPr>
    </w:p>
    <w:p w14:paraId="500D98C4" w14:textId="0A377063" w:rsidR="00D90AC1" w:rsidRDefault="00D90AC1" w:rsidP="00D90AC1">
      <w:pPr>
        <w:tabs>
          <w:tab w:val="left" w:pos="-284"/>
        </w:tabs>
        <w:ind w:left="709" w:right="84" w:hanging="709"/>
        <w:jc w:val="both"/>
        <w:rPr>
          <w:sz w:val="24"/>
          <w:szCs w:val="23"/>
        </w:rPr>
      </w:pPr>
      <w:bookmarkStart w:id="822" w:name="Rule_259"/>
      <w:r>
        <w:rPr>
          <w:b/>
          <w:sz w:val="24"/>
          <w:szCs w:val="23"/>
        </w:rPr>
        <w:t>259</w:t>
      </w:r>
      <w:bookmarkEnd w:id="822"/>
      <w:r>
        <w:rPr>
          <w:b/>
          <w:sz w:val="24"/>
          <w:szCs w:val="23"/>
        </w:rPr>
        <w:t>.</w:t>
      </w:r>
      <w:r>
        <w:rPr>
          <w:sz w:val="24"/>
          <w:szCs w:val="23"/>
        </w:rPr>
        <w:tab/>
        <w:t xml:space="preserve">Any person appearing before the Licensing Committee, the Referrals Committee or the Appeals Body, as an alternative to legal representation, may have his or her case presented by a designated Official of any Association duly recognised by the </w:t>
      </w:r>
      <w:r>
        <w:rPr>
          <w:rFonts w:cs="Arial"/>
          <w:sz w:val="24"/>
          <w:szCs w:val="24"/>
        </w:rPr>
        <w:t>IHRB</w:t>
      </w:r>
      <w:r>
        <w:rPr>
          <w:sz w:val="24"/>
          <w:szCs w:val="23"/>
        </w:rPr>
        <w:t xml:space="preserve">. Such facility is an alternative to the presentation of a case either by the person involved or by a </w:t>
      </w:r>
      <w:r w:rsidR="0080415C">
        <w:rPr>
          <w:sz w:val="24"/>
          <w:szCs w:val="23"/>
        </w:rPr>
        <w:t>S</w:t>
      </w:r>
      <w:r>
        <w:rPr>
          <w:sz w:val="24"/>
          <w:szCs w:val="23"/>
        </w:rPr>
        <w:t xml:space="preserve">olicitor or </w:t>
      </w:r>
      <w:r w:rsidR="0080415C" w:rsidRPr="00551804">
        <w:rPr>
          <w:color w:val="000000" w:themeColor="text1"/>
          <w:sz w:val="24"/>
          <w:szCs w:val="23"/>
        </w:rPr>
        <w:t>B</w:t>
      </w:r>
      <w:r w:rsidRPr="00551804">
        <w:rPr>
          <w:color w:val="000000" w:themeColor="text1"/>
          <w:sz w:val="24"/>
          <w:szCs w:val="23"/>
        </w:rPr>
        <w:t>arrister</w:t>
      </w:r>
      <w:r w:rsidR="00551804" w:rsidRPr="00551804">
        <w:rPr>
          <w:rFonts w:cs="Arial"/>
          <w:color w:val="000000" w:themeColor="text1"/>
          <w:sz w:val="24"/>
          <w:szCs w:val="23"/>
        </w:rPr>
        <w:t>, with the requisite qualification and registration either in this jurisdiction or any other jurisdiction,</w:t>
      </w:r>
      <w:r w:rsidR="00551804">
        <w:rPr>
          <w:rFonts w:cs="Arial"/>
          <w:color w:val="000000" w:themeColor="text1"/>
          <w:sz w:val="24"/>
          <w:szCs w:val="23"/>
        </w:rPr>
        <w:t xml:space="preserve"> </w:t>
      </w:r>
      <w:r>
        <w:rPr>
          <w:sz w:val="24"/>
          <w:szCs w:val="23"/>
        </w:rPr>
        <w:t>retained by such person or appellant.</w:t>
      </w:r>
    </w:p>
    <w:p w14:paraId="34AA8593" w14:textId="77777777" w:rsidR="00D90AC1" w:rsidRDefault="00D90AC1" w:rsidP="00D90AC1">
      <w:pPr>
        <w:rPr>
          <w:sz w:val="24"/>
          <w:szCs w:val="24"/>
        </w:rPr>
      </w:pPr>
    </w:p>
    <w:p w14:paraId="0CD3213C" w14:textId="77777777" w:rsidR="00D90AC1" w:rsidRPr="00913A6C" w:rsidRDefault="00D90AC1" w:rsidP="00D90AC1">
      <w:pPr>
        <w:tabs>
          <w:tab w:val="left" w:pos="-426"/>
          <w:tab w:val="left" w:pos="709"/>
        </w:tabs>
        <w:ind w:left="1276" w:right="91" w:hanging="1276"/>
        <w:jc w:val="both"/>
        <w:rPr>
          <w:rFonts w:cs="Arial"/>
          <w:sz w:val="24"/>
          <w:szCs w:val="24"/>
        </w:rPr>
      </w:pPr>
      <w:bookmarkStart w:id="823" w:name="Rule_260"/>
      <w:r w:rsidRPr="00913A6C">
        <w:rPr>
          <w:rFonts w:cs="Arial"/>
          <w:b/>
          <w:sz w:val="24"/>
          <w:szCs w:val="24"/>
        </w:rPr>
        <w:t>260</w:t>
      </w:r>
      <w:bookmarkEnd w:id="823"/>
      <w:r w:rsidRPr="00913A6C">
        <w:rPr>
          <w:rFonts w:cs="Arial"/>
          <w:b/>
          <w:sz w:val="24"/>
          <w:szCs w:val="24"/>
        </w:rPr>
        <w:t>.</w:t>
      </w:r>
      <w:r w:rsidRPr="00913A6C">
        <w:rPr>
          <w:rFonts w:cs="Arial"/>
          <w:sz w:val="24"/>
          <w:szCs w:val="24"/>
        </w:rPr>
        <w:t xml:space="preserve"> </w:t>
      </w:r>
      <w:r w:rsidRPr="00913A6C">
        <w:rPr>
          <w:rFonts w:cs="Arial"/>
          <w:sz w:val="24"/>
          <w:szCs w:val="24"/>
        </w:rPr>
        <w:tab/>
      </w:r>
      <w:bookmarkStart w:id="824" w:name="Rule_260_a"/>
      <w:r w:rsidRPr="00913A6C">
        <w:rPr>
          <w:rFonts w:cs="Arial"/>
          <w:sz w:val="24"/>
          <w:szCs w:val="24"/>
        </w:rPr>
        <w:t>(a)</w:t>
      </w:r>
      <w:bookmarkEnd w:id="824"/>
      <w:r w:rsidRPr="00913A6C">
        <w:rPr>
          <w:rFonts w:cs="Arial"/>
          <w:sz w:val="24"/>
          <w:szCs w:val="24"/>
        </w:rPr>
        <w:tab/>
        <w:t xml:space="preserve">In the event of an appeal against a decision of the </w:t>
      </w:r>
      <w:r>
        <w:rPr>
          <w:rFonts w:cs="Arial"/>
          <w:sz w:val="24"/>
          <w:szCs w:val="24"/>
        </w:rPr>
        <w:t>Raceday Stewards</w:t>
      </w:r>
      <w:r w:rsidRPr="00913A6C">
        <w:rPr>
          <w:rFonts w:cs="Arial"/>
          <w:sz w:val="24"/>
          <w:szCs w:val="24"/>
        </w:rPr>
        <w:t xml:space="preserve">, the Licensing Committee or the Referrals Committee being withdrawn or dismissed, or the period of suspension being varied any suspension imposed will start, either on the date </w:t>
      </w:r>
      <w:r w:rsidRPr="00913A6C">
        <w:rPr>
          <w:rFonts w:cs="Arial"/>
          <w:sz w:val="24"/>
          <w:szCs w:val="24"/>
        </w:rPr>
        <w:lastRenderedPageBreak/>
        <w:t>originally imposed or</w:t>
      </w:r>
      <w:r>
        <w:rPr>
          <w:rFonts w:cs="Arial"/>
          <w:sz w:val="24"/>
          <w:szCs w:val="24"/>
        </w:rPr>
        <w:t>, in exceptional circumstances</w:t>
      </w:r>
      <w:r w:rsidRPr="00913A6C">
        <w:rPr>
          <w:rFonts w:cs="Arial"/>
          <w:sz w:val="24"/>
          <w:szCs w:val="24"/>
        </w:rPr>
        <w:t xml:space="preserve"> on such date as the Referrals Committee or the Appeals Body shall direct.</w:t>
      </w:r>
    </w:p>
    <w:p w14:paraId="1AAEC38E" w14:textId="77777777" w:rsidR="00D90AC1" w:rsidRPr="00913A6C" w:rsidRDefault="00D90AC1" w:rsidP="00D90AC1">
      <w:pPr>
        <w:tabs>
          <w:tab w:val="left" w:pos="-426"/>
          <w:tab w:val="left" w:pos="709"/>
        </w:tabs>
        <w:ind w:left="1276" w:right="91" w:hanging="1276"/>
        <w:jc w:val="both"/>
        <w:rPr>
          <w:rFonts w:cs="Arial"/>
          <w:sz w:val="24"/>
          <w:szCs w:val="24"/>
        </w:rPr>
      </w:pPr>
    </w:p>
    <w:p w14:paraId="3D90E060" w14:textId="3EC1E791" w:rsidR="00D90AC1" w:rsidRPr="00913A6C" w:rsidRDefault="00D90AC1" w:rsidP="00D90AC1">
      <w:pPr>
        <w:tabs>
          <w:tab w:val="left" w:pos="-426"/>
          <w:tab w:val="left" w:pos="709"/>
        </w:tabs>
        <w:ind w:left="1276" w:right="91" w:hanging="567"/>
        <w:jc w:val="both"/>
        <w:rPr>
          <w:rFonts w:cs="Arial"/>
          <w:sz w:val="24"/>
          <w:szCs w:val="24"/>
        </w:rPr>
      </w:pPr>
      <w:bookmarkStart w:id="825" w:name="Rule_260_b"/>
      <w:r w:rsidRPr="00913A6C">
        <w:rPr>
          <w:rFonts w:cs="Arial"/>
          <w:sz w:val="24"/>
          <w:szCs w:val="24"/>
        </w:rPr>
        <w:t>(b)</w:t>
      </w:r>
      <w:bookmarkEnd w:id="825"/>
      <w:r w:rsidRPr="00913A6C">
        <w:rPr>
          <w:rFonts w:cs="Arial"/>
          <w:sz w:val="24"/>
          <w:szCs w:val="24"/>
        </w:rPr>
        <w:tab/>
        <w:t xml:space="preserve">An appeal against a suspension shall not be withdrawn within 72 hours of the commencement of the suspension date without the consent of the </w:t>
      </w:r>
      <w:r w:rsidR="00FE12D4">
        <w:rPr>
          <w:rFonts w:cs="Arial"/>
          <w:sz w:val="24"/>
          <w:szCs w:val="24"/>
        </w:rPr>
        <w:t>IHRB</w:t>
      </w:r>
      <w:r w:rsidRPr="00913A6C">
        <w:rPr>
          <w:rFonts w:cs="Arial"/>
          <w:sz w:val="24"/>
          <w:szCs w:val="24"/>
        </w:rPr>
        <w:t>.</w:t>
      </w:r>
    </w:p>
    <w:p w14:paraId="79FC88C8" w14:textId="77777777" w:rsidR="00D90AC1" w:rsidRDefault="00D90AC1" w:rsidP="00D90AC1">
      <w:pPr>
        <w:ind w:right="91"/>
        <w:rPr>
          <w:rFonts w:cs="Arial"/>
          <w:color w:val="0000FF"/>
          <w:sz w:val="24"/>
          <w:szCs w:val="24"/>
          <w:lang w:val="en-IE"/>
        </w:rPr>
      </w:pPr>
    </w:p>
    <w:p w14:paraId="68184C8D" w14:textId="3A179997" w:rsidR="00D90AC1" w:rsidRDefault="00D90AC1" w:rsidP="00D90AC1">
      <w:pPr>
        <w:tabs>
          <w:tab w:val="left" w:pos="-426"/>
        </w:tabs>
        <w:ind w:left="709" w:right="91" w:hanging="709"/>
        <w:jc w:val="both"/>
        <w:rPr>
          <w:rFonts w:cs="Arial"/>
          <w:sz w:val="24"/>
          <w:szCs w:val="24"/>
        </w:rPr>
      </w:pPr>
      <w:bookmarkStart w:id="826" w:name="Rule_261"/>
      <w:r>
        <w:rPr>
          <w:rFonts w:cs="Arial"/>
          <w:b/>
          <w:sz w:val="24"/>
          <w:szCs w:val="24"/>
        </w:rPr>
        <w:t>261</w:t>
      </w:r>
      <w:bookmarkEnd w:id="826"/>
      <w:r>
        <w:rPr>
          <w:rFonts w:cs="Arial"/>
          <w:b/>
          <w:sz w:val="24"/>
          <w:szCs w:val="24"/>
        </w:rPr>
        <w:t>.</w:t>
      </w:r>
      <w:r>
        <w:rPr>
          <w:rFonts w:cs="Arial"/>
          <w:sz w:val="24"/>
          <w:szCs w:val="24"/>
        </w:rPr>
        <w:tab/>
      </w:r>
      <w:r w:rsidRPr="00FB7E24">
        <w:rPr>
          <w:rFonts w:cs="Arial"/>
          <w:sz w:val="24"/>
          <w:szCs w:val="24"/>
        </w:rPr>
        <w:t>If a Horse runs in a Race for which it is not qualified, the Horse is liable on objection to be disqualified from such Race</w:t>
      </w:r>
      <w:r w:rsidR="00FE12D4">
        <w:rPr>
          <w:rFonts w:cs="Arial"/>
          <w:sz w:val="24"/>
          <w:szCs w:val="24"/>
        </w:rPr>
        <w:t>(s)</w:t>
      </w:r>
      <w:r>
        <w:rPr>
          <w:rFonts w:cs="Arial"/>
          <w:sz w:val="24"/>
          <w:szCs w:val="24"/>
        </w:rPr>
        <w:t xml:space="preserve">, </w:t>
      </w:r>
      <w:r w:rsidR="00E256ED">
        <w:rPr>
          <w:rFonts w:cs="Arial"/>
          <w:sz w:val="24"/>
          <w:szCs w:val="24"/>
        </w:rPr>
        <w:t xml:space="preserve">the </w:t>
      </w:r>
      <w:r>
        <w:rPr>
          <w:rFonts w:cs="Arial"/>
          <w:sz w:val="24"/>
          <w:szCs w:val="24"/>
        </w:rPr>
        <w:t xml:space="preserve">placings amended and </w:t>
      </w:r>
      <w:r w:rsidR="00E256ED">
        <w:rPr>
          <w:rFonts w:cs="Arial"/>
          <w:sz w:val="24"/>
          <w:szCs w:val="24"/>
        </w:rPr>
        <w:t xml:space="preserve">the </w:t>
      </w:r>
      <w:r>
        <w:rPr>
          <w:rFonts w:cs="Arial"/>
          <w:sz w:val="24"/>
          <w:szCs w:val="24"/>
        </w:rPr>
        <w:t>stake forfeited</w:t>
      </w:r>
      <w:r w:rsidRPr="00FB7E24">
        <w:rPr>
          <w:rFonts w:cs="Arial"/>
          <w:sz w:val="24"/>
          <w:szCs w:val="24"/>
        </w:rPr>
        <w:t xml:space="preserve"> by the Referrals Committee or the Appeals Body and any Trainer so running a Horse shall be guilty of a breach of these Rules and be liable to sanction by the Referrals Committee or the Appeals Body which may also impose such other sanction on the Horse as it deems appropriate.</w:t>
      </w:r>
    </w:p>
    <w:p w14:paraId="073DACA5" w14:textId="77777777" w:rsidR="00D90AC1" w:rsidRDefault="00D90AC1" w:rsidP="00D90AC1">
      <w:pPr>
        <w:ind w:right="91"/>
        <w:rPr>
          <w:sz w:val="24"/>
          <w:szCs w:val="24"/>
        </w:rPr>
      </w:pPr>
    </w:p>
    <w:p w14:paraId="6414ED3D" w14:textId="77777777" w:rsidR="00D90AC1" w:rsidRDefault="00D90AC1" w:rsidP="00D90AC1">
      <w:pPr>
        <w:ind w:right="91"/>
        <w:jc w:val="center"/>
        <w:rPr>
          <w:b/>
          <w:sz w:val="24"/>
          <w:szCs w:val="24"/>
        </w:rPr>
      </w:pPr>
      <w:r>
        <w:rPr>
          <w:b/>
          <w:sz w:val="24"/>
          <w:szCs w:val="24"/>
        </w:rPr>
        <w:t>Objections, When and How Made</w:t>
      </w:r>
    </w:p>
    <w:p w14:paraId="11DE18F3" w14:textId="77777777" w:rsidR="00D90AC1" w:rsidRDefault="00D90AC1" w:rsidP="00D90AC1">
      <w:pPr>
        <w:ind w:right="91"/>
        <w:rPr>
          <w:b/>
          <w:sz w:val="24"/>
          <w:szCs w:val="24"/>
        </w:rPr>
      </w:pPr>
    </w:p>
    <w:p w14:paraId="106FE950" w14:textId="77777777" w:rsidR="00D90AC1" w:rsidRDefault="00D90AC1" w:rsidP="00BE3DFC">
      <w:pPr>
        <w:tabs>
          <w:tab w:val="left" w:pos="709"/>
          <w:tab w:val="left" w:pos="8222"/>
        </w:tabs>
        <w:spacing w:after="120"/>
        <w:ind w:left="1276" w:right="85" w:hanging="1276"/>
        <w:jc w:val="both"/>
        <w:rPr>
          <w:rFonts w:cs="Arial"/>
          <w:sz w:val="24"/>
          <w:szCs w:val="24"/>
        </w:rPr>
      </w:pPr>
      <w:bookmarkStart w:id="827" w:name="Rule_262"/>
      <w:r>
        <w:rPr>
          <w:rFonts w:cs="Arial"/>
          <w:b/>
          <w:sz w:val="24"/>
          <w:szCs w:val="24"/>
        </w:rPr>
        <w:t>262</w:t>
      </w:r>
      <w:bookmarkEnd w:id="827"/>
      <w:r>
        <w:rPr>
          <w:rFonts w:cs="Arial"/>
          <w:b/>
          <w:sz w:val="24"/>
          <w:szCs w:val="24"/>
        </w:rPr>
        <w:t>.</w:t>
      </w:r>
      <w:r>
        <w:rPr>
          <w:rFonts w:cs="Arial"/>
          <w:sz w:val="24"/>
          <w:szCs w:val="24"/>
        </w:rPr>
        <w:tab/>
      </w:r>
      <w:bookmarkStart w:id="828" w:name="Rule_262_i"/>
      <w:r>
        <w:rPr>
          <w:rFonts w:cs="Arial"/>
          <w:sz w:val="24"/>
          <w:szCs w:val="24"/>
        </w:rPr>
        <w:t>(i)</w:t>
      </w:r>
      <w:bookmarkEnd w:id="828"/>
      <w:r>
        <w:rPr>
          <w:rFonts w:cs="Arial"/>
          <w:sz w:val="24"/>
          <w:szCs w:val="24"/>
        </w:rPr>
        <w:tab/>
        <w:t>If an objection on the grounds that a Horse is not qualified to run in a Race is made on the day of the meeting, then the Raceday Stewards shall require its non-qualification to be proven to their satisfaction before the Race is run and in the absence of such proof they may allow the Horse to run, but the matter shall be referred to the Referrals Committee for investigation.</w:t>
      </w:r>
    </w:p>
    <w:p w14:paraId="30565D08" w14:textId="77777777" w:rsidR="00D90AC1" w:rsidRDefault="00D90AC1" w:rsidP="00BE3DFC">
      <w:pPr>
        <w:tabs>
          <w:tab w:val="left" w:pos="-142"/>
          <w:tab w:val="left" w:pos="8222"/>
        </w:tabs>
        <w:spacing w:after="120"/>
        <w:ind w:left="1276" w:right="85" w:hanging="567"/>
        <w:jc w:val="both"/>
        <w:rPr>
          <w:rFonts w:cs="Arial"/>
          <w:sz w:val="24"/>
          <w:szCs w:val="24"/>
        </w:rPr>
      </w:pPr>
      <w:bookmarkStart w:id="829" w:name="Rule_262_ii"/>
      <w:r>
        <w:rPr>
          <w:rFonts w:cs="Arial"/>
          <w:sz w:val="24"/>
          <w:szCs w:val="24"/>
        </w:rPr>
        <w:t>(ii)</w:t>
      </w:r>
      <w:bookmarkEnd w:id="829"/>
      <w:r>
        <w:rPr>
          <w:rFonts w:cs="Arial"/>
          <w:sz w:val="24"/>
          <w:szCs w:val="24"/>
        </w:rPr>
        <w:tab/>
        <w:t>An objection as to the distance of a course officially designated must be made before a Race.</w:t>
      </w:r>
    </w:p>
    <w:p w14:paraId="7C3BD3DE" w14:textId="77777777" w:rsidR="00D90AC1" w:rsidRDefault="00D90AC1" w:rsidP="00BE3DFC">
      <w:pPr>
        <w:tabs>
          <w:tab w:val="left" w:pos="-284"/>
          <w:tab w:val="left" w:pos="8222"/>
        </w:tabs>
        <w:spacing w:after="120"/>
        <w:ind w:left="1276" w:right="85" w:hanging="567"/>
        <w:jc w:val="both"/>
        <w:rPr>
          <w:rFonts w:cs="Arial"/>
          <w:sz w:val="24"/>
          <w:szCs w:val="24"/>
        </w:rPr>
      </w:pPr>
      <w:bookmarkStart w:id="830" w:name="Rule_262_iii"/>
      <w:r>
        <w:rPr>
          <w:rFonts w:cs="Arial"/>
          <w:sz w:val="24"/>
          <w:szCs w:val="24"/>
        </w:rPr>
        <w:t>(iii)</w:t>
      </w:r>
      <w:bookmarkEnd w:id="830"/>
      <w:r>
        <w:rPr>
          <w:rFonts w:cs="Arial"/>
          <w:sz w:val="24"/>
          <w:szCs w:val="24"/>
        </w:rPr>
        <w:tab/>
        <w:t>An objection to any decision of the Clerk of the Scales must be made at once.</w:t>
      </w:r>
    </w:p>
    <w:p w14:paraId="1E3BF54B" w14:textId="52A69EAD" w:rsidR="00D90AC1" w:rsidRDefault="00D90AC1" w:rsidP="00BE3DFC">
      <w:pPr>
        <w:tabs>
          <w:tab w:val="left" w:pos="-142"/>
          <w:tab w:val="left" w:pos="0"/>
          <w:tab w:val="left" w:pos="8222"/>
        </w:tabs>
        <w:spacing w:after="120"/>
        <w:ind w:left="1276" w:right="85" w:hanging="567"/>
        <w:jc w:val="both"/>
        <w:rPr>
          <w:rFonts w:cs="Arial"/>
          <w:sz w:val="24"/>
          <w:szCs w:val="24"/>
        </w:rPr>
      </w:pPr>
      <w:bookmarkStart w:id="831" w:name="Rule_262_iv"/>
      <w:r>
        <w:rPr>
          <w:rFonts w:cs="Arial"/>
          <w:sz w:val="24"/>
          <w:szCs w:val="24"/>
        </w:rPr>
        <w:t>(iv)</w:t>
      </w:r>
      <w:bookmarkEnd w:id="831"/>
      <w:r>
        <w:rPr>
          <w:rFonts w:cs="Arial"/>
          <w:sz w:val="24"/>
          <w:szCs w:val="24"/>
        </w:rPr>
        <w:tab/>
        <w:t>An objection to a Horse on the grounds</w:t>
      </w:r>
      <w:r w:rsidR="00AA3D90">
        <w:rPr>
          <w:rFonts w:cs="Arial"/>
          <w:sz w:val="24"/>
          <w:szCs w:val="24"/>
        </w:rPr>
        <w:t>:</w:t>
      </w:r>
      <w:r>
        <w:rPr>
          <w:rFonts w:cs="Arial"/>
          <w:sz w:val="24"/>
          <w:szCs w:val="24"/>
        </w:rPr>
        <w:t xml:space="preserve"> </w:t>
      </w:r>
    </w:p>
    <w:p w14:paraId="7D3E0BA5" w14:textId="77777777" w:rsidR="00D90AC1" w:rsidRDefault="00D90AC1" w:rsidP="00B9784E">
      <w:pPr>
        <w:numPr>
          <w:ilvl w:val="2"/>
          <w:numId w:val="109"/>
        </w:numPr>
        <w:spacing w:after="120"/>
        <w:ind w:right="85"/>
        <w:jc w:val="both"/>
        <w:rPr>
          <w:rFonts w:cs="Arial"/>
          <w:sz w:val="24"/>
          <w:szCs w:val="24"/>
        </w:rPr>
      </w:pPr>
      <w:bookmarkStart w:id="832" w:name="Rule_262_iv_a"/>
      <w:bookmarkEnd w:id="832"/>
      <w:r>
        <w:rPr>
          <w:rFonts w:cs="Arial"/>
          <w:sz w:val="24"/>
          <w:szCs w:val="24"/>
        </w:rPr>
        <w:t xml:space="preserve">of interference; or </w:t>
      </w:r>
    </w:p>
    <w:p w14:paraId="5051AB22" w14:textId="77777777" w:rsidR="00D90AC1" w:rsidRDefault="00D90AC1" w:rsidP="00B9784E">
      <w:pPr>
        <w:numPr>
          <w:ilvl w:val="2"/>
          <w:numId w:val="109"/>
        </w:numPr>
        <w:spacing w:after="120"/>
        <w:ind w:right="85"/>
        <w:jc w:val="both"/>
        <w:rPr>
          <w:rFonts w:cs="Arial"/>
          <w:sz w:val="24"/>
          <w:szCs w:val="24"/>
        </w:rPr>
      </w:pPr>
      <w:bookmarkStart w:id="833" w:name="Rule_262_iv_b"/>
      <w:bookmarkEnd w:id="833"/>
      <w:r>
        <w:rPr>
          <w:rFonts w:cs="Arial"/>
          <w:sz w:val="24"/>
          <w:szCs w:val="24"/>
        </w:rPr>
        <w:t xml:space="preserve">of the Horse not having run the proper course; or </w:t>
      </w:r>
    </w:p>
    <w:p w14:paraId="681F0A4C" w14:textId="77777777" w:rsidR="00D90AC1" w:rsidRDefault="00D90AC1" w:rsidP="00B9784E">
      <w:pPr>
        <w:numPr>
          <w:ilvl w:val="2"/>
          <w:numId w:val="109"/>
        </w:numPr>
        <w:spacing w:after="120"/>
        <w:ind w:right="85"/>
        <w:jc w:val="both"/>
        <w:rPr>
          <w:rFonts w:cs="Arial"/>
          <w:sz w:val="24"/>
          <w:szCs w:val="24"/>
        </w:rPr>
      </w:pPr>
      <w:bookmarkStart w:id="834" w:name="Rule_262_iv_c"/>
      <w:bookmarkEnd w:id="834"/>
      <w:r>
        <w:rPr>
          <w:rFonts w:cs="Arial"/>
          <w:sz w:val="24"/>
          <w:szCs w:val="24"/>
        </w:rPr>
        <w:t>that an incorrect Horse ran; or</w:t>
      </w:r>
    </w:p>
    <w:p w14:paraId="09DAE260" w14:textId="77777777" w:rsidR="00D90AC1" w:rsidRDefault="00D90AC1" w:rsidP="00B9784E">
      <w:pPr>
        <w:numPr>
          <w:ilvl w:val="2"/>
          <w:numId w:val="109"/>
        </w:numPr>
        <w:spacing w:after="120"/>
        <w:ind w:right="85"/>
        <w:jc w:val="both"/>
        <w:rPr>
          <w:rFonts w:cs="Arial"/>
          <w:sz w:val="24"/>
          <w:szCs w:val="24"/>
        </w:rPr>
      </w:pPr>
      <w:bookmarkStart w:id="835" w:name="Rule_262_iv_d"/>
      <w:bookmarkEnd w:id="835"/>
      <w:r>
        <w:rPr>
          <w:rFonts w:cs="Arial"/>
          <w:sz w:val="24"/>
          <w:szCs w:val="24"/>
        </w:rPr>
        <w:t xml:space="preserve">of any other matter occurring in the Race; or </w:t>
      </w:r>
    </w:p>
    <w:p w14:paraId="2D2B2B68" w14:textId="77777777" w:rsidR="00D90AC1" w:rsidRDefault="00D90AC1" w:rsidP="00B9784E">
      <w:pPr>
        <w:numPr>
          <w:ilvl w:val="2"/>
          <w:numId w:val="109"/>
        </w:numPr>
        <w:spacing w:after="120"/>
        <w:ind w:right="85"/>
        <w:jc w:val="both"/>
        <w:rPr>
          <w:rFonts w:cs="Arial"/>
          <w:sz w:val="24"/>
          <w:szCs w:val="24"/>
        </w:rPr>
      </w:pPr>
      <w:bookmarkStart w:id="836" w:name="Rule_262_iv_e"/>
      <w:bookmarkEnd w:id="836"/>
      <w:r>
        <w:rPr>
          <w:rFonts w:cs="Arial"/>
          <w:sz w:val="24"/>
          <w:szCs w:val="24"/>
        </w:rPr>
        <w:t xml:space="preserve">of any matter specified in Rule </w:t>
      </w:r>
      <w:r w:rsidRPr="00C85C58">
        <w:rPr>
          <w:rFonts w:cs="Arial"/>
          <w:sz w:val="24"/>
          <w:szCs w:val="24"/>
        </w:rPr>
        <w:t>216(i) or</w:t>
      </w:r>
      <w:r>
        <w:rPr>
          <w:rFonts w:cs="Arial"/>
          <w:color w:val="FF0000"/>
          <w:sz w:val="24"/>
          <w:szCs w:val="24"/>
        </w:rPr>
        <w:t xml:space="preserve"> </w:t>
      </w:r>
      <w:r>
        <w:rPr>
          <w:rFonts w:cs="Arial"/>
          <w:sz w:val="24"/>
          <w:szCs w:val="24"/>
        </w:rPr>
        <w:t xml:space="preserve">230; or </w:t>
      </w:r>
    </w:p>
    <w:p w14:paraId="6C2D06E6" w14:textId="7BDF86E5" w:rsidR="00D90AC1" w:rsidRDefault="00D90AC1" w:rsidP="00B9784E">
      <w:pPr>
        <w:numPr>
          <w:ilvl w:val="2"/>
          <w:numId w:val="109"/>
        </w:numPr>
        <w:spacing w:after="120"/>
        <w:ind w:right="85"/>
        <w:jc w:val="both"/>
        <w:rPr>
          <w:rFonts w:cs="Arial"/>
          <w:sz w:val="24"/>
          <w:szCs w:val="24"/>
        </w:rPr>
      </w:pPr>
      <w:bookmarkStart w:id="837" w:name="Rule_262_iv_f"/>
      <w:bookmarkEnd w:id="837"/>
      <w:r>
        <w:rPr>
          <w:rFonts w:cs="Arial"/>
          <w:sz w:val="24"/>
          <w:szCs w:val="24"/>
        </w:rPr>
        <w:t>that the Rider could not draw the weight at which they weighed out in accordance with Rule 231(i).</w:t>
      </w:r>
    </w:p>
    <w:p w14:paraId="166EA8C2" w14:textId="77777777" w:rsidR="00D90AC1" w:rsidRPr="007920D7" w:rsidRDefault="00D90AC1" w:rsidP="00BE3DFC">
      <w:pPr>
        <w:spacing w:after="120"/>
        <w:ind w:left="1276" w:right="85"/>
        <w:jc w:val="both"/>
        <w:rPr>
          <w:rFonts w:cs="Arial"/>
          <w:sz w:val="24"/>
          <w:szCs w:val="24"/>
        </w:rPr>
      </w:pPr>
      <w:r w:rsidRPr="007920D7">
        <w:rPr>
          <w:rFonts w:cs="Arial"/>
          <w:sz w:val="24"/>
          <w:szCs w:val="24"/>
        </w:rPr>
        <w:t xml:space="preserve">must be made at or before the </w:t>
      </w:r>
      <w:r>
        <w:rPr>
          <w:rFonts w:cs="Arial"/>
          <w:sz w:val="24"/>
          <w:szCs w:val="24"/>
        </w:rPr>
        <w:t>R</w:t>
      </w:r>
      <w:r w:rsidRPr="007920D7">
        <w:rPr>
          <w:rFonts w:cs="Arial"/>
          <w:sz w:val="24"/>
          <w:szCs w:val="24"/>
        </w:rPr>
        <w:t xml:space="preserve">iders of the winner and placed </w:t>
      </w:r>
      <w:r>
        <w:rPr>
          <w:rFonts w:cs="Arial"/>
          <w:sz w:val="24"/>
          <w:szCs w:val="24"/>
        </w:rPr>
        <w:t>H</w:t>
      </w:r>
      <w:r w:rsidRPr="007920D7">
        <w:rPr>
          <w:rFonts w:cs="Arial"/>
          <w:sz w:val="24"/>
          <w:szCs w:val="24"/>
        </w:rPr>
        <w:t xml:space="preserve">orses have weighed in, or before the </w:t>
      </w:r>
      <w:r>
        <w:rPr>
          <w:rFonts w:cs="Arial"/>
          <w:sz w:val="24"/>
          <w:szCs w:val="24"/>
        </w:rPr>
        <w:t>Raceday Stewards</w:t>
      </w:r>
      <w:r w:rsidRPr="007920D7">
        <w:rPr>
          <w:rFonts w:cs="Arial"/>
          <w:sz w:val="24"/>
          <w:szCs w:val="24"/>
        </w:rPr>
        <w:t xml:space="preserve"> have authorised the “Winner All Right” announcement and all placed </w:t>
      </w:r>
      <w:r>
        <w:rPr>
          <w:rFonts w:cs="Arial"/>
          <w:sz w:val="24"/>
          <w:szCs w:val="24"/>
        </w:rPr>
        <w:t>H</w:t>
      </w:r>
      <w:r w:rsidRPr="007920D7">
        <w:rPr>
          <w:rFonts w:cs="Arial"/>
          <w:sz w:val="24"/>
          <w:szCs w:val="24"/>
        </w:rPr>
        <w:t xml:space="preserve">orses required by the conditions of the </w:t>
      </w:r>
      <w:r>
        <w:rPr>
          <w:rFonts w:cs="Arial"/>
          <w:sz w:val="24"/>
          <w:szCs w:val="24"/>
        </w:rPr>
        <w:t>R</w:t>
      </w:r>
      <w:r w:rsidRPr="007920D7">
        <w:rPr>
          <w:rFonts w:cs="Arial"/>
          <w:sz w:val="24"/>
          <w:szCs w:val="24"/>
        </w:rPr>
        <w:t xml:space="preserve">ace, whichever is the later, unless under special circumstances the </w:t>
      </w:r>
      <w:r>
        <w:rPr>
          <w:rFonts w:cs="Arial"/>
          <w:sz w:val="24"/>
          <w:szCs w:val="24"/>
        </w:rPr>
        <w:t>Raceday Stewards</w:t>
      </w:r>
      <w:r w:rsidRPr="007920D7">
        <w:rPr>
          <w:rFonts w:cs="Arial"/>
          <w:sz w:val="24"/>
          <w:szCs w:val="24"/>
        </w:rPr>
        <w:t xml:space="preserve"> are satisfied that it could not have been made within that time</w:t>
      </w:r>
      <w:r w:rsidRPr="007920D7">
        <w:rPr>
          <w:sz w:val="24"/>
          <w:szCs w:val="24"/>
        </w:rPr>
        <w:t>.</w:t>
      </w:r>
    </w:p>
    <w:p w14:paraId="2E4CD00D" w14:textId="77777777" w:rsidR="00D90AC1" w:rsidRDefault="00D90AC1" w:rsidP="00BE3DFC">
      <w:pPr>
        <w:tabs>
          <w:tab w:val="left" w:pos="-142"/>
        </w:tabs>
        <w:spacing w:after="120"/>
        <w:ind w:left="1276" w:right="85" w:hanging="567"/>
        <w:jc w:val="both"/>
        <w:rPr>
          <w:rFonts w:cs="Arial"/>
          <w:sz w:val="24"/>
          <w:szCs w:val="24"/>
        </w:rPr>
      </w:pPr>
      <w:bookmarkStart w:id="838" w:name="Rule_262_v"/>
      <w:r>
        <w:rPr>
          <w:rFonts w:cs="Arial"/>
          <w:sz w:val="24"/>
          <w:szCs w:val="24"/>
        </w:rPr>
        <w:t>(v)</w:t>
      </w:r>
      <w:bookmarkEnd w:id="838"/>
      <w:r>
        <w:rPr>
          <w:rFonts w:cs="Arial"/>
          <w:sz w:val="24"/>
          <w:szCs w:val="24"/>
        </w:rPr>
        <w:tab/>
        <w:t>An objection must be made within one Month after the conclusion of the meeting on the grounds:</w:t>
      </w:r>
    </w:p>
    <w:p w14:paraId="53D657B1" w14:textId="0CB3061A" w:rsidR="00D90AC1" w:rsidRDefault="00D90AC1" w:rsidP="00BE3DFC">
      <w:pPr>
        <w:tabs>
          <w:tab w:val="left" w:pos="-142"/>
        </w:tabs>
        <w:spacing w:after="120"/>
        <w:ind w:left="1843" w:right="85" w:hanging="567"/>
        <w:jc w:val="both"/>
        <w:rPr>
          <w:rFonts w:cs="Arial"/>
          <w:sz w:val="24"/>
          <w:szCs w:val="24"/>
        </w:rPr>
      </w:pPr>
      <w:bookmarkStart w:id="839" w:name="Rule_262_v_a"/>
      <w:r>
        <w:rPr>
          <w:rFonts w:cs="Arial"/>
          <w:sz w:val="24"/>
          <w:szCs w:val="24"/>
        </w:rPr>
        <w:t>(a)</w:t>
      </w:r>
      <w:bookmarkEnd w:id="839"/>
      <w:r>
        <w:rPr>
          <w:rFonts w:cs="Arial"/>
          <w:sz w:val="24"/>
          <w:szCs w:val="24"/>
        </w:rPr>
        <w:tab/>
      </w:r>
      <w:r w:rsidR="00AC206E">
        <w:rPr>
          <w:rFonts w:cs="Arial"/>
          <w:sz w:val="24"/>
          <w:szCs w:val="24"/>
        </w:rPr>
        <w:t>o</w:t>
      </w:r>
      <w:r>
        <w:rPr>
          <w:rFonts w:cs="Arial"/>
          <w:sz w:val="24"/>
          <w:szCs w:val="24"/>
        </w:rPr>
        <w:t>f misstatement, omission or error in the entry under which a Horse has run</w:t>
      </w:r>
      <w:r w:rsidR="00460B29">
        <w:rPr>
          <w:rFonts w:cs="Arial"/>
          <w:sz w:val="24"/>
          <w:szCs w:val="24"/>
        </w:rPr>
        <w:t>;</w:t>
      </w:r>
      <w:r>
        <w:rPr>
          <w:rFonts w:cs="Arial"/>
          <w:sz w:val="24"/>
          <w:szCs w:val="24"/>
        </w:rPr>
        <w:t xml:space="preserve"> or</w:t>
      </w:r>
    </w:p>
    <w:p w14:paraId="60EEFA64" w14:textId="762323F7" w:rsidR="00D90AC1" w:rsidRDefault="00D90AC1" w:rsidP="00BE3DFC">
      <w:pPr>
        <w:tabs>
          <w:tab w:val="left" w:pos="-426"/>
        </w:tabs>
        <w:spacing w:after="120"/>
        <w:ind w:left="1843" w:right="85" w:hanging="567"/>
        <w:jc w:val="both"/>
        <w:rPr>
          <w:rFonts w:cs="Arial"/>
          <w:b/>
          <w:sz w:val="24"/>
          <w:szCs w:val="24"/>
        </w:rPr>
      </w:pPr>
      <w:bookmarkStart w:id="840" w:name="Rule_262_v_b"/>
      <w:r>
        <w:rPr>
          <w:rFonts w:cs="Arial"/>
          <w:sz w:val="24"/>
          <w:szCs w:val="24"/>
        </w:rPr>
        <w:lastRenderedPageBreak/>
        <w:t>(b)</w:t>
      </w:r>
      <w:bookmarkEnd w:id="840"/>
      <w:r>
        <w:rPr>
          <w:rFonts w:cs="Arial"/>
          <w:sz w:val="24"/>
          <w:szCs w:val="24"/>
        </w:rPr>
        <w:tab/>
        <w:t>that the Horse has run in contravention of Rules relating to Multiple Ownership</w:t>
      </w:r>
      <w:r w:rsidR="00866B05">
        <w:rPr>
          <w:rFonts w:cs="Arial"/>
          <w:sz w:val="24"/>
          <w:szCs w:val="24"/>
        </w:rPr>
        <w:t>;</w:t>
      </w:r>
      <w:r>
        <w:rPr>
          <w:rFonts w:cs="Arial"/>
          <w:sz w:val="24"/>
          <w:szCs w:val="24"/>
        </w:rPr>
        <w:t xml:space="preserve"> or</w:t>
      </w:r>
    </w:p>
    <w:p w14:paraId="4B08A70B" w14:textId="0ACF295C" w:rsidR="00D90AC1" w:rsidRDefault="00D90AC1" w:rsidP="00BE3DFC">
      <w:pPr>
        <w:tabs>
          <w:tab w:val="left" w:pos="-284"/>
        </w:tabs>
        <w:spacing w:after="120"/>
        <w:ind w:left="1843" w:right="85" w:hanging="567"/>
        <w:jc w:val="both"/>
        <w:rPr>
          <w:rFonts w:cs="Arial"/>
          <w:sz w:val="24"/>
          <w:szCs w:val="24"/>
        </w:rPr>
      </w:pPr>
      <w:bookmarkStart w:id="841" w:name="Rule_262_v_c"/>
      <w:r>
        <w:rPr>
          <w:rFonts w:cs="Arial"/>
          <w:sz w:val="24"/>
          <w:szCs w:val="24"/>
        </w:rPr>
        <w:t>(c)</w:t>
      </w:r>
      <w:bookmarkEnd w:id="841"/>
      <w:r>
        <w:rPr>
          <w:rFonts w:cs="Arial"/>
          <w:sz w:val="24"/>
          <w:szCs w:val="24"/>
        </w:rPr>
        <w:tab/>
        <w:t>that the weight at which a Rider weighed out was less than their correct weight</w:t>
      </w:r>
      <w:r w:rsidR="00866B05">
        <w:rPr>
          <w:rFonts w:cs="Arial"/>
          <w:sz w:val="24"/>
          <w:szCs w:val="24"/>
        </w:rPr>
        <w:t>;</w:t>
      </w:r>
      <w:r>
        <w:rPr>
          <w:rFonts w:cs="Arial"/>
          <w:sz w:val="24"/>
          <w:szCs w:val="24"/>
        </w:rPr>
        <w:t xml:space="preserve"> o</w:t>
      </w:r>
      <w:r w:rsidR="00866B05">
        <w:rPr>
          <w:rFonts w:cs="Arial"/>
          <w:sz w:val="24"/>
          <w:szCs w:val="24"/>
        </w:rPr>
        <w:t>r</w:t>
      </w:r>
    </w:p>
    <w:p w14:paraId="25FD2D3C" w14:textId="68A694C4" w:rsidR="00D90AC1" w:rsidRDefault="00D90AC1" w:rsidP="00BE3DFC">
      <w:pPr>
        <w:tabs>
          <w:tab w:val="left" w:pos="-142"/>
        </w:tabs>
        <w:spacing w:after="120"/>
        <w:ind w:left="1843" w:right="85" w:hanging="567"/>
        <w:jc w:val="both"/>
        <w:rPr>
          <w:rFonts w:cs="Arial"/>
          <w:sz w:val="24"/>
          <w:szCs w:val="24"/>
        </w:rPr>
      </w:pPr>
      <w:bookmarkStart w:id="842" w:name="Rule_262_v_d"/>
      <w:r>
        <w:rPr>
          <w:rFonts w:cs="Arial"/>
          <w:sz w:val="24"/>
          <w:szCs w:val="24"/>
        </w:rPr>
        <w:t>(d)</w:t>
      </w:r>
      <w:bookmarkEnd w:id="842"/>
      <w:r>
        <w:rPr>
          <w:rFonts w:cs="Arial"/>
          <w:sz w:val="24"/>
          <w:szCs w:val="24"/>
        </w:rPr>
        <w:tab/>
        <w:t>that the Horse or Rider was not qualified under the conditions of the Race</w:t>
      </w:r>
      <w:r w:rsidR="00866B05">
        <w:rPr>
          <w:rFonts w:cs="Arial"/>
          <w:sz w:val="24"/>
          <w:szCs w:val="24"/>
        </w:rPr>
        <w:t>;</w:t>
      </w:r>
      <w:r w:rsidR="00AC206E">
        <w:rPr>
          <w:rFonts w:cs="Arial"/>
          <w:sz w:val="24"/>
          <w:szCs w:val="24"/>
        </w:rPr>
        <w:t xml:space="preserve"> or</w:t>
      </w:r>
    </w:p>
    <w:p w14:paraId="7EB26965" w14:textId="4E038368" w:rsidR="00D90AC1" w:rsidRDefault="00D90AC1" w:rsidP="00BE3DFC">
      <w:pPr>
        <w:tabs>
          <w:tab w:val="left" w:pos="-142"/>
        </w:tabs>
        <w:spacing w:after="120"/>
        <w:ind w:left="1843" w:right="85" w:hanging="567"/>
        <w:jc w:val="both"/>
        <w:rPr>
          <w:rFonts w:cs="Arial"/>
          <w:sz w:val="24"/>
          <w:szCs w:val="24"/>
        </w:rPr>
      </w:pPr>
      <w:bookmarkStart w:id="843" w:name="Rule_262_v_e"/>
      <w:r>
        <w:rPr>
          <w:rFonts w:cs="Arial"/>
          <w:sz w:val="24"/>
          <w:szCs w:val="24"/>
        </w:rPr>
        <w:t>(e)</w:t>
      </w:r>
      <w:bookmarkEnd w:id="843"/>
      <w:r>
        <w:rPr>
          <w:rFonts w:cs="Arial"/>
          <w:sz w:val="24"/>
          <w:szCs w:val="24"/>
        </w:rPr>
        <w:tab/>
        <w:t>that the Judge made an error in the placing of any Horse in a Race.</w:t>
      </w:r>
    </w:p>
    <w:p w14:paraId="2A1E2D2A" w14:textId="77D51587" w:rsidR="00D90AC1" w:rsidRDefault="00D90AC1" w:rsidP="00BE3DFC">
      <w:pPr>
        <w:tabs>
          <w:tab w:val="left" w:pos="-142"/>
        </w:tabs>
        <w:spacing w:after="120"/>
        <w:ind w:left="1276" w:right="85"/>
        <w:jc w:val="both"/>
        <w:rPr>
          <w:rFonts w:cs="Arial"/>
          <w:sz w:val="24"/>
          <w:szCs w:val="24"/>
        </w:rPr>
      </w:pPr>
      <w:r>
        <w:rPr>
          <w:rFonts w:cs="Arial"/>
          <w:sz w:val="24"/>
          <w:szCs w:val="24"/>
        </w:rPr>
        <w:t>An objection must be made within two years after the conclusion of the meeting on the grounds:</w:t>
      </w:r>
    </w:p>
    <w:p w14:paraId="62B76BE3" w14:textId="057195A7" w:rsidR="00D90AC1" w:rsidRDefault="00D90AC1" w:rsidP="00BE3DFC">
      <w:pPr>
        <w:tabs>
          <w:tab w:val="num" w:pos="-284"/>
        </w:tabs>
        <w:spacing w:after="120"/>
        <w:ind w:left="1843" w:right="85" w:hanging="567"/>
        <w:jc w:val="both"/>
        <w:rPr>
          <w:rFonts w:cs="Arial"/>
          <w:sz w:val="24"/>
          <w:szCs w:val="24"/>
        </w:rPr>
      </w:pPr>
      <w:bookmarkStart w:id="844" w:name="Rule_262_v_f"/>
      <w:r>
        <w:rPr>
          <w:rFonts w:cs="Arial"/>
          <w:sz w:val="24"/>
          <w:szCs w:val="24"/>
        </w:rPr>
        <w:t>(f)</w:t>
      </w:r>
      <w:bookmarkEnd w:id="844"/>
      <w:r>
        <w:rPr>
          <w:rFonts w:cs="Arial"/>
          <w:sz w:val="24"/>
          <w:szCs w:val="24"/>
        </w:rPr>
        <w:tab/>
        <w:t>that the Horse which ran was not the Horse or of the age, which it has represented to be at the time of entry</w:t>
      </w:r>
      <w:r w:rsidR="00460B29">
        <w:rPr>
          <w:rFonts w:cs="Arial"/>
          <w:sz w:val="24"/>
          <w:szCs w:val="24"/>
        </w:rPr>
        <w:t>;</w:t>
      </w:r>
      <w:r>
        <w:rPr>
          <w:rFonts w:cs="Arial"/>
          <w:sz w:val="24"/>
          <w:szCs w:val="24"/>
        </w:rPr>
        <w:t xml:space="preserve"> or</w:t>
      </w:r>
    </w:p>
    <w:p w14:paraId="31B2D62E" w14:textId="5AF14A60" w:rsidR="00D90AC1" w:rsidRDefault="00D90AC1" w:rsidP="00BE3DFC">
      <w:pPr>
        <w:tabs>
          <w:tab w:val="left" w:pos="-284"/>
        </w:tabs>
        <w:spacing w:after="120"/>
        <w:ind w:left="1843" w:right="85" w:hanging="567"/>
        <w:jc w:val="both"/>
        <w:rPr>
          <w:rFonts w:cs="Arial"/>
          <w:b/>
          <w:sz w:val="24"/>
          <w:szCs w:val="24"/>
        </w:rPr>
      </w:pPr>
      <w:bookmarkStart w:id="845" w:name="Rule_262_v_g"/>
      <w:r>
        <w:rPr>
          <w:rFonts w:cs="Arial"/>
          <w:sz w:val="24"/>
          <w:szCs w:val="24"/>
        </w:rPr>
        <w:t>(g)</w:t>
      </w:r>
      <w:bookmarkEnd w:id="845"/>
      <w:r>
        <w:rPr>
          <w:rFonts w:cs="Arial"/>
          <w:sz w:val="24"/>
          <w:szCs w:val="24"/>
        </w:rPr>
        <w:tab/>
        <w:t>that the Horse has run in contravention of Rule 273(iv) relating to Unrecognised Meetings and suspension from running</w:t>
      </w:r>
      <w:r w:rsidR="00460B29">
        <w:rPr>
          <w:rFonts w:cs="Arial"/>
          <w:sz w:val="24"/>
          <w:szCs w:val="24"/>
        </w:rPr>
        <w:t>;</w:t>
      </w:r>
      <w:r>
        <w:rPr>
          <w:rFonts w:cs="Arial"/>
          <w:sz w:val="24"/>
          <w:szCs w:val="24"/>
        </w:rPr>
        <w:t xml:space="preserve"> or</w:t>
      </w:r>
    </w:p>
    <w:p w14:paraId="34CF8013" w14:textId="40C21BE0" w:rsidR="00D90AC1" w:rsidRDefault="00D90AC1" w:rsidP="00BE3DFC">
      <w:pPr>
        <w:tabs>
          <w:tab w:val="left" w:pos="-142"/>
        </w:tabs>
        <w:spacing w:after="120"/>
        <w:ind w:left="1843" w:right="85" w:hanging="567"/>
        <w:jc w:val="both"/>
        <w:rPr>
          <w:rFonts w:cs="Arial"/>
          <w:sz w:val="24"/>
          <w:szCs w:val="24"/>
        </w:rPr>
      </w:pPr>
      <w:bookmarkStart w:id="846" w:name="Rule_262_v_h"/>
      <w:r>
        <w:rPr>
          <w:rFonts w:cs="Arial"/>
          <w:sz w:val="24"/>
          <w:szCs w:val="24"/>
        </w:rPr>
        <w:t>(h)</w:t>
      </w:r>
      <w:bookmarkEnd w:id="846"/>
      <w:r>
        <w:rPr>
          <w:rFonts w:cs="Arial"/>
          <w:sz w:val="24"/>
          <w:szCs w:val="24"/>
        </w:rPr>
        <w:tab/>
        <w:t>that at the time of running the Horse was ineligible to be entered or run in any Race</w:t>
      </w:r>
      <w:r w:rsidR="00460B29">
        <w:rPr>
          <w:rFonts w:cs="Arial"/>
          <w:sz w:val="24"/>
          <w:szCs w:val="24"/>
        </w:rPr>
        <w:t>;</w:t>
      </w:r>
      <w:r>
        <w:rPr>
          <w:rFonts w:cs="Arial"/>
          <w:sz w:val="24"/>
          <w:szCs w:val="24"/>
        </w:rPr>
        <w:t xml:space="preserve"> or</w:t>
      </w:r>
    </w:p>
    <w:p w14:paraId="177118D2" w14:textId="77777777" w:rsidR="00D90AC1" w:rsidRDefault="00D90AC1" w:rsidP="00BE3DFC">
      <w:pPr>
        <w:tabs>
          <w:tab w:val="left" w:pos="-142"/>
        </w:tabs>
        <w:spacing w:after="120"/>
        <w:ind w:left="1843" w:right="85" w:hanging="567"/>
        <w:jc w:val="both"/>
        <w:rPr>
          <w:rFonts w:cs="Arial"/>
          <w:sz w:val="24"/>
          <w:szCs w:val="24"/>
        </w:rPr>
      </w:pPr>
      <w:bookmarkStart w:id="847" w:name="Rule_262_v_i"/>
      <w:r>
        <w:rPr>
          <w:rFonts w:cs="Arial"/>
          <w:sz w:val="24"/>
          <w:szCs w:val="24"/>
        </w:rPr>
        <w:t>(i)</w:t>
      </w:r>
      <w:bookmarkEnd w:id="847"/>
      <w:r>
        <w:rPr>
          <w:rFonts w:cs="Arial"/>
          <w:sz w:val="24"/>
          <w:szCs w:val="24"/>
        </w:rPr>
        <w:tab/>
        <w:t>that the Horse or its Owner was disqualified by reason of any default entered in the Forfeit List.</w:t>
      </w:r>
    </w:p>
    <w:p w14:paraId="68D1E171" w14:textId="7F67A98C" w:rsidR="00D90AC1" w:rsidRDefault="00D90AC1" w:rsidP="00BE3DFC">
      <w:pPr>
        <w:tabs>
          <w:tab w:val="left" w:pos="-426"/>
        </w:tabs>
        <w:spacing w:after="120"/>
        <w:ind w:left="1276" w:right="85" w:hanging="567"/>
        <w:jc w:val="both"/>
        <w:rPr>
          <w:rFonts w:cs="Arial"/>
          <w:sz w:val="24"/>
          <w:szCs w:val="24"/>
        </w:rPr>
      </w:pPr>
      <w:bookmarkStart w:id="848" w:name="Rule_262_vi"/>
      <w:r>
        <w:rPr>
          <w:rFonts w:cs="Arial"/>
          <w:sz w:val="24"/>
          <w:szCs w:val="24"/>
        </w:rPr>
        <w:t>(vi)</w:t>
      </w:r>
      <w:bookmarkEnd w:id="848"/>
      <w:r>
        <w:rPr>
          <w:rFonts w:cs="Arial"/>
          <w:sz w:val="24"/>
          <w:szCs w:val="24"/>
        </w:rPr>
        <w:tab/>
        <w:t>An objection under Rule 262(v) may not be made until after the Winner All Right announcement has been made.</w:t>
      </w:r>
    </w:p>
    <w:p w14:paraId="56C28BE2" w14:textId="77777777" w:rsidR="00D90AC1" w:rsidRDefault="00D90AC1" w:rsidP="00BE3DFC">
      <w:pPr>
        <w:tabs>
          <w:tab w:val="left" w:pos="-426"/>
        </w:tabs>
        <w:spacing w:after="120"/>
        <w:ind w:left="1276" w:right="85" w:hanging="567"/>
        <w:jc w:val="both"/>
        <w:rPr>
          <w:rFonts w:cs="Arial"/>
          <w:sz w:val="24"/>
          <w:szCs w:val="24"/>
        </w:rPr>
      </w:pPr>
      <w:bookmarkStart w:id="849" w:name="Rule_262_vii"/>
      <w:r>
        <w:rPr>
          <w:rFonts w:cs="Arial"/>
          <w:sz w:val="24"/>
          <w:szCs w:val="24"/>
        </w:rPr>
        <w:t>(vii)</w:t>
      </w:r>
      <w:bookmarkEnd w:id="849"/>
      <w:r>
        <w:rPr>
          <w:rFonts w:cs="Arial"/>
          <w:sz w:val="24"/>
          <w:szCs w:val="24"/>
        </w:rPr>
        <w:tab/>
        <w:t>A Horse shall not be disqualified on account of any accidental error or violation of Rule in the entry which might have been corrected on payment of a fee in accordance with Rule 108.</w:t>
      </w:r>
    </w:p>
    <w:p w14:paraId="007D4328" w14:textId="77777777" w:rsidR="00D90AC1" w:rsidRDefault="00D90AC1" w:rsidP="00BE3DFC">
      <w:pPr>
        <w:tabs>
          <w:tab w:val="left" w:pos="-426"/>
        </w:tabs>
        <w:spacing w:after="120"/>
        <w:ind w:left="1276" w:right="85" w:hanging="556"/>
        <w:jc w:val="both"/>
        <w:rPr>
          <w:rFonts w:cs="Arial"/>
          <w:strike/>
          <w:sz w:val="24"/>
          <w:szCs w:val="24"/>
        </w:rPr>
      </w:pPr>
      <w:bookmarkStart w:id="850" w:name="Rule_262_viii"/>
      <w:r>
        <w:rPr>
          <w:rFonts w:cs="Arial"/>
          <w:sz w:val="24"/>
          <w:szCs w:val="24"/>
        </w:rPr>
        <w:t>(viii)</w:t>
      </w:r>
      <w:bookmarkEnd w:id="850"/>
      <w:r>
        <w:rPr>
          <w:rFonts w:cs="Arial"/>
          <w:sz w:val="24"/>
          <w:szCs w:val="24"/>
        </w:rPr>
        <w:tab/>
        <w:t>A Horse shall not be disqualified due to any breach of the Regulations relating to the use of the whip.</w:t>
      </w:r>
    </w:p>
    <w:p w14:paraId="60861824" w14:textId="77777777" w:rsidR="00D90AC1" w:rsidRDefault="00D90AC1" w:rsidP="00BE3DFC">
      <w:pPr>
        <w:tabs>
          <w:tab w:val="left" w:pos="-284"/>
          <w:tab w:val="left" w:pos="-142"/>
          <w:tab w:val="left" w:pos="0"/>
        </w:tabs>
        <w:spacing w:after="120"/>
        <w:ind w:left="1276" w:right="85" w:hanging="567"/>
        <w:jc w:val="both"/>
        <w:rPr>
          <w:rFonts w:cs="Arial"/>
          <w:sz w:val="24"/>
          <w:szCs w:val="24"/>
        </w:rPr>
      </w:pPr>
      <w:bookmarkStart w:id="851" w:name="Rule_262_ix"/>
      <w:r>
        <w:rPr>
          <w:rFonts w:cs="Arial"/>
          <w:sz w:val="24"/>
          <w:szCs w:val="24"/>
        </w:rPr>
        <w:t>(ix)</w:t>
      </w:r>
      <w:bookmarkEnd w:id="851"/>
      <w:r>
        <w:rPr>
          <w:rFonts w:cs="Arial"/>
          <w:sz w:val="24"/>
          <w:szCs w:val="24"/>
        </w:rPr>
        <w:tab/>
        <w:t>An objection on any other ground not specified in the foregoing section of this Rule, must be made within one Month of the Race being run, save in the case of fraud, when there shall be no limit to the time for objection, provided the Referrals Committee or the Appeals Body are satisfied there has been no unnecessary delay on the part of the objector in the making of the objection.</w:t>
      </w:r>
    </w:p>
    <w:p w14:paraId="13590947" w14:textId="77777777" w:rsidR="00D90AC1" w:rsidRPr="00E15D0C" w:rsidRDefault="00D90AC1" w:rsidP="00D90AC1">
      <w:pPr>
        <w:rPr>
          <w:sz w:val="24"/>
          <w:szCs w:val="24"/>
        </w:rPr>
      </w:pPr>
    </w:p>
    <w:p w14:paraId="59C5B2D2" w14:textId="77777777" w:rsidR="00D90AC1" w:rsidRDefault="00D90AC1" w:rsidP="00BE3DFC">
      <w:pPr>
        <w:tabs>
          <w:tab w:val="left" w:pos="709"/>
        </w:tabs>
        <w:spacing w:after="120"/>
        <w:ind w:left="1276" w:right="85" w:hanging="1276"/>
        <w:jc w:val="both"/>
        <w:rPr>
          <w:rFonts w:cs="Arial"/>
          <w:sz w:val="24"/>
          <w:szCs w:val="24"/>
        </w:rPr>
      </w:pPr>
      <w:bookmarkStart w:id="852" w:name="Rule_263"/>
      <w:r>
        <w:rPr>
          <w:rFonts w:cs="Arial"/>
          <w:b/>
          <w:sz w:val="24"/>
          <w:szCs w:val="24"/>
        </w:rPr>
        <w:t>263</w:t>
      </w:r>
      <w:bookmarkEnd w:id="852"/>
      <w:r>
        <w:rPr>
          <w:rFonts w:cs="Arial"/>
          <w:b/>
          <w:sz w:val="24"/>
          <w:szCs w:val="24"/>
        </w:rPr>
        <w:t>.</w:t>
      </w:r>
      <w:r>
        <w:rPr>
          <w:rFonts w:cs="Arial"/>
          <w:sz w:val="24"/>
          <w:szCs w:val="24"/>
        </w:rPr>
        <w:tab/>
      </w:r>
      <w:bookmarkStart w:id="853" w:name="Rule_263_i"/>
      <w:r>
        <w:rPr>
          <w:rFonts w:cs="Arial"/>
          <w:sz w:val="24"/>
          <w:szCs w:val="24"/>
        </w:rPr>
        <w:t>(i)</w:t>
      </w:r>
      <w:bookmarkEnd w:id="853"/>
      <w:r>
        <w:rPr>
          <w:rFonts w:cs="Arial"/>
          <w:sz w:val="24"/>
          <w:szCs w:val="24"/>
        </w:rPr>
        <w:tab/>
        <w:t>Every objection shall be in writing and must be accompanied by a deposit of €100.</w:t>
      </w:r>
    </w:p>
    <w:p w14:paraId="106A0DD0" w14:textId="2E0D776A" w:rsidR="00D90AC1" w:rsidRDefault="00D90AC1" w:rsidP="00BE3DFC">
      <w:pPr>
        <w:tabs>
          <w:tab w:val="left" w:pos="-142"/>
          <w:tab w:val="left" w:pos="0"/>
        </w:tabs>
        <w:spacing w:after="120"/>
        <w:ind w:left="1276" w:right="85" w:hanging="567"/>
        <w:jc w:val="both"/>
        <w:rPr>
          <w:rFonts w:cs="Arial"/>
          <w:sz w:val="24"/>
          <w:szCs w:val="24"/>
        </w:rPr>
      </w:pPr>
      <w:bookmarkStart w:id="854" w:name="Rule_263_ii"/>
      <w:r>
        <w:rPr>
          <w:rFonts w:cs="Arial"/>
          <w:sz w:val="24"/>
          <w:szCs w:val="24"/>
        </w:rPr>
        <w:t>(ii)</w:t>
      </w:r>
      <w:bookmarkEnd w:id="854"/>
      <w:r>
        <w:rPr>
          <w:rFonts w:cs="Arial"/>
          <w:sz w:val="24"/>
          <w:szCs w:val="24"/>
        </w:rPr>
        <w:tab/>
        <w:t>An objection made under Rule 262(iv) must be signed by the Owner of some Horse engaged in the Race or by their Authorised Agent, Trainer or Rider and made to the Clerk of the Scales, who shall immediately notify the Clerk of the Course.</w:t>
      </w:r>
    </w:p>
    <w:p w14:paraId="4FA0B123" w14:textId="77777777" w:rsidR="00D90AC1" w:rsidRDefault="00D90AC1" w:rsidP="00BE3DFC">
      <w:pPr>
        <w:tabs>
          <w:tab w:val="left" w:pos="-284"/>
          <w:tab w:val="left" w:pos="-142"/>
        </w:tabs>
        <w:spacing w:after="120"/>
        <w:ind w:left="1276" w:right="85"/>
        <w:jc w:val="both"/>
        <w:rPr>
          <w:rFonts w:cs="Arial"/>
          <w:sz w:val="24"/>
          <w:szCs w:val="24"/>
        </w:rPr>
      </w:pPr>
      <w:r>
        <w:rPr>
          <w:rFonts w:cs="Arial"/>
          <w:sz w:val="24"/>
          <w:szCs w:val="24"/>
        </w:rPr>
        <w:t>Every other objection must be made to the Clerk of the Course or to a Senior Racing Official.</w:t>
      </w:r>
    </w:p>
    <w:p w14:paraId="62B87DFB" w14:textId="77777777" w:rsidR="00D90AC1" w:rsidRDefault="00D90AC1" w:rsidP="00BE3DFC">
      <w:pPr>
        <w:tabs>
          <w:tab w:val="left" w:pos="-142"/>
        </w:tabs>
        <w:spacing w:after="120"/>
        <w:ind w:left="1276" w:right="85" w:hanging="567"/>
        <w:jc w:val="both"/>
        <w:rPr>
          <w:rFonts w:cs="Arial"/>
          <w:color w:val="0000FF"/>
          <w:sz w:val="24"/>
          <w:szCs w:val="24"/>
        </w:rPr>
      </w:pPr>
      <w:bookmarkStart w:id="855" w:name="Rule_263_iii"/>
      <w:r>
        <w:rPr>
          <w:rFonts w:cs="Arial"/>
          <w:sz w:val="24"/>
          <w:szCs w:val="24"/>
        </w:rPr>
        <w:t>(iii)</w:t>
      </w:r>
      <w:bookmarkEnd w:id="855"/>
      <w:r>
        <w:rPr>
          <w:rFonts w:cs="Arial"/>
          <w:sz w:val="24"/>
          <w:szCs w:val="24"/>
        </w:rPr>
        <w:tab/>
        <w:t xml:space="preserve">When an objection is made under Rule 262(iv) by an Official it shall be made without deposit and, when made by a Senior Racing </w:t>
      </w:r>
      <w:r>
        <w:rPr>
          <w:rFonts w:cs="Arial"/>
          <w:sz w:val="24"/>
          <w:szCs w:val="24"/>
        </w:rPr>
        <w:lastRenderedPageBreak/>
        <w:t>Official under any other Rule, the matter shall be referred directly to the Referrals Committee.</w:t>
      </w:r>
    </w:p>
    <w:p w14:paraId="7432F7B8" w14:textId="62008990" w:rsidR="00D90AC1" w:rsidRDefault="00D90AC1" w:rsidP="007534EE">
      <w:pPr>
        <w:tabs>
          <w:tab w:val="left" w:pos="-426"/>
          <w:tab w:val="left" w:pos="-284"/>
        </w:tabs>
        <w:spacing w:after="120"/>
        <w:ind w:left="1276" w:right="85" w:hanging="567"/>
        <w:jc w:val="both"/>
        <w:rPr>
          <w:rFonts w:cs="Arial"/>
          <w:sz w:val="24"/>
          <w:szCs w:val="24"/>
        </w:rPr>
      </w:pPr>
      <w:bookmarkStart w:id="856" w:name="Rule_263_iv"/>
      <w:r>
        <w:rPr>
          <w:rFonts w:cs="Arial"/>
          <w:sz w:val="24"/>
          <w:szCs w:val="24"/>
        </w:rPr>
        <w:t>(iv)</w:t>
      </w:r>
      <w:bookmarkEnd w:id="856"/>
      <w:r>
        <w:rPr>
          <w:rFonts w:cs="Arial"/>
          <w:sz w:val="24"/>
          <w:szCs w:val="24"/>
        </w:rPr>
        <w:tab/>
        <w:t xml:space="preserve">Any deposit accompanying a complaint or an objection or an appeal under these Rules shall be refunded if the complaint, objection or appeal is upheld. The tribunal determining a complaint, objection or appeal which is not upheld shall have discretion to refund some or all of the deposit.  </w:t>
      </w:r>
      <w:r w:rsidRPr="00C33AEF">
        <w:rPr>
          <w:rFonts w:cs="Arial"/>
          <w:sz w:val="24"/>
          <w:szCs w:val="24"/>
        </w:rPr>
        <w:t>Where a complaint, objection or appeal is withdrawn prior to hearing, the IHRB may retain all or part of the deposit lodged.</w:t>
      </w:r>
    </w:p>
    <w:p w14:paraId="62564979" w14:textId="77777777" w:rsidR="00D90AC1" w:rsidRDefault="00D90AC1" w:rsidP="00D90AC1">
      <w:pPr>
        <w:tabs>
          <w:tab w:val="left" w:pos="1755"/>
        </w:tabs>
        <w:rPr>
          <w:sz w:val="24"/>
          <w:szCs w:val="24"/>
        </w:rPr>
      </w:pPr>
      <w:r>
        <w:rPr>
          <w:sz w:val="24"/>
          <w:szCs w:val="24"/>
        </w:rPr>
        <w:tab/>
      </w:r>
    </w:p>
    <w:p w14:paraId="234D9C12" w14:textId="77777777" w:rsidR="00D90AC1" w:rsidRDefault="00D90AC1" w:rsidP="00BE3DFC">
      <w:pPr>
        <w:tabs>
          <w:tab w:val="left" w:pos="-426"/>
          <w:tab w:val="left" w:pos="-284"/>
        </w:tabs>
        <w:spacing w:after="120"/>
        <w:ind w:left="709" w:right="85" w:hanging="709"/>
        <w:jc w:val="both"/>
        <w:rPr>
          <w:sz w:val="24"/>
          <w:szCs w:val="23"/>
        </w:rPr>
      </w:pPr>
      <w:bookmarkStart w:id="857" w:name="Rule_264"/>
      <w:r>
        <w:rPr>
          <w:b/>
          <w:sz w:val="24"/>
          <w:szCs w:val="23"/>
        </w:rPr>
        <w:t>264</w:t>
      </w:r>
      <w:bookmarkEnd w:id="857"/>
      <w:r>
        <w:rPr>
          <w:b/>
          <w:sz w:val="24"/>
          <w:szCs w:val="23"/>
        </w:rPr>
        <w:t>.</w:t>
      </w:r>
      <w:r>
        <w:rPr>
          <w:sz w:val="24"/>
          <w:szCs w:val="23"/>
        </w:rPr>
        <w:tab/>
        <w:t>An enquiry by the Raceday Stewards may be called for mandatorily by any Raceday Stewards or by any Raceday Stewards’ Secretary without deposit. Such enquiry shall have the force and consequences of an objection.</w:t>
      </w:r>
    </w:p>
    <w:p w14:paraId="736934B4" w14:textId="7AA7B9E4" w:rsidR="00D90AC1" w:rsidRDefault="00D90AC1" w:rsidP="00BE3DFC">
      <w:pPr>
        <w:tabs>
          <w:tab w:val="left" w:pos="-426"/>
          <w:tab w:val="left" w:pos="-284"/>
        </w:tabs>
        <w:spacing w:after="120"/>
        <w:ind w:left="709" w:right="85"/>
        <w:jc w:val="both"/>
        <w:rPr>
          <w:sz w:val="24"/>
          <w:szCs w:val="23"/>
        </w:rPr>
      </w:pPr>
      <w:r>
        <w:rPr>
          <w:sz w:val="24"/>
          <w:szCs w:val="23"/>
        </w:rPr>
        <w:t xml:space="preserve">If such enquiry is into matters contained in Rule 262(iv) the announcement under Rule 229 shall operate as if it were an objection. If such enquiry is into matters not contained in Rule 262(iv) it may be called for mandatorily by any of the foregoing or by any </w:t>
      </w:r>
      <w:r w:rsidR="00866B05">
        <w:rPr>
          <w:sz w:val="24"/>
          <w:szCs w:val="23"/>
        </w:rPr>
        <w:t>O</w:t>
      </w:r>
      <w:r>
        <w:rPr>
          <w:sz w:val="24"/>
          <w:szCs w:val="23"/>
        </w:rPr>
        <w:t xml:space="preserve">fficial in the </w:t>
      </w:r>
      <w:r w:rsidR="00F91686">
        <w:rPr>
          <w:sz w:val="24"/>
          <w:szCs w:val="23"/>
        </w:rPr>
        <w:t xml:space="preserve">Race </w:t>
      </w:r>
      <w:r>
        <w:rPr>
          <w:sz w:val="24"/>
          <w:szCs w:val="23"/>
        </w:rPr>
        <w:t>Meeting in their official capacity. Nothing in this Rule shall prevent any person entitled to object under Rule 262 exercising their rights in accordance with the Rule within the time limits therein set out.</w:t>
      </w:r>
    </w:p>
    <w:p w14:paraId="2617D940" w14:textId="77777777" w:rsidR="00D90AC1" w:rsidRDefault="00D90AC1" w:rsidP="00D90AC1">
      <w:pPr>
        <w:rPr>
          <w:sz w:val="24"/>
          <w:szCs w:val="24"/>
        </w:rPr>
      </w:pPr>
    </w:p>
    <w:p w14:paraId="7BF62977" w14:textId="77777777" w:rsidR="00D90AC1" w:rsidRDefault="00D90AC1" w:rsidP="00D90AC1">
      <w:pPr>
        <w:tabs>
          <w:tab w:val="left" w:pos="-284"/>
          <w:tab w:val="left" w:pos="-142"/>
        </w:tabs>
        <w:ind w:left="709" w:right="84" w:hanging="709"/>
        <w:jc w:val="both"/>
        <w:rPr>
          <w:sz w:val="24"/>
          <w:szCs w:val="23"/>
        </w:rPr>
      </w:pPr>
      <w:bookmarkStart w:id="858" w:name="Rule_265"/>
      <w:r>
        <w:rPr>
          <w:b/>
          <w:sz w:val="24"/>
          <w:szCs w:val="23"/>
        </w:rPr>
        <w:t>265</w:t>
      </w:r>
      <w:bookmarkEnd w:id="858"/>
      <w:r>
        <w:rPr>
          <w:b/>
          <w:sz w:val="24"/>
          <w:szCs w:val="23"/>
        </w:rPr>
        <w:t>.</w:t>
      </w:r>
      <w:r>
        <w:rPr>
          <w:sz w:val="24"/>
          <w:szCs w:val="23"/>
        </w:rPr>
        <w:tab/>
        <w:t>An objection cannot be withdrawn without leave of the Raceday Stewards.</w:t>
      </w:r>
    </w:p>
    <w:p w14:paraId="2DA1A36E" w14:textId="77777777" w:rsidR="00D90AC1" w:rsidRDefault="00D90AC1" w:rsidP="00D90AC1">
      <w:pPr>
        <w:rPr>
          <w:sz w:val="24"/>
          <w:szCs w:val="24"/>
        </w:rPr>
      </w:pPr>
    </w:p>
    <w:p w14:paraId="2D078DB3" w14:textId="77777777" w:rsidR="00D90AC1" w:rsidRDefault="00D90AC1" w:rsidP="00D90AC1">
      <w:pPr>
        <w:tabs>
          <w:tab w:val="left" w:pos="-284"/>
        </w:tabs>
        <w:ind w:left="709" w:right="84" w:hanging="709"/>
        <w:jc w:val="both"/>
        <w:rPr>
          <w:sz w:val="24"/>
          <w:szCs w:val="23"/>
        </w:rPr>
      </w:pPr>
      <w:bookmarkStart w:id="859" w:name="Rule_266"/>
      <w:r>
        <w:rPr>
          <w:b/>
          <w:sz w:val="24"/>
          <w:szCs w:val="23"/>
        </w:rPr>
        <w:t>266</w:t>
      </w:r>
      <w:bookmarkEnd w:id="859"/>
      <w:r>
        <w:rPr>
          <w:b/>
          <w:sz w:val="24"/>
          <w:szCs w:val="23"/>
        </w:rPr>
        <w:t>.</w:t>
      </w:r>
      <w:r>
        <w:rPr>
          <w:sz w:val="24"/>
          <w:szCs w:val="23"/>
        </w:rPr>
        <w:tab/>
        <w:t>If an objection to a Horse which has won, or been placed in a Race, be declared valid, the Horse shall be regarded as having been unplaced in the Race, and the other Horses shall take positions accordingly, except as provided under Rule 214.</w:t>
      </w:r>
    </w:p>
    <w:p w14:paraId="15D3E498" w14:textId="77777777" w:rsidR="00D90AC1" w:rsidRDefault="00D90AC1" w:rsidP="00D90AC1">
      <w:pPr>
        <w:rPr>
          <w:sz w:val="24"/>
          <w:szCs w:val="24"/>
        </w:rPr>
      </w:pPr>
    </w:p>
    <w:p w14:paraId="0A017826" w14:textId="122BA3F3" w:rsidR="007E064C" w:rsidRPr="007E064C" w:rsidRDefault="00D90AC1" w:rsidP="007E064C">
      <w:pPr>
        <w:tabs>
          <w:tab w:val="left" w:pos="-284"/>
          <w:tab w:val="left" w:pos="0"/>
        </w:tabs>
        <w:ind w:left="720" w:right="84" w:hanging="720"/>
        <w:jc w:val="both"/>
        <w:rPr>
          <w:rFonts w:cs="Arial"/>
          <w:sz w:val="24"/>
          <w:highlight w:val="yellow"/>
        </w:rPr>
      </w:pPr>
      <w:bookmarkStart w:id="860" w:name="Rule_267"/>
      <w:r w:rsidRPr="007E064C">
        <w:rPr>
          <w:rFonts w:cs="Arial"/>
          <w:b/>
          <w:sz w:val="24"/>
        </w:rPr>
        <w:t>267</w:t>
      </w:r>
      <w:bookmarkEnd w:id="860"/>
      <w:r w:rsidRPr="007E064C">
        <w:rPr>
          <w:rFonts w:cs="Arial"/>
          <w:b/>
          <w:sz w:val="24"/>
        </w:rPr>
        <w:t>.</w:t>
      </w:r>
      <w:r w:rsidRPr="007E064C">
        <w:rPr>
          <w:rFonts w:cs="Arial"/>
          <w:sz w:val="24"/>
        </w:rPr>
        <w:tab/>
      </w:r>
    </w:p>
    <w:p w14:paraId="756AF02A" w14:textId="77777777"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CA" w:eastAsia="en-CA"/>
        </w:rPr>
        <w:t xml:space="preserve">Costs and/or expenses incurred by the IHRB in connection with any Appeal, Referral, Enquiry, Investigation or any other matter in accordance with these Rules, or by the Referrals Committee, the Licensing Committee or the Appeals Body in relation to determining any matter, shall be paid by such person or persons and in such proportions as the Referrals Committee, the Licensing Committee or the Appeals Body may direct. Any deposit which may have been paid may be forfeited as part of the award of costs and expenses. </w:t>
      </w:r>
    </w:p>
    <w:p w14:paraId="228C7B76" w14:textId="77777777" w:rsidR="007E064C" w:rsidRPr="007E064C" w:rsidRDefault="007E064C" w:rsidP="007E064C">
      <w:pPr>
        <w:ind w:left="1276" w:hanging="574"/>
        <w:contextualSpacing/>
        <w:jc w:val="both"/>
        <w:rPr>
          <w:rFonts w:eastAsia="Aptos" w:cs="Arial"/>
          <w:sz w:val="24"/>
          <w:szCs w:val="24"/>
          <w:lang w:val="en-CA" w:eastAsia="en-CA"/>
        </w:rPr>
      </w:pPr>
    </w:p>
    <w:p w14:paraId="02692F9E" w14:textId="77777777"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CA" w:eastAsia="en-CA"/>
        </w:rPr>
        <w:t xml:space="preserve">Awarding Costs: The award of costs and expenses shall be at the discretion of the Referrals Committee, Appeals Body or Licensing Committee as the case may be. </w:t>
      </w:r>
      <w:r w:rsidRPr="007E064C">
        <w:rPr>
          <w:rFonts w:eastAsia="Aptos" w:cs="Arial"/>
          <w:sz w:val="24"/>
          <w:szCs w:val="24"/>
          <w:lang w:val="en-IE" w:eastAsia="en-CA"/>
        </w:rPr>
        <w:t xml:space="preserve">Unless the Referrals Committee, Appeals Body or Licensing Committee provide otherwise any costs awarded against any party shall be recoverable on a party and party basis. </w:t>
      </w:r>
    </w:p>
    <w:p w14:paraId="18547A65" w14:textId="77777777" w:rsidR="007E064C" w:rsidRPr="007E064C" w:rsidRDefault="007E064C" w:rsidP="007E064C">
      <w:pPr>
        <w:ind w:left="720"/>
        <w:contextualSpacing/>
        <w:rPr>
          <w:rFonts w:eastAsia="Aptos" w:cs="Arial"/>
          <w:sz w:val="24"/>
          <w:szCs w:val="24"/>
          <w:highlight w:val="yellow"/>
          <w:lang w:val="en-IE" w:eastAsia="en-CA"/>
        </w:rPr>
      </w:pPr>
    </w:p>
    <w:p w14:paraId="7BE83ECB" w14:textId="77777777"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IE" w:eastAsia="en-CA"/>
        </w:rPr>
        <w:lastRenderedPageBreak/>
        <w:t xml:space="preserve">In determining the liability for and apportionment of costs and expenses, the Referrals Committee, Appeals Body or Licensing Committee may have regard to </w:t>
      </w:r>
      <w:r w:rsidRPr="007E064C">
        <w:rPr>
          <w:rFonts w:eastAsia="Aptos" w:cs="Arial"/>
          <w:sz w:val="24"/>
          <w:szCs w:val="24"/>
          <w:lang w:val="en-CA" w:eastAsia="en-CA"/>
        </w:rPr>
        <w:t>behaviour that is unreasonable, frivolous, or vexatious, where such behaviour is held to have directly caused expense by contributing to the duration or complexity of hearings, or a party has acted with willful disregard for fairness, truth, or these Rules.</w:t>
      </w:r>
    </w:p>
    <w:p w14:paraId="17BDFB3E" w14:textId="77777777" w:rsidR="007E064C" w:rsidRPr="007E064C" w:rsidRDefault="007E064C" w:rsidP="007E064C">
      <w:pPr>
        <w:ind w:left="1276" w:hanging="574"/>
        <w:contextualSpacing/>
        <w:rPr>
          <w:rFonts w:eastAsia="Aptos" w:cs="Arial"/>
          <w:sz w:val="24"/>
          <w:szCs w:val="24"/>
          <w:lang w:val="en-IE" w:eastAsia="en-CA"/>
        </w:rPr>
      </w:pPr>
    </w:p>
    <w:p w14:paraId="6E5C38FC" w14:textId="77777777"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IE" w:eastAsia="en-CA"/>
        </w:rPr>
        <w:t>Amount of Costs: In the event of the amount of such costs not being agreed, the Bill of Costs shall be submitted for adjudication to a mutually agreed independent legal costs accountant whose decision thereon shall be final and binding. The expense of the legal costs accountant shall be borne by the party seeking adjudication. In the event of disagreement as to the identity of the independent legal costs accountant, the IHRB shall request the President for the time being of the Institute of Legal Costs Accountants to nominate such accountant and his nomination shall be accepted by the parties in dispute. The independent legal costs accountant shall, having given each party an opportunity to make submissions (oral or written or both at the accountant’s discretion), adjudicate on the matters in dispute and decide on the amount due on foot of the Bill of Costs. The legal costs accountant shall certify the amount due and such certificate shall be final and binding on the parties.</w:t>
      </w:r>
    </w:p>
    <w:p w14:paraId="630315FA" w14:textId="77777777" w:rsidR="007E064C" w:rsidRPr="007E064C" w:rsidRDefault="007E064C" w:rsidP="007E064C">
      <w:pPr>
        <w:ind w:left="1276" w:hanging="574"/>
        <w:contextualSpacing/>
        <w:rPr>
          <w:rFonts w:eastAsia="Aptos" w:cs="Arial"/>
          <w:sz w:val="24"/>
          <w:szCs w:val="24"/>
          <w:lang w:val="en-CA" w:eastAsia="en-CA"/>
        </w:rPr>
      </w:pPr>
    </w:p>
    <w:p w14:paraId="086F1089" w14:textId="53568C32"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CA" w:eastAsia="en-CA"/>
        </w:rPr>
        <w:t>Recovery of Costs: Costs awarded by the Appeals Body, Referrals Committee or Licensing Committee shall be payable forthwith upon them being agreed or on the issue of a Certificate by the independent legal costs accountant</w:t>
      </w:r>
      <w:r w:rsidR="00F80DC1">
        <w:rPr>
          <w:rFonts w:eastAsia="Aptos" w:cs="Arial"/>
          <w:sz w:val="24"/>
          <w:szCs w:val="24"/>
          <w:lang w:val="en-CA" w:eastAsia="en-CA"/>
        </w:rPr>
        <w:t>.</w:t>
      </w:r>
    </w:p>
    <w:p w14:paraId="27D9FCC9" w14:textId="77777777" w:rsidR="007E064C" w:rsidRPr="007E064C" w:rsidRDefault="007E064C" w:rsidP="007E064C">
      <w:pPr>
        <w:ind w:left="720"/>
        <w:contextualSpacing/>
        <w:rPr>
          <w:rFonts w:eastAsia="Aptos" w:cs="Arial"/>
          <w:sz w:val="24"/>
          <w:szCs w:val="24"/>
          <w:lang w:val="en-CA" w:eastAsia="en-CA"/>
        </w:rPr>
      </w:pPr>
    </w:p>
    <w:p w14:paraId="70C37A84" w14:textId="09BA4EBD"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CA" w:eastAsia="en-CA"/>
        </w:rPr>
        <w:t>Enforcement of Orders: Costs awarded but not paid shall be recoverable as a simple contract debt by summary proceedings instituted in any court of competent jurisdiction in Ireland or Northern Ireland at the option of IHRB. In addition, and without prejudice to the institution of such proceedings</w:t>
      </w:r>
      <w:r w:rsidR="006C231B">
        <w:rPr>
          <w:rFonts w:eastAsia="Aptos" w:cs="Arial"/>
          <w:sz w:val="24"/>
          <w:szCs w:val="24"/>
          <w:lang w:val="en-CA" w:eastAsia="en-CA"/>
        </w:rPr>
        <w:t>,</w:t>
      </w:r>
      <w:r w:rsidRPr="007E064C">
        <w:rPr>
          <w:rFonts w:eastAsia="Aptos" w:cs="Arial"/>
          <w:sz w:val="24"/>
          <w:szCs w:val="24"/>
          <w:lang w:val="en-CA" w:eastAsia="en-CA"/>
        </w:rPr>
        <w:t xml:space="preserve"> any deposit which may have been paid may be forfeited in part discharge of such costs. In addition, and without prejudice to the foregoing, a failure to pay costs shall be a valid ground for the IHRB to refuse to renew any license, permit or permission until such costs have been discharged in full.</w:t>
      </w:r>
    </w:p>
    <w:p w14:paraId="16400F72" w14:textId="77777777" w:rsidR="007E064C" w:rsidRPr="007E064C" w:rsidRDefault="007E064C" w:rsidP="007E064C">
      <w:pPr>
        <w:ind w:left="720"/>
        <w:contextualSpacing/>
        <w:rPr>
          <w:rFonts w:eastAsia="Aptos" w:cs="Arial"/>
          <w:sz w:val="24"/>
          <w:szCs w:val="24"/>
          <w:lang w:val="en-CA" w:eastAsia="en-CA"/>
        </w:rPr>
      </w:pPr>
    </w:p>
    <w:p w14:paraId="53FB77EA" w14:textId="2E174B2A" w:rsidR="007E064C" w:rsidRPr="007E064C" w:rsidRDefault="007E064C" w:rsidP="00B9784E">
      <w:pPr>
        <w:numPr>
          <w:ilvl w:val="0"/>
          <w:numId w:val="112"/>
        </w:numPr>
        <w:spacing w:after="160" w:line="259" w:lineRule="auto"/>
        <w:ind w:left="1276" w:hanging="574"/>
        <w:contextualSpacing/>
        <w:jc w:val="both"/>
        <w:rPr>
          <w:rFonts w:eastAsia="Aptos" w:cs="Arial"/>
          <w:sz w:val="24"/>
          <w:szCs w:val="24"/>
          <w:lang w:val="en-CA" w:eastAsia="en-CA"/>
        </w:rPr>
      </w:pPr>
      <w:r w:rsidRPr="007E064C">
        <w:rPr>
          <w:rFonts w:eastAsia="Aptos" w:cs="Arial"/>
          <w:sz w:val="24"/>
          <w:szCs w:val="24"/>
          <w:lang w:val="en-CA" w:eastAsia="en-CA"/>
        </w:rPr>
        <w:t>Right to Appeal: Any party subject to a costs order by the Referrals Committee or Licensing Committee has the right to appeal the decision. Appeals may be submitted to an Appeals Body in accordance with the Rules of Racing, which will review the order and may confirm, amend, or set aside the cost</w:t>
      </w:r>
      <w:r w:rsidR="00173377">
        <w:rPr>
          <w:rFonts w:eastAsia="Aptos" w:cs="Arial"/>
          <w:sz w:val="24"/>
          <w:szCs w:val="24"/>
          <w:lang w:val="en-CA" w:eastAsia="en-CA"/>
        </w:rPr>
        <w:t>s</w:t>
      </w:r>
      <w:r w:rsidRPr="007E064C">
        <w:rPr>
          <w:rFonts w:eastAsia="Aptos" w:cs="Arial"/>
          <w:sz w:val="24"/>
          <w:szCs w:val="24"/>
          <w:lang w:val="en-CA" w:eastAsia="en-CA"/>
        </w:rPr>
        <w:t xml:space="preserve"> order as it deems appropriate.</w:t>
      </w:r>
    </w:p>
    <w:p w14:paraId="6E946DF1" w14:textId="77777777" w:rsidR="008F229D" w:rsidRPr="008F229D" w:rsidRDefault="008F229D" w:rsidP="008F229D">
      <w:pPr>
        <w:jc w:val="both"/>
        <w:rPr>
          <w:rFonts w:eastAsia="Aptos" w:cs="Arial"/>
        </w:rPr>
      </w:pPr>
    </w:p>
    <w:p w14:paraId="74CED57C" w14:textId="77777777" w:rsidR="00D90AC1" w:rsidRDefault="00D90AC1" w:rsidP="00D90AC1">
      <w:pPr>
        <w:tabs>
          <w:tab w:val="left" w:pos="-284"/>
        </w:tabs>
        <w:ind w:left="709" w:right="84" w:hanging="709"/>
        <w:jc w:val="both"/>
        <w:rPr>
          <w:sz w:val="24"/>
          <w:szCs w:val="23"/>
        </w:rPr>
      </w:pPr>
      <w:bookmarkStart w:id="861" w:name="Rule_268"/>
      <w:r>
        <w:rPr>
          <w:b/>
          <w:sz w:val="24"/>
          <w:szCs w:val="23"/>
        </w:rPr>
        <w:t>268</w:t>
      </w:r>
      <w:bookmarkEnd w:id="861"/>
      <w:r>
        <w:rPr>
          <w:b/>
          <w:sz w:val="24"/>
          <w:szCs w:val="23"/>
        </w:rPr>
        <w:t>.</w:t>
      </w:r>
      <w:r>
        <w:rPr>
          <w:sz w:val="24"/>
          <w:szCs w:val="23"/>
        </w:rPr>
        <w:tab/>
        <w:t>Pending the determination of any objection or an appeal and subject to the provisions of Rule 35, any prize which is or may be affected in consequence shall be withheld until the objection or appeal is determined and any forfeit payable by the Owner of any other Horse shall be paid to and held by the Stakeholder for the person who is or may become entitled to it.</w:t>
      </w:r>
    </w:p>
    <w:p w14:paraId="3DE0FDBE" w14:textId="77777777" w:rsidR="00D90AC1" w:rsidRDefault="00D90AC1" w:rsidP="00D90AC1">
      <w:pPr>
        <w:ind w:right="84"/>
        <w:rPr>
          <w:sz w:val="24"/>
          <w:szCs w:val="24"/>
        </w:rPr>
      </w:pPr>
    </w:p>
    <w:p w14:paraId="7B733A10" w14:textId="39AB2CB0" w:rsidR="00D90AC1" w:rsidRDefault="00D90AC1" w:rsidP="00D90AC1">
      <w:pPr>
        <w:tabs>
          <w:tab w:val="left" w:pos="-426"/>
        </w:tabs>
        <w:ind w:left="709" w:right="84" w:hanging="709"/>
        <w:jc w:val="both"/>
        <w:rPr>
          <w:sz w:val="24"/>
          <w:szCs w:val="23"/>
        </w:rPr>
      </w:pPr>
      <w:bookmarkStart w:id="862" w:name="Rule_269"/>
      <w:r>
        <w:rPr>
          <w:b/>
          <w:sz w:val="24"/>
          <w:szCs w:val="23"/>
        </w:rPr>
        <w:t>269</w:t>
      </w:r>
      <w:bookmarkEnd w:id="862"/>
      <w:r>
        <w:rPr>
          <w:b/>
          <w:sz w:val="24"/>
          <w:szCs w:val="23"/>
        </w:rPr>
        <w:t>.</w:t>
      </w:r>
      <w:r>
        <w:rPr>
          <w:sz w:val="24"/>
          <w:szCs w:val="23"/>
        </w:rPr>
        <w:tab/>
        <w:t xml:space="preserve">When the Referrals Committee or the Appeals Body has reached its decision but before its announcement to the various parties </w:t>
      </w:r>
      <w:r w:rsidR="00E1294E">
        <w:rPr>
          <w:sz w:val="24"/>
          <w:szCs w:val="23"/>
        </w:rPr>
        <w:t>involved,</w:t>
      </w:r>
      <w:r w:rsidR="00263111">
        <w:rPr>
          <w:sz w:val="24"/>
          <w:szCs w:val="23"/>
        </w:rPr>
        <w:t xml:space="preserve"> </w:t>
      </w:r>
      <w:r w:rsidR="00921B61">
        <w:rPr>
          <w:sz w:val="24"/>
          <w:szCs w:val="23"/>
        </w:rPr>
        <w:t xml:space="preserve">they </w:t>
      </w:r>
      <w:r>
        <w:rPr>
          <w:sz w:val="24"/>
          <w:szCs w:val="23"/>
        </w:rPr>
        <w:t xml:space="preserve">may </w:t>
      </w:r>
      <w:r w:rsidR="00FE12D4">
        <w:rPr>
          <w:sz w:val="24"/>
          <w:szCs w:val="23"/>
        </w:rPr>
        <w:t xml:space="preserve">request the Chief Executive Officer of the IHRB or a duly appointed deputy </w:t>
      </w:r>
      <w:r>
        <w:rPr>
          <w:sz w:val="24"/>
          <w:szCs w:val="23"/>
        </w:rPr>
        <w:t xml:space="preserve">to assist in the preparation and the written recording of the decision taken. Such assistance will be given in private but does not entitle such Official to take any part in the </w:t>
      </w:r>
      <w:r w:rsidR="008F229D">
        <w:rPr>
          <w:sz w:val="24"/>
          <w:szCs w:val="23"/>
        </w:rPr>
        <w:t>decision-making</w:t>
      </w:r>
      <w:r>
        <w:rPr>
          <w:sz w:val="24"/>
          <w:szCs w:val="23"/>
        </w:rPr>
        <w:t xml:space="preserve"> process.</w:t>
      </w:r>
    </w:p>
    <w:p w14:paraId="0E876210" w14:textId="77777777" w:rsidR="00D90AC1" w:rsidRDefault="00D90AC1" w:rsidP="00D90AC1">
      <w:pPr>
        <w:ind w:right="91"/>
        <w:rPr>
          <w:sz w:val="24"/>
          <w:szCs w:val="24"/>
        </w:rPr>
      </w:pPr>
    </w:p>
    <w:p w14:paraId="7AC9C92A" w14:textId="77777777" w:rsidR="00D90AC1" w:rsidRDefault="00D90AC1" w:rsidP="00D90AC1">
      <w:pPr>
        <w:ind w:right="91"/>
        <w:jc w:val="center"/>
        <w:rPr>
          <w:rFonts w:cs="Arial"/>
          <w:b/>
          <w:sz w:val="24"/>
          <w:szCs w:val="24"/>
          <w:lang w:val="en-IE"/>
        </w:rPr>
      </w:pPr>
      <w:bookmarkStart w:id="863" w:name="_Hlk135842512"/>
      <w:r>
        <w:rPr>
          <w:rFonts w:cs="Arial"/>
          <w:b/>
          <w:sz w:val="24"/>
          <w:szCs w:val="24"/>
          <w:lang w:val="en-IE"/>
        </w:rPr>
        <w:t>Suspension of Riders</w:t>
      </w:r>
    </w:p>
    <w:p w14:paraId="2A3749CB" w14:textId="77777777" w:rsidR="00D90AC1" w:rsidRPr="00BE3DFC" w:rsidRDefault="00D90AC1" w:rsidP="00BE3DFC">
      <w:pPr>
        <w:spacing w:after="120"/>
        <w:ind w:right="91"/>
        <w:rPr>
          <w:rFonts w:cs="Arial"/>
          <w:b/>
          <w:sz w:val="24"/>
          <w:szCs w:val="24"/>
          <w:lang w:val="en-IE"/>
        </w:rPr>
      </w:pPr>
    </w:p>
    <w:p w14:paraId="71832393" w14:textId="75152705" w:rsidR="00BE3DFC" w:rsidRPr="00BE3DFC" w:rsidRDefault="00D90AC1" w:rsidP="00BE3DFC">
      <w:pPr>
        <w:tabs>
          <w:tab w:val="left" w:pos="-284"/>
          <w:tab w:val="left" w:pos="-142"/>
          <w:tab w:val="left" w:pos="709"/>
        </w:tabs>
        <w:spacing w:after="120"/>
        <w:ind w:left="1276" w:right="84" w:hanging="1276"/>
        <w:jc w:val="both"/>
        <w:rPr>
          <w:rFonts w:cs="Arial"/>
          <w:sz w:val="24"/>
          <w:szCs w:val="24"/>
        </w:rPr>
      </w:pPr>
      <w:bookmarkStart w:id="864" w:name="Rule_270"/>
      <w:bookmarkEnd w:id="864"/>
      <w:r w:rsidRPr="00BE3DFC">
        <w:rPr>
          <w:rFonts w:cs="Arial"/>
          <w:b/>
          <w:sz w:val="24"/>
          <w:szCs w:val="24"/>
        </w:rPr>
        <w:t>270.</w:t>
      </w:r>
      <w:r w:rsidRPr="00BE3DFC">
        <w:rPr>
          <w:rFonts w:cs="Arial"/>
          <w:sz w:val="24"/>
          <w:szCs w:val="24"/>
        </w:rPr>
        <w:tab/>
      </w:r>
      <w:bookmarkStart w:id="865" w:name="Rule_270_a"/>
      <w:bookmarkEnd w:id="865"/>
      <w:r w:rsidRPr="00BE3DFC">
        <w:rPr>
          <w:rFonts w:cs="Arial"/>
          <w:sz w:val="24"/>
          <w:szCs w:val="24"/>
        </w:rPr>
        <w:t>(</w:t>
      </w:r>
      <w:r w:rsidR="00AA3D90">
        <w:rPr>
          <w:rFonts w:cs="Arial"/>
          <w:sz w:val="24"/>
          <w:szCs w:val="24"/>
        </w:rPr>
        <w:t>i</w:t>
      </w:r>
      <w:r w:rsidRPr="00BE3DFC">
        <w:rPr>
          <w:rFonts w:cs="Arial"/>
          <w:sz w:val="24"/>
          <w:szCs w:val="24"/>
        </w:rPr>
        <w:t>)</w:t>
      </w:r>
      <w:r w:rsidRPr="00BE3DFC">
        <w:rPr>
          <w:rFonts w:cs="Arial"/>
          <w:sz w:val="24"/>
          <w:szCs w:val="24"/>
        </w:rPr>
        <w:tab/>
        <w:t xml:space="preserve">Subject to the provisions of Rule 260, all Rider suspensions imposed by the Raceday Stewards, the Referrals Committee, or the Licensing Committee for any breach of the Rules or Regulations made under these Rules shall begin no earlier than the fourteenth day after their decision, save that </w:t>
      </w:r>
    </w:p>
    <w:p w14:paraId="513EC6FE" w14:textId="60F4E832" w:rsidR="00D90AC1" w:rsidRPr="00BE3DFC" w:rsidRDefault="00D90AC1" w:rsidP="00BE3DFC">
      <w:pPr>
        <w:spacing w:after="120"/>
        <w:ind w:left="2160" w:hanging="720"/>
        <w:jc w:val="both"/>
        <w:rPr>
          <w:rFonts w:cs="Arial"/>
          <w:sz w:val="24"/>
          <w:szCs w:val="24"/>
        </w:rPr>
      </w:pPr>
      <w:r w:rsidRPr="00BE3DFC">
        <w:rPr>
          <w:rFonts w:cs="Arial"/>
          <w:bCs/>
          <w:sz w:val="24"/>
          <w:szCs w:val="24"/>
        </w:rPr>
        <w:t>(</w:t>
      </w:r>
      <w:r w:rsidR="00AA3D90">
        <w:rPr>
          <w:rFonts w:cs="Arial"/>
          <w:bCs/>
          <w:sz w:val="24"/>
          <w:szCs w:val="24"/>
        </w:rPr>
        <w:t>a</w:t>
      </w:r>
      <w:r w:rsidRPr="00BE3DFC">
        <w:rPr>
          <w:rFonts w:cs="Arial"/>
          <w:bCs/>
          <w:sz w:val="24"/>
          <w:szCs w:val="24"/>
        </w:rPr>
        <w:t>)</w:t>
      </w:r>
      <w:r w:rsidR="00BE3DFC" w:rsidRPr="00BE3DFC">
        <w:rPr>
          <w:rFonts w:cs="Arial"/>
          <w:bCs/>
          <w:sz w:val="24"/>
          <w:szCs w:val="24"/>
        </w:rPr>
        <w:tab/>
      </w:r>
      <w:r w:rsidRPr="00BE3DFC">
        <w:rPr>
          <w:rFonts w:cs="Arial"/>
          <w:sz w:val="24"/>
          <w:szCs w:val="24"/>
        </w:rPr>
        <w:t>if a Rider on the commencement date is already suspended for any</w:t>
      </w:r>
      <w:r w:rsidR="00BE3DFC" w:rsidRPr="00BE3DFC">
        <w:rPr>
          <w:rFonts w:cs="Arial"/>
          <w:sz w:val="24"/>
          <w:szCs w:val="24"/>
        </w:rPr>
        <w:t xml:space="preserve"> </w:t>
      </w:r>
      <w:r w:rsidRPr="00BE3DFC">
        <w:rPr>
          <w:rFonts w:cs="Arial"/>
          <w:sz w:val="24"/>
          <w:szCs w:val="24"/>
        </w:rPr>
        <w:t>other offence under these Rules, or the Rules of any other Turf Authority, the suspension shall begin at the commencement of the day following the completion of any previous period of suspension, subject to the provisions of paragraphs (</w:t>
      </w:r>
      <w:r w:rsidR="00AA3D90">
        <w:rPr>
          <w:rFonts w:cs="Arial"/>
          <w:sz w:val="24"/>
          <w:szCs w:val="24"/>
        </w:rPr>
        <w:t>iii</w:t>
      </w:r>
      <w:r w:rsidRPr="00BE3DFC">
        <w:rPr>
          <w:rFonts w:cs="Arial"/>
          <w:sz w:val="24"/>
          <w:szCs w:val="24"/>
        </w:rPr>
        <w:t>) and (</w:t>
      </w:r>
      <w:r w:rsidR="00AA3D90">
        <w:rPr>
          <w:rFonts w:cs="Arial"/>
          <w:sz w:val="24"/>
          <w:szCs w:val="24"/>
        </w:rPr>
        <w:t>iv</w:t>
      </w:r>
      <w:r w:rsidRPr="00BE3DFC">
        <w:rPr>
          <w:rFonts w:cs="Arial"/>
          <w:sz w:val="24"/>
          <w:szCs w:val="24"/>
        </w:rPr>
        <w:t>) of this Rule; or</w:t>
      </w:r>
    </w:p>
    <w:p w14:paraId="7064EFA3" w14:textId="3F97209E" w:rsidR="00D90AC1" w:rsidRPr="00BE3DFC" w:rsidRDefault="00D90AC1" w:rsidP="00BE3DFC">
      <w:pPr>
        <w:spacing w:after="120"/>
        <w:ind w:left="2160" w:hanging="720"/>
        <w:jc w:val="both"/>
        <w:rPr>
          <w:rFonts w:cs="Arial"/>
          <w:sz w:val="24"/>
          <w:szCs w:val="24"/>
        </w:rPr>
      </w:pPr>
      <w:r w:rsidRPr="00BE3DFC">
        <w:rPr>
          <w:rFonts w:cs="Arial"/>
          <w:sz w:val="24"/>
          <w:szCs w:val="24"/>
        </w:rPr>
        <w:t>(</w:t>
      </w:r>
      <w:r w:rsidR="00AA3D90">
        <w:rPr>
          <w:rFonts w:cs="Arial"/>
          <w:sz w:val="24"/>
          <w:szCs w:val="24"/>
        </w:rPr>
        <w:t>b</w:t>
      </w:r>
      <w:r w:rsidRPr="00BE3DFC">
        <w:rPr>
          <w:rFonts w:cs="Arial"/>
          <w:sz w:val="24"/>
          <w:szCs w:val="24"/>
        </w:rPr>
        <w:t>)</w:t>
      </w:r>
      <w:r w:rsidR="00BE3DFC" w:rsidRPr="00BE3DFC">
        <w:rPr>
          <w:rFonts w:cs="Arial"/>
          <w:sz w:val="24"/>
          <w:szCs w:val="24"/>
        </w:rPr>
        <w:t xml:space="preserve"> </w:t>
      </w:r>
      <w:r w:rsidR="00BE3DFC" w:rsidRPr="00BE3DFC">
        <w:rPr>
          <w:rFonts w:cs="Arial"/>
          <w:sz w:val="24"/>
          <w:szCs w:val="24"/>
        </w:rPr>
        <w:tab/>
      </w:r>
      <w:r w:rsidRPr="00BE3DFC">
        <w:rPr>
          <w:rFonts w:cs="Arial"/>
          <w:sz w:val="24"/>
          <w:szCs w:val="24"/>
        </w:rPr>
        <w:t xml:space="preserve">if a Rider elects to serve a suspension of </w:t>
      </w:r>
      <w:r w:rsidR="00F84EAF">
        <w:rPr>
          <w:rFonts w:cs="Arial"/>
          <w:sz w:val="24"/>
          <w:szCs w:val="24"/>
        </w:rPr>
        <w:t>four</w:t>
      </w:r>
      <w:r w:rsidRPr="00BE3DFC">
        <w:rPr>
          <w:rFonts w:cs="Arial"/>
          <w:sz w:val="24"/>
          <w:szCs w:val="24"/>
        </w:rPr>
        <w:t xml:space="preserve"> days or less commencing earlier than the fourteenth day </w:t>
      </w:r>
      <w:r w:rsidR="00810855">
        <w:rPr>
          <w:rFonts w:cs="Arial"/>
          <w:sz w:val="24"/>
          <w:szCs w:val="24"/>
        </w:rPr>
        <w:t>upon agreement with the IHRB.</w:t>
      </w:r>
    </w:p>
    <w:p w14:paraId="6B4A3999" w14:textId="6DA316D8" w:rsidR="00D90AC1" w:rsidRPr="00BE3DFC" w:rsidRDefault="00D90AC1" w:rsidP="00BE3DFC">
      <w:pPr>
        <w:tabs>
          <w:tab w:val="left" w:pos="-284"/>
        </w:tabs>
        <w:spacing w:after="120"/>
        <w:ind w:left="1276" w:right="84" w:hanging="567"/>
        <w:jc w:val="both"/>
        <w:rPr>
          <w:rFonts w:cs="Arial"/>
          <w:sz w:val="24"/>
          <w:szCs w:val="24"/>
        </w:rPr>
      </w:pPr>
      <w:bookmarkStart w:id="866" w:name="Rule_270_b"/>
      <w:bookmarkEnd w:id="866"/>
      <w:r w:rsidRPr="00BE3DFC">
        <w:rPr>
          <w:rFonts w:cs="Arial"/>
          <w:sz w:val="24"/>
          <w:szCs w:val="24"/>
        </w:rPr>
        <w:t>(</w:t>
      </w:r>
      <w:r w:rsidR="00AA3D90">
        <w:rPr>
          <w:rFonts w:cs="Arial"/>
          <w:sz w:val="24"/>
          <w:szCs w:val="24"/>
        </w:rPr>
        <w:t>ii)</w:t>
      </w:r>
      <w:r w:rsidRPr="00BE3DFC">
        <w:rPr>
          <w:rFonts w:cs="Arial"/>
          <w:sz w:val="24"/>
          <w:szCs w:val="24"/>
        </w:rPr>
        <w:tab/>
        <w:t>Except as provided in sub paragraphs (</w:t>
      </w:r>
      <w:r w:rsidR="00AA3D90">
        <w:rPr>
          <w:rFonts w:cs="Arial"/>
          <w:sz w:val="24"/>
          <w:szCs w:val="24"/>
        </w:rPr>
        <w:t>iii</w:t>
      </w:r>
      <w:r w:rsidRPr="00BE3DFC">
        <w:rPr>
          <w:rFonts w:cs="Arial"/>
          <w:sz w:val="24"/>
          <w:szCs w:val="24"/>
        </w:rPr>
        <w:t xml:space="preserve">) </w:t>
      </w:r>
      <w:r w:rsidR="00921B61">
        <w:rPr>
          <w:rFonts w:cs="Arial"/>
          <w:sz w:val="24"/>
          <w:szCs w:val="24"/>
        </w:rPr>
        <w:t xml:space="preserve">and/or </w:t>
      </w:r>
      <w:r w:rsidRPr="00BE3DFC">
        <w:rPr>
          <w:rFonts w:cs="Arial"/>
          <w:sz w:val="24"/>
          <w:szCs w:val="24"/>
        </w:rPr>
        <w:t>(</w:t>
      </w:r>
      <w:r w:rsidR="00AA3D90">
        <w:rPr>
          <w:rFonts w:cs="Arial"/>
          <w:sz w:val="24"/>
          <w:szCs w:val="24"/>
        </w:rPr>
        <w:t>iv</w:t>
      </w:r>
      <w:r w:rsidRPr="00BE3DFC">
        <w:rPr>
          <w:rFonts w:cs="Arial"/>
          <w:sz w:val="24"/>
          <w:szCs w:val="24"/>
        </w:rPr>
        <w:t>)</w:t>
      </w:r>
      <w:r w:rsidRPr="00BE3DFC" w:rsidDel="0047497D">
        <w:rPr>
          <w:rFonts w:cs="Arial"/>
          <w:sz w:val="24"/>
          <w:szCs w:val="24"/>
        </w:rPr>
        <w:t xml:space="preserve"> </w:t>
      </w:r>
      <w:r w:rsidRPr="00BE3DFC">
        <w:rPr>
          <w:rFonts w:cs="Arial"/>
          <w:sz w:val="24"/>
          <w:szCs w:val="24"/>
        </w:rPr>
        <w:t xml:space="preserve">of this Rule, suspensions imposed on Riders under these Rules will be effective for the period of the suspension on all Racedays on which the Rider is eligible to ride under the Rules in respect of which the offence was committed. </w:t>
      </w:r>
    </w:p>
    <w:p w14:paraId="19908650" w14:textId="77777777" w:rsidR="00D90AC1" w:rsidRPr="00BE3DFC" w:rsidRDefault="00D90AC1" w:rsidP="00BE3DFC">
      <w:pPr>
        <w:tabs>
          <w:tab w:val="left" w:pos="-142"/>
        </w:tabs>
        <w:spacing w:after="120"/>
        <w:ind w:left="1276" w:right="84" w:hanging="16"/>
        <w:jc w:val="both"/>
        <w:rPr>
          <w:rFonts w:cs="Arial"/>
          <w:sz w:val="24"/>
          <w:szCs w:val="24"/>
        </w:rPr>
      </w:pPr>
      <w:r w:rsidRPr="00BE3DFC">
        <w:rPr>
          <w:rFonts w:cs="Arial"/>
          <w:sz w:val="24"/>
          <w:szCs w:val="24"/>
        </w:rPr>
        <w:t>In the case of Races run under the Rules of Racing in which Qualified Riders are permitted to ride, suspensions will apply to Racedays on which there are Races scheduled in which the Rider is qualified to ride.</w:t>
      </w:r>
    </w:p>
    <w:p w14:paraId="587D7BE9" w14:textId="77777777" w:rsidR="00D90AC1" w:rsidRPr="00BE3DFC" w:rsidRDefault="00D90AC1" w:rsidP="00BE3DFC">
      <w:pPr>
        <w:spacing w:after="120"/>
        <w:ind w:left="1260"/>
        <w:jc w:val="both"/>
        <w:rPr>
          <w:rFonts w:cs="Arial"/>
          <w:sz w:val="24"/>
          <w:szCs w:val="24"/>
          <w:lang w:val="en-IE"/>
        </w:rPr>
      </w:pPr>
      <w:r w:rsidRPr="00BE3DFC">
        <w:rPr>
          <w:rFonts w:cs="Arial"/>
          <w:sz w:val="24"/>
          <w:szCs w:val="24"/>
        </w:rPr>
        <w:t>Racedays to which Rider suspensions shall apply under these Rules shall be determined on the basis of the list of fixtures published by Horse Racing Ireland on the date the sanction was imposed, whether originally, or if an appeal was lodged on the date of the determination of the appeal, subject to Rule 260.</w:t>
      </w:r>
    </w:p>
    <w:p w14:paraId="6107731B" w14:textId="026DB4C4" w:rsidR="00D90AC1" w:rsidRPr="00BE3DFC" w:rsidRDefault="00D90AC1" w:rsidP="00BE3DFC">
      <w:pPr>
        <w:tabs>
          <w:tab w:val="left" w:pos="-284"/>
          <w:tab w:val="left" w:pos="-142"/>
        </w:tabs>
        <w:spacing w:after="120"/>
        <w:ind w:left="1276" w:right="84" w:hanging="567"/>
        <w:jc w:val="both"/>
        <w:rPr>
          <w:rFonts w:cs="Arial"/>
          <w:sz w:val="24"/>
          <w:szCs w:val="24"/>
        </w:rPr>
      </w:pPr>
      <w:bookmarkStart w:id="867" w:name="Rule_270_c"/>
      <w:bookmarkEnd w:id="867"/>
      <w:r w:rsidRPr="00BE3DFC">
        <w:rPr>
          <w:rFonts w:cs="Arial"/>
          <w:sz w:val="24"/>
          <w:szCs w:val="24"/>
        </w:rPr>
        <w:t>(</w:t>
      </w:r>
      <w:r w:rsidR="00AA3D90">
        <w:rPr>
          <w:rFonts w:cs="Arial"/>
          <w:sz w:val="24"/>
          <w:szCs w:val="24"/>
        </w:rPr>
        <w:t>iii</w:t>
      </w:r>
      <w:r w:rsidRPr="00BE3DFC">
        <w:rPr>
          <w:rFonts w:cs="Arial"/>
          <w:sz w:val="24"/>
          <w:szCs w:val="24"/>
        </w:rPr>
        <w:t>)</w:t>
      </w:r>
      <w:r w:rsidRPr="00BE3DFC">
        <w:rPr>
          <w:rFonts w:cs="Arial"/>
          <w:sz w:val="24"/>
          <w:szCs w:val="24"/>
        </w:rPr>
        <w:tab/>
        <w:t xml:space="preserve">Riding suspensions imposed under the Rules of Racing of </w:t>
      </w:r>
      <w:r w:rsidR="000C4141">
        <w:rPr>
          <w:rFonts w:cs="Arial"/>
          <w:sz w:val="24"/>
          <w:szCs w:val="24"/>
        </w:rPr>
        <w:t>four</w:t>
      </w:r>
      <w:r w:rsidR="000C4141" w:rsidRPr="00BE3DFC">
        <w:rPr>
          <w:rFonts w:cs="Arial"/>
          <w:sz w:val="24"/>
          <w:szCs w:val="24"/>
        </w:rPr>
        <w:t xml:space="preserve"> </w:t>
      </w:r>
      <w:r w:rsidRPr="00BE3DFC">
        <w:rPr>
          <w:rFonts w:cs="Arial"/>
          <w:sz w:val="24"/>
          <w:szCs w:val="24"/>
        </w:rPr>
        <w:t xml:space="preserve">days or less, will not be effective on any day when a Group I </w:t>
      </w:r>
      <w:r w:rsidRPr="00BE3DFC">
        <w:rPr>
          <w:rFonts w:cs="Arial"/>
          <w:sz w:val="24"/>
          <w:szCs w:val="24"/>
        </w:rPr>
        <w:lastRenderedPageBreak/>
        <w:t xml:space="preserve">Pattern </w:t>
      </w:r>
      <w:r w:rsidR="00921B61">
        <w:rPr>
          <w:rFonts w:cs="Arial"/>
          <w:sz w:val="24"/>
          <w:szCs w:val="24"/>
        </w:rPr>
        <w:t>R</w:t>
      </w:r>
      <w:r w:rsidRPr="00BE3DFC">
        <w:rPr>
          <w:rFonts w:cs="Arial"/>
          <w:sz w:val="24"/>
          <w:szCs w:val="24"/>
        </w:rPr>
        <w:t xml:space="preserve">ace is programmed to take place in Ireland or in the case of suspensions imposed of </w:t>
      </w:r>
      <w:r w:rsidR="00837F10">
        <w:rPr>
          <w:rFonts w:cs="Arial"/>
          <w:sz w:val="24"/>
          <w:szCs w:val="24"/>
        </w:rPr>
        <w:t>four</w:t>
      </w:r>
      <w:r w:rsidR="00837F10" w:rsidRPr="00BE3DFC">
        <w:rPr>
          <w:rFonts w:cs="Arial"/>
          <w:sz w:val="24"/>
          <w:szCs w:val="24"/>
        </w:rPr>
        <w:t xml:space="preserve"> </w:t>
      </w:r>
      <w:r w:rsidRPr="00BE3DFC">
        <w:rPr>
          <w:rFonts w:cs="Arial"/>
          <w:sz w:val="24"/>
          <w:szCs w:val="24"/>
        </w:rPr>
        <w:t xml:space="preserve">days or less under the Irish National Hunt Steeplechase Rules, when a Grade 1 </w:t>
      </w:r>
      <w:r w:rsidR="00921B61">
        <w:rPr>
          <w:rFonts w:cs="Arial"/>
          <w:sz w:val="24"/>
          <w:szCs w:val="24"/>
        </w:rPr>
        <w:t>R</w:t>
      </w:r>
      <w:r w:rsidRPr="00BE3DFC">
        <w:rPr>
          <w:rFonts w:cs="Arial"/>
          <w:sz w:val="24"/>
          <w:szCs w:val="24"/>
        </w:rPr>
        <w:t>ace is programmed to take place in Ireland, unless the suspended Rider makes an application to the IHRB</w:t>
      </w:r>
      <w:r w:rsidRPr="00BE3DFC" w:rsidDel="00257468">
        <w:rPr>
          <w:rFonts w:cs="Arial"/>
          <w:sz w:val="24"/>
          <w:szCs w:val="24"/>
        </w:rPr>
        <w:t xml:space="preserve"> </w:t>
      </w:r>
      <w:r w:rsidRPr="00BE3DFC">
        <w:rPr>
          <w:rFonts w:cs="Arial"/>
          <w:sz w:val="24"/>
          <w:szCs w:val="24"/>
        </w:rPr>
        <w:t xml:space="preserve">no later than 72 hours prior to the Race taking place to serve the suspension on that day. In the event of a Group I Race or as the case may be a Grade 1 Race being transferred to another day on which a suspension of </w:t>
      </w:r>
      <w:r w:rsidR="000C4141">
        <w:rPr>
          <w:rFonts w:cs="Arial"/>
          <w:sz w:val="24"/>
          <w:szCs w:val="24"/>
        </w:rPr>
        <w:t>four</w:t>
      </w:r>
      <w:r w:rsidR="000C4141" w:rsidRPr="00BE3DFC">
        <w:rPr>
          <w:rFonts w:cs="Arial"/>
          <w:sz w:val="24"/>
          <w:szCs w:val="24"/>
        </w:rPr>
        <w:t xml:space="preserve"> </w:t>
      </w:r>
      <w:r w:rsidRPr="00BE3DFC">
        <w:rPr>
          <w:rFonts w:cs="Arial"/>
          <w:sz w:val="24"/>
          <w:szCs w:val="24"/>
        </w:rPr>
        <w:t>days or less is due to take place, then the suspension will not take place on that day but be deferred to another day, unless the Rider has made application to serve the suspension on that day.</w:t>
      </w:r>
    </w:p>
    <w:p w14:paraId="7314B3C7" w14:textId="683ED89C" w:rsidR="00D90AC1" w:rsidRPr="00BE3DFC" w:rsidRDefault="00D90AC1" w:rsidP="00921B61">
      <w:pPr>
        <w:tabs>
          <w:tab w:val="left" w:pos="-142"/>
          <w:tab w:val="left" w:pos="1260"/>
        </w:tabs>
        <w:spacing w:after="120"/>
        <w:ind w:left="1800" w:right="84" w:hanging="1080"/>
        <w:jc w:val="both"/>
        <w:rPr>
          <w:rFonts w:cs="Arial"/>
          <w:sz w:val="24"/>
          <w:szCs w:val="24"/>
        </w:rPr>
      </w:pPr>
      <w:bookmarkStart w:id="868" w:name="Rule_270_d"/>
      <w:bookmarkEnd w:id="868"/>
      <w:r w:rsidRPr="00BE3DFC">
        <w:rPr>
          <w:rFonts w:cs="Arial"/>
          <w:sz w:val="24"/>
          <w:szCs w:val="24"/>
        </w:rPr>
        <w:t>(</w:t>
      </w:r>
      <w:r w:rsidR="00AA3D90">
        <w:rPr>
          <w:rFonts w:cs="Arial"/>
          <w:sz w:val="24"/>
          <w:szCs w:val="24"/>
        </w:rPr>
        <w:t>iv</w:t>
      </w:r>
      <w:r w:rsidRPr="00BE3DFC">
        <w:rPr>
          <w:rFonts w:cs="Arial"/>
          <w:sz w:val="24"/>
          <w:szCs w:val="24"/>
        </w:rPr>
        <w:t>)</w:t>
      </w:r>
      <w:r w:rsidRPr="00BE3DFC">
        <w:rPr>
          <w:rFonts w:cs="Arial"/>
          <w:sz w:val="24"/>
          <w:szCs w:val="24"/>
        </w:rPr>
        <w:tab/>
      </w:r>
      <w:bookmarkStart w:id="869" w:name="Rule_270_d_i"/>
      <w:r w:rsidRPr="00BE3DFC">
        <w:rPr>
          <w:rFonts w:cs="Arial"/>
          <w:sz w:val="24"/>
          <w:szCs w:val="24"/>
        </w:rPr>
        <w:t>(</w:t>
      </w:r>
      <w:r w:rsidR="00AA3D90">
        <w:rPr>
          <w:rFonts w:cs="Arial"/>
          <w:sz w:val="24"/>
          <w:szCs w:val="24"/>
        </w:rPr>
        <w:t>a</w:t>
      </w:r>
      <w:r w:rsidRPr="00BE3DFC">
        <w:rPr>
          <w:rFonts w:cs="Arial"/>
          <w:sz w:val="24"/>
          <w:szCs w:val="24"/>
        </w:rPr>
        <w:t>)</w:t>
      </w:r>
      <w:bookmarkEnd w:id="869"/>
      <w:r w:rsidRPr="00BE3DFC">
        <w:rPr>
          <w:rFonts w:cs="Arial"/>
          <w:sz w:val="24"/>
          <w:szCs w:val="24"/>
        </w:rPr>
        <w:tab/>
        <w:t xml:space="preserve">When a riding suspension under the Rules of Racing is for </w:t>
      </w:r>
      <w:r w:rsidR="00837F10">
        <w:rPr>
          <w:rFonts w:cs="Arial"/>
          <w:sz w:val="24"/>
          <w:szCs w:val="24"/>
        </w:rPr>
        <w:t xml:space="preserve">four </w:t>
      </w:r>
      <w:r w:rsidRPr="00BE3DFC">
        <w:rPr>
          <w:rFonts w:cs="Arial"/>
          <w:sz w:val="24"/>
          <w:szCs w:val="24"/>
        </w:rPr>
        <w:t xml:space="preserve">days or less and the dates of the suspension fall on a day when the Rider is engaged to ride outside of Ireland in any Race when a Group I Pattern Race (or a </w:t>
      </w:r>
      <w:r w:rsidR="00921B61">
        <w:rPr>
          <w:rFonts w:cs="Arial"/>
          <w:sz w:val="24"/>
          <w:szCs w:val="24"/>
        </w:rPr>
        <w:t>R</w:t>
      </w:r>
      <w:r w:rsidRPr="00BE3DFC">
        <w:rPr>
          <w:rFonts w:cs="Arial"/>
          <w:sz w:val="24"/>
          <w:szCs w:val="24"/>
        </w:rPr>
        <w:t>ace regarded as a Group I, as indicated in Part 1 of the ‘International Cataloguing Standards Book’) is scheduled to be run at the Race Meeting at which they are engaged to ride</w:t>
      </w:r>
      <w:r w:rsidR="00921B61">
        <w:rPr>
          <w:rFonts w:cs="Arial"/>
          <w:sz w:val="24"/>
          <w:szCs w:val="24"/>
        </w:rPr>
        <w:t xml:space="preserve">, </w:t>
      </w:r>
      <w:r w:rsidRPr="00BE3DFC">
        <w:rPr>
          <w:rFonts w:cs="Arial"/>
          <w:sz w:val="24"/>
          <w:szCs w:val="24"/>
        </w:rPr>
        <w:t>or</w:t>
      </w:r>
    </w:p>
    <w:p w14:paraId="63EF2325" w14:textId="4E08CADD" w:rsidR="0059040E" w:rsidRDefault="00D90AC1" w:rsidP="0059040E">
      <w:pPr>
        <w:tabs>
          <w:tab w:val="left" w:pos="-142"/>
        </w:tabs>
        <w:spacing w:after="120"/>
        <w:ind w:left="1800" w:right="84" w:hanging="540"/>
        <w:jc w:val="both"/>
        <w:rPr>
          <w:rFonts w:cs="Arial"/>
          <w:sz w:val="24"/>
          <w:szCs w:val="24"/>
        </w:rPr>
      </w:pPr>
      <w:bookmarkStart w:id="870" w:name="Rule_270_d_ii"/>
      <w:r w:rsidRPr="00BE3DFC">
        <w:rPr>
          <w:rFonts w:cs="Arial"/>
          <w:sz w:val="24"/>
          <w:szCs w:val="24"/>
        </w:rPr>
        <w:t>(</w:t>
      </w:r>
      <w:r w:rsidR="00AA3D90">
        <w:rPr>
          <w:rFonts w:cs="Arial"/>
          <w:sz w:val="24"/>
          <w:szCs w:val="24"/>
        </w:rPr>
        <w:t>b</w:t>
      </w:r>
      <w:r w:rsidRPr="00BE3DFC">
        <w:rPr>
          <w:rFonts w:cs="Arial"/>
          <w:sz w:val="24"/>
          <w:szCs w:val="24"/>
        </w:rPr>
        <w:t>)</w:t>
      </w:r>
      <w:bookmarkEnd w:id="870"/>
      <w:r w:rsidRPr="00BE3DFC">
        <w:rPr>
          <w:rFonts w:cs="Arial"/>
          <w:sz w:val="24"/>
          <w:szCs w:val="24"/>
        </w:rPr>
        <w:tab/>
        <w:t xml:space="preserve">When a suspension under I.N.H.S. Rules is for </w:t>
      </w:r>
      <w:r w:rsidR="00837F10">
        <w:rPr>
          <w:rFonts w:cs="Arial"/>
          <w:sz w:val="24"/>
          <w:szCs w:val="24"/>
        </w:rPr>
        <w:t>four</w:t>
      </w:r>
      <w:r w:rsidR="00837F10" w:rsidRPr="00BE3DFC">
        <w:rPr>
          <w:rFonts w:cs="Arial"/>
          <w:sz w:val="24"/>
          <w:szCs w:val="24"/>
        </w:rPr>
        <w:t xml:space="preserve"> </w:t>
      </w:r>
      <w:r w:rsidRPr="00BE3DFC">
        <w:rPr>
          <w:rFonts w:cs="Arial"/>
          <w:sz w:val="24"/>
          <w:szCs w:val="24"/>
        </w:rPr>
        <w:t xml:space="preserve">days or less and the Rider is engaged to ride outside of Ireland in any </w:t>
      </w:r>
      <w:r w:rsidR="009C707B">
        <w:rPr>
          <w:rFonts w:cs="Arial"/>
          <w:sz w:val="24"/>
          <w:szCs w:val="24"/>
        </w:rPr>
        <w:t>R</w:t>
      </w:r>
      <w:r w:rsidRPr="00BE3DFC">
        <w:rPr>
          <w:rFonts w:cs="Arial"/>
          <w:sz w:val="24"/>
          <w:szCs w:val="24"/>
        </w:rPr>
        <w:t>ace when a Grade 1 Race is scheduled to be run at the Race Meeting at which they are engaged to ride</w:t>
      </w:r>
    </w:p>
    <w:p w14:paraId="0707C26C" w14:textId="62EC1774" w:rsidR="00372986" w:rsidRDefault="00921B61" w:rsidP="000A6C26">
      <w:pPr>
        <w:tabs>
          <w:tab w:val="left" w:pos="-142"/>
        </w:tabs>
        <w:spacing w:after="120"/>
        <w:ind w:left="1260" w:right="84"/>
        <w:jc w:val="both"/>
        <w:rPr>
          <w:rFonts w:cs="Arial"/>
          <w:sz w:val="24"/>
          <w:szCs w:val="24"/>
        </w:rPr>
      </w:pPr>
      <w:r>
        <w:rPr>
          <w:rFonts w:cs="Arial"/>
          <w:sz w:val="24"/>
          <w:szCs w:val="24"/>
        </w:rPr>
        <w:t>t</w:t>
      </w:r>
      <w:r w:rsidR="00D90AC1" w:rsidRPr="00BE3DFC">
        <w:rPr>
          <w:rFonts w:cs="Arial"/>
          <w:sz w:val="24"/>
          <w:szCs w:val="24"/>
        </w:rPr>
        <w:t>he Rider may have the suspension date deferred to a different day, on application to the IHRB no later than 72 hours prior to the Race taking place. Such application should be accompanied by evidence of the engagement to ride</w:t>
      </w:r>
      <w:r w:rsidR="00D7572E">
        <w:rPr>
          <w:rFonts w:cs="Arial"/>
          <w:sz w:val="24"/>
          <w:szCs w:val="24"/>
        </w:rPr>
        <w:t>.</w:t>
      </w:r>
      <w:r w:rsidR="00D7572E" w:rsidRPr="00BE3DFC">
        <w:rPr>
          <w:rFonts w:cs="Arial"/>
          <w:sz w:val="24"/>
          <w:szCs w:val="24"/>
        </w:rPr>
        <w:t xml:space="preserve"> </w:t>
      </w:r>
      <w:bookmarkStart w:id="871" w:name="_Hlk124863954"/>
    </w:p>
    <w:p w14:paraId="236F882A" w14:textId="659966D8" w:rsidR="00BE3DFC" w:rsidRPr="00372986" w:rsidRDefault="00921B61" w:rsidP="000A6C26">
      <w:pPr>
        <w:tabs>
          <w:tab w:val="left" w:pos="-142"/>
        </w:tabs>
        <w:spacing w:after="120"/>
        <w:ind w:left="1260" w:right="84"/>
        <w:jc w:val="both"/>
        <w:rPr>
          <w:rFonts w:cs="Arial"/>
          <w:sz w:val="24"/>
          <w:szCs w:val="24"/>
        </w:rPr>
      </w:pPr>
      <w:r>
        <w:rPr>
          <w:rFonts w:cs="Arial"/>
          <w:sz w:val="24"/>
          <w:szCs w:val="32"/>
        </w:rPr>
        <w:t>However, i</w:t>
      </w:r>
      <w:r w:rsidR="00D90AC1" w:rsidRPr="00372986">
        <w:rPr>
          <w:rFonts w:cs="Arial"/>
          <w:sz w:val="24"/>
          <w:szCs w:val="32"/>
        </w:rPr>
        <w:t>f the Rider becomes aware anytime up to 48 hours prior to the Race</w:t>
      </w:r>
      <w:r w:rsidR="00372986">
        <w:rPr>
          <w:rFonts w:cs="Arial"/>
          <w:sz w:val="24"/>
          <w:szCs w:val="32"/>
        </w:rPr>
        <w:t xml:space="preserve"> </w:t>
      </w:r>
      <w:r w:rsidR="00D90AC1" w:rsidRPr="00372986">
        <w:rPr>
          <w:rFonts w:cs="Arial"/>
          <w:sz w:val="24"/>
          <w:szCs w:val="32"/>
        </w:rPr>
        <w:t>taking place that their mount will not run, they should inform the IHRB immediately and the original suspension date will stand, otherwise the Rider may only ride on that day at the meeting at which the Group or Graded Race was scheduled to take place and no subsequent alteration can be made to the deferment of the suspension to a different day.</w:t>
      </w:r>
      <w:bookmarkEnd w:id="871"/>
    </w:p>
    <w:p w14:paraId="13BCD74B" w14:textId="77777777" w:rsidR="00D90AC1" w:rsidRPr="00C33AEF" w:rsidRDefault="00D90AC1" w:rsidP="00D90AC1">
      <w:pPr>
        <w:tabs>
          <w:tab w:val="left" w:pos="-284"/>
        </w:tabs>
        <w:ind w:left="1276" w:right="84" w:hanging="567"/>
        <w:jc w:val="both"/>
        <w:rPr>
          <w:rFonts w:cs="Arial"/>
          <w:sz w:val="24"/>
          <w:szCs w:val="24"/>
        </w:rPr>
      </w:pPr>
      <w:bookmarkStart w:id="872" w:name="Rule_270_e"/>
      <w:bookmarkEnd w:id="872"/>
    </w:p>
    <w:bookmarkEnd w:id="863"/>
    <w:p w14:paraId="4E9C0B46" w14:textId="77777777" w:rsidR="00D90AC1" w:rsidRPr="00C33AEF" w:rsidRDefault="00D90AC1" w:rsidP="00D90AC1">
      <w:pPr>
        <w:tabs>
          <w:tab w:val="left" w:pos="-284"/>
        </w:tabs>
        <w:ind w:left="1276" w:right="84" w:hanging="567"/>
        <w:jc w:val="both"/>
        <w:rPr>
          <w:rFonts w:cs="Arial"/>
          <w:b/>
          <w:sz w:val="24"/>
          <w:szCs w:val="24"/>
        </w:rPr>
      </w:pPr>
    </w:p>
    <w:p w14:paraId="53694AA7" w14:textId="77777777" w:rsidR="00D90AC1" w:rsidRPr="00C33AEF" w:rsidRDefault="00D90AC1" w:rsidP="00D90AC1">
      <w:pPr>
        <w:ind w:right="91"/>
        <w:rPr>
          <w:rFonts w:cs="Arial"/>
          <w:sz w:val="24"/>
          <w:szCs w:val="24"/>
        </w:rPr>
      </w:pPr>
    </w:p>
    <w:p w14:paraId="0961DACA" w14:textId="6F8473E2" w:rsidR="00D90AC1" w:rsidRPr="005E1427" w:rsidRDefault="00D90AC1" w:rsidP="005E1427">
      <w:pPr>
        <w:pStyle w:val="Heading1"/>
        <w:jc w:val="center"/>
        <w:rPr>
          <w:b/>
          <w:bCs/>
        </w:rPr>
      </w:pPr>
      <w:r w:rsidRPr="00C33AEF">
        <w:rPr>
          <w:rFonts w:cs="Arial"/>
        </w:rPr>
        <w:br w:type="page"/>
      </w:r>
      <w:bookmarkStart w:id="873" w:name="Part_XXI"/>
      <w:bookmarkEnd w:id="873"/>
      <w:r w:rsidRPr="005E1427">
        <w:rPr>
          <w:b/>
          <w:bCs/>
        </w:rPr>
        <w:lastRenderedPageBreak/>
        <w:t>PART XXI</w:t>
      </w:r>
    </w:p>
    <w:p w14:paraId="0A131D00" w14:textId="77777777" w:rsidR="00D90AC1" w:rsidRDefault="00D90AC1" w:rsidP="00D90AC1">
      <w:pPr>
        <w:ind w:right="91"/>
        <w:jc w:val="center"/>
        <w:rPr>
          <w:b/>
          <w:sz w:val="24"/>
          <w:szCs w:val="24"/>
        </w:rPr>
      </w:pPr>
    </w:p>
    <w:p w14:paraId="1A4C4386" w14:textId="77777777" w:rsidR="00D90AC1" w:rsidRPr="00B3368C" w:rsidRDefault="00D90AC1" w:rsidP="00B3368C">
      <w:pPr>
        <w:pStyle w:val="Heading1"/>
        <w:jc w:val="center"/>
        <w:rPr>
          <w:b/>
          <w:bCs/>
        </w:rPr>
      </w:pPr>
      <w:r w:rsidRPr="00B3368C">
        <w:rPr>
          <w:b/>
          <w:bCs/>
        </w:rPr>
        <w:t>PRESERVING THE GOOD REPUTATION OF HORSERACING</w:t>
      </w:r>
    </w:p>
    <w:p w14:paraId="7AC719D5" w14:textId="77777777" w:rsidR="00D90AC1" w:rsidRDefault="00D90AC1" w:rsidP="00D90AC1">
      <w:pPr>
        <w:ind w:right="91"/>
        <w:jc w:val="center"/>
        <w:rPr>
          <w:b/>
          <w:sz w:val="24"/>
          <w:szCs w:val="24"/>
        </w:rPr>
      </w:pPr>
    </w:p>
    <w:p w14:paraId="4336FC63" w14:textId="77777777" w:rsidR="00D90AC1" w:rsidRDefault="00D90AC1" w:rsidP="00D90AC1">
      <w:pPr>
        <w:ind w:right="91"/>
        <w:rPr>
          <w:sz w:val="24"/>
          <w:szCs w:val="24"/>
        </w:rPr>
      </w:pPr>
    </w:p>
    <w:p w14:paraId="2F7D2D1F" w14:textId="77777777" w:rsidR="00D90AC1" w:rsidRDefault="00D90AC1" w:rsidP="00D90AC1">
      <w:pPr>
        <w:ind w:left="709" w:hanging="709"/>
        <w:jc w:val="both"/>
        <w:rPr>
          <w:rFonts w:eastAsia="Calibri" w:cs="Arial"/>
          <w:sz w:val="24"/>
          <w:szCs w:val="24"/>
          <w:lang w:val="en-IE"/>
        </w:rPr>
      </w:pPr>
      <w:bookmarkStart w:id="874" w:name="Rule_271"/>
      <w:r>
        <w:rPr>
          <w:rFonts w:eastAsia="Calibri" w:cs="Arial"/>
          <w:b/>
          <w:sz w:val="24"/>
          <w:szCs w:val="24"/>
          <w:lang w:val="en-IE"/>
        </w:rPr>
        <w:t>271</w:t>
      </w:r>
      <w:bookmarkEnd w:id="874"/>
      <w:r>
        <w:rPr>
          <w:rFonts w:eastAsia="Calibri" w:cs="Arial"/>
          <w:b/>
          <w:sz w:val="24"/>
          <w:szCs w:val="24"/>
          <w:lang w:val="en-IE"/>
        </w:rPr>
        <w:t>.</w:t>
      </w:r>
      <w:r>
        <w:rPr>
          <w:rFonts w:eastAsia="Calibri" w:cs="Arial"/>
          <w:b/>
          <w:sz w:val="24"/>
          <w:szCs w:val="24"/>
          <w:lang w:val="en-IE"/>
        </w:rPr>
        <w:tab/>
      </w:r>
      <w:r>
        <w:rPr>
          <w:rFonts w:eastAsia="Calibri" w:cs="Arial"/>
          <w:sz w:val="24"/>
          <w:szCs w:val="24"/>
          <w:lang w:val="en-IE"/>
        </w:rPr>
        <w:t>The standard of proof to be applied in all Stewards Enquiries and in all cases before the Licensing Committee, the Referrals Committee or the Appeals Body shall be the balance of probabilities.</w:t>
      </w:r>
    </w:p>
    <w:p w14:paraId="7038B8DA" w14:textId="77777777" w:rsidR="00D90AC1" w:rsidRDefault="00D90AC1" w:rsidP="00D90AC1">
      <w:pPr>
        <w:ind w:right="91"/>
        <w:rPr>
          <w:color w:val="0070C0"/>
          <w:sz w:val="24"/>
          <w:szCs w:val="24"/>
        </w:rPr>
      </w:pPr>
    </w:p>
    <w:p w14:paraId="06B4EEF6" w14:textId="22479973" w:rsidR="00D90AC1" w:rsidRPr="00E030B0" w:rsidRDefault="00D90AC1" w:rsidP="000F1BF0">
      <w:pPr>
        <w:tabs>
          <w:tab w:val="left" w:pos="-567"/>
          <w:tab w:val="left" w:pos="-426"/>
        </w:tabs>
        <w:spacing w:after="120"/>
        <w:ind w:left="709" w:right="85" w:hanging="709"/>
        <w:jc w:val="both"/>
        <w:rPr>
          <w:sz w:val="24"/>
        </w:rPr>
      </w:pPr>
      <w:bookmarkStart w:id="875" w:name="Rule_272"/>
      <w:r w:rsidRPr="00E030B0">
        <w:rPr>
          <w:b/>
          <w:bCs/>
          <w:sz w:val="24"/>
          <w:szCs w:val="23"/>
        </w:rPr>
        <w:t>272</w:t>
      </w:r>
      <w:bookmarkEnd w:id="875"/>
      <w:r w:rsidRPr="00E030B0">
        <w:rPr>
          <w:b/>
          <w:bCs/>
          <w:sz w:val="24"/>
          <w:szCs w:val="23"/>
        </w:rPr>
        <w:t>.</w:t>
      </w:r>
      <w:r w:rsidRPr="00E030B0">
        <w:rPr>
          <w:bCs/>
          <w:sz w:val="24"/>
          <w:szCs w:val="23"/>
        </w:rPr>
        <w:tab/>
      </w:r>
      <w:r w:rsidRPr="00E030B0">
        <w:rPr>
          <w:sz w:val="24"/>
        </w:rPr>
        <w:t xml:space="preserve">Any person involved in horseracing who, within the jurisdiction of the </w:t>
      </w:r>
      <w:r>
        <w:rPr>
          <w:rFonts w:cs="Arial"/>
          <w:sz w:val="24"/>
          <w:szCs w:val="24"/>
        </w:rPr>
        <w:t>IHRB</w:t>
      </w:r>
      <w:r w:rsidR="00AA3D90">
        <w:rPr>
          <w:sz w:val="24"/>
        </w:rPr>
        <w:t>:</w:t>
      </w:r>
    </w:p>
    <w:p w14:paraId="4036CAF2" w14:textId="7857C6C8" w:rsidR="00D90AC1" w:rsidRPr="000F1BF0" w:rsidRDefault="00D90AC1" w:rsidP="00B9784E">
      <w:pPr>
        <w:numPr>
          <w:ilvl w:val="0"/>
          <w:numId w:val="51"/>
        </w:numPr>
        <w:tabs>
          <w:tab w:val="left" w:pos="-567"/>
          <w:tab w:val="left" w:pos="-426"/>
        </w:tabs>
        <w:spacing w:after="120"/>
        <w:ind w:left="1276" w:right="85" w:hanging="567"/>
        <w:jc w:val="both"/>
        <w:rPr>
          <w:sz w:val="24"/>
        </w:rPr>
      </w:pPr>
      <w:bookmarkStart w:id="876" w:name="Rule_272_i"/>
      <w:bookmarkEnd w:id="876"/>
      <w:r w:rsidRPr="00C85C58">
        <w:rPr>
          <w:sz w:val="24"/>
        </w:rPr>
        <w:t>whether verbally or by conduct or behaviour, acts in a manner which is prejudicial to the integrity, proper conduct or good reputation of horseracing (whether or not such behaviour or conduct, verbal or otherwise is associated directly with horseracing)</w:t>
      </w:r>
      <w:r>
        <w:rPr>
          <w:sz w:val="24"/>
        </w:rPr>
        <w:t>;</w:t>
      </w:r>
      <w:r w:rsidRPr="00C85C58">
        <w:rPr>
          <w:sz w:val="24"/>
        </w:rPr>
        <w:t xml:space="preserve"> or </w:t>
      </w:r>
    </w:p>
    <w:p w14:paraId="584B19BE" w14:textId="10FEB16C" w:rsidR="00D90AC1" w:rsidRPr="000F1BF0" w:rsidRDefault="00D90AC1" w:rsidP="00B9784E">
      <w:pPr>
        <w:numPr>
          <w:ilvl w:val="0"/>
          <w:numId w:val="51"/>
        </w:numPr>
        <w:tabs>
          <w:tab w:val="left" w:pos="-567"/>
          <w:tab w:val="left" w:pos="-426"/>
          <w:tab w:val="left" w:pos="709"/>
        </w:tabs>
        <w:spacing w:after="120"/>
        <w:ind w:left="1276" w:right="85" w:hanging="567"/>
        <w:jc w:val="both"/>
        <w:rPr>
          <w:sz w:val="24"/>
          <w:szCs w:val="24"/>
        </w:rPr>
      </w:pPr>
      <w:bookmarkStart w:id="877" w:name="Rule_272_ii"/>
      <w:bookmarkEnd w:id="877"/>
      <w:r>
        <w:rPr>
          <w:sz w:val="24"/>
          <w:szCs w:val="24"/>
        </w:rPr>
        <w:t>supplies misleading information to or gives false evidence to an Official, at a Stewards Enquiry or at a hearing by the Referrals Committee, the Licensing Committee or the Appeals Body;</w:t>
      </w:r>
      <w:r w:rsidR="00F4410B">
        <w:rPr>
          <w:sz w:val="24"/>
          <w:szCs w:val="24"/>
        </w:rPr>
        <w:t xml:space="preserve"> or</w:t>
      </w:r>
    </w:p>
    <w:p w14:paraId="0AED0B3D" w14:textId="1E4CF6EB" w:rsidR="00D90AC1" w:rsidRPr="000F1BF0" w:rsidRDefault="00D90AC1" w:rsidP="00B9784E">
      <w:pPr>
        <w:numPr>
          <w:ilvl w:val="0"/>
          <w:numId w:val="51"/>
        </w:numPr>
        <w:tabs>
          <w:tab w:val="left" w:pos="-567"/>
          <w:tab w:val="left" w:pos="-426"/>
          <w:tab w:val="left" w:pos="709"/>
        </w:tabs>
        <w:spacing w:after="120"/>
        <w:ind w:left="1276" w:right="85" w:hanging="567"/>
        <w:jc w:val="both"/>
        <w:rPr>
          <w:sz w:val="24"/>
          <w:szCs w:val="24"/>
          <w:lang w:val="en-IE"/>
        </w:rPr>
      </w:pPr>
      <w:bookmarkStart w:id="878" w:name="_Hlk506828723"/>
      <w:r w:rsidRPr="00E07D6A">
        <w:rPr>
          <w:sz w:val="24"/>
          <w:szCs w:val="24"/>
          <w:lang w:val="en-IE"/>
        </w:rPr>
        <w:t>abuses, misleads, intimidates, threatens or interferes with any person including any Official involved with the administration or the control of racing</w:t>
      </w:r>
      <w:r w:rsidRPr="00E07D6A">
        <w:rPr>
          <w:lang w:val="en-IE"/>
        </w:rPr>
        <w:t xml:space="preserve"> </w:t>
      </w:r>
      <w:bookmarkEnd w:id="878"/>
    </w:p>
    <w:p w14:paraId="42D4E40C" w14:textId="77777777" w:rsidR="00D90AC1" w:rsidRPr="00703159" w:rsidRDefault="00D90AC1" w:rsidP="000F1BF0">
      <w:pPr>
        <w:tabs>
          <w:tab w:val="left" w:pos="-567"/>
          <w:tab w:val="left" w:pos="-426"/>
          <w:tab w:val="left" w:pos="709"/>
        </w:tabs>
        <w:spacing w:after="120"/>
        <w:ind w:left="142" w:right="85"/>
        <w:jc w:val="both"/>
        <w:rPr>
          <w:sz w:val="24"/>
          <w:szCs w:val="24"/>
          <w:lang w:val="en-IE"/>
        </w:rPr>
      </w:pPr>
      <w:r>
        <w:rPr>
          <w:sz w:val="24"/>
          <w:szCs w:val="24"/>
          <w:lang w:val="en-IE"/>
        </w:rPr>
        <w:tab/>
      </w:r>
      <w:r>
        <w:rPr>
          <w:sz w:val="24"/>
          <w:szCs w:val="24"/>
          <w:lang w:val="en-IE"/>
        </w:rPr>
        <w:tab/>
        <w:t>s</w:t>
      </w:r>
      <w:r w:rsidRPr="00703159">
        <w:rPr>
          <w:sz w:val="24"/>
          <w:szCs w:val="24"/>
          <w:lang w:val="en-IE"/>
        </w:rPr>
        <w:t>hall be in br</w:t>
      </w:r>
      <w:r>
        <w:rPr>
          <w:sz w:val="24"/>
          <w:szCs w:val="24"/>
          <w:lang w:val="en-IE"/>
        </w:rPr>
        <w:t>e</w:t>
      </w:r>
      <w:r w:rsidRPr="00703159">
        <w:rPr>
          <w:sz w:val="24"/>
          <w:szCs w:val="24"/>
          <w:lang w:val="en-IE"/>
        </w:rPr>
        <w:t>ach of these Rul</w:t>
      </w:r>
      <w:r>
        <w:rPr>
          <w:sz w:val="24"/>
          <w:szCs w:val="24"/>
          <w:lang w:val="en-IE"/>
        </w:rPr>
        <w:t>e</w:t>
      </w:r>
      <w:r w:rsidRPr="00703159">
        <w:rPr>
          <w:sz w:val="24"/>
          <w:szCs w:val="24"/>
          <w:lang w:val="en-IE"/>
        </w:rPr>
        <w:t xml:space="preserve">s </w:t>
      </w:r>
      <w:r>
        <w:rPr>
          <w:sz w:val="24"/>
          <w:szCs w:val="24"/>
          <w:lang w:val="en-IE"/>
        </w:rPr>
        <w:t>a</w:t>
      </w:r>
      <w:r w:rsidRPr="00703159">
        <w:rPr>
          <w:sz w:val="24"/>
          <w:szCs w:val="24"/>
          <w:lang w:val="en-IE"/>
        </w:rPr>
        <w:t>nd liable to sanction</w:t>
      </w:r>
      <w:r>
        <w:rPr>
          <w:sz w:val="24"/>
          <w:szCs w:val="24"/>
          <w:lang w:val="en-IE"/>
        </w:rPr>
        <w:t>.</w:t>
      </w:r>
    </w:p>
    <w:p w14:paraId="5F407448" w14:textId="77777777" w:rsidR="00D90AC1" w:rsidRPr="006B05A4" w:rsidRDefault="00D90AC1" w:rsidP="000F1BF0">
      <w:pPr>
        <w:tabs>
          <w:tab w:val="left" w:pos="-567"/>
          <w:tab w:val="left" w:pos="-426"/>
        </w:tabs>
        <w:ind w:right="84"/>
        <w:jc w:val="both"/>
        <w:rPr>
          <w:bCs/>
          <w:color w:val="00B0F0"/>
          <w:sz w:val="24"/>
          <w:szCs w:val="23"/>
        </w:rPr>
      </w:pPr>
    </w:p>
    <w:p w14:paraId="46B9D914" w14:textId="77777777" w:rsidR="00D90AC1" w:rsidRPr="00130A37" w:rsidRDefault="00D90AC1" w:rsidP="00B9784E">
      <w:pPr>
        <w:numPr>
          <w:ilvl w:val="1"/>
          <w:numId w:val="37"/>
        </w:numPr>
        <w:tabs>
          <w:tab w:val="clear" w:pos="1905"/>
          <w:tab w:val="num" w:pos="709"/>
        </w:tabs>
        <w:autoSpaceDE w:val="0"/>
        <w:autoSpaceDN w:val="0"/>
        <w:adjustRightInd w:val="0"/>
        <w:spacing w:after="120"/>
        <w:ind w:left="1320" w:hanging="1320"/>
        <w:jc w:val="both"/>
        <w:rPr>
          <w:sz w:val="24"/>
          <w:szCs w:val="24"/>
        </w:rPr>
      </w:pPr>
      <w:bookmarkStart w:id="879" w:name="Rule_273"/>
      <w:bookmarkStart w:id="880" w:name="Rule_273_i"/>
      <w:bookmarkEnd w:id="879"/>
      <w:r w:rsidRPr="00130A37">
        <w:rPr>
          <w:rFonts w:cs="Arial"/>
          <w:sz w:val="24"/>
          <w:szCs w:val="24"/>
          <w:lang w:val="en-US"/>
        </w:rPr>
        <w:t>(i)</w:t>
      </w:r>
      <w:bookmarkEnd w:id="880"/>
      <w:r w:rsidRPr="00061BDB">
        <w:rPr>
          <w:rFonts w:ascii="Helvetica" w:hAnsi="Helvetica" w:cs="Helvetica"/>
          <w:sz w:val="24"/>
          <w:szCs w:val="24"/>
          <w:lang w:val="en-US"/>
        </w:rPr>
        <w:tab/>
      </w:r>
      <w:r w:rsidRPr="00130A37">
        <w:rPr>
          <w:sz w:val="24"/>
          <w:szCs w:val="24"/>
        </w:rPr>
        <w:t xml:space="preserve">Any person who administers or attempts to administer or causes to be administered or connives at the administration to a Horse of any Prohibited Substance shall be guilty of a breach of these Rules and may be declared a </w:t>
      </w:r>
      <w:r>
        <w:rPr>
          <w:sz w:val="24"/>
          <w:szCs w:val="24"/>
        </w:rPr>
        <w:t>D</w:t>
      </w:r>
      <w:r w:rsidRPr="00130A37">
        <w:rPr>
          <w:sz w:val="24"/>
          <w:szCs w:val="24"/>
        </w:rPr>
        <w:t xml:space="preserve">isqualified </w:t>
      </w:r>
      <w:r>
        <w:rPr>
          <w:sz w:val="24"/>
          <w:szCs w:val="24"/>
        </w:rPr>
        <w:t>P</w:t>
      </w:r>
      <w:r w:rsidRPr="00130A37">
        <w:rPr>
          <w:sz w:val="24"/>
          <w:szCs w:val="24"/>
        </w:rPr>
        <w:t xml:space="preserve">erson or otherwise penalised by the Referrals Committee or the Appeals Body, as the case may be, in accordance with its powers under these Rules. </w:t>
      </w:r>
    </w:p>
    <w:p w14:paraId="62C9B5D2" w14:textId="32613114" w:rsidR="00D90AC1" w:rsidRPr="00130A37" w:rsidRDefault="00D90AC1" w:rsidP="000F1BF0">
      <w:pPr>
        <w:autoSpaceDE w:val="0"/>
        <w:autoSpaceDN w:val="0"/>
        <w:adjustRightInd w:val="0"/>
        <w:spacing w:after="120"/>
        <w:ind w:left="1320"/>
        <w:jc w:val="both"/>
        <w:rPr>
          <w:sz w:val="24"/>
          <w:szCs w:val="24"/>
        </w:rPr>
      </w:pPr>
      <w:r w:rsidRPr="00130A37">
        <w:rPr>
          <w:sz w:val="24"/>
          <w:szCs w:val="24"/>
        </w:rPr>
        <w:t xml:space="preserve">Any person who interferes with, or obstructs, or evades, or refuses or fails to submit to, or attempts to interfere with or obstruct the taking of Samples from a Horse pursuant to Rule 18 or Rule 20 (xvii), or interferes or tampers with such a Sample once taken, shall be guilty of a breach of these Rules and may be declared a </w:t>
      </w:r>
      <w:r>
        <w:rPr>
          <w:sz w:val="24"/>
          <w:szCs w:val="24"/>
        </w:rPr>
        <w:t>D</w:t>
      </w:r>
      <w:r w:rsidRPr="00130A37">
        <w:rPr>
          <w:sz w:val="24"/>
          <w:szCs w:val="24"/>
        </w:rPr>
        <w:t xml:space="preserve">isqualified </w:t>
      </w:r>
      <w:r>
        <w:rPr>
          <w:sz w:val="24"/>
          <w:szCs w:val="24"/>
        </w:rPr>
        <w:t>P</w:t>
      </w:r>
      <w:r w:rsidRPr="00130A37">
        <w:rPr>
          <w:sz w:val="24"/>
          <w:szCs w:val="24"/>
        </w:rPr>
        <w:t>erson or otherwise penalised by the Referrals Committee or the Appeals Body, as the case may be, in accordance with its powers under these Rules.</w:t>
      </w:r>
    </w:p>
    <w:p w14:paraId="6F512628" w14:textId="501D99EB" w:rsidR="00D90AC1" w:rsidRDefault="00D90AC1" w:rsidP="000F1BF0">
      <w:pPr>
        <w:tabs>
          <w:tab w:val="left" w:pos="-284"/>
        </w:tabs>
        <w:spacing w:after="120"/>
        <w:ind w:left="1276" w:right="84" w:hanging="567"/>
        <w:jc w:val="both"/>
        <w:rPr>
          <w:rFonts w:cs="Arial"/>
          <w:sz w:val="24"/>
          <w:szCs w:val="24"/>
        </w:rPr>
      </w:pPr>
      <w:bookmarkStart w:id="881" w:name="Rule_273_ii"/>
      <w:r>
        <w:rPr>
          <w:rFonts w:cs="Arial"/>
          <w:sz w:val="24"/>
          <w:szCs w:val="24"/>
        </w:rPr>
        <w:t>(ii)</w:t>
      </w:r>
      <w:bookmarkEnd w:id="881"/>
      <w:r>
        <w:rPr>
          <w:rFonts w:cs="Arial"/>
          <w:sz w:val="24"/>
          <w:szCs w:val="24"/>
        </w:rPr>
        <w:tab/>
        <w:t xml:space="preserve">It shall be a breach of these Rules for any person to give or offer or promise directly or indirectly any bribe in any form to any person having official duties in relation to a Race or </w:t>
      </w:r>
      <w:r w:rsidR="0008153D">
        <w:rPr>
          <w:rFonts w:cs="Arial"/>
          <w:sz w:val="24"/>
          <w:szCs w:val="24"/>
        </w:rPr>
        <w:t>Horse</w:t>
      </w:r>
      <w:r>
        <w:rPr>
          <w:rFonts w:cs="Arial"/>
          <w:sz w:val="24"/>
          <w:szCs w:val="24"/>
        </w:rPr>
        <w:t xml:space="preserve"> or to any Trainer or Authorised Representative or to any other person having charge of</w:t>
      </w:r>
      <w:r w:rsidR="0008153D">
        <w:rPr>
          <w:rFonts w:cs="Arial"/>
          <w:sz w:val="24"/>
          <w:szCs w:val="24"/>
        </w:rPr>
        <w:t>,</w:t>
      </w:r>
      <w:r>
        <w:rPr>
          <w:rFonts w:cs="Arial"/>
          <w:sz w:val="24"/>
          <w:szCs w:val="24"/>
        </w:rPr>
        <w:t xml:space="preserve"> or access to</w:t>
      </w:r>
      <w:r w:rsidR="0008153D">
        <w:rPr>
          <w:rFonts w:cs="Arial"/>
          <w:sz w:val="24"/>
          <w:szCs w:val="24"/>
        </w:rPr>
        <w:t>,</w:t>
      </w:r>
      <w:r>
        <w:rPr>
          <w:rFonts w:cs="Arial"/>
          <w:sz w:val="24"/>
          <w:szCs w:val="24"/>
        </w:rPr>
        <w:t xml:space="preserve"> any </w:t>
      </w:r>
      <w:r w:rsidR="0008153D">
        <w:rPr>
          <w:rFonts w:cs="Arial"/>
          <w:sz w:val="24"/>
          <w:szCs w:val="24"/>
        </w:rPr>
        <w:t>Horse</w:t>
      </w:r>
      <w:r>
        <w:rPr>
          <w:rFonts w:cs="Arial"/>
          <w:sz w:val="24"/>
          <w:szCs w:val="24"/>
        </w:rPr>
        <w:t>.</w:t>
      </w:r>
    </w:p>
    <w:p w14:paraId="1731C9D0" w14:textId="7F8B838E" w:rsidR="00D90AC1" w:rsidRDefault="00D90AC1" w:rsidP="000F1BF0">
      <w:pPr>
        <w:tabs>
          <w:tab w:val="left" w:pos="-284"/>
        </w:tabs>
        <w:spacing w:after="120"/>
        <w:ind w:left="1276" w:right="84" w:hanging="567"/>
        <w:jc w:val="both"/>
        <w:rPr>
          <w:rFonts w:cs="Arial"/>
          <w:sz w:val="24"/>
          <w:szCs w:val="24"/>
        </w:rPr>
      </w:pPr>
      <w:bookmarkStart w:id="882" w:name="Rule_273_iii"/>
      <w:r>
        <w:rPr>
          <w:rFonts w:cs="Arial"/>
          <w:sz w:val="24"/>
          <w:szCs w:val="24"/>
        </w:rPr>
        <w:t>(iii)</w:t>
      </w:r>
      <w:bookmarkEnd w:id="882"/>
      <w:r>
        <w:rPr>
          <w:rFonts w:cs="Arial"/>
          <w:sz w:val="24"/>
          <w:szCs w:val="24"/>
        </w:rPr>
        <w:tab/>
        <w:t xml:space="preserve">It shall be a breach of these Rules for any person having official duties in relation to a Race, or any Trainer, Rider, </w:t>
      </w:r>
      <w:r w:rsidR="00C35DE6">
        <w:rPr>
          <w:rFonts w:cs="Arial"/>
          <w:sz w:val="24"/>
          <w:szCs w:val="24"/>
        </w:rPr>
        <w:t>A</w:t>
      </w:r>
      <w:r>
        <w:rPr>
          <w:rFonts w:cs="Arial"/>
          <w:sz w:val="24"/>
          <w:szCs w:val="24"/>
        </w:rPr>
        <w:t xml:space="preserve">gent, or other person having charge of or access to any </w:t>
      </w:r>
      <w:r w:rsidR="00C35DE6">
        <w:rPr>
          <w:rFonts w:cs="Arial"/>
          <w:sz w:val="24"/>
          <w:szCs w:val="24"/>
        </w:rPr>
        <w:t>Horse</w:t>
      </w:r>
      <w:r>
        <w:rPr>
          <w:rFonts w:cs="Arial"/>
          <w:sz w:val="24"/>
          <w:szCs w:val="24"/>
        </w:rPr>
        <w:t xml:space="preserve"> to accept</w:t>
      </w:r>
      <w:r w:rsidR="00A70D7A">
        <w:rPr>
          <w:rFonts w:cs="Arial"/>
          <w:sz w:val="24"/>
          <w:szCs w:val="24"/>
        </w:rPr>
        <w:t>,</w:t>
      </w:r>
      <w:r>
        <w:rPr>
          <w:rFonts w:cs="Arial"/>
          <w:sz w:val="24"/>
          <w:szCs w:val="24"/>
        </w:rPr>
        <w:t xml:space="preserve"> or offer to accept</w:t>
      </w:r>
      <w:r w:rsidR="00A70D7A">
        <w:rPr>
          <w:rFonts w:cs="Arial"/>
          <w:sz w:val="24"/>
          <w:szCs w:val="24"/>
        </w:rPr>
        <w:t>,</w:t>
      </w:r>
      <w:r>
        <w:rPr>
          <w:rFonts w:cs="Arial"/>
          <w:sz w:val="24"/>
          <w:szCs w:val="24"/>
        </w:rPr>
        <w:t xml:space="preserve"> any bribe in any form.</w:t>
      </w:r>
    </w:p>
    <w:p w14:paraId="6C17FF03" w14:textId="77777777" w:rsidR="00D90AC1" w:rsidRDefault="00D90AC1" w:rsidP="000F1BF0">
      <w:pPr>
        <w:tabs>
          <w:tab w:val="left" w:pos="-284"/>
        </w:tabs>
        <w:spacing w:after="120"/>
        <w:ind w:left="1276" w:right="84" w:hanging="567"/>
        <w:jc w:val="both"/>
        <w:rPr>
          <w:rFonts w:cs="Arial"/>
          <w:sz w:val="24"/>
          <w:szCs w:val="24"/>
        </w:rPr>
      </w:pPr>
      <w:bookmarkStart w:id="883" w:name="Rule_273_iv"/>
      <w:r>
        <w:rPr>
          <w:rFonts w:cs="Arial"/>
          <w:sz w:val="24"/>
          <w:szCs w:val="24"/>
        </w:rPr>
        <w:lastRenderedPageBreak/>
        <w:t>(iv)</w:t>
      </w:r>
      <w:bookmarkEnd w:id="883"/>
      <w:r>
        <w:rPr>
          <w:rFonts w:cs="Arial"/>
          <w:sz w:val="24"/>
          <w:szCs w:val="24"/>
        </w:rPr>
        <w:tab/>
        <w:t>It shall be a breach of these Rules for any person to:</w:t>
      </w:r>
    </w:p>
    <w:p w14:paraId="6F9EF6BF" w14:textId="04D8DD28" w:rsidR="00D90AC1" w:rsidRDefault="00D90AC1" w:rsidP="00B9784E">
      <w:pPr>
        <w:numPr>
          <w:ilvl w:val="1"/>
          <w:numId w:val="30"/>
        </w:numPr>
        <w:tabs>
          <w:tab w:val="clear" w:pos="2356"/>
          <w:tab w:val="left" w:pos="-284"/>
          <w:tab w:val="left" w:pos="-142"/>
        </w:tabs>
        <w:spacing w:after="120"/>
        <w:ind w:left="1843" w:right="84" w:hanging="567"/>
        <w:jc w:val="both"/>
        <w:rPr>
          <w:rFonts w:cs="Arial"/>
          <w:b/>
          <w:strike/>
          <w:sz w:val="24"/>
          <w:szCs w:val="24"/>
        </w:rPr>
      </w:pPr>
      <w:bookmarkStart w:id="884" w:name="Rule_273_iv_a"/>
      <w:bookmarkEnd w:id="884"/>
      <w:r>
        <w:rPr>
          <w:rFonts w:cs="Arial"/>
          <w:sz w:val="24"/>
          <w:szCs w:val="24"/>
        </w:rPr>
        <w:t>enter or cause to be entered or to start for any Race a Horse which they know or ought to have known to be ineligible to be entered or run or that has run at an Unrecognised Meeting</w:t>
      </w:r>
      <w:r w:rsidR="00A70D7A">
        <w:rPr>
          <w:rFonts w:cs="Arial"/>
          <w:sz w:val="24"/>
          <w:szCs w:val="24"/>
        </w:rPr>
        <w:t>,</w:t>
      </w:r>
      <w:r>
        <w:rPr>
          <w:rFonts w:cs="Arial"/>
          <w:sz w:val="24"/>
          <w:szCs w:val="24"/>
        </w:rPr>
        <w:t xml:space="preserve"> or </w:t>
      </w:r>
    </w:p>
    <w:p w14:paraId="406CE384" w14:textId="77777777" w:rsidR="00D90AC1" w:rsidRDefault="00D90AC1" w:rsidP="00B9784E">
      <w:pPr>
        <w:numPr>
          <w:ilvl w:val="1"/>
          <w:numId w:val="30"/>
        </w:numPr>
        <w:tabs>
          <w:tab w:val="clear" w:pos="2356"/>
          <w:tab w:val="num" w:pos="-284"/>
        </w:tabs>
        <w:spacing w:after="120"/>
        <w:ind w:left="1843" w:right="84" w:hanging="567"/>
        <w:jc w:val="both"/>
        <w:rPr>
          <w:rFonts w:cs="Arial"/>
          <w:sz w:val="24"/>
          <w:szCs w:val="24"/>
        </w:rPr>
      </w:pPr>
      <w:bookmarkStart w:id="885" w:name="Rule_273_iv_b"/>
      <w:bookmarkEnd w:id="885"/>
      <w:r>
        <w:rPr>
          <w:rFonts w:cs="Arial"/>
          <w:sz w:val="24"/>
          <w:szCs w:val="24"/>
        </w:rPr>
        <w:t>start for any Race a Horse which they know or ought to have known to be restricted from running.</w:t>
      </w:r>
    </w:p>
    <w:p w14:paraId="2C61089C" w14:textId="0EACBA89" w:rsidR="00D90AC1" w:rsidRDefault="00D90AC1" w:rsidP="003E3A07">
      <w:pPr>
        <w:numPr>
          <w:ilvl w:val="0"/>
          <w:numId w:val="37"/>
        </w:numPr>
        <w:tabs>
          <w:tab w:val="clear" w:pos="1440"/>
          <w:tab w:val="left" w:pos="-567"/>
          <w:tab w:val="num" w:pos="1276"/>
        </w:tabs>
        <w:spacing w:after="120"/>
        <w:ind w:left="1276" w:right="84" w:hanging="567"/>
        <w:jc w:val="both"/>
        <w:rPr>
          <w:rFonts w:cs="Arial"/>
          <w:sz w:val="24"/>
          <w:szCs w:val="24"/>
        </w:rPr>
      </w:pPr>
      <w:bookmarkStart w:id="886" w:name="Rule_273_v"/>
      <w:bookmarkEnd w:id="886"/>
      <w:r w:rsidRPr="00FB7E24">
        <w:rPr>
          <w:rFonts w:cs="Arial"/>
          <w:sz w:val="24"/>
          <w:szCs w:val="24"/>
        </w:rPr>
        <w:t>It shall be a breach of these Rules for any person to knowingly act in the capacity of part Owner or Trainer of any Horse in which a Jockey possesses any interest or make any bet with or on behalf of any Jockey or otherwise aid or abet in any breach of the</w:t>
      </w:r>
      <w:r w:rsidR="00A70D7A">
        <w:rPr>
          <w:rFonts w:cs="Arial"/>
          <w:sz w:val="24"/>
          <w:szCs w:val="24"/>
        </w:rPr>
        <w:t>se</w:t>
      </w:r>
      <w:r w:rsidRPr="00FB7E24">
        <w:rPr>
          <w:rFonts w:cs="Arial"/>
          <w:sz w:val="24"/>
          <w:szCs w:val="24"/>
        </w:rPr>
        <w:t xml:space="preserve"> Rules.</w:t>
      </w:r>
      <w:r w:rsidRPr="00FB7E24" w:rsidDel="00FB7E24">
        <w:rPr>
          <w:rFonts w:cs="Arial"/>
          <w:sz w:val="24"/>
          <w:szCs w:val="24"/>
        </w:rPr>
        <w:t xml:space="preserve"> </w:t>
      </w:r>
      <w:bookmarkStart w:id="887" w:name="Rule_273_vi"/>
    </w:p>
    <w:bookmarkEnd w:id="887"/>
    <w:p w14:paraId="2194115B" w14:textId="77777777" w:rsidR="00D90AC1" w:rsidRDefault="00D90AC1" w:rsidP="003E3A07">
      <w:pPr>
        <w:numPr>
          <w:ilvl w:val="0"/>
          <w:numId w:val="37"/>
        </w:numPr>
        <w:tabs>
          <w:tab w:val="clear" w:pos="1440"/>
          <w:tab w:val="left" w:pos="-567"/>
          <w:tab w:val="num" w:pos="1276"/>
        </w:tabs>
        <w:spacing w:after="120"/>
        <w:ind w:left="1276" w:right="84" w:hanging="567"/>
        <w:jc w:val="both"/>
        <w:rPr>
          <w:rFonts w:cs="Arial"/>
          <w:b/>
          <w:sz w:val="24"/>
          <w:szCs w:val="24"/>
        </w:rPr>
      </w:pPr>
      <w:r>
        <w:rPr>
          <w:rFonts w:cs="Arial"/>
          <w:sz w:val="24"/>
          <w:szCs w:val="24"/>
        </w:rPr>
        <w:t>It shall be a breach of these Rules for any person alone or jointly with any other person or persons to deter or prevent or conspire or attempt to deter or prevent a Horse from winning a Race or from running to its maximum ability.</w:t>
      </w:r>
    </w:p>
    <w:p w14:paraId="5500D661" w14:textId="3535BFD0" w:rsidR="000947F5" w:rsidRDefault="00D90AC1" w:rsidP="000F1BF0">
      <w:pPr>
        <w:tabs>
          <w:tab w:val="left" w:pos="-284"/>
        </w:tabs>
        <w:spacing w:after="120"/>
        <w:ind w:left="1276" w:right="84" w:hanging="567"/>
        <w:jc w:val="both"/>
        <w:rPr>
          <w:rFonts w:cs="Arial"/>
          <w:sz w:val="24"/>
          <w:szCs w:val="24"/>
        </w:rPr>
      </w:pPr>
      <w:bookmarkStart w:id="888" w:name="Rule_273_vii"/>
      <w:r>
        <w:rPr>
          <w:rFonts w:cs="Arial"/>
          <w:sz w:val="24"/>
          <w:szCs w:val="24"/>
        </w:rPr>
        <w:t>(vii)</w:t>
      </w:r>
      <w:bookmarkEnd w:id="888"/>
      <w:r>
        <w:rPr>
          <w:rFonts w:cs="Arial"/>
          <w:sz w:val="24"/>
          <w:szCs w:val="24"/>
        </w:rPr>
        <w:tab/>
      </w:r>
      <w:bookmarkStart w:id="889" w:name="Rule_273_viii"/>
      <w:r w:rsidR="000947F5" w:rsidRPr="000947F5">
        <w:rPr>
          <w:rFonts w:cs="Arial"/>
          <w:sz w:val="24"/>
          <w:szCs w:val="24"/>
        </w:rPr>
        <w:t>It shall be a breach of these Rules for any person to fraudulently obtain information respecting a Trial from any person or persons engaged in it or in the service of the Owner or Trainer of the Horses tried or respecting any Horse notified to HRI pursuant to Rule 148 (xii) from any person in such service</w:t>
      </w:r>
      <w:r w:rsidR="00965628">
        <w:rPr>
          <w:rFonts w:cs="Arial"/>
          <w:sz w:val="24"/>
          <w:szCs w:val="24"/>
        </w:rPr>
        <w:t>.</w:t>
      </w:r>
    </w:p>
    <w:p w14:paraId="3A5EA3C5" w14:textId="0AC2248C" w:rsidR="00D90AC1" w:rsidRDefault="00D90AC1" w:rsidP="000F1BF0">
      <w:pPr>
        <w:tabs>
          <w:tab w:val="left" w:pos="-284"/>
        </w:tabs>
        <w:spacing w:after="120"/>
        <w:ind w:left="1276" w:right="84" w:hanging="567"/>
        <w:jc w:val="both"/>
        <w:rPr>
          <w:rFonts w:cs="Arial"/>
          <w:b/>
          <w:sz w:val="24"/>
          <w:szCs w:val="24"/>
        </w:rPr>
      </w:pPr>
      <w:r>
        <w:rPr>
          <w:rFonts w:cs="Arial"/>
          <w:sz w:val="24"/>
          <w:szCs w:val="24"/>
        </w:rPr>
        <w:t>(viii)</w:t>
      </w:r>
      <w:bookmarkEnd w:id="889"/>
      <w:r>
        <w:rPr>
          <w:rFonts w:cs="Arial"/>
          <w:sz w:val="24"/>
          <w:szCs w:val="24"/>
        </w:rPr>
        <w:tab/>
        <w:t>It shall be a breach of these Rules for any person alone or jointly with any other person or persons to engage in any corrupt or fraudulent practice in relation to racing in Ireland or elsewhere.</w:t>
      </w:r>
    </w:p>
    <w:p w14:paraId="5BBD81B9" w14:textId="77777777" w:rsidR="00D90AC1" w:rsidRDefault="00D90AC1" w:rsidP="000F1BF0">
      <w:pPr>
        <w:tabs>
          <w:tab w:val="left" w:pos="-284"/>
        </w:tabs>
        <w:spacing w:after="120"/>
        <w:ind w:left="1276" w:right="84" w:hanging="567"/>
        <w:jc w:val="both"/>
        <w:rPr>
          <w:rFonts w:cs="Arial"/>
          <w:b/>
          <w:sz w:val="24"/>
          <w:szCs w:val="24"/>
        </w:rPr>
      </w:pPr>
      <w:bookmarkStart w:id="890" w:name="Rule_273_ix"/>
      <w:r>
        <w:rPr>
          <w:rFonts w:cs="Arial"/>
          <w:sz w:val="24"/>
          <w:szCs w:val="24"/>
        </w:rPr>
        <w:t>(ix)</w:t>
      </w:r>
      <w:bookmarkEnd w:id="890"/>
      <w:r>
        <w:rPr>
          <w:rFonts w:cs="Arial"/>
          <w:sz w:val="24"/>
          <w:szCs w:val="24"/>
        </w:rPr>
        <w:tab/>
        <w:t>It shall be a breach of these Rules for any person alone or jointly with any other person or persons to encourage or aid any other person to engage in any corrupt or fraudulent practice in relation to racing in Ireland or elsewhere.</w:t>
      </w:r>
    </w:p>
    <w:p w14:paraId="10268926" w14:textId="77777777" w:rsidR="00D90AC1" w:rsidRDefault="00D90AC1" w:rsidP="000F1BF0">
      <w:pPr>
        <w:tabs>
          <w:tab w:val="left" w:pos="-426"/>
        </w:tabs>
        <w:spacing w:after="120"/>
        <w:ind w:left="1276" w:right="84" w:hanging="567"/>
        <w:jc w:val="both"/>
        <w:rPr>
          <w:rFonts w:cs="Arial"/>
          <w:b/>
          <w:sz w:val="24"/>
          <w:szCs w:val="24"/>
        </w:rPr>
      </w:pPr>
      <w:bookmarkStart w:id="891" w:name="Rule_273_x"/>
      <w:r>
        <w:rPr>
          <w:rFonts w:cs="Arial"/>
          <w:sz w:val="24"/>
          <w:szCs w:val="24"/>
        </w:rPr>
        <w:t>(x)</w:t>
      </w:r>
      <w:bookmarkEnd w:id="891"/>
      <w:r>
        <w:rPr>
          <w:rFonts w:cs="Arial"/>
          <w:sz w:val="24"/>
          <w:szCs w:val="24"/>
        </w:rPr>
        <w:tab/>
        <w:t>It shall be a breach of these Rules for any person to intimidate or prevent or attempt to intimidate or prevent any other person or persons from complying with and observing these Rules.</w:t>
      </w:r>
    </w:p>
    <w:p w14:paraId="316842B5" w14:textId="79829312" w:rsidR="00D90AC1" w:rsidRDefault="00D90AC1" w:rsidP="000F1BF0">
      <w:pPr>
        <w:tabs>
          <w:tab w:val="left" w:pos="-142"/>
          <w:tab w:val="left" w:pos="0"/>
        </w:tabs>
        <w:spacing w:after="120"/>
        <w:ind w:left="1276" w:right="84" w:hanging="567"/>
        <w:jc w:val="both"/>
        <w:rPr>
          <w:rFonts w:cs="Arial"/>
          <w:b/>
          <w:sz w:val="24"/>
          <w:szCs w:val="24"/>
        </w:rPr>
      </w:pPr>
      <w:bookmarkStart w:id="892" w:name="Rule_273_xi"/>
      <w:r>
        <w:rPr>
          <w:rFonts w:cs="Arial"/>
          <w:sz w:val="24"/>
          <w:szCs w:val="24"/>
        </w:rPr>
        <w:t>(xi)</w:t>
      </w:r>
      <w:bookmarkEnd w:id="892"/>
      <w:r>
        <w:rPr>
          <w:rFonts w:cs="Arial"/>
          <w:sz w:val="24"/>
          <w:szCs w:val="24"/>
        </w:rPr>
        <w:tab/>
        <w:t xml:space="preserve">It shall be a breach of these Rules for any person being, or having been, in the service of an </w:t>
      </w:r>
      <w:r w:rsidR="00AE7769" w:rsidRPr="00AE7769">
        <w:rPr>
          <w:rFonts w:cs="Arial"/>
          <w:sz w:val="24"/>
          <w:szCs w:val="24"/>
          <w:lang w:val="en-IE"/>
        </w:rPr>
        <w:t>Owner or Trainer of a Horse, which has been notified to HRI pursuant to Rule 148 (xii) or</w:t>
      </w:r>
      <w:r w:rsidR="00AE7769" w:rsidRPr="00AE7769">
        <w:rPr>
          <w:rFonts w:cs="Arial"/>
          <w:sz w:val="24"/>
          <w:szCs w:val="24"/>
        </w:rPr>
        <w:t xml:space="preserve"> </w:t>
      </w:r>
      <w:r w:rsidRPr="00AE7769">
        <w:rPr>
          <w:rFonts w:cs="Arial"/>
          <w:sz w:val="24"/>
          <w:szCs w:val="24"/>
        </w:rPr>
        <w:t>being or having been, engaged in or in connection with</w:t>
      </w:r>
      <w:r>
        <w:rPr>
          <w:rFonts w:cs="Arial"/>
          <w:sz w:val="24"/>
          <w:szCs w:val="24"/>
        </w:rPr>
        <w:t xml:space="preserve"> the Trial of a Horse to convey or give any information respecting the said Horse or the said Trial to any person without the permission of the Owner of the said Horse.</w:t>
      </w:r>
    </w:p>
    <w:p w14:paraId="07D3F3AC" w14:textId="7DC96E59" w:rsidR="00D90AC1" w:rsidRDefault="00D90AC1" w:rsidP="000F1BF0">
      <w:pPr>
        <w:tabs>
          <w:tab w:val="left" w:pos="-142"/>
          <w:tab w:val="left" w:pos="0"/>
        </w:tabs>
        <w:spacing w:after="120"/>
        <w:ind w:left="1276" w:right="84" w:hanging="567"/>
        <w:jc w:val="both"/>
        <w:rPr>
          <w:rFonts w:cs="Arial"/>
          <w:b/>
          <w:sz w:val="24"/>
          <w:szCs w:val="24"/>
        </w:rPr>
      </w:pPr>
      <w:bookmarkStart w:id="893" w:name="Rule_273_xii"/>
      <w:r>
        <w:rPr>
          <w:rFonts w:cs="Arial"/>
          <w:sz w:val="24"/>
          <w:szCs w:val="24"/>
        </w:rPr>
        <w:t>(xii)</w:t>
      </w:r>
      <w:bookmarkEnd w:id="893"/>
      <w:r>
        <w:rPr>
          <w:rFonts w:cs="Arial"/>
          <w:sz w:val="24"/>
          <w:szCs w:val="24"/>
        </w:rPr>
        <w:tab/>
        <w:t xml:space="preserve">It shall be a breach of these Rules for any person alone or jointly with any other person or persons to engage in any violent or improper conduct on any </w:t>
      </w:r>
      <w:r w:rsidR="009C707B">
        <w:rPr>
          <w:rFonts w:cs="Arial"/>
          <w:sz w:val="24"/>
          <w:szCs w:val="24"/>
        </w:rPr>
        <w:t>R</w:t>
      </w:r>
      <w:r>
        <w:rPr>
          <w:rFonts w:cs="Arial"/>
          <w:sz w:val="24"/>
          <w:szCs w:val="24"/>
        </w:rPr>
        <w:t xml:space="preserve">acecourse, land or premises owned, used, licensed or controlled by the Raceday Stewards of any Race Meeting. </w:t>
      </w:r>
    </w:p>
    <w:p w14:paraId="1AC4711C" w14:textId="4B5C2646" w:rsidR="00D90AC1" w:rsidRDefault="00D90AC1" w:rsidP="000F1BF0">
      <w:pPr>
        <w:tabs>
          <w:tab w:val="left" w:pos="-142"/>
        </w:tabs>
        <w:spacing w:after="120"/>
        <w:ind w:left="1276" w:right="84" w:hanging="567"/>
        <w:jc w:val="both"/>
        <w:rPr>
          <w:rFonts w:cs="Arial"/>
          <w:sz w:val="24"/>
          <w:szCs w:val="24"/>
        </w:rPr>
      </w:pPr>
      <w:bookmarkStart w:id="894" w:name="Rule_273_xiii"/>
      <w:r>
        <w:rPr>
          <w:rFonts w:cs="Arial"/>
          <w:sz w:val="24"/>
          <w:szCs w:val="24"/>
        </w:rPr>
        <w:t>(xiii)</w:t>
      </w:r>
      <w:bookmarkEnd w:id="894"/>
      <w:r>
        <w:rPr>
          <w:rFonts w:cs="Arial"/>
          <w:sz w:val="24"/>
          <w:szCs w:val="24"/>
        </w:rPr>
        <w:tab/>
        <w:t xml:space="preserve">It shall be a breach of these Rules for any person to do any act which in the opinion of the Referrals Committee or the Appeals </w:t>
      </w:r>
      <w:r>
        <w:rPr>
          <w:rFonts w:cs="Arial"/>
          <w:sz w:val="24"/>
          <w:szCs w:val="24"/>
        </w:rPr>
        <w:lastRenderedPageBreak/>
        <w:t>Body is likely to be prejudicial to the interests of the IHRB or which is likely to cause serious damage to the interests of horseracing in Ireland whether or not such an act shall otherwise amount to a breach of these Rules or any Regulation or instruction made thereunder.</w:t>
      </w:r>
    </w:p>
    <w:p w14:paraId="51012D29" w14:textId="7B61251F" w:rsidR="00D90AC1" w:rsidRPr="000F1BF0" w:rsidRDefault="00D90AC1" w:rsidP="00A70D7A">
      <w:pPr>
        <w:tabs>
          <w:tab w:val="left" w:pos="-142"/>
        </w:tabs>
        <w:spacing w:after="120"/>
        <w:ind w:left="709" w:right="84"/>
        <w:jc w:val="both"/>
        <w:rPr>
          <w:rFonts w:cs="Arial"/>
          <w:sz w:val="24"/>
          <w:szCs w:val="24"/>
        </w:rPr>
      </w:pPr>
      <w:r>
        <w:rPr>
          <w:rFonts w:cs="Arial"/>
          <w:sz w:val="24"/>
          <w:szCs w:val="24"/>
        </w:rPr>
        <w:t>Should the Referrals Committee or the Appeals Body be satisfied that there has been a breach of any of the provisions of the sub-paragraphs of this Rule, the person or persons so offending may at the discretion of the Referrals Committee or the Appeals Body be declared a Disqualified Person or dealt with in such other manner, including the disqualification</w:t>
      </w:r>
      <w:r w:rsidR="00A70D7A">
        <w:rPr>
          <w:rFonts w:cs="Arial"/>
          <w:sz w:val="24"/>
          <w:szCs w:val="24"/>
        </w:rPr>
        <w:t>,</w:t>
      </w:r>
      <w:r>
        <w:rPr>
          <w:rFonts w:cs="Arial"/>
          <w:sz w:val="24"/>
          <w:szCs w:val="24"/>
        </w:rPr>
        <w:t xml:space="preserve"> restriction from running of the Horse and forfeiture of the stakes, as the Referrals Committee or the Appeals Body may decide.</w:t>
      </w:r>
    </w:p>
    <w:p w14:paraId="352E5BA1" w14:textId="77777777" w:rsidR="00D90AC1" w:rsidRDefault="00D90AC1" w:rsidP="000F1BF0">
      <w:pPr>
        <w:tabs>
          <w:tab w:val="left" w:pos="-284"/>
          <w:tab w:val="left" w:pos="-142"/>
        </w:tabs>
        <w:spacing w:after="120"/>
        <w:ind w:left="709" w:right="91"/>
        <w:rPr>
          <w:rFonts w:cs="Arial"/>
          <w:sz w:val="24"/>
          <w:szCs w:val="24"/>
        </w:rPr>
      </w:pPr>
      <w:bookmarkStart w:id="895" w:name="Rule_273_xiv"/>
      <w:r>
        <w:rPr>
          <w:rFonts w:cs="Arial"/>
          <w:sz w:val="24"/>
          <w:szCs w:val="24"/>
        </w:rPr>
        <w:t>(xiv)</w:t>
      </w:r>
      <w:bookmarkEnd w:id="895"/>
    </w:p>
    <w:p w14:paraId="558EBDCC" w14:textId="5A2B934A" w:rsidR="00D90AC1" w:rsidRPr="000F1BF0" w:rsidRDefault="00D90AC1" w:rsidP="00B9784E">
      <w:pPr>
        <w:numPr>
          <w:ilvl w:val="0"/>
          <w:numId w:val="7"/>
        </w:numPr>
        <w:tabs>
          <w:tab w:val="clear" w:pos="720"/>
          <w:tab w:val="num" w:pos="-142"/>
        </w:tabs>
        <w:spacing w:after="120"/>
        <w:ind w:left="1843" w:right="91" w:hanging="567"/>
        <w:jc w:val="both"/>
        <w:rPr>
          <w:rFonts w:cs="Arial"/>
          <w:sz w:val="24"/>
          <w:szCs w:val="24"/>
        </w:rPr>
      </w:pPr>
      <w:bookmarkStart w:id="896" w:name="Rule_273_xiv_1"/>
      <w:bookmarkEnd w:id="896"/>
      <w:r>
        <w:rPr>
          <w:rFonts w:cs="Arial"/>
          <w:sz w:val="24"/>
          <w:szCs w:val="24"/>
        </w:rPr>
        <w:t xml:space="preserve">It shall be a breach of the Rules of Racing and I.N.H.S. Rules for any </w:t>
      </w:r>
      <w:r w:rsidRPr="00AE4936">
        <w:rPr>
          <w:rFonts w:cs="Arial"/>
          <w:bCs/>
          <w:sz w:val="24"/>
          <w:szCs w:val="24"/>
        </w:rPr>
        <w:t xml:space="preserve">Jockey </w:t>
      </w:r>
      <w:r>
        <w:rPr>
          <w:rFonts w:cs="Arial"/>
          <w:sz w:val="24"/>
          <w:szCs w:val="24"/>
        </w:rPr>
        <w:t>to:</w:t>
      </w:r>
    </w:p>
    <w:p w14:paraId="60141CD0" w14:textId="77777777" w:rsidR="00D90AC1" w:rsidRDefault="00D90AC1" w:rsidP="00B9784E">
      <w:pPr>
        <w:numPr>
          <w:ilvl w:val="0"/>
          <w:numId w:val="8"/>
        </w:numPr>
        <w:tabs>
          <w:tab w:val="clear" w:pos="2708"/>
          <w:tab w:val="num" w:pos="-142"/>
          <w:tab w:val="num" w:pos="2410"/>
          <w:tab w:val="left" w:pos="8222"/>
        </w:tabs>
        <w:spacing w:after="120"/>
        <w:ind w:left="2410" w:right="91" w:hanging="567"/>
        <w:jc w:val="both"/>
        <w:rPr>
          <w:rFonts w:cs="Arial"/>
          <w:sz w:val="24"/>
          <w:szCs w:val="24"/>
        </w:rPr>
      </w:pPr>
      <w:bookmarkStart w:id="897" w:name="Rule_273_xiv_1_a"/>
      <w:bookmarkEnd w:id="897"/>
      <w:r>
        <w:rPr>
          <w:rFonts w:cs="Arial"/>
          <w:sz w:val="24"/>
          <w:szCs w:val="24"/>
        </w:rPr>
        <w:t xml:space="preserve">Bet on or to lay any Horse to lose a Race with any </w:t>
      </w:r>
      <w:r w:rsidRPr="00AE4936">
        <w:rPr>
          <w:rFonts w:cs="Arial"/>
          <w:sz w:val="24"/>
          <w:szCs w:val="24"/>
        </w:rPr>
        <w:t xml:space="preserve">person or Betting </w:t>
      </w:r>
      <w:r>
        <w:rPr>
          <w:rFonts w:cs="Arial"/>
          <w:sz w:val="24"/>
          <w:szCs w:val="24"/>
        </w:rPr>
        <w:t>Organisation or to instruct any person on their behalf to do so or to benefit from or to receive the whole or any part of the proceeds of such an act.</w:t>
      </w:r>
    </w:p>
    <w:p w14:paraId="7EA2525E" w14:textId="4E573A7D" w:rsidR="00D90AC1" w:rsidRDefault="00D90AC1" w:rsidP="00B9784E">
      <w:pPr>
        <w:numPr>
          <w:ilvl w:val="0"/>
          <w:numId w:val="8"/>
        </w:numPr>
        <w:tabs>
          <w:tab w:val="clear" w:pos="2708"/>
          <w:tab w:val="num" w:pos="-284"/>
          <w:tab w:val="left" w:pos="2410"/>
          <w:tab w:val="left" w:pos="8222"/>
        </w:tabs>
        <w:spacing w:after="120"/>
        <w:ind w:left="2410" w:right="91" w:hanging="567"/>
        <w:jc w:val="both"/>
        <w:rPr>
          <w:rFonts w:cs="Arial"/>
          <w:sz w:val="24"/>
          <w:szCs w:val="24"/>
        </w:rPr>
      </w:pPr>
      <w:bookmarkStart w:id="898" w:name="Rule_273_xiv_1_b"/>
      <w:bookmarkEnd w:id="898"/>
      <w:r>
        <w:rPr>
          <w:rFonts w:cs="Arial"/>
          <w:sz w:val="24"/>
          <w:szCs w:val="24"/>
        </w:rPr>
        <w:t xml:space="preserve">Associate or communicate directly or indirectly with any Betting Organisation on or from property owned, used or controlled by the executive of a </w:t>
      </w:r>
      <w:r w:rsidR="009C707B">
        <w:rPr>
          <w:rFonts w:cs="Arial"/>
          <w:sz w:val="24"/>
          <w:szCs w:val="24"/>
        </w:rPr>
        <w:t>R</w:t>
      </w:r>
      <w:r>
        <w:rPr>
          <w:rFonts w:cs="Arial"/>
          <w:sz w:val="24"/>
          <w:szCs w:val="24"/>
        </w:rPr>
        <w:t xml:space="preserve">acecourse which for the purposes of this Rule will include any area used for the parking of vehicles at the </w:t>
      </w:r>
      <w:r w:rsidR="009C707B">
        <w:rPr>
          <w:rFonts w:cs="Arial"/>
          <w:sz w:val="24"/>
          <w:szCs w:val="24"/>
        </w:rPr>
        <w:t>R</w:t>
      </w:r>
      <w:r>
        <w:rPr>
          <w:rFonts w:cs="Arial"/>
          <w:sz w:val="24"/>
          <w:szCs w:val="24"/>
        </w:rPr>
        <w:t>acecourse, save in the context of the normal commercial running of the day’s racing relating to prize-giving, meeting with sponsors or when the person in question is the Owner of the Horse for whom the Jockey is engaged to ride.</w:t>
      </w:r>
    </w:p>
    <w:p w14:paraId="343ED530" w14:textId="77777777" w:rsidR="00D90AC1" w:rsidRDefault="00D90AC1" w:rsidP="00B9784E">
      <w:pPr>
        <w:numPr>
          <w:ilvl w:val="0"/>
          <w:numId w:val="8"/>
        </w:numPr>
        <w:tabs>
          <w:tab w:val="clear" w:pos="2708"/>
          <w:tab w:val="num" w:pos="-142"/>
          <w:tab w:val="num" w:pos="2410"/>
          <w:tab w:val="left" w:pos="8222"/>
        </w:tabs>
        <w:spacing w:after="120"/>
        <w:ind w:left="2410" w:right="91" w:hanging="567"/>
        <w:jc w:val="both"/>
        <w:rPr>
          <w:rFonts w:cs="Arial"/>
          <w:sz w:val="24"/>
          <w:szCs w:val="24"/>
        </w:rPr>
      </w:pPr>
      <w:bookmarkStart w:id="899" w:name="Rule_273_xiv_1_c"/>
      <w:bookmarkEnd w:id="899"/>
      <w:r>
        <w:rPr>
          <w:rFonts w:cs="Arial"/>
          <w:sz w:val="24"/>
          <w:szCs w:val="24"/>
        </w:rPr>
        <w:t>Be present in the betting ring during a Race Meeting unless they can satisfy the Raceday Stewards that they had good reason to be there.</w:t>
      </w:r>
    </w:p>
    <w:p w14:paraId="3D054392" w14:textId="38F4D7D7" w:rsidR="00D90AC1" w:rsidRPr="000F1BF0" w:rsidRDefault="00D90AC1" w:rsidP="00B9784E">
      <w:pPr>
        <w:numPr>
          <w:ilvl w:val="0"/>
          <w:numId w:val="8"/>
        </w:numPr>
        <w:tabs>
          <w:tab w:val="clear" w:pos="2708"/>
          <w:tab w:val="num" w:pos="2410"/>
          <w:tab w:val="left" w:pos="8222"/>
        </w:tabs>
        <w:spacing w:after="120"/>
        <w:ind w:left="2410" w:right="91" w:hanging="567"/>
        <w:jc w:val="both"/>
        <w:rPr>
          <w:rFonts w:cs="Arial"/>
          <w:sz w:val="24"/>
          <w:szCs w:val="24"/>
        </w:rPr>
      </w:pPr>
      <w:bookmarkStart w:id="900" w:name="Rule_273_xiv_1_d"/>
      <w:bookmarkEnd w:id="900"/>
      <w:r>
        <w:rPr>
          <w:rFonts w:cs="Arial"/>
          <w:sz w:val="24"/>
          <w:szCs w:val="24"/>
        </w:rPr>
        <w:t xml:space="preserve">Receive presents in connection with Races from persons other than the Owners of the Horses they ride in such Races </w:t>
      </w:r>
      <w:r>
        <w:rPr>
          <w:rFonts w:cs="Arial"/>
          <w:sz w:val="24"/>
          <w:szCs w:val="24"/>
          <w:lang w:val="en-IE"/>
        </w:rPr>
        <w:t>or other than prizes or mementos given in connection with the normal running of a Race Meeting</w:t>
      </w:r>
      <w:r>
        <w:rPr>
          <w:rFonts w:cs="Arial"/>
          <w:sz w:val="24"/>
          <w:szCs w:val="24"/>
        </w:rPr>
        <w:t>.</w:t>
      </w:r>
    </w:p>
    <w:p w14:paraId="6728F499" w14:textId="0A28F7AB" w:rsidR="00D90AC1" w:rsidRPr="00263111" w:rsidRDefault="00D90AC1" w:rsidP="00B9784E">
      <w:pPr>
        <w:numPr>
          <w:ilvl w:val="0"/>
          <w:numId w:val="7"/>
        </w:numPr>
        <w:tabs>
          <w:tab w:val="clear" w:pos="720"/>
          <w:tab w:val="num" w:pos="-142"/>
        </w:tabs>
        <w:spacing w:after="120"/>
        <w:ind w:left="1843" w:right="91" w:hanging="567"/>
        <w:jc w:val="both"/>
        <w:rPr>
          <w:rFonts w:cs="Arial"/>
          <w:bCs/>
          <w:sz w:val="24"/>
          <w:szCs w:val="24"/>
        </w:rPr>
      </w:pPr>
      <w:bookmarkStart w:id="901" w:name="Rule_273_xiv_2"/>
      <w:bookmarkEnd w:id="901"/>
      <w:r>
        <w:rPr>
          <w:rFonts w:cs="Arial"/>
          <w:sz w:val="24"/>
          <w:szCs w:val="24"/>
        </w:rPr>
        <w:t xml:space="preserve">It shall be a breach of the Rules of Racing and I.N.H.S. Rules for any </w:t>
      </w:r>
      <w:r w:rsidRPr="00AE4936">
        <w:rPr>
          <w:rFonts w:cs="Arial"/>
          <w:bCs/>
          <w:sz w:val="24"/>
          <w:szCs w:val="24"/>
        </w:rPr>
        <w:t xml:space="preserve">Qualified Rider </w:t>
      </w:r>
      <w:r w:rsidRPr="00263111">
        <w:rPr>
          <w:rFonts w:cs="Arial"/>
          <w:bCs/>
          <w:sz w:val="24"/>
          <w:szCs w:val="24"/>
        </w:rPr>
        <w:t>to:</w:t>
      </w:r>
    </w:p>
    <w:p w14:paraId="10BABFD6" w14:textId="60B2078D" w:rsidR="00D90AC1" w:rsidRDefault="00D90AC1" w:rsidP="000F1BF0">
      <w:pPr>
        <w:spacing w:after="120"/>
        <w:ind w:left="1800" w:right="91"/>
        <w:jc w:val="both"/>
        <w:rPr>
          <w:rFonts w:cs="Arial"/>
          <w:sz w:val="24"/>
          <w:szCs w:val="24"/>
        </w:rPr>
      </w:pPr>
      <w:r>
        <w:rPr>
          <w:rFonts w:cs="Arial"/>
          <w:sz w:val="24"/>
          <w:szCs w:val="24"/>
        </w:rPr>
        <w:t>Bet on or lay any Horse to lose a Race with any person or Betting Organisation in any Race in which they are riding or to instruct any person on their behalf to do so or to benefit from or to receive the whole or any part of the proceeds of such an act.</w:t>
      </w:r>
    </w:p>
    <w:p w14:paraId="243966FF" w14:textId="3D442B27" w:rsidR="00D90AC1" w:rsidRDefault="00D90AC1" w:rsidP="000F1BF0">
      <w:pPr>
        <w:spacing w:after="120"/>
        <w:ind w:left="1843" w:right="91" w:hanging="567"/>
        <w:jc w:val="both"/>
        <w:rPr>
          <w:rFonts w:cs="Arial"/>
          <w:sz w:val="24"/>
          <w:szCs w:val="24"/>
        </w:rPr>
      </w:pPr>
      <w:bookmarkStart w:id="902" w:name="Rule_273_xiv_3"/>
      <w:r>
        <w:rPr>
          <w:rFonts w:cs="Arial"/>
          <w:sz w:val="24"/>
          <w:szCs w:val="24"/>
        </w:rPr>
        <w:t>3</w:t>
      </w:r>
      <w:bookmarkEnd w:id="902"/>
      <w:r>
        <w:rPr>
          <w:rFonts w:cs="Arial"/>
          <w:sz w:val="24"/>
          <w:szCs w:val="24"/>
        </w:rPr>
        <w:t>.</w:t>
      </w:r>
      <w:r>
        <w:rPr>
          <w:rFonts w:cs="Arial"/>
          <w:sz w:val="24"/>
          <w:szCs w:val="24"/>
        </w:rPr>
        <w:tab/>
        <w:t xml:space="preserve">It shall be a breach of the Rules of Racing and I.N.H.S. Rules for any </w:t>
      </w:r>
      <w:r w:rsidRPr="00AE4936">
        <w:rPr>
          <w:rFonts w:cs="Arial"/>
          <w:bCs/>
          <w:sz w:val="24"/>
          <w:szCs w:val="24"/>
        </w:rPr>
        <w:t>Jockeys</w:t>
      </w:r>
      <w:r w:rsidR="00AA3D90">
        <w:rPr>
          <w:rFonts w:cs="Arial"/>
          <w:bCs/>
          <w:sz w:val="24"/>
          <w:szCs w:val="24"/>
        </w:rPr>
        <w:t>’</w:t>
      </w:r>
      <w:r w:rsidRPr="00AE4936">
        <w:rPr>
          <w:rFonts w:cs="Arial"/>
          <w:bCs/>
          <w:sz w:val="24"/>
          <w:szCs w:val="24"/>
        </w:rPr>
        <w:t xml:space="preserve"> Valet, Valets</w:t>
      </w:r>
      <w:r w:rsidR="00AA3D90">
        <w:rPr>
          <w:rFonts w:cs="Arial"/>
          <w:bCs/>
          <w:sz w:val="24"/>
          <w:szCs w:val="24"/>
        </w:rPr>
        <w:t>’</w:t>
      </w:r>
      <w:r w:rsidRPr="00AE4936">
        <w:rPr>
          <w:rFonts w:cs="Arial"/>
          <w:bCs/>
          <w:sz w:val="24"/>
          <w:szCs w:val="24"/>
        </w:rPr>
        <w:t xml:space="preserve"> Assistant or Authorised Riders </w:t>
      </w:r>
      <w:r w:rsidRPr="00AE4936">
        <w:rPr>
          <w:rFonts w:cs="Arial"/>
          <w:bCs/>
          <w:sz w:val="24"/>
          <w:szCs w:val="24"/>
        </w:rPr>
        <w:lastRenderedPageBreak/>
        <w:t>Agent</w:t>
      </w:r>
      <w:r w:rsidRPr="00263111">
        <w:rPr>
          <w:rFonts w:cs="Arial"/>
          <w:bCs/>
          <w:sz w:val="24"/>
          <w:szCs w:val="24"/>
        </w:rPr>
        <w:t xml:space="preserve"> during</w:t>
      </w:r>
      <w:r>
        <w:rPr>
          <w:rFonts w:cs="Arial"/>
          <w:sz w:val="24"/>
          <w:szCs w:val="24"/>
        </w:rPr>
        <w:t xml:space="preserve"> the term of their licence or in respect of any meeting at which they are attending to:</w:t>
      </w:r>
    </w:p>
    <w:p w14:paraId="49311961" w14:textId="77777777" w:rsidR="00D90AC1" w:rsidRDefault="00D90AC1" w:rsidP="00B9784E">
      <w:pPr>
        <w:numPr>
          <w:ilvl w:val="0"/>
          <w:numId w:val="9"/>
        </w:numPr>
        <w:tabs>
          <w:tab w:val="clear" w:pos="720"/>
          <w:tab w:val="num" w:pos="2410"/>
        </w:tabs>
        <w:spacing w:after="120"/>
        <w:ind w:left="2410" w:right="91" w:hanging="567"/>
        <w:jc w:val="both"/>
        <w:rPr>
          <w:rFonts w:cs="Arial"/>
          <w:sz w:val="24"/>
          <w:szCs w:val="24"/>
        </w:rPr>
      </w:pPr>
      <w:bookmarkStart w:id="903" w:name="Rule_273_xiv_3_a"/>
      <w:bookmarkEnd w:id="903"/>
      <w:r>
        <w:rPr>
          <w:rFonts w:cs="Arial"/>
          <w:sz w:val="24"/>
          <w:szCs w:val="24"/>
        </w:rPr>
        <w:t>Bet on or to lay any Horse to lose a Race with any person or Betting Organisation or to instruct any person on their behalf to do so or to benefit from or to receive the whole or any part of the proceeds of such an act.</w:t>
      </w:r>
    </w:p>
    <w:p w14:paraId="7BA788C8" w14:textId="77777777" w:rsidR="00D90AC1" w:rsidRDefault="00D90AC1" w:rsidP="00B9784E">
      <w:pPr>
        <w:numPr>
          <w:ilvl w:val="0"/>
          <w:numId w:val="9"/>
        </w:numPr>
        <w:tabs>
          <w:tab w:val="clear" w:pos="720"/>
          <w:tab w:val="num" w:pos="2410"/>
        </w:tabs>
        <w:spacing w:after="120"/>
        <w:ind w:left="2410" w:right="91" w:hanging="567"/>
        <w:jc w:val="both"/>
        <w:rPr>
          <w:rFonts w:cs="Arial"/>
          <w:sz w:val="24"/>
          <w:szCs w:val="24"/>
        </w:rPr>
      </w:pPr>
      <w:bookmarkStart w:id="904" w:name="Rule_273_xiv_3_b"/>
      <w:bookmarkEnd w:id="904"/>
      <w:r>
        <w:rPr>
          <w:rFonts w:cs="Arial"/>
          <w:sz w:val="24"/>
          <w:szCs w:val="24"/>
        </w:rPr>
        <w:t>Associate or communicate directly or indirectly with any Betting Organisation on or from property owned, used or controlled by the Racecourse Executive.</w:t>
      </w:r>
    </w:p>
    <w:p w14:paraId="1A3AD646" w14:textId="78CB182F" w:rsidR="00D90AC1" w:rsidRPr="000F1BF0" w:rsidRDefault="00D90AC1" w:rsidP="00B9784E">
      <w:pPr>
        <w:numPr>
          <w:ilvl w:val="0"/>
          <w:numId w:val="9"/>
        </w:numPr>
        <w:tabs>
          <w:tab w:val="clear" w:pos="720"/>
          <w:tab w:val="left" w:pos="2410"/>
        </w:tabs>
        <w:spacing w:after="120"/>
        <w:ind w:left="2410" w:right="91" w:hanging="567"/>
        <w:jc w:val="both"/>
        <w:rPr>
          <w:rFonts w:cs="Arial"/>
          <w:sz w:val="24"/>
          <w:szCs w:val="24"/>
        </w:rPr>
      </w:pPr>
      <w:bookmarkStart w:id="905" w:name="Rule_273_xiv_3_c"/>
      <w:bookmarkEnd w:id="905"/>
      <w:r>
        <w:rPr>
          <w:rFonts w:cs="Arial"/>
          <w:sz w:val="24"/>
          <w:szCs w:val="24"/>
        </w:rPr>
        <w:t>Be present in the betting ring during a Race Meeting, unless they can satisfy the Raceday Stewards that they had good reason to be there.</w:t>
      </w:r>
    </w:p>
    <w:p w14:paraId="163F6835" w14:textId="175838C6" w:rsidR="00D90AC1" w:rsidRPr="00FB7E24" w:rsidRDefault="00D90AC1" w:rsidP="000F1BF0">
      <w:pPr>
        <w:spacing w:after="120"/>
        <w:ind w:left="1843" w:right="91" w:hanging="567"/>
        <w:jc w:val="both"/>
        <w:rPr>
          <w:rFonts w:cs="Arial"/>
          <w:sz w:val="24"/>
          <w:szCs w:val="24"/>
        </w:rPr>
      </w:pPr>
      <w:bookmarkStart w:id="906" w:name="Rule_273_xiv_4"/>
      <w:r>
        <w:rPr>
          <w:rFonts w:cs="Arial"/>
          <w:sz w:val="24"/>
          <w:szCs w:val="24"/>
        </w:rPr>
        <w:t>4</w:t>
      </w:r>
      <w:bookmarkEnd w:id="906"/>
      <w:r>
        <w:rPr>
          <w:rFonts w:cs="Arial"/>
          <w:b/>
          <w:sz w:val="24"/>
          <w:szCs w:val="24"/>
        </w:rPr>
        <w:t>.</w:t>
      </w:r>
      <w:r>
        <w:rPr>
          <w:rFonts w:cs="Arial"/>
          <w:sz w:val="24"/>
          <w:szCs w:val="24"/>
        </w:rPr>
        <w:tab/>
      </w:r>
      <w:r w:rsidRPr="00FB7E24">
        <w:rPr>
          <w:rFonts w:cs="Arial"/>
          <w:sz w:val="24"/>
          <w:szCs w:val="24"/>
        </w:rPr>
        <w:t xml:space="preserve">It shall be a breach of these Rules for: </w:t>
      </w:r>
    </w:p>
    <w:p w14:paraId="60D63C03" w14:textId="7360D549" w:rsidR="00D90AC1" w:rsidRPr="00263111" w:rsidRDefault="00D90AC1" w:rsidP="000F1BF0">
      <w:pPr>
        <w:spacing w:after="120"/>
        <w:ind w:left="1843" w:right="91"/>
        <w:jc w:val="both"/>
        <w:rPr>
          <w:rFonts w:cs="Arial"/>
          <w:sz w:val="24"/>
          <w:szCs w:val="24"/>
        </w:rPr>
      </w:pPr>
      <w:r w:rsidRPr="00263111">
        <w:rPr>
          <w:rFonts w:cs="Arial"/>
          <w:sz w:val="24"/>
          <w:szCs w:val="24"/>
        </w:rPr>
        <w:t xml:space="preserve">A </w:t>
      </w:r>
      <w:r w:rsidRPr="00AE4936">
        <w:rPr>
          <w:rFonts w:cs="Arial"/>
          <w:sz w:val="24"/>
          <w:szCs w:val="24"/>
        </w:rPr>
        <w:t>Trainer</w:t>
      </w:r>
      <w:r w:rsidRPr="00263111">
        <w:rPr>
          <w:rFonts w:cs="Arial"/>
          <w:sz w:val="24"/>
          <w:szCs w:val="24"/>
        </w:rPr>
        <w:t xml:space="preserve">, in respect of any Horse under their care or control, or the holder of an </w:t>
      </w:r>
      <w:r w:rsidRPr="00AE4936">
        <w:rPr>
          <w:rFonts w:cs="Arial"/>
          <w:sz w:val="24"/>
          <w:szCs w:val="24"/>
        </w:rPr>
        <w:t xml:space="preserve">AIR Card </w:t>
      </w:r>
      <w:r w:rsidRPr="00263111">
        <w:rPr>
          <w:rFonts w:cs="Arial"/>
          <w:sz w:val="24"/>
          <w:szCs w:val="24"/>
        </w:rPr>
        <w:t xml:space="preserve"> in respect of any Horse under the </w:t>
      </w:r>
      <w:r w:rsidR="006F2454">
        <w:rPr>
          <w:rFonts w:cs="Arial"/>
          <w:sz w:val="24"/>
          <w:szCs w:val="24"/>
        </w:rPr>
        <w:t>C</w:t>
      </w:r>
      <w:r w:rsidRPr="00263111">
        <w:rPr>
          <w:rFonts w:cs="Arial"/>
          <w:sz w:val="24"/>
          <w:szCs w:val="24"/>
        </w:rPr>
        <w:t xml:space="preserve">are and </w:t>
      </w:r>
      <w:r w:rsidR="006F2454">
        <w:rPr>
          <w:rFonts w:cs="Arial"/>
          <w:sz w:val="24"/>
          <w:szCs w:val="24"/>
        </w:rPr>
        <w:t>C</w:t>
      </w:r>
      <w:r w:rsidRPr="00263111">
        <w:rPr>
          <w:rFonts w:cs="Arial"/>
          <w:sz w:val="24"/>
          <w:szCs w:val="24"/>
        </w:rPr>
        <w:t xml:space="preserve">ontrol of the Trainer by whom they either directly or indirectly employed, or a person who is or has been directly involved in the preparation of a Horse for racing, or an </w:t>
      </w:r>
      <w:r w:rsidRPr="00AE4936">
        <w:rPr>
          <w:rFonts w:cs="Arial"/>
          <w:sz w:val="24"/>
          <w:szCs w:val="24"/>
        </w:rPr>
        <w:t>Owner</w:t>
      </w:r>
      <w:r w:rsidRPr="00263111">
        <w:rPr>
          <w:rFonts w:cs="Arial"/>
          <w:sz w:val="24"/>
          <w:szCs w:val="24"/>
        </w:rPr>
        <w:t xml:space="preserve"> in respect of any Horse they own or a </w:t>
      </w:r>
      <w:r w:rsidRPr="00AE4936">
        <w:rPr>
          <w:rFonts w:cs="Arial"/>
          <w:sz w:val="24"/>
          <w:szCs w:val="24"/>
        </w:rPr>
        <w:t>Shadow Owner</w:t>
      </w:r>
      <w:r w:rsidRPr="00263111">
        <w:rPr>
          <w:rFonts w:cs="Arial"/>
          <w:sz w:val="24"/>
          <w:szCs w:val="24"/>
        </w:rPr>
        <w:t xml:space="preserve"> in respect of any Horse of which they are a Shadow Owner </w:t>
      </w:r>
    </w:p>
    <w:p w14:paraId="5EA31612" w14:textId="6DCD571A" w:rsidR="00D90AC1" w:rsidRPr="00FB7E24" w:rsidRDefault="00D90AC1" w:rsidP="000F1BF0">
      <w:pPr>
        <w:spacing w:after="120"/>
        <w:ind w:left="2410" w:right="91" w:hanging="567"/>
        <w:jc w:val="both"/>
        <w:rPr>
          <w:rFonts w:cs="Arial"/>
          <w:sz w:val="24"/>
          <w:szCs w:val="24"/>
        </w:rPr>
      </w:pPr>
      <w:r w:rsidRPr="00FB7E24">
        <w:rPr>
          <w:rFonts w:cs="Arial"/>
          <w:sz w:val="24"/>
          <w:szCs w:val="24"/>
        </w:rPr>
        <w:t xml:space="preserve">(a) </w:t>
      </w:r>
      <w:r>
        <w:rPr>
          <w:rFonts w:cs="Arial"/>
          <w:sz w:val="24"/>
          <w:szCs w:val="24"/>
        </w:rPr>
        <w:tab/>
      </w:r>
      <w:r w:rsidRPr="00FB7E24">
        <w:rPr>
          <w:rFonts w:cs="Arial"/>
          <w:sz w:val="24"/>
          <w:szCs w:val="24"/>
        </w:rPr>
        <w:t xml:space="preserve">to lay any such Horse to lose a Race with any person or Betting Organisation or to instruct any person on </w:t>
      </w:r>
      <w:r>
        <w:rPr>
          <w:rFonts w:cs="Arial"/>
          <w:sz w:val="24"/>
          <w:szCs w:val="24"/>
        </w:rPr>
        <w:t>their</w:t>
      </w:r>
      <w:r w:rsidRPr="00FB7E24">
        <w:rPr>
          <w:rFonts w:cs="Arial"/>
          <w:sz w:val="24"/>
          <w:szCs w:val="24"/>
        </w:rPr>
        <w:t xml:space="preserve"> behalf to do so, and/or </w:t>
      </w:r>
    </w:p>
    <w:p w14:paraId="6145F535" w14:textId="799363DF" w:rsidR="00D90AC1" w:rsidRPr="000F1BF0" w:rsidRDefault="00D90AC1" w:rsidP="000F1BF0">
      <w:pPr>
        <w:spacing w:after="120"/>
        <w:ind w:left="2410" w:right="91" w:hanging="567"/>
        <w:jc w:val="both"/>
        <w:rPr>
          <w:rFonts w:cs="Arial"/>
          <w:sz w:val="24"/>
          <w:szCs w:val="24"/>
        </w:rPr>
      </w:pPr>
      <w:r w:rsidRPr="00FB7E24">
        <w:rPr>
          <w:rFonts w:cs="Arial"/>
          <w:sz w:val="24"/>
          <w:szCs w:val="24"/>
        </w:rPr>
        <w:t xml:space="preserve">(b) </w:t>
      </w:r>
      <w:r>
        <w:rPr>
          <w:rFonts w:cs="Arial"/>
          <w:sz w:val="24"/>
          <w:szCs w:val="24"/>
        </w:rPr>
        <w:tab/>
      </w:r>
      <w:r w:rsidRPr="00FB7E24">
        <w:rPr>
          <w:rFonts w:cs="Arial"/>
          <w:sz w:val="24"/>
          <w:szCs w:val="24"/>
        </w:rPr>
        <w:t>to benefit from or to receive the whole or any part of the proceeds of such an act.</w:t>
      </w:r>
    </w:p>
    <w:p w14:paraId="589CE5BE" w14:textId="1AD4939C" w:rsidR="00D90AC1" w:rsidRDefault="00D90AC1" w:rsidP="000F1BF0">
      <w:pPr>
        <w:spacing w:after="120"/>
        <w:ind w:left="1800" w:hanging="540"/>
        <w:jc w:val="both"/>
        <w:rPr>
          <w:rFonts w:cs="Arial"/>
          <w:sz w:val="24"/>
          <w:szCs w:val="24"/>
          <w:lang w:val="en-IE"/>
        </w:rPr>
      </w:pPr>
      <w:bookmarkStart w:id="907" w:name="Rule_273_xiv_5"/>
      <w:r>
        <w:rPr>
          <w:rFonts w:cs="Arial"/>
          <w:sz w:val="24"/>
          <w:szCs w:val="24"/>
          <w:lang w:val="en-IE"/>
        </w:rPr>
        <w:t>5</w:t>
      </w:r>
      <w:bookmarkEnd w:id="907"/>
      <w:r>
        <w:rPr>
          <w:rFonts w:cs="Arial"/>
          <w:sz w:val="24"/>
          <w:szCs w:val="24"/>
          <w:lang w:val="en-IE"/>
        </w:rPr>
        <w:t>.</w:t>
      </w:r>
      <w:r>
        <w:rPr>
          <w:rFonts w:cs="Arial"/>
          <w:sz w:val="24"/>
          <w:szCs w:val="24"/>
          <w:lang w:val="en-IE"/>
        </w:rPr>
        <w:tab/>
        <w:t>It shall be a breach of the</w:t>
      </w:r>
      <w:r w:rsidR="00A70D7A">
        <w:rPr>
          <w:rFonts w:cs="Arial"/>
          <w:sz w:val="24"/>
          <w:szCs w:val="24"/>
          <w:lang w:val="en-IE"/>
        </w:rPr>
        <w:t>se</w:t>
      </w:r>
      <w:r>
        <w:rPr>
          <w:rFonts w:cs="Arial"/>
          <w:sz w:val="24"/>
          <w:szCs w:val="24"/>
          <w:lang w:val="en-IE"/>
        </w:rPr>
        <w:t xml:space="preserve"> Rules for any person mentioned in paragraph (xiv) 1, 2, 3, or 4 of this Rule to convey knowledge of any information pertaining to a Horse’s condition or well-being, (which may negatively affect its likely performance or participation in any Race, and which is not in the Public Domain) in circumstances where they know or ought reasonably to have known that such knowledge may be used for the purpose of laying that Horse to lose any Race with any person or Betting Organisation.</w:t>
      </w:r>
    </w:p>
    <w:p w14:paraId="61358915" w14:textId="2D391534" w:rsidR="00D90AC1" w:rsidRPr="000F1BF0" w:rsidRDefault="00D90AC1" w:rsidP="000F1BF0">
      <w:pPr>
        <w:spacing w:after="120"/>
        <w:ind w:left="1800" w:hanging="540"/>
        <w:jc w:val="both"/>
        <w:rPr>
          <w:rFonts w:cs="Arial"/>
          <w:sz w:val="24"/>
          <w:szCs w:val="24"/>
          <w:lang w:val="en-IE"/>
        </w:rPr>
      </w:pPr>
      <w:bookmarkStart w:id="908" w:name="Rule_273_xiv_6"/>
      <w:r>
        <w:rPr>
          <w:rFonts w:cs="Arial"/>
          <w:sz w:val="24"/>
          <w:szCs w:val="24"/>
          <w:lang w:val="en-IE"/>
        </w:rPr>
        <w:t>6</w:t>
      </w:r>
      <w:bookmarkEnd w:id="908"/>
      <w:r>
        <w:rPr>
          <w:rFonts w:cs="Arial"/>
          <w:sz w:val="24"/>
          <w:szCs w:val="24"/>
          <w:lang w:val="en-IE"/>
        </w:rPr>
        <w:t>.</w:t>
      </w:r>
      <w:r>
        <w:rPr>
          <w:rFonts w:cs="Arial"/>
          <w:sz w:val="24"/>
          <w:szCs w:val="24"/>
          <w:lang w:val="en-IE"/>
        </w:rPr>
        <w:tab/>
        <w:t xml:space="preserve">It shall be a breach of </w:t>
      </w:r>
      <w:r>
        <w:rPr>
          <w:rFonts w:cs="Arial"/>
          <w:sz w:val="24"/>
          <w:szCs w:val="24"/>
        </w:rPr>
        <w:t>the</w:t>
      </w:r>
      <w:r w:rsidR="00A70D7A">
        <w:rPr>
          <w:rFonts w:cs="Arial"/>
          <w:sz w:val="24"/>
          <w:szCs w:val="24"/>
        </w:rPr>
        <w:t>se</w:t>
      </w:r>
      <w:r>
        <w:rPr>
          <w:rFonts w:cs="Arial"/>
          <w:sz w:val="24"/>
          <w:szCs w:val="24"/>
        </w:rPr>
        <w:t xml:space="preserve"> Rules </w:t>
      </w:r>
      <w:r>
        <w:rPr>
          <w:rFonts w:cs="Arial"/>
          <w:sz w:val="24"/>
          <w:szCs w:val="24"/>
          <w:lang w:val="en-IE"/>
        </w:rPr>
        <w:t>for any person involved in horse</w:t>
      </w:r>
      <w:r w:rsidRPr="000F1BF0">
        <w:rPr>
          <w:rFonts w:cs="Arial"/>
          <w:sz w:val="24"/>
          <w:szCs w:val="24"/>
          <w:lang w:val="en-IE"/>
        </w:rPr>
        <w:t>racing</w:t>
      </w:r>
      <w:r w:rsidRPr="000F1BF0">
        <w:rPr>
          <w:rStyle w:val="DeltaViewInsertion"/>
          <w:rFonts w:cs="Arial"/>
          <w:color w:val="auto"/>
          <w:sz w:val="24"/>
          <w:szCs w:val="24"/>
          <w:u w:val="none"/>
          <w:lang w:val="en-IE"/>
        </w:rPr>
        <w:t xml:space="preserve"> to obtain knowledge of a Horse’s condition or wellbeing, as </w:t>
      </w:r>
      <w:r w:rsidRPr="000F1BF0">
        <w:rPr>
          <w:rFonts w:cs="Arial"/>
          <w:sz w:val="24"/>
          <w:szCs w:val="24"/>
          <w:lang w:val="en-IE"/>
        </w:rPr>
        <w:t xml:space="preserve">mentioned </w:t>
      </w:r>
      <w:r w:rsidRPr="000F1BF0">
        <w:rPr>
          <w:rStyle w:val="DeltaViewInsertion"/>
          <w:rFonts w:cs="Arial"/>
          <w:color w:val="auto"/>
          <w:sz w:val="24"/>
          <w:szCs w:val="24"/>
          <w:u w:val="none"/>
          <w:lang w:val="en-IE"/>
        </w:rPr>
        <w:t>in paragraph (xiv) 5 of this Rule</w:t>
      </w:r>
      <w:r w:rsidRPr="000F1BF0">
        <w:rPr>
          <w:rFonts w:cs="Arial"/>
          <w:sz w:val="24"/>
          <w:szCs w:val="24"/>
          <w:lang w:val="en-IE"/>
        </w:rPr>
        <w:t>, and to use such knowledge to lay that Horse to lose any Race with any person or Betting Organisation.</w:t>
      </w:r>
    </w:p>
    <w:p w14:paraId="5DD8CB23" w14:textId="78CAB929" w:rsidR="00D90AC1" w:rsidRPr="000F1BF0" w:rsidRDefault="00D90AC1" w:rsidP="000F1BF0">
      <w:pPr>
        <w:spacing w:after="120"/>
        <w:ind w:left="1800" w:hanging="540"/>
        <w:jc w:val="both"/>
        <w:rPr>
          <w:rFonts w:cs="Arial"/>
          <w:sz w:val="24"/>
          <w:szCs w:val="24"/>
          <w:lang w:val="en-IE"/>
        </w:rPr>
      </w:pPr>
      <w:bookmarkStart w:id="909" w:name="Rule_273_xiv_7"/>
      <w:r w:rsidRPr="000F1BF0">
        <w:rPr>
          <w:rFonts w:cs="Arial"/>
          <w:sz w:val="24"/>
          <w:szCs w:val="24"/>
          <w:lang w:val="en-IE"/>
        </w:rPr>
        <w:t>7</w:t>
      </w:r>
      <w:bookmarkEnd w:id="909"/>
      <w:r w:rsidRPr="000F1BF0">
        <w:rPr>
          <w:rFonts w:cs="Arial"/>
          <w:sz w:val="24"/>
          <w:szCs w:val="24"/>
          <w:lang w:val="en-IE"/>
        </w:rPr>
        <w:t>.</w:t>
      </w:r>
      <w:r w:rsidRPr="000F1BF0">
        <w:rPr>
          <w:rFonts w:cs="Arial"/>
          <w:sz w:val="24"/>
          <w:szCs w:val="24"/>
          <w:lang w:val="en-IE"/>
        </w:rPr>
        <w:tab/>
        <w:t xml:space="preserve">It shall be a breach of </w:t>
      </w:r>
      <w:r w:rsidRPr="000F1BF0">
        <w:rPr>
          <w:rFonts w:cs="Arial"/>
          <w:sz w:val="24"/>
          <w:szCs w:val="24"/>
        </w:rPr>
        <w:t xml:space="preserve">the Rules of Racing and I.N.H.S. Rules </w:t>
      </w:r>
      <w:r w:rsidRPr="000F1BF0">
        <w:rPr>
          <w:rFonts w:cs="Arial"/>
          <w:sz w:val="24"/>
          <w:szCs w:val="24"/>
          <w:lang w:val="en-IE"/>
        </w:rPr>
        <w:t>for any person involved in horseracing</w:t>
      </w:r>
      <w:r w:rsidRPr="000F1BF0">
        <w:rPr>
          <w:rStyle w:val="DeltaViewInsertion"/>
          <w:rFonts w:cs="Arial"/>
          <w:color w:val="auto"/>
          <w:sz w:val="24"/>
          <w:szCs w:val="24"/>
          <w:u w:val="none"/>
          <w:lang w:val="en-IE"/>
        </w:rPr>
        <w:t xml:space="preserve"> who has knowledge of an intended breach of Rule 212(a) concerning a Horse running in a Race </w:t>
      </w:r>
      <w:r w:rsidRPr="000F1BF0">
        <w:rPr>
          <w:rFonts w:cs="Arial"/>
          <w:sz w:val="24"/>
          <w:szCs w:val="24"/>
          <w:lang w:val="en-IE"/>
        </w:rPr>
        <w:t>to lay that Horse to lose that Race with any person or Betting Organisation.</w:t>
      </w:r>
    </w:p>
    <w:p w14:paraId="60F5D5C1" w14:textId="77777777" w:rsidR="00D90AC1" w:rsidRPr="000F1BF0" w:rsidRDefault="00D90AC1" w:rsidP="00D90AC1">
      <w:pPr>
        <w:ind w:right="91"/>
        <w:jc w:val="both"/>
        <w:rPr>
          <w:rFonts w:cs="Arial"/>
          <w:sz w:val="24"/>
          <w:szCs w:val="24"/>
        </w:rPr>
      </w:pPr>
    </w:p>
    <w:p w14:paraId="5216375C" w14:textId="77777777" w:rsidR="00D90AC1" w:rsidRDefault="00D90AC1" w:rsidP="00D90AC1">
      <w:pPr>
        <w:ind w:left="1843" w:right="91"/>
        <w:jc w:val="both"/>
        <w:rPr>
          <w:rFonts w:cs="Arial"/>
          <w:sz w:val="24"/>
          <w:szCs w:val="24"/>
        </w:rPr>
      </w:pPr>
      <w:r>
        <w:rPr>
          <w:rFonts w:cs="Arial"/>
          <w:b/>
          <w:sz w:val="24"/>
          <w:szCs w:val="24"/>
          <w:u w:val="single"/>
        </w:rPr>
        <w:t>Note</w:t>
      </w:r>
      <w:r>
        <w:rPr>
          <w:rFonts w:cs="Arial"/>
          <w:b/>
          <w:sz w:val="24"/>
          <w:szCs w:val="24"/>
        </w:rPr>
        <w:t>:</w:t>
      </w:r>
      <w:r>
        <w:rPr>
          <w:rFonts w:cs="Arial"/>
          <w:sz w:val="24"/>
          <w:szCs w:val="24"/>
        </w:rPr>
        <w:t xml:space="preserve"> The term Owner when used in this Rule shall be deemed to include any person provided for in the definition of ‘Owner’ and in the case of Multiple Ownership, all persons involved in that ownership.</w:t>
      </w:r>
    </w:p>
    <w:p w14:paraId="3956B3FE" w14:textId="77777777" w:rsidR="00D90AC1" w:rsidRDefault="00D90AC1" w:rsidP="00D90AC1">
      <w:pPr>
        <w:ind w:right="91"/>
        <w:rPr>
          <w:sz w:val="24"/>
          <w:szCs w:val="24"/>
        </w:rPr>
      </w:pPr>
    </w:p>
    <w:p w14:paraId="4E43DC82" w14:textId="77777777" w:rsidR="00D90AC1" w:rsidRDefault="00D90AC1" w:rsidP="000F1BF0">
      <w:pPr>
        <w:tabs>
          <w:tab w:val="left" w:pos="709"/>
        </w:tabs>
        <w:spacing w:after="120"/>
        <w:ind w:left="1276" w:right="91" w:hanging="1276"/>
        <w:jc w:val="both"/>
        <w:rPr>
          <w:rFonts w:cs="Arial"/>
          <w:strike/>
          <w:sz w:val="24"/>
          <w:szCs w:val="24"/>
        </w:rPr>
      </w:pPr>
      <w:bookmarkStart w:id="910" w:name="Rule_274"/>
      <w:r>
        <w:rPr>
          <w:rFonts w:cs="Arial"/>
          <w:b/>
          <w:sz w:val="24"/>
          <w:szCs w:val="24"/>
        </w:rPr>
        <w:t>274</w:t>
      </w:r>
      <w:bookmarkEnd w:id="910"/>
      <w:r>
        <w:rPr>
          <w:rFonts w:cs="Arial"/>
          <w:b/>
          <w:sz w:val="24"/>
          <w:szCs w:val="24"/>
        </w:rPr>
        <w:t>.</w:t>
      </w:r>
      <w:r>
        <w:rPr>
          <w:rFonts w:cs="Arial"/>
          <w:sz w:val="24"/>
          <w:szCs w:val="24"/>
        </w:rPr>
        <w:tab/>
      </w:r>
      <w:bookmarkStart w:id="911" w:name="Rule_274_i"/>
      <w:r>
        <w:rPr>
          <w:rFonts w:cs="Arial"/>
          <w:sz w:val="24"/>
          <w:szCs w:val="24"/>
        </w:rPr>
        <w:t>(i)</w:t>
      </w:r>
      <w:bookmarkEnd w:id="911"/>
      <w:r>
        <w:rPr>
          <w:rFonts w:cs="Arial"/>
          <w:sz w:val="24"/>
          <w:szCs w:val="24"/>
        </w:rPr>
        <w:tab/>
        <w:t>Any person on whom disqualification has been imposed by the Turf Authority of any other country or who has been convicted of any criminal offence prejudicial to racing in this country or any other country shall be referred by a Senior Racing Official to the Referrals Committee.</w:t>
      </w:r>
    </w:p>
    <w:p w14:paraId="722E85B5" w14:textId="3B894650" w:rsidR="00D90AC1" w:rsidRPr="000F1BF0" w:rsidRDefault="00D90AC1" w:rsidP="000F1BF0">
      <w:pPr>
        <w:tabs>
          <w:tab w:val="left" w:pos="-142"/>
        </w:tabs>
        <w:spacing w:after="120"/>
        <w:ind w:left="1276" w:right="91" w:hanging="567"/>
        <w:jc w:val="both"/>
        <w:rPr>
          <w:rFonts w:cs="Arial"/>
          <w:sz w:val="24"/>
          <w:szCs w:val="24"/>
        </w:rPr>
      </w:pPr>
      <w:bookmarkStart w:id="912" w:name="Rule_274_ii"/>
      <w:r>
        <w:rPr>
          <w:rFonts w:cs="Arial"/>
          <w:sz w:val="24"/>
          <w:szCs w:val="24"/>
        </w:rPr>
        <w:t>(ii)</w:t>
      </w:r>
      <w:bookmarkEnd w:id="912"/>
      <w:r>
        <w:rPr>
          <w:rFonts w:cs="Arial"/>
          <w:sz w:val="24"/>
          <w:szCs w:val="24"/>
        </w:rPr>
        <w:tab/>
      </w:r>
      <w:r>
        <w:rPr>
          <w:rFonts w:cs="Arial"/>
          <w:sz w:val="24"/>
          <w:szCs w:val="24"/>
          <w:lang w:val="en-IE"/>
        </w:rPr>
        <w:t xml:space="preserve">When the </w:t>
      </w:r>
      <w:r>
        <w:rPr>
          <w:rFonts w:cs="Arial"/>
          <w:sz w:val="24"/>
          <w:szCs w:val="24"/>
        </w:rPr>
        <w:t xml:space="preserve">IHRB </w:t>
      </w:r>
      <w:r>
        <w:rPr>
          <w:rFonts w:cs="Arial"/>
          <w:sz w:val="24"/>
          <w:szCs w:val="24"/>
          <w:lang w:val="en-IE"/>
        </w:rPr>
        <w:t>receives notification from a foreign Turf Authority of a sanction (other than a sanction declaring a person a Disqualified Person) imposed by that Turf Authority for a breach of the Rules of Racing in the jurisdiction of that Turf Authority on:</w:t>
      </w:r>
    </w:p>
    <w:p w14:paraId="7DCC7167" w14:textId="0232F580" w:rsidR="00D90AC1" w:rsidRDefault="00D90AC1" w:rsidP="00B9784E">
      <w:pPr>
        <w:numPr>
          <w:ilvl w:val="0"/>
          <w:numId w:val="31"/>
        </w:numPr>
        <w:tabs>
          <w:tab w:val="num" w:pos="1843"/>
        </w:tabs>
        <w:spacing w:after="120"/>
        <w:ind w:left="1843" w:right="91" w:hanging="567"/>
        <w:jc w:val="both"/>
        <w:rPr>
          <w:rFonts w:cs="Arial"/>
          <w:sz w:val="24"/>
          <w:szCs w:val="24"/>
          <w:lang w:val="en-IE"/>
        </w:rPr>
      </w:pPr>
      <w:bookmarkStart w:id="913" w:name="Rule_274_ii_a"/>
      <w:bookmarkEnd w:id="913"/>
      <w:r>
        <w:rPr>
          <w:rFonts w:cs="Arial"/>
          <w:sz w:val="24"/>
          <w:szCs w:val="24"/>
          <w:lang w:val="en-IE"/>
        </w:rPr>
        <w:t>a person holding a licence</w:t>
      </w:r>
      <w:r w:rsidR="00A70D7A">
        <w:rPr>
          <w:rFonts w:cs="Arial"/>
          <w:sz w:val="24"/>
          <w:szCs w:val="24"/>
          <w:lang w:val="en-IE"/>
        </w:rPr>
        <w:t>/permit</w:t>
      </w:r>
      <w:r>
        <w:rPr>
          <w:rFonts w:cs="Arial"/>
          <w:sz w:val="24"/>
          <w:szCs w:val="24"/>
          <w:lang w:val="en-IE"/>
        </w:rPr>
        <w:t xml:space="preserve"> from the </w:t>
      </w:r>
      <w:r>
        <w:rPr>
          <w:rFonts w:cs="Arial"/>
          <w:sz w:val="24"/>
          <w:szCs w:val="24"/>
        </w:rPr>
        <w:t>IHRB</w:t>
      </w:r>
      <w:r>
        <w:rPr>
          <w:rFonts w:cs="Arial"/>
          <w:sz w:val="24"/>
          <w:szCs w:val="24"/>
          <w:lang w:val="en-IE"/>
        </w:rPr>
        <w:t>, or</w:t>
      </w:r>
    </w:p>
    <w:p w14:paraId="272777FA" w14:textId="4B019E05" w:rsidR="00D90AC1" w:rsidRDefault="00D90AC1" w:rsidP="00B9784E">
      <w:pPr>
        <w:numPr>
          <w:ilvl w:val="0"/>
          <w:numId w:val="31"/>
        </w:numPr>
        <w:tabs>
          <w:tab w:val="num" w:pos="1260"/>
          <w:tab w:val="num" w:pos="1843"/>
        </w:tabs>
        <w:spacing w:after="120"/>
        <w:ind w:left="1843" w:right="91" w:hanging="567"/>
        <w:jc w:val="both"/>
        <w:rPr>
          <w:rFonts w:cs="Arial"/>
          <w:sz w:val="24"/>
          <w:szCs w:val="24"/>
          <w:lang w:val="en-IE"/>
        </w:rPr>
      </w:pPr>
      <w:bookmarkStart w:id="914" w:name="Rule_274_ii_b"/>
      <w:bookmarkEnd w:id="914"/>
      <w:r>
        <w:rPr>
          <w:rFonts w:cs="Arial"/>
          <w:sz w:val="24"/>
          <w:szCs w:val="24"/>
          <w:lang w:val="en-IE"/>
        </w:rPr>
        <w:t>an Owner registered in Ireland</w:t>
      </w:r>
      <w:r w:rsidR="00A70D7A">
        <w:rPr>
          <w:rFonts w:cs="Arial"/>
          <w:sz w:val="24"/>
          <w:szCs w:val="24"/>
          <w:lang w:val="en-IE"/>
        </w:rPr>
        <w:t>,</w:t>
      </w:r>
      <w:r>
        <w:rPr>
          <w:rFonts w:cs="Arial"/>
          <w:sz w:val="24"/>
          <w:szCs w:val="24"/>
          <w:lang w:val="en-IE"/>
        </w:rPr>
        <w:t xml:space="preserve"> or</w:t>
      </w:r>
    </w:p>
    <w:p w14:paraId="1B6D035E" w14:textId="1EFA765E" w:rsidR="00D90AC1" w:rsidRPr="000F1BF0" w:rsidRDefault="00A31525" w:rsidP="00B9784E">
      <w:pPr>
        <w:numPr>
          <w:ilvl w:val="0"/>
          <w:numId w:val="31"/>
        </w:numPr>
        <w:tabs>
          <w:tab w:val="num" w:pos="1260"/>
          <w:tab w:val="num" w:pos="1843"/>
        </w:tabs>
        <w:spacing w:after="120"/>
        <w:ind w:left="1843" w:right="91" w:hanging="567"/>
        <w:jc w:val="both"/>
        <w:rPr>
          <w:rFonts w:cs="Arial"/>
          <w:sz w:val="24"/>
          <w:szCs w:val="24"/>
          <w:lang w:val="en-IE"/>
        </w:rPr>
      </w:pPr>
      <w:bookmarkStart w:id="915" w:name="Rule_274_ii_c"/>
      <w:bookmarkEnd w:id="915"/>
      <w:r w:rsidRPr="00A31525">
        <w:rPr>
          <w:rFonts w:cs="Arial"/>
          <w:sz w:val="24"/>
          <w:szCs w:val="24"/>
          <w:lang w:val="en-IE"/>
        </w:rPr>
        <w:t>a Horse in a Trainer's Care and Control in Ireland</w:t>
      </w:r>
      <w:r>
        <w:rPr>
          <w:rFonts w:cs="Arial"/>
          <w:sz w:val="24"/>
          <w:szCs w:val="24"/>
          <w:lang w:val="en-IE"/>
        </w:rPr>
        <w:t>.</w:t>
      </w:r>
    </w:p>
    <w:p w14:paraId="4026E006" w14:textId="5E62FCA3" w:rsidR="00D90AC1" w:rsidRDefault="00D90AC1" w:rsidP="000F1BF0">
      <w:pPr>
        <w:tabs>
          <w:tab w:val="num" w:pos="-142"/>
        </w:tabs>
        <w:spacing w:after="120"/>
        <w:ind w:left="1276" w:right="91"/>
        <w:jc w:val="both"/>
        <w:rPr>
          <w:rFonts w:cs="Arial"/>
          <w:sz w:val="24"/>
          <w:szCs w:val="24"/>
          <w:lang w:val="en-IE"/>
        </w:rPr>
      </w:pPr>
      <w:r>
        <w:rPr>
          <w:rFonts w:cs="Arial"/>
          <w:sz w:val="24"/>
          <w:szCs w:val="24"/>
          <w:lang w:val="en-IE"/>
        </w:rPr>
        <w:t xml:space="preserve">such sanction shall have effect under these Rules unless it is established to the satisfaction of the Referrals Committee on application under the provisions of Regulation </w:t>
      </w:r>
      <w:r w:rsidR="00A70D7A">
        <w:rPr>
          <w:rFonts w:cs="Arial"/>
          <w:sz w:val="24"/>
          <w:szCs w:val="24"/>
          <w:lang w:val="en-IE"/>
        </w:rPr>
        <w:t xml:space="preserve">18 relating to ‘Sanctions imposed by a Foreign Turf Authority’ </w:t>
      </w:r>
      <w:r>
        <w:rPr>
          <w:rFonts w:cs="Arial"/>
          <w:sz w:val="24"/>
          <w:szCs w:val="24"/>
          <w:lang w:val="en-IE"/>
        </w:rPr>
        <w:t>that the sanction should not have effect under these Rules.</w:t>
      </w:r>
    </w:p>
    <w:p w14:paraId="2E6D2CD5" w14:textId="77777777" w:rsidR="00D90AC1" w:rsidRDefault="00D90AC1" w:rsidP="00D90AC1">
      <w:pPr>
        <w:rPr>
          <w:sz w:val="24"/>
          <w:szCs w:val="24"/>
        </w:rPr>
      </w:pPr>
    </w:p>
    <w:p w14:paraId="2D5DBB60" w14:textId="3753CBD6" w:rsidR="00D90AC1" w:rsidRDefault="00D90AC1" w:rsidP="000F1BF0">
      <w:pPr>
        <w:tabs>
          <w:tab w:val="left" w:pos="-142"/>
          <w:tab w:val="left" w:pos="709"/>
        </w:tabs>
        <w:spacing w:after="120"/>
        <w:ind w:left="1276" w:right="85" w:hanging="1276"/>
        <w:jc w:val="both"/>
        <w:rPr>
          <w:rFonts w:cs="Arial"/>
          <w:sz w:val="24"/>
          <w:szCs w:val="24"/>
        </w:rPr>
      </w:pPr>
      <w:bookmarkStart w:id="916" w:name="Rule_275"/>
      <w:r>
        <w:rPr>
          <w:rFonts w:cs="Arial"/>
          <w:b/>
          <w:sz w:val="24"/>
          <w:szCs w:val="24"/>
        </w:rPr>
        <w:t>275</w:t>
      </w:r>
      <w:bookmarkEnd w:id="916"/>
      <w:r>
        <w:rPr>
          <w:rFonts w:cs="Arial"/>
          <w:b/>
          <w:sz w:val="24"/>
          <w:szCs w:val="24"/>
        </w:rPr>
        <w:t>.</w:t>
      </w:r>
      <w:r>
        <w:rPr>
          <w:rFonts w:cs="Arial"/>
          <w:sz w:val="24"/>
          <w:szCs w:val="24"/>
        </w:rPr>
        <w:tab/>
      </w:r>
      <w:bookmarkStart w:id="917" w:name="Rule_275_i"/>
      <w:r>
        <w:rPr>
          <w:rFonts w:cs="Arial"/>
          <w:sz w:val="24"/>
          <w:szCs w:val="24"/>
        </w:rPr>
        <w:t>(i)</w:t>
      </w:r>
      <w:bookmarkEnd w:id="917"/>
      <w:r>
        <w:rPr>
          <w:rFonts w:cs="Arial"/>
          <w:sz w:val="24"/>
          <w:szCs w:val="24"/>
        </w:rPr>
        <w:tab/>
        <w:t>Any Horse which has been the subject of fraudulent practice may, at the discretion of the Referrals Committee or the Appeals Body, be disqualified from the Race</w:t>
      </w:r>
      <w:r w:rsidR="004D3C48">
        <w:rPr>
          <w:rFonts w:cs="Arial"/>
          <w:sz w:val="24"/>
          <w:szCs w:val="24"/>
        </w:rPr>
        <w:t>(s)</w:t>
      </w:r>
      <w:r>
        <w:rPr>
          <w:rFonts w:cs="Arial"/>
          <w:sz w:val="24"/>
          <w:szCs w:val="24"/>
        </w:rPr>
        <w:t xml:space="preserve"> in question, the placings amended </w:t>
      </w:r>
      <w:r w:rsidR="0014085B">
        <w:rPr>
          <w:rFonts w:cs="Arial"/>
          <w:sz w:val="24"/>
          <w:szCs w:val="24"/>
        </w:rPr>
        <w:t>accordingly,</w:t>
      </w:r>
      <w:r>
        <w:rPr>
          <w:rFonts w:cs="Arial"/>
          <w:sz w:val="24"/>
          <w:szCs w:val="24"/>
        </w:rPr>
        <w:t xml:space="preserve"> and the stake forfeited and/or may be declared ineligible to be entered or run in any Race</w:t>
      </w:r>
      <w:r w:rsidR="004D3C48">
        <w:rPr>
          <w:rFonts w:cs="Arial"/>
          <w:sz w:val="24"/>
          <w:szCs w:val="24"/>
        </w:rPr>
        <w:t>(s)</w:t>
      </w:r>
      <w:r>
        <w:rPr>
          <w:rFonts w:cs="Arial"/>
          <w:sz w:val="24"/>
          <w:szCs w:val="24"/>
        </w:rPr>
        <w:t xml:space="preserve"> for such time as they shall determine.</w:t>
      </w:r>
    </w:p>
    <w:p w14:paraId="7FEA1D19" w14:textId="77777777" w:rsidR="00D90AC1" w:rsidRDefault="00D90AC1" w:rsidP="000F1BF0">
      <w:pPr>
        <w:tabs>
          <w:tab w:val="left" w:pos="-180"/>
        </w:tabs>
        <w:spacing w:after="120"/>
        <w:ind w:left="1276" w:right="85" w:hanging="567"/>
        <w:jc w:val="both"/>
        <w:rPr>
          <w:rFonts w:cs="Arial"/>
          <w:sz w:val="24"/>
          <w:szCs w:val="24"/>
        </w:rPr>
      </w:pPr>
      <w:bookmarkStart w:id="918" w:name="Rule_275_ii"/>
      <w:r>
        <w:rPr>
          <w:rFonts w:cs="Arial"/>
          <w:sz w:val="24"/>
          <w:szCs w:val="24"/>
        </w:rPr>
        <w:t>(ii)</w:t>
      </w:r>
      <w:bookmarkEnd w:id="918"/>
      <w:r>
        <w:rPr>
          <w:rFonts w:cs="Arial"/>
          <w:sz w:val="24"/>
          <w:szCs w:val="24"/>
        </w:rPr>
        <w:tab/>
        <w:t>Any Horse which is found to have run at an Unrecognised Meeting shall be disqualified, the placings amended and the stake forfeited by the Referrals Committee or the Appeals Body from any Race or Races run subsequent to the date of the Horse first running at an Unrecognised Meeting and/or may be declared ineligible to be entered or run in any Race for a period of not less than two years, such penalty may apply in respect of each occasion on which the Horse has run at an Unrecognised Meeting.</w:t>
      </w:r>
    </w:p>
    <w:p w14:paraId="536B565F" w14:textId="77777777" w:rsidR="00D90AC1" w:rsidRDefault="00D90AC1" w:rsidP="000F1BF0">
      <w:pPr>
        <w:tabs>
          <w:tab w:val="left" w:pos="-284"/>
        </w:tabs>
        <w:spacing w:after="120"/>
        <w:ind w:left="1276" w:right="85" w:hanging="567"/>
        <w:jc w:val="both"/>
        <w:rPr>
          <w:sz w:val="24"/>
          <w:szCs w:val="24"/>
          <w:lang w:val="en-IE"/>
        </w:rPr>
      </w:pPr>
      <w:bookmarkStart w:id="919" w:name="Rule_275_iii"/>
      <w:r>
        <w:rPr>
          <w:rFonts w:cs="Arial"/>
          <w:sz w:val="24"/>
          <w:szCs w:val="24"/>
        </w:rPr>
        <w:t>(iii)</w:t>
      </w:r>
      <w:bookmarkEnd w:id="919"/>
      <w:r>
        <w:rPr>
          <w:rFonts w:cs="Arial"/>
          <w:sz w:val="24"/>
          <w:szCs w:val="24"/>
        </w:rPr>
        <w:tab/>
        <w:t>Every Official (other than in the course of their duties), Trainer, Jockey or Qualified Rider, who participates in any capacity other than as a spectator at any Unrecognised Meeting is liable to be declared a Disqualified Person by the Referrals Committee or the Appeals Body.</w:t>
      </w:r>
    </w:p>
    <w:p w14:paraId="609DD681" w14:textId="31A037C3" w:rsidR="00441DC5" w:rsidRPr="006A096F" w:rsidRDefault="00D90AC1" w:rsidP="006A096F">
      <w:pPr>
        <w:tabs>
          <w:tab w:val="left" w:pos="-284"/>
        </w:tabs>
        <w:spacing w:after="120"/>
        <w:ind w:left="1276" w:right="85" w:hanging="567"/>
        <w:jc w:val="both"/>
        <w:rPr>
          <w:sz w:val="24"/>
          <w:szCs w:val="24"/>
          <w:lang w:val="en-IE"/>
        </w:rPr>
      </w:pPr>
      <w:bookmarkStart w:id="920" w:name="Rule_275_iv"/>
      <w:r>
        <w:rPr>
          <w:rFonts w:cs="Arial"/>
          <w:sz w:val="24"/>
          <w:szCs w:val="24"/>
        </w:rPr>
        <w:t>(iv)</w:t>
      </w:r>
      <w:bookmarkEnd w:id="920"/>
      <w:r>
        <w:rPr>
          <w:rFonts w:cs="Arial"/>
          <w:sz w:val="24"/>
          <w:szCs w:val="24"/>
        </w:rPr>
        <w:tab/>
        <w:t xml:space="preserve">Application may be made to the Referrals Committee by the Owner of a Horse, to review any penalty previously imposed on </w:t>
      </w:r>
      <w:r>
        <w:rPr>
          <w:rFonts w:cs="Arial"/>
          <w:sz w:val="24"/>
          <w:szCs w:val="24"/>
        </w:rPr>
        <w:lastRenderedPageBreak/>
        <w:t>that Horse as a consequence of participating at an Unrecognised Meeting.</w:t>
      </w:r>
    </w:p>
    <w:p w14:paraId="369921FC" w14:textId="77777777" w:rsidR="00D90AC1" w:rsidRDefault="00D90AC1" w:rsidP="00D90AC1">
      <w:pPr>
        <w:ind w:right="91"/>
        <w:rPr>
          <w:sz w:val="24"/>
          <w:szCs w:val="24"/>
        </w:rPr>
      </w:pPr>
    </w:p>
    <w:p w14:paraId="4C0A2ADE" w14:textId="2EB016E3" w:rsidR="00D90AC1" w:rsidRPr="000F1BF0" w:rsidRDefault="00D90AC1" w:rsidP="000F1BF0">
      <w:pPr>
        <w:tabs>
          <w:tab w:val="left" w:pos="-284"/>
        </w:tabs>
        <w:spacing w:after="120"/>
        <w:ind w:left="709" w:right="91" w:hanging="709"/>
        <w:jc w:val="both"/>
        <w:rPr>
          <w:rFonts w:cs="Arial"/>
          <w:sz w:val="24"/>
          <w:szCs w:val="24"/>
        </w:rPr>
      </w:pPr>
      <w:bookmarkStart w:id="921" w:name="Rule_276"/>
      <w:bookmarkStart w:id="922" w:name="_Hlk126049611"/>
      <w:r>
        <w:rPr>
          <w:rFonts w:cs="Arial"/>
          <w:b/>
          <w:sz w:val="24"/>
          <w:szCs w:val="24"/>
        </w:rPr>
        <w:t>276</w:t>
      </w:r>
      <w:bookmarkEnd w:id="921"/>
      <w:r>
        <w:rPr>
          <w:rFonts w:cs="Arial"/>
          <w:b/>
          <w:sz w:val="24"/>
          <w:szCs w:val="24"/>
        </w:rPr>
        <w:t>.</w:t>
      </w:r>
      <w:r>
        <w:rPr>
          <w:rFonts w:cs="Arial"/>
          <w:sz w:val="24"/>
          <w:szCs w:val="24"/>
        </w:rPr>
        <w:tab/>
        <w:t>A Disqualified Person is not eligible to:</w:t>
      </w:r>
    </w:p>
    <w:p w14:paraId="3D1B765E" w14:textId="02B5449E" w:rsidR="00D90AC1" w:rsidRDefault="00D90AC1" w:rsidP="000F1BF0">
      <w:pPr>
        <w:tabs>
          <w:tab w:val="left" w:pos="-142"/>
        </w:tabs>
        <w:spacing w:after="120"/>
        <w:ind w:left="1276" w:right="84" w:hanging="567"/>
        <w:jc w:val="both"/>
        <w:rPr>
          <w:rFonts w:cs="Arial"/>
          <w:sz w:val="24"/>
          <w:szCs w:val="24"/>
        </w:rPr>
      </w:pPr>
      <w:bookmarkStart w:id="923" w:name="Rule_276_i"/>
      <w:r>
        <w:rPr>
          <w:rFonts w:cs="Arial"/>
          <w:sz w:val="24"/>
          <w:szCs w:val="24"/>
        </w:rPr>
        <w:t>(i)</w:t>
      </w:r>
      <w:bookmarkEnd w:id="923"/>
      <w:r>
        <w:rPr>
          <w:rFonts w:cs="Arial"/>
          <w:sz w:val="24"/>
          <w:szCs w:val="24"/>
        </w:rPr>
        <w:tab/>
      </w:r>
      <w:bookmarkStart w:id="924" w:name="_Hlk126049652"/>
      <w:r>
        <w:rPr>
          <w:rFonts w:cs="Arial"/>
          <w:sz w:val="24"/>
          <w:szCs w:val="24"/>
        </w:rPr>
        <w:t xml:space="preserve">act as Raceday Steward or Official at any </w:t>
      </w:r>
      <w:r w:rsidR="000820BB">
        <w:rPr>
          <w:rFonts w:cs="Arial"/>
          <w:sz w:val="24"/>
          <w:szCs w:val="24"/>
        </w:rPr>
        <w:t>R</w:t>
      </w:r>
      <w:r>
        <w:rPr>
          <w:rFonts w:cs="Arial"/>
          <w:sz w:val="24"/>
          <w:szCs w:val="24"/>
        </w:rPr>
        <w:t>ecognised Meeting;</w:t>
      </w:r>
      <w:bookmarkEnd w:id="924"/>
    </w:p>
    <w:p w14:paraId="6198C751" w14:textId="77777777" w:rsidR="00D90AC1" w:rsidRDefault="00D90AC1" w:rsidP="000F1BF0">
      <w:pPr>
        <w:tabs>
          <w:tab w:val="left" w:pos="-284"/>
        </w:tabs>
        <w:spacing w:after="120"/>
        <w:ind w:left="1276" w:right="84" w:hanging="567"/>
        <w:jc w:val="both"/>
        <w:rPr>
          <w:rFonts w:cs="Arial"/>
          <w:b/>
          <w:sz w:val="24"/>
          <w:szCs w:val="24"/>
        </w:rPr>
      </w:pPr>
      <w:bookmarkStart w:id="925" w:name="Rule_276_ii"/>
      <w:r>
        <w:rPr>
          <w:rFonts w:cs="Arial"/>
          <w:sz w:val="24"/>
          <w:szCs w:val="24"/>
        </w:rPr>
        <w:t>(ii)</w:t>
      </w:r>
      <w:bookmarkEnd w:id="925"/>
      <w:r>
        <w:rPr>
          <w:rFonts w:cs="Arial"/>
          <w:sz w:val="24"/>
          <w:szCs w:val="24"/>
        </w:rPr>
        <w:tab/>
        <w:t>act as Authorised Agent, Authorised Representative, Authorised Riders’ Agent or Jockeys’ Valet under these Rules;</w:t>
      </w:r>
    </w:p>
    <w:p w14:paraId="3D236018" w14:textId="77777777" w:rsidR="00D90AC1" w:rsidRDefault="00D90AC1" w:rsidP="000F1BF0">
      <w:pPr>
        <w:tabs>
          <w:tab w:val="left" w:pos="-284"/>
        </w:tabs>
        <w:spacing w:after="120"/>
        <w:ind w:left="1276" w:right="84" w:hanging="567"/>
        <w:jc w:val="both"/>
        <w:rPr>
          <w:rFonts w:cs="Arial"/>
          <w:b/>
          <w:sz w:val="24"/>
          <w:szCs w:val="24"/>
        </w:rPr>
      </w:pPr>
      <w:bookmarkStart w:id="926" w:name="Rule_276_iii"/>
      <w:r>
        <w:rPr>
          <w:rFonts w:cs="Arial"/>
          <w:sz w:val="24"/>
          <w:szCs w:val="24"/>
        </w:rPr>
        <w:t>(iii)</w:t>
      </w:r>
      <w:bookmarkEnd w:id="926"/>
      <w:r>
        <w:rPr>
          <w:rFonts w:cs="Arial"/>
          <w:sz w:val="24"/>
          <w:szCs w:val="24"/>
        </w:rPr>
        <w:tab/>
        <w:t>subscribe for, or enter or own, or train, or run, or ride a Horse in any Race at any Recognised Meeting;</w:t>
      </w:r>
    </w:p>
    <w:p w14:paraId="0E97A63E" w14:textId="77777777" w:rsidR="0014085B" w:rsidRDefault="00D90AC1" w:rsidP="0014085B">
      <w:pPr>
        <w:tabs>
          <w:tab w:val="left" w:pos="-426"/>
        </w:tabs>
        <w:spacing w:after="120"/>
        <w:ind w:left="1276" w:right="84" w:hanging="567"/>
        <w:jc w:val="both"/>
        <w:rPr>
          <w:rFonts w:cs="Arial"/>
          <w:sz w:val="24"/>
          <w:szCs w:val="24"/>
        </w:rPr>
      </w:pPr>
      <w:bookmarkStart w:id="927" w:name="Rule_276_iv"/>
      <w:r>
        <w:rPr>
          <w:rFonts w:cs="Arial"/>
          <w:sz w:val="24"/>
          <w:szCs w:val="24"/>
        </w:rPr>
        <w:t>(iv)</w:t>
      </w:r>
      <w:bookmarkEnd w:id="927"/>
      <w:r>
        <w:rPr>
          <w:rFonts w:cs="Arial"/>
          <w:sz w:val="24"/>
          <w:szCs w:val="24"/>
        </w:rPr>
        <w:tab/>
        <w:t>be a member or trustee of a Recognised Club or shareholder or director of a Recognised Company or to enter into or remain a party to any partnerships, leases, syndicates, contingencies or other agreements under these Rules;</w:t>
      </w:r>
    </w:p>
    <w:p w14:paraId="087AEE51" w14:textId="77777777" w:rsidR="0014085B" w:rsidRPr="0014085B" w:rsidRDefault="0014085B" w:rsidP="0014085B">
      <w:pPr>
        <w:tabs>
          <w:tab w:val="left" w:pos="-426"/>
        </w:tabs>
        <w:spacing w:after="120"/>
        <w:ind w:left="1276" w:right="84" w:hanging="567"/>
        <w:jc w:val="both"/>
        <w:rPr>
          <w:rFonts w:cs="Arial"/>
          <w:sz w:val="24"/>
          <w:szCs w:val="24"/>
        </w:rPr>
      </w:pPr>
      <w:r w:rsidRPr="0014085B">
        <w:rPr>
          <w:rFonts w:cs="Arial"/>
          <w:sz w:val="24"/>
          <w:szCs w:val="24"/>
        </w:rPr>
        <w:t xml:space="preserve">(v) </w:t>
      </w:r>
      <w:r w:rsidRPr="0014085B">
        <w:rPr>
          <w:rFonts w:cs="Arial"/>
          <w:sz w:val="24"/>
          <w:szCs w:val="24"/>
        </w:rPr>
        <w:tab/>
      </w:r>
      <w:r w:rsidR="00D90AC1" w:rsidRPr="0014085B">
        <w:rPr>
          <w:rFonts w:cs="Arial"/>
          <w:sz w:val="24"/>
          <w:szCs w:val="24"/>
        </w:rPr>
        <w:t>enter any part of a Racecourse, Stand or Enclosure other than those areas to which the general public is permitted access;</w:t>
      </w:r>
    </w:p>
    <w:p w14:paraId="712A6568" w14:textId="3C88127E" w:rsidR="00D90AC1" w:rsidRPr="0014085B" w:rsidRDefault="0014085B" w:rsidP="0014085B">
      <w:pPr>
        <w:tabs>
          <w:tab w:val="left" w:pos="-426"/>
        </w:tabs>
        <w:spacing w:after="120"/>
        <w:ind w:left="1276" w:right="84" w:hanging="567"/>
        <w:jc w:val="both"/>
        <w:rPr>
          <w:rFonts w:cs="Arial"/>
          <w:sz w:val="24"/>
          <w:szCs w:val="24"/>
        </w:rPr>
      </w:pPr>
      <w:r w:rsidRPr="0014085B">
        <w:rPr>
          <w:rFonts w:cs="Arial"/>
          <w:bCs/>
          <w:sz w:val="24"/>
          <w:szCs w:val="24"/>
        </w:rPr>
        <w:t xml:space="preserve">(vi) </w:t>
      </w:r>
      <w:r w:rsidRPr="0014085B">
        <w:rPr>
          <w:rFonts w:cs="Arial"/>
          <w:bCs/>
          <w:sz w:val="24"/>
          <w:szCs w:val="24"/>
        </w:rPr>
        <w:tab/>
      </w:r>
      <w:r w:rsidR="00D90AC1" w:rsidRPr="0014085B">
        <w:rPr>
          <w:rFonts w:cs="Arial"/>
          <w:bCs/>
          <w:sz w:val="24"/>
          <w:szCs w:val="24"/>
        </w:rPr>
        <w:t>enter or be granted entry to any licensed premises to engage in providing services;</w:t>
      </w:r>
    </w:p>
    <w:p w14:paraId="3156E848" w14:textId="07AD584A" w:rsidR="00D90AC1" w:rsidRPr="000F1BF0" w:rsidRDefault="00D90AC1" w:rsidP="000F1BF0">
      <w:pPr>
        <w:tabs>
          <w:tab w:val="left" w:pos="-284"/>
          <w:tab w:val="left" w:pos="-142"/>
        </w:tabs>
        <w:spacing w:after="120"/>
        <w:ind w:left="1276" w:right="84" w:hanging="567"/>
        <w:jc w:val="both"/>
        <w:rPr>
          <w:rFonts w:cs="Arial"/>
          <w:sz w:val="24"/>
          <w:szCs w:val="24"/>
        </w:rPr>
      </w:pPr>
      <w:bookmarkStart w:id="928" w:name="Rule_276_vi"/>
      <w:r w:rsidRPr="001F29E1">
        <w:rPr>
          <w:rFonts w:cs="Arial"/>
          <w:bCs/>
          <w:sz w:val="24"/>
          <w:szCs w:val="24"/>
        </w:rPr>
        <w:t>(vi</w:t>
      </w:r>
      <w:r w:rsidR="0014085B">
        <w:rPr>
          <w:rFonts w:cs="Arial"/>
          <w:bCs/>
          <w:sz w:val="24"/>
          <w:szCs w:val="24"/>
        </w:rPr>
        <w:t>i</w:t>
      </w:r>
      <w:r w:rsidRPr="001F29E1">
        <w:rPr>
          <w:rFonts w:cs="Arial"/>
          <w:bCs/>
          <w:sz w:val="24"/>
          <w:szCs w:val="24"/>
        </w:rPr>
        <w:t>)</w:t>
      </w:r>
      <w:bookmarkEnd w:id="928"/>
      <w:r w:rsidRPr="001F29E1">
        <w:rPr>
          <w:rFonts w:cs="Arial"/>
          <w:bCs/>
          <w:sz w:val="24"/>
          <w:szCs w:val="24"/>
        </w:rPr>
        <w:tab/>
      </w:r>
      <w:bookmarkStart w:id="929" w:name="_Hlk126049333"/>
      <w:r w:rsidRPr="001F29E1">
        <w:rPr>
          <w:rFonts w:cs="Arial"/>
          <w:bCs/>
          <w:sz w:val="24"/>
          <w:szCs w:val="24"/>
        </w:rPr>
        <w:t>be employed in any capacity</w:t>
      </w:r>
      <w:r>
        <w:rPr>
          <w:rFonts w:cs="Arial"/>
          <w:sz w:val="24"/>
          <w:szCs w:val="24"/>
        </w:rPr>
        <w:t xml:space="preserve"> by a </w:t>
      </w:r>
      <w:r w:rsidRPr="008653E2">
        <w:rPr>
          <w:rFonts w:cs="Arial"/>
          <w:sz w:val="24"/>
          <w:szCs w:val="24"/>
        </w:rPr>
        <w:t>Trainer</w:t>
      </w:r>
      <w:bookmarkEnd w:id="929"/>
      <w:r w:rsidR="008653E2" w:rsidRPr="008653E2">
        <w:rPr>
          <w:rFonts w:cs="Arial"/>
          <w:sz w:val="24"/>
          <w:szCs w:val="24"/>
        </w:rPr>
        <w:t xml:space="preserve"> </w:t>
      </w:r>
      <w:r w:rsidR="008653E2" w:rsidRPr="00705990">
        <w:rPr>
          <w:sz w:val="24"/>
          <w:szCs w:val="24"/>
        </w:rPr>
        <w:t>unless an application to employ the individual has been approved by the Licensing Committee which may be subject to such conditions as the Licensing Committee at their discretion may impose</w:t>
      </w:r>
      <w:r w:rsidRPr="008653E2">
        <w:rPr>
          <w:rFonts w:cs="Arial"/>
          <w:sz w:val="24"/>
          <w:szCs w:val="24"/>
        </w:rPr>
        <w:t>.</w:t>
      </w:r>
    </w:p>
    <w:p w14:paraId="72E1656C" w14:textId="00002BA1" w:rsidR="00D90AC1" w:rsidRDefault="00D90AC1" w:rsidP="000F1BF0">
      <w:pPr>
        <w:spacing w:after="120"/>
        <w:ind w:left="720" w:right="91"/>
        <w:jc w:val="both"/>
        <w:rPr>
          <w:rFonts w:cs="Arial"/>
          <w:sz w:val="24"/>
          <w:szCs w:val="24"/>
          <w:lang w:val="en-IE"/>
        </w:rPr>
      </w:pPr>
      <w:r>
        <w:rPr>
          <w:rFonts w:cs="Arial"/>
          <w:sz w:val="24"/>
          <w:szCs w:val="24"/>
          <w:lang w:val="en-IE"/>
        </w:rPr>
        <w:t>When a person is declared a Disqualified Person all agreements or registrations under these Rules already entered into by that person shall become void with the exception of the registration of names of Horses. The fact that any registrations or agreements may have become void shall not prevent Horse Racing Ireland from enforcing any obligations of the Disqualified Persons under those registrations or</w:t>
      </w:r>
      <w:r w:rsidRPr="0078050F">
        <w:rPr>
          <w:rFonts w:cs="Arial"/>
          <w:color w:val="FF0000"/>
          <w:sz w:val="24"/>
          <w:szCs w:val="24"/>
          <w:lang w:val="en-IE"/>
        </w:rPr>
        <w:t xml:space="preserve"> </w:t>
      </w:r>
      <w:r>
        <w:rPr>
          <w:rFonts w:cs="Arial"/>
          <w:sz w:val="24"/>
          <w:szCs w:val="24"/>
          <w:lang w:val="en-IE"/>
        </w:rPr>
        <w:t>agreements.</w:t>
      </w:r>
    </w:p>
    <w:p w14:paraId="4BFCD38C" w14:textId="72E86613" w:rsidR="00D90AC1" w:rsidRDefault="00D90AC1" w:rsidP="000F1BF0">
      <w:pPr>
        <w:spacing w:after="120"/>
        <w:ind w:left="720" w:right="91"/>
        <w:jc w:val="both"/>
        <w:rPr>
          <w:rFonts w:cs="Arial"/>
          <w:sz w:val="24"/>
          <w:szCs w:val="24"/>
          <w:lang w:val="en-IE"/>
        </w:rPr>
      </w:pPr>
      <w:r>
        <w:rPr>
          <w:sz w:val="24"/>
          <w:szCs w:val="23"/>
        </w:rPr>
        <w:t>Any person who becomes a Disqualified Person shall continue to be bound by the</w:t>
      </w:r>
      <w:r w:rsidR="0078050F">
        <w:rPr>
          <w:sz w:val="24"/>
          <w:szCs w:val="23"/>
        </w:rPr>
        <w:t>se</w:t>
      </w:r>
      <w:r>
        <w:rPr>
          <w:sz w:val="24"/>
          <w:szCs w:val="23"/>
        </w:rPr>
        <w:t xml:space="preserve"> Rules during any period of disqualification. </w:t>
      </w:r>
    </w:p>
    <w:bookmarkEnd w:id="922"/>
    <w:p w14:paraId="3D4C90AE" w14:textId="77777777" w:rsidR="00D90AC1" w:rsidRDefault="00D90AC1" w:rsidP="00D90AC1">
      <w:pPr>
        <w:ind w:right="91"/>
        <w:rPr>
          <w:sz w:val="24"/>
          <w:szCs w:val="24"/>
        </w:rPr>
      </w:pPr>
    </w:p>
    <w:p w14:paraId="3D572F7D" w14:textId="4513AF95" w:rsidR="00D90AC1" w:rsidRDefault="00D90AC1" w:rsidP="00013D51">
      <w:pPr>
        <w:ind w:left="1276" w:hanging="1276"/>
        <w:rPr>
          <w:sz w:val="24"/>
          <w:szCs w:val="32"/>
        </w:rPr>
      </w:pPr>
      <w:bookmarkStart w:id="930" w:name="Rule_277"/>
      <w:r w:rsidRPr="00013D51">
        <w:rPr>
          <w:b/>
          <w:sz w:val="24"/>
          <w:szCs w:val="32"/>
        </w:rPr>
        <w:t>277</w:t>
      </w:r>
      <w:bookmarkEnd w:id="930"/>
      <w:r w:rsidRPr="00013D51">
        <w:rPr>
          <w:b/>
          <w:sz w:val="24"/>
          <w:szCs w:val="32"/>
        </w:rPr>
        <w:t>.</w:t>
      </w:r>
      <w:bookmarkStart w:id="931" w:name="Rule_277_i"/>
      <w:r w:rsidR="00013D51">
        <w:rPr>
          <w:sz w:val="24"/>
          <w:szCs w:val="32"/>
        </w:rPr>
        <w:t xml:space="preserve">    </w:t>
      </w:r>
      <w:r w:rsidRPr="00013D51">
        <w:rPr>
          <w:sz w:val="24"/>
          <w:szCs w:val="32"/>
        </w:rPr>
        <w:t>(i)</w:t>
      </w:r>
      <w:bookmarkEnd w:id="931"/>
      <w:r w:rsidRPr="00013D51">
        <w:rPr>
          <w:sz w:val="24"/>
          <w:szCs w:val="32"/>
        </w:rPr>
        <w:tab/>
        <w:t>A Rider shall not commit, or engage in, any Doping Offence at any time.</w:t>
      </w:r>
    </w:p>
    <w:p w14:paraId="57BA109E" w14:textId="77777777" w:rsidR="00D36914" w:rsidRPr="00013D51" w:rsidRDefault="00D36914" w:rsidP="00013D51">
      <w:pPr>
        <w:ind w:left="1276" w:hanging="1276"/>
        <w:rPr>
          <w:sz w:val="24"/>
          <w:szCs w:val="32"/>
        </w:rPr>
      </w:pPr>
    </w:p>
    <w:p w14:paraId="54C5A4CD" w14:textId="77777777" w:rsidR="00D90AC1" w:rsidRDefault="00D90AC1" w:rsidP="00D36914">
      <w:pPr>
        <w:ind w:left="1276" w:hanging="567"/>
        <w:jc w:val="both"/>
        <w:rPr>
          <w:sz w:val="24"/>
          <w:szCs w:val="32"/>
        </w:rPr>
      </w:pPr>
      <w:bookmarkStart w:id="932" w:name="Rule_277_ii"/>
      <w:r w:rsidRPr="00D36914">
        <w:rPr>
          <w:sz w:val="24"/>
          <w:szCs w:val="32"/>
        </w:rPr>
        <w:t>(ii)</w:t>
      </w:r>
      <w:bookmarkEnd w:id="932"/>
      <w:r w:rsidRPr="00D36914">
        <w:rPr>
          <w:sz w:val="24"/>
          <w:szCs w:val="32"/>
        </w:rPr>
        <w:tab/>
        <w:t>It is the personal responsibility of a Rider to ensure that they do not commit, or engage in, any Doping Offence.  It is also the personal responsibility of every Rider to acquaint themselves with all the provisions of these Rules and any procedural guidelines published by the IHRB and with all Banned Substances and Banned Methods. A Rider is responsible for any Banned Substance detected in samples provided by them.  Accordingly, where a Banned Substance is detected in a sample provided by a Rider, the presumption shall be, until the contrary is proved, that the Rider committed a Doping Offence.</w:t>
      </w:r>
    </w:p>
    <w:p w14:paraId="2E0D91FF" w14:textId="77777777" w:rsidR="00D36914" w:rsidRPr="00D36914" w:rsidRDefault="00D36914" w:rsidP="00D36914">
      <w:pPr>
        <w:ind w:left="1276" w:hanging="567"/>
        <w:jc w:val="both"/>
        <w:rPr>
          <w:sz w:val="24"/>
          <w:szCs w:val="32"/>
        </w:rPr>
      </w:pPr>
    </w:p>
    <w:p w14:paraId="3D5036DF" w14:textId="673B6BCA" w:rsidR="00D90AC1" w:rsidRDefault="00D90AC1" w:rsidP="000F1BF0">
      <w:pPr>
        <w:spacing w:after="120"/>
        <w:ind w:left="1276" w:right="91" w:hanging="567"/>
        <w:jc w:val="both"/>
        <w:rPr>
          <w:rFonts w:cs="Arial"/>
          <w:sz w:val="24"/>
          <w:szCs w:val="24"/>
          <w:lang w:val="en-IE"/>
        </w:rPr>
      </w:pPr>
      <w:bookmarkStart w:id="933" w:name="Rule_277_iii"/>
      <w:r>
        <w:rPr>
          <w:rFonts w:cs="Arial"/>
          <w:sz w:val="24"/>
          <w:szCs w:val="24"/>
          <w:lang w:val="en-IE"/>
        </w:rPr>
        <w:lastRenderedPageBreak/>
        <w:t>(iii)</w:t>
      </w:r>
      <w:bookmarkEnd w:id="933"/>
      <w:r>
        <w:rPr>
          <w:rFonts w:cs="Arial"/>
          <w:sz w:val="24"/>
          <w:szCs w:val="24"/>
          <w:lang w:val="en-IE"/>
        </w:rPr>
        <w:tab/>
        <w:t>Any Rider nominated to ride on any Raceday shall submit to an alcohol breath test, including any repeat test</w:t>
      </w:r>
      <w:r w:rsidRPr="00541C35">
        <w:rPr>
          <w:rFonts w:cs="Arial"/>
          <w:sz w:val="24"/>
          <w:szCs w:val="24"/>
          <w:lang w:val="en-IE"/>
        </w:rPr>
        <w:t>s,</w:t>
      </w:r>
      <w:r>
        <w:rPr>
          <w:rFonts w:cs="Arial"/>
          <w:sz w:val="24"/>
          <w:szCs w:val="24"/>
          <w:lang w:val="en-IE"/>
        </w:rPr>
        <w:t xml:space="preserve"> at the request of the Doping Control Officer or any person appointed by the Doping Control Officer pursuant to Rule 20(xx). Such alcohol breath test</w:t>
      </w:r>
      <w:r w:rsidR="00850CE3">
        <w:rPr>
          <w:rFonts w:cs="Arial"/>
          <w:sz w:val="24"/>
          <w:szCs w:val="24"/>
          <w:lang w:val="en-IE"/>
        </w:rPr>
        <w:t>s</w:t>
      </w:r>
      <w:r>
        <w:rPr>
          <w:rFonts w:cs="Arial"/>
          <w:sz w:val="24"/>
          <w:szCs w:val="24"/>
          <w:lang w:val="en-IE"/>
        </w:rPr>
        <w:t xml:space="preserve"> shall be conducted in substantial compliance with the</w:t>
      </w:r>
      <w:r w:rsidR="003A2710">
        <w:rPr>
          <w:rFonts w:cs="Arial"/>
          <w:sz w:val="24"/>
          <w:szCs w:val="24"/>
          <w:lang w:val="en-IE"/>
        </w:rPr>
        <w:t xml:space="preserve"> </w:t>
      </w:r>
      <w:r>
        <w:rPr>
          <w:rFonts w:cs="Arial"/>
          <w:sz w:val="24"/>
          <w:szCs w:val="24"/>
          <w:lang w:val="en-IE"/>
        </w:rPr>
        <w:t>Alcohol Testing Procedures as published on the IHRB website.</w:t>
      </w:r>
    </w:p>
    <w:p w14:paraId="4955E027" w14:textId="03C93EDC" w:rsidR="00D90AC1" w:rsidRDefault="000F1BF0" w:rsidP="000F1BF0">
      <w:pPr>
        <w:tabs>
          <w:tab w:val="num" w:pos="-284"/>
        </w:tabs>
        <w:spacing w:after="120"/>
        <w:ind w:left="1276" w:right="91"/>
        <w:jc w:val="both"/>
        <w:rPr>
          <w:rFonts w:cs="Arial"/>
          <w:sz w:val="24"/>
          <w:szCs w:val="24"/>
          <w:lang w:val="en-IE"/>
        </w:rPr>
      </w:pPr>
      <w:r>
        <w:rPr>
          <w:rFonts w:cs="Arial"/>
          <w:sz w:val="24"/>
          <w:szCs w:val="24"/>
          <w:lang w:val="en-IE"/>
        </w:rPr>
        <w:t>Where the</w:t>
      </w:r>
      <w:r w:rsidR="00D90AC1">
        <w:rPr>
          <w:rFonts w:cs="Arial"/>
          <w:sz w:val="24"/>
          <w:szCs w:val="24"/>
          <w:lang w:val="en-IE"/>
        </w:rPr>
        <w:t xml:space="preserve"> result of an alcohol breath test indicates a concentration of alcohol exceeding the level published by the </w:t>
      </w:r>
      <w:r w:rsidR="00D90AC1" w:rsidRPr="00C01663">
        <w:rPr>
          <w:sz w:val="24"/>
          <w:szCs w:val="24"/>
        </w:rPr>
        <w:t xml:space="preserve">Directors of the </w:t>
      </w:r>
      <w:r w:rsidR="00D90AC1">
        <w:rPr>
          <w:sz w:val="24"/>
          <w:szCs w:val="24"/>
        </w:rPr>
        <w:t>IHRB</w:t>
      </w:r>
      <w:r w:rsidR="00D90AC1">
        <w:rPr>
          <w:rFonts w:cs="Arial"/>
          <w:sz w:val="24"/>
          <w:szCs w:val="24"/>
          <w:lang w:val="en-IE"/>
        </w:rPr>
        <w:t xml:space="preserve"> pursuant to Rule 20(xxi) or where the Rider refuses to submit to any alcohol breath test, the Rider shall be in breach of these Rules and the Doping Control Officer or any person appointed by the Doping Control Officer pursuant to Rule 20 (xx), shall report the matter to the Raceday Stewards, who shall deal with the matter in accordance with Rule 14(i)(c).</w:t>
      </w:r>
    </w:p>
    <w:p w14:paraId="7E851B85" w14:textId="77777777" w:rsidR="00D90AC1" w:rsidRDefault="00D90AC1" w:rsidP="000F1BF0">
      <w:pPr>
        <w:tabs>
          <w:tab w:val="num" w:pos="-284"/>
        </w:tabs>
        <w:spacing w:after="120"/>
        <w:ind w:left="1276" w:right="91"/>
        <w:jc w:val="both"/>
        <w:rPr>
          <w:rFonts w:cs="Arial"/>
          <w:sz w:val="24"/>
          <w:szCs w:val="24"/>
          <w:lang w:val="en-IE"/>
        </w:rPr>
      </w:pPr>
      <w:r>
        <w:rPr>
          <w:sz w:val="24"/>
          <w:szCs w:val="24"/>
        </w:rPr>
        <w:t xml:space="preserve">No liability shall attach to the </w:t>
      </w:r>
      <w:r w:rsidRPr="00C01663">
        <w:rPr>
          <w:sz w:val="24"/>
          <w:szCs w:val="24"/>
        </w:rPr>
        <w:t xml:space="preserve">Directors of the </w:t>
      </w:r>
      <w:r>
        <w:rPr>
          <w:sz w:val="24"/>
          <w:szCs w:val="24"/>
        </w:rPr>
        <w:t>IHRB or any other body or person for any inconvenience or loss resulting from an alcohol breath test.</w:t>
      </w:r>
    </w:p>
    <w:p w14:paraId="537DB7F9" w14:textId="712F7C74" w:rsidR="00D90AC1" w:rsidRPr="00E15D0C" w:rsidRDefault="00D90AC1" w:rsidP="00D90AC1">
      <w:pPr>
        <w:ind w:right="91"/>
        <w:jc w:val="both"/>
        <w:rPr>
          <w:sz w:val="24"/>
          <w:szCs w:val="24"/>
        </w:rPr>
      </w:pPr>
      <w:r>
        <w:rPr>
          <w:rFonts w:cs="Arial"/>
          <w:sz w:val="24"/>
          <w:szCs w:val="24"/>
          <w:lang w:val="en-IE"/>
        </w:rPr>
        <w:t xml:space="preserve"> </w:t>
      </w:r>
    </w:p>
    <w:p w14:paraId="1907B2A3" w14:textId="0C9D7F05" w:rsidR="00D90AC1" w:rsidRDefault="00D90AC1" w:rsidP="00AF40A1">
      <w:pPr>
        <w:tabs>
          <w:tab w:val="left" w:pos="709"/>
        </w:tabs>
        <w:ind w:left="1276" w:hanging="1276"/>
        <w:jc w:val="both"/>
        <w:rPr>
          <w:b/>
          <w:bCs/>
          <w:sz w:val="24"/>
          <w:szCs w:val="32"/>
        </w:rPr>
      </w:pPr>
      <w:bookmarkStart w:id="934" w:name="Rule_278"/>
      <w:r w:rsidRPr="00AF40A1">
        <w:rPr>
          <w:b/>
          <w:sz w:val="24"/>
          <w:szCs w:val="32"/>
        </w:rPr>
        <w:t>278</w:t>
      </w:r>
      <w:bookmarkEnd w:id="934"/>
      <w:r w:rsidRPr="00AF40A1">
        <w:rPr>
          <w:b/>
          <w:sz w:val="24"/>
          <w:szCs w:val="32"/>
        </w:rPr>
        <w:t>.</w:t>
      </w:r>
      <w:bookmarkStart w:id="935" w:name="Rule_278_i"/>
      <w:r w:rsidR="00AF40A1">
        <w:rPr>
          <w:sz w:val="24"/>
          <w:szCs w:val="32"/>
        </w:rPr>
        <w:tab/>
      </w:r>
      <w:r w:rsidRPr="00AF40A1">
        <w:rPr>
          <w:sz w:val="24"/>
          <w:szCs w:val="32"/>
        </w:rPr>
        <w:t>(i)</w:t>
      </w:r>
      <w:bookmarkEnd w:id="935"/>
      <w:r w:rsidRPr="00AF40A1">
        <w:rPr>
          <w:sz w:val="24"/>
          <w:szCs w:val="32"/>
        </w:rPr>
        <w:tab/>
        <w:t>Dope Tests may be carried out at any time and in any place without prior notice, they may be random or specific and a Rider shall submit to a Dope Test whenever requested to do so. Where a Dope Test takes place, other than at a Race Meeting, the analysis of samples will be confined to substances and methods specified as prohibited at all times in the World Anti-Doping Code Prohibited List as may be updated from time to time and published by WADA. No liability shall attach to the Directors of the IHRB or any other body or person for any inconvenience or loss resulting from a Dope Test</w:t>
      </w:r>
      <w:r w:rsidRPr="00AF40A1">
        <w:rPr>
          <w:b/>
          <w:bCs/>
          <w:sz w:val="24"/>
          <w:szCs w:val="32"/>
        </w:rPr>
        <w:t>.</w:t>
      </w:r>
    </w:p>
    <w:p w14:paraId="5F89751F" w14:textId="77777777" w:rsidR="00AF40A1" w:rsidRPr="00AF40A1" w:rsidRDefault="00AF40A1" w:rsidP="00AF40A1">
      <w:pPr>
        <w:tabs>
          <w:tab w:val="left" w:pos="709"/>
        </w:tabs>
        <w:ind w:left="1276" w:hanging="1276"/>
        <w:jc w:val="both"/>
        <w:rPr>
          <w:sz w:val="24"/>
          <w:szCs w:val="32"/>
        </w:rPr>
      </w:pPr>
    </w:p>
    <w:p w14:paraId="1E881216" w14:textId="58BB435F" w:rsidR="00D90AC1" w:rsidRDefault="00D90AC1" w:rsidP="001A7EA7">
      <w:pPr>
        <w:tabs>
          <w:tab w:val="left" w:pos="-284"/>
        </w:tabs>
        <w:spacing w:after="120"/>
        <w:ind w:left="1276" w:right="91" w:hanging="567"/>
        <w:rPr>
          <w:rFonts w:cs="Arial"/>
          <w:sz w:val="24"/>
          <w:szCs w:val="24"/>
        </w:rPr>
      </w:pPr>
      <w:bookmarkStart w:id="936" w:name="Rule_278_ii"/>
      <w:r>
        <w:rPr>
          <w:rFonts w:cs="Arial"/>
          <w:sz w:val="24"/>
          <w:szCs w:val="24"/>
        </w:rPr>
        <w:t>(ii)</w:t>
      </w:r>
      <w:bookmarkEnd w:id="936"/>
      <w:r>
        <w:rPr>
          <w:rFonts w:cs="Arial"/>
          <w:sz w:val="24"/>
          <w:szCs w:val="24"/>
        </w:rPr>
        <w:tab/>
        <w:t>A Doping Offence occurs when:</w:t>
      </w:r>
    </w:p>
    <w:p w14:paraId="652A9A2D" w14:textId="5B441BA5" w:rsidR="00D90AC1" w:rsidRDefault="00D90AC1" w:rsidP="001A7EA7">
      <w:pPr>
        <w:tabs>
          <w:tab w:val="left" w:pos="-142"/>
        </w:tabs>
        <w:spacing w:after="120"/>
        <w:ind w:left="1843" w:right="91" w:hanging="567"/>
        <w:jc w:val="both"/>
        <w:rPr>
          <w:rFonts w:cs="Arial"/>
          <w:sz w:val="24"/>
          <w:szCs w:val="24"/>
        </w:rPr>
      </w:pPr>
      <w:bookmarkStart w:id="937" w:name="Rule_278_ii_a"/>
      <w:r>
        <w:rPr>
          <w:rFonts w:cs="Arial"/>
          <w:sz w:val="24"/>
          <w:szCs w:val="24"/>
        </w:rPr>
        <w:t>(a)</w:t>
      </w:r>
      <w:bookmarkEnd w:id="937"/>
      <w:r>
        <w:rPr>
          <w:rFonts w:cs="Arial"/>
          <w:sz w:val="24"/>
          <w:szCs w:val="24"/>
        </w:rPr>
        <w:tab/>
        <w:t>a Banned Substance is found to be present in a Rider’s body tissue or fluids</w:t>
      </w:r>
      <w:r w:rsidR="00850CE3">
        <w:rPr>
          <w:rFonts w:cs="Arial"/>
          <w:sz w:val="24"/>
          <w:szCs w:val="24"/>
        </w:rPr>
        <w:t>,</w:t>
      </w:r>
      <w:r>
        <w:rPr>
          <w:rFonts w:cs="Arial"/>
          <w:sz w:val="24"/>
          <w:szCs w:val="24"/>
        </w:rPr>
        <w:t xml:space="preserve"> or</w:t>
      </w:r>
    </w:p>
    <w:p w14:paraId="2E69956D" w14:textId="5EE56ADF" w:rsidR="00D90AC1" w:rsidRDefault="00D90AC1" w:rsidP="001A7EA7">
      <w:pPr>
        <w:tabs>
          <w:tab w:val="left" w:pos="-426"/>
        </w:tabs>
        <w:spacing w:after="120"/>
        <w:ind w:left="1843" w:right="91" w:hanging="567"/>
        <w:jc w:val="both"/>
        <w:rPr>
          <w:rFonts w:cs="Arial"/>
          <w:sz w:val="24"/>
          <w:szCs w:val="24"/>
        </w:rPr>
      </w:pPr>
      <w:bookmarkStart w:id="938" w:name="Rule_278_ii_b"/>
      <w:r>
        <w:rPr>
          <w:rFonts w:cs="Arial"/>
          <w:sz w:val="24"/>
          <w:szCs w:val="24"/>
        </w:rPr>
        <w:t>(b)</w:t>
      </w:r>
      <w:bookmarkEnd w:id="938"/>
      <w:r>
        <w:rPr>
          <w:rFonts w:cs="Arial"/>
          <w:sz w:val="24"/>
          <w:szCs w:val="24"/>
        </w:rPr>
        <w:tab/>
        <w:t>a Rider admits having used or taken advantage of a Banned Substance and/or a Banned Method</w:t>
      </w:r>
      <w:r w:rsidR="00850CE3">
        <w:rPr>
          <w:rFonts w:cs="Arial"/>
          <w:sz w:val="24"/>
          <w:szCs w:val="24"/>
        </w:rPr>
        <w:t>,</w:t>
      </w:r>
      <w:r>
        <w:rPr>
          <w:rFonts w:cs="Arial"/>
          <w:sz w:val="24"/>
          <w:szCs w:val="24"/>
        </w:rPr>
        <w:t xml:space="preserve"> or</w:t>
      </w:r>
    </w:p>
    <w:p w14:paraId="239651B6" w14:textId="52C97019" w:rsidR="00D90AC1" w:rsidRDefault="00D90AC1" w:rsidP="001A7EA7">
      <w:pPr>
        <w:spacing w:after="120"/>
        <w:ind w:left="1843" w:right="91" w:hanging="567"/>
        <w:jc w:val="both"/>
        <w:rPr>
          <w:rFonts w:cs="Arial"/>
          <w:sz w:val="24"/>
          <w:szCs w:val="24"/>
        </w:rPr>
      </w:pPr>
      <w:bookmarkStart w:id="939" w:name="Rule_278_ii_c"/>
      <w:r>
        <w:rPr>
          <w:rFonts w:cs="Arial"/>
          <w:sz w:val="24"/>
          <w:szCs w:val="24"/>
        </w:rPr>
        <w:t>(c)</w:t>
      </w:r>
      <w:bookmarkEnd w:id="939"/>
      <w:r>
        <w:rPr>
          <w:rFonts w:cs="Arial"/>
          <w:sz w:val="24"/>
          <w:szCs w:val="24"/>
        </w:rPr>
        <w:tab/>
        <w:t>a Rider is found to have used or taken advantage of a Banned Substance and/or a Banned Method</w:t>
      </w:r>
      <w:r w:rsidR="00850CE3">
        <w:rPr>
          <w:rFonts w:cs="Arial"/>
          <w:sz w:val="24"/>
          <w:szCs w:val="24"/>
        </w:rPr>
        <w:t>,</w:t>
      </w:r>
      <w:r>
        <w:rPr>
          <w:rFonts w:cs="Arial"/>
          <w:sz w:val="24"/>
          <w:szCs w:val="24"/>
        </w:rPr>
        <w:t xml:space="preserve"> or</w:t>
      </w:r>
    </w:p>
    <w:p w14:paraId="58C98829" w14:textId="2241D65D" w:rsidR="00D90AC1" w:rsidRDefault="00D90AC1" w:rsidP="00D36914">
      <w:pPr>
        <w:ind w:left="1843" w:hanging="567"/>
        <w:jc w:val="both"/>
        <w:rPr>
          <w:sz w:val="24"/>
          <w:szCs w:val="24"/>
        </w:rPr>
      </w:pPr>
      <w:bookmarkStart w:id="940" w:name="Rule_278_ii_d"/>
      <w:r w:rsidRPr="00D36914">
        <w:rPr>
          <w:sz w:val="24"/>
          <w:szCs w:val="24"/>
        </w:rPr>
        <w:t>(d)</w:t>
      </w:r>
      <w:bookmarkEnd w:id="940"/>
      <w:r w:rsidRPr="00D36914">
        <w:rPr>
          <w:sz w:val="24"/>
          <w:szCs w:val="24"/>
        </w:rPr>
        <w:tab/>
        <w:t>a Rider fails or refuses to provide a sample for, or to submit to, a Dope Test having been requested to do so</w:t>
      </w:r>
      <w:r w:rsidR="00850CE3" w:rsidRPr="00D36914">
        <w:rPr>
          <w:sz w:val="24"/>
          <w:szCs w:val="24"/>
        </w:rPr>
        <w:t>,</w:t>
      </w:r>
      <w:r w:rsidRPr="00D36914">
        <w:rPr>
          <w:sz w:val="24"/>
          <w:szCs w:val="24"/>
        </w:rPr>
        <w:t xml:space="preserve"> or</w:t>
      </w:r>
    </w:p>
    <w:p w14:paraId="2209FF48" w14:textId="77777777" w:rsidR="00D36914" w:rsidRPr="00D36914" w:rsidRDefault="00D36914" w:rsidP="00D36914">
      <w:pPr>
        <w:ind w:left="1843" w:hanging="567"/>
        <w:jc w:val="both"/>
        <w:rPr>
          <w:sz w:val="24"/>
          <w:szCs w:val="24"/>
        </w:rPr>
      </w:pPr>
    </w:p>
    <w:p w14:paraId="46796CF4" w14:textId="14DE3F68" w:rsidR="00D90AC1" w:rsidRDefault="00D90AC1" w:rsidP="00D36914">
      <w:pPr>
        <w:ind w:left="1843" w:hanging="567"/>
        <w:jc w:val="both"/>
        <w:rPr>
          <w:sz w:val="24"/>
          <w:szCs w:val="24"/>
        </w:rPr>
      </w:pPr>
      <w:bookmarkStart w:id="941" w:name="Rule_278_ii_e"/>
      <w:r w:rsidRPr="00D36914">
        <w:rPr>
          <w:sz w:val="24"/>
          <w:szCs w:val="24"/>
        </w:rPr>
        <w:t>(e)</w:t>
      </w:r>
      <w:bookmarkEnd w:id="941"/>
      <w:r w:rsidRPr="00D36914">
        <w:rPr>
          <w:sz w:val="24"/>
          <w:szCs w:val="24"/>
        </w:rPr>
        <w:tab/>
        <w:t>a Rider fails to sign the Doping Control Notification Form acknowledging notification of the requirement to report to the Doping Control Station or fails to report to the Doping Control Station by the time indicated on the Doping Control Notification Form</w:t>
      </w:r>
      <w:r w:rsidR="00850CE3" w:rsidRPr="00D36914">
        <w:rPr>
          <w:sz w:val="24"/>
          <w:szCs w:val="24"/>
        </w:rPr>
        <w:t>,</w:t>
      </w:r>
      <w:r w:rsidRPr="00D36914">
        <w:rPr>
          <w:sz w:val="24"/>
          <w:szCs w:val="24"/>
        </w:rPr>
        <w:t xml:space="preserve"> or</w:t>
      </w:r>
    </w:p>
    <w:p w14:paraId="09564127" w14:textId="77777777" w:rsidR="00D36914" w:rsidRPr="00D36914" w:rsidRDefault="00D36914" w:rsidP="00D36914">
      <w:pPr>
        <w:ind w:left="1843" w:hanging="567"/>
        <w:jc w:val="both"/>
        <w:rPr>
          <w:sz w:val="24"/>
          <w:szCs w:val="24"/>
        </w:rPr>
      </w:pPr>
    </w:p>
    <w:p w14:paraId="3B55A13C" w14:textId="2D3347D5" w:rsidR="00D90AC1" w:rsidRPr="00D36914" w:rsidRDefault="00D90AC1" w:rsidP="00D36914">
      <w:pPr>
        <w:ind w:left="1843" w:hanging="567"/>
        <w:jc w:val="both"/>
        <w:rPr>
          <w:sz w:val="24"/>
          <w:szCs w:val="24"/>
        </w:rPr>
      </w:pPr>
      <w:bookmarkStart w:id="942" w:name="Rule_278_ii_f"/>
      <w:r w:rsidRPr="00D36914">
        <w:rPr>
          <w:sz w:val="24"/>
          <w:szCs w:val="24"/>
        </w:rPr>
        <w:t>(f)</w:t>
      </w:r>
      <w:bookmarkEnd w:id="942"/>
      <w:r w:rsidRPr="00D36914">
        <w:rPr>
          <w:sz w:val="24"/>
          <w:szCs w:val="24"/>
        </w:rPr>
        <w:tab/>
        <w:t>a Rider fails or refuses to comply with any provision of the Rules relating to Doping Offences, having been requested to do so</w:t>
      </w:r>
      <w:r w:rsidR="00850CE3" w:rsidRPr="00D36914">
        <w:rPr>
          <w:sz w:val="24"/>
          <w:szCs w:val="24"/>
        </w:rPr>
        <w:t>,</w:t>
      </w:r>
      <w:r w:rsidRPr="00D36914">
        <w:rPr>
          <w:sz w:val="24"/>
          <w:szCs w:val="24"/>
        </w:rPr>
        <w:t xml:space="preserve"> or</w:t>
      </w:r>
    </w:p>
    <w:p w14:paraId="5F175768" w14:textId="2357820F" w:rsidR="00D90AC1" w:rsidRDefault="00D90AC1" w:rsidP="00D36914">
      <w:pPr>
        <w:ind w:left="1843" w:hanging="567"/>
        <w:jc w:val="both"/>
        <w:rPr>
          <w:sz w:val="24"/>
          <w:szCs w:val="24"/>
        </w:rPr>
      </w:pPr>
      <w:bookmarkStart w:id="943" w:name="Rule_278_ii_g"/>
      <w:r w:rsidRPr="00D36914">
        <w:rPr>
          <w:sz w:val="24"/>
          <w:szCs w:val="24"/>
        </w:rPr>
        <w:lastRenderedPageBreak/>
        <w:t>(g)</w:t>
      </w:r>
      <w:bookmarkEnd w:id="943"/>
      <w:r w:rsidRPr="00D36914">
        <w:rPr>
          <w:sz w:val="24"/>
          <w:szCs w:val="24"/>
        </w:rPr>
        <w:tab/>
        <w:t>a Rider interferes with or obstructs or attempts to interfere with or obstructs the conduct of a Dope Test or the carrying out of these Rules</w:t>
      </w:r>
      <w:r w:rsidR="00850CE3" w:rsidRPr="00D36914">
        <w:rPr>
          <w:sz w:val="24"/>
          <w:szCs w:val="24"/>
        </w:rPr>
        <w:t>,</w:t>
      </w:r>
      <w:r w:rsidRPr="00D36914">
        <w:rPr>
          <w:sz w:val="24"/>
          <w:szCs w:val="24"/>
        </w:rPr>
        <w:t xml:space="preserve"> or</w:t>
      </w:r>
    </w:p>
    <w:p w14:paraId="20A9BDFE" w14:textId="77777777" w:rsidR="00D36914" w:rsidRPr="00D36914" w:rsidRDefault="00D36914" w:rsidP="00D36914">
      <w:pPr>
        <w:ind w:left="1843" w:hanging="567"/>
        <w:jc w:val="both"/>
        <w:rPr>
          <w:sz w:val="24"/>
          <w:szCs w:val="24"/>
        </w:rPr>
      </w:pPr>
    </w:p>
    <w:p w14:paraId="7D6CA5CE" w14:textId="23147080" w:rsidR="00D90AC1" w:rsidRDefault="00D90AC1" w:rsidP="00D36914">
      <w:pPr>
        <w:ind w:left="1843" w:hanging="567"/>
        <w:jc w:val="both"/>
        <w:rPr>
          <w:sz w:val="24"/>
          <w:szCs w:val="24"/>
        </w:rPr>
      </w:pPr>
      <w:bookmarkStart w:id="944" w:name="Rule_278_ii_h"/>
      <w:r w:rsidRPr="00D36914">
        <w:rPr>
          <w:sz w:val="24"/>
          <w:szCs w:val="24"/>
        </w:rPr>
        <w:t>(h)</w:t>
      </w:r>
      <w:bookmarkEnd w:id="944"/>
      <w:r w:rsidRPr="00D36914">
        <w:rPr>
          <w:sz w:val="24"/>
          <w:szCs w:val="24"/>
        </w:rPr>
        <w:tab/>
        <w:t>a Rider fails to declare, before submitting to a Dope Test, the use of a Banned Substance that is allowed under certain circumstances.</w:t>
      </w:r>
    </w:p>
    <w:p w14:paraId="06EE9129" w14:textId="77777777" w:rsidR="00D36914" w:rsidRPr="00D36914" w:rsidRDefault="00D36914" w:rsidP="00D36914">
      <w:pPr>
        <w:ind w:left="1843" w:hanging="567"/>
        <w:jc w:val="both"/>
        <w:rPr>
          <w:sz w:val="24"/>
          <w:szCs w:val="24"/>
        </w:rPr>
      </w:pPr>
    </w:p>
    <w:p w14:paraId="488D1D80" w14:textId="4C1B34F0" w:rsidR="00D90AC1" w:rsidRDefault="00D90AC1" w:rsidP="001A7EA7">
      <w:pPr>
        <w:tabs>
          <w:tab w:val="left" w:pos="-142"/>
        </w:tabs>
        <w:spacing w:after="120"/>
        <w:ind w:left="1276" w:right="84" w:hanging="567"/>
        <w:jc w:val="both"/>
        <w:rPr>
          <w:rFonts w:cs="Arial"/>
          <w:sz w:val="24"/>
          <w:szCs w:val="24"/>
        </w:rPr>
      </w:pPr>
      <w:bookmarkStart w:id="945" w:name="Rule_278_iii"/>
      <w:r>
        <w:rPr>
          <w:rFonts w:cs="Arial"/>
          <w:sz w:val="24"/>
          <w:szCs w:val="24"/>
        </w:rPr>
        <w:t>(iii)</w:t>
      </w:r>
      <w:bookmarkEnd w:id="945"/>
      <w:r>
        <w:rPr>
          <w:rFonts w:cs="Arial"/>
          <w:sz w:val="24"/>
          <w:szCs w:val="24"/>
        </w:rPr>
        <w:tab/>
        <w:t xml:space="preserve">The </w:t>
      </w:r>
      <w:r>
        <w:rPr>
          <w:sz w:val="24"/>
          <w:szCs w:val="24"/>
        </w:rPr>
        <w:t xml:space="preserve">IHRB </w:t>
      </w:r>
      <w:r>
        <w:rPr>
          <w:rFonts w:cs="Arial"/>
          <w:sz w:val="24"/>
          <w:szCs w:val="24"/>
        </w:rPr>
        <w:t xml:space="preserve">may publish from time to time procedures for the conduct of Dope Tests, such procedures will be published on the IHRB </w:t>
      </w:r>
      <w:r w:rsidR="00147B93">
        <w:rPr>
          <w:rFonts w:cs="Arial"/>
          <w:sz w:val="24"/>
          <w:szCs w:val="24"/>
        </w:rPr>
        <w:t>w</w:t>
      </w:r>
      <w:r>
        <w:rPr>
          <w:rFonts w:cs="Arial"/>
          <w:sz w:val="24"/>
          <w:szCs w:val="24"/>
        </w:rPr>
        <w:t xml:space="preserve">ebsite. </w:t>
      </w:r>
    </w:p>
    <w:p w14:paraId="68B18F50" w14:textId="77777777" w:rsidR="00D90AC1" w:rsidRDefault="00D90AC1" w:rsidP="00D36914">
      <w:pPr>
        <w:ind w:left="1276" w:hanging="567"/>
        <w:jc w:val="both"/>
        <w:rPr>
          <w:sz w:val="24"/>
          <w:szCs w:val="32"/>
        </w:rPr>
      </w:pPr>
      <w:bookmarkStart w:id="946" w:name="Rule_278_iv"/>
      <w:r w:rsidRPr="00D36914">
        <w:rPr>
          <w:sz w:val="24"/>
          <w:szCs w:val="32"/>
        </w:rPr>
        <w:t>(iv)</w:t>
      </w:r>
      <w:bookmarkEnd w:id="946"/>
      <w:r w:rsidRPr="00D36914">
        <w:rPr>
          <w:sz w:val="24"/>
          <w:szCs w:val="32"/>
        </w:rPr>
        <w:tab/>
        <w:t>Dope Tests shall be presumed to have been conducted in accordance with the WADA International Standards for Testing</w:t>
      </w:r>
      <w:r w:rsidRPr="00D36914">
        <w:rPr>
          <w:sz w:val="24"/>
          <w:szCs w:val="32"/>
          <w:u w:val="single"/>
        </w:rPr>
        <w:t xml:space="preserve"> </w:t>
      </w:r>
      <w:r w:rsidRPr="00D36914">
        <w:rPr>
          <w:sz w:val="24"/>
          <w:szCs w:val="32"/>
        </w:rPr>
        <w:t>and Laboratories and the results of Dope Tests shall be presumed to be scientifically correct. The onus of rebutting this presumption shall be on the Rider concerned.</w:t>
      </w:r>
    </w:p>
    <w:p w14:paraId="1256C0BE" w14:textId="77777777" w:rsidR="001C7F76" w:rsidRPr="00D36914" w:rsidRDefault="001C7F76" w:rsidP="00D36914">
      <w:pPr>
        <w:ind w:left="1276" w:hanging="567"/>
        <w:jc w:val="both"/>
        <w:rPr>
          <w:sz w:val="24"/>
          <w:szCs w:val="32"/>
        </w:rPr>
      </w:pPr>
    </w:p>
    <w:p w14:paraId="7ED3EBC4" w14:textId="56F575E0" w:rsidR="00D90AC1" w:rsidRDefault="00D90AC1" w:rsidP="00D36914">
      <w:pPr>
        <w:ind w:left="1276" w:hanging="567"/>
        <w:jc w:val="both"/>
        <w:rPr>
          <w:sz w:val="24"/>
          <w:szCs w:val="32"/>
        </w:rPr>
      </w:pPr>
      <w:bookmarkStart w:id="947" w:name="Rule_278_v"/>
      <w:r w:rsidRPr="00D36914">
        <w:rPr>
          <w:sz w:val="24"/>
          <w:szCs w:val="32"/>
        </w:rPr>
        <w:t>(v)</w:t>
      </w:r>
      <w:bookmarkEnd w:id="947"/>
      <w:r w:rsidRPr="00D36914">
        <w:rPr>
          <w:sz w:val="24"/>
          <w:szCs w:val="32"/>
        </w:rPr>
        <w:tab/>
        <w:t>Upon application by the Doping Control Officer, the Referrals Committee or the Appeals Body may provisionally suspend a Rider from any or all events or activities organised or authorised by or held under th</w:t>
      </w:r>
      <w:r w:rsidR="006D788F" w:rsidRPr="00D36914">
        <w:rPr>
          <w:sz w:val="24"/>
          <w:szCs w:val="32"/>
        </w:rPr>
        <w:t>es</w:t>
      </w:r>
      <w:r w:rsidRPr="00D36914">
        <w:rPr>
          <w:sz w:val="24"/>
          <w:szCs w:val="32"/>
        </w:rPr>
        <w:t>e Rules wherever held pending a decision by the Referrals Committee or the Appeals Body pursuant to Rule 279.</w:t>
      </w:r>
    </w:p>
    <w:p w14:paraId="349B384F" w14:textId="77777777" w:rsidR="001C7F76" w:rsidRPr="00D36914" w:rsidRDefault="001C7F76" w:rsidP="00D36914">
      <w:pPr>
        <w:ind w:left="1276" w:hanging="567"/>
        <w:jc w:val="both"/>
        <w:rPr>
          <w:sz w:val="24"/>
          <w:szCs w:val="32"/>
        </w:rPr>
      </w:pPr>
    </w:p>
    <w:p w14:paraId="20D994FA" w14:textId="17823419" w:rsidR="00D90AC1" w:rsidRDefault="00D90AC1" w:rsidP="00D36914">
      <w:pPr>
        <w:ind w:left="1276" w:hanging="567"/>
        <w:jc w:val="both"/>
        <w:rPr>
          <w:rFonts w:cs="Arial"/>
          <w:sz w:val="24"/>
          <w:szCs w:val="32"/>
        </w:rPr>
      </w:pPr>
      <w:bookmarkStart w:id="948" w:name="Rule_278_vi"/>
      <w:r w:rsidRPr="00D36914">
        <w:rPr>
          <w:rFonts w:cs="Arial"/>
          <w:sz w:val="24"/>
          <w:szCs w:val="32"/>
        </w:rPr>
        <w:t>(vi)</w:t>
      </w:r>
      <w:bookmarkEnd w:id="948"/>
      <w:r w:rsidRPr="00D36914">
        <w:rPr>
          <w:rFonts w:cs="Arial"/>
          <w:sz w:val="24"/>
          <w:szCs w:val="32"/>
        </w:rPr>
        <w:tab/>
        <w:t>The procedure upon the receipt of Dope Test results shall be as set out in this Rule.</w:t>
      </w:r>
    </w:p>
    <w:p w14:paraId="7B4F2B07" w14:textId="77777777" w:rsidR="001C7F76" w:rsidRPr="00D36914" w:rsidRDefault="001C7F76" w:rsidP="00D36914">
      <w:pPr>
        <w:ind w:left="1276" w:hanging="567"/>
        <w:jc w:val="both"/>
        <w:rPr>
          <w:rFonts w:cs="Arial"/>
          <w:sz w:val="24"/>
          <w:szCs w:val="32"/>
        </w:rPr>
      </w:pPr>
    </w:p>
    <w:p w14:paraId="0C1F53C4" w14:textId="77777777" w:rsidR="004964F8" w:rsidRPr="001C7F76" w:rsidRDefault="00D90AC1" w:rsidP="001C7F76">
      <w:pPr>
        <w:ind w:left="1276"/>
        <w:jc w:val="both"/>
        <w:rPr>
          <w:sz w:val="24"/>
          <w:szCs w:val="32"/>
        </w:rPr>
      </w:pPr>
      <w:bookmarkStart w:id="949" w:name="Rule_278_vi_a"/>
      <w:r w:rsidRPr="001C7F76">
        <w:rPr>
          <w:sz w:val="24"/>
          <w:szCs w:val="32"/>
        </w:rPr>
        <w:t>(a)</w:t>
      </w:r>
      <w:bookmarkEnd w:id="949"/>
      <w:r w:rsidRPr="001C7F76">
        <w:rPr>
          <w:sz w:val="24"/>
          <w:szCs w:val="32"/>
        </w:rPr>
        <w:tab/>
      </w:r>
    </w:p>
    <w:p w14:paraId="073BDF96" w14:textId="77777777" w:rsidR="002C68AD" w:rsidRDefault="00B91410" w:rsidP="00B91410">
      <w:pPr>
        <w:ind w:left="2268" w:hanging="425"/>
        <w:jc w:val="both"/>
        <w:rPr>
          <w:sz w:val="24"/>
          <w:szCs w:val="32"/>
        </w:rPr>
      </w:pPr>
      <w:r>
        <w:rPr>
          <w:sz w:val="24"/>
          <w:szCs w:val="32"/>
        </w:rPr>
        <w:t>(i)</w:t>
      </w:r>
      <w:r>
        <w:rPr>
          <w:sz w:val="24"/>
          <w:szCs w:val="32"/>
        </w:rPr>
        <w:tab/>
      </w:r>
      <w:r w:rsidR="00D90AC1" w:rsidRPr="00B91410">
        <w:rPr>
          <w:sz w:val="24"/>
          <w:szCs w:val="32"/>
        </w:rPr>
        <w:t xml:space="preserve">Any Rider whose "A" sample discloses the presence of a Banned Substance or use of a Banned Method shall be so notified in writing by the Doping Control Officer.  The Rider shall have the right to request that </w:t>
      </w:r>
      <w:r w:rsidR="00E80050" w:rsidRPr="00B91410">
        <w:rPr>
          <w:sz w:val="24"/>
          <w:szCs w:val="32"/>
        </w:rPr>
        <w:t>their</w:t>
      </w:r>
      <w:r w:rsidR="00D90AC1" w:rsidRPr="00B91410">
        <w:rPr>
          <w:sz w:val="24"/>
          <w:szCs w:val="32"/>
        </w:rPr>
        <w:t xml:space="preserve"> "B" sample be analysed to determine whether that sample discloses the same Banned Substance(s) or use of a Banned Method detected in the "A" sample.</w:t>
      </w:r>
    </w:p>
    <w:p w14:paraId="774978D6" w14:textId="1B1B73F3" w:rsidR="004964F8" w:rsidRPr="00B91410" w:rsidRDefault="00D90AC1" w:rsidP="00B91410">
      <w:pPr>
        <w:ind w:left="2268" w:hanging="425"/>
        <w:jc w:val="both"/>
        <w:rPr>
          <w:sz w:val="24"/>
          <w:szCs w:val="32"/>
        </w:rPr>
      </w:pPr>
      <w:r w:rsidRPr="00B91410">
        <w:rPr>
          <w:sz w:val="24"/>
          <w:szCs w:val="32"/>
        </w:rPr>
        <w:t xml:space="preserve">  </w:t>
      </w:r>
    </w:p>
    <w:p w14:paraId="78679E85" w14:textId="5A4B702E" w:rsidR="004964F8" w:rsidRPr="002C68AD" w:rsidRDefault="002C68AD" w:rsidP="002C68AD">
      <w:pPr>
        <w:ind w:left="2268" w:hanging="425"/>
        <w:jc w:val="both"/>
        <w:rPr>
          <w:rFonts w:cs="Arial"/>
          <w:sz w:val="24"/>
          <w:szCs w:val="32"/>
        </w:rPr>
      </w:pPr>
      <w:r w:rsidRPr="002C68AD">
        <w:rPr>
          <w:rFonts w:cs="Arial"/>
          <w:sz w:val="24"/>
          <w:szCs w:val="32"/>
        </w:rPr>
        <w:t xml:space="preserve">(ii) </w:t>
      </w:r>
      <w:r>
        <w:rPr>
          <w:rFonts w:cs="Arial"/>
          <w:sz w:val="24"/>
          <w:szCs w:val="32"/>
        </w:rPr>
        <w:tab/>
      </w:r>
      <w:r w:rsidR="004964F8" w:rsidRPr="002C68AD">
        <w:rPr>
          <w:rFonts w:cs="Arial"/>
          <w:sz w:val="24"/>
          <w:szCs w:val="32"/>
        </w:rPr>
        <w:t xml:space="preserve">Save as otherwise provided in this Rule, the cost of the "B" sample analysis and all reasonable related administrative, legal, and ancillary costs shall be borne by the Rider. Any such request must be made within fourteen days of the said notification to the Rider. The IHRB shall provide an itemised breakdown of these costs within a reasonable time, specifying the payment deadline and demand. Where any dispute arises regarding the liability or amount of these costs, it shall be determined by the Referrals Committee at the hearing with an appeal against such determinations thereafter to the Appeals Body in accordance with the general provisions relating to Appeals in these Rules. </w:t>
      </w:r>
    </w:p>
    <w:p w14:paraId="414766A6" w14:textId="77777777" w:rsidR="00244E4F" w:rsidRPr="002C68AD" w:rsidRDefault="00244E4F" w:rsidP="002C68AD">
      <w:pPr>
        <w:pStyle w:val="ListParagraph"/>
        <w:ind w:left="2268" w:hanging="425"/>
        <w:jc w:val="both"/>
        <w:rPr>
          <w:rFonts w:ascii="Arial" w:hAnsi="Arial" w:cs="Arial"/>
          <w:sz w:val="40"/>
          <w:szCs w:val="40"/>
        </w:rPr>
      </w:pPr>
    </w:p>
    <w:p w14:paraId="33F1B24A" w14:textId="36BEFC07" w:rsidR="00244E4F" w:rsidRPr="002C68AD" w:rsidRDefault="002C68AD" w:rsidP="002C68AD">
      <w:pPr>
        <w:ind w:left="2268" w:hanging="425"/>
        <w:jc w:val="both"/>
        <w:rPr>
          <w:rFonts w:cs="Arial"/>
          <w:sz w:val="24"/>
          <w:szCs w:val="32"/>
        </w:rPr>
      </w:pPr>
      <w:r w:rsidRPr="002C68AD">
        <w:rPr>
          <w:rFonts w:cs="Arial"/>
          <w:sz w:val="24"/>
          <w:szCs w:val="32"/>
        </w:rPr>
        <w:lastRenderedPageBreak/>
        <w:t xml:space="preserve">(iii) </w:t>
      </w:r>
      <w:r w:rsidR="00244E4F" w:rsidRPr="002C68AD">
        <w:rPr>
          <w:rFonts w:cs="Arial"/>
          <w:sz w:val="24"/>
          <w:szCs w:val="32"/>
        </w:rPr>
        <w:t>In the event that the Rider fails to pay such costs within the specified payment deadline, the IHRB shall have the right to take enforcement action including but not limited to refusing to issue or renew any licences or permits held by the Rider or taking legal action to recover the costs through summary proceedings in any court of competent jurisdiction in Ireland.</w:t>
      </w:r>
    </w:p>
    <w:p w14:paraId="17275A60" w14:textId="77777777" w:rsidR="004964F8" w:rsidRPr="004964F8" w:rsidRDefault="004964F8" w:rsidP="00A1258C"/>
    <w:p w14:paraId="6A2AEA43" w14:textId="77777777" w:rsidR="004964F8" w:rsidRPr="004964F8" w:rsidRDefault="004964F8" w:rsidP="00A1258C"/>
    <w:p w14:paraId="4A612BDB" w14:textId="3108E2DC" w:rsidR="00D90AC1" w:rsidRDefault="00D90AC1" w:rsidP="001A7EA7">
      <w:pPr>
        <w:spacing w:after="120"/>
        <w:ind w:left="1843" w:right="91" w:hanging="567"/>
        <w:jc w:val="both"/>
        <w:rPr>
          <w:sz w:val="24"/>
          <w:szCs w:val="24"/>
        </w:rPr>
      </w:pPr>
      <w:bookmarkStart w:id="950" w:name="Rule_278_vi_b"/>
      <w:r>
        <w:rPr>
          <w:sz w:val="24"/>
          <w:szCs w:val="24"/>
        </w:rPr>
        <w:t>(b)</w:t>
      </w:r>
      <w:bookmarkEnd w:id="950"/>
      <w:r>
        <w:rPr>
          <w:sz w:val="24"/>
          <w:szCs w:val="24"/>
        </w:rPr>
        <w:tab/>
        <w:t xml:space="preserve">A Rider may accept the results of the "A" sample analysis by advising the Doping Control Officer, within fourteen days of the date of the said notification. Notwithstanding such acceptance, the Doping Control Officer may still, at their discretion, make arrangements to have the "B" sample analysed, in which case, the cost of the "B" sample analysis shall be borne by </w:t>
      </w:r>
      <w:r w:rsidRPr="003E799F">
        <w:rPr>
          <w:sz w:val="24"/>
          <w:szCs w:val="24"/>
        </w:rPr>
        <w:t xml:space="preserve">the </w:t>
      </w:r>
      <w:r>
        <w:rPr>
          <w:sz w:val="24"/>
          <w:szCs w:val="24"/>
        </w:rPr>
        <w:t>IHRB.</w:t>
      </w:r>
    </w:p>
    <w:p w14:paraId="0CDC45FB" w14:textId="7A994D72" w:rsidR="00D90AC1" w:rsidRDefault="00D90AC1" w:rsidP="001A7EA7">
      <w:pPr>
        <w:spacing w:after="120"/>
        <w:ind w:left="1843" w:right="91" w:hanging="567"/>
        <w:jc w:val="both"/>
        <w:rPr>
          <w:sz w:val="24"/>
          <w:szCs w:val="24"/>
        </w:rPr>
      </w:pPr>
      <w:bookmarkStart w:id="951" w:name="Rule_278_vi_c"/>
      <w:r>
        <w:rPr>
          <w:sz w:val="24"/>
          <w:szCs w:val="24"/>
        </w:rPr>
        <w:t>(c)</w:t>
      </w:r>
      <w:bookmarkEnd w:id="951"/>
      <w:r>
        <w:rPr>
          <w:sz w:val="24"/>
          <w:szCs w:val="24"/>
        </w:rPr>
        <w:tab/>
        <w:t xml:space="preserve">A Rider who has neither accepted the results of the "A" sample analysis nor requested that </w:t>
      </w:r>
      <w:r w:rsidR="00E80050">
        <w:rPr>
          <w:sz w:val="24"/>
          <w:szCs w:val="24"/>
        </w:rPr>
        <w:t>their</w:t>
      </w:r>
      <w:r>
        <w:rPr>
          <w:sz w:val="24"/>
          <w:szCs w:val="24"/>
        </w:rPr>
        <w:t xml:space="preserve"> "B" sample be analysed within fourteen days of the date of the said notification shall be deemed to have accepted the results of the "A" sample analysis.  In this event, there shall be no obligation on the Doping Control Officer to have the "B" sample analysed but the Doping Control Officer may still, at their discretion, make arrangements to have the "B" sample analysed, in which case, the cost of the "B" sample analysis shall be borne by </w:t>
      </w:r>
      <w:r w:rsidRPr="003E799F">
        <w:rPr>
          <w:sz w:val="24"/>
          <w:szCs w:val="24"/>
        </w:rPr>
        <w:t xml:space="preserve">the </w:t>
      </w:r>
      <w:r>
        <w:rPr>
          <w:sz w:val="24"/>
          <w:szCs w:val="24"/>
        </w:rPr>
        <w:t>IHRB.</w:t>
      </w:r>
    </w:p>
    <w:p w14:paraId="7975645B" w14:textId="77777777" w:rsidR="00D90AC1" w:rsidRDefault="00D90AC1" w:rsidP="002C68AD">
      <w:pPr>
        <w:ind w:left="1843" w:hanging="567"/>
        <w:jc w:val="both"/>
        <w:rPr>
          <w:sz w:val="24"/>
          <w:szCs w:val="32"/>
        </w:rPr>
      </w:pPr>
      <w:bookmarkStart w:id="952" w:name="Rule_278_vi_d"/>
      <w:r w:rsidRPr="002C68AD">
        <w:rPr>
          <w:sz w:val="24"/>
          <w:szCs w:val="32"/>
        </w:rPr>
        <w:t>(d)</w:t>
      </w:r>
      <w:bookmarkEnd w:id="952"/>
      <w:r w:rsidRPr="002C68AD">
        <w:rPr>
          <w:sz w:val="24"/>
          <w:szCs w:val="32"/>
        </w:rPr>
        <w:tab/>
        <w:t>At any "B" sample analysis, other than where the “B” sample is being analysed at the request of the Doping Control Officer, the Rider concerned and/or their  legal representative and/or other representative are entitled to be present at their own expense.  A representative of the Doping Control Officer is entitled to be present at all “B” sample analyses.</w:t>
      </w:r>
    </w:p>
    <w:p w14:paraId="645CB9D9" w14:textId="77777777" w:rsidR="002C68AD" w:rsidRPr="002C68AD" w:rsidRDefault="002C68AD" w:rsidP="002C68AD">
      <w:pPr>
        <w:ind w:left="1843" w:hanging="567"/>
        <w:jc w:val="both"/>
        <w:rPr>
          <w:rFonts w:cs="Arial"/>
          <w:sz w:val="24"/>
          <w:szCs w:val="32"/>
        </w:rPr>
      </w:pPr>
    </w:p>
    <w:p w14:paraId="2797DD6A" w14:textId="506389C4" w:rsidR="00D90AC1" w:rsidRDefault="00D90AC1" w:rsidP="002C68AD">
      <w:pPr>
        <w:ind w:left="1843" w:hanging="567"/>
        <w:jc w:val="both"/>
        <w:rPr>
          <w:sz w:val="24"/>
          <w:szCs w:val="40"/>
        </w:rPr>
      </w:pPr>
      <w:bookmarkStart w:id="953" w:name="Rule_278_vi_e"/>
      <w:r w:rsidRPr="002C68AD">
        <w:rPr>
          <w:sz w:val="24"/>
          <w:szCs w:val="32"/>
        </w:rPr>
        <w:t>(e)</w:t>
      </w:r>
      <w:bookmarkEnd w:id="953"/>
      <w:r w:rsidRPr="002C68AD">
        <w:rPr>
          <w:sz w:val="24"/>
          <w:szCs w:val="32"/>
        </w:rPr>
        <w:tab/>
        <w:t xml:space="preserve">If a "B" sample analysis does not disclose the presence of a Banned Substance or use of a Banned Method the entire test shall be considered negative.  The Rider shall be notified and no further action shall be taken.  Any suspension imposed on the Rider who was tested shall be withdrawn with immediate effect and the cost of the “B” sample analysis shall be borne by </w:t>
      </w:r>
      <w:r w:rsidRPr="002C68AD">
        <w:rPr>
          <w:sz w:val="24"/>
          <w:szCs w:val="40"/>
        </w:rPr>
        <w:t>the IHRB.</w:t>
      </w:r>
    </w:p>
    <w:p w14:paraId="02257A90" w14:textId="77777777" w:rsidR="002C68AD" w:rsidRPr="002C68AD" w:rsidRDefault="002C68AD" w:rsidP="002C68AD">
      <w:pPr>
        <w:ind w:left="1843" w:hanging="567"/>
        <w:jc w:val="both"/>
        <w:rPr>
          <w:sz w:val="24"/>
          <w:szCs w:val="32"/>
        </w:rPr>
      </w:pPr>
    </w:p>
    <w:p w14:paraId="0815E3C8" w14:textId="77777777" w:rsidR="00D90AC1" w:rsidRPr="002C68AD" w:rsidRDefault="00D90AC1" w:rsidP="002C68AD">
      <w:pPr>
        <w:ind w:left="1843" w:hanging="567"/>
        <w:jc w:val="both"/>
        <w:rPr>
          <w:sz w:val="24"/>
          <w:szCs w:val="32"/>
        </w:rPr>
      </w:pPr>
      <w:bookmarkStart w:id="954" w:name="Rule_278_vi_f"/>
      <w:r w:rsidRPr="002C68AD">
        <w:rPr>
          <w:sz w:val="24"/>
          <w:szCs w:val="32"/>
        </w:rPr>
        <w:t>(f)</w:t>
      </w:r>
      <w:bookmarkEnd w:id="954"/>
      <w:r w:rsidRPr="002C68AD">
        <w:rPr>
          <w:sz w:val="24"/>
          <w:szCs w:val="32"/>
        </w:rPr>
        <w:tab/>
        <w:t>Where the "B" sample analysis discloses the presence of a Banned Substance or the use of a Banned Method or where the Doping Control Officer believes that a Doping Offence, that does not involve the provision of a sample, may have been committed, the Rider concerned, shall be notified in writing.</w:t>
      </w:r>
    </w:p>
    <w:p w14:paraId="4AD032F1" w14:textId="77777777" w:rsidR="00D90AC1" w:rsidRDefault="00D90AC1" w:rsidP="00D90AC1">
      <w:pPr>
        <w:tabs>
          <w:tab w:val="right" w:leader="dot" w:pos="8222"/>
        </w:tabs>
        <w:ind w:right="91"/>
        <w:rPr>
          <w:sz w:val="24"/>
          <w:szCs w:val="24"/>
        </w:rPr>
      </w:pPr>
    </w:p>
    <w:p w14:paraId="01978381" w14:textId="2FC1D4F0" w:rsidR="00D90AC1" w:rsidRDefault="00D90AC1" w:rsidP="002E155B">
      <w:pPr>
        <w:tabs>
          <w:tab w:val="left" w:pos="709"/>
        </w:tabs>
        <w:ind w:left="1843" w:hanging="1843"/>
        <w:jc w:val="both"/>
        <w:rPr>
          <w:sz w:val="24"/>
          <w:szCs w:val="32"/>
        </w:rPr>
      </w:pPr>
      <w:bookmarkStart w:id="955" w:name="Rule_279"/>
      <w:bookmarkEnd w:id="955"/>
      <w:r w:rsidRPr="002E155B">
        <w:rPr>
          <w:b/>
          <w:sz w:val="24"/>
          <w:szCs w:val="32"/>
        </w:rPr>
        <w:t>279.</w:t>
      </w:r>
      <w:bookmarkStart w:id="956" w:name="Rule_279_i"/>
      <w:r w:rsidR="002E155B">
        <w:rPr>
          <w:sz w:val="24"/>
          <w:szCs w:val="32"/>
        </w:rPr>
        <w:tab/>
      </w:r>
      <w:r w:rsidRPr="002E155B">
        <w:rPr>
          <w:sz w:val="24"/>
          <w:szCs w:val="32"/>
        </w:rPr>
        <w:t>(i)</w:t>
      </w:r>
      <w:bookmarkEnd w:id="956"/>
      <w:r w:rsidRPr="002E155B">
        <w:rPr>
          <w:sz w:val="24"/>
          <w:szCs w:val="32"/>
        </w:rPr>
        <w:tab/>
        <w:t xml:space="preserve">Where the Doping Control Officer believes that a Doping Offence may have been committed, the matter shall be </w:t>
      </w:r>
      <w:r w:rsidRPr="002E155B">
        <w:rPr>
          <w:sz w:val="24"/>
          <w:szCs w:val="32"/>
        </w:rPr>
        <w:lastRenderedPageBreak/>
        <w:t>referred to the Referrals Committee. The Rider concerned shall:</w:t>
      </w:r>
    </w:p>
    <w:p w14:paraId="7E442D91" w14:textId="77777777" w:rsidR="002E155B" w:rsidRPr="002E155B" w:rsidRDefault="002E155B" w:rsidP="002E155B">
      <w:pPr>
        <w:tabs>
          <w:tab w:val="left" w:pos="709"/>
        </w:tabs>
        <w:ind w:left="1843" w:hanging="1843"/>
        <w:jc w:val="both"/>
        <w:rPr>
          <w:sz w:val="24"/>
          <w:szCs w:val="32"/>
        </w:rPr>
      </w:pPr>
    </w:p>
    <w:p w14:paraId="2C9C960D" w14:textId="77777777" w:rsidR="00D90AC1" w:rsidRPr="002E155B" w:rsidRDefault="00D90AC1" w:rsidP="002E155B">
      <w:pPr>
        <w:ind w:left="1843" w:hanging="567"/>
        <w:jc w:val="both"/>
        <w:rPr>
          <w:sz w:val="24"/>
          <w:szCs w:val="32"/>
        </w:rPr>
      </w:pPr>
      <w:bookmarkStart w:id="957" w:name="Rule_279_i_a"/>
      <w:r w:rsidRPr="002E155B">
        <w:rPr>
          <w:sz w:val="24"/>
          <w:szCs w:val="32"/>
        </w:rPr>
        <w:t>(a)</w:t>
      </w:r>
      <w:bookmarkEnd w:id="957"/>
      <w:r w:rsidRPr="002E155B">
        <w:rPr>
          <w:sz w:val="24"/>
          <w:szCs w:val="32"/>
        </w:rPr>
        <w:tab/>
        <w:t>be notified that the matter has been referred to the Referrals Committee;</w:t>
      </w:r>
    </w:p>
    <w:p w14:paraId="0E352E51" w14:textId="77777777" w:rsidR="00D90AC1" w:rsidRPr="002E155B" w:rsidRDefault="00D90AC1" w:rsidP="002E155B">
      <w:pPr>
        <w:ind w:left="1843" w:hanging="567"/>
        <w:jc w:val="both"/>
        <w:rPr>
          <w:sz w:val="24"/>
          <w:szCs w:val="32"/>
        </w:rPr>
      </w:pPr>
      <w:bookmarkStart w:id="958" w:name="Rule_279_i_b"/>
      <w:r w:rsidRPr="002E155B">
        <w:rPr>
          <w:sz w:val="24"/>
          <w:szCs w:val="32"/>
        </w:rPr>
        <w:t>(b)</w:t>
      </w:r>
      <w:bookmarkEnd w:id="958"/>
      <w:r w:rsidRPr="002E155B">
        <w:rPr>
          <w:sz w:val="24"/>
          <w:szCs w:val="32"/>
        </w:rPr>
        <w:tab/>
        <w:t>be provided with relevant reports and documentation in relation to the Doping Offence;</w:t>
      </w:r>
    </w:p>
    <w:p w14:paraId="632FB34E" w14:textId="622CA1EF" w:rsidR="00D90AC1" w:rsidRDefault="00D90AC1" w:rsidP="002E155B">
      <w:pPr>
        <w:ind w:left="1843" w:hanging="567"/>
        <w:jc w:val="both"/>
        <w:rPr>
          <w:sz w:val="24"/>
          <w:szCs w:val="32"/>
        </w:rPr>
      </w:pPr>
      <w:bookmarkStart w:id="959" w:name="Rule_279_i_c"/>
      <w:r w:rsidRPr="002E155B">
        <w:rPr>
          <w:sz w:val="24"/>
          <w:szCs w:val="32"/>
        </w:rPr>
        <w:t>(c)</w:t>
      </w:r>
      <w:bookmarkEnd w:id="959"/>
      <w:r w:rsidRPr="002E155B">
        <w:rPr>
          <w:sz w:val="24"/>
          <w:szCs w:val="32"/>
        </w:rPr>
        <w:tab/>
        <w:t>be informed of their entitlement to a hearing before the Referrals Committee and to be legally represented at such a hearing.</w:t>
      </w:r>
    </w:p>
    <w:p w14:paraId="1D3558A2" w14:textId="77777777" w:rsidR="002E155B" w:rsidRPr="002E155B" w:rsidRDefault="002E155B" w:rsidP="002E155B">
      <w:pPr>
        <w:ind w:left="1843" w:hanging="567"/>
        <w:jc w:val="both"/>
        <w:rPr>
          <w:sz w:val="24"/>
          <w:szCs w:val="32"/>
        </w:rPr>
      </w:pPr>
    </w:p>
    <w:p w14:paraId="3C3B0B50" w14:textId="5EB4D6DF" w:rsidR="00D90AC1" w:rsidRDefault="00D90AC1" w:rsidP="00EC669B">
      <w:pPr>
        <w:ind w:left="1276" w:hanging="567"/>
        <w:jc w:val="both"/>
        <w:rPr>
          <w:sz w:val="24"/>
          <w:szCs w:val="32"/>
        </w:rPr>
      </w:pPr>
      <w:bookmarkStart w:id="960" w:name="Rule_279_ii"/>
      <w:r w:rsidRPr="00EC669B">
        <w:rPr>
          <w:sz w:val="24"/>
          <w:szCs w:val="32"/>
        </w:rPr>
        <w:t>(ii)</w:t>
      </w:r>
      <w:bookmarkEnd w:id="960"/>
      <w:r w:rsidRPr="00EC669B">
        <w:rPr>
          <w:sz w:val="24"/>
          <w:szCs w:val="32"/>
        </w:rPr>
        <w:tab/>
        <w:t>In proceedings before the Referrals Committee or the Appeals Body, any certificate, notice or form shall be, until the contrary is proved, sufficient evidence of:</w:t>
      </w:r>
    </w:p>
    <w:p w14:paraId="10F21A08" w14:textId="77777777" w:rsidR="00EC669B" w:rsidRPr="00EC669B" w:rsidRDefault="00EC669B" w:rsidP="00EC669B">
      <w:pPr>
        <w:ind w:left="1843" w:hanging="567"/>
        <w:jc w:val="both"/>
        <w:rPr>
          <w:sz w:val="24"/>
          <w:szCs w:val="32"/>
        </w:rPr>
      </w:pPr>
    </w:p>
    <w:p w14:paraId="402DC7AA" w14:textId="77777777" w:rsidR="00D90AC1" w:rsidRPr="00EC669B" w:rsidRDefault="00D90AC1" w:rsidP="00EC669B">
      <w:pPr>
        <w:ind w:left="1843" w:hanging="567"/>
        <w:jc w:val="both"/>
        <w:rPr>
          <w:sz w:val="24"/>
          <w:szCs w:val="40"/>
        </w:rPr>
      </w:pPr>
      <w:bookmarkStart w:id="961" w:name="Rule_279_ii_a"/>
      <w:r w:rsidRPr="00EC669B">
        <w:rPr>
          <w:sz w:val="24"/>
          <w:szCs w:val="40"/>
        </w:rPr>
        <w:t>(a)</w:t>
      </w:r>
      <w:bookmarkEnd w:id="961"/>
      <w:r w:rsidRPr="00EC669B">
        <w:rPr>
          <w:sz w:val="24"/>
          <w:szCs w:val="40"/>
        </w:rPr>
        <w:tab/>
        <w:t>the qualifications and authority of any official who carried out, or assisted in the carrying out of, any Dope Test of any Rider who is the subject matter of the proceedings, to carry out, or to assist in the carrying out of, such Dope Test; and</w:t>
      </w:r>
    </w:p>
    <w:p w14:paraId="3751A92A" w14:textId="77777777" w:rsidR="00D90AC1" w:rsidRPr="00EC669B" w:rsidRDefault="00D90AC1" w:rsidP="00EC669B">
      <w:pPr>
        <w:ind w:left="1843" w:hanging="567"/>
        <w:jc w:val="both"/>
        <w:rPr>
          <w:sz w:val="24"/>
          <w:szCs w:val="40"/>
        </w:rPr>
      </w:pPr>
      <w:bookmarkStart w:id="962" w:name="Rule_279_ii_b"/>
      <w:r w:rsidRPr="00EC669B">
        <w:rPr>
          <w:sz w:val="24"/>
          <w:szCs w:val="40"/>
        </w:rPr>
        <w:t>(b)</w:t>
      </w:r>
      <w:bookmarkEnd w:id="962"/>
      <w:r w:rsidRPr="00EC669B">
        <w:rPr>
          <w:sz w:val="24"/>
          <w:szCs w:val="40"/>
        </w:rPr>
        <w:tab/>
        <w:t>the authority of the official who signed the certificate, notice or form to sign that certificate, notice or form; and</w:t>
      </w:r>
    </w:p>
    <w:p w14:paraId="14F05A97" w14:textId="5AA420AC" w:rsidR="00D90AC1" w:rsidRDefault="00D90AC1" w:rsidP="00EC669B">
      <w:pPr>
        <w:ind w:left="1843" w:hanging="567"/>
        <w:jc w:val="both"/>
        <w:rPr>
          <w:sz w:val="24"/>
          <w:szCs w:val="40"/>
        </w:rPr>
      </w:pPr>
      <w:bookmarkStart w:id="963" w:name="Rule_279_ii_c"/>
      <w:r w:rsidRPr="00EC669B">
        <w:rPr>
          <w:sz w:val="24"/>
          <w:szCs w:val="40"/>
        </w:rPr>
        <w:t>(c)</w:t>
      </w:r>
      <w:bookmarkEnd w:id="963"/>
      <w:r w:rsidRPr="00EC669B">
        <w:rPr>
          <w:sz w:val="24"/>
          <w:szCs w:val="40"/>
        </w:rPr>
        <w:tab/>
        <w:t>the facts stated in the certificate, notice or form including, but not limited to, the results of any Dope Test of any Rider.</w:t>
      </w:r>
    </w:p>
    <w:p w14:paraId="679EFD7E" w14:textId="77777777" w:rsidR="00EC669B" w:rsidRPr="00EC669B" w:rsidRDefault="00EC669B" w:rsidP="00EC669B">
      <w:pPr>
        <w:ind w:left="1843" w:hanging="567"/>
        <w:jc w:val="both"/>
        <w:rPr>
          <w:sz w:val="24"/>
          <w:szCs w:val="40"/>
        </w:rPr>
      </w:pPr>
    </w:p>
    <w:p w14:paraId="3EFCF7A3" w14:textId="65864365" w:rsidR="00D90AC1" w:rsidRDefault="00D90AC1" w:rsidP="00EC669B">
      <w:pPr>
        <w:ind w:left="1276" w:hanging="567"/>
        <w:jc w:val="both"/>
        <w:rPr>
          <w:sz w:val="24"/>
          <w:szCs w:val="32"/>
        </w:rPr>
      </w:pPr>
      <w:bookmarkStart w:id="964" w:name="Rule_279_iii"/>
      <w:r w:rsidRPr="00EC669B">
        <w:rPr>
          <w:sz w:val="24"/>
          <w:szCs w:val="32"/>
        </w:rPr>
        <w:t>(iii)</w:t>
      </w:r>
      <w:bookmarkEnd w:id="964"/>
      <w:r w:rsidRPr="00EC669B">
        <w:rPr>
          <w:sz w:val="24"/>
          <w:szCs w:val="32"/>
        </w:rPr>
        <w:tab/>
        <w:t>The onus of proving that a Rider has committed a Doping Offence is upon the Doping Control Officer which onus shall be discharged on the balance of probabilities. The Referrals Committee and the Appeals Body shall be entitled to receive such evidence as each thinks fit notwithstanding that the evidence may not be legally admissible in a court of competent jurisdiction.</w:t>
      </w:r>
    </w:p>
    <w:p w14:paraId="0CD8AF48" w14:textId="77777777" w:rsidR="00EC669B" w:rsidRPr="00EC669B" w:rsidRDefault="00EC669B" w:rsidP="00EC669B">
      <w:pPr>
        <w:ind w:left="1276" w:hanging="567"/>
        <w:jc w:val="both"/>
        <w:rPr>
          <w:sz w:val="24"/>
          <w:szCs w:val="32"/>
        </w:rPr>
      </w:pPr>
    </w:p>
    <w:p w14:paraId="45480872" w14:textId="77777777" w:rsidR="0061391C" w:rsidRDefault="00D90AC1" w:rsidP="0061391C">
      <w:pPr>
        <w:ind w:left="1276" w:hanging="570"/>
        <w:jc w:val="both"/>
        <w:rPr>
          <w:sz w:val="24"/>
          <w:szCs w:val="32"/>
        </w:rPr>
      </w:pPr>
      <w:bookmarkStart w:id="965" w:name="Rule_279_iv"/>
      <w:r w:rsidRPr="00EC669B">
        <w:rPr>
          <w:sz w:val="24"/>
          <w:szCs w:val="32"/>
        </w:rPr>
        <w:t>(iv)</w:t>
      </w:r>
      <w:bookmarkEnd w:id="965"/>
      <w:r w:rsidRPr="00EC669B">
        <w:rPr>
          <w:sz w:val="24"/>
          <w:szCs w:val="32"/>
        </w:rPr>
        <w:tab/>
      </w:r>
      <w:bookmarkStart w:id="966" w:name="Rule_279_iv_a"/>
    </w:p>
    <w:p w14:paraId="09B4FE76" w14:textId="6322B35E" w:rsidR="00D90AC1" w:rsidRDefault="00D90AC1" w:rsidP="0061391C">
      <w:pPr>
        <w:ind w:left="1843" w:hanging="567"/>
        <w:jc w:val="both"/>
        <w:rPr>
          <w:sz w:val="24"/>
          <w:szCs w:val="32"/>
        </w:rPr>
      </w:pPr>
      <w:r w:rsidRPr="00EC669B">
        <w:rPr>
          <w:sz w:val="24"/>
          <w:szCs w:val="32"/>
        </w:rPr>
        <w:t>(a)</w:t>
      </w:r>
      <w:bookmarkEnd w:id="966"/>
      <w:r w:rsidRPr="00EC669B">
        <w:rPr>
          <w:sz w:val="24"/>
          <w:szCs w:val="32"/>
        </w:rPr>
        <w:tab/>
        <w:t xml:space="preserve">Where the Referrals Committee decides that a Rider has committed a </w:t>
      </w:r>
      <w:r w:rsidR="00915594" w:rsidRPr="00EC669B">
        <w:rPr>
          <w:sz w:val="24"/>
          <w:szCs w:val="32"/>
        </w:rPr>
        <w:t>D</w:t>
      </w:r>
      <w:r w:rsidRPr="00EC669B">
        <w:rPr>
          <w:sz w:val="24"/>
          <w:szCs w:val="32"/>
        </w:rPr>
        <w:t xml:space="preserve">oping </w:t>
      </w:r>
      <w:r w:rsidR="00915594" w:rsidRPr="00EC669B">
        <w:rPr>
          <w:sz w:val="24"/>
          <w:szCs w:val="32"/>
        </w:rPr>
        <w:t>O</w:t>
      </w:r>
      <w:r w:rsidRPr="00EC669B">
        <w:rPr>
          <w:sz w:val="24"/>
          <w:szCs w:val="32"/>
        </w:rPr>
        <w:t>ffence then they shall determine the penalty to be imposed.</w:t>
      </w:r>
    </w:p>
    <w:p w14:paraId="25C66C24" w14:textId="77777777" w:rsidR="0061391C" w:rsidRPr="00EC669B" w:rsidRDefault="0061391C" w:rsidP="0061391C">
      <w:pPr>
        <w:ind w:left="1843" w:hanging="567"/>
        <w:jc w:val="both"/>
        <w:rPr>
          <w:sz w:val="24"/>
          <w:szCs w:val="32"/>
        </w:rPr>
      </w:pPr>
    </w:p>
    <w:p w14:paraId="38B5A51D" w14:textId="66CF7071" w:rsidR="00D90AC1" w:rsidRDefault="00D90AC1" w:rsidP="0061391C">
      <w:pPr>
        <w:ind w:left="1843" w:hanging="567"/>
        <w:jc w:val="both"/>
        <w:rPr>
          <w:rFonts w:cs="Arial"/>
          <w:sz w:val="24"/>
          <w:szCs w:val="32"/>
          <w:lang w:val="en-IE"/>
        </w:rPr>
      </w:pPr>
      <w:bookmarkStart w:id="967" w:name="Rule_279_iv_b"/>
      <w:r w:rsidRPr="00EC669B">
        <w:rPr>
          <w:sz w:val="24"/>
          <w:szCs w:val="32"/>
        </w:rPr>
        <w:t>(b)</w:t>
      </w:r>
      <w:bookmarkEnd w:id="967"/>
      <w:r w:rsidR="0061391C">
        <w:rPr>
          <w:sz w:val="24"/>
          <w:szCs w:val="32"/>
        </w:rPr>
        <w:tab/>
      </w:r>
      <w:r w:rsidRPr="00EC669B">
        <w:rPr>
          <w:rFonts w:cs="Arial"/>
          <w:sz w:val="24"/>
          <w:szCs w:val="32"/>
          <w:lang w:val="en-IE"/>
        </w:rPr>
        <w:t>The findings of a prohibited substance in a Rider cannot lead to the disqualification of a Horse.</w:t>
      </w:r>
    </w:p>
    <w:p w14:paraId="31FA0EB0" w14:textId="77777777" w:rsidR="0061391C" w:rsidRPr="00EC669B" w:rsidRDefault="0061391C" w:rsidP="0061391C">
      <w:pPr>
        <w:tabs>
          <w:tab w:val="left" w:pos="1701"/>
        </w:tabs>
        <w:ind w:left="1843" w:hanging="567"/>
        <w:jc w:val="both"/>
        <w:rPr>
          <w:rFonts w:cs="Arial"/>
          <w:sz w:val="24"/>
          <w:szCs w:val="32"/>
          <w:lang w:val="en-IE"/>
        </w:rPr>
      </w:pPr>
    </w:p>
    <w:p w14:paraId="2B8C2C38" w14:textId="77777777" w:rsidR="00D90AC1" w:rsidRDefault="00D90AC1" w:rsidP="0058607E">
      <w:pPr>
        <w:ind w:left="1276" w:hanging="567"/>
        <w:jc w:val="both"/>
        <w:rPr>
          <w:sz w:val="24"/>
          <w:szCs w:val="32"/>
        </w:rPr>
      </w:pPr>
      <w:bookmarkStart w:id="968" w:name="Rule_279_v"/>
      <w:r w:rsidRPr="0058607E">
        <w:rPr>
          <w:sz w:val="24"/>
          <w:szCs w:val="32"/>
        </w:rPr>
        <w:t>(v)</w:t>
      </w:r>
      <w:bookmarkEnd w:id="968"/>
      <w:r w:rsidRPr="0058607E">
        <w:rPr>
          <w:sz w:val="24"/>
          <w:szCs w:val="32"/>
        </w:rPr>
        <w:tab/>
        <w:t>The Rider shall have a right of appeal against a decision of the Referrals Committee to the Appeals Body. Such an appeal will be determined under the provisions of Rule 256.  The Appeals Body shall have the power to allow any appeal or vary any decision or sanction under appeal. There shall be no appeal of the decision of the Appeals Body.</w:t>
      </w:r>
    </w:p>
    <w:p w14:paraId="20C4E86F" w14:textId="77777777" w:rsidR="0058607E" w:rsidRPr="0058607E" w:rsidRDefault="0058607E" w:rsidP="0058607E">
      <w:pPr>
        <w:ind w:left="1276" w:hanging="567"/>
        <w:jc w:val="both"/>
        <w:rPr>
          <w:sz w:val="24"/>
          <w:szCs w:val="32"/>
        </w:rPr>
      </w:pPr>
    </w:p>
    <w:p w14:paraId="3B891C49" w14:textId="72F0824E" w:rsidR="00D90AC1" w:rsidRPr="00C14708" w:rsidRDefault="00D90AC1" w:rsidP="00C14708">
      <w:pPr>
        <w:ind w:left="1276" w:hanging="567"/>
        <w:jc w:val="both"/>
        <w:rPr>
          <w:sz w:val="24"/>
          <w:szCs w:val="32"/>
        </w:rPr>
      </w:pPr>
      <w:bookmarkStart w:id="969" w:name="Rule_279_vi"/>
      <w:r w:rsidRPr="00C14708">
        <w:rPr>
          <w:sz w:val="24"/>
          <w:szCs w:val="32"/>
        </w:rPr>
        <w:t>(vi)</w:t>
      </w:r>
      <w:bookmarkEnd w:id="969"/>
      <w:r w:rsidRPr="00C14708">
        <w:rPr>
          <w:sz w:val="24"/>
          <w:szCs w:val="32"/>
        </w:rPr>
        <w:tab/>
        <w:t xml:space="preserve">At a hearing before the Referrals Committee or the Appeals Body, the Rider and the Doping Control Officer may be represented, legally or </w:t>
      </w:r>
      <w:r w:rsidR="001A7EA7" w:rsidRPr="00C14708">
        <w:rPr>
          <w:sz w:val="24"/>
          <w:szCs w:val="32"/>
        </w:rPr>
        <w:t>otherwise, and</w:t>
      </w:r>
      <w:r w:rsidRPr="00C14708">
        <w:rPr>
          <w:sz w:val="24"/>
          <w:szCs w:val="32"/>
        </w:rPr>
        <w:t xml:space="preserve"> shall have the right to give and call </w:t>
      </w:r>
      <w:r w:rsidRPr="00C14708">
        <w:rPr>
          <w:sz w:val="24"/>
          <w:szCs w:val="32"/>
        </w:rPr>
        <w:lastRenderedPageBreak/>
        <w:t>evidence and to address the Referrals Committee or the Appeals Body.</w:t>
      </w:r>
    </w:p>
    <w:p w14:paraId="31F52D27" w14:textId="77777777" w:rsidR="00C14708" w:rsidRDefault="00C14708" w:rsidP="00C14708">
      <w:pPr>
        <w:ind w:left="1276"/>
        <w:jc w:val="both"/>
        <w:rPr>
          <w:sz w:val="24"/>
          <w:szCs w:val="32"/>
        </w:rPr>
      </w:pPr>
    </w:p>
    <w:p w14:paraId="160F025A" w14:textId="39314372" w:rsidR="00D90AC1" w:rsidRDefault="00D90AC1" w:rsidP="00C14708">
      <w:pPr>
        <w:ind w:left="1276"/>
        <w:jc w:val="both"/>
        <w:rPr>
          <w:sz w:val="24"/>
          <w:szCs w:val="32"/>
        </w:rPr>
      </w:pPr>
      <w:r w:rsidRPr="00C14708">
        <w:rPr>
          <w:sz w:val="24"/>
          <w:szCs w:val="32"/>
        </w:rPr>
        <w:t>The Rider concerned may make written representations to either or both the Referrals Committee and the Appeals Body.</w:t>
      </w:r>
    </w:p>
    <w:p w14:paraId="6EA0215E" w14:textId="77777777" w:rsidR="002433D8" w:rsidRPr="00C14708" w:rsidRDefault="002433D8" w:rsidP="00C14708">
      <w:pPr>
        <w:ind w:left="1276"/>
        <w:jc w:val="both"/>
        <w:rPr>
          <w:sz w:val="24"/>
          <w:szCs w:val="32"/>
        </w:rPr>
      </w:pPr>
    </w:p>
    <w:p w14:paraId="58D9E466" w14:textId="77777777" w:rsidR="00D90AC1" w:rsidRDefault="00D90AC1" w:rsidP="002433D8">
      <w:pPr>
        <w:ind w:left="1276"/>
        <w:jc w:val="both"/>
        <w:rPr>
          <w:sz w:val="24"/>
          <w:szCs w:val="32"/>
        </w:rPr>
      </w:pPr>
      <w:r w:rsidRPr="00C14708">
        <w:rPr>
          <w:sz w:val="24"/>
          <w:szCs w:val="32"/>
        </w:rPr>
        <w:t>Failure of the Rider concerned to attend having received notice of the hearing or to answer any question shall not prevent a decision being reached. All hearings shall be in private.</w:t>
      </w:r>
    </w:p>
    <w:p w14:paraId="2BBC7BE9" w14:textId="77777777" w:rsidR="002433D8" w:rsidRPr="00C14708" w:rsidRDefault="002433D8" w:rsidP="002433D8">
      <w:pPr>
        <w:ind w:left="1276"/>
        <w:jc w:val="both"/>
        <w:rPr>
          <w:sz w:val="24"/>
          <w:szCs w:val="32"/>
        </w:rPr>
      </w:pPr>
    </w:p>
    <w:p w14:paraId="3A1C159D" w14:textId="77777777" w:rsidR="00D90AC1" w:rsidRDefault="00D90AC1" w:rsidP="001A7EA7">
      <w:pPr>
        <w:tabs>
          <w:tab w:val="left" w:pos="-284"/>
          <w:tab w:val="left" w:pos="-142"/>
        </w:tabs>
        <w:spacing w:after="120"/>
        <w:ind w:left="1276" w:right="91" w:hanging="567"/>
        <w:jc w:val="both"/>
        <w:rPr>
          <w:rFonts w:cs="Arial"/>
          <w:sz w:val="24"/>
          <w:szCs w:val="24"/>
        </w:rPr>
      </w:pPr>
      <w:bookmarkStart w:id="970" w:name="Rule_279_vii"/>
      <w:r>
        <w:rPr>
          <w:rFonts w:cs="Arial"/>
          <w:sz w:val="24"/>
          <w:szCs w:val="24"/>
        </w:rPr>
        <w:t>(vii)</w:t>
      </w:r>
      <w:bookmarkEnd w:id="970"/>
      <w:r>
        <w:rPr>
          <w:rFonts w:cs="Arial"/>
          <w:sz w:val="24"/>
          <w:szCs w:val="24"/>
        </w:rPr>
        <w:tab/>
        <w:t>The Referrals Committee and the Appeals Body shall have unfettered discretion in all matters coming before them including whether or not to hold a hearing.</w:t>
      </w:r>
    </w:p>
    <w:p w14:paraId="65B10ED8" w14:textId="3869C2BB" w:rsidR="00D90AC1" w:rsidRPr="002433D8" w:rsidRDefault="00D90AC1" w:rsidP="002433D8">
      <w:pPr>
        <w:ind w:left="1276" w:hanging="567"/>
        <w:jc w:val="both"/>
        <w:rPr>
          <w:sz w:val="24"/>
          <w:szCs w:val="32"/>
        </w:rPr>
      </w:pPr>
      <w:bookmarkStart w:id="971" w:name="Rule_279_viii"/>
      <w:r w:rsidRPr="002433D8">
        <w:rPr>
          <w:sz w:val="24"/>
          <w:szCs w:val="32"/>
        </w:rPr>
        <w:t>(viii)</w:t>
      </w:r>
      <w:bookmarkEnd w:id="971"/>
      <w:r w:rsidRPr="002433D8">
        <w:rPr>
          <w:sz w:val="24"/>
          <w:szCs w:val="32"/>
        </w:rPr>
        <w:tab/>
        <w:t xml:space="preserve">No proceedings of, or penalty imposed by, the Referrals Committee or the Appeals Body shall be quashed, varied or held invalid by reason only of any defect, irregularity, omission or departure from the procedures set out in </w:t>
      </w:r>
      <w:r w:rsidR="0083590D" w:rsidRPr="002433D8">
        <w:rPr>
          <w:sz w:val="24"/>
          <w:szCs w:val="32"/>
        </w:rPr>
        <w:t xml:space="preserve">accordance with </w:t>
      </w:r>
      <w:r w:rsidRPr="002433D8">
        <w:rPr>
          <w:sz w:val="24"/>
          <w:szCs w:val="32"/>
        </w:rPr>
        <w:t>these</w:t>
      </w:r>
      <w:r w:rsidR="004D3C48" w:rsidRPr="002433D8">
        <w:rPr>
          <w:sz w:val="24"/>
          <w:szCs w:val="32"/>
        </w:rPr>
        <w:t xml:space="preserve"> </w:t>
      </w:r>
      <w:r w:rsidRPr="002433D8">
        <w:rPr>
          <w:sz w:val="24"/>
          <w:szCs w:val="32"/>
        </w:rPr>
        <w:t>Rules or in any Regulation relating to the Dope Testing of Riders, provided there has been no miscarriage of justice.</w:t>
      </w:r>
    </w:p>
    <w:p w14:paraId="54936935" w14:textId="77777777" w:rsidR="00D90AC1" w:rsidRDefault="00D90AC1" w:rsidP="00D90AC1">
      <w:pPr>
        <w:ind w:right="91"/>
        <w:rPr>
          <w:sz w:val="24"/>
          <w:szCs w:val="24"/>
        </w:rPr>
      </w:pPr>
    </w:p>
    <w:p w14:paraId="1AFCDAA7" w14:textId="6D584993" w:rsidR="00D90AC1" w:rsidRDefault="00D90AC1" w:rsidP="00531A97">
      <w:pPr>
        <w:tabs>
          <w:tab w:val="left" w:pos="709"/>
        </w:tabs>
        <w:ind w:left="1276" w:hanging="1276"/>
        <w:jc w:val="both"/>
        <w:rPr>
          <w:sz w:val="24"/>
          <w:szCs w:val="32"/>
        </w:rPr>
      </w:pPr>
      <w:bookmarkStart w:id="972" w:name="Rule_280"/>
      <w:r w:rsidRPr="00531A97">
        <w:rPr>
          <w:b/>
          <w:sz w:val="24"/>
          <w:szCs w:val="32"/>
        </w:rPr>
        <w:t>280</w:t>
      </w:r>
      <w:bookmarkEnd w:id="972"/>
      <w:r w:rsidRPr="00531A97">
        <w:rPr>
          <w:b/>
          <w:sz w:val="24"/>
          <w:szCs w:val="32"/>
        </w:rPr>
        <w:t>.</w:t>
      </w:r>
      <w:r w:rsidRPr="00531A97">
        <w:rPr>
          <w:sz w:val="24"/>
          <w:szCs w:val="32"/>
        </w:rPr>
        <w:tab/>
      </w:r>
      <w:bookmarkStart w:id="973" w:name="Rule_280_i"/>
      <w:r w:rsidRPr="00531A97">
        <w:rPr>
          <w:sz w:val="24"/>
          <w:szCs w:val="32"/>
        </w:rPr>
        <w:t>(i)</w:t>
      </w:r>
      <w:bookmarkEnd w:id="973"/>
      <w:r w:rsidRPr="00531A97">
        <w:rPr>
          <w:sz w:val="24"/>
          <w:szCs w:val="32"/>
        </w:rPr>
        <w:tab/>
        <w:t>Where the Referrals Committee or the Appeals Body determines that a Rider has committed a Doping Offence, they shall apply one or more of the following sanctions</w:t>
      </w:r>
      <w:r w:rsidR="00AA3D90" w:rsidRPr="00531A97">
        <w:rPr>
          <w:sz w:val="24"/>
          <w:szCs w:val="32"/>
        </w:rPr>
        <w:t>:</w:t>
      </w:r>
    </w:p>
    <w:p w14:paraId="64AD6D0A" w14:textId="77777777" w:rsidR="00531A97" w:rsidRPr="00531A97" w:rsidRDefault="00531A97" w:rsidP="00531A97">
      <w:pPr>
        <w:tabs>
          <w:tab w:val="left" w:pos="709"/>
        </w:tabs>
        <w:ind w:left="1276" w:hanging="1276"/>
        <w:jc w:val="both"/>
        <w:rPr>
          <w:sz w:val="24"/>
          <w:szCs w:val="32"/>
        </w:rPr>
      </w:pPr>
    </w:p>
    <w:p w14:paraId="715CF3EF" w14:textId="77777777" w:rsidR="00D90AC1" w:rsidRDefault="00D90AC1" w:rsidP="00460B29">
      <w:pPr>
        <w:spacing w:after="120"/>
        <w:ind w:left="1843" w:right="91" w:hanging="567"/>
        <w:rPr>
          <w:sz w:val="24"/>
          <w:szCs w:val="24"/>
        </w:rPr>
      </w:pPr>
      <w:bookmarkStart w:id="974" w:name="Rule_280_i_a"/>
      <w:r>
        <w:rPr>
          <w:sz w:val="24"/>
          <w:szCs w:val="24"/>
        </w:rPr>
        <w:t>(a)</w:t>
      </w:r>
      <w:bookmarkEnd w:id="974"/>
      <w:r>
        <w:rPr>
          <w:sz w:val="24"/>
          <w:szCs w:val="24"/>
        </w:rPr>
        <w:tab/>
        <w:t>fine the Rider;</w:t>
      </w:r>
    </w:p>
    <w:p w14:paraId="16070BAB" w14:textId="77777777" w:rsidR="00D90AC1" w:rsidRDefault="00D90AC1" w:rsidP="00460B29">
      <w:pPr>
        <w:spacing w:after="120"/>
        <w:ind w:left="1843" w:right="91" w:hanging="567"/>
        <w:rPr>
          <w:sz w:val="24"/>
          <w:szCs w:val="24"/>
        </w:rPr>
      </w:pPr>
      <w:bookmarkStart w:id="975" w:name="Rule_280_i_b"/>
      <w:r>
        <w:rPr>
          <w:sz w:val="24"/>
          <w:szCs w:val="24"/>
        </w:rPr>
        <w:t>(b)</w:t>
      </w:r>
      <w:bookmarkEnd w:id="975"/>
      <w:r>
        <w:rPr>
          <w:sz w:val="24"/>
          <w:szCs w:val="24"/>
        </w:rPr>
        <w:tab/>
        <w:t>reprimand the Rider;</w:t>
      </w:r>
    </w:p>
    <w:p w14:paraId="27574BB5" w14:textId="77777777" w:rsidR="00D90AC1" w:rsidRDefault="00D90AC1" w:rsidP="00460B29">
      <w:pPr>
        <w:spacing w:after="120"/>
        <w:ind w:left="1843" w:right="91" w:hanging="567"/>
        <w:rPr>
          <w:sz w:val="24"/>
          <w:szCs w:val="24"/>
        </w:rPr>
      </w:pPr>
      <w:bookmarkStart w:id="976" w:name="Rule_280_i_c"/>
      <w:r>
        <w:rPr>
          <w:sz w:val="24"/>
          <w:szCs w:val="24"/>
        </w:rPr>
        <w:t>(c)</w:t>
      </w:r>
      <w:bookmarkEnd w:id="976"/>
      <w:r>
        <w:rPr>
          <w:sz w:val="24"/>
          <w:szCs w:val="24"/>
        </w:rPr>
        <w:tab/>
        <w:t>suspend the Rider;</w:t>
      </w:r>
    </w:p>
    <w:p w14:paraId="2D384E10" w14:textId="0ABE88AD" w:rsidR="00D90AC1" w:rsidRDefault="00D90AC1" w:rsidP="00460B29">
      <w:pPr>
        <w:spacing w:after="120"/>
        <w:ind w:left="1843" w:right="91" w:hanging="567"/>
        <w:rPr>
          <w:sz w:val="24"/>
          <w:szCs w:val="24"/>
        </w:rPr>
      </w:pPr>
      <w:bookmarkStart w:id="977" w:name="Rule_280_i_d"/>
      <w:r>
        <w:rPr>
          <w:sz w:val="24"/>
          <w:szCs w:val="24"/>
        </w:rPr>
        <w:t>(d)</w:t>
      </w:r>
      <w:bookmarkEnd w:id="977"/>
      <w:r>
        <w:rPr>
          <w:sz w:val="24"/>
          <w:szCs w:val="24"/>
        </w:rPr>
        <w:tab/>
        <w:t>any other sanction the Referrals Committee or</w:t>
      </w:r>
      <w:r w:rsidR="00460B29">
        <w:rPr>
          <w:sz w:val="24"/>
          <w:szCs w:val="24"/>
        </w:rPr>
        <w:t xml:space="preserve"> </w:t>
      </w:r>
      <w:r>
        <w:rPr>
          <w:sz w:val="24"/>
          <w:szCs w:val="24"/>
        </w:rPr>
        <w:t>the Appeals Body, as the case may be, thinks fit.</w:t>
      </w:r>
    </w:p>
    <w:p w14:paraId="5A08DBE9" w14:textId="77777777" w:rsidR="00460B29" w:rsidRDefault="00460B29" w:rsidP="00460B29">
      <w:pPr>
        <w:ind w:left="1843" w:right="91" w:hanging="567"/>
        <w:rPr>
          <w:sz w:val="24"/>
          <w:szCs w:val="24"/>
        </w:rPr>
      </w:pPr>
    </w:p>
    <w:p w14:paraId="64178DEF" w14:textId="77777777" w:rsidR="00D90AC1" w:rsidRDefault="00D90AC1" w:rsidP="001A7EA7">
      <w:pPr>
        <w:spacing w:after="120"/>
        <w:ind w:left="1276" w:right="91" w:hanging="567"/>
        <w:jc w:val="both"/>
        <w:rPr>
          <w:sz w:val="24"/>
          <w:szCs w:val="24"/>
        </w:rPr>
      </w:pPr>
      <w:bookmarkStart w:id="978" w:name="Rule_280_ii"/>
      <w:r>
        <w:rPr>
          <w:sz w:val="24"/>
          <w:szCs w:val="24"/>
        </w:rPr>
        <w:t>(ii)</w:t>
      </w:r>
      <w:bookmarkEnd w:id="978"/>
      <w:r>
        <w:rPr>
          <w:sz w:val="24"/>
          <w:szCs w:val="24"/>
        </w:rPr>
        <w:tab/>
        <w:t>The above penalties may be applied to a Rider regardless of any other penalty, its duration or timing or whether current or past, howsoever imposed. However, the Referrals Committee and the Appeals Body may take previous penalties imposed into account in making their respective decisions. Confirmation from the IHRB as to any other previous penalty and the facts and circumstances pertaining thereto shall be, until the contrary is proved, sufficient evidence of any other previous penalty and the facts and circumstances pertaining thereto.</w:t>
      </w:r>
    </w:p>
    <w:p w14:paraId="76ACE6A8" w14:textId="77777777" w:rsidR="00D90AC1" w:rsidRDefault="00D90AC1" w:rsidP="001A7EA7">
      <w:pPr>
        <w:tabs>
          <w:tab w:val="left" w:pos="-284"/>
        </w:tabs>
        <w:spacing w:after="120"/>
        <w:ind w:left="1276" w:right="91" w:hanging="567"/>
        <w:jc w:val="both"/>
        <w:rPr>
          <w:rFonts w:cs="Arial"/>
          <w:sz w:val="24"/>
          <w:szCs w:val="24"/>
        </w:rPr>
      </w:pPr>
      <w:bookmarkStart w:id="979" w:name="Rule_280_iii"/>
      <w:r>
        <w:rPr>
          <w:rFonts w:cs="Arial"/>
          <w:sz w:val="24"/>
          <w:szCs w:val="24"/>
        </w:rPr>
        <w:t>(iii)</w:t>
      </w:r>
      <w:bookmarkEnd w:id="979"/>
      <w:r>
        <w:rPr>
          <w:rFonts w:cs="Arial"/>
          <w:sz w:val="24"/>
          <w:szCs w:val="24"/>
        </w:rPr>
        <w:tab/>
        <w:t xml:space="preserve">The </w:t>
      </w:r>
      <w:r w:rsidRPr="003E799F">
        <w:rPr>
          <w:sz w:val="24"/>
          <w:szCs w:val="24"/>
        </w:rPr>
        <w:t xml:space="preserve">Directors of the </w:t>
      </w:r>
      <w:r>
        <w:rPr>
          <w:sz w:val="24"/>
          <w:szCs w:val="24"/>
        </w:rPr>
        <w:t xml:space="preserve">IHRB </w:t>
      </w:r>
      <w:r>
        <w:rPr>
          <w:rFonts w:cs="Arial"/>
          <w:sz w:val="24"/>
          <w:szCs w:val="24"/>
        </w:rPr>
        <w:t>may recognise the anti-doping rules and penalties of the Turf Authority of any country and of other bodies and may take such reciprocal action as they consider necessary in respect of such rules and penalties.</w:t>
      </w:r>
    </w:p>
    <w:p w14:paraId="6219BD41" w14:textId="77777777" w:rsidR="00D90AC1" w:rsidRDefault="00D90AC1" w:rsidP="00D90AC1">
      <w:pPr>
        <w:ind w:right="91"/>
        <w:rPr>
          <w:sz w:val="24"/>
          <w:szCs w:val="24"/>
        </w:rPr>
      </w:pPr>
    </w:p>
    <w:p w14:paraId="107E5B21" w14:textId="138883A4" w:rsidR="00D90AC1" w:rsidRPr="005E1427" w:rsidRDefault="00D90AC1" w:rsidP="005E1427">
      <w:pPr>
        <w:pStyle w:val="Heading1"/>
        <w:jc w:val="center"/>
        <w:rPr>
          <w:b/>
          <w:bCs/>
        </w:rPr>
      </w:pPr>
      <w:r>
        <w:rPr>
          <w:rFonts w:cs="Arial"/>
        </w:rPr>
        <w:br w:type="page"/>
      </w:r>
      <w:bookmarkStart w:id="980" w:name="Part_XXII"/>
      <w:bookmarkEnd w:id="980"/>
      <w:r w:rsidRPr="005E1427">
        <w:rPr>
          <w:b/>
          <w:bCs/>
        </w:rPr>
        <w:lastRenderedPageBreak/>
        <w:t>PART XXI</w:t>
      </w:r>
      <w:r w:rsidR="00566081" w:rsidRPr="005E1427">
        <w:rPr>
          <w:b/>
          <w:bCs/>
        </w:rPr>
        <w:t>I</w:t>
      </w:r>
    </w:p>
    <w:p w14:paraId="5A7AC5C5" w14:textId="77777777" w:rsidR="00D90AC1" w:rsidRDefault="00D90AC1" w:rsidP="00D90AC1">
      <w:pPr>
        <w:ind w:right="91"/>
        <w:rPr>
          <w:b/>
          <w:sz w:val="24"/>
          <w:szCs w:val="24"/>
        </w:rPr>
      </w:pPr>
    </w:p>
    <w:p w14:paraId="33020D07" w14:textId="77777777" w:rsidR="00D90AC1" w:rsidRPr="00B3368C" w:rsidRDefault="00D90AC1" w:rsidP="00B3368C">
      <w:pPr>
        <w:pStyle w:val="Heading1"/>
        <w:jc w:val="center"/>
        <w:rPr>
          <w:b/>
          <w:bCs/>
        </w:rPr>
      </w:pPr>
      <w:r w:rsidRPr="00B3368C">
        <w:rPr>
          <w:b/>
          <w:bCs/>
        </w:rPr>
        <w:t>FEES AND FINES</w:t>
      </w:r>
    </w:p>
    <w:p w14:paraId="70BAA60C" w14:textId="77777777" w:rsidR="00D90AC1" w:rsidRDefault="00D90AC1" w:rsidP="00D90AC1">
      <w:pPr>
        <w:ind w:right="91"/>
        <w:rPr>
          <w:sz w:val="24"/>
          <w:szCs w:val="24"/>
        </w:rPr>
      </w:pPr>
    </w:p>
    <w:p w14:paraId="438118C3" w14:textId="4AED931C" w:rsidR="00D90AC1" w:rsidRPr="00153E45" w:rsidRDefault="00D90AC1" w:rsidP="00D90AC1">
      <w:pPr>
        <w:pStyle w:val="BlockText"/>
        <w:tabs>
          <w:tab w:val="clear" w:pos="709"/>
          <w:tab w:val="clear" w:pos="1134"/>
          <w:tab w:val="clear" w:pos="2268"/>
          <w:tab w:val="clear" w:pos="2977"/>
          <w:tab w:val="left" w:pos="-284"/>
        </w:tabs>
        <w:ind w:left="720" w:hanging="720"/>
      </w:pPr>
      <w:bookmarkStart w:id="981" w:name="Rule_281"/>
      <w:r>
        <w:rPr>
          <w:b/>
          <w:szCs w:val="23"/>
        </w:rPr>
        <w:t>281</w:t>
      </w:r>
      <w:bookmarkEnd w:id="981"/>
      <w:r>
        <w:rPr>
          <w:b/>
          <w:szCs w:val="23"/>
        </w:rPr>
        <w:t>.</w:t>
      </w:r>
      <w:r>
        <w:rPr>
          <w:szCs w:val="23"/>
        </w:rPr>
        <w:tab/>
      </w:r>
      <w:r w:rsidR="002B643C">
        <w:rPr>
          <w:szCs w:val="23"/>
        </w:rPr>
        <w:t xml:space="preserve">All </w:t>
      </w:r>
      <w:r w:rsidR="004D53B4">
        <w:t>l</w:t>
      </w:r>
      <w:r w:rsidRPr="006D7E50">
        <w:t>icen</w:t>
      </w:r>
      <w:r w:rsidR="004D53B4">
        <w:t>c</w:t>
      </w:r>
      <w:r w:rsidRPr="006D7E50">
        <w:t>ing</w:t>
      </w:r>
      <w:r w:rsidR="002B643C">
        <w:t>/permit</w:t>
      </w:r>
      <w:r w:rsidRPr="006D7E50">
        <w:t xml:space="preserve"> </w:t>
      </w:r>
      <w:r w:rsidR="002B643C">
        <w:t>f</w:t>
      </w:r>
      <w:r w:rsidRPr="006D7E50">
        <w:t xml:space="preserve">ees </w:t>
      </w:r>
      <w:r w:rsidRPr="00153E45">
        <w:t xml:space="preserve">for </w:t>
      </w:r>
      <w:r>
        <w:t xml:space="preserve">all Trainers, Riders and </w:t>
      </w:r>
      <w:r w:rsidRPr="00153E45">
        <w:t xml:space="preserve">Racecourses shall be </w:t>
      </w:r>
      <w:r>
        <w:t xml:space="preserve">reviewed and </w:t>
      </w:r>
      <w:r w:rsidRPr="00153E45">
        <w:t>set annually by the IHRB</w:t>
      </w:r>
      <w:r>
        <w:t xml:space="preserve"> and published on the IHRB website</w:t>
      </w:r>
      <w:r w:rsidR="002B17D1">
        <w:t xml:space="preserve"> or on the </w:t>
      </w:r>
      <w:r w:rsidR="002B643C">
        <w:t>IHRB i</w:t>
      </w:r>
      <w:r w:rsidR="002B17D1">
        <w:t>ntegrity portal</w:t>
      </w:r>
      <w:r>
        <w:t>.  Contributions are made for the benefit of specified funds and associations.</w:t>
      </w:r>
    </w:p>
    <w:p w14:paraId="4A9FDB2A" w14:textId="77777777" w:rsidR="00D90AC1" w:rsidRDefault="00D90AC1" w:rsidP="00D90AC1">
      <w:pPr>
        <w:pStyle w:val="BlockText"/>
        <w:tabs>
          <w:tab w:val="clear" w:pos="709"/>
          <w:tab w:val="clear" w:pos="1134"/>
          <w:tab w:val="clear" w:pos="2268"/>
          <w:tab w:val="clear" w:pos="2977"/>
          <w:tab w:val="left" w:pos="-284"/>
        </w:tabs>
        <w:ind w:left="720" w:hanging="720"/>
        <w:rPr>
          <w:szCs w:val="24"/>
        </w:rPr>
      </w:pPr>
    </w:p>
    <w:p w14:paraId="48422570" w14:textId="32ACD46B" w:rsidR="00D90AC1" w:rsidRPr="001A7EA7" w:rsidRDefault="00D90AC1" w:rsidP="001A7EA7">
      <w:pPr>
        <w:tabs>
          <w:tab w:val="left" w:pos="-284"/>
        </w:tabs>
        <w:spacing w:after="120"/>
        <w:ind w:left="709" w:right="85" w:hanging="709"/>
        <w:jc w:val="both"/>
        <w:rPr>
          <w:rFonts w:cs="Arial"/>
          <w:sz w:val="24"/>
          <w:szCs w:val="24"/>
        </w:rPr>
      </w:pPr>
      <w:bookmarkStart w:id="982" w:name="Rule_282"/>
      <w:r>
        <w:rPr>
          <w:rFonts w:cs="Arial"/>
          <w:b/>
          <w:sz w:val="24"/>
          <w:szCs w:val="24"/>
        </w:rPr>
        <w:t>282</w:t>
      </w:r>
      <w:bookmarkEnd w:id="982"/>
      <w:r>
        <w:rPr>
          <w:rFonts w:cs="Arial"/>
          <w:b/>
          <w:sz w:val="24"/>
          <w:szCs w:val="24"/>
        </w:rPr>
        <w:t>.</w:t>
      </w:r>
      <w:r>
        <w:rPr>
          <w:rFonts w:cs="Arial"/>
          <w:sz w:val="24"/>
          <w:szCs w:val="24"/>
        </w:rPr>
        <w:tab/>
        <w:t>All registrations</w:t>
      </w:r>
      <w:r w:rsidR="00061456">
        <w:rPr>
          <w:rFonts w:cs="Arial"/>
          <w:sz w:val="24"/>
          <w:szCs w:val="24"/>
        </w:rPr>
        <w:t>,</w:t>
      </w:r>
      <w:r>
        <w:rPr>
          <w:rFonts w:cs="Arial"/>
          <w:sz w:val="24"/>
          <w:szCs w:val="24"/>
        </w:rPr>
        <w:t xml:space="preserve"> and more particularly those set our hereunder, the fees for which are determined by the IHRB and published on the IHRB </w:t>
      </w:r>
      <w:r w:rsidR="00D3016F">
        <w:rPr>
          <w:rFonts w:cs="Arial"/>
          <w:sz w:val="24"/>
          <w:szCs w:val="24"/>
        </w:rPr>
        <w:t>website</w:t>
      </w:r>
      <w:r w:rsidR="002B17D1">
        <w:rPr>
          <w:rFonts w:cs="Arial"/>
          <w:sz w:val="24"/>
          <w:szCs w:val="24"/>
        </w:rPr>
        <w:t xml:space="preserve">, shall be valid under </w:t>
      </w:r>
      <w:r w:rsidR="002B643C">
        <w:rPr>
          <w:rFonts w:cs="Arial"/>
          <w:sz w:val="24"/>
          <w:szCs w:val="24"/>
        </w:rPr>
        <w:t>these Rules</w:t>
      </w:r>
      <w:r w:rsidR="002B17D1">
        <w:rPr>
          <w:rFonts w:cs="Arial"/>
          <w:sz w:val="24"/>
          <w:szCs w:val="24"/>
        </w:rPr>
        <w:t xml:space="preserve"> where appropriate</w:t>
      </w:r>
      <w:r w:rsidR="00D3016F">
        <w:rPr>
          <w:rFonts w:cs="Arial"/>
          <w:sz w:val="24"/>
          <w:szCs w:val="24"/>
        </w:rPr>
        <w:t>;</w:t>
      </w:r>
    </w:p>
    <w:p w14:paraId="2CA30DAF" w14:textId="1D76E8F2" w:rsidR="00D90AC1" w:rsidRDefault="00D90AC1" w:rsidP="001A7EA7">
      <w:pPr>
        <w:tabs>
          <w:tab w:val="left" w:pos="-284"/>
        </w:tabs>
        <w:spacing w:after="120" w:line="276" w:lineRule="auto"/>
        <w:ind w:left="1276" w:right="85" w:hanging="567"/>
        <w:jc w:val="both"/>
        <w:rPr>
          <w:rFonts w:cs="Arial"/>
          <w:sz w:val="24"/>
          <w:szCs w:val="24"/>
        </w:rPr>
      </w:pPr>
      <w:bookmarkStart w:id="983" w:name="Rule_282_i"/>
      <w:r>
        <w:rPr>
          <w:rFonts w:cs="Arial"/>
          <w:sz w:val="24"/>
          <w:szCs w:val="24"/>
        </w:rPr>
        <w:t>(i)</w:t>
      </w:r>
      <w:bookmarkEnd w:id="983"/>
      <w:r>
        <w:rPr>
          <w:rFonts w:cs="Arial"/>
          <w:sz w:val="24"/>
          <w:szCs w:val="24"/>
        </w:rPr>
        <w:tab/>
        <w:t>Registration of agreement with a Jockey</w:t>
      </w:r>
      <w:r w:rsidR="00D521AA">
        <w:rPr>
          <w:rFonts w:cs="Arial"/>
          <w:sz w:val="24"/>
          <w:szCs w:val="24"/>
        </w:rPr>
        <w:t>.</w:t>
      </w:r>
    </w:p>
    <w:p w14:paraId="0650BDCE" w14:textId="4FA293E0" w:rsidR="00D90AC1" w:rsidRDefault="00D90AC1" w:rsidP="001A7EA7">
      <w:pPr>
        <w:tabs>
          <w:tab w:val="left" w:pos="-142"/>
        </w:tabs>
        <w:spacing w:after="120" w:line="276" w:lineRule="auto"/>
        <w:ind w:left="1276" w:right="85" w:hanging="567"/>
        <w:jc w:val="both"/>
        <w:rPr>
          <w:rFonts w:cs="Arial"/>
          <w:sz w:val="24"/>
          <w:szCs w:val="24"/>
        </w:rPr>
      </w:pPr>
      <w:bookmarkStart w:id="984" w:name="Rule_282_ii"/>
      <w:r>
        <w:rPr>
          <w:rFonts w:cs="Arial"/>
          <w:sz w:val="24"/>
          <w:szCs w:val="24"/>
        </w:rPr>
        <w:t>(ii)</w:t>
      </w:r>
      <w:bookmarkEnd w:id="984"/>
      <w:r>
        <w:rPr>
          <w:rFonts w:cs="Arial"/>
          <w:sz w:val="24"/>
          <w:szCs w:val="24"/>
        </w:rPr>
        <w:tab/>
        <w:t>Registration of a Hunter’s Certificate</w:t>
      </w:r>
      <w:r w:rsidR="00D521AA">
        <w:rPr>
          <w:rFonts w:cs="Arial"/>
          <w:sz w:val="24"/>
          <w:szCs w:val="24"/>
        </w:rPr>
        <w:t>.</w:t>
      </w:r>
    </w:p>
    <w:p w14:paraId="628E4965" w14:textId="34DB251F" w:rsidR="00D90AC1" w:rsidRDefault="00D90AC1" w:rsidP="001A7EA7">
      <w:pPr>
        <w:tabs>
          <w:tab w:val="left" w:pos="-142"/>
          <w:tab w:val="left" w:pos="1800"/>
        </w:tabs>
        <w:spacing w:after="120" w:line="276" w:lineRule="auto"/>
        <w:ind w:left="1276" w:right="85" w:hanging="567"/>
        <w:jc w:val="both"/>
        <w:rPr>
          <w:rFonts w:cs="Arial"/>
          <w:sz w:val="24"/>
          <w:szCs w:val="24"/>
          <w:lang w:val="en-IE"/>
        </w:rPr>
      </w:pPr>
      <w:bookmarkStart w:id="985" w:name="Rule_282_iii"/>
      <w:r>
        <w:rPr>
          <w:rFonts w:cs="Arial"/>
          <w:sz w:val="24"/>
          <w:szCs w:val="24"/>
        </w:rPr>
        <w:t>(iii)</w:t>
      </w:r>
      <w:bookmarkEnd w:id="985"/>
      <w:r>
        <w:rPr>
          <w:rFonts w:cs="Arial"/>
          <w:sz w:val="24"/>
          <w:szCs w:val="24"/>
        </w:rPr>
        <w:tab/>
        <w:t>Registration or re-registration of an Authorised Riders’ Agent</w:t>
      </w:r>
      <w:r w:rsidR="00D521AA">
        <w:rPr>
          <w:rFonts w:cs="Arial"/>
          <w:sz w:val="24"/>
          <w:szCs w:val="24"/>
        </w:rPr>
        <w:t>.</w:t>
      </w:r>
      <w:r>
        <w:rPr>
          <w:rFonts w:cs="Arial"/>
          <w:sz w:val="24"/>
          <w:szCs w:val="24"/>
        </w:rPr>
        <w:t xml:space="preserve"> </w:t>
      </w:r>
    </w:p>
    <w:p w14:paraId="07A2A56D" w14:textId="0D85F06C" w:rsidR="00D90AC1" w:rsidRDefault="00D90AC1" w:rsidP="001A7EA7">
      <w:pPr>
        <w:tabs>
          <w:tab w:val="left" w:pos="-142"/>
        </w:tabs>
        <w:spacing w:after="120" w:line="276" w:lineRule="auto"/>
        <w:ind w:left="1276" w:right="85" w:hanging="567"/>
        <w:jc w:val="both"/>
        <w:rPr>
          <w:rFonts w:cs="Arial"/>
          <w:sz w:val="24"/>
          <w:szCs w:val="24"/>
          <w:lang w:val="en-IE"/>
        </w:rPr>
      </w:pPr>
      <w:bookmarkStart w:id="986" w:name="Rule_282_iv"/>
      <w:r>
        <w:rPr>
          <w:rFonts w:cs="Arial"/>
          <w:sz w:val="24"/>
          <w:szCs w:val="24"/>
          <w:lang w:val="en-IE"/>
        </w:rPr>
        <w:t>(iv)</w:t>
      </w:r>
      <w:bookmarkEnd w:id="986"/>
      <w:r>
        <w:rPr>
          <w:rFonts w:cs="Arial"/>
          <w:sz w:val="24"/>
          <w:szCs w:val="24"/>
          <w:lang w:val="en-IE"/>
        </w:rPr>
        <w:tab/>
        <w:t xml:space="preserve">Annual registration of a sponsorship </w:t>
      </w:r>
      <w:r w:rsidR="00D521AA">
        <w:rPr>
          <w:rFonts w:cs="Arial"/>
          <w:sz w:val="24"/>
          <w:szCs w:val="24"/>
          <w:lang w:val="en-IE"/>
        </w:rPr>
        <w:t xml:space="preserve">agreement </w:t>
      </w:r>
      <w:r>
        <w:rPr>
          <w:rFonts w:cs="Arial"/>
          <w:sz w:val="24"/>
          <w:szCs w:val="24"/>
          <w:lang w:val="en-IE"/>
        </w:rPr>
        <w:t xml:space="preserve">with a </w:t>
      </w:r>
      <w:r w:rsidR="00D521AA">
        <w:rPr>
          <w:rFonts w:cs="Arial"/>
          <w:sz w:val="24"/>
          <w:szCs w:val="24"/>
          <w:lang w:val="en-IE"/>
        </w:rPr>
        <w:t xml:space="preserve">Jockey </w:t>
      </w:r>
      <w:r>
        <w:rPr>
          <w:rFonts w:cs="Arial"/>
          <w:sz w:val="24"/>
          <w:szCs w:val="24"/>
          <w:lang w:val="en-IE"/>
        </w:rPr>
        <w:t>with a determined amount to be paid to the credit of the Jockeys’ Accident Fund.</w:t>
      </w:r>
    </w:p>
    <w:p w14:paraId="05B0F223" w14:textId="6665285D" w:rsidR="00D90AC1" w:rsidRDefault="00D90AC1" w:rsidP="001A7EA7">
      <w:pPr>
        <w:tabs>
          <w:tab w:val="left" w:pos="-142"/>
        </w:tabs>
        <w:spacing w:after="120" w:line="276" w:lineRule="auto"/>
        <w:ind w:left="1276" w:right="85" w:hanging="567"/>
        <w:jc w:val="both"/>
        <w:rPr>
          <w:rFonts w:cs="Arial"/>
          <w:sz w:val="24"/>
          <w:szCs w:val="24"/>
          <w:lang w:val="en-IE"/>
        </w:rPr>
      </w:pPr>
      <w:bookmarkStart w:id="987" w:name="Rule_282_v"/>
      <w:r>
        <w:rPr>
          <w:rFonts w:cs="Arial"/>
          <w:sz w:val="24"/>
          <w:szCs w:val="24"/>
          <w:lang w:val="en-IE"/>
        </w:rPr>
        <w:t>(v)</w:t>
      </w:r>
      <w:bookmarkEnd w:id="987"/>
      <w:r>
        <w:rPr>
          <w:rFonts w:cs="Arial"/>
          <w:sz w:val="24"/>
          <w:szCs w:val="24"/>
          <w:lang w:val="en-IE"/>
        </w:rPr>
        <w:tab/>
        <w:t xml:space="preserve">Annual registration of a sponsorship </w:t>
      </w:r>
      <w:r w:rsidR="00D521AA">
        <w:rPr>
          <w:rFonts w:cs="Arial"/>
          <w:sz w:val="24"/>
          <w:szCs w:val="24"/>
          <w:lang w:val="en-IE"/>
        </w:rPr>
        <w:t xml:space="preserve">agreement </w:t>
      </w:r>
      <w:r>
        <w:rPr>
          <w:rFonts w:cs="Arial"/>
          <w:sz w:val="24"/>
          <w:szCs w:val="24"/>
          <w:lang w:val="en-IE"/>
        </w:rPr>
        <w:t>with a Qualified Rider from which a determined amount to be paid to the credit of the Qualified Riders’ Accident Fund.</w:t>
      </w:r>
    </w:p>
    <w:p w14:paraId="7045CA48" w14:textId="51CA5C6A" w:rsidR="00D90AC1" w:rsidRDefault="00D90AC1" w:rsidP="001A7EA7">
      <w:pPr>
        <w:tabs>
          <w:tab w:val="left" w:pos="-142"/>
        </w:tabs>
        <w:spacing w:after="120" w:line="276" w:lineRule="auto"/>
        <w:ind w:left="1276" w:right="85" w:hanging="567"/>
        <w:jc w:val="both"/>
        <w:rPr>
          <w:rFonts w:cs="Arial"/>
          <w:sz w:val="24"/>
          <w:szCs w:val="24"/>
          <w:lang w:val="en-IE"/>
        </w:rPr>
      </w:pPr>
      <w:bookmarkStart w:id="988" w:name="Rule_282_vi"/>
      <w:r>
        <w:rPr>
          <w:rFonts w:cs="Arial"/>
          <w:sz w:val="24"/>
          <w:szCs w:val="24"/>
          <w:lang w:val="en-IE"/>
        </w:rPr>
        <w:t>(vi)</w:t>
      </w:r>
      <w:bookmarkEnd w:id="988"/>
      <w:r>
        <w:rPr>
          <w:rFonts w:cs="Arial"/>
          <w:sz w:val="24"/>
          <w:szCs w:val="24"/>
          <w:lang w:val="en-IE"/>
        </w:rPr>
        <w:tab/>
        <w:t xml:space="preserve">Annual registration of a sponsorship </w:t>
      </w:r>
      <w:r w:rsidR="00D521AA">
        <w:rPr>
          <w:rFonts w:cs="Arial"/>
          <w:sz w:val="24"/>
          <w:szCs w:val="24"/>
          <w:lang w:val="en-IE"/>
        </w:rPr>
        <w:t xml:space="preserve">agreement </w:t>
      </w:r>
      <w:r>
        <w:rPr>
          <w:rFonts w:cs="Arial"/>
          <w:sz w:val="24"/>
          <w:szCs w:val="24"/>
          <w:lang w:val="en-IE"/>
        </w:rPr>
        <w:t xml:space="preserve">with a stable. </w:t>
      </w:r>
    </w:p>
    <w:p w14:paraId="406E1462" w14:textId="77777777" w:rsidR="00D90AC1" w:rsidRDefault="00D90AC1" w:rsidP="001A7EA7">
      <w:pPr>
        <w:tabs>
          <w:tab w:val="left" w:pos="-142"/>
          <w:tab w:val="left" w:pos="1260"/>
        </w:tabs>
        <w:spacing w:after="120" w:line="276" w:lineRule="auto"/>
        <w:ind w:left="1276" w:right="85" w:hanging="567"/>
        <w:jc w:val="both"/>
        <w:rPr>
          <w:rFonts w:cs="Arial"/>
          <w:sz w:val="24"/>
          <w:szCs w:val="24"/>
        </w:rPr>
      </w:pPr>
      <w:bookmarkStart w:id="989" w:name="Rule_282_vii"/>
      <w:r>
        <w:rPr>
          <w:rFonts w:cs="Arial"/>
          <w:sz w:val="24"/>
          <w:szCs w:val="24"/>
        </w:rPr>
        <w:t>(vii)</w:t>
      </w:r>
      <w:bookmarkEnd w:id="989"/>
      <w:r>
        <w:rPr>
          <w:rFonts w:cs="Arial"/>
          <w:sz w:val="24"/>
          <w:szCs w:val="24"/>
        </w:rPr>
        <w:tab/>
        <w:t>Annual registration of an Authorised Representative.</w:t>
      </w:r>
    </w:p>
    <w:p w14:paraId="5A10C08D" w14:textId="77777777" w:rsidR="00D90AC1" w:rsidRDefault="00D90AC1" w:rsidP="001A7EA7">
      <w:pPr>
        <w:tabs>
          <w:tab w:val="left" w:pos="-142"/>
          <w:tab w:val="left" w:pos="1260"/>
          <w:tab w:val="left" w:pos="1800"/>
        </w:tabs>
        <w:spacing w:after="120" w:line="276" w:lineRule="auto"/>
        <w:ind w:left="1276" w:right="85" w:hanging="567"/>
        <w:jc w:val="both"/>
        <w:rPr>
          <w:rFonts w:cs="Arial"/>
          <w:sz w:val="24"/>
          <w:szCs w:val="24"/>
        </w:rPr>
      </w:pPr>
      <w:bookmarkStart w:id="990" w:name="Rule_282_viii"/>
      <w:r>
        <w:rPr>
          <w:rFonts w:cs="Arial"/>
          <w:sz w:val="24"/>
          <w:szCs w:val="24"/>
        </w:rPr>
        <w:t>(viii)</w:t>
      </w:r>
      <w:bookmarkEnd w:id="990"/>
      <w:r>
        <w:rPr>
          <w:rFonts w:cs="Arial"/>
          <w:sz w:val="24"/>
          <w:szCs w:val="24"/>
        </w:rPr>
        <w:tab/>
        <w:t>Annual registration of a sponsorship agreement with an Owner.</w:t>
      </w:r>
    </w:p>
    <w:p w14:paraId="4FB7CFF7" w14:textId="77777777" w:rsidR="00D90AC1" w:rsidRDefault="00D90AC1" w:rsidP="00D90AC1">
      <w:pPr>
        <w:rPr>
          <w:sz w:val="24"/>
          <w:szCs w:val="24"/>
        </w:rPr>
      </w:pPr>
    </w:p>
    <w:p w14:paraId="59B22267" w14:textId="1FEC6885" w:rsidR="00D90AC1" w:rsidRDefault="00D90AC1" w:rsidP="002B17D1">
      <w:pPr>
        <w:tabs>
          <w:tab w:val="left" w:pos="709"/>
        </w:tabs>
        <w:ind w:left="705" w:right="84" w:hanging="705"/>
        <w:jc w:val="both"/>
        <w:rPr>
          <w:sz w:val="24"/>
          <w:szCs w:val="23"/>
        </w:rPr>
      </w:pPr>
      <w:bookmarkStart w:id="991" w:name="Rule_283"/>
      <w:bookmarkStart w:id="992" w:name="_Hlk115958837"/>
      <w:r>
        <w:rPr>
          <w:b/>
          <w:sz w:val="24"/>
          <w:szCs w:val="23"/>
        </w:rPr>
        <w:t>283</w:t>
      </w:r>
      <w:bookmarkEnd w:id="991"/>
      <w:r>
        <w:rPr>
          <w:b/>
          <w:sz w:val="24"/>
          <w:szCs w:val="23"/>
        </w:rPr>
        <w:t>.</w:t>
      </w:r>
      <w:r>
        <w:rPr>
          <w:sz w:val="24"/>
          <w:szCs w:val="23"/>
        </w:rPr>
        <w:tab/>
      </w:r>
      <w:r w:rsidR="002B643C">
        <w:rPr>
          <w:sz w:val="24"/>
          <w:szCs w:val="23"/>
        </w:rPr>
        <w:t>All fines and fees provided for under these Rules shall</w:t>
      </w:r>
      <w:r>
        <w:rPr>
          <w:sz w:val="24"/>
          <w:szCs w:val="23"/>
        </w:rPr>
        <w:t xml:space="preserve"> be treated as</w:t>
      </w:r>
      <w:r w:rsidR="002B17D1">
        <w:rPr>
          <w:sz w:val="24"/>
          <w:szCs w:val="23"/>
        </w:rPr>
        <w:t xml:space="preserve"> </w:t>
      </w:r>
      <w:r>
        <w:rPr>
          <w:sz w:val="24"/>
          <w:szCs w:val="23"/>
        </w:rPr>
        <w:t xml:space="preserve">a debt to the </w:t>
      </w:r>
      <w:r>
        <w:rPr>
          <w:sz w:val="24"/>
          <w:szCs w:val="24"/>
        </w:rPr>
        <w:t>IHRB</w:t>
      </w:r>
      <w:r>
        <w:rPr>
          <w:sz w:val="24"/>
          <w:szCs w:val="23"/>
        </w:rPr>
        <w:t>.</w:t>
      </w:r>
    </w:p>
    <w:p w14:paraId="21DEA3EF" w14:textId="77777777" w:rsidR="00D90AC1" w:rsidRDefault="00D90AC1" w:rsidP="00D90AC1">
      <w:pPr>
        <w:tabs>
          <w:tab w:val="left" w:pos="-142"/>
        </w:tabs>
        <w:ind w:left="1276" w:right="84" w:hanging="567"/>
        <w:jc w:val="both"/>
        <w:rPr>
          <w:rFonts w:cs="Arial"/>
          <w:sz w:val="24"/>
          <w:szCs w:val="24"/>
          <w:lang w:val="en-IE"/>
        </w:rPr>
      </w:pPr>
      <w:r>
        <w:rPr>
          <w:sz w:val="24"/>
          <w:szCs w:val="23"/>
        </w:rPr>
        <w:tab/>
      </w:r>
    </w:p>
    <w:p w14:paraId="7543CB7B" w14:textId="6DE6896E" w:rsidR="00D90AC1" w:rsidRPr="005E1427" w:rsidRDefault="00D90AC1" w:rsidP="005E1427">
      <w:pPr>
        <w:pStyle w:val="Heading1"/>
        <w:jc w:val="center"/>
        <w:rPr>
          <w:b/>
          <w:bCs/>
        </w:rPr>
      </w:pPr>
      <w:r>
        <w:br w:type="page"/>
      </w:r>
      <w:bookmarkStart w:id="993" w:name="Paer_XXIII"/>
      <w:bookmarkEnd w:id="992"/>
      <w:bookmarkEnd w:id="993"/>
      <w:r w:rsidRPr="005E1427">
        <w:rPr>
          <w:b/>
          <w:bCs/>
        </w:rPr>
        <w:lastRenderedPageBreak/>
        <w:t>PART XX</w:t>
      </w:r>
      <w:r w:rsidR="00566081" w:rsidRPr="005E1427">
        <w:rPr>
          <w:b/>
          <w:bCs/>
        </w:rPr>
        <w:t>III</w:t>
      </w:r>
    </w:p>
    <w:p w14:paraId="44E22EB6" w14:textId="77777777" w:rsidR="00D90AC1" w:rsidRDefault="00D90AC1" w:rsidP="00D90AC1">
      <w:pPr>
        <w:ind w:right="91"/>
        <w:jc w:val="center"/>
        <w:rPr>
          <w:b/>
          <w:sz w:val="24"/>
          <w:szCs w:val="24"/>
        </w:rPr>
      </w:pPr>
    </w:p>
    <w:p w14:paraId="3426CDDD" w14:textId="77777777" w:rsidR="00D90AC1" w:rsidRPr="00B3368C" w:rsidRDefault="00D90AC1" w:rsidP="00B3368C">
      <w:pPr>
        <w:pStyle w:val="Heading1"/>
        <w:jc w:val="center"/>
        <w:rPr>
          <w:b/>
          <w:bCs/>
        </w:rPr>
      </w:pPr>
      <w:r w:rsidRPr="00B3368C">
        <w:rPr>
          <w:b/>
          <w:bCs/>
        </w:rPr>
        <w:t>NEW RULES</w:t>
      </w:r>
    </w:p>
    <w:p w14:paraId="22D3FB7D" w14:textId="77777777" w:rsidR="00D90AC1" w:rsidRDefault="00D90AC1" w:rsidP="00D90AC1">
      <w:pPr>
        <w:tabs>
          <w:tab w:val="left" w:pos="-426"/>
          <w:tab w:val="left" w:pos="-284"/>
        </w:tabs>
        <w:ind w:right="84"/>
        <w:jc w:val="both"/>
        <w:rPr>
          <w:sz w:val="24"/>
          <w:szCs w:val="24"/>
        </w:rPr>
      </w:pPr>
    </w:p>
    <w:p w14:paraId="64A79F8D" w14:textId="3DA8091F" w:rsidR="002C3250" w:rsidRDefault="002C3250" w:rsidP="000820BB">
      <w:pPr>
        <w:tabs>
          <w:tab w:val="left" w:pos="709"/>
        </w:tabs>
        <w:spacing w:after="120"/>
        <w:ind w:left="1276" w:right="85" w:hanging="1276"/>
        <w:jc w:val="both"/>
        <w:rPr>
          <w:sz w:val="24"/>
          <w:szCs w:val="24"/>
        </w:rPr>
      </w:pPr>
      <w:bookmarkStart w:id="994" w:name="Rule_290"/>
      <w:r>
        <w:rPr>
          <w:b/>
          <w:bCs/>
          <w:sz w:val="24"/>
          <w:szCs w:val="24"/>
        </w:rPr>
        <w:t xml:space="preserve">284. – 289. </w:t>
      </w:r>
      <w:r>
        <w:rPr>
          <w:sz w:val="24"/>
          <w:szCs w:val="24"/>
        </w:rPr>
        <w:tab/>
      </w:r>
      <w:r>
        <w:rPr>
          <w:sz w:val="24"/>
          <w:szCs w:val="24"/>
        </w:rPr>
        <w:tab/>
        <w:t>Deleted.</w:t>
      </w:r>
    </w:p>
    <w:p w14:paraId="7272AEF8" w14:textId="77777777" w:rsidR="002C3250" w:rsidRPr="002C3250" w:rsidRDefault="002C3250" w:rsidP="000820BB">
      <w:pPr>
        <w:tabs>
          <w:tab w:val="left" w:pos="709"/>
        </w:tabs>
        <w:spacing w:after="120"/>
        <w:ind w:left="1276" w:right="85" w:hanging="1276"/>
        <w:jc w:val="both"/>
        <w:rPr>
          <w:sz w:val="24"/>
          <w:szCs w:val="24"/>
        </w:rPr>
      </w:pPr>
    </w:p>
    <w:bookmarkEnd w:id="994"/>
    <w:p w14:paraId="25700DD4" w14:textId="77777777" w:rsidR="00564CB5" w:rsidRDefault="00645CD5" w:rsidP="00564CB5">
      <w:pPr>
        <w:tabs>
          <w:tab w:val="left" w:pos="709"/>
        </w:tabs>
        <w:spacing w:after="120"/>
        <w:ind w:left="705" w:right="85" w:hanging="705"/>
        <w:jc w:val="both"/>
        <w:rPr>
          <w:sz w:val="24"/>
          <w:szCs w:val="24"/>
        </w:rPr>
      </w:pPr>
      <w:r w:rsidRPr="00645CD5">
        <w:rPr>
          <w:b/>
          <w:bCs/>
          <w:sz w:val="24"/>
          <w:szCs w:val="24"/>
        </w:rPr>
        <w:t>290.</w:t>
      </w:r>
      <w:r>
        <w:rPr>
          <w:sz w:val="24"/>
          <w:szCs w:val="24"/>
        </w:rPr>
        <w:t xml:space="preserve"> </w:t>
      </w:r>
      <w:r>
        <w:rPr>
          <w:sz w:val="24"/>
          <w:szCs w:val="24"/>
        </w:rPr>
        <w:tab/>
      </w:r>
      <w:r w:rsidR="00D90AC1" w:rsidRPr="005A3CB9">
        <w:rPr>
          <w:sz w:val="24"/>
          <w:szCs w:val="24"/>
        </w:rPr>
        <w:t>Pursuant to the resolutions of the Stewards of the Turf C</w:t>
      </w:r>
      <w:r w:rsidR="00D90AC1">
        <w:rPr>
          <w:sz w:val="24"/>
          <w:szCs w:val="24"/>
        </w:rPr>
        <w:t>lub and the</w:t>
      </w:r>
      <w:r>
        <w:rPr>
          <w:sz w:val="24"/>
          <w:szCs w:val="24"/>
        </w:rPr>
        <w:t xml:space="preserve"> </w:t>
      </w:r>
      <w:r w:rsidR="00D90AC1">
        <w:rPr>
          <w:sz w:val="24"/>
          <w:szCs w:val="24"/>
        </w:rPr>
        <w:t>Stewards of the Irish National Hunt Steeplechase</w:t>
      </w:r>
      <w:r w:rsidR="00D90AC1" w:rsidRPr="005A3CB9">
        <w:rPr>
          <w:sz w:val="24"/>
          <w:szCs w:val="24"/>
        </w:rPr>
        <w:t xml:space="preserve"> Committee passed on 25</w:t>
      </w:r>
      <w:r w:rsidR="00D90AC1" w:rsidRPr="00026E15">
        <w:rPr>
          <w:sz w:val="24"/>
          <w:szCs w:val="24"/>
          <w:vertAlign w:val="superscript"/>
        </w:rPr>
        <w:t>th</w:t>
      </w:r>
      <w:r w:rsidR="00D90AC1">
        <w:rPr>
          <w:sz w:val="24"/>
          <w:szCs w:val="24"/>
        </w:rPr>
        <w:t xml:space="preserve"> </w:t>
      </w:r>
      <w:r w:rsidR="00D90AC1" w:rsidRPr="005A3CB9">
        <w:rPr>
          <w:sz w:val="24"/>
          <w:szCs w:val="24"/>
        </w:rPr>
        <w:t>July 2017, the IHRB shall have the power on and from 1</w:t>
      </w:r>
      <w:r w:rsidR="00D90AC1" w:rsidRPr="00026E15">
        <w:rPr>
          <w:sz w:val="24"/>
          <w:szCs w:val="24"/>
          <w:vertAlign w:val="superscript"/>
        </w:rPr>
        <w:t>st</w:t>
      </w:r>
      <w:r w:rsidR="00D90AC1">
        <w:rPr>
          <w:sz w:val="24"/>
          <w:szCs w:val="24"/>
        </w:rPr>
        <w:t xml:space="preserve"> </w:t>
      </w:r>
      <w:r w:rsidR="00D90AC1" w:rsidRPr="005A3CB9">
        <w:rPr>
          <w:sz w:val="24"/>
          <w:szCs w:val="24"/>
        </w:rPr>
        <w:t>January 2018 (the “Effective Date”) to:</w:t>
      </w:r>
      <w:bookmarkStart w:id="995" w:name="Rule_290_a_i"/>
      <w:bookmarkEnd w:id="995"/>
    </w:p>
    <w:p w14:paraId="169D758A" w14:textId="77777777" w:rsidR="00564CB5" w:rsidRPr="00564CB5" w:rsidRDefault="00D90AC1" w:rsidP="00B9784E">
      <w:pPr>
        <w:pStyle w:val="ListParagraph"/>
        <w:numPr>
          <w:ilvl w:val="0"/>
          <w:numId w:val="105"/>
        </w:numPr>
        <w:tabs>
          <w:tab w:val="left" w:pos="709"/>
        </w:tabs>
        <w:spacing w:after="120"/>
        <w:ind w:right="85"/>
        <w:jc w:val="both"/>
        <w:rPr>
          <w:rFonts w:ascii="Arial" w:hAnsi="Arial" w:cs="Arial"/>
        </w:rPr>
      </w:pPr>
      <w:r w:rsidRPr="00564CB5">
        <w:rPr>
          <w:rFonts w:ascii="Arial" w:hAnsi="Arial" w:cs="Arial"/>
        </w:rPr>
        <w:t>investigate and enquire into compliance with; and</w:t>
      </w:r>
      <w:bookmarkStart w:id="996" w:name="Rule_290_a_ii"/>
      <w:bookmarkEnd w:id="996"/>
    </w:p>
    <w:p w14:paraId="35A09C55" w14:textId="1F5EE5AA" w:rsidR="001A7EA7" w:rsidRPr="00564CB5" w:rsidRDefault="00D90AC1" w:rsidP="00B9784E">
      <w:pPr>
        <w:pStyle w:val="ListParagraph"/>
        <w:numPr>
          <w:ilvl w:val="0"/>
          <w:numId w:val="105"/>
        </w:numPr>
        <w:tabs>
          <w:tab w:val="left" w:pos="709"/>
        </w:tabs>
        <w:spacing w:after="120"/>
        <w:ind w:right="85"/>
        <w:jc w:val="both"/>
        <w:rPr>
          <w:rFonts w:ascii="Arial" w:hAnsi="Arial" w:cs="Arial"/>
        </w:rPr>
      </w:pPr>
      <w:r w:rsidRPr="00564CB5">
        <w:rPr>
          <w:rFonts w:ascii="Arial" w:hAnsi="Arial" w:cs="Arial"/>
        </w:rPr>
        <w:t>where necessary enforce or sanction any breach of</w:t>
      </w:r>
    </w:p>
    <w:p w14:paraId="49AB01F6" w14:textId="60E6E7C9" w:rsidR="00D90AC1" w:rsidRDefault="00D90AC1" w:rsidP="00645CD5">
      <w:pPr>
        <w:tabs>
          <w:tab w:val="left" w:pos="-426"/>
          <w:tab w:val="left" w:pos="-284"/>
        </w:tabs>
        <w:spacing w:after="120"/>
        <w:ind w:left="720" w:right="85"/>
        <w:jc w:val="both"/>
        <w:rPr>
          <w:sz w:val="24"/>
          <w:szCs w:val="24"/>
        </w:rPr>
      </w:pPr>
      <w:r w:rsidRPr="005A3CB9">
        <w:rPr>
          <w:sz w:val="24"/>
          <w:szCs w:val="24"/>
        </w:rPr>
        <w:t>the Rules which occurred or may have occurred in whole or in part before the Effective Date.</w:t>
      </w:r>
    </w:p>
    <w:p w14:paraId="16A2FF7D" w14:textId="77777777" w:rsidR="003C3D3F" w:rsidRDefault="003C3D3F" w:rsidP="003C3D3F">
      <w:pPr>
        <w:tabs>
          <w:tab w:val="left" w:pos="-426"/>
          <w:tab w:val="left" w:pos="-284"/>
        </w:tabs>
        <w:spacing w:after="120"/>
        <w:ind w:right="85"/>
        <w:jc w:val="both"/>
        <w:rPr>
          <w:sz w:val="24"/>
          <w:szCs w:val="24"/>
        </w:rPr>
      </w:pPr>
    </w:p>
    <w:p w14:paraId="314D41C3" w14:textId="5F2DD802" w:rsidR="003C3D3F" w:rsidRPr="005A3CB9" w:rsidRDefault="003C3D3F" w:rsidP="003C3D3F">
      <w:pPr>
        <w:tabs>
          <w:tab w:val="left" w:pos="-426"/>
          <w:tab w:val="left" w:pos="-284"/>
        </w:tabs>
        <w:spacing w:after="120"/>
        <w:ind w:right="85"/>
        <w:jc w:val="both"/>
        <w:rPr>
          <w:sz w:val="24"/>
          <w:szCs w:val="24"/>
        </w:rPr>
      </w:pPr>
      <w:r w:rsidRPr="003C3D3F">
        <w:rPr>
          <w:b/>
          <w:bCs/>
          <w:sz w:val="24"/>
          <w:szCs w:val="24"/>
        </w:rPr>
        <w:t>291</w:t>
      </w:r>
      <w:r>
        <w:rPr>
          <w:b/>
          <w:bCs/>
          <w:sz w:val="24"/>
          <w:szCs w:val="24"/>
        </w:rPr>
        <w:t>.</w:t>
      </w:r>
      <w:r w:rsidRPr="003C3D3F">
        <w:rPr>
          <w:b/>
          <w:bCs/>
          <w:sz w:val="24"/>
          <w:szCs w:val="24"/>
        </w:rPr>
        <w:t xml:space="preserve"> – 294.</w:t>
      </w:r>
      <w:r>
        <w:rPr>
          <w:sz w:val="24"/>
          <w:szCs w:val="24"/>
        </w:rPr>
        <w:t xml:space="preserve"> </w:t>
      </w:r>
      <w:r>
        <w:rPr>
          <w:sz w:val="24"/>
          <w:szCs w:val="24"/>
        </w:rPr>
        <w:tab/>
        <w:t>Deleted.</w:t>
      </w:r>
    </w:p>
    <w:p w14:paraId="4AE06A00" w14:textId="4AB49101" w:rsidR="006C3B23" w:rsidRDefault="006C3B23" w:rsidP="003C3D3F">
      <w:pPr>
        <w:tabs>
          <w:tab w:val="left" w:pos="-426"/>
          <w:tab w:val="left" w:pos="-284"/>
        </w:tabs>
        <w:spacing w:after="120"/>
        <w:ind w:left="1276" w:right="85" w:hanging="1276"/>
        <w:jc w:val="both"/>
        <w:rPr>
          <w:b/>
          <w:sz w:val="24"/>
          <w:szCs w:val="24"/>
        </w:rPr>
      </w:pPr>
      <w:r>
        <w:rPr>
          <w:b/>
          <w:sz w:val="24"/>
          <w:szCs w:val="24"/>
        </w:rPr>
        <w:br w:type="page"/>
      </w:r>
    </w:p>
    <w:p w14:paraId="410B7846" w14:textId="05416915" w:rsidR="006C3B23" w:rsidRPr="00B3368C" w:rsidRDefault="006C3B23" w:rsidP="00B3368C">
      <w:pPr>
        <w:pStyle w:val="Heading1"/>
        <w:jc w:val="center"/>
        <w:rPr>
          <w:b/>
          <w:bCs/>
        </w:rPr>
      </w:pPr>
      <w:bookmarkStart w:id="997" w:name="Part_XXIV"/>
      <w:bookmarkStart w:id="998" w:name="_Hlk128734352"/>
      <w:bookmarkEnd w:id="997"/>
      <w:r w:rsidRPr="00B3368C">
        <w:rPr>
          <w:b/>
          <w:bCs/>
        </w:rPr>
        <w:lastRenderedPageBreak/>
        <w:t>PART XX</w:t>
      </w:r>
      <w:r w:rsidR="00566081" w:rsidRPr="00B3368C">
        <w:rPr>
          <w:b/>
          <w:bCs/>
        </w:rPr>
        <w:t>I</w:t>
      </w:r>
      <w:r w:rsidRPr="00B3368C">
        <w:rPr>
          <w:b/>
          <w:bCs/>
        </w:rPr>
        <w:t>V</w:t>
      </w:r>
    </w:p>
    <w:p w14:paraId="1D077C5F" w14:textId="5EE04882" w:rsidR="006C3B23" w:rsidRPr="00B3368C" w:rsidRDefault="006C3B23" w:rsidP="00B3368C">
      <w:pPr>
        <w:pStyle w:val="Heading1"/>
        <w:jc w:val="center"/>
        <w:rPr>
          <w:b/>
          <w:bCs/>
        </w:rPr>
      </w:pPr>
      <w:bookmarkStart w:id="999" w:name="_Hlk126667903"/>
      <w:r w:rsidRPr="00B3368C">
        <w:rPr>
          <w:b/>
          <w:bCs/>
        </w:rPr>
        <w:t>FUNDS AND ASSOCIATIONS</w:t>
      </w:r>
    </w:p>
    <w:p w14:paraId="56051D47" w14:textId="77777777" w:rsidR="006C3B23" w:rsidRDefault="006C3B23" w:rsidP="0059288A">
      <w:pPr>
        <w:spacing w:after="12"/>
        <w:ind w:right="91"/>
        <w:jc w:val="center"/>
        <w:rPr>
          <w:b/>
          <w:sz w:val="24"/>
          <w:szCs w:val="24"/>
        </w:rPr>
      </w:pPr>
    </w:p>
    <w:p w14:paraId="660AD846" w14:textId="596D7076" w:rsidR="008B53B0" w:rsidRDefault="006C3B23" w:rsidP="00F62050">
      <w:pPr>
        <w:spacing w:after="12"/>
        <w:ind w:right="91"/>
        <w:jc w:val="center"/>
        <w:rPr>
          <w:b/>
          <w:sz w:val="24"/>
          <w:szCs w:val="24"/>
        </w:rPr>
      </w:pPr>
      <w:bookmarkStart w:id="1000" w:name="_Hlk129095028"/>
      <w:r w:rsidRPr="006C3B23">
        <w:rPr>
          <w:b/>
          <w:sz w:val="24"/>
          <w:szCs w:val="24"/>
        </w:rPr>
        <w:t>Jockeys’ Accident</w:t>
      </w:r>
      <w:r>
        <w:rPr>
          <w:b/>
          <w:sz w:val="24"/>
          <w:szCs w:val="24"/>
        </w:rPr>
        <w:t xml:space="preserve"> Fund</w:t>
      </w:r>
    </w:p>
    <w:p w14:paraId="751FD6A4" w14:textId="77777777" w:rsidR="00F62050" w:rsidRDefault="00F62050" w:rsidP="00F62050">
      <w:pPr>
        <w:spacing w:after="12"/>
        <w:ind w:right="91"/>
        <w:jc w:val="center"/>
        <w:rPr>
          <w:b/>
          <w:sz w:val="24"/>
          <w:szCs w:val="24"/>
        </w:rPr>
      </w:pPr>
    </w:p>
    <w:p w14:paraId="16D9B82F" w14:textId="2685F6E9" w:rsidR="00D90AC1" w:rsidRDefault="00D90AC1" w:rsidP="00F62050">
      <w:pPr>
        <w:spacing w:after="12"/>
        <w:ind w:left="720" w:right="85" w:hanging="720"/>
        <w:jc w:val="both"/>
        <w:rPr>
          <w:bCs/>
          <w:sz w:val="24"/>
          <w:szCs w:val="23"/>
        </w:rPr>
      </w:pPr>
      <w:bookmarkStart w:id="1001" w:name="Rule_295"/>
      <w:r>
        <w:rPr>
          <w:b/>
          <w:sz w:val="24"/>
          <w:szCs w:val="23"/>
        </w:rPr>
        <w:t>295</w:t>
      </w:r>
      <w:bookmarkEnd w:id="1001"/>
      <w:r>
        <w:rPr>
          <w:b/>
          <w:sz w:val="24"/>
          <w:szCs w:val="23"/>
        </w:rPr>
        <w:t>.</w:t>
      </w:r>
      <w:bookmarkStart w:id="1002" w:name="_Hlk126674007"/>
      <w:r w:rsidR="00AA3D90">
        <w:rPr>
          <w:b/>
          <w:sz w:val="24"/>
          <w:szCs w:val="23"/>
        </w:rPr>
        <w:tab/>
      </w:r>
      <w:r>
        <w:rPr>
          <w:bCs/>
          <w:sz w:val="24"/>
          <w:szCs w:val="23"/>
        </w:rPr>
        <w:t xml:space="preserve">The Jockeys’ Accident Fund is incorporated as a Company Limited by Guarantee and is administered by the Directors of that company in accordance with their Articles of Association and any </w:t>
      </w:r>
      <w:r w:rsidR="00DB78B2">
        <w:rPr>
          <w:bCs/>
          <w:sz w:val="24"/>
          <w:szCs w:val="23"/>
        </w:rPr>
        <w:t>R</w:t>
      </w:r>
      <w:r>
        <w:rPr>
          <w:bCs/>
          <w:sz w:val="24"/>
          <w:szCs w:val="23"/>
        </w:rPr>
        <w:t xml:space="preserve">egulations made thereunder.  The Jockeys’ Accident Fund CLG remains a recipient of contributions as outlined within these Rules and in line with the figures </w:t>
      </w:r>
      <w:r w:rsidR="00E97C0F">
        <w:rPr>
          <w:bCs/>
          <w:sz w:val="24"/>
          <w:szCs w:val="23"/>
        </w:rPr>
        <w:t xml:space="preserve">and apportionment </w:t>
      </w:r>
      <w:r>
        <w:rPr>
          <w:bCs/>
          <w:sz w:val="24"/>
          <w:szCs w:val="23"/>
        </w:rPr>
        <w:t>as determined by the IHRB in consultation with the Directors of the Jockeys’ Accident Fund</w:t>
      </w:r>
      <w:r w:rsidR="00DB78B2">
        <w:rPr>
          <w:bCs/>
          <w:sz w:val="24"/>
          <w:szCs w:val="23"/>
        </w:rPr>
        <w:t>.</w:t>
      </w:r>
      <w:r>
        <w:rPr>
          <w:bCs/>
          <w:sz w:val="24"/>
          <w:szCs w:val="23"/>
        </w:rPr>
        <w:t xml:space="preserve">  Any queries in relation to this fund can be directed via the offices of the IHRB.  </w:t>
      </w:r>
      <w:bookmarkStart w:id="1003" w:name="Rule_295_1"/>
      <w:bookmarkStart w:id="1004" w:name="Rule_295_3_c"/>
      <w:bookmarkStart w:id="1005" w:name="Rule_295_6_i"/>
      <w:bookmarkStart w:id="1006" w:name="Rule_295_6_ii"/>
      <w:bookmarkStart w:id="1007" w:name="Rule_295_6_ii_a"/>
      <w:bookmarkStart w:id="1008" w:name="Rule_295_6_ii_b"/>
      <w:bookmarkStart w:id="1009" w:name="Rule_295_15"/>
      <w:bookmarkEnd w:id="999"/>
      <w:bookmarkEnd w:id="1002"/>
      <w:bookmarkEnd w:id="1003"/>
      <w:bookmarkEnd w:id="1004"/>
      <w:bookmarkEnd w:id="1005"/>
      <w:bookmarkEnd w:id="1006"/>
      <w:bookmarkEnd w:id="1007"/>
      <w:bookmarkEnd w:id="1008"/>
      <w:bookmarkEnd w:id="1009"/>
    </w:p>
    <w:bookmarkEnd w:id="1000"/>
    <w:p w14:paraId="242CD80F" w14:textId="77777777" w:rsidR="00693FC2" w:rsidRPr="00693FC2" w:rsidRDefault="00693FC2" w:rsidP="00F62050">
      <w:pPr>
        <w:spacing w:after="12"/>
        <w:ind w:right="85"/>
        <w:jc w:val="both"/>
        <w:rPr>
          <w:bCs/>
          <w:sz w:val="24"/>
          <w:szCs w:val="23"/>
        </w:rPr>
      </w:pPr>
    </w:p>
    <w:p w14:paraId="36B5BF58" w14:textId="1B44B235" w:rsidR="008B53B0" w:rsidRDefault="00D90AC1" w:rsidP="00F62050">
      <w:pPr>
        <w:spacing w:after="12"/>
        <w:ind w:right="91"/>
        <w:jc w:val="center"/>
        <w:rPr>
          <w:b/>
          <w:sz w:val="24"/>
          <w:szCs w:val="24"/>
        </w:rPr>
      </w:pPr>
      <w:r>
        <w:rPr>
          <w:b/>
          <w:sz w:val="24"/>
          <w:szCs w:val="24"/>
        </w:rPr>
        <w:t>Qualified Riders’ Accident Fund</w:t>
      </w:r>
    </w:p>
    <w:p w14:paraId="0D331326" w14:textId="77777777" w:rsidR="00F62050" w:rsidRDefault="00F62050" w:rsidP="00F62050">
      <w:pPr>
        <w:spacing w:after="12"/>
        <w:ind w:right="91"/>
        <w:jc w:val="center"/>
        <w:rPr>
          <w:b/>
          <w:sz w:val="24"/>
          <w:szCs w:val="24"/>
        </w:rPr>
      </w:pPr>
    </w:p>
    <w:p w14:paraId="71C71F2F" w14:textId="2DA5C609" w:rsidR="00D90AC1" w:rsidRPr="00F05C7D" w:rsidRDefault="00D90AC1" w:rsidP="00F62050">
      <w:pPr>
        <w:pStyle w:val="BodyText"/>
        <w:tabs>
          <w:tab w:val="clear" w:pos="709"/>
          <w:tab w:val="clear" w:pos="1276"/>
          <w:tab w:val="clear" w:pos="1701"/>
          <w:tab w:val="clear" w:pos="2268"/>
          <w:tab w:val="clear" w:pos="2977"/>
          <w:tab w:val="left" w:pos="-426"/>
        </w:tabs>
        <w:spacing w:after="12"/>
        <w:ind w:left="720" w:hanging="720"/>
      </w:pPr>
      <w:bookmarkStart w:id="1010" w:name="Rule_296"/>
      <w:bookmarkStart w:id="1011" w:name="_Hlk121812434"/>
      <w:r>
        <w:rPr>
          <w:b/>
          <w:szCs w:val="23"/>
        </w:rPr>
        <w:t>296</w:t>
      </w:r>
      <w:bookmarkEnd w:id="1010"/>
      <w:r>
        <w:rPr>
          <w:b/>
          <w:szCs w:val="23"/>
        </w:rPr>
        <w:t>.</w:t>
      </w:r>
      <w:r w:rsidR="00AA3D90">
        <w:rPr>
          <w:b/>
          <w:szCs w:val="23"/>
        </w:rPr>
        <w:tab/>
      </w:r>
      <w:r>
        <w:t xml:space="preserve">The Qualified Riders’ Accident Fund is incorporated as a Company Limited by Guarantee and is administered by the Directors of that company in accordance with their Articles of Association and any </w:t>
      </w:r>
      <w:r w:rsidR="00DB78B2">
        <w:t>R</w:t>
      </w:r>
      <w:r>
        <w:t>egulations made thereunder.  The Qualified Riders’ Accident Fund CLG remains a recipient of contributions as outlined within these Rules and in line with the figures and apportionment as determined by the IHRB, in consultation with the Directors of the Qualified Riders’ Accident Fund CLG</w:t>
      </w:r>
      <w:r w:rsidR="00DB78B2">
        <w:t xml:space="preserve">. </w:t>
      </w:r>
      <w:r>
        <w:t>Any queries in relation to this fund can be directed via the offices of the IHRB.</w:t>
      </w:r>
    </w:p>
    <w:p w14:paraId="5EBDFF45" w14:textId="77777777" w:rsidR="00D90AC1" w:rsidRDefault="00D90AC1" w:rsidP="00693FC2">
      <w:pPr>
        <w:spacing w:after="120"/>
        <w:ind w:right="91"/>
        <w:rPr>
          <w:b/>
          <w:sz w:val="24"/>
          <w:szCs w:val="24"/>
        </w:rPr>
      </w:pPr>
      <w:bookmarkStart w:id="1012" w:name="Rule_296_5_i_a"/>
      <w:bookmarkStart w:id="1013" w:name="Rule_296_5_i_b"/>
      <w:bookmarkStart w:id="1014" w:name="Rule_296_5_i_c"/>
      <w:bookmarkStart w:id="1015" w:name="Rule_296_5_i_d"/>
      <w:bookmarkStart w:id="1016" w:name="Rule_296_5_ii_a"/>
      <w:bookmarkStart w:id="1017" w:name="Rule_296_5_ii_b"/>
      <w:bookmarkEnd w:id="1011"/>
      <w:bookmarkEnd w:id="1012"/>
      <w:bookmarkEnd w:id="1013"/>
      <w:bookmarkEnd w:id="1014"/>
      <w:bookmarkEnd w:id="1015"/>
      <w:bookmarkEnd w:id="1016"/>
      <w:bookmarkEnd w:id="1017"/>
    </w:p>
    <w:p w14:paraId="651657C0" w14:textId="77453C12" w:rsidR="008B53B0" w:rsidRDefault="00D90AC1" w:rsidP="00F62050">
      <w:pPr>
        <w:spacing w:after="12"/>
        <w:ind w:right="91"/>
        <w:jc w:val="center"/>
        <w:rPr>
          <w:b/>
          <w:sz w:val="24"/>
          <w:szCs w:val="24"/>
        </w:rPr>
      </w:pPr>
      <w:r>
        <w:rPr>
          <w:b/>
          <w:sz w:val="24"/>
          <w:szCs w:val="24"/>
        </w:rPr>
        <w:t>Jockeys</w:t>
      </w:r>
      <w:r w:rsidR="00E97C0F">
        <w:rPr>
          <w:b/>
          <w:sz w:val="24"/>
          <w:szCs w:val="24"/>
        </w:rPr>
        <w:t>’</w:t>
      </w:r>
      <w:r>
        <w:rPr>
          <w:b/>
          <w:sz w:val="24"/>
          <w:szCs w:val="24"/>
        </w:rPr>
        <w:t xml:space="preserve"> Emergency Fund </w:t>
      </w:r>
    </w:p>
    <w:p w14:paraId="7E80A436" w14:textId="77777777" w:rsidR="00F62050" w:rsidRDefault="00F62050" w:rsidP="00F62050">
      <w:pPr>
        <w:spacing w:after="12"/>
        <w:ind w:right="91"/>
        <w:jc w:val="center"/>
        <w:rPr>
          <w:b/>
          <w:sz w:val="24"/>
          <w:szCs w:val="24"/>
        </w:rPr>
      </w:pPr>
    </w:p>
    <w:p w14:paraId="55337A8E" w14:textId="70D30056" w:rsidR="00513A42" w:rsidRPr="00531A97" w:rsidRDefault="00D90AC1" w:rsidP="00531A97">
      <w:pPr>
        <w:ind w:left="709" w:hanging="709"/>
        <w:jc w:val="both"/>
        <w:rPr>
          <w:sz w:val="24"/>
          <w:szCs w:val="32"/>
        </w:rPr>
      </w:pPr>
      <w:bookmarkStart w:id="1018" w:name="Rule_297"/>
      <w:r w:rsidRPr="00531A97">
        <w:rPr>
          <w:b/>
          <w:sz w:val="24"/>
          <w:szCs w:val="36"/>
        </w:rPr>
        <w:t>297</w:t>
      </w:r>
      <w:bookmarkEnd w:id="1018"/>
      <w:r w:rsidRPr="00531A97">
        <w:rPr>
          <w:b/>
          <w:sz w:val="24"/>
          <w:szCs w:val="36"/>
        </w:rPr>
        <w:t>.</w:t>
      </w:r>
      <w:r w:rsidR="00C03929" w:rsidRPr="00531A97">
        <w:rPr>
          <w:b/>
          <w:sz w:val="24"/>
          <w:szCs w:val="36"/>
        </w:rPr>
        <w:tab/>
      </w:r>
      <w:r w:rsidRPr="00531A97">
        <w:rPr>
          <w:sz w:val="24"/>
          <w:szCs w:val="32"/>
        </w:rPr>
        <w:t>The Jockeys’ Emergency Fund is a recipient of contributions as outlined within these Rules and in line with the figures and apportionment as determined by the IHRB</w:t>
      </w:r>
      <w:r w:rsidR="00F80F84" w:rsidRPr="00531A97">
        <w:rPr>
          <w:sz w:val="24"/>
          <w:szCs w:val="32"/>
        </w:rPr>
        <w:t xml:space="preserve"> </w:t>
      </w:r>
      <w:r w:rsidRPr="00531A97">
        <w:rPr>
          <w:sz w:val="24"/>
          <w:szCs w:val="32"/>
        </w:rPr>
        <w:t>in consultation with the Trustees</w:t>
      </w:r>
      <w:r w:rsidR="00DB78B2" w:rsidRPr="00531A97">
        <w:rPr>
          <w:sz w:val="24"/>
          <w:szCs w:val="32"/>
        </w:rPr>
        <w:t>.</w:t>
      </w:r>
      <w:r w:rsidRPr="00531A97">
        <w:rPr>
          <w:sz w:val="24"/>
          <w:szCs w:val="32"/>
        </w:rPr>
        <w:t xml:space="preserve">  Any queries in relation to this fund can be directed </w:t>
      </w:r>
      <w:r w:rsidR="00DB78B2" w:rsidRPr="00531A97">
        <w:rPr>
          <w:sz w:val="24"/>
          <w:szCs w:val="32"/>
        </w:rPr>
        <w:t xml:space="preserve">via </w:t>
      </w:r>
      <w:r w:rsidRPr="00531A97">
        <w:rPr>
          <w:sz w:val="24"/>
          <w:szCs w:val="32"/>
        </w:rPr>
        <w:t xml:space="preserve">the office of the IHRB. </w:t>
      </w:r>
    </w:p>
    <w:p w14:paraId="75501DF9" w14:textId="0A570A75" w:rsidR="00513A42" w:rsidRDefault="00513A42" w:rsidP="008A02EA">
      <w:pPr>
        <w:spacing w:after="120"/>
        <w:ind w:right="84"/>
        <w:jc w:val="both"/>
        <w:rPr>
          <w:bCs/>
          <w:sz w:val="24"/>
          <w:szCs w:val="23"/>
        </w:rPr>
      </w:pPr>
    </w:p>
    <w:p w14:paraId="6DE3A5EB" w14:textId="2E561F57" w:rsidR="007E58B5" w:rsidRPr="00531A97" w:rsidRDefault="007E58B5" w:rsidP="00531A97">
      <w:pPr>
        <w:pStyle w:val="Heading1"/>
        <w:jc w:val="center"/>
        <w:rPr>
          <w:b/>
          <w:bCs/>
        </w:rPr>
      </w:pPr>
      <w:r w:rsidRPr="00531A97">
        <w:rPr>
          <w:b/>
          <w:bCs/>
        </w:rPr>
        <w:t>Stable Employee</w:t>
      </w:r>
      <w:r w:rsidR="00BE6D1A" w:rsidRPr="00531A97">
        <w:rPr>
          <w:b/>
          <w:bCs/>
        </w:rPr>
        <w:t>s</w:t>
      </w:r>
      <w:r w:rsidR="004916D7" w:rsidRPr="00531A97">
        <w:rPr>
          <w:b/>
          <w:bCs/>
        </w:rPr>
        <w:t xml:space="preserve"> </w:t>
      </w:r>
      <w:r w:rsidRPr="00531A97">
        <w:rPr>
          <w:b/>
          <w:bCs/>
        </w:rPr>
        <w:t>Bonus Scheme</w:t>
      </w:r>
    </w:p>
    <w:p w14:paraId="51611FCE" w14:textId="77777777" w:rsidR="007E58B5" w:rsidRPr="00693FC2" w:rsidRDefault="007E58B5" w:rsidP="007E58B5">
      <w:pPr>
        <w:spacing w:after="120"/>
        <w:ind w:right="91"/>
        <w:rPr>
          <w:rFonts w:cs="Arial"/>
          <w:b/>
          <w:sz w:val="24"/>
          <w:szCs w:val="23"/>
        </w:rPr>
      </w:pPr>
      <w:bookmarkStart w:id="1019" w:name="Rule_298"/>
      <w:r>
        <w:rPr>
          <w:rFonts w:cs="Arial"/>
          <w:b/>
          <w:sz w:val="24"/>
          <w:szCs w:val="23"/>
        </w:rPr>
        <w:t>298</w:t>
      </w:r>
      <w:bookmarkEnd w:id="1019"/>
      <w:r>
        <w:rPr>
          <w:rFonts w:cs="Arial"/>
          <w:b/>
          <w:sz w:val="24"/>
          <w:szCs w:val="23"/>
        </w:rPr>
        <w:t>.</w:t>
      </w:r>
    </w:p>
    <w:p w14:paraId="4C997F8E" w14:textId="77777777" w:rsidR="00FC2E5E" w:rsidRPr="00FC2E5E" w:rsidRDefault="00FC2E5E" w:rsidP="00FC2E5E">
      <w:pPr>
        <w:pStyle w:val="ListParagraph"/>
        <w:numPr>
          <w:ilvl w:val="0"/>
          <w:numId w:val="115"/>
        </w:numPr>
        <w:spacing w:after="160" w:line="259" w:lineRule="auto"/>
        <w:ind w:left="714" w:hanging="357"/>
        <w:contextualSpacing w:val="0"/>
        <w:jc w:val="both"/>
        <w:rPr>
          <w:rFonts w:ascii="Arial" w:hAnsi="Arial" w:cs="Arial"/>
        </w:rPr>
      </w:pPr>
      <w:bookmarkStart w:id="1020" w:name="Rule_298_1"/>
      <w:bookmarkEnd w:id="1020"/>
      <w:r w:rsidRPr="00FC2E5E">
        <w:rPr>
          <w:rFonts w:ascii="Arial" w:hAnsi="Arial" w:cs="Arial"/>
        </w:rPr>
        <w:t>Trainers shall make an agreement with registered stable staff on an annual basis in compliance with the Stable Employee Bonus Scheme (SEBS) Guidance (the “Agreement”). This Agreement must include the date of the meeting, how the monies provided under the SEBS are to be distributed including any individuals or categories of staff who are to be omitted from distribution and be signed in accordance with the SEBS Guidance.</w:t>
      </w:r>
    </w:p>
    <w:p w14:paraId="37BF5609" w14:textId="77777777" w:rsidR="00FC2E5E" w:rsidRPr="00FC2E5E" w:rsidRDefault="00FC2E5E" w:rsidP="00FC2E5E">
      <w:pPr>
        <w:pStyle w:val="ListParagraph"/>
        <w:numPr>
          <w:ilvl w:val="0"/>
          <w:numId w:val="115"/>
        </w:numPr>
        <w:spacing w:after="160" w:line="259" w:lineRule="auto"/>
        <w:ind w:left="714" w:hanging="357"/>
        <w:contextualSpacing w:val="0"/>
        <w:jc w:val="both"/>
        <w:rPr>
          <w:rFonts w:ascii="Arial" w:hAnsi="Arial" w:cs="Arial"/>
        </w:rPr>
      </w:pPr>
      <w:r w:rsidRPr="00FC2E5E">
        <w:rPr>
          <w:rFonts w:ascii="Arial" w:hAnsi="Arial" w:cs="Arial"/>
        </w:rPr>
        <w:t xml:space="preserve">A copy of the signed Agreement must be lodged with the Office of the IHRB within seven days of signing or when requested by IHRB. </w:t>
      </w:r>
    </w:p>
    <w:p w14:paraId="42545CE1" w14:textId="77777777" w:rsidR="00FC2E5E" w:rsidRPr="00FC2E5E" w:rsidRDefault="00FC2E5E" w:rsidP="00FC2E5E">
      <w:pPr>
        <w:pStyle w:val="ListParagraph"/>
        <w:numPr>
          <w:ilvl w:val="0"/>
          <w:numId w:val="115"/>
        </w:numPr>
        <w:spacing w:after="160" w:line="259" w:lineRule="auto"/>
        <w:ind w:left="714" w:hanging="357"/>
        <w:contextualSpacing w:val="0"/>
        <w:jc w:val="both"/>
        <w:rPr>
          <w:rFonts w:ascii="Arial" w:hAnsi="Arial" w:cs="Arial"/>
        </w:rPr>
      </w:pPr>
      <w:r w:rsidRPr="00FC2E5E">
        <w:rPr>
          <w:rFonts w:ascii="Arial" w:hAnsi="Arial" w:cs="Arial"/>
        </w:rPr>
        <w:lastRenderedPageBreak/>
        <w:t xml:space="preserve">A completed copy of the Agreement must be permanently displayed in a communal area where all staff working at the Trainer’s premises can view the agreement. </w:t>
      </w:r>
    </w:p>
    <w:p w14:paraId="397BF3C3" w14:textId="77777777" w:rsidR="00FC2E5E" w:rsidRPr="00FC2E5E" w:rsidRDefault="00FC2E5E" w:rsidP="00FC2E5E">
      <w:pPr>
        <w:pStyle w:val="ListParagraph"/>
        <w:numPr>
          <w:ilvl w:val="0"/>
          <w:numId w:val="115"/>
        </w:numPr>
        <w:spacing w:after="160" w:line="259" w:lineRule="auto"/>
        <w:ind w:left="714" w:hanging="357"/>
        <w:contextualSpacing w:val="0"/>
        <w:jc w:val="both"/>
        <w:rPr>
          <w:rFonts w:ascii="Arial" w:hAnsi="Arial" w:cs="Arial"/>
        </w:rPr>
      </w:pPr>
      <w:r w:rsidRPr="00FC2E5E">
        <w:rPr>
          <w:rFonts w:ascii="Arial" w:hAnsi="Arial" w:cs="Arial"/>
        </w:rPr>
        <w:t xml:space="preserve">Monies must be distributed in accordance with the Stable Employee Bonus Scheme (SEBS) Guidance and with the Agreement. </w:t>
      </w:r>
    </w:p>
    <w:p w14:paraId="63435961" w14:textId="77777777" w:rsidR="00FC2E5E" w:rsidRPr="00FC2E5E" w:rsidRDefault="00FC2E5E" w:rsidP="00FC2E5E">
      <w:pPr>
        <w:pStyle w:val="ListParagraph"/>
        <w:numPr>
          <w:ilvl w:val="0"/>
          <w:numId w:val="115"/>
        </w:numPr>
        <w:spacing w:after="160" w:line="259" w:lineRule="auto"/>
        <w:ind w:left="714" w:hanging="357"/>
        <w:contextualSpacing w:val="0"/>
        <w:jc w:val="both"/>
        <w:rPr>
          <w:rFonts w:ascii="Arial" w:hAnsi="Arial" w:cs="Arial"/>
        </w:rPr>
      </w:pPr>
      <w:r w:rsidRPr="00FC2E5E">
        <w:rPr>
          <w:rFonts w:ascii="Arial" w:hAnsi="Arial" w:cs="Arial"/>
        </w:rPr>
        <w:t xml:space="preserve">Trainers shall make a written declaration that payment has been made in accordance with the Agreement within fourteen days of a request from the IHRB. The declaration must include details of any deviation from or alternation of the terms of the Agreement. </w:t>
      </w:r>
    </w:p>
    <w:p w14:paraId="29C8BA67" w14:textId="77777777" w:rsidR="00FC2E5E" w:rsidRPr="00FC2E5E" w:rsidRDefault="00FC2E5E" w:rsidP="00FC2E5E">
      <w:pPr>
        <w:pStyle w:val="ListParagraph"/>
        <w:numPr>
          <w:ilvl w:val="0"/>
          <w:numId w:val="115"/>
        </w:numPr>
        <w:spacing w:after="160" w:line="259" w:lineRule="auto"/>
        <w:jc w:val="both"/>
        <w:rPr>
          <w:rFonts w:ascii="Arial" w:hAnsi="Arial" w:cs="Arial"/>
        </w:rPr>
      </w:pPr>
      <w:r w:rsidRPr="00FC2E5E">
        <w:rPr>
          <w:rFonts w:ascii="Arial" w:hAnsi="Arial" w:cs="Arial"/>
        </w:rPr>
        <w:t>Submission of false, inaccurate, or misleading information, or failure to comply with any obligation under this Rule, shall constitute a breach and may be subject to disciplinary action under the Rules.</w:t>
      </w:r>
    </w:p>
    <w:p w14:paraId="47DD76ED" w14:textId="77777777" w:rsidR="00FC2E5E" w:rsidRDefault="00FC2E5E" w:rsidP="008A02EA">
      <w:pPr>
        <w:spacing w:after="120"/>
        <w:ind w:right="84"/>
        <w:jc w:val="both"/>
        <w:rPr>
          <w:bCs/>
          <w:sz w:val="24"/>
          <w:szCs w:val="23"/>
        </w:rPr>
      </w:pPr>
    </w:p>
    <w:p w14:paraId="1D9AC4AF" w14:textId="77777777" w:rsidR="00513A42" w:rsidRDefault="00513A42" w:rsidP="008A02EA">
      <w:pPr>
        <w:tabs>
          <w:tab w:val="left" w:pos="-284"/>
        </w:tabs>
        <w:spacing w:after="120"/>
        <w:ind w:right="91"/>
        <w:jc w:val="center"/>
        <w:rPr>
          <w:b/>
          <w:sz w:val="24"/>
          <w:szCs w:val="23"/>
        </w:rPr>
      </w:pPr>
      <w:r>
        <w:rPr>
          <w:b/>
          <w:sz w:val="24"/>
          <w:szCs w:val="23"/>
        </w:rPr>
        <w:t xml:space="preserve">Drogheda Memorial Fund </w:t>
      </w:r>
    </w:p>
    <w:p w14:paraId="7C31460C" w14:textId="50A84753" w:rsidR="00513A42" w:rsidRPr="00F827D2" w:rsidRDefault="008A02EA" w:rsidP="00D05DE4">
      <w:pPr>
        <w:tabs>
          <w:tab w:val="left" w:pos="-142"/>
        </w:tabs>
        <w:spacing w:after="120"/>
        <w:ind w:left="720" w:right="91" w:hanging="720"/>
        <w:jc w:val="both"/>
        <w:rPr>
          <w:sz w:val="24"/>
          <w:szCs w:val="23"/>
        </w:rPr>
      </w:pPr>
      <w:bookmarkStart w:id="1021" w:name="Rule_299"/>
      <w:bookmarkEnd w:id="1021"/>
      <w:r w:rsidRPr="008A02EA">
        <w:rPr>
          <w:b/>
          <w:bCs/>
          <w:sz w:val="24"/>
          <w:szCs w:val="23"/>
        </w:rPr>
        <w:t>29</w:t>
      </w:r>
      <w:r w:rsidR="007E58B5">
        <w:rPr>
          <w:b/>
          <w:bCs/>
          <w:sz w:val="24"/>
          <w:szCs w:val="23"/>
        </w:rPr>
        <w:t>9</w:t>
      </w:r>
      <w:r w:rsidRPr="008A02EA">
        <w:rPr>
          <w:b/>
          <w:bCs/>
          <w:sz w:val="24"/>
          <w:szCs w:val="23"/>
        </w:rPr>
        <w:t>.</w:t>
      </w:r>
      <w:r w:rsidR="00AA3D90">
        <w:rPr>
          <w:b/>
          <w:bCs/>
          <w:sz w:val="24"/>
          <w:szCs w:val="23"/>
        </w:rPr>
        <w:tab/>
      </w:r>
      <w:r w:rsidR="00513A42">
        <w:rPr>
          <w:sz w:val="24"/>
          <w:szCs w:val="23"/>
        </w:rPr>
        <w:t xml:space="preserve">This Fund is established for the permanent and temporary relief of current and former Trainers and Jockeys when in necessitous circumstances, arising from age, sickness, accident, or misfortune, and for the widow/widowers or partners. </w:t>
      </w:r>
      <w:bookmarkStart w:id="1022" w:name="_Hlk126674951"/>
      <w:r w:rsidR="00513A42">
        <w:rPr>
          <w:bCs/>
          <w:sz w:val="24"/>
          <w:szCs w:val="23"/>
        </w:rPr>
        <w:t>The Drogheda Memorial Fund is a recipient of contributions as outlined within these Rules and in line with the figures</w:t>
      </w:r>
      <w:r w:rsidR="009638BB">
        <w:rPr>
          <w:bCs/>
          <w:sz w:val="24"/>
          <w:szCs w:val="23"/>
        </w:rPr>
        <w:t xml:space="preserve"> and apportionment</w:t>
      </w:r>
      <w:r w:rsidR="00513A42">
        <w:rPr>
          <w:bCs/>
          <w:sz w:val="24"/>
          <w:szCs w:val="23"/>
        </w:rPr>
        <w:t xml:space="preserve"> as determined by the IHRB in consultation with the Trustees.  Any queries in relation to this fund can be directed via the offices of the IHRB.</w:t>
      </w:r>
      <w:bookmarkEnd w:id="1022"/>
    </w:p>
    <w:p w14:paraId="505639AC" w14:textId="7F039F34" w:rsidR="00D90AC1" w:rsidRPr="000E5D7B" w:rsidRDefault="00D90AC1" w:rsidP="000E5D7B">
      <w:pPr>
        <w:spacing w:after="120"/>
        <w:ind w:right="84"/>
        <w:jc w:val="both"/>
        <w:rPr>
          <w:rFonts w:cs="Arial"/>
          <w:b/>
          <w:bCs/>
          <w:szCs w:val="23"/>
        </w:rPr>
      </w:pPr>
      <w:r>
        <w:rPr>
          <w:bCs/>
          <w:sz w:val="24"/>
          <w:szCs w:val="23"/>
        </w:rPr>
        <w:t xml:space="preserve"> </w:t>
      </w:r>
      <w:bookmarkStart w:id="1023" w:name="Rule_297_2_i"/>
      <w:bookmarkStart w:id="1024" w:name="Rule_297_2_ii"/>
      <w:bookmarkStart w:id="1025" w:name="Rule_297_3_a"/>
      <w:bookmarkStart w:id="1026" w:name="Rule_297_15"/>
      <w:bookmarkStart w:id="1027" w:name="Rule_297_17"/>
      <w:bookmarkEnd w:id="1023"/>
      <w:bookmarkEnd w:id="1024"/>
      <w:bookmarkEnd w:id="1025"/>
      <w:bookmarkEnd w:id="1026"/>
      <w:bookmarkEnd w:id="1027"/>
      <w:r>
        <w:rPr>
          <w:szCs w:val="23"/>
        </w:rPr>
        <w:br w:type="page"/>
      </w:r>
    </w:p>
    <w:bookmarkEnd w:id="998"/>
    <w:p w14:paraId="1E4B4337" w14:textId="29C78248" w:rsidR="00D90AC1" w:rsidRDefault="00D90AC1" w:rsidP="00D90AC1">
      <w:pPr>
        <w:tabs>
          <w:tab w:val="left" w:pos="709"/>
          <w:tab w:val="left" w:pos="1276"/>
          <w:tab w:val="left" w:pos="1701"/>
          <w:tab w:val="left" w:pos="2268"/>
        </w:tabs>
        <w:ind w:right="84"/>
        <w:jc w:val="center"/>
        <w:rPr>
          <w:b/>
          <w:sz w:val="24"/>
          <w:szCs w:val="23"/>
        </w:rPr>
        <w:sectPr w:rsidR="00D90AC1">
          <w:footerReference w:type="first" r:id="rId18"/>
          <w:pgSz w:w="11907" w:h="16840" w:code="9"/>
          <w:pgMar w:top="1440" w:right="1797" w:bottom="1440" w:left="1797" w:header="720" w:footer="720" w:gutter="0"/>
          <w:cols w:space="720"/>
          <w:titlePg/>
        </w:sectPr>
      </w:pPr>
    </w:p>
    <w:p w14:paraId="485E6740" w14:textId="77777777" w:rsidR="00D90AC1" w:rsidRPr="00884DAC" w:rsidRDefault="00D90AC1" w:rsidP="00884DAC">
      <w:pPr>
        <w:pStyle w:val="Heading1"/>
        <w:rPr>
          <w:b/>
          <w:bCs/>
          <w:lang w:val="en-IE"/>
        </w:rPr>
      </w:pPr>
      <w:bookmarkStart w:id="1028" w:name="Rule_Appendix_1"/>
      <w:r w:rsidRPr="00884DAC">
        <w:rPr>
          <w:b/>
          <w:bCs/>
          <w:lang w:val="en-IE"/>
        </w:rPr>
        <w:lastRenderedPageBreak/>
        <w:t>Appendix 1</w:t>
      </w:r>
    </w:p>
    <w:bookmarkEnd w:id="1028"/>
    <w:p w14:paraId="68ABED05" w14:textId="77777777" w:rsidR="00D90AC1" w:rsidRDefault="00D90AC1" w:rsidP="00D90AC1">
      <w:pPr>
        <w:jc w:val="center"/>
        <w:rPr>
          <w:b/>
          <w:sz w:val="24"/>
          <w:szCs w:val="24"/>
          <w:lang w:val="en-IE"/>
        </w:rPr>
      </w:pPr>
    </w:p>
    <w:p w14:paraId="26B0D2CD" w14:textId="77777777" w:rsidR="00D90AC1" w:rsidRPr="00CC72DA" w:rsidRDefault="00D90AC1" w:rsidP="00D90AC1">
      <w:pPr>
        <w:ind w:left="5580"/>
        <w:rPr>
          <w:b/>
          <w:sz w:val="23"/>
          <w:szCs w:val="23"/>
        </w:rPr>
      </w:pPr>
      <w:r w:rsidRPr="00CC72DA">
        <w:rPr>
          <w:b/>
          <w:sz w:val="23"/>
          <w:szCs w:val="23"/>
        </w:rPr>
        <w:t>I.N.H.S. RULES</w:t>
      </w:r>
    </w:p>
    <w:p w14:paraId="6893D138" w14:textId="77777777" w:rsidR="00D90AC1" w:rsidRPr="00CC72DA" w:rsidRDefault="00D90AC1" w:rsidP="00D90AC1">
      <w:pPr>
        <w:rPr>
          <w:b/>
          <w:sz w:val="23"/>
          <w:szCs w:val="23"/>
        </w:rPr>
      </w:pPr>
    </w:p>
    <w:tbl>
      <w:tblPr>
        <w:tblW w:w="14601" w:type="dxa"/>
        <w:tblInd w:w="-459" w:type="dxa"/>
        <w:tblLayout w:type="fixed"/>
        <w:tblLook w:val="0000" w:firstRow="0" w:lastRow="0" w:firstColumn="0" w:lastColumn="0" w:noHBand="0" w:noVBand="0"/>
      </w:tblPr>
      <w:tblGrid>
        <w:gridCol w:w="14601"/>
      </w:tblGrid>
      <w:tr w:rsidR="00D90AC1" w:rsidRPr="00CC72DA" w14:paraId="5BB2D966" w14:textId="77777777" w:rsidTr="007C28A6">
        <w:tc>
          <w:tcPr>
            <w:tcW w:w="14601" w:type="dxa"/>
            <w:tcBorders>
              <w:top w:val="single" w:sz="6" w:space="0" w:color="auto"/>
              <w:left w:val="single" w:sz="6" w:space="0" w:color="auto"/>
              <w:bottom w:val="single" w:sz="6" w:space="0" w:color="auto"/>
              <w:right w:val="single" w:sz="6" w:space="0" w:color="auto"/>
            </w:tcBorders>
          </w:tcPr>
          <w:p w14:paraId="09CE4DE1" w14:textId="77777777" w:rsidR="00D90AC1" w:rsidRPr="00CC72DA" w:rsidRDefault="00D90AC1">
            <w:pPr>
              <w:tabs>
                <w:tab w:val="left" w:pos="567"/>
                <w:tab w:val="left" w:pos="1134"/>
                <w:tab w:val="right" w:leader="dot" w:pos="8364"/>
              </w:tabs>
              <w:rPr>
                <w:b/>
                <w:sz w:val="20"/>
              </w:rPr>
            </w:pPr>
          </w:p>
          <w:p w14:paraId="4A8E5FDE" w14:textId="77777777" w:rsidR="00D90AC1" w:rsidRPr="00CC72DA" w:rsidRDefault="00D90AC1">
            <w:pPr>
              <w:tabs>
                <w:tab w:val="left" w:pos="567"/>
                <w:tab w:val="left" w:pos="1134"/>
                <w:tab w:val="right" w:leader="dot" w:pos="8364"/>
              </w:tabs>
              <w:jc w:val="center"/>
              <w:rPr>
                <w:b/>
                <w:sz w:val="20"/>
              </w:rPr>
            </w:pPr>
            <w:r w:rsidRPr="00CC72DA">
              <w:rPr>
                <w:b/>
                <w:sz w:val="20"/>
              </w:rPr>
              <w:t>SCALES OF WEIGHT FOR AGE</w:t>
            </w:r>
          </w:p>
          <w:p w14:paraId="5300AB27" w14:textId="77777777" w:rsidR="00D90AC1" w:rsidRPr="00CC72DA" w:rsidRDefault="00D90AC1">
            <w:pPr>
              <w:tabs>
                <w:tab w:val="left" w:pos="567"/>
                <w:tab w:val="left" w:pos="1134"/>
                <w:tab w:val="right" w:leader="dot" w:pos="8364"/>
              </w:tabs>
              <w:jc w:val="center"/>
              <w:rPr>
                <w:b/>
                <w:sz w:val="20"/>
              </w:rPr>
            </w:pPr>
          </w:p>
        </w:tc>
      </w:tr>
    </w:tbl>
    <w:p w14:paraId="774AFCE9" w14:textId="77777777" w:rsidR="00D90AC1" w:rsidRPr="00CC72DA" w:rsidRDefault="00D90AC1" w:rsidP="00D90AC1">
      <w:r w:rsidRPr="00CC72DA">
        <w:tab/>
      </w:r>
      <w:r w:rsidRPr="00CC72DA">
        <w:tab/>
      </w:r>
      <w:r w:rsidRPr="00CC72DA">
        <w:tab/>
      </w:r>
      <w:r w:rsidRPr="00CC72DA">
        <w:tab/>
      </w:r>
      <w:r w:rsidRPr="00CC72DA">
        <w:tab/>
      </w:r>
      <w:r w:rsidRPr="00CC72DA">
        <w:tab/>
      </w:r>
      <w:r w:rsidRPr="00CC72DA">
        <w:tab/>
      </w:r>
      <w:r w:rsidRPr="00CC72DA">
        <w:tab/>
      </w:r>
      <w:r w:rsidRPr="00CC72DA">
        <w:tab/>
      </w:r>
      <w:r w:rsidRPr="00CC72DA">
        <w:tab/>
      </w:r>
      <w:r w:rsidRPr="00CC72DA">
        <w:tab/>
      </w:r>
      <w:r w:rsidRPr="00CC72DA">
        <w:tab/>
      </w:r>
      <w:r w:rsidRPr="00CC72DA">
        <w:tab/>
      </w: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1"/>
      </w:tblGrid>
      <w:tr w:rsidR="00D90AC1" w:rsidRPr="00CC72DA" w14:paraId="21FDF76D" w14:textId="77777777" w:rsidTr="007C28A6">
        <w:tc>
          <w:tcPr>
            <w:tcW w:w="12888" w:type="dxa"/>
          </w:tcPr>
          <w:p w14:paraId="12D57534" w14:textId="77777777" w:rsidR="00D90AC1" w:rsidRPr="00CC72DA" w:rsidRDefault="00D90AC1">
            <w:pPr>
              <w:jc w:val="center"/>
            </w:pPr>
            <w:r w:rsidRPr="00CC72DA">
              <w:rPr>
                <w:sz w:val="20"/>
              </w:rPr>
              <w:t xml:space="preserve">Expressed as the number of pounds that is deemed the average </w:t>
            </w:r>
            <w:r>
              <w:rPr>
                <w:sz w:val="20"/>
              </w:rPr>
              <w:t>H</w:t>
            </w:r>
            <w:r w:rsidRPr="00CC72DA">
              <w:rPr>
                <w:sz w:val="20"/>
              </w:rPr>
              <w:t>orse in each group falls short of maturity at different dates and distances</w:t>
            </w:r>
          </w:p>
        </w:tc>
      </w:tr>
    </w:tbl>
    <w:p w14:paraId="2709D888" w14:textId="77777777" w:rsidR="00D90AC1" w:rsidRPr="00CC72DA" w:rsidRDefault="00D90AC1" w:rsidP="00D90AC1"/>
    <w:tbl>
      <w:tblPr>
        <w:tblW w:w="14601" w:type="dxa"/>
        <w:tblInd w:w="-459" w:type="dxa"/>
        <w:tblLayout w:type="fixed"/>
        <w:tblLook w:val="0000" w:firstRow="0" w:lastRow="0" w:firstColumn="0" w:lastColumn="0" w:noHBand="0" w:noVBand="0"/>
      </w:tblPr>
      <w:tblGrid>
        <w:gridCol w:w="1701"/>
        <w:gridCol w:w="1026"/>
        <w:gridCol w:w="900"/>
        <w:gridCol w:w="1080"/>
        <w:gridCol w:w="1080"/>
        <w:gridCol w:w="1080"/>
        <w:gridCol w:w="1080"/>
        <w:gridCol w:w="900"/>
        <w:gridCol w:w="929"/>
        <w:gridCol w:w="1028"/>
        <w:gridCol w:w="1070"/>
        <w:gridCol w:w="922"/>
        <w:gridCol w:w="954"/>
        <w:gridCol w:w="851"/>
      </w:tblGrid>
      <w:tr w:rsidR="00D90AC1" w:rsidRPr="00CC72DA" w14:paraId="5542B3A9" w14:textId="77777777" w:rsidTr="007C28A6">
        <w:tc>
          <w:tcPr>
            <w:tcW w:w="1701" w:type="dxa"/>
            <w:tcBorders>
              <w:top w:val="single" w:sz="6" w:space="0" w:color="auto"/>
              <w:left w:val="single" w:sz="6" w:space="0" w:color="auto"/>
              <w:bottom w:val="single" w:sz="6" w:space="0" w:color="auto"/>
              <w:right w:val="single" w:sz="6" w:space="0" w:color="auto"/>
            </w:tcBorders>
          </w:tcPr>
          <w:p w14:paraId="3FC49B45" w14:textId="77777777" w:rsidR="00D90AC1" w:rsidRPr="00CC72DA" w:rsidRDefault="00D90AC1">
            <w:pPr>
              <w:tabs>
                <w:tab w:val="left" w:pos="567"/>
                <w:tab w:val="left" w:pos="1134"/>
                <w:tab w:val="right" w:leader="dot" w:pos="8364"/>
              </w:tabs>
              <w:ind w:right="84"/>
              <w:jc w:val="center"/>
              <w:rPr>
                <w:b/>
                <w:szCs w:val="16"/>
              </w:rPr>
            </w:pPr>
            <w:r w:rsidRPr="00CC72DA">
              <w:rPr>
                <w:b/>
                <w:szCs w:val="16"/>
              </w:rPr>
              <w:t>Steeplechases</w:t>
            </w:r>
          </w:p>
        </w:tc>
        <w:tc>
          <w:tcPr>
            <w:tcW w:w="1026" w:type="dxa"/>
            <w:tcBorders>
              <w:top w:val="single" w:sz="6" w:space="0" w:color="auto"/>
              <w:left w:val="single" w:sz="6" w:space="0" w:color="auto"/>
              <w:bottom w:val="single" w:sz="6" w:space="0" w:color="auto"/>
              <w:right w:val="single" w:sz="6" w:space="0" w:color="auto"/>
            </w:tcBorders>
          </w:tcPr>
          <w:p w14:paraId="748572F1" w14:textId="77777777" w:rsidR="00D90AC1" w:rsidRPr="00CC72DA" w:rsidRDefault="00D90AC1">
            <w:pPr>
              <w:tabs>
                <w:tab w:val="left" w:pos="567"/>
                <w:tab w:val="left" w:pos="1134"/>
                <w:tab w:val="right" w:leader="dot" w:pos="8364"/>
              </w:tabs>
              <w:ind w:right="84"/>
              <w:jc w:val="center"/>
              <w:rPr>
                <w:b/>
                <w:szCs w:val="16"/>
              </w:rPr>
            </w:pPr>
          </w:p>
        </w:tc>
        <w:tc>
          <w:tcPr>
            <w:tcW w:w="900" w:type="dxa"/>
            <w:tcBorders>
              <w:top w:val="single" w:sz="6" w:space="0" w:color="auto"/>
              <w:left w:val="single" w:sz="6" w:space="0" w:color="auto"/>
              <w:bottom w:val="single" w:sz="6" w:space="0" w:color="auto"/>
              <w:right w:val="single" w:sz="6" w:space="0" w:color="auto"/>
            </w:tcBorders>
          </w:tcPr>
          <w:p w14:paraId="3E976F54" w14:textId="77777777" w:rsidR="00D90AC1" w:rsidRPr="00CC72DA" w:rsidRDefault="00D90AC1">
            <w:pPr>
              <w:tabs>
                <w:tab w:val="left" w:pos="567"/>
                <w:tab w:val="left" w:pos="1134"/>
                <w:tab w:val="right" w:leader="dot" w:pos="8364"/>
              </w:tabs>
              <w:ind w:right="84"/>
              <w:jc w:val="center"/>
              <w:rPr>
                <w:szCs w:val="16"/>
              </w:rPr>
            </w:pPr>
            <w:r w:rsidRPr="00CC72DA">
              <w:rPr>
                <w:szCs w:val="16"/>
              </w:rPr>
              <w:t>Jan.</w:t>
            </w:r>
          </w:p>
        </w:tc>
        <w:tc>
          <w:tcPr>
            <w:tcW w:w="1080" w:type="dxa"/>
            <w:tcBorders>
              <w:top w:val="single" w:sz="6" w:space="0" w:color="auto"/>
              <w:left w:val="single" w:sz="6" w:space="0" w:color="auto"/>
              <w:bottom w:val="single" w:sz="6" w:space="0" w:color="auto"/>
              <w:right w:val="single" w:sz="6" w:space="0" w:color="auto"/>
            </w:tcBorders>
          </w:tcPr>
          <w:p w14:paraId="5296B305" w14:textId="77777777" w:rsidR="00D90AC1" w:rsidRPr="00CC72DA" w:rsidRDefault="00D90AC1">
            <w:pPr>
              <w:tabs>
                <w:tab w:val="left" w:pos="567"/>
                <w:tab w:val="left" w:pos="1134"/>
                <w:tab w:val="right" w:leader="dot" w:pos="8364"/>
              </w:tabs>
              <w:ind w:right="84"/>
              <w:jc w:val="center"/>
              <w:rPr>
                <w:szCs w:val="16"/>
              </w:rPr>
            </w:pPr>
            <w:r w:rsidRPr="00CC72DA">
              <w:rPr>
                <w:szCs w:val="16"/>
              </w:rPr>
              <w:t>Feb.</w:t>
            </w:r>
          </w:p>
        </w:tc>
        <w:tc>
          <w:tcPr>
            <w:tcW w:w="1080" w:type="dxa"/>
            <w:tcBorders>
              <w:top w:val="single" w:sz="6" w:space="0" w:color="auto"/>
              <w:left w:val="single" w:sz="6" w:space="0" w:color="auto"/>
              <w:bottom w:val="single" w:sz="6" w:space="0" w:color="auto"/>
              <w:right w:val="single" w:sz="6" w:space="0" w:color="auto"/>
            </w:tcBorders>
          </w:tcPr>
          <w:p w14:paraId="7A5EA7EC" w14:textId="77777777" w:rsidR="00D90AC1" w:rsidRPr="00CC72DA" w:rsidRDefault="00D90AC1">
            <w:pPr>
              <w:tabs>
                <w:tab w:val="left" w:pos="567"/>
                <w:tab w:val="left" w:pos="1134"/>
                <w:tab w:val="right" w:leader="dot" w:pos="8364"/>
              </w:tabs>
              <w:ind w:right="84"/>
              <w:jc w:val="center"/>
              <w:rPr>
                <w:szCs w:val="16"/>
              </w:rPr>
            </w:pPr>
            <w:r w:rsidRPr="00CC72DA">
              <w:rPr>
                <w:szCs w:val="16"/>
              </w:rPr>
              <w:t xml:space="preserve">Mar. </w:t>
            </w:r>
          </w:p>
        </w:tc>
        <w:tc>
          <w:tcPr>
            <w:tcW w:w="1080" w:type="dxa"/>
            <w:tcBorders>
              <w:top w:val="single" w:sz="6" w:space="0" w:color="auto"/>
              <w:left w:val="single" w:sz="6" w:space="0" w:color="auto"/>
              <w:bottom w:val="single" w:sz="6" w:space="0" w:color="auto"/>
              <w:right w:val="single" w:sz="6" w:space="0" w:color="auto"/>
            </w:tcBorders>
          </w:tcPr>
          <w:p w14:paraId="1C5CF229" w14:textId="77777777" w:rsidR="00D90AC1" w:rsidRPr="00CC72DA" w:rsidRDefault="00D90AC1">
            <w:pPr>
              <w:tabs>
                <w:tab w:val="left" w:pos="567"/>
                <w:tab w:val="left" w:pos="1134"/>
                <w:tab w:val="right" w:leader="dot" w:pos="8364"/>
              </w:tabs>
              <w:ind w:right="84"/>
              <w:jc w:val="center"/>
              <w:rPr>
                <w:szCs w:val="16"/>
              </w:rPr>
            </w:pPr>
            <w:r w:rsidRPr="00CC72DA">
              <w:rPr>
                <w:szCs w:val="16"/>
              </w:rPr>
              <w:t>Apr.</w:t>
            </w:r>
          </w:p>
        </w:tc>
        <w:tc>
          <w:tcPr>
            <w:tcW w:w="1080" w:type="dxa"/>
            <w:tcBorders>
              <w:top w:val="single" w:sz="6" w:space="0" w:color="auto"/>
              <w:left w:val="single" w:sz="6" w:space="0" w:color="auto"/>
              <w:bottom w:val="single" w:sz="6" w:space="0" w:color="auto"/>
              <w:right w:val="single" w:sz="6" w:space="0" w:color="auto"/>
            </w:tcBorders>
          </w:tcPr>
          <w:p w14:paraId="34C2D840" w14:textId="77777777" w:rsidR="00D90AC1" w:rsidRPr="00CC72DA" w:rsidRDefault="00D90AC1">
            <w:pPr>
              <w:tabs>
                <w:tab w:val="left" w:pos="567"/>
                <w:tab w:val="left" w:pos="1134"/>
                <w:tab w:val="right" w:leader="dot" w:pos="8364"/>
              </w:tabs>
              <w:ind w:right="84"/>
              <w:jc w:val="center"/>
              <w:rPr>
                <w:szCs w:val="16"/>
              </w:rPr>
            </w:pPr>
            <w:r w:rsidRPr="00CC72DA">
              <w:rPr>
                <w:szCs w:val="16"/>
              </w:rPr>
              <w:t>May</w:t>
            </w:r>
          </w:p>
        </w:tc>
        <w:tc>
          <w:tcPr>
            <w:tcW w:w="900" w:type="dxa"/>
            <w:tcBorders>
              <w:top w:val="single" w:sz="6" w:space="0" w:color="auto"/>
              <w:left w:val="single" w:sz="6" w:space="0" w:color="auto"/>
              <w:bottom w:val="single" w:sz="6" w:space="0" w:color="auto"/>
              <w:right w:val="single" w:sz="6" w:space="0" w:color="auto"/>
            </w:tcBorders>
          </w:tcPr>
          <w:p w14:paraId="31EEE26C" w14:textId="77777777" w:rsidR="00D90AC1" w:rsidRPr="00CC72DA" w:rsidRDefault="00D90AC1">
            <w:pPr>
              <w:tabs>
                <w:tab w:val="left" w:pos="567"/>
                <w:tab w:val="left" w:pos="1134"/>
                <w:tab w:val="right" w:leader="dot" w:pos="8364"/>
              </w:tabs>
              <w:ind w:right="84"/>
              <w:jc w:val="center"/>
              <w:rPr>
                <w:szCs w:val="16"/>
              </w:rPr>
            </w:pPr>
            <w:r w:rsidRPr="00CC72DA">
              <w:rPr>
                <w:szCs w:val="16"/>
              </w:rPr>
              <w:t>June</w:t>
            </w:r>
          </w:p>
        </w:tc>
        <w:tc>
          <w:tcPr>
            <w:tcW w:w="929" w:type="dxa"/>
            <w:tcBorders>
              <w:top w:val="single" w:sz="6" w:space="0" w:color="auto"/>
              <w:left w:val="single" w:sz="6" w:space="0" w:color="auto"/>
              <w:bottom w:val="single" w:sz="6" w:space="0" w:color="auto"/>
              <w:right w:val="single" w:sz="6" w:space="0" w:color="auto"/>
            </w:tcBorders>
          </w:tcPr>
          <w:p w14:paraId="3471148A" w14:textId="77777777" w:rsidR="00D90AC1" w:rsidRPr="00CC72DA" w:rsidRDefault="00D90AC1">
            <w:pPr>
              <w:tabs>
                <w:tab w:val="left" w:pos="567"/>
                <w:tab w:val="left" w:pos="1134"/>
                <w:tab w:val="right" w:leader="dot" w:pos="8364"/>
              </w:tabs>
              <w:ind w:right="84"/>
              <w:jc w:val="center"/>
              <w:rPr>
                <w:szCs w:val="16"/>
              </w:rPr>
            </w:pPr>
            <w:r w:rsidRPr="00CC72DA">
              <w:rPr>
                <w:szCs w:val="16"/>
              </w:rPr>
              <w:t>July</w:t>
            </w:r>
          </w:p>
        </w:tc>
        <w:tc>
          <w:tcPr>
            <w:tcW w:w="1028" w:type="dxa"/>
            <w:tcBorders>
              <w:top w:val="single" w:sz="6" w:space="0" w:color="auto"/>
              <w:left w:val="single" w:sz="6" w:space="0" w:color="auto"/>
              <w:bottom w:val="single" w:sz="6" w:space="0" w:color="auto"/>
              <w:right w:val="single" w:sz="6" w:space="0" w:color="auto"/>
            </w:tcBorders>
          </w:tcPr>
          <w:p w14:paraId="712DBAA9" w14:textId="77777777" w:rsidR="00D90AC1" w:rsidRPr="00CC72DA" w:rsidRDefault="00D90AC1">
            <w:pPr>
              <w:tabs>
                <w:tab w:val="left" w:pos="567"/>
                <w:tab w:val="left" w:pos="1134"/>
                <w:tab w:val="right" w:leader="dot" w:pos="8364"/>
              </w:tabs>
              <w:ind w:right="84"/>
              <w:jc w:val="center"/>
              <w:rPr>
                <w:szCs w:val="16"/>
              </w:rPr>
            </w:pPr>
            <w:r w:rsidRPr="00CC72DA">
              <w:rPr>
                <w:szCs w:val="16"/>
              </w:rPr>
              <w:t>Aug.</w:t>
            </w:r>
          </w:p>
        </w:tc>
        <w:tc>
          <w:tcPr>
            <w:tcW w:w="1070" w:type="dxa"/>
            <w:tcBorders>
              <w:top w:val="single" w:sz="6" w:space="0" w:color="auto"/>
              <w:left w:val="single" w:sz="6" w:space="0" w:color="auto"/>
              <w:bottom w:val="single" w:sz="6" w:space="0" w:color="auto"/>
              <w:right w:val="single" w:sz="6" w:space="0" w:color="auto"/>
            </w:tcBorders>
          </w:tcPr>
          <w:p w14:paraId="025EDF02" w14:textId="77777777" w:rsidR="00D90AC1" w:rsidRPr="00CC72DA" w:rsidRDefault="00D90AC1">
            <w:pPr>
              <w:tabs>
                <w:tab w:val="left" w:pos="567"/>
                <w:tab w:val="left" w:pos="1134"/>
                <w:tab w:val="right" w:leader="dot" w:pos="8364"/>
              </w:tabs>
              <w:ind w:right="84"/>
              <w:jc w:val="center"/>
              <w:rPr>
                <w:szCs w:val="16"/>
              </w:rPr>
            </w:pPr>
            <w:r w:rsidRPr="00CC72DA">
              <w:rPr>
                <w:szCs w:val="16"/>
              </w:rPr>
              <w:t>Sept.</w:t>
            </w:r>
          </w:p>
        </w:tc>
        <w:tc>
          <w:tcPr>
            <w:tcW w:w="922" w:type="dxa"/>
            <w:tcBorders>
              <w:top w:val="single" w:sz="6" w:space="0" w:color="auto"/>
              <w:left w:val="single" w:sz="6" w:space="0" w:color="auto"/>
              <w:bottom w:val="single" w:sz="6" w:space="0" w:color="auto"/>
              <w:right w:val="single" w:sz="6" w:space="0" w:color="auto"/>
            </w:tcBorders>
          </w:tcPr>
          <w:p w14:paraId="0C9DFBB7" w14:textId="77777777" w:rsidR="00D90AC1" w:rsidRPr="00CC72DA" w:rsidRDefault="00D90AC1">
            <w:pPr>
              <w:tabs>
                <w:tab w:val="left" w:pos="567"/>
                <w:tab w:val="left" w:pos="1134"/>
                <w:tab w:val="right" w:leader="dot" w:pos="8364"/>
              </w:tabs>
              <w:ind w:right="84"/>
              <w:jc w:val="center"/>
              <w:rPr>
                <w:szCs w:val="16"/>
              </w:rPr>
            </w:pPr>
            <w:r w:rsidRPr="00CC72DA">
              <w:rPr>
                <w:szCs w:val="16"/>
              </w:rPr>
              <w:t>Oct.</w:t>
            </w:r>
          </w:p>
        </w:tc>
        <w:tc>
          <w:tcPr>
            <w:tcW w:w="954" w:type="dxa"/>
            <w:tcBorders>
              <w:top w:val="single" w:sz="6" w:space="0" w:color="auto"/>
              <w:left w:val="single" w:sz="6" w:space="0" w:color="auto"/>
              <w:bottom w:val="single" w:sz="6" w:space="0" w:color="auto"/>
              <w:right w:val="single" w:sz="6" w:space="0" w:color="auto"/>
            </w:tcBorders>
          </w:tcPr>
          <w:p w14:paraId="23CE4080" w14:textId="77777777" w:rsidR="00D90AC1" w:rsidRPr="00CC72DA" w:rsidRDefault="00D90AC1">
            <w:pPr>
              <w:tabs>
                <w:tab w:val="left" w:pos="567"/>
                <w:tab w:val="left" w:pos="1134"/>
                <w:tab w:val="right" w:leader="dot" w:pos="8364"/>
              </w:tabs>
              <w:ind w:right="84"/>
              <w:jc w:val="center"/>
              <w:rPr>
                <w:szCs w:val="16"/>
              </w:rPr>
            </w:pPr>
            <w:r w:rsidRPr="00CC72DA">
              <w:rPr>
                <w:szCs w:val="16"/>
              </w:rPr>
              <w:t>Nov.</w:t>
            </w:r>
          </w:p>
        </w:tc>
        <w:tc>
          <w:tcPr>
            <w:tcW w:w="851" w:type="dxa"/>
            <w:tcBorders>
              <w:top w:val="single" w:sz="6" w:space="0" w:color="auto"/>
              <w:left w:val="single" w:sz="6" w:space="0" w:color="auto"/>
              <w:bottom w:val="single" w:sz="6" w:space="0" w:color="auto"/>
              <w:right w:val="single" w:sz="6" w:space="0" w:color="auto"/>
            </w:tcBorders>
          </w:tcPr>
          <w:p w14:paraId="3A8D2EA1" w14:textId="77777777" w:rsidR="00D90AC1" w:rsidRPr="00CC72DA" w:rsidRDefault="00D90AC1">
            <w:pPr>
              <w:tabs>
                <w:tab w:val="left" w:pos="567"/>
                <w:tab w:val="left" w:pos="1134"/>
                <w:tab w:val="right" w:leader="dot" w:pos="8364"/>
              </w:tabs>
              <w:ind w:right="84"/>
              <w:jc w:val="center"/>
              <w:rPr>
                <w:szCs w:val="16"/>
              </w:rPr>
            </w:pPr>
            <w:r w:rsidRPr="00CC72DA">
              <w:rPr>
                <w:szCs w:val="16"/>
              </w:rPr>
              <w:t>Dec.</w:t>
            </w:r>
          </w:p>
        </w:tc>
      </w:tr>
      <w:tr w:rsidR="00D90AC1" w:rsidRPr="00C85C58" w14:paraId="65C2343A" w14:textId="77777777" w:rsidTr="007C28A6">
        <w:tc>
          <w:tcPr>
            <w:tcW w:w="1701" w:type="dxa"/>
            <w:tcBorders>
              <w:top w:val="single" w:sz="6" w:space="0" w:color="auto"/>
              <w:left w:val="single" w:sz="6" w:space="0" w:color="auto"/>
              <w:right w:val="single" w:sz="6" w:space="0" w:color="auto"/>
            </w:tcBorders>
          </w:tcPr>
          <w:p w14:paraId="7AF34264" w14:textId="77777777" w:rsidR="00D90AC1" w:rsidRPr="00C85C58" w:rsidRDefault="00D90AC1">
            <w:pPr>
              <w:tabs>
                <w:tab w:val="left" w:pos="567"/>
                <w:tab w:val="left" w:pos="1134"/>
                <w:tab w:val="right" w:leader="dot" w:pos="8364"/>
              </w:tabs>
              <w:ind w:right="84"/>
              <w:jc w:val="center"/>
              <w:rPr>
                <w:szCs w:val="16"/>
              </w:rPr>
            </w:pPr>
          </w:p>
        </w:tc>
        <w:tc>
          <w:tcPr>
            <w:tcW w:w="1026" w:type="dxa"/>
            <w:tcBorders>
              <w:top w:val="single" w:sz="6" w:space="0" w:color="auto"/>
              <w:left w:val="single" w:sz="6" w:space="0" w:color="auto"/>
              <w:right w:val="single" w:sz="6" w:space="0" w:color="auto"/>
            </w:tcBorders>
          </w:tcPr>
          <w:p w14:paraId="6146FB06" w14:textId="77777777" w:rsidR="00D90AC1" w:rsidRPr="00C85C58" w:rsidRDefault="00D90AC1">
            <w:pPr>
              <w:tabs>
                <w:tab w:val="left" w:pos="567"/>
                <w:tab w:val="left" w:pos="1134"/>
                <w:tab w:val="right" w:leader="dot" w:pos="8364"/>
              </w:tabs>
              <w:ind w:right="84"/>
              <w:jc w:val="center"/>
              <w:rPr>
                <w:szCs w:val="16"/>
              </w:rPr>
            </w:pPr>
          </w:p>
          <w:p w14:paraId="7B190964" w14:textId="77777777" w:rsidR="00D90AC1" w:rsidRPr="00C85C58" w:rsidRDefault="00D90AC1">
            <w:pPr>
              <w:tabs>
                <w:tab w:val="left" w:pos="567"/>
                <w:tab w:val="left" w:pos="1134"/>
                <w:tab w:val="right" w:leader="dot" w:pos="8364"/>
              </w:tabs>
              <w:ind w:right="84"/>
              <w:jc w:val="center"/>
              <w:rPr>
                <w:szCs w:val="16"/>
              </w:rPr>
            </w:pPr>
            <w:r w:rsidRPr="00C85C58">
              <w:rPr>
                <w:szCs w:val="16"/>
              </w:rPr>
              <w:t>Age</w:t>
            </w:r>
          </w:p>
          <w:p w14:paraId="0A8A36F8" w14:textId="77777777" w:rsidR="00D90AC1" w:rsidRPr="00C85C58" w:rsidRDefault="00D90AC1">
            <w:pPr>
              <w:tabs>
                <w:tab w:val="left" w:pos="567"/>
                <w:tab w:val="left" w:pos="1134"/>
                <w:tab w:val="right" w:leader="dot" w:pos="8364"/>
              </w:tabs>
              <w:ind w:right="84"/>
              <w:jc w:val="center"/>
              <w:rPr>
                <w:b/>
                <w:szCs w:val="16"/>
              </w:rPr>
            </w:pPr>
          </w:p>
        </w:tc>
        <w:tc>
          <w:tcPr>
            <w:tcW w:w="900" w:type="dxa"/>
            <w:tcBorders>
              <w:top w:val="single" w:sz="6" w:space="0" w:color="auto"/>
              <w:left w:val="single" w:sz="6" w:space="0" w:color="auto"/>
              <w:right w:val="single" w:sz="6" w:space="0" w:color="auto"/>
            </w:tcBorders>
          </w:tcPr>
          <w:p w14:paraId="736B8276" w14:textId="77777777" w:rsidR="00D90AC1" w:rsidRPr="00C85C58" w:rsidRDefault="00D90AC1">
            <w:pPr>
              <w:tabs>
                <w:tab w:val="left" w:pos="567"/>
                <w:tab w:val="left" w:pos="1134"/>
                <w:tab w:val="right" w:leader="dot" w:pos="8364"/>
              </w:tabs>
              <w:ind w:right="84"/>
              <w:jc w:val="center"/>
              <w:rPr>
                <w:szCs w:val="16"/>
              </w:rPr>
            </w:pPr>
          </w:p>
          <w:p w14:paraId="7E78D5CF"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7CAF6A98" w14:textId="77777777" w:rsidR="00D90AC1" w:rsidRPr="00C85C58" w:rsidRDefault="00D90AC1">
            <w:pPr>
              <w:tabs>
                <w:tab w:val="left" w:pos="567"/>
                <w:tab w:val="left" w:pos="1134"/>
                <w:tab w:val="right" w:leader="dot" w:pos="8364"/>
              </w:tabs>
              <w:ind w:right="84"/>
              <w:jc w:val="center"/>
              <w:rPr>
                <w:szCs w:val="16"/>
              </w:rPr>
            </w:pPr>
          </w:p>
        </w:tc>
        <w:tc>
          <w:tcPr>
            <w:tcW w:w="1080" w:type="dxa"/>
            <w:tcBorders>
              <w:top w:val="single" w:sz="6" w:space="0" w:color="auto"/>
              <w:left w:val="single" w:sz="6" w:space="0" w:color="auto"/>
              <w:right w:val="single" w:sz="6" w:space="0" w:color="auto"/>
            </w:tcBorders>
          </w:tcPr>
          <w:p w14:paraId="709947EB" w14:textId="77777777" w:rsidR="00D90AC1" w:rsidRPr="00C85C58" w:rsidRDefault="00D90AC1">
            <w:pPr>
              <w:tabs>
                <w:tab w:val="left" w:pos="567"/>
                <w:tab w:val="left" w:pos="1134"/>
                <w:tab w:val="right" w:leader="dot" w:pos="8364"/>
              </w:tabs>
              <w:ind w:right="84"/>
              <w:jc w:val="center"/>
              <w:rPr>
                <w:szCs w:val="16"/>
              </w:rPr>
            </w:pPr>
          </w:p>
          <w:p w14:paraId="43690891"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2F7A88CE" w14:textId="77777777" w:rsidR="00D90AC1" w:rsidRPr="00C85C58" w:rsidRDefault="00D90AC1">
            <w:pPr>
              <w:tabs>
                <w:tab w:val="left" w:pos="567"/>
                <w:tab w:val="left" w:pos="1134"/>
                <w:tab w:val="right" w:leader="dot" w:pos="8364"/>
              </w:tabs>
              <w:ind w:right="84"/>
              <w:jc w:val="center"/>
              <w:rPr>
                <w:szCs w:val="16"/>
              </w:rPr>
            </w:pPr>
          </w:p>
        </w:tc>
        <w:tc>
          <w:tcPr>
            <w:tcW w:w="1080" w:type="dxa"/>
            <w:tcBorders>
              <w:top w:val="single" w:sz="6" w:space="0" w:color="auto"/>
              <w:left w:val="single" w:sz="6" w:space="0" w:color="auto"/>
              <w:right w:val="single" w:sz="6" w:space="0" w:color="auto"/>
            </w:tcBorders>
          </w:tcPr>
          <w:p w14:paraId="0ADF106B" w14:textId="77777777" w:rsidR="00D90AC1" w:rsidRPr="00C85C58" w:rsidRDefault="00D90AC1">
            <w:pPr>
              <w:tabs>
                <w:tab w:val="left" w:pos="567"/>
                <w:tab w:val="left" w:pos="1134"/>
                <w:tab w:val="right" w:leader="dot" w:pos="8364"/>
              </w:tabs>
              <w:ind w:right="84"/>
              <w:jc w:val="center"/>
              <w:rPr>
                <w:szCs w:val="16"/>
              </w:rPr>
            </w:pPr>
          </w:p>
          <w:p w14:paraId="2A859A96"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62882B6E" w14:textId="77777777" w:rsidR="00D90AC1" w:rsidRPr="00C85C58" w:rsidRDefault="00D90AC1">
            <w:pPr>
              <w:tabs>
                <w:tab w:val="left" w:pos="567"/>
                <w:tab w:val="left" w:pos="1134"/>
                <w:tab w:val="right" w:leader="dot" w:pos="8364"/>
              </w:tabs>
              <w:ind w:right="84"/>
              <w:jc w:val="center"/>
              <w:rPr>
                <w:szCs w:val="16"/>
              </w:rPr>
            </w:pPr>
          </w:p>
        </w:tc>
        <w:tc>
          <w:tcPr>
            <w:tcW w:w="1080" w:type="dxa"/>
            <w:tcBorders>
              <w:top w:val="single" w:sz="6" w:space="0" w:color="auto"/>
              <w:left w:val="single" w:sz="6" w:space="0" w:color="auto"/>
              <w:right w:val="single" w:sz="6" w:space="0" w:color="auto"/>
            </w:tcBorders>
          </w:tcPr>
          <w:p w14:paraId="1CF70AFB" w14:textId="77777777" w:rsidR="00D90AC1" w:rsidRPr="00C85C58" w:rsidRDefault="00D90AC1">
            <w:pPr>
              <w:tabs>
                <w:tab w:val="left" w:pos="567"/>
                <w:tab w:val="left" w:pos="1134"/>
                <w:tab w:val="right" w:leader="dot" w:pos="8364"/>
              </w:tabs>
              <w:ind w:right="84"/>
              <w:jc w:val="center"/>
              <w:rPr>
                <w:szCs w:val="16"/>
              </w:rPr>
            </w:pPr>
          </w:p>
          <w:p w14:paraId="4C6D07DD"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0DD38A78" w14:textId="77777777" w:rsidR="00D90AC1" w:rsidRPr="00C85C58" w:rsidRDefault="00D90AC1">
            <w:pPr>
              <w:tabs>
                <w:tab w:val="left" w:pos="567"/>
                <w:tab w:val="left" w:pos="1134"/>
                <w:tab w:val="right" w:leader="dot" w:pos="8364"/>
              </w:tabs>
              <w:ind w:right="84"/>
              <w:jc w:val="center"/>
              <w:rPr>
                <w:szCs w:val="16"/>
              </w:rPr>
            </w:pPr>
          </w:p>
        </w:tc>
        <w:tc>
          <w:tcPr>
            <w:tcW w:w="1080" w:type="dxa"/>
            <w:tcBorders>
              <w:top w:val="single" w:sz="6" w:space="0" w:color="auto"/>
              <w:left w:val="single" w:sz="6" w:space="0" w:color="auto"/>
              <w:right w:val="single" w:sz="6" w:space="0" w:color="auto"/>
            </w:tcBorders>
          </w:tcPr>
          <w:p w14:paraId="0773E7A0" w14:textId="77777777" w:rsidR="00D90AC1" w:rsidRPr="00C85C58" w:rsidRDefault="00D90AC1">
            <w:pPr>
              <w:tabs>
                <w:tab w:val="left" w:pos="567"/>
                <w:tab w:val="left" w:pos="1134"/>
                <w:tab w:val="right" w:leader="dot" w:pos="8364"/>
              </w:tabs>
              <w:ind w:right="84"/>
              <w:jc w:val="center"/>
              <w:rPr>
                <w:szCs w:val="16"/>
              </w:rPr>
            </w:pPr>
          </w:p>
          <w:p w14:paraId="0489AA4A"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30567F19"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right w:val="single" w:sz="6" w:space="0" w:color="auto"/>
            </w:tcBorders>
          </w:tcPr>
          <w:p w14:paraId="0156ADFD" w14:textId="77777777" w:rsidR="00D90AC1" w:rsidRPr="00C85C58" w:rsidRDefault="00D90AC1">
            <w:pPr>
              <w:tabs>
                <w:tab w:val="left" w:pos="567"/>
                <w:tab w:val="left" w:pos="1134"/>
                <w:tab w:val="right" w:leader="dot" w:pos="8364"/>
              </w:tabs>
              <w:ind w:right="84"/>
              <w:jc w:val="center"/>
              <w:rPr>
                <w:szCs w:val="16"/>
              </w:rPr>
            </w:pPr>
          </w:p>
          <w:p w14:paraId="755D7675"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1D966583" w14:textId="77777777" w:rsidR="00D90AC1" w:rsidRPr="00C85C58" w:rsidRDefault="00D90AC1">
            <w:pPr>
              <w:tabs>
                <w:tab w:val="left" w:pos="567"/>
                <w:tab w:val="left" w:pos="1134"/>
                <w:tab w:val="right" w:leader="dot" w:pos="8364"/>
              </w:tabs>
              <w:ind w:right="84"/>
              <w:jc w:val="center"/>
              <w:rPr>
                <w:szCs w:val="16"/>
              </w:rPr>
            </w:pPr>
          </w:p>
        </w:tc>
        <w:tc>
          <w:tcPr>
            <w:tcW w:w="929" w:type="dxa"/>
            <w:tcBorders>
              <w:top w:val="single" w:sz="6" w:space="0" w:color="auto"/>
              <w:left w:val="single" w:sz="6" w:space="0" w:color="auto"/>
              <w:right w:val="single" w:sz="6" w:space="0" w:color="auto"/>
            </w:tcBorders>
          </w:tcPr>
          <w:p w14:paraId="2DC10D1C" w14:textId="77777777" w:rsidR="00D90AC1" w:rsidRPr="00C85C58" w:rsidRDefault="00D90AC1">
            <w:pPr>
              <w:tabs>
                <w:tab w:val="left" w:pos="567"/>
                <w:tab w:val="left" w:pos="1134"/>
                <w:tab w:val="right" w:leader="dot" w:pos="8364"/>
              </w:tabs>
              <w:ind w:right="84"/>
              <w:jc w:val="center"/>
              <w:rPr>
                <w:szCs w:val="16"/>
              </w:rPr>
            </w:pPr>
          </w:p>
          <w:p w14:paraId="6220BFB0"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1D66BEF2" w14:textId="77777777" w:rsidR="00D90AC1" w:rsidRPr="00C85C58" w:rsidRDefault="00D90AC1">
            <w:pPr>
              <w:tabs>
                <w:tab w:val="left" w:pos="567"/>
                <w:tab w:val="left" w:pos="1134"/>
                <w:tab w:val="right" w:leader="dot" w:pos="8364"/>
              </w:tabs>
              <w:ind w:right="84"/>
              <w:jc w:val="center"/>
              <w:rPr>
                <w:szCs w:val="16"/>
              </w:rPr>
            </w:pPr>
          </w:p>
        </w:tc>
        <w:tc>
          <w:tcPr>
            <w:tcW w:w="1028" w:type="dxa"/>
            <w:tcBorders>
              <w:top w:val="single" w:sz="6" w:space="0" w:color="auto"/>
              <w:left w:val="single" w:sz="6" w:space="0" w:color="auto"/>
              <w:right w:val="single" w:sz="6" w:space="0" w:color="auto"/>
            </w:tcBorders>
          </w:tcPr>
          <w:p w14:paraId="09B814FF" w14:textId="77777777" w:rsidR="00D90AC1" w:rsidRPr="00C85C58" w:rsidRDefault="00D90AC1">
            <w:pPr>
              <w:tabs>
                <w:tab w:val="left" w:pos="567"/>
                <w:tab w:val="left" w:pos="1134"/>
                <w:tab w:val="right" w:leader="dot" w:pos="8364"/>
              </w:tabs>
              <w:ind w:right="84"/>
              <w:jc w:val="center"/>
              <w:rPr>
                <w:szCs w:val="16"/>
              </w:rPr>
            </w:pPr>
          </w:p>
          <w:p w14:paraId="760A2E42"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7F9D9FF2" w14:textId="77777777" w:rsidR="00D90AC1" w:rsidRPr="00C85C58" w:rsidRDefault="00D90AC1">
            <w:pPr>
              <w:tabs>
                <w:tab w:val="left" w:pos="567"/>
                <w:tab w:val="left" w:pos="1134"/>
                <w:tab w:val="right" w:leader="dot" w:pos="8364"/>
              </w:tabs>
              <w:ind w:right="84"/>
              <w:jc w:val="center"/>
              <w:rPr>
                <w:szCs w:val="16"/>
              </w:rPr>
            </w:pPr>
          </w:p>
        </w:tc>
        <w:tc>
          <w:tcPr>
            <w:tcW w:w="1070" w:type="dxa"/>
            <w:tcBorders>
              <w:top w:val="single" w:sz="6" w:space="0" w:color="auto"/>
              <w:left w:val="single" w:sz="6" w:space="0" w:color="auto"/>
              <w:right w:val="single" w:sz="6" w:space="0" w:color="auto"/>
            </w:tcBorders>
          </w:tcPr>
          <w:p w14:paraId="5D0DFE6C" w14:textId="77777777" w:rsidR="00D90AC1" w:rsidRPr="00C85C58" w:rsidRDefault="00D90AC1">
            <w:pPr>
              <w:tabs>
                <w:tab w:val="left" w:pos="567"/>
                <w:tab w:val="left" w:pos="1134"/>
                <w:tab w:val="right" w:leader="dot" w:pos="8364"/>
              </w:tabs>
              <w:ind w:right="84"/>
              <w:jc w:val="center"/>
              <w:rPr>
                <w:szCs w:val="16"/>
              </w:rPr>
            </w:pPr>
          </w:p>
          <w:p w14:paraId="7CE66AA5"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2E962DFC" w14:textId="77777777" w:rsidR="00D90AC1" w:rsidRPr="00C85C58" w:rsidRDefault="00D90AC1">
            <w:pPr>
              <w:tabs>
                <w:tab w:val="left" w:pos="567"/>
                <w:tab w:val="left" w:pos="1134"/>
                <w:tab w:val="right" w:leader="dot" w:pos="8364"/>
              </w:tabs>
              <w:ind w:right="84"/>
              <w:jc w:val="center"/>
              <w:rPr>
                <w:szCs w:val="16"/>
              </w:rPr>
            </w:pPr>
          </w:p>
        </w:tc>
        <w:tc>
          <w:tcPr>
            <w:tcW w:w="922" w:type="dxa"/>
            <w:tcBorders>
              <w:top w:val="single" w:sz="6" w:space="0" w:color="auto"/>
              <w:left w:val="single" w:sz="6" w:space="0" w:color="auto"/>
              <w:right w:val="single" w:sz="6" w:space="0" w:color="auto"/>
            </w:tcBorders>
          </w:tcPr>
          <w:p w14:paraId="526EE1B4" w14:textId="77777777" w:rsidR="00D90AC1" w:rsidRPr="00C85C58" w:rsidRDefault="00D90AC1">
            <w:pPr>
              <w:tabs>
                <w:tab w:val="left" w:pos="567"/>
                <w:tab w:val="left" w:pos="1134"/>
                <w:tab w:val="right" w:leader="dot" w:pos="8364"/>
              </w:tabs>
              <w:ind w:right="84"/>
              <w:jc w:val="center"/>
              <w:rPr>
                <w:szCs w:val="16"/>
              </w:rPr>
            </w:pPr>
          </w:p>
          <w:p w14:paraId="02D5A956"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59CDEDC8" w14:textId="77777777" w:rsidR="00D90AC1" w:rsidRPr="00C85C58" w:rsidRDefault="00D90AC1">
            <w:pPr>
              <w:tabs>
                <w:tab w:val="left" w:pos="567"/>
                <w:tab w:val="left" w:pos="1134"/>
                <w:tab w:val="right" w:leader="dot" w:pos="8364"/>
              </w:tabs>
              <w:ind w:right="84"/>
              <w:jc w:val="center"/>
              <w:rPr>
                <w:szCs w:val="16"/>
              </w:rPr>
            </w:pPr>
          </w:p>
        </w:tc>
        <w:tc>
          <w:tcPr>
            <w:tcW w:w="954" w:type="dxa"/>
            <w:tcBorders>
              <w:top w:val="single" w:sz="6" w:space="0" w:color="auto"/>
              <w:left w:val="single" w:sz="6" w:space="0" w:color="auto"/>
              <w:right w:val="single" w:sz="6" w:space="0" w:color="auto"/>
            </w:tcBorders>
          </w:tcPr>
          <w:p w14:paraId="4C27EB92" w14:textId="77777777" w:rsidR="00D90AC1" w:rsidRPr="00C85C58" w:rsidRDefault="00D90AC1">
            <w:pPr>
              <w:tabs>
                <w:tab w:val="left" w:pos="567"/>
                <w:tab w:val="left" w:pos="1134"/>
                <w:tab w:val="right" w:leader="dot" w:pos="8364"/>
              </w:tabs>
              <w:ind w:right="84"/>
              <w:jc w:val="center"/>
              <w:rPr>
                <w:szCs w:val="16"/>
              </w:rPr>
            </w:pPr>
          </w:p>
          <w:p w14:paraId="32852FAF"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3A8318C7" w14:textId="77777777" w:rsidR="00D90AC1" w:rsidRPr="00C85C58" w:rsidRDefault="00D90AC1">
            <w:pPr>
              <w:tabs>
                <w:tab w:val="left" w:pos="567"/>
                <w:tab w:val="left" w:pos="1134"/>
                <w:tab w:val="right" w:leader="dot" w:pos="8364"/>
              </w:tabs>
              <w:ind w:right="84"/>
              <w:jc w:val="center"/>
              <w:rPr>
                <w:szCs w:val="16"/>
              </w:rPr>
            </w:pPr>
          </w:p>
        </w:tc>
        <w:tc>
          <w:tcPr>
            <w:tcW w:w="851" w:type="dxa"/>
            <w:tcBorders>
              <w:top w:val="single" w:sz="6" w:space="0" w:color="auto"/>
              <w:left w:val="single" w:sz="6" w:space="0" w:color="auto"/>
              <w:right w:val="single" w:sz="6" w:space="0" w:color="auto"/>
            </w:tcBorders>
          </w:tcPr>
          <w:p w14:paraId="525A59B7" w14:textId="77777777" w:rsidR="00D90AC1" w:rsidRPr="00C85C58" w:rsidRDefault="00D90AC1">
            <w:pPr>
              <w:tabs>
                <w:tab w:val="left" w:pos="567"/>
                <w:tab w:val="left" w:pos="1134"/>
                <w:tab w:val="right" w:leader="dot" w:pos="8364"/>
              </w:tabs>
              <w:ind w:right="84"/>
              <w:jc w:val="center"/>
              <w:rPr>
                <w:szCs w:val="16"/>
              </w:rPr>
            </w:pPr>
          </w:p>
          <w:p w14:paraId="6F30AFFF" w14:textId="77777777" w:rsidR="00D90AC1" w:rsidRPr="00C85C58" w:rsidRDefault="00D90AC1">
            <w:pPr>
              <w:tabs>
                <w:tab w:val="left" w:pos="567"/>
                <w:tab w:val="left" w:pos="1134"/>
                <w:tab w:val="right" w:leader="dot" w:pos="8364"/>
              </w:tabs>
              <w:ind w:right="84"/>
              <w:jc w:val="center"/>
              <w:rPr>
                <w:szCs w:val="16"/>
              </w:rPr>
            </w:pPr>
            <w:r w:rsidRPr="00C85C58">
              <w:rPr>
                <w:szCs w:val="16"/>
              </w:rPr>
              <w:t>lbs</w:t>
            </w:r>
          </w:p>
          <w:p w14:paraId="39DCC6C5" w14:textId="77777777" w:rsidR="00D90AC1" w:rsidRPr="00C85C58" w:rsidRDefault="00D90AC1">
            <w:pPr>
              <w:tabs>
                <w:tab w:val="left" w:pos="567"/>
                <w:tab w:val="left" w:pos="1134"/>
                <w:tab w:val="right" w:leader="dot" w:pos="8364"/>
              </w:tabs>
              <w:ind w:right="84"/>
              <w:jc w:val="center"/>
              <w:rPr>
                <w:szCs w:val="16"/>
              </w:rPr>
            </w:pPr>
          </w:p>
        </w:tc>
      </w:tr>
      <w:tr w:rsidR="00D90AC1" w:rsidRPr="00C85C58" w14:paraId="17DA73BE" w14:textId="77777777" w:rsidTr="007C28A6">
        <w:tc>
          <w:tcPr>
            <w:tcW w:w="1701" w:type="dxa"/>
            <w:tcBorders>
              <w:top w:val="single" w:sz="6" w:space="0" w:color="auto"/>
              <w:left w:val="single" w:sz="6" w:space="0" w:color="auto"/>
              <w:bottom w:val="single" w:sz="6" w:space="0" w:color="auto"/>
              <w:right w:val="single" w:sz="6" w:space="0" w:color="auto"/>
            </w:tcBorders>
          </w:tcPr>
          <w:p w14:paraId="665A8BE8" w14:textId="77777777" w:rsidR="00D90AC1" w:rsidRPr="00C85C58" w:rsidRDefault="00D90AC1">
            <w:pPr>
              <w:tabs>
                <w:tab w:val="left" w:pos="567"/>
                <w:tab w:val="left" w:pos="1134"/>
                <w:tab w:val="right" w:leader="dot" w:pos="8364"/>
              </w:tabs>
              <w:ind w:right="84"/>
              <w:jc w:val="center"/>
              <w:rPr>
                <w:szCs w:val="16"/>
              </w:rPr>
            </w:pPr>
          </w:p>
          <w:p w14:paraId="3AB62045" w14:textId="77777777" w:rsidR="00D90AC1" w:rsidRPr="00C85C58" w:rsidRDefault="00D90AC1">
            <w:pPr>
              <w:tabs>
                <w:tab w:val="left" w:pos="567"/>
                <w:tab w:val="left" w:pos="1134"/>
                <w:tab w:val="right" w:leader="dot" w:pos="8364"/>
              </w:tabs>
              <w:ind w:right="84"/>
              <w:jc w:val="center"/>
              <w:rPr>
                <w:szCs w:val="16"/>
              </w:rPr>
            </w:pPr>
            <w:r w:rsidRPr="00C85C58">
              <w:rPr>
                <w:szCs w:val="16"/>
              </w:rPr>
              <w:t>Two Miles</w:t>
            </w:r>
          </w:p>
        </w:tc>
        <w:tc>
          <w:tcPr>
            <w:tcW w:w="1026" w:type="dxa"/>
            <w:tcBorders>
              <w:top w:val="single" w:sz="6" w:space="0" w:color="auto"/>
              <w:left w:val="single" w:sz="6" w:space="0" w:color="auto"/>
              <w:bottom w:val="single" w:sz="6" w:space="0" w:color="auto"/>
              <w:right w:val="single" w:sz="6" w:space="0" w:color="auto"/>
            </w:tcBorders>
          </w:tcPr>
          <w:p w14:paraId="7800BA80" w14:textId="77777777" w:rsidR="00D90AC1" w:rsidRPr="00C85C58" w:rsidRDefault="00D90AC1">
            <w:pPr>
              <w:tabs>
                <w:tab w:val="left" w:pos="567"/>
                <w:tab w:val="left" w:pos="1134"/>
                <w:tab w:val="right" w:leader="dot" w:pos="8364"/>
              </w:tabs>
              <w:ind w:right="84"/>
              <w:jc w:val="center"/>
              <w:rPr>
                <w:szCs w:val="16"/>
              </w:rPr>
            </w:pPr>
          </w:p>
          <w:p w14:paraId="4EFFAC9F" w14:textId="77777777" w:rsidR="00D90AC1" w:rsidRPr="00C85C58" w:rsidRDefault="00D90AC1">
            <w:pPr>
              <w:tabs>
                <w:tab w:val="left" w:pos="567"/>
                <w:tab w:val="left" w:pos="1134"/>
                <w:tab w:val="right" w:leader="dot" w:pos="8364"/>
              </w:tabs>
              <w:ind w:right="84"/>
              <w:jc w:val="center"/>
              <w:rPr>
                <w:szCs w:val="16"/>
              </w:rPr>
            </w:pPr>
            <w:r w:rsidRPr="00C85C58">
              <w:rPr>
                <w:szCs w:val="16"/>
              </w:rPr>
              <w:t>4yrs</w:t>
            </w:r>
          </w:p>
          <w:p w14:paraId="418E2DCC"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bottom w:val="single" w:sz="6" w:space="0" w:color="auto"/>
              <w:right w:val="single" w:sz="6" w:space="0" w:color="auto"/>
            </w:tcBorders>
          </w:tcPr>
          <w:p w14:paraId="067FC361" w14:textId="77777777" w:rsidR="00D90AC1" w:rsidRPr="00C85C58" w:rsidRDefault="00D90AC1">
            <w:pPr>
              <w:tabs>
                <w:tab w:val="left" w:pos="567"/>
                <w:tab w:val="left" w:pos="1134"/>
                <w:tab w:val="right" w:leader="dot" w:pos="8364"/>
              </w:tabs>
              <w:ind w:right="84"/>
              <w:jc w:val="center"/>
              <w:rPr>
                <w:szCs w:val="16"/>
              </w:rPr>
            </w:pPr>
          </w:p>
          <w:p w14:paraId="6E7712AA" w14:textId="77777777" w:rsidR="00D90AC1" w:rsidRPr="00C85C58" w:rsidRDefault="00D90AC1">
            <w:pPr>
              <w:tabs>
                <w:tab w:val="left" w:pos="567"/>
                <w:tab w:val="left" w:pos="1134"/>
                <w:tab w:val="right" w:leader="dot" w:pos="8364"/>
              </w:tabs>
              <w:ind w:right="84"/>
              <w:jc w:val="center"/>
              <w:rPr>
                <w:szCs w:val="16"/>
              </w:rPr>
            </w:pPr>
            <w:r w:rsidRPr="00C85C58">
              <w:rPr>
                <w:szCs w:val="16"/>
              </w:rPr>
              <w:t>18</w:t>
            </w:r>
          </w:p>
        </w:tc>
        <w:tc>
          <w:tcPr>
            <w:tcW w:w="1080" w:type="dxa"/>
            <w:tcBorders>
              <w:top w:val="single" w:sz="6" w:space="0" w:color="auto"/>
              <w:left w:val="single" w:sz="6" w:space="0" w:color="auto"/>
              <w:bottom w:val="single" w:sz="6" w:space="0" w:color="auto"/>
              <w:right w:val="single" w:sz="6" w:space="0" w:color="auto"/>
            </w:tcBorders>
          </w:tcPr>
          <w:p w14:paraId="6913E6F6" w14:textId="77777777" w:rsidR="00D90AC1" w:rsidRPr="00C85C58" w:rsidRDefault="00D90AC1">
            <w:pPr>
              <w:tabs>
                <w:tab w:val="left" w:pos="567"/>
                <w:tab w:val="left" w:pos="1134"/>
                <w:tab w:val="right" w:leader="dot" w:pos="8364"/>
              </w:tabs>
              <w:ind w:right="84"/>
              <w:jc w:val="center"/>
              <w:rPr>
                <w:szCs w:val="16"/>
              </w:rPr>
            </w:pPr>
          </w:p>
          <w:p w14:paraId="3B905817" w14:textId="77777777" w:rsidR="00D90AC1" w:rsidRPr="00C85C58" w:rsidRDefault="00D90AC1">
            <w:pPr>
              <w:tabs>
                <w:tab w:val="left" w:pos="567"/>
                <w:tab w:val="left" w:pos="1134"/>
                <w:tab w:val="right" w:leader="dot" w:pos="8364"/>
              </w:tabs>
              <w:ind w:right="84"/>
              <w:jc w:val="center"/>
              <w:rPr>
                <w:szCs w:val="16"/>
              </w:rPr>
            </w:pPr>
            <w:r w:rsidRPr="00C85C58">
              <w:rPr>
                <w:szCs w:val="16"/>
              </w:rPr>
              <w:t>17</w:t>
            </w:r>
          </w:p>
        </w:tc>
        <w:tc>
          <w:tcPr>
            <w:tcW w:w="1080" w:type="dxa"/>
            <w:tcBorders>
              <w:top w:val="single" w:sz="6" w:space="0" w:color="auto"/>
              <w:left w:val="single" w:sz="6" w:space="0" w:color="auto"/>
              <w:bottom w:val="single" w:sz="6" w:space="0" w:color="auto"/>
              <w:right w:val="single" w:sz="6" w:space="0" w:color="auto"/>
            </w:tcBorders>
          </w:tcPr>
          <w:p w14:paraId="2B903356" w14:textId="77777777" w:rsidR="00D90AC1" w:rsidRPr="00C85C58" w:rsidRDefault="00D90AC1">
            <w:pPr>
              <w:tabs>
                <w:tab w:val="left" w:pos="567"/>
                <w:tab w:val="left" w:pos="1134"/>
                <w:tab w:val="right" w:leader="dot" w:pos="8364"/>
              </w:tabs>
              <w:ind w:right="84"/>
              <w:jc w:val="center"/>
              <w:rPr>
                <w:szCs w:val="16"/>
              </w:rPr>
            </w:pPr>
          </w:p>
          <w:p w14:paraId="560E40EF" w14:textId="77777777" w:rsidR="00D90AC1" w:rsidRPr="00C85C58" w:rsidRDefault="00D90AC1">
            <w:pPr>
              <w:tabs>
                <w:tab w:val="left" w:pos="567"/>
                <w:tab w:val="left" w:pos="1134"/>
                <w:tab w:val="right" w:leader="dot" w:pos="8364"/>
              </w:tabs>
              <w:ind w:right="84"/>
              <w:jc w:val="center"/>
              <w:rPr>
                <w:szCs w:val="16"/>
              </w:rPr>
            </w:pPr>
            <w:r w:rsidRPr="00C85C58">
              <w:rPr>
                <w:szCs w:val="16"/>
              </w:rPr>
              <w:t>16</w:t>
            </w:r>
          </w:p>
        </w:tc>
        <w:tc>
          <w:tcPr>
            <w:tcW w:w="1080" w:type="dxa"/>
            <w:tcBorders>
              <w:top w:val="single" w:sz="6" w:space="0" w:color="auto"/>
              <w:left w:val="single" w:sz="6" w:space="0" w:color="auto"/>
              <w:bottom w:val="single" w:sz="6" w:space="0" w:color="auto"/>
              <w:right w:val="single" w:sz="6" w:space="0" w:color="auto"/>
            </w:tcBorders>
          </w:tcPr>
          <w:p w14:paraId="7BDDF0BB" w14:textId="77777777" w:rsidR="00D90AC1" w:rsidRPr="00C85C58" w:rsidRDefault="00D90AC1">
            <w:pPr>
              <w:tabs>
                <w:tab w:val="left" w:pos="567"/>
                <w:tab w:val="left" w:pos="1134"/>
                <w:tab w:val="right" w:leader="dot" w:pos="8364"/>
              </w:tabs>
              <w:ind w:right="84"/>
              <w:jc w:val="center"/>
              <w:rPr>
                <w:szCs w:val="16"/>
              </w:rPr>
            </w:pPr>
          </w:p>
          <w:p w14:paraId="0C6922F5" w14:textId="77777777" w:rsidR="00D90AC1" w:rsidRPr="00C85C58" w:rsidRDefault="00D90AC1">
            <w:pPr>
              <w:tabs>
                <w:tab w:val="left" w:pos="567"/>
                <w:tab w:val="left" w:pos="1134"/>
                <w:tab w:val="right" w:leader="dot" w:pos="8364"/>
              </w:tabs>
              <w:ind w:right="84"/>
              <w:jc w:val="center"/>
              <w:rPr>
                <w:szCs w:val="16"/>
              </w:rPr>
            </w:pPr>
            <w:r w:rsidRPr="00C85C58">
              <w:rPr>
                <w:szCs w:val="16"/>
              </w:rPr>
              <w:t>15</w:t>
            </w:r>
          </w:p>
        </w:tc>
        <w:tc>
          <w:tcPr>
            <w:tcW w:w="1080" w:type="dxa"/>
            <w:tcBorders>
              <w:top w:val="single" w:sz="6" w:space="0" w:color="auto"/>
              <w:left w:val="single" w:sz="6" w:space="0" w:color="auto"/>
              <w:bottom w:val="single" w:sz="6" w:space="0" w:color="auto"/>
              <w:right w:val="single" w:sz="6" w:space="0" w:color="auto"/>
            </w:tcBorders>
          </w:tcPr>
          <w:p w14:paraId="386ECF92" w14:textId="77777777" w:rsidR="00D90AC1" w:rsidRPr="00C85C58" w:rsidRDefault="00D90AC1">
            <w:pPr>
              <w:tabs>
                <w:tab w:val="left" w:pos="567"/>
                <w:tab w:val="left" w:pos="1134"/>
                <w:tab w:val="right" w:leader="dot" w:pos="8364"/>
              </w:tabs>
              <w:ind w:right="84"/>
              <w:jc w:val="center"/>
              <w:rPr>
                <w:szCs w:val="16"/>
              </w:rPr>
            </w:pPr>
          </w:p>
          <w:p w14:paraId="0E1DE138" w14:textId="77777777" w:rsidR="00D90AC1" w:rsidRPr="00C85C58" w:rsidRDefault="00D90AC1">
            <w:pPr>
              <w:tabs>
                <w:tab w:val="left" w:pos="567"/>
                <w:tab w:val="left" w:pos="1134"/>
                <w:tab w:val="right" w:leader="dot" w:pos="8364"/>
              </w:tabs>
              <w:ind w:right="84"/>
              <w:jc w:val="center"/>
              <w:rPr>
                <w:szCs w:val="16"/>
              </w:rPr>
            </w:pPr>
            <w:r w:rsidRPr="00C85C58">
              <w:rPr>
                <w:szCs w:val="16"/>
              </w:rPr>
              <w:t>14</w:t>
            </w:r>
          </w:p>
        </w:tc>
        <w:tc>
          <w:tcPr>
            <w:tcW w:w="900" w:type="dxa"/>
            <w:tcBorders>
              <w:top w:val="single" w:sz="6" w:space="0" w:color="auto"/>
              <w:left w:val="single" w:sz="6" w:space="0" w:color="auto"/>
              <w:bottom w:val="single" w:sz="6" w:space="0" w:color="auto"/>
              <w:right w:val="single" w:sz="6" w:space="0" w:color="auto"/>
            </w:tcBorders>
          </w:tcPr>
          <w:p w14:paraId="2B55D845" w14:textId="77777777" w:rsidR="00D90AC1" w:rsidRPr="00C85C58" w:rsidRDefault="00D90AC1">
            <w:pPr>
              <w:tabs>
                <w:tab w:val="left" w:pos="567"/>
                <w:tab w:val="left" w:pos="1134"/>
                <w:tab w:val="right" w:leader="dot" w:pos="8364"/>
              </w:tabs>
              <w:ind w:right="84"/>
              <w:jc w:val="center"/>
              <w:rPr>
                <w:szCs w:val="16"/>
              </w:rPr>
            </w:pPr>
          </w:p>
          <w:p w14:paraId="17568804" w14:textId="77777777" w:rsidR="00D90AC1" w:rsidRPr="00C85C58" w:rsidRDefault="00D90AC1">
            <w:pPr>
              <w:tabs>
                <w:tab w:val="left" w:pos="567"/>
                <w:tab w:val="left" w:pos="1134"/>
                <w:tab w:val="right" w:leader="dot" w:pos="8364"/>
              </w:tabs>
              <w:ind w:right="84"/>
              <w:jc w:val="center"/>
              <w:rPr>
                <w:szCs w:val="16"/>
              </w:rPr>
            </w:pPr>
            <w:r w:rsidRPr="00C85C58">
              <w:rPr>
                <w:szCs w:val="16"/>
              </w:rPr>
              <w:t>13</w:t>
            </w:r>
          </w:p>
        </w:tc>
        <w:tc>
          <w:tcPr>
            <w:tcW w:w="929" w:type="dxa"/>
            <w:tcBorders>
              <w:top w:val="single" w:sz="6" w:space="0" w:color="auto"/>
              <w:left w:val="single" w:sz="6" w:space="0" w:color="auto"/>
              <w:bottom w:val="single" w:sz="6" w:space="0" w:color="auto"/>
              <w:right w:val="single" w:sz="6" w:space="0" w:color="auto"/>
            </w:tcBorders>
          </w:tcPr>
          <w:p w14:paraId="6DACB6BA" w14:textId="77777777" w:rsidR="00D90AC1" w:rsidRPr="00C85C58" w:rsidRDefault="00D90AC1">
            <w:pPr>
              <w:tabs>
                <w:tab w:val="left" w:pos="567"/>
                <w:tab w:val="left" w:pos="1134"/>
                <w:tab w:val="right" w:leader="dot" w:pos="8364"/>
              </w:tabs>
              <w:ind w:right="84"/>
              <w:jc w:val="center"/>
              <w:rPr>
                <w:szCs w:val="16"/>
              </w:rPr>
            </w:pPr>
          </w:p>
          <w:p w14:paraId="15EADD08" w14:textId="77777777" w:rsidR="00D90AC1" w:rsidRPr="00C85C58" w:rsidRDefault="00D90AC1">
            <w:pPr>
              <w:tabs>
                <w:tab w:val="left" w:pos="567"/>
                <w:tab w:val="left" w:pos="1134"/>
                <w:tab w:val="right" w:leader="dot" w:pos="8364"/>
              </w:tabs>
              <w:ind w:right="84"/>
              <w:jc w:val="center"/>
              <w:rPr>
                <w:szCs w:val="16"/>
              </w:rPr>
            </w:pPr>
            <w:r w:rsidRPr="00C85C58">
              <w:rPr>
                <w:szCs w:val="16"/>
              </w:rPr>
              <w:t>12</w:t>
            </w:r>
          </w:p>
        </w:tc>
        <w:tc>
          <w:tcPr>
            <w:tcW w:w="1028" w:type="dxa"/>
            <w:tcBorders>
              <w:top w:val="single" w:sz="6" w:space="0" w:color="auto"/>
              <w:left w:val="single" w:sz="6" w:space="0" w:color="auto"/>
              <w:bottom w:val="single" w:sz="6" w:space="0" w:color="auto"/>
              <w:right w:val="single" w:sz="6" w:space="0" w:color="auto"/>
            </w:tcBorders>
          </w:tcPr>
          <w:p w14:paraId="6E2E3F44" w14:textId="77777777" w:rsidR="00D90AC1" w:rsidRPr="00C85C58" w:rsidRDefault="00D90AC1">
            <w:pPr>
              <w:tabs>
                <w:tab w:val="left" w:pos="567"/>
                <w:tab w:val="left" w:pos="1134"/>
                <w:tab w:val="right" w:leader="dot" w:pos="8364"/>
              </w:tabs>
              <w:ind w:right="84"/>
              <w:jc w:val="center"/>
              <w:rPr>
                <w:szCs w:val="16"/>
              </w:rPr>
            </w:pPr>
          </w:p>
          <w:p w14:paraId="7F3DF8DA" w14:textId="77777777" w:rsidR="00D90AC1" w:rsidRPr="00C85C58" w:rsidRDefault="00D90AC1">
            <w:pPr>
              <w:tabs>
                <w:tab w:val="left" w:pos="567"/>
                <w:tab w:val="left" w:pos="1134"/>
                <w:tab w:val="right" w:leader="dot" w:pos="8364"/>
              </w:tabs>
              <w:ind w:right="84"/>
              <w:jc w:val="center"/>
              <w:rPr>
                <w:szCs w:val="16"/>
              </w:rPr>
            </w:pPr>
            <w:r w:rsidRPr="00C85C58">
              <w:rPr>
                <w:szCs w:val="16"/>
              </w:rPr>
              <w:t>11</w:t>
            </w:r>
          </w:p>
        </w:tc>
        <w:tc>
          <w:tcPr>
            <w:tcW w:w="1070" w:type="dxa"/>
            <w:tcBorders>
              <w:top w:val="single" w:sz="6" w:space="0" w:color="auto"/>
              <w:left w:val="single" w:sz="6" w:space="0" w:color="auto"/>
              <w:bottom w:val="single" w:sz="6" w:space="0" w:color="auto"/>
              <w:right w:val="single" w:sz="6" w:space="0" w:color="auto"/>
            </w:tcBorders>
          </w:tcPr>
          <w:p w14:paraId="0780CBCB" w14:textId="77777777" w:rsidR="00D90AC1" w:rsidRPr="00C85C58" w:rsidRDefault="00D90AC1">
            <w:pPr>
              <w:tabs>
                <w:tab w:val="left" w:pos="567"/>
                <w:tab w:val="left" w:pos="1134"/>
                <w:tab w:val="right" w:leader="dot" w:pos="8364"/>
              </w:tabs>
              <w:ind w:right="84"/>
              <w:jc w:val="center"/>
              <w:rPr>
                <w:szCs w:val="16"/>
              </w:rPr>
            </w:pPr>
          </w:p>
          <w:p w14:paraId="7316E350" w14:textId="77777777" w:rsidR="00D90AC1" w:rsidRPr="00C85C58" w:rsidRDefault="00D90AC1">
            <w:pPr>
              <w:tabs>
                <w:tab w:val="left" w:pos="567"/>
                <w:tab w:val="left" w:pos="1134"/>
                <w:tab w:val="right" w:leader="dot" w:pos="8364"/>
              </w:tabs>
              <w:ind w:right="84"/>
              <w:jc w:val="center"/>
              <w:rPr>
                <w:szCs w:val="16"/>
              </w:rPr>
            </w:pPr>
            <w:r w:rsidRPr="00C85C58">
              <w:rPr>
                <w:szCs w:val="16"/>
              </w:rPr>
              <w:t>10</w:t>
            </w:r>
          </w:p>
        </w:tc>
        <w:tc>
          <w:tcPr>
            <w:tcW w:w="922" w:type="dxa"/>
            <w:tcBorders>
              <w:top w:val="single" w:sz="6" w:space="0" w:color="auto"/>
              <w:left w:val="single" w:sz="6" w:space="0" w:color="auto"/>
              <w:bottom w:val="single" w:sz="6" w:space="0" w:color="auto"/>
              <w:right w:val="single" w:sz="6" w:space="0" w:color="auto"/>
            </w:tcBorders>
          </w:tcPr>
          <w:p w14:paraId="501B7996" w14:textId="77777777" w:rsidR="00D90AC1" w:rsidRPr="00C85C58" w:rsidRDefault="00D90AC1">
            <w:pPr>
              <w:tabs>
                <w:tab w:val="left" w:pos="567"/>
                <w:tab w:val="left" w:pos="1134"/>
                <w:tab w:val="right" w:leader="dot" w:pos="8364"/>
              </w:tabs>
              <w:ind w:right="84"/>
              <w:jc w:val="center"/>
              <w:rPr>
                <w:szCs w:val="16"/>
              </w:rPr>
            </w:pPr>
          </w:p>
          <w:p w14:paraId="49143D58" w14:textId="77777777" w:rsidR="00D90AC1" w:rsidRPr="00C85C58" w:rsidRDefault="00D90AC1">
            <w:pPr>
              <w:tabs>
                <w:tab w:val="left" w:pos="567"/>
                <w:tab w:val="left" w:pos="1134"/>
                <w:tab w:val="right" w:leader="dot" w:pos="8364"/>
              </w:tabs>
              <w:ind w:right="84"/>
              <w:jc w:val="center"/>
              <w:rPr>
                <w:szCs w:val="16"/>
              </w:rPr>
            </w:pPr>
            <w:r w:rsidRPr="00C85C58">
              <w:rPr>
                <w:szCs w:val="16"/>
              </w:rPr>
              <w:t>9</w:t>
            </w:r>
          </w:p>
        </w:tc>
        <w:tc>
          <w:tcPr>
            <w:tcW w:w="954" w:type="dxa"/>
            <w:tcBorders>
              <w:top w:val="single" w:sz="6" w:space="0" w:color="auto"/>
              <w:left w:val="single" w:sz="6" w:space="0" w:color="auto"/>
              <w:bottom w:val="single" w:sz="6" w:space="0" w:color="auto"/>
              <w:right w:val="single" w:sz="6" w:space="0" w:color="auto"/>
            </w:tcBorders>
          </w:tcPr>
          <w:p w14:paraId="2882283F" w14:textId="77777777" w:rsidR="00D90AC1" w:rsidRPr="00C85C58" w:rsidRDefault="00D90AC1">
            <w:pPr>
              <w:tabs>
                <w:tab w:val="left" w:pos="567"/>
                <w:tab w:val="left" w:pos="1134"/>
                <w:tab w:val="right" w:leader="dot" w:pos="8364"/>
              </w:tabs>
              <w:ind w:right="84"/>
              <w:jc w:val="center"/>
              <w:rPr>
                <w:szCs w:val="16"/>
              </w:rPr>
            </w:pPr>
          </w:p>
          <w:p w14:paraId="244EB31C" w14:textId="77777777" w:rsidR="00D90AC1" w:rsidRPr="00C85C58" w:rsidRDefault="00D90AC1">
            <w:pPr>
              <w:tabs>
                <w:tab w:val="left" w:pos="567"/>
                <w:tab w:val="left" w:pos="1134"/>
                <w:tab w:val="right" w:leader="dot" w:pos="8364"/>
              </w:tabs>
              <w:ind w:right="84"/>
              <w:jc w:val="center"/>
              <w:rPr>
                <w:szCs w:val="16"/>
              </w:rPr>
            </w:pPr>
            <w:r w:rsidRPr="00C85C58">
              <w:rPr>
                <w:szCs w:val="16"/>
              </w:rPr>
              <w:t>8</w:t>
            </w:r>
          </w:p>
        </w:tc>
        <w:tc>
          <w:tcPr>
            <w:tcW w:w="851" w:type="dxa"/>
            <w:tcBorders>
              <w:top w:val="single" w:sz="6" w:space="0" w:color="auto"/>
              <w:left w:val="single" w:sz="6" w:space="0" w:color="auto"/>
              <w:bottom w:val="single" w:sz="6" w:space="0" w:color="auto"/>
              <w:right w:val="single" w:sz="6" w:space="0" w:color="auto"/>
            </w:tcBorders>
          </w:tcPr>
          <w:p w14:paraId="7A39F1D0" w14:textId="77777777" w:rsidR="00D90AC1" w:rsidRPr="00C85C58" w:rsidRDefault="00D90AC1">
            <w:pPr>
              <w:tabs>
                <w:tab w:val="left" w:pos="567"/>
                <w:tab w:val="left" w:pos="1134"/>
                <w:tab w:val="right" w:leader="dot" w:pos="8364"/>
              </w:tabs>
              <w:ind w:right="84"/>
              <w:jc w:val="center"/>
              <w:rPr>
                <w:szCs w:val="16"/>
              </w:rPr>
            </w:pPr>
          </w:p>
          <w:p w14:paraId="1BFEC50E" w14:textId="77777777" w:rsidR="00D90AC1" w:rsidRPr="00C85C58" w:rsidRDefault="00D90AC1">
            <w:pPr>
              <w:tabs>
                <w:tab w:val="left" w:pos="567"/>
                <w:tab w:val="left" w:pos="1134"/>
                <w:tab w:val="right" w:leader="dot" w:pos="8364"/>
              </w:tabs>
              <w:ind w:right="84"/>
              <w:jc w:val="center"/>
              <w:rPr>
                <w:szCs w:val="16"/>
              </w:rPr>
            </w:pPr>
            <w:r>
              <w:rPr>
                <w:szCs w:val="16"/>
              </w:rPr>
              <w:t>6</w:t>
            </w:r>
          </w:p>
        </w:tc>
      </w:tr>
      <w:tr w:rsidR="00D90AC1" w:rsidRPr="00C85C58" w14:paraId="7FD31FCA" w14:textId="77777777" w:rsidTr="007C28A6">
        <w:tc>
          <w:tcPr>
            <w:tcW w:w="1701" w:type="dxa"/>
            <w:tcBorders>
              <w:top w:val="single" w:sz="6" w:space="0" w:color="auto"/>
              <w:left w:val="single" w:sz="6" w:space="0" w:color="auto"/>
              <w:right w:val="single" w:sz="6" w:space="0" w:color="auto"/>
            </w:tcBorders>
          </w:tcPr>
          <w:p w14:paraId="329708B4" w14:textId="77777777" w:rsidR="00D90AC1" w:rsidRPr="00C85C58" w:rsidRDefault="00D90AC1">
            <w:pPr>
              <w:tabs>
                <w:tab w:val="left" w:pos="567"/>
                <w:tab w:val="left" w:pos="1134"/>
                <w:tab w:val="right" w:leader="dot" w:pos="8364"/>
              </w:tabs>
              <w:ind w:right="84"/>
              <w:jc w:val="center"/>
              <w:rPr>
                <w:szCs w:val="16"/>
              </w:rPr>
            </w:pPr>
          </w:p>
        </w:tc>
        <w:tc>
          <w:tcPr>
            <w:tcW w:w="1026" w:type="dxa"/>
            <w:tcBorders>
              <w:top w:val="single" w:sz="6" w:space="0" w:color="auto"/>
              <w:left w:val="single" w:sz="6" w:space="0" w:color="auto"/>
              <w:right w:val="single" w:sz="6" w:space="0" w:color="auto"/>
            </w:tcBorders>
          </w:tcPr>
          <w:p w14:paraId="6735C292" w14:textId="77777777" w:rsidR="00D90AC1" w:rsidRPr="00C85C58" w:rsidRDefault="00D90AC1">
            <w:pPr>
              <w:tabs>
                <w:tab w:val="left" w:pos="567"/>
                <w:tab w:val="left" w:pos="1134"/>
                <w:tab w:val="right" w:leader="dot" w:pos="8364"/>
              </w:tabs>
              <w:ind w:right="84"/>
              <w:jc w:val="center"/>
              <w:rPr>
                <w:szCs w:val="16"/>
              </w:rPr>
            </w:pPr>
          </w:p>
          <w:p w14:paraId="14764B6F" w14:textId="77777777" w:rsidR="00D90AC1" w:rsidRPr="00C85C58" w:rsidRDefault="00D90AC1">
            <w:pPr>
              <w:tabs>
                <w:tab w:val="left" w:pos="567"/>
                <w:tab w:val="left" w:pos="1134"/>
                <w:tab w:val="right" w:leader="dot" w:pos="8364"/>
              </w:tabs>
              <w:ind w:right="84"/>
              <w:jc w:val="center"/>
              <w:rPr>
                <w:szCs w:val="16"/>
              </w:rPr>
            </w:pPr>
            <w:r w:rsidRPr="00C85C58">
              <w:rPr>
                <w:szCs w:val="16"/>
              </w:rPr>
              <w:t>5yrs</w:t>
            </w:r>
          </w:p>
          <w:p w14:paraId="1938A67C"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right w:val="single" w:sz="6" w:space="0" w:color="auto"/>
            </w:tcBorders>
          </w:tcPr>
          <w:p w14:paraId="2D57AFA0" w14:textId="77777777" w:rsidR="00D90AC1" w:rsidRPr="00C85C58" w:rsidRDefault="00D90AC1">
            <w:pPr>
              <w:tabs>
                <w:tab w:val="left" w:pos="567"/>
                <w:tab w:val="left" w:pos="1134"/>
                <w:tab w:val="right" w:leader="dot" w:pos="8364"/>
              </w:tabs>
              <w:ind w:right="84"/>
              <w:jc w:val="center"/>
              <w:rPr>
                <w:szCs w:val="16"/>
              </w:rPr>
            </w:pPr>
          </w:p>
          <w:p w14:paraId="17F95908" w14:textId="77777777" w:rsidR="00D90AC1" w:rsidRPr="00C85C58" w:rsidRDefault="00D90AC1">
            <w:pPr>
              <w:tabs>
                <w:tab w:val="left" w:pos="567"/>
                <w:tab w:val="left" w:pos="1134"/>
                <w:tab w:val="right" w:leader="dot" w:pos="8364"/>
              </w:tabs>
              <w:ind w:right="84"/>
              <w:jc w:val="center"/>
              <w:rPr>
                <w:szCs w:val="16"/>
              </w:rPr>
            </w:pPr>
            <w:r>
              <w:rPr>
                <w:szCs w:val="16"/>
              </w:rPr>
              <w:t>4</w:t>
            </w:r>
          </w:p>
        </w:tc>
        <w:tc>
          <w:tcPr>
            <w:tcW w:w="1080" w:type="dxa"/>
            <w:tcBorders>
              <w:top w:val="single" w:sz="6" w:space="0" w:color="auto"/>
              <w:left w:val="single" w:sz="6" w:space="0" w:color="auto"/>
              <w:right w:val="single" w:sz="6" w:space="0" w:color="auto"/>
            </w:tcBorders>
          </w:tcPr>
          <w:p w14:paraId="53D93B75" w14:textId="77777777" w:rsidR="00D90AC1" w:rsidRPr="00C85C58" w:rsidRDefault="00D90AC1">
            <w:pPr>
              <w:tabs>
                <w:tab w:val="left" w:pos="567"/>
                <w:tab w:val="left" w:pos="1134"/>
                <w:tab w:val="right" w:leader="dot" w:pos="8364"/>
              </w:tabs>
              <w:ind w:right="84"/>
              <w:jc w:val="center"/>
              <w:rPr>
                <w:szCs w:val="16"/>
              </w:rPr>
            </w:pPr>
          </w:p>
          <w:p w14:paraId="4FCAD025" w14:textId="77777777" w:rsidR="00D90AC1" w:rsidRPr="00C85C58" w:rsidRDefault="00D90AC1">
            <w:pPr>
              <w:tabs>
                <w:tab w:val="left" w:pos="567"/>
                <w:tab w:val="left" w:pos="1134"/>
                <w:tab w:val="right" w:leader="dot" w:pos="8364"/>
              </w:tabs>
              <w:ind w:right="84"/>
              <w:jc w:val="center"/>
              <w:rPr>
                <w:szCs w:val="16"/>
              </w:rPr>
            </w:pPr>
            <w:r>
              <w:rPr>
                <w:szCs w:val="16"/>
              </w:rPr>
              <w:t>2</w:t>
            </w:r>
          </w:p>
        </w:tc>
        <w:tc>
          <w:tcPr>
            <w:tcW w:w="1080" w:type="dxa"/>
            <w:tcBorders>
              <w:top w:val="single" w:sz="6" w:space="0" w:color="auto"/>
              <w:left w:val="single" w:sz="6" w:space="0" w:color="auto"/>
              <w:right w:val="single" w:sz="6" w:space="0" w:color="auto"/>
            </w:tcBorders>
          </w:tcPr>
          <w:p w14:paraId="329FF0B6" w14:textId="77777777" w:rsidR="00D90AC1" w:rsidRPr="00C85C58" w:rsidRDefault="00D90AC1">
            <w:pPr>
              <w:tabs>
                <w:tab w:val="left" w:pos="567"/>
                <w:tab w:val="left" w:pos="1134"/>
                <w:tab w:val="right" w:leader="dot" w:pos="8364"/>
              </w:tabs>
              <w:ind w:right="84"/>
              <w:jc w:val="center"/>
              <w:rPr>
                <w:szCs w:val="16"/>
              </w:rPr>
            </w:pPr>
          </w:p>
          <w:p w14:paraId="3CE244B8"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80" w:type="dxa"/>
            <w:tcBorders>
              <w:top w:val="single" w:sz="6" w:space="0" w:color="auto"/>
              <w:left w:val="single" w:sz="6" w:space="0" w:color="auto"/>
              <w:right w:val="single" w:sz="6" w:space="0" w:color="auto"/>
            </w:tcBorders>
          </w:tcPr>
          <w:p w14:paraId="4F730F13" w14:textId="77777777" w:rsidR="00D90AC1" w:rsidRPr="00C85C58" w:rsidRDefault="00D90AC1">
            <w:pPr>
              <w:tabs>
                <w:tab w:val="left" w:pos="567"/>
                <w:tab w:val="left" w:pos="1134"/>
                <w:tab w:val="right" w:leader="dot" w:pos="8364"/>
              </w:tabs>
              <w:ind w:right="84"/>
              <w:jc w:val="center"/>
              <w:rPr>
                <w:szCs w:val="16"/>
              </w:rPr>
            </w:pPr>
          </w:p>
          <w:p w14:paraId="0C1629A4"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80" w:type="dxa"/>
            <w:tcBorders>
              <w:top w:val="single" w:sz="6" w:space="0" w:color="auto"/>
              <w:left w:val="single" w:sz="6" w:space="0" w:color="auto"/>
              <w:right w:val="single" w:sz="6" w:space="0" w:color="auto"/>
            </w:tcBorders>
          </w:tcPr>
          <w:p w14:paraId="494834F8" w14:textId="77777777" w:rsidR="00D90AC1" w:rsidRPr="00C85C58" w:rsidRDefault="00D90AC1">
            <w:pPr>
              <w:tabs>
                <w:tab w:val="left" w:pos="567"/>
                <w:tab w:val="left" w:pos="1134"/>
                <w:tab w:val="right" w:leader="dot" w:pos="8364"/>
              </w:tabs>
              <w:ind w:right="84"/>
              <w:jc w:val="center"/>
              <w:rPr>
                <w:szCs w:val="16"/>
              </w:rPr>
            </w:pPr>
          </w:p>
          <w:p w14:paraId="7224F75E"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00" w:type="dxa"/>
            <w:tcBorders>
              <w:top w:val="single" w:sz="6" w:space="0" w:color="auto"/>
              <w:left w:val="single" w:sz="6" w:space="0" w:color="auto"/>
              <w:right w:val="single" w:sz="6" w:space="0" w:color="auto"/>
            </w:tcBorders>
          </w:tcPr>
          <w:p w14:paraId="0F32B2DC" w14:textId="77777777" w:rsidR="00D90AC1" w:rsidRPr="00C85C58" w:rsidRDefault="00D90AC1">
            <w:pPr>
              <w:tabs>
                <w:tab w:val="left" w:pos="567"/>
                <w:tab w:val="left" w:pos="1134"/>
                <w:tab w:val="right" w:leader="dot" w:pos="8364"/>
              </w:tabs>
              <w:ind w:right="84"/>
              <w:jc w:val="center"/>
              <w:rPr>
                <w:szCs w:val="16"/>
              </w:rPr>
            </w:pPr>
          </w:p>
          <w:p w14:paraId="27045001"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29" w:type="dxa"/>
            <w:tcBorders>
              <w:top w:val="single" w:sz="6" w:space="0" w:color="auto"/>
              <w:left w:val="single" w:sz="6" w:space="0" w:color="auto"/>
              <w:right w:val="single" w:sz="6" w:space="0" w:color="auto"/>
            </w:tcBorders>
          </w:tcPr>
          <w:p w14:paraId="6B7E0509" w14:textId="77777777" w:rsidR="00D90AC1" w:rsidRPr="00C85C58" w:rsidRDefault="00D90AC1">
            <w:pPr>
              <w:tabs>
                <w:tab w:val="left" w:pos="567"/>
                <w:tab w:val="left" w:pos="1134"/>
                <w:tab w:val="right" w:leader="dot" w:pos="8364"/>
              </w:tabs>
              <w:ind w:right="84"/>
              <w:jc w:val="center"/>
              <w:rPr>
                <w:szCs w:val="16"/>
              </w:rPr>
            </w:pPr>
          </w:p>
          <w:p w14:paraId="5C941FD5" w14:textId="77777777" w:rsidR="00D90AC1" w:rsidRPr="00C85C58" w:rsidRDefault="00D90AC1">
            <w:pPr>
              <w:tabs>
                <w:tab w:val="left" w:pos="567"/>
                <w:tab w:val="left" w:pos="1134"/>
                <w:tab w:val="right" w:leader="dot" w:pos="8364"/>
              </w:tabs>
              <w:ind w:right="84"/>
              <w:jc w:val="center"/>
              <w:rPr>
                <w:sz w:val="17"/>
                <w:szCs w:val="17"/>
              </w:rPr>
            </w:pPr>
            <w:r w:rsidRPr="00C85C58">
              <w:rPr>
                <w:sz w:val="17"/>
                <w:szCs w:val="17"/>
              </w:rPr>
              <w:t>---</w:t>
            </w:r>
          </w:p>
        </w:tc>
        <w:tc>
          <w:tcPr>
            <w:tcW w:w="1028" w:type="dxa"/>
            <w:tcBorders>
              <w:top w:val="single" w:sz="6" w:space="0" w:color="auto"/>
              <w:left w:val="single" w:sz="6" w:space="0" w:color="auto"/>
              <w:right w:val="single" w:sz="6" w:space="0" w:color="auto"/>
            </w:tcBorders>
          </w:tcPr>
          <w:p w14:paraId="39960812" w14:textId="77777777" w:rsidR="00D90AC1" w:rsidRPr="00C85C58" w:rsidRDefault="00D90AC1">
            <w:pPr>
              <w:tabs>
                <w:tab w:val="left" w:pos="567"/>
                <w:tab w:val="left" w:pos="1134"/>
                <w:tab w:val="right" w:leader="dot" w:pos="8364"/>
              </w:tabs>
              <w:ind w:right="84"/>
              <w:jc w:val="center"/>
              <w:rPr>
                <w:szCs w:val="16"/>
              </w:rPr>
            </w:pPr>
          </w:p>
          <w:p w14:paraId="4BC05E46"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1070" w:type="dxa"/>
            <w:tcBorders>
              <w:top w:val="single" w:sz="6" w:space="0" w:color="auto"/>
              <w:left w:val="single" w:sz="6" w:space="0" w:color="auto"/>
              <w:right w:val="single" w:sz="6" w:space="0" w:color="auto"/>
            </w:tcBorders>
          </w:tcPr>
          <w:p w14:paraId="2DED8510" w14:textId="77777777" w:rsidR="00D90AC1" w:rsidRPr="00C85C58" w:rsidRDefault="00D90AC1">
            <w:pPr>
              <w:tabs>
                <w:tab w:val="left" w:pos="567"/>
                <w:tab w:val="left" w:pos="1134"/>
                <w:tab w:val="right" w:leader="dot" w:pos="8364"/>
              </w:tabs>
              <w:ind w:right="84"/>
              <w:jc w:val="center"/>
              <w:rPr>
                <w:szCs w:val="16"/>
              </w:rPr>
            </w:pPr>
          </w:p>
          <w:p w14:paraId="0C16844B"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22" w:type="dxa"/>
            <w:tcBorders>
              <w:top w:val="single" w:sz="6" w:space="0" w:color="auto"/>
              <w:left w:val="single" w:sz="6" w:space="0" w:color="auto"/>
              <w:right w:val="single" w:sz="6" w:space="0" w:color="auto"/>
            </w:tcBorders>
          </w:tcPr>
          <w:p w14:paraId="56DDDDAD" w14:textId="77777777" w:rsidR="00D90AC1" w:rsidRPr="00C85C58" w:rsidRDefault="00D90AC1">
            <w:pPr>
              <w:tabs>
                <w:tab w:val="left" w:pos="567"/>
                <w:tab w:val="left" w:pos="1134"/>
                <w:tab w:val="right" w:leader="dot" w:pos="8364"/>
              </w:tabs>
              <w:ind w:right="84"/>
              <w:jc w:val="center"/>
              <w:rPr>
                <w:szCs w:val="16"/>
              </w:rPr>
            </w:pPr>
          </w:p>
          <w:p w14:paraId="188E2B0A"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54" w:type="dxa"/>
            <w:tcBorders>
              <w:top w:val="single" w:sz="6" w:space="0" w:color="auto"/>
              <w:left w:val="single" w:sz="6" w:space="0" w:color="auto"/>
              <w:right w:val="single" w:sz="6" w:space="0" w:color="auto"/>
            </w:tcBorders>
          </w:tcPr>
          <w:p w14:paraId="2115D568" w14:textId="77777777" w:rsidR="00D90AC1" w:rsidRPr="00C85C58" w:rsidRDefault="00D90AC1">
            <w:pPr>
              <w:tabs>
                <w:tab w:val="left" w:pos="567"/>
                <w:tab w:val="left" w:pos="1134"/>
                <w:tab w:val="right" w:leader="dot" w:pos="8364"/>
              </w:tabs>
              <w:ind w:right="84"/>
              <w:jc w:val="center"/>
              <w:rPr>
                <w:szCs w:val="16"/>
              </w:rPr>
            </w:pPr>
          </w:p>
          <w:p w14:paraId="5DA8C827"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851" w:type="dxa"/>
            <w:tcBorders>
              <w:top w:val="single" w:sz="6" w:space="0" w:color="auto"/>
              <w:left w:val="single" w:sz="6" w:space="0" w:color="auto"/>
              <w:right w:val="single" w:sz="6" w:space="0" w:color="auto"/>
            </w:tcBorders>
          </w:tcPr>
          <w:p w14:paraId="2F13640C" w14:textId="77777777" w:rsidR="00D90AC1" w:rsidRPr="00C85C58" w:rsidRDefault="00D90AC1">
            <w:pPr>
              <w:tabs>
                <w:tab w:val="left" w:pos="567"/>
                <w:tab w:val="left" w:pos="1134"/>
                <w:tab w:val="right" w:leader="dot" w:pos="8364"/>
              </w:tabs>
              <w:ind w:right="84"/>
              <w:jc w:val="center"/>
              <w:rPr>
                <w:szCs w:val="16"/>
              </w:rPr>
            </w:pPr>
          </w:p>
          <w:p w14:paraId="15F1FF12"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r>
      <w:tr w:rsidR="00D90AC1" w:rsidRPr="00C85C58" w14:paraId="4670B216" w14:textId="77777777" w:rsidTr="007C28A6">
        <w:tc>
          <w:tcPr>
            <w:tcW w:w="1701" w:type="dxa"/>
            <w:tcBorders>
              <w:top w:val="single" w:sz="6" w:space="0" w:color="auto"/>
              <w:left w:val="single" w:sz="6" w:space="0" w:color="auto"/>
              <w:right w:val="single" w:sz="6" w:space="0" w:color="auto"/>
            </w:tcBorders>
          </w:tcPr>
          <w:p w14:paraId="617788CF" w14:textId="77777777" w:rsidR="00D90AC1" w:rsidRPr="00C85C58" w:rsidRDefault="00D90AC1">
            <w:pPr>
              <w:tabs>
                <w:tab w:val="left" w:pos="567"/>
                <w:tab w:val="left" w:pos="1134"/>
                <w:tab w:val="right" w:leader="dot" w:pos="8364"/>
              </w:tabs>
              <w:ind w:right="84"/>
              <w:jc w:val="center"/>
              <w:rPr>
                <w:szCs w:val="16"/>
              </w:rPr>
            </w:pPr>
          </w:p>
          <w:p w14:paraId="41C853ED" w14:textId="77777777" w:rsidR="00D90AC1" w:rsidRPr="00C85C58" w:rsidRDefault="00D90AC1">
            <w:pPr>
              <w:tabs>
                <w:tab w:val="left" w:pos="567"/>
                <w:tab w:val="left" w:pos="1134"/>
                <w:tab w:val="right" w:leader="dot" w:pos="8364"/>
              </w:tabs>
              <w:ind w:right="84"/>
              <w:jc w:val="center"/>
              <w:rPr>
                <w:szCs w:val="16"/>
              </w:rPr>
            </w:pPr>
            <w:r w:rsidRPr="00C85C58">
              <w:rPr>
                <w:szCs w:val="16"/>
              </w:rPr>
              <w:t>Two Miles and a Half</w:t>
            </w:r>
          </w:p>
        </w:tc>
        <w:tc>
          <w:tcPr>
            <w:tcW w:w="1026" w:type="dxa"/>
            <w:tcBorders>
              <w:top w:val="single" w:sz="6" w:space="0" w:color="auto"/>
              <w:left w:val="single" w:sz="6" w:space="0" w:color="auto"/>
              <w:right w:val="single" w:sz="6" w:space="0" w:color="auto"/>
            </w:tcBorders>
          </w:tcPr>
          <w:p w14:paraId="3D488610" w14:textId="77777777" w:rsidR="00D90AC1" w:rsidRPr="00C85C58" w:rsidRDefault="00D90AC1">
            <w:pPr>
              <w:tabs>
                <w:tab w:val="left" w:pos="567"/>
                <w:tab w:val="left" w:pos="1134"/>
                <w:tab w:val="right" w:leader="dot" w:pos="8364"/>
              </w:tabs>
              <w:ind w:right="84"/>
              <w:jc w:val="center"/>
              <w:rPr>
                <w:szCs w:val="16"/>
              </w:rPr>
            </w:pPr>
          </w:p>
          <w:p w14:paraId="224BDAEC" w14:textId="77777777" w:rsidR="00D90AC1" w:rsidRPr="00C85C58" w:rsidRDefault="00D90AC1">
            <w:pPr>
              <w:tabs>
                <w:tab w:val="left" w:pos="567"/>
                <w:tab w:val="left" w:pos="1134"/>
                <w:tab w:val="right" w:leader="dot" w:pos="8364"/>
              </w:tabs>
              <w:ind w:right="84"/>
              <w:jc w:val="center"/>
              <w:rPr>
                <w:szCs w:val="16"/>
              </w:rPr>
            </w:pPr>
            <w:r w:rsidRPr="00C85C58">
              <w:rPr>
                <w:szCs w:val="16"/>
              </w:rPr>
              <w:t>4yrs</w:t>
            </w:r>
          </w:p>
        </w:tc>
        <w:tc>
          <w:tcPr>
            <w:tcW w:w="900" w:type="dxa"/>
            <w:tcBorders>
              <w:top w:val="single" w:sz="6" w:space="0" w:color="auto"/>
              <w:left w:val="single" w:sz="6" w:space="0" w:color="auto"/>
              <w:right w:val="single" w:sz="6" w:space="0" w:color="auto"/>
            </w:tcBorders>
          </w:tcPr>
          <w:p w14:paraId="531A51AC" w14:textId="77777777" w:rsidR="00D90AC1" w:rsidRPr="00C85C58" w:rsidRDefault="00D90AC1">
            <w:pPr>
              <w:tabs>
                <w:tab w:val="left" w:pos="567"/>
                <w:tab w:val="left" w:pos="1134"/>
                <w:tab w:val="right" w:leader="dot" w:pos="8364"/>
              </w:tabs>
              <w:ind w:right="84"/>
              <w:jc w:val="center"/>
              <w:rPr>
                <w:szCs w:val="16"/>
              </w:rPr>
            </w:pPr>
          </w:p>
          <w:p w14:paraId="33BC0755" w14:textId="77777777" w:rsidR="00D90AC1" w:rsidRPr="00C85C58" w:rsidRDefault="00D90AC1">
            <w:pPr>
              <w:tabs>
                <w:tab w:val="left" w:pos="567"/>
                <w:tab w:val="left" w:pos="1134"/>
                <w:tab w:val="right" w:leader="dot" w:pos="8364"/>
              </w:tabs>
              <w:ind w:right="84"/>
              <w:jc w:val="center"/>
              <w:rPr>
                <w:szCs w:val="16"/>
              </w:rPr>
            </w:pPr>
            <w:r w:rsidRPr="00C85C58">
              <w:rPr>
                <w:szCs w:val="16"/>
              </w:rPr>
              <w:t>19</w:t>
            </w:r>
          </w:p>
        </w:tc>
        <w:tc>
          <w:tcPr>
            <w:tcW w:w="1080" w:type="dxa"/>
            <w:tcBorders>
              <w:top w:val="single" w:sz="6" w:space="0" w:color="auto"/>
              <w:left w:val="single" w:sz="6" w:space="0" w:color="auto"/>
              <w:right w:val="single" w:sz="6" w:space="0" w:color="auto"/>
            </w:tcBorders>
          </w:tcPr>
          <w:p w14:paraId="4F72052B" w14:textId="77777777" w:rsidR="00D90AC1" w:rsidRPr="00C85C58" w:rsidRDefault="00D90AC1">
            <w:pPr>
              <w:tabs>
                <w:tab w:val="left" w:pos="567"/>
                <w:tab w:val="left" w:pos="1134"/>
                <w:tab w:val="right" w:leader="dot" w:pos="8364"/>
              </w:tabs>
              <w:ind w:right="84"/>
              <w:jc w:val="center"/>
              <w:rPr>
                <w:szCs w:val="16"/>
              </w:rPr>
            </w:pPr>
          </w:p>
          <w:p w14:paraId="643D32C9" w14:textId="77777777" w:rsidR="00D90AC1" w:rsidRPr="00C85C58" w:rsidRDefault="00D90AC1">
            <w:pPr>
              <w:tabs>
                <w:tab w:val="left" w:pos="567"/>
                <w:tab w:val="left" w:pos="1134"/>
                <w:tab w:val="right" w:leader="dot" w:pos="8364"/>
              </w:tabs>
              <w:ind w:right="84"/>
              <w:jc w:val="center"/>
              <w:rPr>
                <w:szCs w:val="16"/>
              </w:rPr>
            </w:pPr>
            <w:r w:rsidRPr="00C85C58">
              <w:rPr>
                <w:szCs w:val="16"/>
              </w:rPr>
              <w:t>18</w:t>
            </w:r>
          </w:p>
        </w:tc>
        <w:tc>
          <w:tcPr>
            <w:tcW w:w="1080" w:type="dxa"/>
            <w:tcBorders>
              <w:top w:val="single" w:sz="6" w:space="0" w:color="auto"/>
              <w:left w:val="single" w:sz="6" w:space="0" w:color="auto"/>
              <w:right w:val="single" w:sz="6" w:space="0" w:color="auto"/>
            </w:tcBorders>
          </w:tcPr>
          <w:p w14:paraId="1AD24601" w14:textId="77777777" w:rsidR="00D90AC1" w:rsidRPr="00C85C58" w:rsidRDefault="00D90AC1">
            <w:pPr>
              <w:tabs>
                <w:tab w:val="left" w:pos="567"/>
                <w:tab w:val="left" w:pos="1134"/>
                <w:tab w:val="right" w:leader="dot" w:pos="8364"/>
              </w:tabs>
              <w:ind w:right="84"/>
              <w:jc w:val="center"/>
              <w:rPr>
                <w:szCs w:val="16"/>
              </w:rPr>
            </w:pPr>
          </w:p>
          <w:p w14:paraId="0FD446F1" w14:textId="77777777" w:rsidR="00D90AC1" w:rsidRPr="00C85C58" w:rsidRDefault="00D90AC1">
            <w:pPr>
              <w:tabs>
                <w:tab w:val="left" w:pos="567"/>
                <w:tab w:val="left" w:pos="1134"/>
                <w:tab w:val="right" w:leader="dot" w:pos="8364"/>
              </w:tabs>
              <w:ind w:right="84"/>
              <w:jc w:val="center"/>
              <w:rPr>
                <w:szCs w:val="16"/>
              </w:rPr>
            </w:pPr>
            <w:r w:rsidRPr="00C85C58">
              <w:rPr>
                <w:szCs w:val="16"/>
              </w:rPr>
              <w:t>17</w:t>
            </w:r>
          </w:p>
        </w:tc>
        <w:tc>
          <w:tcPr>
            <w:tcW w:w="1080" w:type="dxa"/>
            <w:tcBorders>
              <w:top w:val="single" w:sz="6" w:space="0" w:color="auto"/>
              <w:left w:val="single" w:sz="6" w:space="0" w:color="auto"/>
              <w:right w:val="single" w:sz="6" w:space="0" w:color="auto"/>
            </w:tcBorders>
          </w:tcPr>
          <w:p w14:paraId="5DB25654" w14:textId="77777777" w:rsidR="00D90AC1" w:rsidRPr="00C85C58" w:rsidRDefault="00D90AC1">
            <w:pPr>
              <w:tabs>
                <w:tab w:val="left" w:pos="567"/>
                <w:tab w:val="left" w:pos="1134"/>
                <w:tab w:val="right" w:leader="dot" w:pos="8364"/>
              </w:tabs>
              <w:ind w:right="84"/>
              <w:jc w:val="center"/>
              <w:rPr>
                <w:szCs w:val="16"/>
              </w:rPr>
            </w:pPr>
          </w:p>
          <w:p w14:paraId="1DA6B8FF" w14:textId="77777777" w:rsidR="00D90AC1" w:rsidRPr="00C85C58" w:rsidRDefault="00D90AC1">
            <w:pPr>
              <w:tabs>
                <w:tab w:val="left" w:pos="567"/>
                <w:tab w:val="left" w:pos="1134"/>
                <w:tab w:val="right" w:leader="dot" w:pos="8364"/>
              </w:tabs>
              <w:ind w:right="84"/>
              <w:jc w:val="center"/>
              <w:rPr>
                <w:szCs w:val="16"/>
              </w:rPr>
            </w:pPr>
            <w:r w:rsidRPr="00C85C58">
              <w:rPr>
                <w:szCs w:val="16"/>
              </w:rPr>
              <w:t>16</w:t>
            </w:r>
          </w:p>
        </w:tc>
        <w:tc>
          <w:tcPr>
            <w:tcW w:w="1080" w:type="dxa"/>
            <w:tcBorders>
              <w:top w:val="single" w:sz="6" w:space="0" w:color="auto"/>
              <w:left w:val="single" w:sz="6" w:space="0" w:color="auto"/>
              <w:right w:val="single" w:sz="6" w:space="0" w:color="auto"/>
            </w:tcBorders>
          </w:tcPr>
          <w:p w14:paraId="2013D85E" w14:textId="77777777" w:rsidR="00D90AC1" w:rsidRPr="00C85C58" w:rsidRDefault="00D90AC1">
            <w:pPr>
              <w:tabs>
                <w:tab w:val="left" w:pos="567"/>
                <w:tab w:val="left" w:pos="1134"/>
                <w:tab w:val="right" w:leader="dot" w:pos="8364"/>
              </w:tabs>
              <w:ind w:right="84"/>
              <w:jc w:val="center"/>
              <w:rPr>
                <w:szCs w:val="16"/>
              </w:rPr>
            </w:pPr>
          </w:p>
          <w:p w14:paraId="34605DCC" w14:textId="77777777" w:rsidR="00D90AC1" w:rsidRPr="00C85C58" w:rsidRDefault="00D90AC1">
            <w:pPr>
              <w:tabs>
                <w:tab w:val="left" w:pos="567"/>
                <w:tab w:val="left" w:pos="1134"/>
                <w:tab w:val="right" w:leader="dot" w:pos="8364"/>
              </w:tabs>
              <w:ind w:right="84"/>
              <w:jc w:val="center"/>
              <w:rPr>
                <w:szCs w:val="16"/>
              </w:rPr>
            </w:pPr>
            <w:r w:rsidRPr="00C85C58">
              <w:rPr>
                <w:szCs w:val="16"/>
              </w:rPr>
              <w:t>15</w:t>
            </w:r>
          </w:p>
        </w:tc>
        <w:tc>
          <w:tcPr>
            <w:tcW w:w="900" w:type="dxa"/>
            <w:tcBorders>
              <w:top w:val="single" w:sz="6" w:space="0" w:color="auto"/>
              <w:left w:val="single" w:sz="6" w:space="0" w:color="auto"/>
              <w:right w:val="single" w:sz="6" w:space="0" w:color="auto"/>
            </w:tcBorders>
          </w:tcPr>
          <w:p w14:paraId="6FFB382B" w14:textId="77777777" w:rsidR="00D90AC1" w:rsidRPr="00C85C58" w:rsidRDefault="00D90AC1">
            <w:pPr>
              <w:tabs>
                <w:tab w:val="left" w:pos="567"/>
                <w:tab w:val="left" w:pos="1134"/>
                <w:tab w:val="right" w:leader="dot" w:pos="8364"/>
              </w:tabs>
              <w:ind w:right="84"/>
              <w:jc w:val="center"/>
              <w:rPr>
                <w:szCs w:val="16"/>
              </w:rPr>
            </w:pPr>
          </w:p>
          <w:p w14:paraId="13A6BA64" w14:textId="77777777" w:rsidR="00D90AC1" w:rsidRPr="00C85C58" w:rsidRDefault="00D90AC1">
            <w:pPr>
              <w:tabs>
                <w:tab w:val="left" w:pos="567"/>
                <w:tab w:val="left" w:pos="1134"/>
                <w:tab w:val="right" w:leader="dot" w:pos="8364"/>
              </w:tabs>
              <w:ind w:right="84"/>
              <w:jc w:val="center"/>
              <w:rPr>
                <w:szCs w:val="16"/>
              </w:rPr>
            </w:pPr>
            <w:r w:rsidRPr="00C85C58">
              <w:rPr>
                <w:szCs w:val="16"/>
              </w:rPr>
              <w:t xml:space="preserve">14 </w:t>
            </w:r>
          </w:p>
        </w:tc>
        <w:tc>
          <w:tcPr>
            <w:tcW w:w="929" w:type="dxa"/>
            <w:tcBorders>
              <w:top w:val="single" w:sz="6" w:space="0" w:color="auto"/>
              <w:left w:val="single" w:sz="6" w:space="0" w:color="auto"/>
              <w:right w:val="single" w:sz="6" w:space="0" w:color="auto"/>
            </w:tcBorders>
          </w:tcPr>
          <w:p w14:paraId="7E495009" w14:textId="77777777" w:rsidR="00D90AC1" w:rsidRPr="00C85C58" w:rsidRDefault="00D90AC1">
            <w:pPr>
              <w:tabs>
                <w:tab w:val="left" w:pos="567"/>
                <w:tab w:val="left" w:pos="1134"/>
                <w:tab w:val="right" w:leader="dot" w:pos="8364"/>
              </w:tabs>
              <w:ind w:right="84"/>
              <w:jc w:val="center"/>
              <w:rPr>
                <w:szCs w:val="16"/>
              </w:rPr>
            </w:pPr>
          </w:p>
          <w:p w14:paraId="5D9074EF" w14:textId="77777777" w:rsidR="00D90AC1" w:rsidRPr="00C85C58" w:rsidRDefault="00D90AC1">
            <w:pPr>
              <w:tabs>
                <w:tab w:val="left" w:pos="567"/>
                <w:tab w:val="left" w:pos="1134"/>
                <w:tab w:val="right" w:leader="dot" w:pos="8364"/>
              </w:tabs>
              <w:ind w:right="84"/>
              <w:jc w:val="center"/>
              <w:rPr>
                <w:szCs w:val="16"/>
              </w:rPr>
            </w:pPr>
            <w:r w:rsidRPr="00C85C58">
              <w:rPr>
                <w:szCs w:val="16"/>
              </w:rPr>
              <w:t>13</w:t>
            </w:r>
          </w:p>
        </w:tc>
        <w:tc>
          <w:tcPr>
            <w:tcW w:w="1028" w:type="dxa"/>
            <w:tcBorders>
              <w:top w:val="single" w:sz="6" w:space="0" w:color="auto"/>
              <w:left w:val="single" w:sz="6" w:space="0" w:color="auto"/>
              <w:right w:val="single" w:sz="6" w:space="0" w:color="auto"/>
            </w:tcBorders>
          </w:tcPr>
          <w:p w14:paraId="09E2E4D8" w14:textId="77777777" w:rsidR="00D90AC1" w:rsidRPr="00C85C58" w:rsidRDefault="00D90AC1">
            <w:pPr>
              <w:tabs>
                <w:tab w:val="left" w:pos="567"/>
                <w:tab w:val="left" w:pos="1134"/>
                <w:tab w:val="right" w:leader="dot" w:pos="8364"/>
              </w:tabs>
              <w:ind w:right="84"/>
              <w:jc w:val="center"/>
              <w:rPr>
                <w:szCs w:val="16"/>
              </w:rPr>
            </w:pPr>
          </w:p>
          <w:p w14:paraId="6071FB26" w14:textId="77777777" w:rsidR="00D90AC1" w:rsidRPr="00C85C58" w:rsidRDefault="00D90AC1">
            <w:pPr>
              <w:tabs>
                <w:tab w:val="left" w:pos="567"/>
                <w:tab w:val="left" w:pos="1134"/>
                <w:tab w:val="right" w:leader="dot" w:pos="8364"/>
              </w:tabs>
              <w:ind w:right="84"/>
              <w:jc w:val="center"/>
              <w:rPr>
                <w:szCs w:val="16"/>
              </w:rPr>
            </w:pPr>
            <w:r w:rsidRPr="00C85C58">
              <w:rPr>
                <w:szCs w:val="16"/>
              </w:rPr>
              <w:t>12</w:t>
            </w:r>
          </w:p>
        </w:tc>
        <w:tc>
          <w:tcPr>
            <w:tcW w:w="1070" w:type="dxa"/>
            <w:tcBorders>
              <w:top w:val="single" w:sz="6" w:space="0" w:color="auto"/>
              <w:left w:val="single" w:sz="6" w:space="0" w:color="auto"/>
              <w:right w:val="single" w:sz="6" w:space="0" w:color="auto"/>
            </w:tcBorders>
          </w:tcPr>
          <w:p w14:paraId="0FBCC1FD" w14:textId="77777777" w:rsidR="00D90AC1" w:rsidRPr="00C85C58" w:rsidRDefault="00D90AC1">
            <w:pPr>
              <w:tabs>
                <w:tab w:val="left" w:pos="567"/>
                <w:tab w:val="left" w:pos="1134"/>
                <w:tab w:val="right" w:leader="dot" w:pos="8364"/>
              </w:tabs>
              <w:ind w:right="84"/>
              <w:jc w:val="center"/>
              <w:rPr>
                <w:szCs w:val="16"/>
              </w:rPr>
            </w:pPr>
          </w:p>
          <w:p w14:paraId="576AD0F0" w14:textId="77777777" w:rsidR="00D90AC1" w:rsidRPr="00C85C58" w:rsidRDefault="00D90AC1">
            <w:pPr>
              <w:tabs>
                <w:tab w:val="left" w:pos="567"/>
                <w:tab w:val="left" w:pos="1134"/>
                <w:tab w:val="right" w:leader="dot" w:pos="8364"/>
              </w:tabs>
              <w:ind w:right="84"/>
              <w:jc w:val="center"/>
              <w:rPr>
                <w:szCs w:val="16"/>
              </w:rPr>
            </w:pPr>
            <w:r w:rsidRPr="00C85C58">
              <w:rPr>
                <w:szCs w:val="16"/>
              </w:rPr>
              <w:t>11</w:t>
            </w:r>
          </w:p>
        </w:tc>
        <w:tc>
          <w:tcPr>
            <w:tcW w:w="922" w:type="dxa"/>
            <w:tcBorders>
              <w:top w:val="single" w:sz="6" w:space="0" w:color="auto"/>
              <w:left w:val="single" w:sz="6" w:space="0" w:color="auto"/>
              <w:right w:val="single" w:sz="6" w:space="0" w:color="auto"/>
            </w:tcBorders>
          </w:tcPr>
          <w:p w14:paraId="37DE72B6" w14:textId="77777777" w:rsidR="00D90AC1" w:rsidRPr="00C85C58" w:rsidRDefault="00D90AC1">
            <w:pPr>
              <w:tabs>
                <w:tab w:val="left" w:pos="567"/>
                <w:tab w:val="left" w:pos="1134"/>
                <w:tab w:val="right" w:leader="dot" w:pos="8364"/>
              </w:tabs>
              <w:ind w:right="84"/>
              <w:jc w:val="center"/>
              <w:rPr>
                <w:szCs w:val="16"/>
              </w:rPr>
            </w:pPr>
          </w:p>
          <w:p w14:paraId="6BE37CB1" w14:textId="77777777" w:rsidR="00D90AC1" w:rsidRPr="00C85C58" w:rsidRDefault="00D90AC1">
            <w:pPr>
              <w:tabs>
                <w:tab w:val="left" w:pos="567"/>
                <w:tab w:val="left" w:pos="1134"/>
                <w:tab w:val="right" w:leader="dot" w:pos="8364"/>
              </w:tabs>
              <w:ind w:right="84"/>
              <w:jc w:val="center"/>
              <w:rPr>
                <w:szCs w:val="16"/>
              </w:rPr>
            </w:pPr>
            <w:r w:rsidRPr="00C85C58">
              <w:rPr>
                <w:szCs w:val="16"/>
              </w:rPr>
              <w:t>10</w:t>
            </w:r>
          </w:p>
        </w:tc>
        <w:tc>
          <w:tcPr>
            <w:tcW w:w="954" w:type="dxa"/>
            <w:tcBorders>
              <w:top w:val="single" w:sz="6" w:space="0" w:color="auto"/>
              <w:left w:val="single" w:sz="6" w:space="0" w:color="auto"/>
              <w:right w:val="single" w:sz="6" w:space="0" w:color="auto"/>
            </w:tcBorders>
          </w:tcPr>
          <w:p w14:paraId="11338492" w14:textId="77777777" w:rsidR="00D90AC1" w:rsidRPr="00C85C58" w:rsidRDefault="00D90AC1">
            <w:pPr>
              <w:tabs>
                <w:tab w:val="left" w:pos="567"/>
                <w:tab w:val="left" w:pos="1134"/>
                <w:tab w:val="right" w:leader="dot" w:pos="8364"/>
              </w:tabs>
              <w:ind w:right="84"/>
              <w:jc w:val="center"/>
              <w:rPr>
                <w:szCs w:val="16"/>
              </w:rPr>
            </w:pPr>
          </w:p>
          <w:p w14:paraId="007188AB" w14:textId="77777777" w:rsidR="00D90AC1" w:rsidRPr="00C85C58" w:rsidRDefault="00D90AC1">
            <w:pPr>
              <w:tabs>
                <w:tab w:val="left" w:pos="567"/>
                <w:tab w:val="left" w:pos="1134"/>
                <w:tab w:val="right" w:leader="dot" w:pos="8364"/>
              </w:tabs>
              <w:ind w:right="84"/>
              <w:jc w:val="center"/>
              <w:rPr>
                <w:szCs w:val="16"/>
              </w:rPr>
            </w:pPr>
            <w:r w:rsidRPr="00C85C58">
              <w:rPr>
                <w:szCs w:val="16"/>
              </w:rPr>
              <w:t>9</w:t>
            </w:r>
          </w:p>
        </w:tc>
        <w:tc>
          <w:tcPr>
            <w:tcW w:w="851" w:type="dxa"/>
            <w:tcBorders>
              <w:top w:val="single" w:sz="6" w:space="0" w:color="auto"/>
              <w:left w:val="single" w:sz="6" w:space="0" w:color="auto"/>
              <w:right w:val="single" w:sz="6" w:space="0" w:color="auto"/>
            </w:tcBorders>
          </w:tcPr>
          <w:p w14:paraId="1E94C15E" w14:textId="77777777" w:rsidR="00D90AC1" w:rsidRPr="00C85C58" w:rsidRDefault="00D90AC1">
            <w:pPr>
              <w:tabs>
                <w:tab w:val="left" w:pos="567"/>
                <w:tab w:val="left" w:pos="1134"/>
                <w:tab w:val="right" w:leader="dot" w:pos="8364"/>
              </w:tabs>
              <w:ind w:right="84"/>
              <w:jc w:val="center"/>
              <w:rPr>
                <w:szCs w:val="16"/>
              </w:rPr>
            </w:pPr>
          </w:p>
          <w:p w14:paraId="4BCB044C" w14:textId="77777777" w:rsidR="00D90AC1" w:rsidRPr="00C85C58" w:rsidRDefault="00D90AC1">
            <w:pPr>
              <w:tabs>
                <w:tab w:val="left" w:pos="567"/>
                <w:tab w:val="left" w:pos="1134"/>
                <w:tab w:val="right" w:leader="dot" w:pos="8364"/>
              </w:tabs>
              <w:ind w:right="84"/>
              <w:jc w:val="center"/>
              <w:rPr>
                <w:szCs w:val="16"/>
              </w:rPr>
            </w:pPr>
            <w:r w:rsidRPr="00C85C58">
              <w:rPr>
                <w:szCs w:val="16"/>
              </w:rPr>
              <w:t>8</w:t>
            </w:r>
          </w:p>
        </w:tc>
      </w:tr>
      <w:tr w:rsidR="00D90AC1" w:rsidRPr="00C85C58" w14:paraId="157CD6DA" w14:textId="77777777" w:rsidTr="007C28A6">
        <w:tc>
          <w:tcPr>
            <w:tcW w:w="1701" w:type="dxa"/>
            <w:tcBorders>
              <w:top w:val="single" w:sz="6" w:space="0" w:color="auto"/>
              <w:left w:val="single" w:sz="6" w:space="0" w:color="auto"/>
              <w:right w:val="single" w:sz="6" w:space="0" w:color="auto"/>
            </w:tcBorders>
          </w:tcPr>
          <w:p w14:paraId="6C6CC94F" w14:textId="77777777" w:rsidR="00D90AC1" w:rsidRPr="00C85C58" w:rsidRDefault="00D90AC1">
            <w:pPr>
              <w:tabs>
                <w:tab w:val="left" w:pos="567"/>
                <w:tab w:val="left" w:pos="1134"/>
                <w:tab w:val="right" w:leader="dot" w:pos="8364"/>
              </w:tabs>
              <w:ind w:right="84"/>
              <w:jc w:val="center"/>
              <w:rPr>
                <w:szCs w:val="16"/>
              </w:rPr>
            </w:pPr>
          </w:p>
        </w:tc>
        <w:tc>
          <w:tcPr>
            <w:tcW w:w="1026" w:type="dxa"/>
            <w:tcBorders>
              <w:top w:val="single" w:sz="6" w:space="0" w:color="auto"/>
              <w:left w:val="single" w:sz="6" w:space="0" w:color="auto"/>
              <w:right w:val="single" w:sz="6" w:space="0" w:color="auto"/>
            </w:tcBorders>
          </w:tcPr>
          <w:p w14:paraId="2473DB4E" w14:textId="77777777" w:rsidR="00D90AC1" w:rsidRPr="00C85C58" w:rsidRDefault="00D90AC1">
            <w:pPr>
              <w:tabs>
                <w:tab w:val="left" w:pos="567"/>
                <w:tab w:val="left" w:pos="1134"/>
                <w:tab w:val="right" w:leader="dot" w:pos="8364"/>
              </w:tabs>
              <w:ind w:right="84"/>
              <w:jc w:val="center"/>
              <w:rPr>
                <w:szCs w:val="16"/>
              </w:rPr>
            </w:pPr>
          </w:p>
          <w:p w14:paraId="0BB0FFB4" w14:textId="77777777" w:rsidR="00D90AC1" w:rsidRPr="00C85C58" w:rsidRDefault="00D90AC1">
            <w:pPr>
              <w:tabs>
                <w:tab w:val="left" w:pos="567"/>
                <w:tab w:val="left" w:pos="1134"/>
                <w:tab w:val="right" w:leader="dot" w:pos="8364"/>
              </w:tabs>
              <w:ind w:right="84"/>
              <w:jc w:val="center"/>
              <w:rPr>
                <w:szCs w:val="16"/>
              </w:rPr>
            </w:pPr>
            <w:r w:rsidRPr="00C85C58">
              <w:rPr>
                <w:szCs w:val="16"/>
              </w:rPr>
              <w:t>5yrs</w:t>
            </w:r>
          </w:p>
          <w:p w14:paraId="204E50FE"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right w:val="single" w:sz="6" w:space="0" w:color="auto"/>
            </w:tcBorders>
          </w:tcPr>
          <w:p w14:paraId="7785E761" w14:textId="77777777" w:rsidR="00D90AC1" w:rsidRPr="00C85C58" w:rsidRDefault="00D90AC1">
            <w:pPr>
              <w:tabs>
                <w:tab w:val="left" w:pos="567"/>
                <w:tab w:val="left" w:pos="1134"/>
                <w:tab w:val="right" w:leader="dot" w:pos="8364"/>
              </w:tabs>
              <w:ind w:right="84"/>
              <w:jc w:val="center"/>
              <w:rPr>
                <w:szCs w:val="16"/>
              </w:rPr>
            </w:pPr>
          </w:p>
          <w:p w14:paraId="670A5C89" w14:textId="77777777" w:rsidR="00D90AC1" w:rsidRPr="00C85C58" w:rsidRDefault="00D90AC1">
            <w:pPr>
              <w:tabs>
                <w:tab w:val="left" w:pos="567"/>
                <w:tab w:val="left" w:pos="1134"/>
                <w:tab w:val="right" w:leader="dot" w:pos="8364"/>
              </w:tabs>
              <w:ind w:right="84"/>
              <w:jc w:val="center"/>
              <w:rPr>
                <w:szCs w:val="16"/>
              </w:rPr>
            </w:pPr>
            <w:r>
              <w:rPr>
                <w:szCs w:val="16"/>
              </w:rPr>
              <w:t>6</w:t>
            </w:r>
          </w:p>
        </w:tc>
        <w:tc>
          <w:tcPr>
            <w:tcW w:w="1080" w:type="dxa"/>
            <w:tcBorders>
              <w:top w:val="single" w:sz="6" w:space="0" w:color="auto"/>
              <w:left w:val="single" w:sz="6" w:space="0" w:color="auto"/>
              <w:right w:val="single" w:sz="6" w:space="0" w:color="auto"/>
            </w:tcBorders>
          </w:tcPr>
          <w:p w14:paraId="138CEDFB" w14:textId="77777777" w:rsidR="00D90AC1" w:rsidRPr="00C85C58" w:rsidRDefault="00D90AC1">
            <w:pPr>
              <w:tabs>
                <w:tab w:val="left" w:pos="567"/>
                <w:tab w:val="left" w:pos="1134"/>
                <w:tab w:val="right" w:leader="dot" w:pos="8364"/>
              </w:tabs>
              <w:ind w:right="84"/>
              <w:jc w:val="center"/>
              <w:rPr>
                <w:szCs w:val="16"/>
              </w:rPr>
            </w:pPr>
          </w:p>
          <w:p w14:paraId="2092737A" w14:textId="77777777" w:rsidR="00D90AC1" w:rsidRPr="00C85C58" w:rsidRDefault="00D90AC1">
            <w:pPr>
              <w:tabs>
                <w:tab w:val="left" w:pos="567"/>
                <w:tab w:val="left" w:pos="1134"/>
                <w:tab w:val="right" w:leader="dot" w:pos="8364"/>
              </w:tabs>
              <w:ind w:right="84"/>
              <w:jc w:val="center"/>
              <w:rPr>
                <w:szCs w:val="16"/>
              </w:rPr>
            </w:pPr>
            <w:r>
              <w:rPr>
                <w:szCs w:val="16"/>
              </w:rPr>
              <w:t>4</w:t>
            </w:r>
          </w:p>
        </w:tc>
        <w:tc>
          <w:tcPr>
            <w:tcW w:w="1080" w:type="dxa"/>
            <w:tcBorders>
              <w:top w:val="single" w:sz="6" w:space="0" w:color="auto"/>
              <w:left w:val="single" w:sz="6" w:space="0" w:color="auto"/>
              <w:right w:val="single" w:sz="6" w:space="0" w:color="auto"/>
            </w:tcBorders>
          </w:tcPr>
          <w:p w14:paraId="2D64D920" w14:textId="77777777" w:rsidR="00D90AC1" w:rsidRPr="00C85C58" w:rsidRDefault="00D90AC1">
            <w:pPr>
              <w:tabs>
                <w:tab w:val="left" w:pos="567"/>
                <w:tab w:val="left" w:pos="1134"/>
                <w:tab w:val="right" w:leader="dot" w:pos="8364"/>
              </w:tabs>
              <w:ind w:right="84"/>
              <w:jc w:val="center"/>
              <w:rPr>
                <w:szCs w:val="16"/>
              </w:rPr>
            </w:pPr>
          </w:p>
          <w:p w14:paraId="10EA773F" w14:textId="77777777" w:rsidR="00D90AC1" w:rsidRPr="00C85C58" w:rsidRDefault="00D90AC1">
            <w:pPr>
              <w:tabs>
                <w:tab w:val="left" w:pos="567"/>
                <w:tab w:val="left" w:pos="1134"/>
                <w:tab w:val="right" w:leader="dot" w:pos="8364"/>
              </w:tabs>
              <w:ind w:right="84"/>
              <w:jc w:val="center"/>
              <w:rPr>
                <w:szCs w:val="16"/>
              </w:rPr>
            </w:pPr>
            <w:r>
              <w:rPr>
                <w:szCs w:val="16"/>
              </w:rPr>
              <w:t>2</w:t>
            </w:r>
          </w:p>
        </w:tc>
        <w:tc>
          <w:tcPr>
            <w:tcW w:w="1080" w:type="dxa"/>
            <w:tcBorders>
              <w:top w:val="single" w:sz="6" w:space="0" w:color="auto"/>
              <w:left w:val="single" w:sz="6" w:space="0" w:color="auto"/>
              <w:right w:val="single" w:sz="6" w:space="0" w:color="auto"/>
            </w:tcBorders>
          </w:tcPr>
          <w:p w14:paraId="0DED5E77" w14:textId="77777777" w:rsidR="00D90AC1" w:rsidRPr="00C85C58" w:rsidRDefault="00D90AC1">
            <w:pPr>
              <w:tabs>
                <w:tab w:val="left" w:pos="567"/>
                <w:tab w:val="left" w:pos="1134"/>
                <w:tab w:val="right" w:leader="dot" w:pos="8364"/>
              </w:tabs>
              <w:ind w:right="84"/>
              <w:jc w:val="center"/>
              <w:rPr>
                <w:szCs w:val="16"/>
              </w:rPr>
            </w:pPr>
          </w:p>
          <w:p w14:paraId="664DC602"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80" w:type="dxa"/>
            <w:tcBorders>
              <w:top w:val="single" w:sz="6" w:space="0" w:color="auto"/>
              <w:left w:val="single" w:sz="6" w:space="0" w:color="auto"/>
              <w:right w:val="single" w:sz="6" w:space="0" w:color="auto"/>
            </w:tcBorders>
          </w:tcPr>
          <w:p w14:paraId="50B21F34" w14:textId="77777777" w:rsidR="00D90AC1" w:rsidRPr="00C85C58" w:rsidRDefault="00D90AC1">
            <w:pPr>
              <w:tabs>
                <w:tab w:val="left" w:pos="567"/>
                <w:tab w:val="left" w:pos="1134"/>
                <w:tab w:val="right" w:leader="dot" w:pos="8364"/>
              </w:tabs>
              <w:ind w:right="84"/>
              <w:jc w:val="center"/>
              <w:rPr>
                <w:szCs w:val="16"/>
              </w:rPr>
            </w:pPr>
          </w:p>
          <w:p w14:paraId="5C63FDFB"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00" w:type="dxa"/>
            <w:tcBorders>
              <w:top w:val="single" w:sz="6" w:space="0" w:color="auto"/>
              <w:left w:val="single" w:sz="6" w:space="0" w:color="auto"/>
              <w:right w:val="single" w:sz="6" w:space="0" w:color="auto"/>
            </w:tcBorders>
          </w:tcPr>
          <w:p w14:paraId="03137C33" w14:textId="77777777" w:rsidR="00D90AC1" w:rsidRPr="00C85C58" w:rsidRDefault="00D90AC1">
            <w:pPr>
              <w:tabs>
                <w:tab w:val="left" w:pos="567"/>
                <w:tab w:val="left" w:pos="1134"/>
                <w:tab w:val="right" w:leader="dot" w:pos="8364"/>
              </w:tabs>
              <w:ind w:right="84"/>
              <w:jc w:val="center"/>
              <w:rPr>
                <w:szCs w:val="16"/>
              </w:rPr>
            </w:pPr>
          </w:p>
          <w:p w14:paraId="1D90673A"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29" w:type="dxa"/>
            <w:tcBorders>
              <w:top w:val="single" w:sz="6" w:space="0" w:color="auto"/>
              <w:left w:val="single" w:sz="6" w:space="0" w:color="auto"/>
              <w:right w:val="single" w:sz="6" w:space="0" w:color="auto"/>
            </w:tcBorders>
          </w:tcPr>
          <w:p w14:paraId="47D4E67A" w14:textId="77777777" w:rsidR="00D90AC1" w:rsidRPr="00C85C58" w:rsidRDefault="00D90AC1">
            <w:pPr>
              <w:tabs>
                <w:tab w:val="left" w:pos="567"/>
                <w:tab w:val="left" w:pos="1134"/>
                <w:tab w:val="right" w:leader="dot" w:pos="8364"/>
              </w:tabs>
              <w:ind w:right="84"/>
              <w:jc w:val="center"/>
              <w:rPr>
                <w:szCs w:val="16"/>
              </w:rPr>
            </w:pPr>
          </w:p>
          <w:p w14:paraId="4D9AAEF6"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28" w:type="dxa"/>
            <w:tcBorders>
              <w:top w:val="single" w:sz="6" w:space="0" w:color="auto"/>
              <w:left w:val="single" w:sz="6" w:space="0" w:color="auto"/>
              <w:right w:val="single" w:sz="6" w:space="0" w:color="auto"/>
            </w:tcBorders>
          </w:tcPr>
          <w:p w14:paraId="4236E8A3" w14:textId="77777777" w:rsidR="00D90AC1" w:rsidRPr="00C85C58" w:rsidRDefault="00D90AC1">
            <w:pPr>
              <w:tabs>
                <w:tab w:val="left" w:pos="567"/>
                <w:tab w:val="left" w:pos="1134"/>
                <w:tab w:val="right" w:leader="dot" w:pos="8364"/>
              </w:tabs>
              <w:ind w:right="84"/>
              <w:jc w:val="center"/>
              <w:rPr>
                <w:szCs w:val="16"/>
              </w:rPr>
            </w:pPr>
          </w:p>
          <w:p w14:paraId="4F8783D0"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1070" w:type="dxa"/>
            <w:tcBorders>
              <w:top w:val="single" w:sz="6" w:space="0" w:color="auto"/>
              <w:left w:val="single" w:sz="6" w:space="0" w:color="auto"/>
              <w:right w:val="single" w:sz="6" w:space="0" w:color="auto"/>
            </w:tcBorders>
          </w:tcPr>
          <w:p w14:paraId="1CD8B129" w14:textId="77777777" w:rsidR="00D90AC1" w:rsidRPr="00C85C58" w:rsidRDefault="00D90AC1">
            <w:pPr>
              <w:tabs>
                <w:tab w:val="left" w:pos="567"/>
                <w:tab w:val="left" w:pos="1134"/>
                <w:tab w:val="right" w:leader="dot" w:pos="8364"/>
              </w:tabs>
              <w:ind w:right="84"/>
              <w:jc w:val="center"/>
              <w:rPr>
                <w:szCs w:val="16"/>
              </w:rPr>
            </w:pPr>
          </w:p>
          <w:p w14:paraId="40112944"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22" w:type="dxa"/>
            <w:tcBorders>
              <w:top w:val="single" w:sz="6" w:space="0" w:color="auto"/>
              <w:left w:val="single" w:sz="6" w:space="0" w:color="auto"/>
              <w:right w:val="single" w:sz="6" w:space="0" w:color="auto"/>
            </w:tcBorders>
          </w:tcPr>
          <w:p w14:paraId="6D68F875" w14:textId="77777777" w:rsidR="00D90AC1" w:rsidRPr="00C85C58" w:rsidRDefault="00D90AC1">
            <w:pPr>
              <w:tabs>
                <w:tab w:val="left" w:pos="567"/>
                <w:tab w:val="left" w:pos="1134"/>
                <w:tab w:val="right" w:leader="dot" w:pos="8364"/>
              </w:tabs>
              <w:ind w:right="84"/>
              <w:jc w:val="center"/>
              <w:rPr>
                <w:szCs w:val="16"/>
              </w:rPr>
            </w:pPr>
          </w:p>
          <w:p w14:paraId="6F1089C7"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54" w:type="dxa"/>
            <w:tcBorders>
              <w:top w:val="single" w:sz="6" w:space="0" w:color="auto"/>
              <w:left w:val="single" w:sz="6" w:space="0" w:color="auto"/>
              <w:right w:val="single" w:sz="6" w:space="0" w:color="auto"/>
            </w:tcBorders>
          </w:tcPr>
          <w:p w14:paraId="68827912" w14:textId="77777777" w:rsidR="00D90AC1" w:rsidRPr="00C85C58" w:rsidRDefault="00D90AC1">
            <w:pPr>
              <w:tabs>
                <w:tab w:val="left" w:pos="567"/>
                <w:tab w:val="left" w:pos="1134"/>
                <w:tab w:val="right" w:leader="dot" w:pos="8364"/>
              </w:tabs>
              <w:ind w:right="84"/>
              <w:jc w:val="center"/>
              <w:rPr>
                <w:szCs w:val="16"/>
              </w:rPr>
            </w:pPr>
          </w:p>
          <w:p w14:paraId="706BA963"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851" w:type="dxa"/>
            <w:tcBorders>
              <w:top w:val="single" w:sz="6" w:space="0" w:color="auto"/>
              <w:left w:val="single" w:sz="6" w:space="0" w:color="auto"/>
              <w:right w:val="single" w:sz="6" w:space="0" w:color="auto"/>
            </w:tcBorders>
          </w:tcPr>
          <w:p w14:paraId="6D4E32D9" w14:textId="77777777" w:rsidR="00D90AC1" w:rsidRPr="00C85C58" w:rsidRDefault="00D90AC1">
            <w:pPr>
              <w:tabs>
                <w:tab w:val="left" w:pos="567"/>
                <w:tab w:val="left" w:pos="1134"/>
                <w:tab w:val="right" w:leader="dot" w:pos="8364"/>
              </w:tabs>
              <w:ind w:right="84"/>
              <w:jc w:val="center"/>
              <w:rPr>
                <w:szCs w:val="16"/>
              </w:rPr>
            </w:pPr>
          </w:p>
          <w:p w14:paraId="6C01A0A5"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r>
      <w:tr w:rsidR="00D90AC1" w:rsidRPr="00C85C58" w14:paraId="616E0ED5" w14:textId="77777777" w:rsidTr="007C28A6">
        <w:tc>
          <w:tcPr>
            <w:tcW w:w="1701" w:type="dxa"/>
            <w:tcBorders>
              <w:top w:val="single" w:sz="6" w:space="0" w:color="auto"/>
              <w:left w:val="single" w:sz="6" w:space="0" w:color="auto"/>
              <w:bottom w:val="single" w:sz="6" w:space="0" w:color="auto"/>
              <w:right w:val="single" w:sz="6" w:space="0" w:color="auto"/>
            </w:tcBorders>
          </w:tcPr>
          <w:p w14:paraId="714B14E0" w14:textId="77777777" w:rsidR="00D90AC1" w:rsidRPr="00C85C58" w:rsidRDefault="00D90AC1">
            <w:pPr>
              <w:tabs>
                <w:tab w:val="left" w:pos="567"/>
                <w:tab w:val="left" w:pos="1134"/>
                <w:tab w:val="right" w:leader="dot" w:pos="8364"/>
              </w:tabs>
              <w:ind w:right="84"/>
              <w:jc w:val="center"/>
              <w:rPr>
                <w:szCs w:val="16"/>
              </w:rPr>
            </w:pPr>
            <w:r w:rsidRPr="00C85C58">
              <w:rPr>
                <w:szCs w:val="16"/>
              </w:rPr>
              <w:t>Three Miles</w:t>
            </w:r>
          </w:p>
        </w:tc>
        <w:tc>
          <w:tcPr>
            <w:tcW w:w="1026" w:type="dxa"/>
            <w:tcBorders>
              <w:top w:val="single" w:sz="6" w:space="0" w:color="auto"/>
              <w:left w:val="single" w:sz="6" w:space="0" w:color="auto"/>
              <w:bottom w:val="single" w:sz="6" w:space="0" w:color="auto"/>
              <w:right w:val="single" w:sz="6" w:space="0" w:color="auto"/>
            </w:tcBorders>
          </w:tcPr>
          <w:p w14:paraId="686CD19B" w14:textId="77777777" w:rsidR="00D90AC1" w:rsidRPr="00C85C58" w:rsidRDefault="00D90AC1">
            <w:pPr>
              <w:tabs>
                <w:tab w:val="left" w:pos="567"/>
                <w:tab w:val="left" w:pos="1134"/>
                <w:tab w:val="right" w:leader="dot" w:pos="8364"/>
              </w:tabs>
              <w:ind w:right="84"/>
              <w:jc w:val="center"/>
              <w:rPr>
                <w:szCs w:val="16"/>
              </w:rPr>
            </w:pPr>
          </w:p>
          <w:p w14:paraId="31B20771" w14:textId="77777777" w:rsidR="00D90AC1" w:rsidRPr="00C85C58" w:rsidRDefault="00D90AC1">
            <w:pPr>
              <w:tabs>
                <w:tab w:val="left" w:pos="567"/>
                <w:tab w:val="left" w:pos="1134"/>
                <w:tab w:val="right" w:leader="dot" w:pos="8364"/>
              </w:tabs>
              <w:ind w:right="84"/>
              <w:jc w:val="center"/>
              <w:rPr>
                <w:szCs w:val="16"/>
              </w:rPr>
            </w:pPr>
            <w:r w:rsidRPr="00C85C58">
              <w:rPr>
                <w:szCs w:val="16"/>
              </w:rPr>
              <w:t>4yrs</w:t>
            </w:r>
          </w:p>
          <w:p w14:paraId="15D4559E"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bottom w:val="single" w:sz="6" w:space="0" w:color="auto"/>
              <w:right w:val="single" w:sz="6" w:space="0" w:color="auto"/>
            </w:tcBorders>
          </w:tcPr>
          <w:p w14:paraId="0DE54087" w14:textId="77777777" w:rsidR="00D90AC1" w:rsidRPr="00C85C58" w:rsidRDefault="00D90AC1">
            <w:pPr>
              <w:tabs>
                <w:tab w:val="left" w:pos="567"/>
                <w:tab w:val="left" w:pos="1134"/>
                <w:tab w:val="right" w:leader="dot" w:pos="8364"/>
              </w:tabs>
              <w:ind w:right="84"/>
              <w:jc w:val="center"/>
              <w:rPr>
                <w:szCs w:val="16"/>
              </w:rPr>
            </w:pPr>
          </w:p>
          <w:p w14:paraId="2EE94260" w14:textId="77777777" w:rsidR="00D90AC1" w:rsidRPr="00C85C58" w:rsidRDefault="00D90AC1">
            <w:pPr>
              <w:tabs>
                <w:tab w:val="left" w:pos="567"/>
                <w:tab w:val="left" w:pos="1134"/>
                <w:tab w:val="right" w:leader="dot" w:pos="8364"/>
              </w:tabs>
              <w:ind w:right="84"/>
              <w:jc w:val="center"/>
              <w:rPr>
                <w:szCs w:val="16"/>
              </w:rPr>
            </w:pPr>
            <w:r w:rsidRPr="00C85C58">
              <w:rPr>
                <w:szCs w:val="16"/>
              </w:rPr>
              <w:t>20</w:t>
            </w:r>
          </w:p>
        </w:tc>
        <w:tc>
          <w:tcPr>
            <w:tcW w:w="1080" w:type="dxa"/>
            <w:tcBorders>
              <w:top w:val="single" w:sz="6" w:space="0" w:color="auto"/>
              <w:left w:val="single" w:sz="6" w:space="0" w:color="auto"/>
              <w:bottom w:val="single" w:sz="6" w:space="0" w:color="auto"/>
              <w:right w:val="single" w:sz="6" w:space="0" w:color="auto"/>
            </w:tcBorders>
          </w:tcPr>
          <w:p w14:paraId="45A433B8" w14:textId="77777777" w:rsidR="00D90AC1" w:rsidRPr="00C85C58" w:rsidRDefault="00D90AC1">
            <w:pPr>
              <w:tabs>
                <w:tab w:val="left" w:pos="567"/>
                <w:tab w:val="left" w:pos="1134"/>
                <w:tab w:val="right" w:leader="dot" w:pos="8364"/>
              </w:tabs>
              <w:ind w:right="84"/>
              <w:jc w:val="center"/>
              <w:rPr>
                <w:szCs w:val="16"/>
              </w:rPr>
            </w:pPr>
          </w:p>
          <w:p w14:paraId="4760E153" w14:textId="77777777" w:rsidR="00D90AC1" w:rsidRPr="00C85C58" w:rsidRDefault="00D90AC1">
            <w:pPr>
              <w:tabs>
                <w:tab w:val="left" w:pos="567"/>
                <w:tab w:val="left" w:pos="1134"/>
                <w:tab w:val="right" w:leader="dot" w:pos="8364"/>
              </w:tabs>
              <w:ind w:right="84"/>
              <w:jc w:val="center"/>
              <w:rPr>
                <w:szCs w:val="16"/>
              </w:rPr>
            </w:pPr>
            <w:r w:rsidRPr="00C85C58">
              <w:rPr>
                <w:szCs w:val="16"/>
              </w:rPr>
              <w:t>19</w:t>
            </w:r>
          </w:p>
        </w:tc>
        <w:tc>
          <w:tcPr>
            <w:tcW w:w="1080" w:type="dxa"/>
            <w:tcBorders>
              <w:top w:val="single" w:sz="6" w:space="0" w:color="auto"/>
              <w:left w:val="single" w:sz="6" w:space="0" w:color="auto"/>
              <w:bottom w:val="single" w:sz="6" w:space="0" w:color="auto"/>
              <w:right w:val="single" w:sz="6" w:space="0" w:color="auto"/>
            </w:tcBorders>
          </w:tcPr>
          <w:p w14:paraId="6AB111EE" w14:textId="77777777" w:rsidR="00D90AC1" w:rsidRPr="00C85C58" w:rsidRDefault="00D90AC1">
            <w:pPr>
              <w:tabs>
                <w:tab w:val="left" w:pos="567"/>
                <w:tab w:val="left" w:pos="1134"/>
                <w:tab w:val="right" w:leader="dot" w:pos="8364"/>
              </w:tabs>
              <w:ind w:right="84"/>
              <w:jc w:val="center"/>
              <w:rPr>
                <w:szCs w:val="16"/>
              </w:rPr>
            </w:pPr>
          </w:p>
          <w:p w14:paraId="2609BD11" w14:textId="77777777" w:rsidR="00D90AC1" w:rsidRPr="00C85C58" w:rsidRDefault="00D90AC1">
            <w:pPr>
              <w:tabs>
                <w:tab w:val="left" w:pos="567"/>
                <w:tab w:val="left" w:pos="1134"/>
                <w:tab w:val="right" w:leader="dot" w:pos="8364"/>
              </w:tabs>
              <w:ind w:right="84"/>
              <w:jc w:val="center"/>
              <w:rPr>
                <w:szCs w:val="16"/>
              </w:rPr>
            </w:pPr>
            <w:r w:rsidRPr="00C85C58">
              <w:rPr>
                <w:szCs w:val="16"/>
              </w:rPr>
              <w:t>18</w:t>
            </w:r>
          </w:p>
        </w:tc>
        <w:tc>
          <w:tcPr>
            <w:tcW w:w="1080" w:type="dxa"/>
            <w:tcBorders>
              <w:top w:val="single" w:sz="6" w:space="0" w:color="auto"/>
              <w:left w:val="single" w:sz="6" w:space="0" w:color="auto"/>
              <w:bottom w:val="single" w:sz="6" w:space="0" w:color="auto"/>
              <w:right w:val="single" w:sz="6" w:space="0" w:color="auto"/>
            </w:tcBorders>
          </w:tcPr>
          <w:p w14:paraId="5EA6F457" w14:textId="77777777" w:rsidR="00D90AC1" w:rsidRPr="00C85C58" w:rsidRDefault="00D90AC1">
            <w:pPr>
              <w:tabs>
                <w:tab w:val="left" w:pos="567"/>
                <w:tab w:val="left" w:pos="1134"/>
                <w:tab w:val="right" w:leader="dot" w:pos="8364"/>
              </w:tabs>
              <w:ind w:right="84"/>
              <w:jc w:val="center"/>
              <w:rPr>
                <w:szCs w:val="16"/>
              </w:rPr>
            </w:pPr>
          </w:p>
          <w:p w14:paraId="45F88C2A" w14:textId="77777777" w:rsidR="00D90AC1" w:rsidRPr="00C85C58" w:rsidRDefault="00D90AC1">
            <w:pPr>
              <w:tabs>
                <w:tab w:val="left" w:pos="567"/>
                <w:tab w:val="left" w:pos="1134"/>
                <w:tab w:val="right" w:leader="dot" w:pos="8364"/>
              </w:tabs>
              <w:ind w:right="84"/>
              <w:jc w:val="center"/>
              <w:rPr>
                <w:szCs w:val="16"/>
              </w:rPr>
            </w:pPr>
            <w:r w:rsidRPr="00C85C58">
              <w:rPr>
                <w:szCs w:val="16"/>
              </w:rPr>
              <w:t>17</w:t>
            </w:r>
          </w:p>
        </w:tc>
        <w:tc>
          <w:tcPr>
            <w:tcW w:w="1080" w:type="dxa"/>
            <w:tcBorders>
              <w:top w:val="single" w:sz="6" w:space="0" w:color="auto"/>
              <w:left w:val="single" w:sz="6" w:space="0" w:color="auto"/>
              <w:bottom w:val="single" w:sz="6" w:space="0" w:color="auto"/>
              <w:right w:val="single" w:sz="6" w:space="0" w:color="auto"/>
            </w:tcBorders>
          </w:tcPr>
          <w:p w14:paraId="6B2609F0" w14:textId="77777777" w:rsidR="00D90AC1" w:rsidRPr="00C85C58" w:rsidRDefault="00D90AC1">
            <w:pPr>
              <w:tabs>
                <w:tab w:val="left" w:pos="567"/>
                <w:tab w:val="left" w:pos="1134"/>
                <w:tab w:val="right" w:leader="dot" w:pos="8364"/>
              </w:tabs>
              <w:ind w:right="84"/>
              <w:jc w:val="center"/>
              <w:rPr>
                <w:szCs w:val="16"/>
              </w:rPr>
            </w:pPr>
          </w:p>
          <w:p w14:paraId="2D581E7F" w14:textId="77777777" w:rsidR="00D90AC1" w:rsidRPr="00C85C58" w:rsidRDefault="00D90AC1">
            <w:pPr>
              <w:tabs>
                <w:tab w:val="left" w:pos="567"/>
                <w:tab w:val="left" w:pos="1134"/>
                <w:tab w:val="right" w:leader="dot" w:pos="8364"/>
              </w:tabs>
              <w:ind w:right="84"/>
              <w:jc w:val="center"/>
              <w:rPr>
                <w:szCs w:val="16"/>
              </w:rPr>
            </w:pPr>
            <w:r w:rsidRPr="00C85C58">
              <w:rPr>
                <w:szCs w:val="16"/>
              </w:rPr>
              <w:t>16</w:t>
            </w:r>
          </w:p>
        </w:tc>
        <w:tc>
          <w:tcPr>
            <w:tcW w:w="900" w:type="dxa"/>
            <w:tcBorders>
              <w:top w:val="single" w:sz="6" w:space="0" w:color="auto"/>
              <w:left w:val="single" w:sz="6" w:space="0" w:color="auto"/>
              <w:bottom w:val="single" w:sz="6" w:space="0" w:color="auto"/>
              <w:right w:val="single" w:sz="6" w:space="0" w:color="auto"/>
            </w:tcBorders>
          </w:tcPr>
          <w:p w14:paraId="2896AD9A" w14:textId="77777777" w:rsidR="00D90AC1" w:rsidRPr="00C85C58" w:rsidRDefault="00D90AC1">
            <w:pPr>
              <w:tabs>
                <w:tab w:val="left" w:pos="567"/>
                <w:tab w:val="left" w:pos="1134"/>
                <w:tab w:val="right" w:leader="dot" w:pos="8364"/>
              </w:tabs>
              <w:ind w:right="84"/>
              <w:jc w:val="center"/>
              <w:rPr>
                <w:szCs w:val="16"/>
              </w:rPr>
            </w:pPr>
          </w:p>
          <w:p w14:paraId="378EC104" w14:textId="77777777" w:rsidR="00D90AC1" w:rsidRPr="00C85C58" w:rsidRDefault="00D90AC1">
            <w:pPr>
              <w:tabs>
                <w:tab w:val="left" w:pos="567"/>
                <w:tab w:val="left" w:pos="1134"/>
                <w:tab w:val="right" w:leader="dot" w:pos="8364"/>
              </w:tabs>
              <w:ind w:right="84"/>
              <w:jc w:val="center"/>
              <w:rPr>
                <w:szCs w:val="16"/>
              </w:rPr>
            </w:pPr>
            <w:r w:rsidRPr="00C85C58">
              <w:rPr>
                <w:szCs w:val="16"/>
              </w:rPr>
              <w:t>15</w:t>
            </w:r>
          </w:p>
        </w:tc>
        <w:tc>
          <w:tcPr>
            <w:tcW w:w="929" w:type="dxa"/>
            <w:tcBorders>
              <w:top w:val="single" w:sz="6" w:space="0" w:color="auto"/>
              <w:left w:val="single" w:sz="6" w:space="0" w:color="auto"/>
              <w:bottom w:val="single" w:sz="6" w:space="0" w:color="auto"/>
              <w:right w:val="single" w:sz="6" w:space="0" w:color="auto"/>
            </w:tcBorders>
          </w:tcPr>
          <w:p w14:paraId="7A8F88A5" w14:textId="77777777" w:rsidR="00D90AC1" w:rsidRPr="00C85C58" w:rsidRDefault="00D90AC1">
            <w:pPr>
              <w:tabs>
                <w:tab w:val="left" w:pos="567"/>
                <w:tab w:val="left" w:pos="1134"/>
                <w:tab w:val="right" w:leader="dot" w:pos="8364"/>
              </w:tabs>
              <w:ind w:right="84"/>
              <w:jc w:val="center"/>
              <w:rPr>
                <w:szCs w:val="16"/>
              </w:rPr>
            </w:pPr>
          </w:p>
          <w:p w14:paraId="6F7A2C1B" w14:textId="77777777" w:rsidR="00D90AC1" w:rsidRPr="00C85C58" w:rsidRDefault="00D90AC1">
            <w:pPr>
              <w:tabs>
                <w:tab w:val="left" w:pos="567"/>
                <w:tab w:val="left" w:pos="1134"/>
                <w:tab w:val="right" w:leader="dot" w:pos="8364"/>
              </w:tabs>
              <w:ind w:right="84"/>
              <w:jc w:val="center"/>
              <w:rPr>
                <w:szCs w:val="16"/>
              </w:rPr>
            </w:pPr>
            <w:r w:rsidRPr="00C85C58">
              <w:rPr>
                <w:szCs w:val="16"/>
              </w:rPr>
              <w:t>14</w:t>
            </w:r>
          </w:p>
        </w:tc>
        <w:tc>
          <w:tcPr>
            <w:tcW w:w="1028" w:type="dxa"/>
            <w:tcBorders>
              <w:top w:val="single" w:sz="6" w:space="0" w:color="auto"/>
              <w:left w:val="single" w:sz="6" w:space="0" w:color="auto"/>
              <w:bottom w:val="single" w:sz="6" w:space="0" w:color="auto"/>
              <w:right w:val="single" w:sz="6" w:space="0" w:color="auto"/>
            </w:tcBorders>
          </w:tcPr>
          <w:p w14:paraId="3CFB05EA" w14:textId="77777777" w:rsidR="00D90AC1" w:rsidRPr="00C85C58" w:rsidRDefault="00D90AC1">
            <w:pPr>
              <w:tabs>
                <w:tab w:val="left" w:pos="567"/>
                <w:tab w:val="left" w:pos="1134"/>
                <w:tab w:val="right" w:leader="dot" w:pos="8364"/>
              </w:tabs>
              <w:ind w:right="84"/>
              <w:jc w:val="center"/>
              <w:rPr>
                <w:szCs w:val="16"/>
              </w:rPr>
            </w:pPr>
          </w:p>
          <w:p w14:paraId="051EB076" w14:textId="77777777" w:rsidR="00D90AC1" w:rsidRPr="00C85C58" w:rsidRDefault="00D90AC1">
            <w:pPr>
              <w:tabs>
                <w:tab w:val="left" w:pos="567"/>
                <w:tab w:val="left" w:pos="1134"/>
                <w:tab w:val="right" w:leader="dot" w:pos="8364"/>
              </w:tabs>
              <w:ind w:right="84"/>
              <w:jc w:val="center"/>
              <w:rPr>
                <w:szCs w:val="16"/>
              </w:rPr>
            </w:pPr>
            <w:r w:rsidRPr="00C85C58">
              <w:rPr>
                <w:szCs w:val="16"/>
              </w:rPr>
              <w:t>13</w:t>
            </w:r>
          </w:p>
        </w:tc>
        <w:tc>
          <w:tcPr>
            <w:tcW w:w="1070" w:type="dxa"/>
            <w:tcBorders>
              <w:top w:val="single" w:sz="6" w:space="0" w:color="auto"/>
              <w:left w:val="single" w:sz="6" w:space="0" w:color="auto"/>
              <w:bottom w:val="single" w:sz="6" w:space="0" w:color="auto"/>
              <w:right w:val="single" w:sz="6" w:space="0" w:color="auto"/>
            </w:tcBorders>
          </w:tcPr>
          <w:p w14:paraId="0564592A" w14:textId="77777777" w:rsidR="00D90AC1" w:rsidRPr="00C85C58" w:rsidRDefault="00D90AC1">
            <w:pPr>
              <w:tabs>
                <w:tab w:val="left" w:pos="567"/>
                <w:tab w:val="left" w:pos="1134"/>
                <w:tab w:val="right" w:leader="dot" w:pos="8364"/>
              </w:tabs>
              <w:ind w:right="84"/>
              <w:jc w:val="center"/>
              <w:rPr>
                <w:szCs w:val="16"/>
              </w:rPr>
            </w:pPr>
          </w:p>
          <w:p w14:paraId="75BD5FDE" w14:textId="77777777" w:rsidR="00D90AC1" w:rsidRPr="00C85C58" w:rsidRDefault="00D90AC1">
            <w:pPr>
              <w:tabs>
                <w:tab w:val="left" w:pos="567"/>
                <w:tab w:val="left" w:pos="1134"/>
                <w:tab w:val="right" w:leader="dot" w:pos="8364"/>
              </w:tabs>
              <w:ind w:right="84"/>
              <w:jc w:val="center"/>
              <w:rPr>
                <w:szCs w:val="16"/>
              </w:rPr>
            </w:pPr>
            <w:r w:rsidRPr="00C85C58">
              <w:rPr>
                <w:szCs w:val="16"/>
              </w:rPr>
              <w:t>12</w:t>
            </w:r>
          </w:p>
        </w:tc>
        <w:tc>
          <w:tcPr>
            <w:tcW w:w="922" w:type="dxa"/>
            <w:tcBorders>
              <w:top w:val="single" w:sz="6" w:space="0" w:color="auto"/>
              <w:left w:val="single" w:sz="6" w:space="0" w:color="auto"/>
              <w:bottom w:val="single" w:sz="6" w:space="0" w:color="auto"/>
              <w:right w:val="single" w:sz="6" w:space="0" w:color="auto"/>
            </w:tcBorders>
          </w:tcPr>
          <w:p w14:paraId="7D13D004" w14:textId="77777777" w:rsidR="00D90AC1" w:rsidRPr="00C85C58" w:rsidRDefault="00D90AC1">
            <w:pPr>
              <w:tabs>
                <w:tab w:val="left" w:pos="567"/>
                <w:tab w:val="left" w:pos="1134"/>
                <w:tab w:val="right" w:leader="dot" w:pos="8364"/>
              </w:tabs>
              <w:ind w:right="84"/>
              <w:jc w:val="center"/>
              <w:rPr>
                <w:szCs w:val="16"/>
              </w:rPr>
            </w:pPr>
          </w:p>
          <w:p w14:paraId="7C2019C4" w14:textId="77777777" w:rsidR="00D90AC1" w:rsidRPr="00C85C58" w:rsidRDefault="00D90AC1">
            <w:pPr>
              <w:tabs>
                <w:tab w:val="left" w:pos="567"/>
                <w:tab w:val="left" w:pos="1134"/>
                <w:tab w:val="right" w:leader="dot" w:pos="8364"/>
              </w:tabs>
              <w:ind w:right="84"/>
              <w:jc w:val="center"/>
              <w:rPr>
                <w:szCs w:val="16"/>
              </w:rPr>
            </w:pPr>
            <w:r w:rsidRPr="00C85C58">
              <w:rPr>
                <w:szCs w:val="16"/>
              </w:rPr>
              <w:t>11</w:t>
            </w:r>
          </w:p>
        </w:tc>
        <w:tc>
          <w:tcPr>
            <w:tcW w:w="954" w:type="dxa"/>
            <w:tcBorders>
              <w:top w:val="single" w:sz="6" w:space="0" w:color="auto"/>
              <w:left w:val="single" w:sz="6" w:space="0" w:color="auto"/>
              <w:bottom w:val="single" w:sz="6" w:space="0" w:color="auto"/>
              <w:right w:val="single" w:sz="6" w:space="0" w:color="auto"/>
            </w:tcBorders>
          </w:tcPr>
          <w:p w14:paraId="76897F31" w14:textId="77777777" w:rsidR="00D90AC1" w:rsidRPr="00C85C58" w:rsidRDefault="00D90AC1">
            <w:pPr>
              <w:tabs>
                <w:tab w:val="left" w:pos="567"/>
                <w:tab w:val="left" w:pos="1134"/>
                <w:tab w:val="right" w:leader="dot" w:pos="8364"/>
              </w:tabs>
              <w:ind w:right="84"/>
              <w:jc w:val="center"/>
              <w:rPr>
                <w:szCs w:val="16"/>
              </w:rPr>
            </w:pPr>
          </w:p>
          <w:p w14:paraId="13E178E8" w14:textId="77777777" w:rsidR="00D90AC1" w:rsidRPr="00C85C58" w:rsidRDefault="00D90AC1">
            <w:pPr>
              <w:tabs>
                <w:tab w:val="left" w:pos="567"/>
                <w:tab w:val="left" w:pos="1134"/>
                <w:tab w:val="right" w:leader="dot" w:pos="8364"/>
              </w:tabs>
              <w:ind w:right="84"/>
              <w:jc w:val="center"/>
              <w:rPr>
                <w:szCs w:val="16"/>
              </w:rPr>
            </w:pPr>
            <w:r w:rsidRPr="00C85C58">
              <w:rPr>
                <w:szCs w:val="16"/>
              </w:rPr>
              <w:t>10</w:t>
            </w:r>
          </w:p>
        </w:tc>
        <w:tc>
          <w:tcPr>
            <w:tcW w:w="851" w:type="dxa"/>
            <w:tcBorders>
              <w:top w:val="single" w:sz="6" w:space="0" w:color="auto"/>
              <w:left w:val="single" w:sz="6" w:space="0" w:color="auto"/>
              <w:bottom w:val="single" w:sz="6" w:space="0" w:color="auto"/>
              <w:right w:val="single" w:sz="6" w:space="0" w:color="auto"/>
            </w:tcBorders>
          </w:tcPr>
          <w:p w14:paraId="4BE82ABB" w14:textId="77777777" w:rsidR="00D90AC1" w:rsidRPr="00C85C58" w:rsidRDefault="00D90AC1">
            <w:pPr>
              <w:tabs>
                <w:tab w:val="left" w:pos="567"/>
                <w:tab w:val="left" w:pos="1134"/>
                <w:tab w:val="right" w:leader="dot" w:pos="8364"/>
              </w:tabs>
              <w:ind w:right="84"/>
              <w:jc w:val="center"/>
              <w:rPr>
                <w:szCs w:val="16"/>
              </w:rPr>
            </w:pPr>
          </w:p>
          <w:p w14:paraId="24BC2898" w14:textId="77777777" w:rsidR="00D90AC1" w:rsidRPr="00C85C58" w:rsidRDefault="00D90AC1">
            <w:pPr>
              <w:tabs>
                <w:tab w:val="left" w:pos="567"/>
                <w:tab w:val="left" w:pos="1134"/>
                <w:tab w:val="right" w:leader="dot" w:pos="8364"/>
              </w:tabs>
              <w:ind w:right="84"/>
              <w:jc w:val="center"/>
              <w:rPr>
                <w:szCs w:val="16"/>
              </w:rPr>
            </w:pPr>
            <w:r w:rsidRPr="00C85C58">
              <w:rPr>
                <w:szCs w:val="16"/>
              </w:rPr>
              <w:t>9</w:t>
            </w:r>
          </w:p>
        </w:tc>
      </w:tr>
      <w:tr w:rsidR="00D90AC1" w:rsidRPr="00C85C58" w14:paraId="63B19C31" w14:textId="77777777" w:rsidTr="007C28A6">
        <w:tc>
          <w:tcPr>
            <w:tcW w:w="1701" w:type="dxa"/>
            <w:tcBorders>
              <w:top w:val="single" w:sz="6" w:space="0" w:color="auto"/>
              <w:left w:val="single" w:sz="6" w:space="0" w:color="auto"/>
              <w:bottom w:val="single" w:sz="6" w:space="0" w:color="auto"/>
              <w:right w:val="single" w:sz="6" w:space="0" w:color="auto"/>
            </w:tcBorders>
          </w:tcPr>
          <w:p w14:paraId="563BE362" w14:textId="77777777" w:rsidR="00D90AC1" w:rsidRPr="00C85C58" w:rsidRDefault="00D90AC1">
            <w:pPr>
              <w:tabs>
                <w:tab w:val="left" w:pos="567"/>
                <w:tab w:val="left" w:pos="1134"/>
                <w:tab w:val="right" w:leader="dot" w:pos="8364"/>
              </w:tabs>
              <w:ind w:right="84"/>
              <w:jc w:val="center"/>
              <w:rPr>
                <w:szCs w:val="16"/>
              </w:rPr>
            </w:pPr>
          </w:p>
        </w:tc>
        <w:tc>
          <w:tcPr>
            <w:tcW w:w="1026" w:type="dxa"/>
            <w:tcBorders>
              <w:top w:val="single" w:sz="6" w:space="0" w:color="auto"/>
              <w:left w:val="single" w:sz="6" w:space="0" w:color="auto"/>
              <w:bottom w:val="single" w:sz="6" w:space="0" w:color="auto"/>
              <w:right w:val="single" w:sz="6" w:space="0" w:color="auto"/>
            </w:tcBorders>
          </w:tcPr>
          <w:p w14:paraId="528F16EB" w14:textId="77777777" w:rsidR="00D90AC1" w:rsidRPr="00C85C58" w:rsidRDefault="00D90AC1">
            <w:pPr>
              <w:tabs>
                <w:tab w:val="left" w:pos="567"/>
                <w:tab w:val="left" w:pos="1134"/>
                <w:tab w:val="right" w:leader="dot" w:pos="8364"/>
              </w:tabs>
              <w:ind w:right="84"/>
              <w:jc w:val="center"/>
              <w:rPr>
                <w:szCs w:val="16"/>
              </w:rPr>
            </w:pPr>
          </w:p>
          <w:p w14:paraId="566F19EC" w14:textId="77777777" w:rsidR="00D90AC1" w:rsidRPr="00C85C58" w:rsidRDefault="00D90AC1">
            <w:pPr>
              <w:tabs>
                <w:tab w:val="left" w:pos="567"/>
                <w:tab w:val="left" w:pos="1134"/>
                <w:tab w:val="right" w:leader="dot" w:pos="8364"/>
              </w:tabs>
              <w:ind w:right="84"/>
              <w:jc w:val="center"/>
              <w:rPr>
                <w:szCs w:val="16"/>
              </w:rPr>
            </w:pPr>
            <w:r w:rsidRPr="00C85C58">
              <w:rPr>
                <w:szCs w:val="16"/>
              </w:rPr>
              <w:t>5yrs</w:t>
            </w:r>
          </w:p>
          <w:p w14:paraId="7F4269CB" w14:textId="77777777" w:rsidR="00D90AC1" w:rsidRPr="00C85C58" w:rsidRDefault="00D90AC1">
            <w:pPr>
              <w:tabs>
                <w:tab w:val="left" w:pos="567"/>
                <w:tab w:val="left" w:pos="1134"/>
                <w:tab w:val="right" w:leader="dot" w:pos="8364"/>
              </w:tabs>
              <w:ind w:right="84"/>
              <w:jc w:val="center"/>
              <w:rPr>
                <w:szCs w:val="16"/>
              </w:rPr>
            </w:pPr>
          </w:p>
        </w:tc>
        <w:tc>
          <w:tcPr>
            <w:tcW w:w="900" w:type="dxa"/>
            <w:tcBorders>
              <w:top w:val="single" w:sz="6" w:space="0" w:color="auto"/>
              <w:left w:val="single" w:sz="6" w:space="0" w:color="auto"/>
              <w:bottom w:val="single" w:sz="6" w:space="0" w:color="auto"/>
              <w:right w:val="single" w:sz="6" w:space="0" w:color="auto"/>
            </w:tcBorders>
          </w:tcPr>
          <w:p w14:paraId="31E182A3" w14:textId="77777777" w:rsidR="00D90AC1" w:rsidRPr="00C85C58" w:rsidRDefault="00D90AC1">
            <w:pPr>
              <w:tabs>
                <w:tab w:val="left" w:pos="567"/>
                <w:tab w:val="left" w:pos="1134"/>
                <w:tab w:val="right" w:leader="dot" w:pos="8364"/>
              </w:tabs>
              <w:ind w:right="84"/>
              <w:jc w:val="center"/>
              <w:rPr>
                <w:szCs w:val="16"/>
              </w:rPr>
            </w:pPr>
          </w:p>
          <w:p w14:paraId="335D84A7" w14:textId="77777777" w:rsidR="00D90AC1" w:rsidRPr="00C85C58" w:rsidRDefault="00D90AC1">
            <w:pPr>
              <w:tabs>
                <w:tab w:val="left" w:pos="567"/>
                <w:tab w:val="left" w:pos="1134"/>
                <w:tab w:val="right" w:leader="dot" w:pos="8364"/>
              </w:tabs>
              <w:ind w:right="84"/>
              <w:jc w:val="center"/>
              <w:rPr>
                <w:szCs w:val="16"/>
              </w:rPr>
            </w:pPr>
            <w:r w:rsidRPr="00C85C58">
              <w:rPr>
                <w:szCs w:val="16"/>
              </w:rPr>
              <w:t>8</w:t>
            </w:r>
          </w:p>
        </w:tc>
        <w:tc>
          <w:tcPr>
            <w:tcW w:w="1080" w:type="dxa"/>
            <w:tcBorders>
              <w:top w:val="single" w:sz="6" w:space="0" w:color="auto"/>
              <w:left w:val="single" w:sz="6" w:space="0" w:color="auto"/>
              <w:bottom w:val="single" w:sz="6" w:space="0" w:color="auto"/>
              <w:right w:val="single" w:sz="6" w:space="0" w:color="auto"/>
            </w:tcBorders>
          </w:tcPr>
          <w:p w14:paraId="25B6C18D" w14:textId="77777777" w:rsidR="00D90AC1" w:rsidRPr="00C85C58" w:rsidRDefault="00D90AC1">
            <w:pPr>
              <w:tabs>
                <w:tab w:val="left" w:pos="567"/>
                <w:tab w:val="left" w:pos="1134"/>
                <w:tab w:val="right" w:leader="dot" w:pos="8364"/>
              </w:tabs>
              <w:ind w:right="84"/>
              <w:jc w:val="center"/>
              <w:rPr>
                <w:szCs w:val="16"/>
              </w:rPr>
            </w:pPr>
          </w:p>
          <w:p w14:paraId="6F2C119E" w14:textId="77777777" w:rsidR="00D90AC1" w:rsidRPr="00C85C58" w:rsidRDefault="00D90AC1">
            <w:pPr>
              <w:tabs>
                <w:tab w:val="left" w:pos="567"/>
                <w:tab w:val="left" w:pos="1134"/>
                <w:tab w:val="right" w:leader="dot" w:pos="8364"/>
              </w:tabs>
              <w:ind w:right="84"/>
              <w:jc w:val="center"/>
              <w:rPr>
                <w:szCs w:val="16"/>
              </w:rPr>
            </w:pPr>
            <w:r>
              <w:rPr>
                <w:szCs w:val="16"/>
              </w:rPr>
              <w:t>6</w:t>
            </w:r>
          </w:p>
        </w:tc>
        <w:tc>
          <w:tcPr>
            <w:tcW w:w="1080" w:type="dxa"/>
            <w:tcBorders>
              <w:top w:val="single" w:sz="6" w:space="0" w:color="auto"/>
              <w:left w:val="single" w:sz="6" w:space="0" w:color="auto"/>
              <w:bottom w:val="single" w:sz="6" w:space="0" w:color="auto"/>
              <w:right w:val="single" w:sz="6" w:space="0" w:color="auto"/>
            </w:tcBorders>
          </w:tcPr>
          <w:p w14:paraId="08ACBA9C" w14:textId="77777777" w:rsidR="00D90AC1" w:rsidRPr="00C85C58" w:rsidRDefault="00D90AC1">
            <w:pPr>
              <w:tabs>
                <w:tab w:val="left" w:pos="567"/>
                <w:tab w:val="left" w:pos="1134"/>
                <w:tab w:val="right" w:leader="dot" w:pos="8364"/>
              </w:tabs>
              <w:ind w:right="84"/>
              <w:jc w:val="center"/>
              <w:rPr>
                <w:szCs w:val="16"/>
              </w:rPr>
            </w:pPr>
          </w:p>
          <w:p w14:paraId="657FAED6" w14:textId="77777777" w:rsidR="00D90AC1" w:rsidRPr="00C85C58" w:rsidRDefault="00D90AC1">
            <w:pPr>
              <w:tabs>
                <w:tab w:val="left" w:pos="567"/>
                <w:tab w:val="left" w:pos="1134"/>
                <w:tab w:val="right" w:leader="dot" w:pos="8364"/>
              </w:tabs>
              <w:ind w:right="84"/>
              <w:jc w:val="center"/>
              <w:rPr>
                <w:szCs w:val="16"/>
              </w:rPr>
            </w:pPr>
            <w:r>
              <w:rPr>
                <w:szCs w:val="16"/>
              </w:rPr>
              <w:t>4</w:t>
            </w:r>
          </w:p>
        </w:tc>
        <w:tc>
          <w:tcPr>
            <w:tcW w:w="1080" w:type="dxa"/>
            <w:tcBorders>
              <w:top w:val="single" w:sz="6" w:space="0" w:color="auto"/>
              <w:left w:val="single" w:sz="6" w:space="0" w:color="auto"/>
              <w:bottom w:val="single" w:sz="6" w:space="0" w:color="auto"/>
              <w:right w:val="single" w:sz="6" w:space="0" w:color="auto"/>
            </w:tcBorders>
          </w:tcPr>
          <w:p w14:paraId="6E634279" w14:textId="77777777" w:rsidR="00D90AC1" w:rsidRPr="00C85C58" w:rsidRDefault="00D90AC1">
            <w:pPr>
              <w:tabs>
                <w:tab w:val="left" w:pos="567"/>
                <w:tab w:val="left" w:pos="1134"/>
                <w:tab w:val="right" w:leader="dot" w:pos="8364"/>
              </w:tabs>
              <w:ind w:right="84"/>
              <w:jc w:val="center"/>
              <w:rPr>
                <w:szCs w:val="16"/>
              </w:rPr>
            </w:pPr>
          </w:p>
          <w:p w14:paraId="70FA0A06" w14:textId="77777777" w:rsidR="00D90AC1" w:rsidRPr="00C85C58" w:rsidRDefault="00D90AC1">
            <w:pPr>
              <w:tabs>
                <w:tab w:val="left" w:pos="567"/>
                <w:tab w:val="left" w:pos="1134"/>
                <w:tab w:val="right" w:leader="dot" w:pos="8364"/>
              </w:tabs>
              <w:ind w:right="84"/>
              <w:jc w:val="center"/>
              <w:rPr>
                <w:szCs w:val="16"/>
              </w:rPr>
            </w:pPr>
            <w:r>
              <w:rPr>
                <w:szCs w:val="16"/>
              </w:rPr>
              <w:t>2</w:t>
            </w:r>
          </w:p>
        </w:tc>
        <w:tc>
          <w:tcPr>
            <w:tcW w:w="1080" w:type="dxa"/>
            <w:tcBorders>
              <w:top w:val="single" w:sz="6" w:space="0" w:color="auto"/>
              <w:left w:val="single" w:sz="6" w:space="0" w:color="auto"/>
              <w:bottom w:val="single" w:sz="6" w:space="0" w:color="auto"/>
              <w:right w:val="single" w:sz="6" w:space="0" w:color="auto"/>
            </w:tcBorders>
          </w:tcPr>
          <w:p w14:paraId="435F81F0" w14:textId="77777777" w:rsidR="00D90AC1" w:rsidRPr="00C85C58" w:rsidRDefault="00D90AC1">
            <w:pPr>
              <w:tabs>
                <w:tab w:val="left" w:pos="567"/>
                <w:tab w:val="left" w:pos="1134"/>
                <w:tab w:val="right" w:leader="dot" w:pos="8364"/>
              </w:tabs>
              <w:ind w:right="84"/>
              <w:jc w:val="center"/>
              <w:rPr>
                <w:szCs w:val="16"/>
              </w:rPr>
            </w:pPr>
          </w:p>
          <w:p w14:paraId="4208B478"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00" w:type="dxa"/>
            <w:tcBorders>
              <w:top w:val="single" w:sz="6" w:space="0" w:color="auto"/>
              <w:left w:val="single" w:sz="6" w:space="0" w:color="auto"/>
              <w:bottom w:val="single" w:sz="6" w:space="0" w:color="auto"/>
              <w:right w:val="single" w:sz="6" w:space="0" w:color="auto"/>
            </w:tcBorders>
          </w:tcPr>
          <w:p w14:paraId="63004917" w14:textId="77777777" w:rsidR="00D90AC1" w:rsidRPr="00C85C58" w:rsidRDefault="00D90AC1">
            <w:pPr>
              <w:tabs>
                <w:tab w:val="left" w:pos="567"/>
                <w:tab w:val="left" w:pos="1134"/>
                <w:tab w:val="right" w:leader="dot" w:pos="8364"/>
              </w:tabs>
              <w:ind w:right="84"/>
              <w:jc w:val="center"/>
              <w:rPr>
                <w:szCs w:val="16"/>
              </w:rPr>
            </w:pPr>
          </w:p>
          <w:p w14:paraId="1D00EDF8"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929" w:type="dxa"/>
            <w:tcBorders>
              <w:top w:val="single" w:sz="6" w:space="0" w:color="auto"/>
              <w:left w:val="single" w:sz="6" w:space="0" w:color="auto"/>
              <w:bottom w:val="single" w:sz="6" w:space="0" w:color="auto"/>
              <w:right w:val="single" w:sz="6" w:space="0" w:color="auto"/>
            </w:tcBorders>
          </w:tcPr>
          <w:p w14:paraId="47B60B2D" w14:textId="77777777" w:rsidR="00D90AC1" w:rsidRPr="00C85C58" w:rsidRDefault="00D90AC1">
            <w:pPr>
              <w:tabs>
                <w:tab w:val="left" w:pos="567"/>
                <w:tab w:val="left" w:pos="1134"/>
                <w:tab w:val="right" w:leader="dot" w:pos="8364"/>
              </w:tabs>
              <w:ind w:right="84"/>
              <w:jc w:val="center"/>
              <w:rPr>
                <w:szCs w:val="16"/>
              </w:rPr>
            </w:pPr>
          </w:p>
          <w:p w14:paraId="2DD78D26"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28" w:type="dxa"/>
            <w:tcBorders>
              <w:top w:val="single" w:sz="6" w:space="0" w:color="auto"/>
              <w:left w:val="single" w:sz="6" w:space="0" w:color="auto"/>
              <w:bottom w:val="single" w:sz="6" w:space="0" w:color="auto"/>
              <w:right w:val="single" w:sz="6" w:space="0" w:color="auto"/>
            </w:tcBorders>
          </w:tcPr>
          <w:p w14:paraId="414EAF70" w14:textId="77777777" w:rsidR="00D90AC1" w:rsidRPr="00C85C58" w:rsidRDefault="00D90AC1">
            <w:pPr>
              <w:tabs>
                <w:tab w:val="left" w:pos="567"/>
                <w:tab w:val="left" w:pos="1134"/>
                <w:tab w:val="right" w:leader="dot" w:pos="8364"/>
              </w:tabs>
              <w:ind w:right="84"/>
              <w:jc w:val="center"/>
              <w:rPr>
                <w:szCs w:val="16"/>
              </w:rPr>
            </w:pPr>
          </w:p>
          <w:p w14:paraId="02AD4437" w14:textId="77777777" w:rsidR="00D90AC1" w:rsidRPr="00C85C58" w:rsidRDefault="00D90AC1">
            <w:pPr>
              <w:tabs>
                <w:tab w:val="left" w:pos="567"/>
                <w:tab w:val="left" w:pos="1134"/>
                <w:tab w:val="right" w:leader="dot" w:pos="8364"/>
              </w:tabs>
              <w:ind w:right="84"/>
              <w:jc w:val="center"/>
              <w:rPr>
                <w:szCs w:val="16"/>
              </w:rPr>
            </w:pPr>
            <w:r>
              <w:rPr>
                <w:szCs w:val="16"/>
              </w:rPr>
              <w:t>---</w:t>
            </w:r>
          </w:p>
        </w:tc>
        <w:tc>
          <w:tcPr>
            <w:tcW w:w="1070" w:type="dxa"/>
            <w:tcBorders>
              <w:top w:val="single" w:sz="6" w:space="0" w:color="auto"/>
              <w:left w:val="single" w:sz="6" w:space="0" w:color="auto"/>
              <w:bottom w:val="single" w:sz="6" w:space="0" w:color="auto"/>
              <w:right w:val="single" w:sz="6" w:space="0" w:color="auto"/>
            </w:tcBorders>
          </w:tcPr>
          <w:p w14:paraId="4C1EB45E" w14:textId="77777777" w:rsidR="00D90AC1" w:rsidRPr="00C85C58" w:rsidRDefault="00D90AC1">
            <w:pPr>
              <w:tabs>
                <w:tab w:val="left" w:pos="567"/>
                <w:tab w:val="left" w:pos="1134"/>
                <w:tab w:val="right" w:leader="dot" w:pos="8364"/>
              </w:tabs>
              <w:ind w:right="84"/>
              <w:jc w:val="center"/>
              <w:rPr>
                <w:szCs w:val="16"/>
              </w:rPr>
            </w:pPr>
          </w:p>
          <w:p w14:paraId="50FA5171"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22" w:type="dxa"/>
            <w:tcBorders>
              <w:top w:val="single" w:sz="6" w:space="0" w:color="auto"/>
              <w:left w:val="single" w:sz="6" w:space="0" w:color="auto"/>
              <w:bottom w:val="single" w:sz="6" w:space="0" w:color="auto"/>
              <w:right w:val="single" w:sz="6" w:space="0" w:color="auto"/>
            </w:tcBorders>
          </w:tcPr>
          <w:p w14:paraId="2E133DFC" w14:textId="77777777" w:rsidR="00D90AC1" w:rsidRPr="00C85C58" w:rsidRDefault="00D90AC1">
            <w:pPr>
              <w:tabs>
                <w:tab w:val="left" w:pos="567"/>
                <w:tab w:val="left" w:pos="1134"/>
                <w:tab w:val="right" w:leader="dot" w:pos="8364"/>
              </w:tabs>
              <w:ind w:right="84"/>
              <w:jc w:val="center"/>
              <w:rPr>
                <w:szCs w:val="16"/>
              </w:rPr>
            </w:pPr>
          </w:p>
          <w:p w14:paraId="333DAF89"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954" w:type="dxa"/>
            <w:tcBorders>
              <w:top w:val="single" w:sz="6" w:space="0" w:color="auto"/>
              <w:left w:val="single" w:sz="6" w:space="0" w:color="auto"/>
              <w:bottom w:val="single" w:sz="6" w:space="0" w:color="auto"/>
              <w:right w:val="single" w:sz="6" w:space="0" w:color="auto"/>
            </w:tcBorders>
          </w:tcPr>
          <w:p w14:paraId="6083DD14" w14:textId="77777777" w:rsidR="00D90AC1" w:rsidRPr="00C85C58" w:rsidRDefault="00D90AC1">
            <w:pPr>
              <w:tabs>
                <w:tab w:val="left" w:pos="567"/>
                <w:tab w:val="left" w:pos="1134"/>
                <w:tab w:val="right" w:leader="dot" w:pos="8364"/>
              </w:tabs>
              <w:ind w:right="84"/>
              <w:jc w:val="center"/>
              <w:rPr>
                <w:szCs w:val="16"/>
              </w:rPr>
            </w:pPr>
          </w:p>
          <w:p w14:paraId="3DC53EF4"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c>
          <w:tcPr>
            <w:tcW w:w="851" w:type="dxa"/>
            <w:tcBorders>
              <w:top w:val="single" w:sz="6" w:space="0" w:color="auto"/>
              <w:left w:val="single" w:sz="6" w:space="0" w:color="auto"/>
              <w:bottom w:val="single" w:sz="6" w:space="0" w:color="auto"/>
              <w:right w:val="single" w:sz="6" w:space="0" w:color="auto"/>
            </w:tcBorders>
          </w:tcPr>
          <w:p w14:paraId="530CE5B0" w14:textId="77777777" w:rsidR="00D90AC1" w:rsidRPr="00C85C58" w:rsidRDefault="00D90AC1">
            <w:pPr>
              <w:tabs>
                <w:tab w:val="left" w:pos="567"/>
                <w:tab w:val="left" w:pos="1134"/>
                <w:tab w:val="right" w:leader="dot" w:pos="8364"/>
              </w:tabs>
              <w:ind w:right="84"/>
              <w:jc w:val="center"/>
              <w:rPr>
                <w:szCs w:val="16"/>
              </w:rPr>
            </w:pPr>
          </w:p>
          <w:p w14:paraId="30D482FB" w14:textId="77777777" w:rsidR="00D90AC1" w:rsidRPr="00C85C58" w:rsidRDefault="00D90AC1">
            <w:pPr>
              <w:tabs>
                <w:tab w:val="left" w:pos="567"/>
                <w:tab w:val="left" w:pos="1134"/>
                <w:tab w:val="right" w:leader="dot" w:pos="8364"/>
              </w:tabs>
              <w:ind w:right="84"/>
              <w:jc w:val="center"/>
              <w:rPr>
                <w:szCs w:val="16"/>
              </w:rPr>
            </w:pPr>
            <w:r w:rsidRPr="00C85C58">
              <w:rPr>
                <w:sz w:val="17"/>
                <w:szCs w:val="17"/>
              </w:rPr>
              <w:t>---</w:t>
            </w:r>
          </w:p>
        </w:tc>
      </w:tr>
    </w:tbl>
    <w:p w14:paraId="2FC1E8CE" w14:textId="77777777" w:rsidR="00D90AC1" w:rsidRDefault="00D90AC1" w:rsidP="00AE4936">
      <w:pPr>
        <w:jc w:val="center"/>
        <w:rPr>
          <w:b/>
          <w:sz w:val="23"/>
          <w:szCs w:val="23"/>
        </w:rPr>
      </w:pPr>
      <w:r w:rsidRPr="00CC72DA">
        <w:rPr>
          <w:sz w:val="24"/>
          <w:szCs w:val="24"/>
        </w:rPr>
        <w:br w:type="page"/>
      </w:r>
      <w:r>
        <w:rPr>
          <w:b/>
          <w:sz w:val="23"/>
          <w:szCs w:val="23"/>
        </w:rPr>
        <w:lastRenderedPageBreak/>
        <w:t>I.N.H.S. RULES</w:t>
      </w:r>
    </w:p>
    <w:p w14:paraId="3D0CFAFB" w14:textId="77777777" w:rsidR="00D90AC1" w:rsidRDefault="00D90AC1" w:rsidP="00D90AC1">
      <w:pPr>
        <w:rPr>
          <w:lang w:val="en-IE"/>
        </w:rPr>
      </w:pPr>
    </w:p>
    <w:p w14:paraId="36054859" w14:textId="77777777" w:rsidR="00D90AC1" w:rsidRDefault="00D90AC1" w:rsidP="00D90AC1">
      <w:pPr>
        <w:rPr>
          <w:lang w:val="en-IE"/>
        </w:rPr>
      </w:pPr>
    </w:p>
    <w:tbl>
      <w:tblPr>
        <w:tblW w:w="14601" w:type="dxa"/>
        <w:tblInd w:w="-459" w:type="dxa"/>
        <w:tblLayout w:type="fixed"/>
        <w:tblLook w:val="0000" w:firstRow="0" w:lastRow="0" w:firstColumn="0" w:lastColumn="0" w:noHBand="0" w:noVBand="0"/>
      </w:tblPr>
      <w:tblGrid>
        <w:gridCol w:w="14601"/>
      </w:tblGrid>
      <w:tr w:rsidR="00D90AC1" w14:paraId="531EC446" w14:textId="77777777" w:rsidTr="007C28A6">
        <w:tc>
          <w:tcPr>
            <w:tcW w:w="14601" w:type="dxa"/>
            <w:tcBorders>
              <w:top w:val="single" w:sz="6" w:space="0" w:color="auto"/>
              <w:left w:val="single" w:sz="6" w:space="0" w:color="auto"/>
              <w:bottom w:val="single" w:sz="6" w:space="0" w:color="auto"/>
              <w:right w:val="single" w:sz="6" w:space="0" w:color="auto"/>
            </w:tcBorders>
          </w:tcPr>
          <w:p w14:paraId="03B55E05" w14:textId="77777777" w:rsidR="00D90AC1" w:rsidRDefault="00D90AC1">
            <w:pPr>
              <w:tabs>
                <w:tab w:val="left" w:pos="567"/>
                <w:tab w:val="left" w:pos="1134"/>
                <w:tab w:val="right" w:leader="dot" w:pos="8364"/>
              </w:tabs>
              <w:jc w:val="center"/>
              <w:rPr>
                <w:b/>
                <w:sz w:val="21"/>
                <w:szCs w:val="21"/>
              </w:rPr>
            </w:pPr>
          </w:p>
          <w:p w14:paraId="5FE49791" w14:textId="77777777" w:rsidR="00D90AC1" w:rsidRDefault="00D90AC1">
            <w:pPr>
              <w:tabs>
                <w:tab w:val="left" w:pos="567"/>
                <w:tab w:val="left" w:pos="1134"/>
                <w:tab w:val="right" w:leader="dot" w:pos="8364"/>
              </w:tabs>
              <w:jc w:val="center"/>
              <w:rPr>
                <w:b/>
                <w:sz w:val="21"/>
                <w:szCs w:val="21"/>
              </w:rPr>
            </w:pPr>
            <w:r>
              <w:rPr>
                <w:b/>
                <w:sz w:val="21"/>
                <w:szCs w:val="21"/>
              </w:rPr>
              <w:t>SCALES OF WEIGHT FOR AGE</w:t>
            </w:r>
          </w:p>
          <w:p w14:paraId="5F9786E4" w14:textId="77777777" w:rsidR="00D90AC1" w:rsidRDefault="00D90AC1">
            <w:pPr>
              <w:tabs>
                <w:tab w:val="left" w:pos="567"/>
                <w:tab w:val="left" w:pos="1134"/>
                <w:tab w:val="right" w:leader="dot" w:pos="8364"/>
              </w:tabs>
              <w:jc w:val="center"/>
              <w:rPr>
                <w:b/>
                <w:sz w:val="21"/>
                <w:szCs w:val="21"/>
              </w:rPr>
            </w:pPr>
          </w:p>
        </w:tc>
      </w:tr>
    </w:tbl>
    <w:p w14:paraId="5E5C9D66" w14:textId="77777777" w:rsidR="00D90AC1" w:rsidRDefault="00D90AC1" w:rsidP="00D90AC1">
      <w:r>
        <w:tab/>
      </w:r>
      <w:r>
        <w:tab/>
      </w:r>
      <w:r>
        <w:tab/>
      </w:r>
      <w:r>
        <w:tab/>
      </w:r>
      <w:r>
        <w:tab/>
      </w:r>
      <w:r>
        <w:tab/>
      </w:r>
      <w:r>
        <w:tab/>
      </w:r>
    </w:p>
    <w:p w14:paraId="220F4872" w14:textId="77777777" w:rsidR="00D90AC1" w:rsidRDefault="00D90AC1" w:rsidP="00D90AC1">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D90AC1" w:rsidRPr="002A57FB" w14:paraId="1ECCAD05" w14:textId="77777777">
        <w:tc>
          <w:tcPr>
            <w:tcW w:w="13176" w:type="dxa"/>
          </w:tcPr>
          <w:p w14:paraId="3F5AF097" w14:textId="77777777" w:rsidR="00D90AC1" w:rsidRPr="002A57FB" w:rsidRDefault="00D90AC1">
            <w:pPr>
              <w:jc w:val="center"/>
              <w:rPr>
                <w:sz w:val="20"/>
              </w:rPr>
            </w:pPr>
            <w:r w:rsidRPr="002A57FB">
              <w:rPr>
                <w:sz w:val="20"/>
              </w:rPr>
              <w:t xml:space="preserve">Expressed as the number of pounds that is deemed the average </w:t>
            </w:r>
            <w:r>
              <w:rPr>
                <w:sz w:val="20"/>
              </w:rPr>
              <w:t>H</w:t>
            </w:r>
            <w:r w:rsidRPr="002A57FB">
              <w:rPr>
                <w:sz w:val="20"/>
              </w:rPr>
              <w:t>orse in each group falls short of maturity at different dates and distances</w:t>
            </w:r>
          </w:p>
        </w:tc>
      </w:tr>
    </w:tbl>
    <w:p w14:paraId="2D165C54" w14:textId="77777777" w:rsidR="00D90AC1" w:rsidRPr="002A57FB" w:rsidRDefault="00D90AC1" w:rsidP="00D90AC1"/>
    <w:tbl>
      <w:tblPr>
        <w:tblW w:w="14601" w:type="dxa"/>
        <w:tblInd w:w="-459" w:type="dxa"/>
        <w:tblLayout w:type="fixed"/>
        <w:tblLook w:val="0000" w:firstRow="0" w:lastRow="0" w:firstColumn="0" w:lastColumn="0" w:noHBand="0" w:noVBand="0"/>
      </w:tblPr>
      <w:tblGrid>
        <w:gridCol w:w="1701"/>
        <w:gridCol w:w="1466"/>
        <w:gridCol w:w="1000"/>
        <w:gridCol w:w="937"/>
        <w:gridCol w:w="993"/>
        <w:gridCol w:w="939"/>
        <w:gridCol w:w="1045"/>
        <w:gridCol w:w="921"/>
        <w:gridCol w:w="1016"/>
        <w:gridCol w:w="978"/>
        <w:gridCol w:w="1019"/>
        <w:gridCol w:w="874"/>
        <w:gridCol w:w="861"/>
        <w:gridCol w:w="851"/>
      </w:tblGrid>
      <w:tr w:rsidR="00D90AC1" w:rsidRPr="002A57FB" w14:paraId="1FAD5FC1" w14:textId="77777777" w:rsidTr="007C28A6">
        <w:tc>
          <w:tcPr>
            <w:tcW w:w="1701" w:type="dxa"/>
            <w:tcBorders>
              <w:top w:val="single" w:sz="6" w:space="0" w:color="auto"/>
              <w:left w:val="single" w:sz="6" w:space="0" w:color="auto"/>
              <w:bottom w:val="single" w:sz="6" w:space="0" w:color="auto"/>
              <w:right w:val="single" w:sz="6" w:space="0" w:color="auto"/>
            </w:tcBorders>
          </w:tcPr>
          <w:p w14:paraId="4DE0CF3E" w14:textId="77777777" w:rsidR="00D90AC1" w:rsidRPr="002A57FB" w:rsidRDefault="00D90AC1">
            <w:pPr>
              <w:tabs>
                <w:tab w:val="left" w:pos="567"/>
                <w:tab w:val="left" w:pos="1134"/>
                <w:tab w:val="right" w:leader="dot" w:pos="8364"/>
              </w:tabs>
              <w:ind w:right="84"/>
              <w:jc w:val="center"/>
              <w:rPr>
                <w:b/>
                <w:sz w:val="17"/>
                <w:szCs w:val="17"/>
              </w:rPr>
            </w:pPr>
            <w:r w:rsidRPr="002A57FB">
              <w:rPr>
                <w:b/>
                <w:sz w:val="17"/>
                <w:szCs w:val="17"/>
              </w:rPr>
              <w:t>Hurdle Races</w:t>
            </w:r>
          </w:p>
        </w:tc>
        <w:tc>
          <w:tcPr>
            <w:tcW w:w="1466" w:type="dxa"/>
            <w:tcBorders>
              <w:top w:val="single" w:sz="6" w:space="0" w:color="auto"/>
              <w:left w:val="single" w:sz="6" w:space="0" w:color="auto"/>
              <w:bottom w:val="single" w:sz="6" w:space="0" w:color="auto"/>
              <w:right w:val="single" w:sz="6" w:space="0" w:color="auto"/>
            </w:tcBorders>
          </w:tcPr>
          <w:p w14:paraId="447B575D" w14:textId="77777777" w:rsidR="00D90AC1" w:rsidRPr="002A57FB" w:rsidRDefault="00D90AC1">
            <w:pPr>
              <w:tabs>
                <w:tab w:val="left" w:pos="567"/>
                <w:tab w:val="left" w:pos="1134"/>
                <w:tab w:val="right" w:leader="dot" w:pos="8364"/>
              </w:tabs>
              <w:ind w:right="84"/>
              <w:jc w:val="center"/>
              <w:rPr>
                <w:b/>
                <w:sz w:val="17"/>
                <w:szCs w:val="17"/>
              </w:rPr>
            </w:pPr>
          </w:p>
        </w:tc>
        <w:tc>
          <w:tcPr>
            <w:tcW w:w="1000" w:type="dxa"/>
            <w:tcBorders>
              <w:top w:val="single" w:sz="6" w:space="0" w:color="auto"/>
              <w:left w:val="single" w:sz="6" w:space="0" w:color="auto"/>
              <w:bottom w:val="single" w:sz="6" w:space="0" w:color="auto"/>
              <w:right w:val="single" w:sz="6" w:space="0" w:color="auto"/>
            </w:tcBorders>
          </w:tcPr>
          <w:p w14:paraId="4AD35C7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Jan.</w:t>
            </w:r>
          </w:p>
        </w:tc>
        <w:tc>
          <w:tcPr>
            <w:tcW w:w="937" w:type="dxa"/>
            <w:tcBorders>
              <w:top w:val="single" w:sz="6" w:space="0" w:color="auto"/>
              <w:left w:val="single" w:sz="6" w:space="0" w:color="auto"/>
              <w:bottom w:val="single" w:sz="6" w:space="0" w:color="auto"/>
              <w:right w:val="single" w:sz="6" w:space="0" w:color="auto"/>
            </w:tcBorders>
          </w:tcPr>
          <w:p w14:paraId="298ECDE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Feb.</w:t>
            </w:r>
          </w:p>
        </w:tc>
        <w:tc>
          <w:tcPr>
            <w:tcW w:w="993" w:type="dxa"/>
            <w:tcBorders>
              <w:top w:val="single" w:sz="6" w:space="0" w:color="auto"/>
              <w:left w:val="single" w:sz="6" w:space="0" w:color="auto"/>
              <w:bottom w:val="single" w:sz="6" w:space="0" w:color="auto"/>
              <w:right w:val="single" w:sz="6" w:space="0" w:color="auto"/>
            </w:tcBorders>
          </w:tcPr>
          <w:p w14:paraId="667D986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 xml:space="preserve">Mar. </w:t>
            </w:r>
          </w:p>
        </w:tc>
        <w:tc>
          <w:tcPr>
            <w:tcW w:w="939" w:type="dxa"/>
            <w:tcBorders>
              <w:top w:val="single" w:sz="6" w:space="0" w:color="auto"/>
              <w:left w:val="single" w:sz="6" w:space="0" w:color="auto"/>
              <w:bottom w:val="single" w:sz="6" w:space="0" w:color="auto"/>
              <w:right w:val="single" w:sz="6" w:space="0" w:color="auto"/>
            </w:tcBorders>
          </w:tcPr>
          <w:p w14:paraId="7B4D0C9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Apr.</w:t>
            </w:r>
          </w:p>
        </w:tc>
        <w:tc>
          <w:tcPr>
            <w:tcW w:w="1045" w:type="dxa"/>
            <w:tcBorders>
              <w:top w:val="single" w:sz="6" w:space="0" w:color="auto"/>
              <w:left w:val="single" w:sz="6" w:space="0" w:color="auto"/>
              <w:bottom w:val="single" w:sz="6" w:space="0" w:color="auto"/>
              <w:right w:val="single" w:sz="6" w:space="0" w:color="auto"/>
            </w:tcBorders>
          </w:tcPr>
          <w:p w14:paraId="55EA221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May</w:t>
            </w:r>
          </w:p>
        </w:tc>
        <w:tc>
          <w:tcPr>
            <w:tcW w:w="921" w:type="dxa"/>
            <w:tcBorders>
              <w:top w:val="single" w:sz="6" w:space="0" w:color="auto"/>
              <w:left w:val="single" w:sz="6" w:space="0" w:color="auto"/>
              <w:bottom w:val="single" w:sz="6" w:space="0" w:color="auto"/>
              <w:right w:val="single" w:sz="6" w:space="0" w:color="auto"/>
            </w:tcBorders>
          </w:tcPr>
          <w:p w14:paraId="122B207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June</w:t>
            </w:r>
          </w:p>
        </w:tc>
        <w:tc>
          <w:tcPr>
            <w:tcW w:w="1016" w:type="dxa"/>
            <w:tcBorders>
              <w:top w:val="single" w:sz="6" w:space="0" w:color="auto"/>
              <w:left w:val="single" w:sz="6" w:space="0" w:color="auto"/>
              <w:bottom w:val="single" w:sz="6" w:space="0" w:color="auto"/>
              <w:right w:val="single" w:sz="6" w:space="0" w:color="auto"/>
            </w:tcBorders>
          </w:tcPr>
          <w:p w14:paraId="1B89CAC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July</w:t>
            </w:r>
          </w:p>
        </w:tc>
        <w:tc>
          <w:tcPr>
            <w:tcW w:w="978" w:type="dxa"/>
            <w:tcBorders>
              <w:top w:val="single" w:sz="6" w:space="0" w:color="auto"/>
              <w:left w:val="single" w:sz="6" w:space="0" w:color="auto"/>
              <w:bottom w:val="single" w:sz="6" w:space="0" w:color="auto"/>
              <w:right w:val="single" w:sz="6" w:space="0" w:color="auto"/>
            </w:tcBorders>
          </w:tcPr>
          <w:p w14:paraId="103501B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Aug.</w:t>
            </w:r>
          </w:p>
        </w:tc>
        <w:tc>
          <w:tcPr>
            <w:tcW w:w="1019" w:type="dxa"/>
            <w:tcBorders>
              <w:top w:val="single" w:sz="6" w:space="0" w:color="auto"/>
              <w:left w:val="single" w:sz="6" w:space="0" w:color="auto"/>
              <w:bottom w:val="single" w:sz="6" w:space="0" w:color="auto"/>
              <w:right w:val="single" w:sz="6" w:space="0" w:color="auto"/>
            </w:tcBorders>
          </w:tcPr>
          <w:p w14:paraId="5C8ED57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Sept.</w:t>
            </w:r>
          </w:p>
        </w:tc>
        <w:tc>
          <w:tcPr>
            <w:tcW w:w="874" w:type="dxa"/>
            <w:tcBorders>
              <w:top w:val="single" w:sz="6" w:space="0" w:color="auto"/>
              <w:left w:val="single" w:sz="6" w:space="0" w:color="auto"/>
              <w:bottom w:val="single" w:sz="6" w:space="0" w:color="auto"/>
              <w:right w:val="single" w:sz="6" w:space="0" w:color="auto"/>
            </w:tcBorders>
          </w:tcPr>
          <w:p w14:paraId="6EA115B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Oct.</w:t>
            </w:r>
          </w:p>
        </w:tc>
        <w:tc>
          <w:tcPr>
            <w:tcW w:w="861" w:type="dxa"/>
            <w:tcBorders>
              <w:top w:val="single" w:sz="6" w:space="0" w:color="auto"/>
              <w:left w:val="single" w:sz="6" w:space="0" w:color="auto"/>
              <w:bottom w:val="single" w:sz="6" w:space="0" w:color="auto"/>
              <w:right w:val="single" w:sz="6" w:space="0" w:color="auto"/>
            </w:tcBorders>
          </w:tcPr>
          <w:p w14:paraId="34CB109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Nov.</w:t>
            </w:r>
          </w:p>
        </w:tc>
        <w:tc>
          <w:tcPr>
            <w:tcW w:w="851" w:type="dxa"/>
            <w:tcBorders>
              <w:top w:val="single" w:sz="6" w:space="0" w:color="auto"/>
              <w:left w:val="single" w:sz="6" w:space="0" w:color="auto"/>
              <w:bottom w:val="single" w:sz="6" w:space="0" w:color="auto"/>
              <w:right w:val="single" w:sz="6" w:space="0" w:color="auto"/>
            </w:tcBorders>
          </w:tcPr>
          <w:p w14:paraId="6D48DF5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Dec.</w:t>
            </w:r>
          </w:p>
        </w:tc>
      </w:tr>
      <w:tr w:rsidR="00D90AC1" w:rsidRPr="002A57FB" w14:paraId="0A6C316E" w14:textId="77777777" w:rsidTr="007C28A6">
        <w:tc>
          <w:tcPr>
            <w:tcW w:w="1701" w:type="dxa"/>
            <w:tcBorders>
              <w:top w:val="single" w:sz="6" w:space="0" w:color="auto"/>
              <w:left w:val="single" w:sz="6" w:space="0" w:color="auto"/>
              <w:right w:val="single" w:sz="6" w:space="0" w:color="auto"/>
            </w:tcBorders>
          </w:tcPr>
          <w:p w14:paraId="593F43DB"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6B1B131B" w14:textId="77777777" w:rsidR="00D90AC1" w:rsidRPr="002A57FB" w:rsidRDefault="00D90AC1">
            <w:pPr>
              <w:tabs>
                <w:tab w:val="left" w:pos="567"/>
                <w:tab w:val="left" w:pos="1134"/>
                <w:tab w:val="right" w:leader="dot" w:pos="8364"/>
              </w:tabs>
              <w:ind w:right="84"/>
              <w:jc w:val="center"/>
              <w:rPr>
                <w:sz w:val="17"/>
                <w:szCs w:val="17"/>
              </w:rPr>
            </w:pPr>
          </w:p>
          <w:p w14:paraId="08B8D7E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Age</w:t>
            </w:r>
          </w:p>
          <w:p w14:paraId="363EFAA7" w14:textId="77777777" w:rsidR="00D90AC1" w:rsidRPr="002A57FB" w:rsidRDefault="00D90AC1">
            <w:pPr>
              <w:tabs>
                <w:tab w:val="left" w:pos="567"/>
                <w:tab w:val="left" w:pos="1134"/>
                <w:tab w:val="right" w:leader="dot" w:pos="8364"/>
              </w:tabs>
              <w:ind w:right="84"/>
              <w:jc w:val="center"/>
              <w:rPr>
                <w:b/>
                <w:sz w:val="17"/>
                <w:szCs w:val="17"/>
              </w:rPr>
            </w:pPr>
          </w:p>
        </w:tc>
        <w:tc>
          <w:tcPr>
            <w:tcW w:w="1000" w:type="dxa"/>
            <w:tcBorders>
              <w:top w:val="single" w:sz="6" w:space="0" w:color="auto"/>
              <w:left w:val="single" w:sz="6" w:space="0" w:color="auto"/>
              <w:right w:val="single" w:sz="6" w:space="0" w:color="auto"/>
            </w:tcBorders>
          </w:tcPr>
          <w:p w14:paraId="2922B4AE" w14:textId="77777777" w:rsidR="00D90AC1" w:rsidRPr="002A57FB" w:rsidRDefault="00D90AC1">
            <w:pPr>
              <w:tabs>
                <w:tab w:val="left" w:pos="567"/>
                <w:tab w:val="left" w:pos="1134"/>
                <w:tab w:val="right" w:leader="dot" w:pos="8364"/>
              </w:tabs>
              <w:ind w:right="84"/>
              <w:jc w:val="center"/>
              <w:rPr>
                <w:sz w:val="17"/>
                <w:szCs w:val="17"/>
              </w:rPr>
            </w:pPr>
          </w:p>
          <w:p w14:paraId="337A532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76D4ADC5" w14:textId="77777777" w:rsidR="00D90AC1" w:rsidRPr="002A57FB" w:rsidRDefault="00D90AC1">
            <w:pPr>
              <w:tabs>
                <w:tab w:val="left" w:pos="567"/>
                <w:tab w:val="left" w:pos="1134"/>
                <w:tab w:val="right" w:leader="dot" w:pos="8364"/>
              </w:tabs>
              <w:ind w:right="84"/>
              <w:jc w:val="center"/>
              <w:rPr>
                <w:sz w:val="17"/>
                <w:szCs w:val="17"/>
              </w:rPr>
            </w:pPr>
          </w:p>
        </w:tc>
        <w:tc>
          <w:tcPr>
            <w:tcW w:w="937" w:type="dxa"/>
            <w:tcBorders>
              <w:top w:val="single" w:sz="6" w:space="0" w:color="auto"/>
              <w:left w:val="single" w:sz="6" w:space="0" w:color="auto"/>
              <w:right w:val="single" w:sz="6" w:space="0" w:color="auto"/>
            </w:tcBorders>
          </w:tcPr>
          <w:p w14:paraId="581B5E05" w14:textId="77777777" w:rsidR="00D90AC1" w:rsidRPr="002A57FB" w:rsidRDefault="00D90AC1">
            <w:pPr>
              <w:tabs>
                <w:tab w:val="left" w:pos="567"/>
                <w:tab w:val="left" w:pos="1134"/>
                <w:tab w:val="right" w:leader="dot" w:pos="8364"/>
              </w:tabs>
              <w:ind w:right="84"/>
              <w:jc w:val="center"/>
              <w:rPr>
                <w:sz w:val="17"/>
                <w:szCs w:val="17"/>
              </w:rPr>
            </w:pPr>
          </w:p>
          <w:p w14:paraId="2CF2BE9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77872383" w14:textId="77777777" w:rsidR="00D90AC1" w:rsidRPr="002A57FB" w:rsidRDefault="00D90AC1">
            <w:pPr>
              <w:tabs>
                <w:tab w:val="left" w:pos="567"/>
                <w:tab w:val="left" w:pos="1134"/>
                <w:tab w:val="right" w:leader="dot" w:pos="8364"/>
              </w:tabs>
              <w:ind w:right="84"/>
              <w:jc w:val="center"/>
              <w:rPr>
                <w:sz w:val="17"/>
                <w:szCs w:val="17"/>
              </w:rPr>
            </w:pPr>
          </w:p>
        </w:tc>
        <w:tc>
          <w:tcPr>
            <w:tcW w:w="993" w:type="dxa"/>
            <w:tcBorders>
              <w:top w:val="single" w:sz="6" w:space="0" w:color="auto"/>
              <w:left w:val="single" w:sz="6" w:space="0" w:color="auto"/>
              <w:right w:val="single" w:sz="6" w:space="0" w:color="auto"/>
            </w:tcBorders>
          </w:tcPr>
          <w:p w14:paraId="166A4550" w14:textId="77777777" w:rsidR="00D90AC1" w:rsidRPr="002A57FB" w:rsidRDefault="00D90AC1">
            <w:pPr>
              <w:tabs>
                <w:tab w:val="left" w:pos="567"/>
                <w:tab w:val="left" w:pos="1134"/>
                <w:tab w:val="right" w:leader="dot" w:pos="8364"/>
              </w:tabs>
              <w:ind w:right="84"/>
              <w:jc w:val="center"/>
              <w:rPr>
                <w:sz w:val="17"/>
                <w:szCs w:val="17"/>
              </w:rPr>
            </w:pPr>
          </w:p>
          <w:p w14:paraId="05F1D71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29D6778F" w14:textId="77777777" w:rsidR="00D90AC1" w:rsidRPr="002A57FB" w:rsidRDefault="00D90AC1">
            <w:pPr>
              <w:tabs>
                <w:tab w:val="left" w:pos="567"/>
                <w:tab w:val="left" w:pos="1134"/>
                <w:tab w:val="right" w:leader="dot" w:pos="8364"/>
              </w:tabs>
              <w:ind w:right="84"/>
              <w:jc w:val="center"/>
              <w:rPr>
                <w:sz w:val="17"/>
                <w:szCs w:val="17"/>
              </w:rPr>
            </w:pPr>
          </w:p>
        </w:tc>
        <w:tc>
          <w:tcPr>
            <w:tcW w:w="939" w:type="dxa"/>
            <w:tcBorders>
              <w:top w:val="single" w:sz="6" w:space="0" w:color="auto"/>
              <w:left w:val="single" w:sz="6" w:space="0" w:color="auto"/>
              <w:right w:val="single" w:sz="6" w:space="0" w:color="auto"/>
            </w:tcBorders>
          </w:tcPr>
          <w:p w14:paraId="23B584BD" w14:textId="77777777" w:rsidR="00D90AC1" w:rsidRPr="002A57FB" w:rsidRDefault="00D90AC1">
            <w:pPr>
              <w:tabs>
                <w:tab w:val="left" w:pos="567"/>
                <w:tab w:val="left" w:pos="1134"/>
                <w:tab w:val="right" w:leader="dot" w:pos="8364"/>
              </w:tabs>
              <w:ind w:right="84"/>
              <w:jc w:val="center"/>
              <w:rPr>
                <w:sz w:val="17"/>
                <w:szCs w:val="17"/>
              </w:rPr>
            </w:pPr>
          </w:p>
          <w:p w14:paraId="05B20DB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1AC420A3" w14:textId="77777777" w:rsidR="00D90AC1" w:rsidRPr="002A57FB" w:rsidRDefault="00D90AC1">
            <w:pPr>
              <w:tabs>
                <w:tab w:val="left" w:pos="567"/>
                <w:tab w:val="left" w:pos="1134"/>
                <w:tab w:val="right" w:leader="dot" w:pos="8364"/>
              </w:tabs>
              <w:ind w:right="84"/>
              <w:jc w:val="center"/>
              <w:rPr>
                <w:sz w:val="17"/>
                <w:szCs w:val="17"/>
              </w:rPr>
            </w:pPr>
          </w:p>
        </w:tc>
        <w:tc>
          <w:tcPr>
            <w:tcW w:w="1045" w:type="dxa"/>
            <w:tcBorders>
              <w:top w:val="single" w:sz="6" w:space="0" w:color="auto"/>
              <w:left w:val="single" w:sz="6" w:space="0" w:color="auto"/>
              <w:right w:val="single" w:sz="6" w:space="0" w:color="auto"/>
            </w:tcBorders>
          </w:tcPr>
          <w:p w14:paraId="7124BED1" w14:textId="77777777" w:rsidR="00D90AC1" w:rsidRPr="002A57FB" w:rsidRDefault="00D90AC1">
            <w:pPr>
              <w:tabs>
                <w:tab w:val="left" w:pos="567"/>
                <w:tab w:val="left" w:pos="1134"/>
                <w:tab w:val="right" w:leader="dot" w:pos="8364"/>
              </w:tabs>
              <w:ind w:right="84"/>
              <w:jc w:val="center"/>
              <w:rPr>
                <w:sz w:val="17"/>
                <w:szCs w:val="17"/>
              </w:rPr>
            </w:pPr>
          </w:p>
          <w:p w14:paraId="29B93B3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42212DA8" w14:textId="77777777" w:rsidR="00D90AC1" w:rsidRPr="002A57FB" w:rsidRDefault="00D90AC1">
            <w:pPr>
              <w:tabs>
                <w:tab w:val="left" w:pos="567"/>
                <w:tab w:val="left" w:pos="1134"/>
                <w:tab w:val="right" w:leader="dot" w:pos="8364"/>
              </w:tabs>
              <w:ind w:right="84"/>
              <w:jc w:val="center"/>
              <w:rPr>
                <w:sz w:val="17"/>
                <w:szCs w:val="17"/>
              </w:rPr>
            </w:pPr>
          </w:p>
        </w:tc>
        <w:tc>
          <w:tcPr>
            <w:tcW w:w="921" w:type="dxa"/>
            <w:tcBorders>
              <w:top w:val="single" w:sz="6" w:space="0" w:color="auto"/>
              <w:left w:val="single" w:sz="6" w:space="0" w:color="auto"/>
              <w:right w:val="single" w:sz="6" w:space="0" w:color="auto"/>
            </w:tcBorders>
          </w:tcPr>
          <w:p w14:paraId="0DE151DD" w14:textId="77777777" w:rsidR="00D90AC1" w:rsidRPr="002A57FB" w:rsidRDefault="00D90AC1">
            <w:pPr>
              <w:tabs>
                <w:tab w:val="left" w:pos="567"/>
                <w:tab w:val="left" w:pos="1134"/>
                <w:tab w:val="right" w:leader="dot" w:pos="8364"/>
              </w:tabs>
              <w:ind w:right="84"/>
              <w:jc w:val="center"/>
              <w:rPr>
                <w:sz w:val="17"/>
                <w:szCs w:val="17"/>
              </w:rPr>
            </w:pPr>
          </w:p>
          <w:p w14:paraId="180E37D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74821C68" w14:textId="77777777" w:rsidR="00D90AC1" w:rsidRPr="002A57FB" w:rsidRDefault="00D90AC1">
            <w:pPr>
              <w:tabs>
                <w:tab w:val="left" w:pos="567"/>
                <w:tab w:val="left" w:pos="1134"/>
                <w:tab w:val="right" w:leader="dot" w:pos="8364"/>
              </w:tabs>
              <w:ind w:right="84"/>
              <w:jc w:val="center"/>
              <w:rPr>
                <w:sz w:val="17"/>
                <w:szCs w:val="17"/>
              </w:rPr>
            </w:pPr>
          </w:p>
        </w:tc>
        <w:tc>
          <w:tcPr>
            <w:tcW w:w="1016" w:type="dxa"/>
            <w:tcBorders>
              <w:top w:val="single" w:sz="6" w:space="0" w:color="auto"/>
              <w:left w:val="single" w:sz="6" w:space="0" w:color="auto"/>
              <w:right w:val="single" w:sz="6" w:space="0" w:color="auto"/>
            </w:tcBorders>
          </w:tcPr>
          <w:p w14:paraId="3E88BD0A" w14:textId="77777777" w:rsidR="00D90AC1" w:rsidRPr="002A57FB" w:rsidRDefault="00D90AC1">
            <w:pPr>
              <w:tabs>
                <w:tab w:val="left" w:pos="567"/>
                <w:tab w:val="left" w:pos="1134"/>
                <w:tab w:val="right" w:leader="dot" w:pos="8364"/>
              </w:tabs>
              <w:ind w:right="84"/>
              <w:jc w:val="center"/>
              <w:rPr>
                <w:sz w:val="17"/>
                <w:szCs w:val="17"/>
              </w:rPr>
            </w:pPr>
          </w:p>
          <w:p w14:paraId="1EC8FAD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1F4B7AD3" w14:textId="77777777" w:rsidR="00D90AC1" w:rsidRPr="002A57FB" w:rsidRDefault="00D90AC1">
            <w:pPr>
              <w:tabs>
                <w:tab w:val="left" w:pos="567"/>
                <w:tab w:val="left" w:pos="1134"/>
                <w:tab w:val="right" w:leader="dot" w:pos="8364"/>
              </w:tabs>
              <w:ind w:right="84"/>
              <w:jc w:val="center"/>
              <w:rPr>
                <w:sz w:val="17"/>
                <w:szCs w:val="17"/>
              </w:rPr>
            </w:pPr>
          </w:p>
        </w:tc>
        <w:tc>
          <w:tcPr>
            <w:tcW w:w="978" w:type="dxa"/>
            <w:tcBorders>
              <w:top w:val="single" w:sz="6" w:space="0" w:color="auto"/>
              <w:left w:val="single" w:sz="6" w:space="0" w:color="auto"/>
              <w:right w:val="single" w:sz="6" w:space="0" w:color="auto"/>
            </w:tcBorders>
          </w:tcPr>
          <w:p w14:paraId="2DB3A208" w14:textId="77777777" w:rsidR="00D90AC1" w:rsidRPr="002A57FB" w:rsidRDefault="00D90AC1">
            <w:pPr>
              <w:tabs>
                <w:tab w:val="left" w:pos="567"/>
                <w:tab w:val="left" w:pos="1134"/>
                <w:tab w:val="right" w:leader="dot" w:pos="8364"/>
              </w:tabs>
              <w:ind w:right="84"/>
              <w:jc w:val="center"/>
              <w:rPr>
                <w:sz w:val="17"/>
                <w:szCs w:val="17"/>
              </w:rPr>
            </w:pPr>
          </w:p>
          <w:p w14:paraId="5F5BDB48"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61F832D8" w14:textId="77777777" w:rsidR="00D90AC1" w:rsidRPr="002A57FB" w:rsidRDefault="00D90AC1">
            <w:pPr>
              <w:tabs>
                <w:tab w:val="left" w:pos="567"/>
                <w:tab w:val="left" w:pos="1134"/>
                <w:tab w:val="right" w:leader="dot" w:pos="8364"/>
              </w:tabs>
              <w:ind w:right="84"/>
              <w:jc w:val="center"/>
              <w:rPr>
                <w:sz w:val="17"/>
                <w:szCs w:val="17"/>
              </w:rPr>
            </w:pPr>
          </w:p>
        </w:tc>
        <w:tc>
          <w:tcPr>
            <w:tcW w:w="1019" w:type="dxa"/>
            <w:tcBorders>
              <w:top w:val="single" w:sz="6" w:space="0" w:color="auto"/>
              <w:left w:val="single" w:sz="6" w:space="0" w:color="auto"/>
              <w:right w:val="single" w:sz="6" w:space="0" w:color="auto"/>
            </w:tcBorders>
          </w:tcPr>
          <w:p w14:paraId="09C37292" w14:textId="77777777" w:rsidR="00D90AC1" w:rsidRPr="002A57FB" w:rsidRDefault="00D90AC1">
            <w:pPr>
              <w:tabs>
                <w:tab w:val="left" w:pos="567"/>
                <w:tab w:val="left" w:pos="1134"/>
                <w:tab w:val="right" w:leader="dot" w:pos="8364"/>
              </w:tabs>
              <w:ind w:right="84"/>
              <w:jc w:val="center"/>
              <w:rPr>
                <w:sz w:val="17"/>
                <w:szCs w:val="17"/>
              </w:rPr>
            </w:pPr>
          </w:p>
          <w:p w14:paraId="2A0F064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1D71D22D" w14:textId="77777777" w:rsidR="00D90AC1" w:rsidRPr="002A57FB" w:rsidRDefault="00D90AC1">
            <w:pPr>
              <w:tabs>
                <w:tab w:val="left" w:pos="567"/>
                <w:tab w:val="left" w:pos="1134"/>
                <w:tab w:val="right" w:leader="dot" w:pos="8364"/>
              </w:tabs>
              <w:ind w:right="84"/>
              <w:jc w:val="center"/>
              <w:rPr>
                <w:sz w:val="17"/>
                <w:szCs w:val="17"/>
              </w:rPr>
            </w:pPr>
          </w:p>
        </w:tc>
        <w:tc>
          <w:tcPr>
            <w:tcW w:w="874" w:type="dxa"/>
            <w:tcBorders>
              <w:top w:val="single" w:sz="6" w:space="0" w:color="auto"/>
              <w:left w:val="single" w:sz="6" w:space="0" w:color="auto"/>
              <w:right w:val="single" w:sz="6" w:space="0" w:color="auto"/>
            </w:tcBorders>
          </w:tcPr>
          <w:p w14:paraId="3298DB25" w14:textId="77777777" w:rsidR="00D90AC1" w:rsidRPr="002A57FB" w:rsidRDefault="00D90AC1">
            <w:pPr>
              <w:tabs>
                <w:tab w:val="left" w:pos="567"/>
                <w:tab w:val="left" w:pos="1134"/>
                <w:tab w:val="right" w:leader="dot" w:pos="8364"/>
              </w:tabs>
              <w:ind w:right="84"/>
              <w:jc w:val="center"/>
              <w:rPr>
                <w:sz w:val="17"/>
                <w:szCs w:val="17"/>
              </w:rPr>
            </w:pPr>
          </w:p>
          <w:p w14:paraId="2D1BE94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22D0B2D7" w14:textId="77777777" w:rsidR="00D90AC1" w:rsidRPr="002A57FB" w:rsidRDefault="00D90AC1">
            <w:pPr>
              <w:tabs>
                <w:tab w:val="left" w:pos="567"/>
                <w:tab w:val="left" w:pos="1134"/>
                <w:tab w:val="right" w:leader="dot" w:pos="8364"/>
              </w:tabs>
              <w:ind w:right="84"/>
              <w:jc w:val="center"/>
              <w:rPr>
                <w:sz w:val="17"/>
                <w:szCs w:val="17"/>
              </w:rPr>
            </w:pPr>
          </w:p>
        </w:tc>
        <w:tc>
          <w:tcPr>
            <w:tcW w:w="861" w:type="dxa"/>
            <w:tcBorders>
              <w:top w:val="single" w:sz="6" w:space="0" w:color="auto"/>
              <w:left w:val="single" w:sz="6" w:space="0" w:color="auto"/>
              <w:right w:val="single" w:sz="6" w:space="0" w:color="auto"/>
            </w:tcBorders>
          </w:tcPr>
          <w:p w14:paraId="3B69B37A" w14:textId="77777777" w:rsidR="00D90AC1" w:rsidRPr="002A57FB" w:rsidRDefault="00D90AC1">
            <w:pPr>
              <w:tabs>
                <w:tab w:val="left" w:pos="567"/>
                <w:tab w:val="left" w:pos="1134"/>
                <w:tab w:val="right" w:leader="dot" w:pos="8364"/>
              </w:tabs>
              <w:ind w:right="84"/>
              <w:jc w:val="center"/>
              <w:rPr>
                <w:sz w:val="17"/>
                <w:szCs w:val="17"/>
              </w:rPr>
            </w:pPr>
          </w:p>
          <w:p w14:paraId="6117333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52140A3C" w14:textId="77777777" w:rsidR="00D90AC1" w:rsidRPr="002A57FB" w:rsidRDefault="00D90AC1">
            <w:pPr>
              <w:tabs>
                <w:tab w:val="left" w:pos="567"/>
                <w:tab w:val="left" w:pos="1134"/>
                <w:tab w:val="right" w:leader="dot" w:pos="8364"/>
              </w:tabs>
              <w:ind w:right="84"/>
              <w:jc w:val="center"/>
              <w:rPr>
                <w:sz w:val="17"/>
                <w:szCs w:val="17"/>
              </w:rPr>
            </w:pPr>
          </w:p>
        </w:tc>
        <w:tc>
          <w:tcPr>
            <w:tcW w:w="851" w:type="dxa"/>
            <w:tcBorders>
              <w:top w:val="single" w:sz="6" w:space="0" w:color="auto"/>
              <w:left w:val="single" w:sz="6" w:space="0" w:color="auto"/>
              <w:right w:val="single" w:sz="6" w:space="0" w:color="auto"/>
            </w:tcBorders>
          </w:tcPr>
          <w:p w14:paraId="65D9906A" w14:textId="77777777" w:rsidR="00D90AC1" w:rsidRPr="002A57FB" w:rsidRDefault="00D90AC1">
            <w:pPr>
              <w:tabs>
                <w:tab w:val="left" w:pos="567"/>
                <w:tab w:val="left" w:pos="1134"/>
                <w:tab w:val="right" w:leader="dot" w:pos="8364"/>
              </w:tabs>
              <w:ind w:right="84"/>
              <w:jc w:val="center"/>
              <w:rPr>
                <w:sz w:val="17"/>
                <w:szCs w:val="17"/>
              </w:rPr>
            </w:pPr>
          </w:p>
          <w:p w14:paraId="66860C9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lbs</w:t>
            </w:r>
          </w:p>
          <w:p w14:paraId="3F9D239E" w14:textId="77777777" w:rsidR="00D90AC1" w:rsidRPr="002A57FB" w:rsidRDefault="00D90AC1">
            <w:pPr>
              <w:tabs>
                <w:tab w:val="left" w:pos="567"/>
                <w:tab w:val="left" w:pos="1134"/>
                <w:tab w:val="right" w:leader="dot" w:pos="8364"/>
              </w:tabs>
              <w:ind w:right="84"/>
              <w:jc w:val="center"/>
              <w:rPr>
                <w:sz w:val="17"/>
                <w:szCs w:val="17"/>
              </w:rPr>
            </w:pPr>
          </w:p>
        </w:tc>
      </w:tr>
      <w:tr w:rsidR="00D90AC1" w:rsidRPr="002A57FB" w14:paraId="2BC33170" w14:textId="77777777" w:rsidTr="007C28A6">
        <w:tc>
          <w:tcPr>
            <w:tcW w:w="1701" w:type="dxa"/>
            <w:tcBorders>
              <w:top w:val="single" w:sz="6" w:space="0" w:color="auto"/>
              <w:left w:val="single" w:sz="6" w:space="0" w:color="auto"/>
              <w:bottom w:val="single" w:sz="6" w:space="0" w:color="auto"/>
              <w:right w:val="single" w:sz="6" w:space="0" w:color="auto"/>
            </w:tcBorders>
          </w:tcPr>
          <w:p w14:paraId="73B0F1F2" w14:textId="77777777" w:rsidR="00D90AC1" w:rsidRPr="002A57FB" w:rsidRDefault="00D90AC1">
            <w:pPr>
              <w:tabs>
                <w:tab w:val="left" w:pos="567"/>
                <w:tab w:val="left" w:pos="1134"/>
                <w:tab w:val="right" w:leader="dot" w:pos="8364"/>
              </w:tabs>
              <w:ind w:right="84"/>
              <w:jc w:val="center"/>
              <w:rPr>
                <w:sz w:val="17"/>
                <w:szCs w:val="17"/>
              </w:rPr>
            </w:pPr>
          </w:p>
          <w:p w14:paraId="663EB87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Two Miles</w:t>
            </w:r>
          </w:p>
        </w:tc>
        <w:tc>
          <w:tcPr>
            <w:tcW w:w="1466" w:type="dxa"/>
            <w:tcBorders>
              <w:top w:val="single" w:sz="6" w:space="0" w:color="auto"/>
              <w:left w:val="single" w:sz="6" w:space="0" w:color="auto"/>
              <w:bottom w:val="single" w:sz="6" w:space="0" w:color="auto"/>
              <w:right w:val="single" w:sz="6" w:space="0" w:color="auto"/>
            </w:tcBorders>
          </w:tcPr>
          <w:p w14:paraId="0F378846" w14:textId="77777777" w:rsidR="00D90AC1" w:rsidRPr="002A57FB" w:rsidRDefault="00D90AC1">
            <w:pPr>
              <w:tabs>
                <w:tab w:val="left" w:pos="567"/>
                <w:tab w:val="left" w:pos="1134"/>
                <w:tab w:val="right" w:leader="dot" w:pos="8364"/>
              </w:tabs>
              <w:ind w:right="84"/>
              <w:jc w:val="center"/>
              <w:rPr>
                <w:sz w:val="17"/>
                <w:szCs w:val="17"/>
              </w:rPr>
            </w:pPr>
          </w:p>
          <w:p w14:paraId="60738D2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3yrs</w:t>
            </w:r>
          </w:p>
          <w:p w14:paraId="4BFA8242"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bottom w:val="single" w:sz="6" w:space="0" w:color="auto"/>
              <w:right w:val="single" w:sz="6" w:space="0" w:color="auto"/>
            </w:tcBorders>
          </w:tcPr>
          <w:p w14:paraId="6463F232" w14:textId="77777777" w:rsidR="00D90AC1" w:rsidRPr="002A57FB" w:rsidRDefault="00D90AC1">
            <w:pPr>
              <w:tabs>
                <w:tab w:val="left" w:pos="567"/>
                <w:tab w:val="left" w:pos="1134"/>
                <w:tab w:val="right" w:leader="dot" w:pos="8364"/>
              </w:tabs>
              <w:ind w:right="84"/>
              <w:jc w:val="center"/>
              <w:rPr>
                <w:sz w:val="17"/>
                <w:szCs w:val="17"/>
              </w:rPr>
            </w:pPr>
          </w:p>
          <w:p w14:paraId="694F484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bottom w:val="single" w:sz="6" w:space="0" w:color="auto"/>
              <w:right w:val="single" w:sz="6" w:space="0" w:color="auto"/>
            </w:tcBorders>
          </w:tcPr>
          <w:p w14:paraId="2195672D" w14:textId="77777777" w:rsidR="00D90AC1" w:rsidRPr="002A57FB" w:rsidRDefault="00D90AC1">
            <w:pPr>
              <w:tabs>
                <w:tab w:val="left" w:pos="567"/>
                <w:tab w:val="left" w:pos="1134"/>
                <w:tab w:val="right" w:leader="dot" w:pos="8364"/>
              </w:tabs>
              <w:ind w:right="84"/>
              <w:jc w:val="center"/>
              <w:rPr>
                <w:sz w:val="17"/>
                <w:szCs w:val="17"/>
              </w:rPr>
            </w:pPr>
          </w:p>
          <w:p w14:paraId="7BA3DB7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bottom w:val="single" w:sz="6" w:space="0" w:color="auto"/>
              <w:right w:val="single" w:sz="6" w:space="0" w:color="auto"/>
            </w:tcBorders>
          </w:tcPr>
          <w:p w14:paraId="58279EA7" w14:textId="77777777" w:rsidR="00D90AC1" w:rsidRPr="002A57FB" w:rsidRDefault="00D90AC1">
            <w:pPr>
              <w:tabs>
                <w:tab w:val="left" w:pos="567"/>
                <w:tab w:val="left" w:pos="1134"/>
                <w:tab w:val="right" w:leader="dot" w:pos="8364"/>
              </w:tabs>
              <w:ind w:right="84"/>
              <w:jc w:val="center"/>
              <w:rPr>
                <w:sz w:val="17"/>
                <w:szCs w:val="17"/>
              </w:rPr>
            </w:pPr>
          </w:p>
          <w:p w14:paraId="02FE438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bottom w:val="single" w:sz="6" w:space="0" w:color="auto"/>
              <w:right w:val="single" w:sz="6" w:space="0" w:color="auto"/>
            </w:tcBorders>
          </w:tcPr>
          <w:p w14:paraId="6F70C012" w14:textId="77777777" w:rsidR="00D90AC1" w:rsidRPr="002A57FB" w:rsidRDefault="00D90AC1">
            <w:pPr>
              <w:tabs>
                <w:tab w:val="left" w:pos="567"/>
                <w:tab w:val="left" w:pos="1134"/>
                <w:tab w:val="right" w:leader="dot" w:pos="8364"/>
              </w:tabs>
              <w:ind w:right="84"/>
              <w:jc w:val="center"/>
              <w:rPr>
                <w:sz w:val="17"/>
                <w:szCs w:val="17"/>
              </w:rPr>
            </w:pPr>
          </w:p>
          <w:p w14:paraId="5385575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bottom w:val="single" w:sz="6" w:space="0" w:color="auto"/>
              <w:right w:val="single" w:sz="6" w:space="0" w:color="auto"/>
            </w:tcBorders>
          </w:tcPr>
          <w:p w14:paraId="3D73BB08" w14:textId="77777777" w:rsidR="00D90AC1" w:rsidRPr="002A57FB" w:rsidRDefault="00D90AC1">
            <w:pPr>
              <w:tabs>
                <w:tab w:val="left" w:pos="567"/>
                <w:tab w:val="left" w:pos="1134"/>
                <w:tab w:val="right" w:leader="dot" w:pos="8364"/>
              </w:tabs>
              <w:ind w:right="84"/>
              <w:jc w:val="center"/>
              <w:rPr>
                <w:sz w:val="17"/>
                <w:szCs w:val="17"/>
              </w:rPr>
            </w:pPr>
          </w:p>
          <w:p w14:paraId="1BDAFE5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22</w:t>
            </w:r>
          </w:p>
        </w:tc>
        <w:tc>
          <w:tcPr>
            <w:tcW w:w="921" w:type="dxa"/>
            <w:tcBorders>
              <w:top w:val="single" w:sz="6" w:space="0" w:color="auto"/>
              <w:left w:val="single" w:sz="6" w:space="0" w:color="auto"/>
              <w:bottom w:val="single" w:sz="6" w:space="0" w:color="auto"/>
              <w:right w:val="single" w:sz="6" w:space="0" w:color="auto"/>
            </w:tcBorders>
          </w:tcPr>
          <w:p w14:paraId="3B5D3B88" w14:textId="77777777" w:rsidR="00D90AC1" w:rsidRPr="002A57FB" w:rsidRDefault="00D90AC1">
            <w:pPr>
              <w:tabs>
                <w:tab w:val="left" w:pos="567"/>
                <w:tab w:val="left" w:pos="1134"/>
                <w:tab w:val="right" w:leader="dot" w:pos="8364"/>
              </w:tabs>
              <w:ind w:right="84"/>
              <w:jc w:val="center"/>
              <w:rPr>
                <w:sz w:val="17"/>
                <w:szCs w:val="17"/>
              </w:rPr>
            </w:pPr>
          </w:p>
          <w:p w14:paraId="02C1B30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21</w:t>
            </w:r>
          </w:p>
        </w:tc>
        <w:tc>
          <w:tcPr>
            <w:tcW w:w="1016" w:type="dxa"/>
            <w:tcBorders>
              <w:top w:val="single" w:sz="6" w:space="0" w:color="auto"/>
              <w:left w:val="single" w:sz="6" w:space="0" w:color="auto"/>
              <w:bottom w:val="single" w:sz="6" w:space="0" w:color="auto"/>
              <w:right w:val="single" w:sz="6" w:space="0" w:color="auto"/>
            </w:tcBorders>
          </w:tcPr>
          <w:p w14:paraId="5BFD556D" w14:textId="77777777" w:rsidR="00D90AC1" w:rsidRPr="002A57FB" w:rsidRDefault="00D90AC1">
            <w:pPr>
              <w:tabs>
                <w:tab w:val="left" w:pos="567"/>
                <w:tab w:val="left" w:pos="1134"/>
                <w:tab w:val="right" w:leader="dot" w:pos="8364"/>
              </w:tabs>
              <w:ind w:right="84"/>
              <w:jc w:val="center"/>
              <w:rPr>
                <w:sz w:val="17"/>
                <w:szCs w:val="17"/>
              </w:rPr>
            </w:pPr>
          </w:p>
          <w:p w14:paraId="20C3208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20</w:t>
            </w:r>
          </w:p>
        </w:tc>
        <w:tc>
          <w:tcPr>
            <w:tcW w:w="978" w:type="dxa"/>
            <w:tcBorders>
              <w:top w:val="single" w:sz="6" w:space="0" w:color="auto"/>
              <w:left w:val="single" w:sz="6" w:space="0" w:color="auto"/>
              <w:bottom w:val="single" w:sz="6" w:space="0" w:color="auto"/>
              <w:right w:val="single" w:sz="6" w:space="0" w:color="auto"/>
            </w:tcBorders>
          </w:tcPr>
          <w:p w14:paraId="78C4858E" w14:textId="77777777" w:rsidR="00D90AC1" w:rsidRPr="002A57FB" w:rsidRDefault="00D90AC1">
            <w:pPr>
              <w:tabs>
                <w:tab w:val="left" w:pos="567"/>
                <w:tab w:val="left" w:pos="1134"/>
                <w:tab w:val="right" w:leader="dot" w:pos="8364"/>
              </w:tabs>
              <w:ind w:right="84"/>
              <w:jc w:val="center"/>
              <w:rPr>
                <w:sz w:val="17"/>
                <w:szCs w:val="17"/>
              </w:rPr>
            </w:pPr>
          </w:p>
          <w:p w14:paraId="26448B9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19</w:t>
            </w:r>
          </w:p>
        </w:tc>
        <w:tc>
          <w:tcPr>
            <w:tcW w:w="1019" w:type="dxa"/>
            <w:tcBorders>
              <w:top w:val="single" w:sz="6" w:space="0" w:color="auto"/>
              <w:left w:val="single" w:sz="6" w:space="0" w:color="auto"/>
              <w:bottom w:val="single" w:sz="6" w:space="0" w:color="auto"/>
              <w:right w:val="single" w:sz="6" w:space="0" w:color="auto"/>
            </w:tcBorders>
          </w:tcPr>
          <w:p w14:paraId="2EAC65E4" w14:textId="77777777" w:rsidR="00D90AC1" w:rsidRPr="002A57FB" w:rsidRDefault="00D90AC1">
            <w:pPr>
              <w:tabs>
                <w:tab w:val="left" w:pos="567"/>
                <w:tab w:val="left" w:pos="1134"/>
                <w:tab w:val="right" w:leader="dot" w:pos="8364"/>
              </w:tabs>
              <w:ind w:right="84"/>
              <w:jc w:val="center"/>
              <w:rPr>
                <w:sz w:val="17"/>
                <w:szCs w:val="17"/>
              </w:rPr>
            </w:pPr>
          </w:p>
          <w:p w14:paraId="26CDB89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18</w:t>
            </w:r>
          </w:p>
        </w:tc>
        <w:tc>
          <w:tcPr>
            <w:tcW w:w="874" w:type="dxa"/>
            <w:tcBorders>
              <w:top w:val="single" w:sz="6" w:space="0" w:color="auto"/>
              <w:left w:val="single" w:sz="6" w:space="0" w:color="auto"/>
              <w:bottom w:val="single" w:sz="6" w:space="0" w:color="auto"/>
              <w:right w:val="single" w:sz="6" w:space="0" w:color="auto"/>
            </w:tcBorders>
          </w:tcPr>
          <w:p w14:paraId="3D2F4DC0" w14:textId="77777777" w:rsidR="00D90AC1" w:rsidRPr="002A57FB" w:rsidRDefault="00D90AC1">
            <w:pPr>
              <w:tabs>
                <w:tab w:val="left" w:pos="567"/>
                <w:tab w:val="left" w:pos="1134"/>
                <w:tab w:val="right" w:leader="dot" w:pos="8364"/>
              </w:tabs>
              <w:ind w:right="84"/>
              <w:jc w:val="center"/>
              <w:rPr>
                <w:sz w:val="17"/>
                <w:szCs w:val="17"/>
              </w:rPr>
            </w:pPr>
          </w:p>
          <w:p w14:paraId="5AC690D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17</w:t>
            </w:r>
          </w:p>
        </w:tc>
        <w:tc>
          <w:tcPr>
            <w:tcW w:w="861" w:type="dxa"/>
            <w:tcBorders>
              <w:top w:val="single" w:sz="6" w:space="0" w:color="auto"/>
              <w:left w:val="single" w:sz="6" w:space="0" w:color="auto"/>
              <w:bottom w:val="single" w:sz="6" w:space="0" w:color="auto"/>
              <w:right w:val="single" w:sz="6" w:space="0" w:color="auto"/>
            </w:tcBorders>
          </w:tcPr>
          <w:p w14:paraId="0EB097DA" w14:textId="77777777" w:rsidR="00D90AC1" w:rsidRPr="002A57FB" w:rsidRDefault="00D90AC1">
            <w:pPr>
              <w:tabs>
                <w:tab w:val="left" w:pos="567"/>
                <w:tab w:val="left" w:pos="1134"/>
                <w:tab w:val="right" w:leader="dot" w:pos="8364"/>
              </w:tabs>
              <w:ind w:right="84"/>
              <w:jc w:val="center"/>
              <w:rPr>
                <w:sz w:val="17"/>
                <w:szCs w:val="17"/>
              </w:rPr>
            </w:pPr>
          </w:p>
          <w:p w14:paraId="27BE3BB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16</w:t>
            </w:r>
          </w:p>
        </w:tc>
        <w:tc>
          <w:tcPr>
            <w:tcW w:w="851" w:type="dxa"/>
            <w:tcBorders>
              <w:top w:val="single" w:sz="6" w:space="0" w:color="auto"/>
              <w:left w:val="single" w:sz="6" w:space="0" w:color="auto"/>
              <w:bottom w:val="single" w:sz="6" w:space="0" w:color="auto"/>
              <w:right w:val="single" w:sz="6" w:space="0" w:color="auto"/>
            </w:tcBorders>
          </w:tcPr>
          <w:p w14:paraId="4804E9AA" w14:textId="77777777" w:rsidR="00D90AC1" w:rsidRPr="002A57FB" w:rsidRDefault="00D90AC1">
            <w:pPr>
              <w:tabs>
                <w:tab w:val="left" w:pos="567"/>
                <w:tab w:val="left" w:pos="1134"/>
                <w:tab w:val="right" w:leader="dot" w:pos="8364"/>
              </w:tabs>
              <w:ind w:right="84"/>
              <w:jc w:val="center"/>
              <w:rPr>
                <w:sz w:val="17"/>
                <w:szCs w:val="17"/>
              </w:rPr>
            </w:pPr>
          </w:p>
          <w:p w14:paraId="7F84FBF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15</w:t>
            </w:r>
          </w:p>
        </w:tc>
      </w:tr>
      <w:tr w:rsidR="00D90AC1" w:rsidRPr="002A57FB" w14:paraId="57FC2995" w14:textId="77777777" w:rsidTr="007C28A6">
        <w:tc>
          <w:tcPr>
            <w:tcW w:w="1701" w:type="dxa"/>
            <w:tcBorders>
              <w:top w:val="single" w:sz="6" w:space="0" w:color="auto"/>
              <w:left w:val="single" w:sz="6" w:space="0" w:color="auto"/>
              <w:right w:val="single" w:sz="6" w:space="0" w:color="auto"/>
            </w:tcBorders>
          </w:tcPr>
          <w:p w14:paraId="7A4C4F27"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5C859795" w14:textId="77777777" w:rsidR="00D90AC1" w:rsidRPr="002A57FB" w:rsidRDefault="00D90AC1">
            <w:pPr>
              <w:tabs>
                <w:tab w:val="left" w:pos="567"/>
                <w:tab w:val="left" w:pos="1134"/>
                <w:tab w:val="right" w:leader="dot" w:pos="8364"/>
              </w:tabs>
              <w:ind w:right="84"/>
              <w:jc w:val="center"/>
              <w:rPr>
                <w:sz w:val="17"/>
                <w:szCs w:val="17"/>
              </w:rPr>
            </w:pPr>
          </w:p>
          <w:p w14:paraId="0C15184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4yrs</w:t>
            </w:r>
          </w:p>
          <w:p w14:paraId="20504963"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431C114A" w14:textId="77777777" w:rsidR="00D90AC1" w:rsidRPr="002A57FB" w:rsidRDefault="00D90AC1">
            <w:pPr>
              <w:tabs>
                <w:tab w:val="left" w:pos="567"/>
                <w:tab w:val="left" w:pos="1134"/>
                <w:tab w:val="right" w:leader="dot" w:pos="8364"/>
              </w:tabs>
              <w:ind w:right="84"/>
              <w:rPr>
                <w:sz w:val="17"/>
                <w:szCs w:val="17"/>
              </w:rPr>
            </w:pPr>
          </w:p>
          <w:p w14:paraId="26D011C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13</w:t>
            </w:r>
          </w:p>
        </w:tc>
        <w:tc>
          <w:tcPr>
            <w:tcW w:w="937" w:type="dxa"/>
            <w:tcBorders>
              <w:top w:val="single" w:sz="6" w:space="0" w:color="auto"/>
              <w:left w:val="single" w:sz="6" w:space="0" w:color="auto"/>
              <w:right w:val="single" w:sz="6" w:space="0" w:color="auto"/>
            </w:tcBorders>
          </w:tcPr>
          <w:p w14:paraId="17480872" w14:textId="77777777" w:rsidR="00D90AC1" w:rsidRPr="002A57FB" w:rsidRDefault="00D90AC1">
            <w:pPr>
              <w:tabs>
                <w:tab w:val="left" w:pos="567"/>
                <w:tab w:val="left" w:pos="1134"/>
                <w:tab w:val="right" w:leader="dot" w:pos="8364"/>
              </w:tabs>
              <w:ind w:right="84"/>
              <w:rPr>
                <w:sz w:val="17"/>
                <w:szCs w:val="17"/>
              </w:rPr>
            </w:pPr>
          </w:p>
          <w:p w14:paraId="4178B38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12</w:t>
            </w:r>
          </w:p>
        </w:tc>
        <w:tc>
          <w:tcPr>
            <w:tcW w:w="993" w:type="dxa"/>
            <w:tcBorders>
              <w:top w:val="single" w:sz="6" w:space="0" w:color="auto"/>
              <w:left w:val="single" w:sz="6" w:space="0" w:color="auto"/>
              <w:right w:val="single" w:sz="6" w:space="0" w:color="auto"/>
            </w:tcBorders>
          </w:tcPr>
          <w:p w14:paraId="4E8B87F9" w14:textId="77777777" w:rsidR="00D90AC1" w:rsidRPr="002A57FB" w:rsidRDefault="00D90AC1">
            <w:pPr>
              <w:tabs>
                <w:tab w:val="left" w:pos="567"/>
                <w:tab w:val="left" w:pos="1134"/>
                <w:tab w:val="right" w:leader="dot" w:pos="8364"/>
              </w:tabs>
              <w:ind w:right="84"/>
              <w:rPr>
                <w:sz w:val="17"/>
                <w:szCs w:val="17"/>
              </w:rPr>
            </w:pPr>
          </w:p>
          <w:p w14:paraId="59EC3E1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10</w:t>
            </w:r>
          </w:p>
        </w:tc>
        <w:tc>
          <w:tcPr>
            <w:tcW w:w="939" w:type="dxa"/>
            <w:tcBorders>
              <w:top w:val="single" w:sz="6" w:space="0" w:color="auto"/>
              <w:left w:val="single" w:sz="6" w:space="0" w:color="auto"/>
              <w:right w:val="single" w:sz="6" w:space="0" w:color="auto"/>
            </w:tcBorders>
          </w:tcPr>
          <w:p w14:paraId="5715C726" w14:textId="77777777" w:rsidR="00D90AC1" w:rsidRPr="002A57FB" w:rsidRDefault="00D90AC1">
            <w:pPr>
              <w:tabs>
                <w:tab w:val="left" w:pos="567"/>
                <w:tab w:val="left" w:pos="1134"/>
                <w:tab w:val="right" w:leader="dot" w:pos="8364"/>
              </w:tabs>
              <w:ind w:right="84"/>
              <w:rPr>
                <w:sz w:val="17"/>
                <w:szCs w:val="17"/>
              </w:rPr>
            </w:pPr>
          </w:p>
          <w:p w14:paraId="7985E6C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8</w:t>
            </w:r>
          </w:p>
        </w:tc>
        <w:tc>
          <w:tcPr>
            <w:tcW w:w="1045" w:type="dxa"/>
            <w:tcBorders>
              <w:top w:val="single" w:sz="6" w:space="0" w:color="auto"/>
              <w:left w:val="single" w:sz="6" w:space="0" w:color="auto"/>
              <w:right w:val="single" w:sz="6" w:space="0" w:color="auto"/>
            </w:tcBorders>
          </w:tcPr>
          <w:p w14:paraId="20F24DCF" w14:textId="77777777" w:rsidR="00D90AC1" w:rsidRPr="002A57FB" w:rsidRDefault="00D90AC1">
            <w:pPr>
              <w:tabs>
                <w:tab w:val="left" w:pos="567"/>
                <w:tab w:val="left" w:pos="1134"/>
                <w:tab w:val="right" w:leader="dot" w:pos="8364"/>
              </w:tabs>
              <w:ind w:right="84"/>
              <w:rPr>
                <w:sz w:val="17"/>
                <w:szCs w:val="17"/>
              </w:rPr>
            </w:pPr>
          </w:p>
          <w:p w14:paraId="0A9FD3F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6</w:t>
            </w:r>
          </w:p>
        </w:tc>
        <w:tc>
          <w:tcPr>
            <w:tcW w:w="921" w:type="dxa"/>
            <w:tcBorders>
              <w:top w:val="single" w:sz="6" w:space="0" w:color="auto"/>
              <w:left w:val="single" w:sz="6" w:space="0" w:color="auto"/>
              <w:right w:val="single" w:sz="6" w:space="0" w:color="auto"/>
            </w:tcBorders>
          </w:tcPr>
          <w:p w14:paraId="3094904A" w14:textId="77777777" w:rsidR="00D90AC1" w:rsidRPr="002A57FB" w:rsidRDefault="00D90AC1">
            <w:pPr>
              <w:tabs>
                <w:tab w:val="left" w:pos="567"/>
                <w:tab w:val="left" w:pos="1134"/>
                <w:tab w:val="right" w:leader="dot" w:pos="8364"/>
              </w:tabs>
              <w:ind w:right="84"/>
              <w:rPr>
                <w:sz w:val="17"/>
                <w:szCs w:val="17"/>
              </w:rPr>
            </w:pPr>
          </w:p>
          <w:p w14:paraId="4E7038A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w:t>
            </w:r>
          </w:p>
        </w:tc>
        <w:tc>
          <w:tcPr>
            <w:tcW w:w="1016" w:type="dxa"/>
            <w:tcBorders>
              <w:top w:val="single" w:sz="6" w:space="0" w:color="auto"/>
              <w:left w:val="single" w:sz="6" w:space="0" w:color="auto"/>
              <w:right w:val="single" w:sz="6" w:space="0" w:color="auto"/>
            </w:tcBorders>
          </w:tcPr>
          <w:p w14:paraId="423958D9" w14:textId="77777777" w:rsidR="00D90AC1" w:rsidRPr="002A57FB" w:rsidRDefault="00D90AC1">
            <w:pPr>
              <w:tabs>
                <w:tab w:val="left" w:pos="567"/>
                <w:tab w:val="left" w:pos="1134"/>
                <w:tab w:val="right" w:leader="dot" w:pos="8364"/>
              </w:tabs>
              <w:ind w:right="84"/>
              <w:rPr>
                <w:sz w:val="17"/>
                <w:szCs w:val="17"/>
              </w:rPr>
            </w:pPr>
          </w:p>
          <w:p w14:paraId="2D1246F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w:t>
            </w:r>
          </w:p>
        </w:tc>
        <w:tc>
          <w:tcPr>
            <w:tcW w:w="978" w:type="dxa"/>
            <w:tcBorders>
              <w:top w:val="single" w:sz="6" w:space="0" w:color="auto"/>
              <w:left w:val="single" w:sz="6" w:space="0" w:color="auto"/>
              <w:right w:val="single" w:sz="6" w:space="0" w:color="auto"/>
            </w:tcBorders>
          </w:tcPr>
          <w:p w14:paraId="31383151" w14:textId="77777777" w:rsidR="00D90AC1" w:rsidRPr="002A57FB" w:rsidRDefault="00D90AC1">
            <w:pPr>
              <w:tabs>
                <w:tab w:val="left" w:pos="567"/>
                <w:tab w:val="left" w:pos="1134"/>
                <w:tab w:val="right" w:leader="dot" w:pos="8364"/>
              </w:tabs>
              <w:ind w:right="84"/>
              <w:rPr>
                <w:sz w:val="17"/>
                <w:szCs w:val="17"/>
              </w:rPr>
            </w:pPr>
          </w:p>
          <w:p w14:paraId="53C8B8E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3</w:t>
            </w:r>
          </w:p>
        </w:tc>
        <w:tc>
          <w:tcPr>
            <w:tcW w:w="1019" w:type="dxa"/>
            <w:tcBorders>
              <w:top w:val="single" w:sz="6" w:space="0" w:color="auto"/>
              <w:left w:val="single" w:sz="6" w:space="0" w:color="auto"/>
              <w:right w:val="single" w:sz="6" w:space="0" w:color="auto"/>
            </w:tcBorders>
          </w:tcPr>
          <w:p w14:paraId="56698261" w14:textId="77777777" w:rsidR="00D90AC1" w:rsidRPr="002A57FB" w:rsidRDefault="00D90AC1">
            <w:pPr>
              <w:tabs>
                <w:tab w:val="left" w:pos="567"/>
                <w:tab w:val="left" w:pos="1134"/>
                <w:tab w:val="right" w:leader="dot" w:pos="8364"/>
              </w:tabs>
              <w:ind w:right="84"/>
              <w:rPr>
                <w:sz w:val="17"/>
                <w:szCs w:val="17"/>
              </w:rPr>
            </w:pPr>
          </w:p>
          <w:p w14:paraId="28BB99A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w:t>
            </w:r>
          </w:p>
        </w:tc>
        <w:tc>
          <w:tcPr>
            <w:tcW w:w="874" w:type="dxa"/>
            <w:tcBorders>
              <w:top w:val="single" w:sz="6" w:space="0" w:color="auto"/>
              <w:left w:val="single" w:sz="6" w:space="0" w:color="auto"/>
              <w:right w:val="single" w:sz="6" w:space="0" w:color="auto"/>
            </w:tcBorders>
          </w:tcPr>
          <w:p w14:paraId="40019FE3" w14:textId="77777777" w:rsidR="00D90AC1" w:rsidRPr="002A57FB" w:rsidRDefault="00D90AC1">
            <w:pPr>
              <w:tabs>
                <w:tab w:val="left" w:pos="567"/>
                <w:tab w:val="left" w:pos="1134"/>
                <w:tab w:val="right" w:leader="dot" w:pos="8364"/>
              </w:tabs>
              <w:ind w:right="84"/>
              <w:rPr>
                <w:sz w:val="17"/>
                <w:szCs w:val="17"/>
              </w:rPr>
            </w:pPr>
          </w:p>
          <w:p w14:paraId="195F9E9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w:t>
            </w:r>
          </w:p>
        </w:tc>
        <w:tc>
          <w:tcPr>
            <w:tcW w:w="861" w:type="dxa"/>
            <w:tcBorders>
              <w:top w:val="single" w:sz="6" w:space="0" w:color="auto"/>
              <w:left w:val="single" w:sz="6" w:space="0" w:color="auto"/>
              <w:right w:val="single" w:sz="6" w:space="0" w:color="auto"/>
            </w:tcBorders>
          </w:tcPr>
          <w:p w14:paraId="045483AB" w14:textId="77777777" w:rsidR="00D90AC1" w:rsidRPr="002A57FB" w:rsidRDefault="00D90AC1">
            <w:pPr>
              <w:tabs>
                <w:tab w:val="left" w:pos="567"/>
                <w:tab w:val="left" w:pos="1134"/>
                <w:tab w:val="right" w:leader="dot" w:pos="8364"/>
              </w:tabs>
              <w:ind w:right="84"/>
              <w:rPr>
                <w:sz w:val="17"/>
                <w:szCs w:val="17"/>
              </w:rPr>
            </w:pPr>
          </w:p>
          <w:p w14:paraId="394BE50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51" w:type="dxa"/>
            <w:tcBorders>
              <w:top w:val="single" w:sz="6" w:space="0" w:color="auto"/>
              <w:left w:val="single" w:sz="6" w:space="0" w:color="auto"/>
              <w:right w:val="single" w:sz="6" w:space="0" w:color="auto"/>
            </w:tcBorders>
          </w:tcPr>
          <w:p w14:paraId="2F9F0AD3" w14:textId="77777777" w:rsidR="00D90AC1" w:rsidRPr="002A57FB" w:rsidRDefault="00D90AC1">
            <w:pPr>
              <w:tabs>
                <w:tab w:val="left" w:pos="567"/>
                <w:tab w:val="left" w:pos="1134"/>
                <w:tab w:val="right" w:leader="dot" w:pos="8364"/>
              </w:tabs>
              <w:ind w:right="84"/>
              <w:rPr>
                <w:sz w:val="17"/>
                <w:szCs w:val="17"/>
              </w:rPr>
            </w:pPr>
          </w:p>
          <w:p w14:paraId="036F181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r>
      <w:tr w:rsidR="00D90AC1" w:rsidRPr="002A57FB" w14:paraId="36C2477F" w14:textId="77777777" w:rsidTr="007C28A6">
        <w:tc>
          <w:tcPr>
            <w:tcW w:w="1701" w:type="dxa"/>
            <w:tcBorders>
              <w:top w:val="single" w:sz="6" w:space="0" w:color="auto"/>
              <w:left w:val="single" w:sz="6" w:space="0" w:color="auto"/>
              <w:right w:val="single" w:sz="6" w:space="0" w:color="auto"/>
            </w:tcBorders>
          </w:tcPr>
          <w:p w14:paraId="7FD4234C"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085B2994" w14:textId="77777777" w:rsidR="00D90AC1" w:rsidRPr="002A57FB" w:rsidRDefault="00D90AC1">
            <w:pPr>
              <w:tabs>
                <w:tab w:val="left" w:pos="567"/>
                <w:tab w:val="left" w:pos="1134"/>
                <w:tab w:val="right" w:leader="dot" w:pos="8364"/>
              </w:tabs>
              <w:ind w:right="84"/>
              <w:jc w:val="center"/>
              <w:rPr>
                <w:sz w:val="17"/>
                <w:szCs w:val="17"/>
              </w:rPr>
            </w:pPr>
          </w:p>
          <w:p w14:paraId="2C56B5C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5yrs</w:t>
            </w:r>
          </w:p>
          <w:p w14:paraId="1587A6A6"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1010F99C" w14:textId="77777777" w:rsidR="00D90AC1" w:rsidRPr="002A57FB" w:rsidRDefault="00D90AC1">
            <w:pPr>
              <w:tabs>
                <w:tab w:val="left" w:pos="567"/>
                <w:tab w:val="left" w:pos="1134"/>
                <w:tab w:val="right" w:leader="dot" w:pos="8364"/>
              </w:tabs>
              <w:ind w:right="84"/>
              <w:rPr>
                <w:sz w:val="17"/>
                <w:szCs w:val="17"/>
              </w:rPr>
            </w:pPr>
          </w:p>
          <w:p w14:paraId="76449E3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right w:val="single" w:sz="6" w:space="0" w:color="auto"/>
            </w:tcBorders>
          </w:tcPr>
          <w:p w14:paraId="41760423" w14:textId="77777777" w:rsidR="00D90AC1" w:rsidRPr="002A57FB" w:rsidRDefault="00D90AC1">
            <w:pPr>
              <w:tabs>
                <w:tab w:val="left" w:pos="567"/>
                <w:tab w:val="left" w:pos="1134"/>
                <w:tab w:val="right" w:leader="dot" w:pos="8364"/>
              </w:tabs>
              <w:ind w:right="84"/>
              <w:rPr>
                <w:sz w:val="17"/>
                <w:szCs w:val="17"/>
              </w:rPr>
            </w:pPr>
          </w:p>
          <w:p w14:paraId="6789850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right w:val="single" w:sz="6" w:space="0" w:color="auto"/>
            </w:tcBorders>
          </w:tcPr>
          <w:p w14:paraId="21C28231" w14:textId="77777777" w:rsidR="00D90AC1" w:rsidRPr="002A57FB" w:rsidRDefault="00D90AC1">
            <w:pPr>
              <w:tabs>
                <w:tab w:val="left" w:pos="567"/>
                <w:tab w:val="left" w:pos="1134"/>
                <w:tab w:val="right" w:leader="dot" w:pos="8364"/>
              </w:tabs>
              <w:ind w:right="84"/>
              <w:rPr>
                <w:sz w:val="17"/>
                <w:szCs w:val="17"/>
              </w:rPr>
            </w:pPr>
          </w:p>
          <w:p w14:paraId="3E09614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right w:val="single" w:sz="6" w:space="0" w:color="auto"/>
            </w:tcBorders>
          </w:tcPr>
          <w:p w14:paraId="08E6961A" w14:textId="77777777" w:rsidR="00D90AC1" w:rsidRPr="002A57FB" w:rsidRDefault="00D90AC1">
            <w:pPr>
              <w:tabs>
                <w:tab w:val="left" w:pos="567"/>
                <w:tab w:val="left" w:pos="1134"/>
                <w:tab w:val="right" w:leader="dot" w:pos="8364"/>
              </w:tabs>
              <w:ind w:right="84"/>
              <w:rPr>
                <w:sz w:val="17"/>
                <w:szCs w:val="17"/>
              </w:rPr>
            </w:pPr>
          </w:p>
          <w:p w14:paraId="11190FB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right w:val="single" w:sz="6" w:space="0" w:color="auto"/>
            </w:tcBorders>
          </w:tcPr>
          <w:p w14:paraId="097D39D3" w14:textId="77777777" w:rsidR="00D90AC1" w:rsidRPr="002A57FB" w:rsidRDefault="00D90AC1">
            <w:pPr>
              <w:tabs>
                <w:tab w:val="left" w:pos="567"/>
                <w:tab w:val="left" w:pos="1134"/>
                <w:tab w:val="right" w:leader="dot" w:pos="8364"/>
              </w:tabs>
              <w:ind w:right="84"/>
              <w:rPr>
                <w:sz w:val="17"/>
                <w:szCs w:val="17"/>
              </w:rPr>
            </w:pPr>
          </w:p>
          <w:p w14:paraId="242012A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21" w:type="dxa"/>
            <w:tcBorders>
              <w:top w:val="single" w:sz="6" w:space="0" w:color="auto"/>
              <w:left w:val="single" w:sz="6" w:space="0" w:color="auto"/>
              <w:right w:val="single" w:sz="6" w:space="0" w:color="auto"/>
            </w:tcBorders>
          </w:tcPr>
          <w:p w14:paraId="7D78FABE" w14:textId="77777777" w:rsidR="00D90AC1" w:rsidRPr="002A57FB" w:rsidRDefault="00D90AC1">
            <w:pPr>
              <w:tabs>
                <w:tab w:val="left" w:pos="567"/>
                <w:tab w:val="left" w:pos="1134"/>
                <w:tab w:val="right" w:leader="dot" w:pos="8364"/>
              </w:tabs>
              <w:ind w:right="84"/>
              <w:rPr>
                <w:sz w:val="17"/>
                <w:szCs w:val="17"/>
              </w:rPr>
            </w:pPr>
          </w:p>
          <w:p w14:paraId="253835F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6" w:type="dxa"/>
            <w:tcBorders>
              <w:top w:val="single" w:sz="6" w:space="0" w:color="auto"/>
              <w:left w:val="single" w:sz="6" w:space="0" w:color="auto"/>
              <w:right w:val="single" w:sz="6" w:space="0" w:color="auto"/>
            </w:tcBorders>
          </w:tcPr>
          <w:p w14:paraId="787A668B" w14:textId="77777777" w:rsidR="00D90AC1" w:rsidRPr="002A57FB" w:rsidRDefault="00D90AC1">
            <w:pPr>
              <w:tabs>
                <w:tab w:val="left" w:pos="567"/>
                <w:tab w:val="left" w:pos="1134"/>
                <w:tab w:val="right" w:leader="dot" w:pos="8364"/>
              </w:tabs>
              <w:ind w:right="84"/>
              <w:rPr>
                <w:sz w:val="17"/>
                <w:szCs w:val="17"/>
              </w:rPr>
            </w:pPr>
          </w:p>
          <w:p w14:paraId="0ABCD65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78" w:type="dxa"/>
            <w:tcBorders>
              <w:top w:val="single" w:sz="6" w:space="0" w:color="auto"/>
              <w:left w:val="single" w:sz="6" w:space="0" w:color="auto"/>
              <w:right w:val="single" w:sz="6" w:space="0" w:color="auto"/>
            </w:tcBorders>
          </w:tcPr>
          <w:p w14:paraId="09777431" w14:textId="77777777" w:rsidR="00D90AC1" w:rsidRPr="002A57FB" w:rsidRDefault="00D90AC1">
            <w:pPr>
              <w:tabs>
                <w:tab w:val="left" w:pos="567"/>
                <w:tab w:val="left" w:pos="1134"/>
                <w:tab w:val="right" w:leader="dot" w:pos="8364"/>
              </w:tabs>
              <w:ind w:right="84"/>
              <w:rPr>
                <w:sz w:val="17"/>
                <w:szCs w:val="17"/>
              </w:rPr>
            </w:pPr>
          </w:p>
          <w:p w14:paraId="46B1323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9" w:type="dxa"/>
            <w:tcBorders>
              <w:top w:val="single" w:sz="6" w:space="0" w:color="auto"/>
              <w:left w:val="single" w:sz="6" w:space="0" w:color="auto"/>
              <w:right w:val="single" w:sz="6" w:space="0" w:color="auto"/>
            </w:tcBorders>
          </w:tcPr>
          <w:p w14:paraId="16DFA36D" w14:textId="77777777" w:rsidR="00D90AC1" w:rsidRPr="002A57FB" w:rsidRDefault="00D90AC1">
            <w:pPr>
              <w:tabs>
                <w:tab w:val="left" w:pos="567"/>
                <w:tab w:val="left" w:pos="1134"/>
                <w:tab w:val="right" w:leader="dot" w:pos="8364"/>
              </w:tabs>
              <w:ind w:right="84"/>
              <w:rPr>
                <w:sz w:val="17"/>
                <w:szCs w:val="17"/>
              </w:rPr>
            </w:pPr>
          </w:p>
          <w:p w14:paraId="1C8D385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74" w:type="dxa"/>
            <w:tcBorders>
              <w:top w:val="single" w:sz="6" w:space="0" w:color="auto"/>
              <w:left w:val="single" w:sz="6" w:space="0" w:color="auto"/>
              <w:right w:val="single" w:sz="6" w:space="0" w:color="auto"/>
            </w:tcBorders>
          </w:tcPr>
          <w:p w14:paraId="70B7D7E4" w14:textId="77777777" w:rsidR="00D90AC1" w:rsidRPr="002A57FB" w:rsidRDefault="00D90AC1">
            <w:pPr>
              <w:tabs>
                <w:tab w:val="left" w:pos="567"/>
                <w:tab w:val="left" w:pos="1134"/>
                <w:tab w:val="right" w:leader="dot" w:pos="8364"/>
              </w:tabs>
              <w:ind w:right="84"/>
              <w:rPr>
                <w:sz w:val="17"/>
                <w:szCs w:val="17"/>
              </w:rPr>
            </w:pPr>
          </w:p>
          <w:p w14:paraId="57E2480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61" w:type="dxa"/>
            <w:tcBorders>
              <w:top w:val="single" w:sz="6" w:space="0" w:color="auto"/>
              <w:left w:val="single" w:sz="6" w:space="0" w:color="auto"/>
              <w:right w:val="single" w:sz="6" w:space="0" w:color="auto"/>
            </w:tcBorders>
          </w:tcPr>
          <w:p w14:paraId="1EF30F3D" w14:textId="77777777" w:rsidR="00D90AC1" w:rsidRPr="002A57FB" w:rsidRDefault="00D90AC1">
            <w:pPr>
              <w:tabs>
                <w:tab w:val="left" w:pos="567"/>
                <w:tab w:val="left" w:pos="1134"/>
                <w:tab w:val="right" w:leader="dot" w:pos="8364"/>
              </w:tabs>
              <w:ind w:right="84"/>
              <w:rPr>
                <w:sz w:val="17"/>
                <w:szCs w:val="17"/>
              </w:rPr>
            </w:pPr>
          </w:p>
          <w:p w14:paraId="6D9C5BF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51" w:type="dxa"/>
            <w:tcBorders>
              <w:top w:val="single" w:sz="6" w:space="0" w:color="auto"/>
              <w:left w:val="single" w:sz="6" w:space="0" w:color="auto"/>
              <w:right w:val="single" w:sz="6" w:space="0" w:color="auto"/>
            </w:tcBorders>
          </w:tcPr>
          <w:p w14:paraId="22802304" w14:textId="77777777" w:rsidR="00D90AC1" w:rsidRPr="002A57FB" w:rsidRDefault="00D90AC1">
            <w:pPr>
              <w:tabs>
                <w:tab w:val="left" w:pos="567"/>
                <w:tab w:val="left" w:pos="1134"/>
                <w:tab w:val="right" w:leader="dot" w:pos="8364"/>
              </w:tabs>
              <w:ind w:right="84"/>
              <w:rPr>
                <w:sz w:val="17"/>
                <w:szCs w:val="17"/>
              </w:rPr>
            </w:pPr>
          </w:p>
          <w:p w14:paraId="28CC0AA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r>
      <w:tr w:rsidR="00D90AC1" w:rsidRPr="002A57FB" w14:paraId="4D8C55AC" w14:textId="77777777" w:rsidTr="007C28A6">
        <w:tc>
          <w:tcPr>
            <w:tcW w:w="1701" w:type="dxa"/>
            <w:tcBorders>
              <w:top w:val="single" w:sz="6" w:space="0" w:color="auto"/>
              <w:left w:val="single" w:sz="6" w:space="0" w:color="auto"/>
              <w:right w:val="single" w:sz="6" w:space="0" w:color="auto"/>
            </w:tcBorders>
          </w:tcPr>
          <w:p w14:paraId="563D92E6" w14:textId="77777777" w:rsidR="00D90AC1" w:rsidRPr="002A57FB" w:rsidRDefault="00D90AC1">
            <w:pPr>
              <w:tabs>
                <w:tab w:val="left" w:pos="567"/>
                <w:tab w:val="left" w:pos="1134"/>
                <w:tab w:val="right" w:leader="dot" w:pos="8364"/>
              </w:tabs>
              <w:ind w:right="84"/>
              <w:jc w:val="center"/>
              <w:rPr>
                <w:sz w:val="17"/>
                <w:szCs w:val="17"/>
              </w:rPr>
            </w:pPr>
          </w:p>
          <w:p w14:paraId="1339718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Two Miles and a Half</w:t>
            </w:r>
          </w:p>
        </w:tc>
        <w:tc>
          <w:tcPr>
            <w:tcW w:w="1466" w:type="dxa"/>
            <w:tcBorders>
              <w:top w:val="single" w:sz="6" w:space="0" w:color="auto"/>
              <w:left w:val="single" w:sz="6" w:space="0" w:color="auto"/>
              <w:right w:val="single" w:sz="6" w:space="0" w:color="auto"/>
            </w:tcBorders>
          </w:tcPr>
          <w:p w14:paraId="1DC3FD37" w14:textId="77777777" w:rsidR="00D90AC1" w:rsidRPr="002A57FB" w:rsidRDefault="00D90AC1">
            <w:pPr>
              <w:tabs>
                <w:tab w:val="left" w:pos="567"/>
                <w:tab w:val="left" w:pos="1134"/>
                <w:tab w:val="right" w:leader="dot" w:pos="8364"/>
              </w:tabs>
              <w:ind w:right="84"/>
              <w:jc w:val="center"/>
              <w:rPr>
                <w:sz w:val="17"/>
                <w:szCs w:val="17"/>
              </w:rPr>
            </w:pPr>
          </w:p>
          <w:p w14:paraId="02D5E5E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3yrs</w:t>
            </w:r>
          </w:p>
        </w:tc>
        <w:tc>
          <w:tcPr>
            <w:tcW w:w="1000" w:type="dxa"/>
            <w:tcBorders>
              <w:top w:val="single" w:sz="6" w:space="0" w:color="auto"/>
              <w:left w:val="single" w:sz="6" w:space="0" w:color="auto"/>
              <w:right w:val="single" w:sz="6" w:space="0" w:color="auto"/>
            </w:tcBorders>
          </w:tcPr>
          <w:p w14:paraId="62E25863" w14:textId="77777777" w:rsidR="00D90AC1" w:rsidRPr="002A57FB" w:rsidRDefault="00D90AC1">
            <w:pPr>
              <w:tabs>
                <w:tab w:val="left" w:pos="567"/>
                <w:tab w:val="left" w:pos="1134"/>
                <w:tab w:val="right" w:leader="dot" w:pos="8364"/>
              </w:tabs>
              <w:ind w:right="84"/>
              <w:jc w:val="center"/>
              <w:rPr>
                <w:sz w:val="17"/>
                <w:szCs w:val="17"/>
              </w:rPr>
            </w:pPr>
          </w:p>
          <w:p w14:paraId="2065BD0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right w:val="single" w:sz="6" w:space="0" w:color="auto"/>
            </w:tcBorders>
          </w:tcPr>
          <w:p w14:paraId="7A10EDE9" w14:textId="77777777" w:rsidR="00D90AC1" w:rsidRPr="002A57FB" w:rsidRDefault="00D90AC1">
            <w:pPr>
              <w:tabs>
                <w:tab w:val="left" w:pos="567"/>
                <w:tab w:val="left" w:pos="1134"/>
                <w:tab w:val="right" w:leader="dot" w:pos="8364"/>
              </w:tabs>
              <w:ind w:right="84"/>
              <w:jc w:val="center"/>
              <w:rPr>
                <w:sz w:val="17"/>
                <w:szCs w:val="17"/>
              </w:rPr>
            </w:pPr>
          </w:p>
          <w:p w14:paraId="7683EAF8"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right w:val="single" w:sz="6" w:space="0" w:color="auto"/>
            </w:tcBorders>
          </w:tcPr>
          <w:p w14:paraId="3DDA1884" w14:textId="77777777" w:rsidR="00D90AC1" w:rsidRPr="002A57FB" w:rsidRDefault="00D90AC1">
            <w:pPr>
              <w:tabs>
                <w:tab w:val="left" w:pos="567"/>
                <w:tab w:val="left" w:pos="1134"/>
                <w:tab w:val="right" w:leader="dot" w:pos="8364"/>
              </w:tabs>
              <w:ind w:right="84"/>
              <w:jc w:val="center"/>
              <w:rPr>
                <w:sz w:val="17"/>
                <w:szCs w:val="17"/>
              </w:rPr>
            </w:pPr>
          </w:p>
          <w:p w14:paraId="72EB537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right w:val="single" w:sz="6" w:space="0" w:color="auto"/>
            </w:tcBorders>
          </w:tcPr>
          <w:p w14:paraId="48EF1D48" w14:textId="77777777" w:rsidR="00D90AC1" w:rsidRPr="002A57FB" w:rsidRDefault="00D90AC1">
            <w:pPr>
              <w:tabs>
                <w:tab w:val="left" w:pos="567"/>
                <w:tab w:val="left" w:pos="1134"/>
                <w:tab w:val="right" w:leader="dot" w:pos="8364"/>
              </w:tabs>
              <w:ind w:right="84"/>
              <w:jc w:val="center"/>
              <w:rPr>
                <w:sz w:val="17"/>
                <w:szCs w:val="17"/>
              </w:rPr>
            </w:pPr>
          </w:p>
          <w:p w14:paraId="18432D9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right w:val="single" w:sz="6" w:space="0" w:color="auto"/>
            </w:tcBorders>
          </w:tcPr>
          <w:p w14:paraId="64390346" w14:textId="77777777" w:rsidR="00D90AC1" w:rsidRPr="002A57FB" w:rsidRDefault="00D90AC1">
            <w:pPr>
              <w:tabs>
                <w:tab w:val="left" w:pos="567"/>
                <w:tab w:val="left" w:pos="1134"/>
                <w:tab w:val="right" w:leader="dot" w:pos="8364"/>
              </w:tabs>
              <w:ind w:right="84"/>
              <w:jc w:val="center"/>
              <w:rPr>
                <w:sz w:val="17"/>
                <w:szCs w:val="17"/>
              </w:rPr>
            </w:pPr>
          </w:p>
          <w:p w14:paraId="7A3F733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24</w:t>
            </w:r>
          </w:p>
        </w:tc>
        <w:tc>
          <w:tcPr>
            <w:tcW w:w="921" w:type="dxa"/>
            <w:tcBorders>
              <w:top w:val="single" w:sz="6" w:space="0" w:color="auto"/>
              <w:left w:val="single" w:sz="6" w:space="0" w:color="auto"/>
              <w:right w:val="single" w:sz="6" w:space="0" w:color="auto"/>
            </w:tcBorders>
          </w:tcPr>
          <w:p w14:paraId="6F33D633" w14:textId="77777777" w:rsidR="00D90AC1" w:rsidRPr="002A57FB" w:rsidRDefault="00D90AC1">
            <w:pPr>
              <w:tabs>
                <w:tab w:val="left" w:pos="567"/>
                <w:tab w:val="left" w:pos="1134"/>
                <w:tab w:val="right" w:leader="dot" w:pos="8364"/>
              </w:tabs>
              <w:ind w:right="84"/>
              <w:jc w:val="center"/>
              <w:rPr>
                <w:sz w:val="17"/>
                <w:szCs w:val="17"/>
              </w:rPr>
            </w:pPr>
          </w:p>
          <w:p w14:paraId="32AD5ED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23</w:t>
            </w:r>
          </w:p>
        </w:tc>
        <w:tc>
          <w:tcPr>
            <w:tcW w:w="1016" w:type="dxa"/>
            <w:tcBorders>
              <w:top w:val="single" w:sz="6" w:space="0" w:color="auto"/>
              <w:left w:val="single" w:sz="6" w:space="0" w:color="auto"/>
              <w:right w:val="single" w:sz="6" w:space="0" w:color="auto"/>
            </w:tcBorders>
          </w:tcPr>
          <w:p w14:paraId="401BF868" w14:textId="77777777" w:rsidR="00D90AC1" w:rsidRPr="002A57FB" w:rsidRDefault="00D90AC1">
            <w:pPr>
              <w:tabs>
                <w:tab w:val="left" w:pos="567"/>
                <w:tab w:val="left" w:pos="1134"/>
                <w:tab w:val="right" w:leader="dot" w:pos="8364"/>
              </w:tabs>
              <w:ind w:right="84"/>
              <w:jc w:val="center"/>
              <w:rPr>
                <w:sz w:val="17"/>
                <w:szCs w:val="17"/>
              </w:rPr>
            </w:pPr>
          </w:p>
          <w:p w14:paraId="0C157E4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22</w:t>
            </w:r>
          </w:p>
        </w:tc>
        <w:tc>
          <w:tcPr>
            <w:tcW w:w="978" w:type="dxa"/>
            <w:tcBorders>
              <w:top w:val="single" w:sz="6" w:space="0" w:color="auto"/>
              <w:left w:val="single" w:sz="6" w:space="0" w:color="auto"/>
              <w:right w:val="single" w:sz="6" w:space="0" w:color="auto"/>
            </w:tcBorders>
          </w:tcPr>
          <w:p w14:paraId="2F99609A" w14:textId="77777777" w:rsidR="00D90AC1" w:rsidRPr="002A57FB" w:rsidRDefault="00D90AC1">
            <w:pPr>
              <w:tabs>
                <w:tab w:val="left" w:pos="567"/>
                <w:tab w:val="left" w:pos="1134"/>
                <w:tab w:val="right" w:leader="dot" w:pos="8364"/>
              </w:tabs>
              <w:ind w:right="84"/>
              <w:jc w:val="center"/>
              <w:rPr>
                <w:sz w:val="17"/>
                <w:szCs w:val="17"/>
              </w:rPr>
            </w:pPr>
          </w:p>
          <w:p w14:paraId="2A1BB76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21</w:t>
            </w:r>
          </w:p>
        </w:tc>
        <w:tc>
          <w:tcPr>
            <w:tcW w:w="1019" w:type="dxa"/>
            <w:tcBorders>
              <w:top w:val="single" w:sz="6" w:space="0" w:color="auto"/>
              <w:left w:val="single" w:sz="6" w:space="0" w:color="auto"/>
              <w:right w:val="single" w:sz="6" w:space="0" w:color="auto"/>
            </w:tcBorders>
          </w:tcPr>
          <w:p w14:paraId="0456F05D" w14:textId="77777777" w:rsidR="00D90AC1" w:rsidRPr="002A57FB" w:rsidRDefault="00D90AC1">
            <w:pPr>
              <w:tabs>
                <w:tab w:val="left" w:pos="567"/>
                <w:tab w:val="left" w:pos="1134"/>
                <w:tab w:val="right" w:leader="dot" w:pos="8364"/>
              </w:tabs>
              <w:ind w:right="84"/>
              <w:jc w:val="center"/>
              <w:rPr>
                <w:sz w:val="17"/>
                <w:szCs w:val="17"/>
              </w:rPr>
            </w:pPr>
          </w:p>
          <w:p w14:paraId="164FD76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20</w:t>
            </w:r>
          </w:p>
        </w:tc>
        <w:tc>
          <w:tcPr>
            <w:tcW w:w="874" w:type="dxa"/>
            <w:tcBorders>
              <w:top w:val="single" w:sz="6" w:space="0" w:color="auto"/>
              <w:left w:val="single" w:sz="6" w:space="0" w:color="auto"/>
              <w:right w:val="single" w:sz="6" w:space="0" w:color="auto"/>
            </w:tcBorders>
          </w:tcPr>
          <w:p w14:paraId="10069BE7" w14:textId="77777777" w:rsidR="00D90AC1" w:rsidRPr="002A57FB" w:rsidRDefault="00D90AC1">
            <w:pPr>
              <w:tabs>
                <w:tab w:val="left" w:pos="567"/>
                <w:tab w:val="left" w:pos="1134"/>
                <w:tab w:val="right" w:leader="dot" w:pos="8364"/>
              </w:tabs>
              <w:ind w:right="84"/>
              <w:jc w:val="center"/>
              <w:rPr>
                <w:sz w:val="17"/>
                <w:szCs w:val="17"/>
              </w:rPr>
            </w:pPr>
          </w:p>
          <w:p w14:paraId="6897A37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19</w:t>
            </w:r>
          </w:p>
        </w:tc>
        <w:tc>
          <w:tcPr>
            <w:tcW w:w="861" w:type="dxa"/>
            <w:tcBorders>
              <w:top w:val="single" w:sz="6" w:space="0" w:color="auto"/>
              <w:left w:val="single" w:sz="6" w:space="0" w:color="auto"/>
              <w:right w:val="single" w:sz="6" w:space="0" w:color="auto"/>
            </w:tcBorders>
          </w:tcPr>
          <w:p w14:paraId="1C66EF10" w14:textId="77777777" w:rsidR="00D90AC1" w:rsidRPr="002A57FB" w:rsidRDefault="00D90AC1">
            <w:pPr>
              <w:tabs>
                <w:tab w:val="left" w:pos="567"/>
                <w:tab w:val="left" w:pos="1134"/>
                <w:tab w:val="right" w:leader="dot" w:pos="8364"/>
              </w:tabs>
              <w:ind w:right="84"/>
              <w:jc w:val="center"/>
              <w:rPr>
                <w:sz w:val="17"/>
                <w:szCs w:val="17"/>
              </w:rPr>
            </w:pPr>
          </w:p>
          <w:p w14:paraId="33EE02B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18</w:t>
            </w:r>
          </w:p>
        </w:tc>
        <w:tc>
          <w:tcPr>
            <w:tcW w:w="851" w:type="dxa"/>
            <w:tcBorders>
              <w:top w:val="single" w:sz="6" w:space="0" w:color="auto"/>
              <w:left w:val="single" w:sz="6" w:space="0" w:color="auto"/>
              <w:right w:val="single" w:sz="6" w:space="0" w:color="auto"/>
            </w:tcBorders>
          </w:tcPr>
          <w:p w14:paraId="4CEA1DE3" w14:textId="77777777" w:rsidR="00D90AC1" w:rsidRPr="002A57FB" w:rsidRDefault="00D90AC1">
            <w:pPr>
              <w:tabs>
                <w:tab w:val="left" w:pos="567"/>
                <w:tab w:val="left" w:pos="1134"/>
                <w:tab w:val="right" w:leader="dot" w:pos="8364"/>
              </w:tabs>
              <w:ind w:right="84"/>
              <w:jc w:val="center"/>
              <w:rPr>
                <w:sz w:val="17"/>
                <w:szCs w:val="17"/>
              </w:rPr>
            </w:pPr>
          </w:p>
          <w:p w14:paraId="4C89624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17</w:t>
            </w:r>
          </w:p>
        </w:tc>
      </w:tr>
      <w:tr w:rsidR="00D90AC1" w:rsidRPr="002A57FB" w14:paraId="1F7D918A" w14:textId="77777777" w:rsidTr="007C28A6">
        <w:tc>
          <w:tcPr>
            <w:tcW w:w="1701" w:type="dxa"/>
            <w:tcBorders>
              <w:top w:val="single" w:sz="6" w:space="0" w:color="auto"/>
              <w:left w:val="single" w:sz="6" w:space="0" w:color="auto"/>
              <w:right w:val="single" w:sz="6" w:space="0" w:color="auto"/>
            </w:tcBorders>
          </w:tcPr>
          <w:p w14:paraId="1BBF8872"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1DE2328A" w14:textId="77777777" w:rsidR="00D90AC1" w:rsidRPr="002A57FB" w:rsidRDefault="00D90AC1">
            <w:pPr>
              <w:tabs>
                <w:tab w:val="left" w:pos="567"/>
                <w:tab w:val="left" w:pos="1134"/>
                <w:tab w:val="right" w:leader="dot" w:pos="8364"/>
              </w:tabs>
              <w:ind w:right="84"/>
              <w:jc w:val="center"/>
              <w:rPr>
                <w:sz w:val="17"/>
                <w:szCs w:val="17"/>
              </w:rPr>
            </w:pPr>
          </w:p>
          <w:p w14:paraId="09B9A9A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4yrs</w:t>
            </w:r>
          </w:p>
          <w:p w14:paraId="32AE5D7C"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66453483" w14:textId="77777777" w:rsidR="00D90AC1" w:rsidRPr="002A57FB" w:rsidRDefault="00D90AC1">
            <w:pPr>
              <w:tabs>
                <w:tab w:val="left" w:pos="567"/>
                <w:tab w:val="left" w:pos="1134"/>
                <w:tab w:val="right" w:leader="dot" w:pos="8364"/>
              </w:tabs>
              <w:ind w:right="84"/>
              <w:rPr>
                <w:sz w:val="17"/>
                <w:szCs w:val="17"/>
              </w:rPr>
            </w:pPr>
          </w:p>
          <w:p w14:paraId="07FC76F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15</w:t>
            </w:r>
          </w:p>
        </w:tc>
        <w:tc>
          <w:tcPr>
            <w:tcW w:w="937" w:type="dxa"/>
            <w:tcBorders>
              <w:top w:val="single" w:sz="6" w:space="0" w:color="auto"/>
              <w:left w:val="single" w:sz="6" w:space="0" w:color="auto"/>
              <w:right w:val="single" w:sz="6" w:space="0" w:color="auto"/>
            </w:tcBorders>
          </w:tcPr>
          <w:p w14:paraId="7B6C6805" w14:textId="77777777" w:rsidR="00D90AC1" w:rsidRPr="002A57FB" w:rsidRDefault="00D90AC1">
            <w:pPr>
              <w:tabs>
                <w:tab w:val="left" w:pos="567"/>
                <w:tab w:val="left" w:pos="1134"/>
                <w:tab w:val="right" w:leader="dot" w:pos="8364"/>
              </w:tabs>
              <w:ind w:right="84"/>
              <w:rPr>
                <w:sz w:val="17"/>
                <w:szCs w:val="17"/>
              </w:rPr>
            </w:pPr>
          </w:p>
          <w:p w14:paraId="08DF91E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14</w:t>
            </w:r>
          </w:p>
        </w:tc>
        <w:tc>
          <w:tcPr>
            <w:tcW w:w="993" w:type="dxa"/>
            <w:tcBorders>
              <w:top w:val="single" w:sz="6" w:space="0" w:color="auto"/>
              <w:left w:val="single" w:sz="6" w:space="0" w:color="auto"/>
              <w:right w:val="single" w:sz="6" w:space="0" w:color="auto"/>
            </w:tcBorders>
          </w:tcPr>
          <w:p w14:paraId="03ED687F" w14:textId="77777777" w:rsidR="00D90AC1" w:rsidRPr="002A57FB" w:rsidRDefault="00D90AC1">
            <w:pPr>
              <w:tabs>
                <w:tab w:val="left" w:pos="567"/>
                <w:tab w:val="left" w:pos="1134"/>
                <w:tab w:val="right" w:leader="dot" w:pos="8364"/>
              </w:tabs>
              <w:ind w:right="84"/>
              <w:rPr>
                <w:sz w:val="17"/>
                <w:szCs w:val="17"/>
              </w:rPr>
            </w:pPr>
          </w:p>
          <w:p w14:paraId="45CE833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12</w:t>
            </w:r>
          </w:p>
        </w:tc>
        <w:tc>
          <w:tcPr>
            <w:tcW w:w="939" w:type="dxa"/>
            <w:tcBorders>
              <w:top w:val="single" w:sz="6" w:space="0" w:color="auto"/>
              <w:left w:val="single" w:sz="6" w:space="0" w:color="auto"/>
              <w:right w:val="single" w:sz="6" w:space="0" w:color="auto"/>
            </w:tcBorders>
          </w:tcPr>
          <w:p w14:paraId="1E8D905B" w14:textId="77777777" w:rsidR="00D90AC1" w:rsidRPr="002A57FB" w:rsidRDefault="00D90AC1">
            <w:pPr>
              <w:tabs>
                <w:tab w:val="left" w:pos="567"/>
                <w:tab w:val="left" w:pos="1134"/>
                <w:tab w:val="right" w:leader="dot" w:pos="8364"/>
              </w:tabs>
              <w:ind w:right="84"/>
              <w:rPr>
                <w:sz w:val="17"/>
                <w:szCs w:val="17"/>
              </w:rPr>
            </w:pPr>
          </w:p>
          <w:p w14:paraId="37E7BAB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10</w:t>
            </w:r>
          </w:p>
        </w:tc>
        <w:tc>
          <w:tcPr>
            <w:tcW w:w="1045" w:type="dxa"/>
            <w:tcBorders>
              <w:top w:val="single" w:sz="6" w:space="0" w:color="auto"/>
              <w:left w:val="single" w:sz="6" w:space="0" w:color="auto"/>
              <w:right w:val="single" w:sz="6" w:space="0" w:color="auto"/>
            </w:tcBorders>
          </w:tcPr>
          <w:p w14:paraId="4FF1E4A7" w14:textId="77777777" w:rsidR="00D90AC1" w:rsidRPr="002A57FB" w:rsidRDefault="00D90AC1">
            <w:pPr>
              <w:tabs>
                <w:tab w:val="left" w:pos="567"/>
                <w:tab w:val="left" w:pos="1134"/>
                <w:tab w:val="right" w:leader="dot" w:pos="8364"/>
              </w:tabs>
              <w:ind w:right="84"/>
              <w:rPr>
                <w:sz w:val="17"/>
                <w:szCs w:val="17"/>
              </w:rPr>
            </w:pPr>
          </w:p>
          <w:p w14:paraId="0DDDB808"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8</w:t>
            </w:r>
          </w:p>
        </w:tc>
        <w:tc>
          <w:tcPr>
            <w:tcW w:w="921" w:type="dxa"/>
            <w:tcBorders>
              <w:top w:val="single" w:sz="6" w:space="0" w:color="auto"/>
              <w:left w:val="single" w:sz="6" w:space="0" w:color="auto"/>
              <w:right w:val="single" w:sz="6" w:space="0" w:color="auto"/>
            </w:tcBorders>
          </w:tcPr>
          <w:p w14:paraId="0DE9CAD3" w14:textId="77777777" w:rsidR="00D90AC1" w:rsidRPr="002A57FB" w:rsidRDefault="00D90AC1">
            <w:pPr>
              <w:tabs>
                <w:tab w:val="left" w:pos="567"/>
                <w:tab w:val="left" w:pos="1134"/>
                <w:tab w:val="right" w:leader="dot" w:pos="8364"/>
              </w:tabs>
              <w:ind w:right="84"/>
              <w:rPr>
                <w:sz w:val="17"/>
                <w:szCs w:val="17"/>
              </w:rPr>
            </w:pPr>
          </w:p>
          <w:p w14:paraId="5D16B1C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6</w:t>
            </w:r>
          </w:p>
        </w:tc>
        <w:tc>
          <w:tcPr>
            <w:tcW w:w="1016" w:type="dxa"/>
            <w:tcBorders>
              <w:top w:val="single" w:sz="6" w:space="0" w:color="auto"/>
              <w:left w:val="single" w:sz="6" w:space="0" w:color="auto"/>
              <w:right w:val="single" w:sz="6" w:space="0" w:color="auto"/>
            </w:tcBorders>
          </w:tcPr>
          <w:p w14:paraId="4AB00BAB" w14:textId="77777777" w:rsidR="00D90AC1" w:rsidRPr="002A57FB" w:rsidRDefault="00D90AC1">
            <w:pPr>
              <w:tabs>
                <w:tab w:val="left" w:pos="567"/>
                <w:tab w:val="left" w:pos="1134"/>
                <w:tab w:val="right" w:leader="dot" w:pos="8364"/>
              </w:tabs>
              <w:ind w:right="84"/>
              <w:rPr>
                <w:sz w:val="17"/>
                <w:szCs w:val="17"/>
              </w:rPr>
            </w:pPr>
          </w:p>
          <w:p w14:paraId="5EBC852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w:t>
            </w:r>
          </w:p>
        </w:tc>
        <w:tc>
          <w:tcPr>
            <w:tcW w:w="978" w:type="dxa"/>
            <w:tcBorders>
              <w:top w:val="single" w:sz="6" w:space="0" w:color="auto"/>
              <w:left w:val="single" w:sz="6" w:space="0" w:color="auto"/>
              <w:right w:val="single" w:sz="6" w:space="0" w:color="auto"/>
            </w:tcBorders>
          </w:tcPr>
          <w:p w14:paraId="014DD1F7" w14:textId="77777777" w:rsidR="00D90AC1" w:rsidRPr="002A57FB" w:rsidRDefault="00D90AC1">
            <w:pPr>
              <w:tabs>
                <w:tab w:val="left" w:pos="567"/>
                <w:tab w:val="left" w:pos="1134"/>
                <w:tab w:val="right" w:leader="dot" w:pos="8364"/>
              </w:tabs>
              <w:ind w:right="84"/>
              <w:rPr>
                <w:sz w:val="17"/>
                <w:szCs w:val="17"/>
              </w:rPr>
            </w:pPr>
          </w:p>
          <w:p w14:paraId="217C903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w:t>
            </w:r>
          </w:p>
        </w:tc>
        <w:tc>
          <w:tcPr>
            <w:tcW w:w="1019" w:type="dxa"/>
            <w:tcBorders>
              <w:top w:val="single" w:sz="6" w:space="0" w:color="auto"/>
              <w:left w:val="single" w:sz="6" w:space="0" w:color="auto"/>
              <w:right w:val="single" w:sz="6" w:space="0" w:color="auto"/>
            </w:tcBorders>
          </w:tcPr>
          <w:p w14:paraId="42B4D975" w14:textId="77777777" w:rsidR="00D90AC1" w:rsidRPr="002A57FB" w:rsidRDefault="00D90AC1">
            <w:pPr>
              <w:tabs>
                <w:tab w:val="left" w:pos="567"/>
                <w:tab w:val="left" w:pos="1134"/>
                <w:tab w:val="right" w:leader="dot" w:pos="8364"/>
              </w:tabs>
              <w:ind w:right="84"/>
              <w:rPr>
                <w:sz w:val="17"/>
                <w:szCs w:val="17"/>
              </w:rPr>
            </w:pPr>
          </w:p>
          <w:p w14:paraId="2F07362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3</w:t>
            </w:r>
          </w:p>
        </w:tc>
        <w:tc>
          <w:tcPr>
            <w:tcW w:w="874" w:type="dxa"/>
            <w:tcBorders>
              <w:top w:val="single" w:sz="6" w:space="0" w:color="auto"/>
              <w:left w:val="single" w:sz="6" w:space="0" w:color="auto"/>
              <w:right w:val="single" w:sz="6" w:space="0" w:color="auto"/>
            </w:tcBorders>
          </w:tcPr>
          <w:p w14:paraId="42B66E9C" w14:textId="77777777" w:rsidR="00D90AC1" w:rsidRPr="002A57FB" w:rsidRDefault="00D90AC1">
            <w:pPr>
              <w:tabs>
                <w:tab w:val="left" w:pos="567"/>
                <w:tab w:val="left" w:pos="1134"/>
                <w:tab w:val="right" w:leader="dot" w:pos="8364"/>
              </w:tabs>
              <w:ind w:right="84"/>
              <w:rPr>
                <w:sz w:val="17"/>
                <w:szCs w:val="17"/>
              </w:rPr>
            </w:pPr>
          </w:p>
          <w:p w14:paraId="6BBE1FBA"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w:t>
            </w:r>
          </w:p>
        </w:tc>
        <w:tc>
          <w:tcPr>
            <w:tcW w:w="861" w:type="dxa"/>
            <w:tcBorders>
              <w:top w:val="single" w:sz="6" w:space="0" w:color="auto"/>
              <w:left w:val="single" w:sz="6" w:space="0" w:color="auto"/>
              <w:right w:val="single" w:sz="6" w:space="0" w:color="auto"/>
            </w:tcBorders>
          </w:tcPr>
          <w:p w14:paraId="77D4003A" w14:textId="77777777" w:rsidR="00D90AC1" w:rsidRPr="002A57FB" w:rsidRDefault="00D90AC1">
            <w:pPr>
              <w:tabs>
                <w:tab w:val="left" w:pos="567"/>
                <w:tab w:val="left" w:pos="1134"/>
                <w:tab w:val="right" w:leader="dot" w:pos="8364"/>
              </w:tabs>
              <w:ind w:right="84"/>
              <w:rPr>
                <w:sz w:val="17"/>
                <w:szCs w:val="17"/>
              </w:rPr>
            </w:pPr>
          </w:p>
          <w:p w14:paraId="1B19B36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w:t>
            </w:r>
          </w:p>
        </w:tc>
        <w:tc>
          <w:tcPr>
            <w:tcW w:w="851" w:type="dxa"/>
            <w:tcBorders>
              <w:top w:val="single" w:sz="6" w:space="0" w:color="auto"/>
              <w:left w:val="single" w:sz="6" w:space="0" w:color="auto"/>
              <w:right w:val="single" w:sz="6" w:space="0" w:color="auto"/>
            </w:tcBorders>
          </w:tcPr>
          <w:p w14:paraId="4403188E" w14:textId="77777777" w:rsidR="00D90AC1" w:rsidRPr="002A57FB" w:rsidRDefault="00D90AC1">
            <w:pPr>
              <w:tabs>
                <w:tab w:val="left" w:pos="567"/>
                <w:tab w:val="left" w:pos="1134"/>
                <w:tab w:val="right" w:leader="dot" w:pos="8364"/>
              </w:tabs>
              <w:ind w:right="84"/>
              <w:rPr>
                <w:sz w:val="17"/>
                <w:szCs w:val="17"/>
              </w:rPr>
            </w:pPr>
          </w:p>
          <w:p w14:paraId="45D1DFA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r>
      <w:tr w:rsidR="00D90AC1" w:rsidRPr="002A57FB" w14:paraId="2F45572A" w14:textId="77777777" w:rsidTr="007C28A6">
        <w:tc>
          <w:tcPr>
            <w:tcW w:w="1701" w:type="dxa"/>
            <w:tcBorders>
              <w:top w:val="single" w:sz="6" w:space="0" w:color="auto"/>
              <w:left w:val="single" w:sz="6" w:space="0" w:color="auto"/>
              <w:right w:val="single" w:sz="6" w:space="0" w:color="auto"/>
            </w:tcBorders>
          </w:tcPr>
          <w:p w14:paraId="2F451162"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07B8A390" w14:textId="77777777" w:rsidR="00D90AC1" w:rsidRPr="002A57FB" w:rsidRDefault="00D90AC1">
            <w:pPr>
              <w:tabs>
                <w:tab w:val="left" w:pos="567"/>
                <w:tab w:val="left" w:pos="1134"/>
                <w:tab w:val="right" w:leader="dot" w:pos="8364"/>
              </w:tabs>
              <w:ind w:right="84"/>
              <w:jc w:val="center"/>
              <w:rPr>
                <w:sz w:val="17"/>
                <w:szCs w:val="17"/>
              </w:rPr>
            </w:pPr>
          </w:p>
          <w:p w14:paraId="51677F5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5yrs</w:t>
            </w:r>
          </w:p>
          <w:p w14:paraId="0A8BFC27"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375520B6" w14:textId="77777777" w:rsidR="00D90AC1" w:rsidRPr="002A57FB" w:rsidRDefault="00D90AC1">
            <w:pPr>
              <w:tabs>
                <w:tab w:val="left" w:pos="567"/>
                <w:tab w:val="left" w:pos="1134"/>
                <w:tab w:val="right" w:leader="dot" w:pos="8364"/>
              </w:tabs>
              <w:ind w:right="84"/>
              <w:rPr>
                <w:sz w:val="17"/>
                <w:szCs w:val="17"/>
              </w:rPr>
            </w:pPr>
          </w:p>
          <w:p w14:paraId="57D4B6F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right w:val="single" w:sz="6" w:space="0" w:color="auto"/>
            </w:tcBorders>
          </w:tcPr>
          <w:p w14:paraId="167BFB33" w14:textId="77777777" w:rsidR="00D90AC1" w:rsidRPr="002A57FB" w:rsidRDefault="00D90AC1">
            <w:pPr>
              <w:tabs>
                <w:tab w:val="left" w:pos="567"/>
                <w:tab w:val="left" w:pos="1134"/>
                <w:tab w:val="right" w:leader="dot" w:pos="8364"/>
              </w:tabs>
              <w:ind w:right="84"/>
              <w:rPr>
                <w:sz w:val="17"/>
                <w:szCs w:val="17"/>
              </w:rPr>
            </w:pPr>
          </w:p>
          <w:p w14:paraId="2D60825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right w:val="single" w:sz="6" w:space="0" w:color="auto"/>
            </w:tcBorders>
          </w:tcPr>
          <w:p w14:paraId="6A75CB0D" w14:textId="77777777" w:rsidR="00D90AC1" w:rsidRPr="002A57FB" w:rsidRDefault="00D90AC1">
            <w:pPr>
              <w:tabs>
                <w:tab w:val="left" w:pos="567"/>
                <w:tab w:val="left" w:pos="1134"/>
                <w:tab w:val="right" w:leader="dot" w:pos="8364"/>
              </w:tabs>
              <w:ind w:right="84"/>
              <w:rPr>
                <w:sz w:val="17"/>
                <w:szCs w:val="17"/>
              </w:rPr>
            </w:pPr>
          </w:p>
          <w:p w14:paraId="43FBA47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right w:val="single" w:sz="6" w:space="0" w:color="auto"/>
            </w:tcBorders>
          </w:tcPr>
          <w:p w14:paraId="27E03A0D" w14:textId="77777777" w:rsidR="00D90AC1" w:rsidRPr="002A57FB" w:rsidRDefault="00D90AC1">
            <w:pPr>
              <w:tabs>
                <w:tab w:val="left" w:pos="567"/>
                <w:tab w:val="left" w:pos="1134"/>
                <w:tab w:val="right" w:leader="dot" w:pos="8364"/>
              </w:tabs>
              <w:ind w:right="84"/>
              <w:rPr>
                <w:sz w:val="17"/>
                <w:szCs w:val="17"/>
              </w:rPr>
            </w:pPr>
          </w:p>
          <w:p w14:paraId="601FC4A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right w:val="single" w:sz="6" w:space="0" w:color="auto"/>
            </w:tcBorders>
          </w:tcPr>
          <w:p w14:paraId="3DC778BB" w14:textId="77777777" w:rsidR="00D90AC1" w:rsidRPr="002A57FB" w:rsidRDefault="00D90AC1">
            <w:pPr>
              <w:tabs>
                <w:tab w:val="left" w:pos="567"/>
                <w:tab w:val="left" w:pos="1134"/>
                <w:tab w:val="right" w:leader="dot" w:pos="8364"/>
              </w:tabs>
              <w:ind w:right="84"/>
              <w:rPr>
                <w:sz w:val="17"/>
                <w:szCs w:val="17"/>
              </w:rPr>
            </w:pPr>
          </w:p>
          <w:p w14:paraId="286F7DC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21" w:type="dxa"/>
            <w:tcBorders>
              <w:top w:val="single" w:sz="6" w:space="0" w:color="auto"/>
              <w:left w:val="single" w:sz="6" w:space="0" w:color="auto"/>
              <w:right w:val="single" w:sz="6" w:space="0" w:color="auto"/>
            </w:tcBorders>
          </w:tcPr>
          <w:p w14:paraId="5838AE41" w14:textId="77777777" w:rsidR="00D90AC1" w:rsidRPr="002A57FB" w:rsidRDefault="00D90AC1">
            <w:pPr>
              <w:tabs>
                <w:tab w:val="left" w:pos="567"/>
                <w:tab w:val="left" w:pos="1134"/>
                <w:tab w:val="right" w:leader="dot" w:pos="8364"/>
              </w:tabs>
              <w:ind w:right="84"/>
              <w:rPr>
                <w:sz w:val="17"/>
                <w:szCs w:val="17"/>
              </w:rPr>
            </w:pPr>
          </w:p>
          <w:p w14:paraId="1181DC9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6" w:type="dxa"/>
            <w:tcBorders>
              <w:top w:val="single" w:sz="6" w:space="0" w:color="auto"/>
              <w:left w:val="single" w:sz="6" w:space="0" w:color="auto"/>
              <w:right w:val="single" w:sz="6" w:space="0" w:color="auto"/>
            </w:tcBorders>
          </w:tcPr>
          <w:p w14:paraId="3DF852B0" w14:textId="77777777" w:rsidR="00D90AC1" w:rsidRPr="002A57FB" w:rsidRDefault="00D90AC1">
            <w:pPr>
              <w:tabs>
                <w:tab w:val="left" w:pos="567"/>
                <w:tab w:val="left" w:pos="1134"/>
                <w:tab w:val="right" w:leader="dot" w:pos="8364"/>
              </w:tabs>
              <w:ind w:right="84"/>
              <w:rPr>
                <w:sz w:val="17"/>
                <w:szCs w:val="17"/>
              </w:rPr>
            </w:pPr>
          </w:p>
          <w:p w14:paraId="7A890ED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78" w:type="dxa"/>
            <w:tcBorders>
              <w:top w:val="single" w:sz="6" w:space="0" w:color="auto"/>
              <w:left w:val="single" w:sz="6" w:space="0" w:color="auto"/>
              <w:right w:val="single" w:sz="6" w:space="0" w:color="auto"/>
            </w:tcBorders>
          </w:tcPr>
          <w:p w14:paraId="770C27D2" w14:textId="77777777" w:rsidR="00D90AC1" w:rsidRPr="002A57FB" w:rsidRDefault="00D90AC1">
            <w:pPr>
              <w:tabs>
                <w:tab w:val="left" w:pos="567"/>
                <w:tab w:val="left" w:pos="1134"/>
                <w:tab w:val="right" w:leader="dot" w:pos="8364"/>
              </w:tabs>
              <w:ind w:right="84"/>
              <w:rPr>
                <w:sz w:val="17"/>
                <w:szCs w:val="17"/>
              </w:rPr>
            </w:pPr>
          </w:p>
          <w:p w14:paraId="2860A71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9" w:type="dxa"/>
            <w:tcBorders>
              <w:top w:val="single" w:sz="6" w:space="0" w:color="auto"/>
              <w:left w:val="single" w:sz="6" w:space="0" w:color="auto"/>
              <w:right w:val="single" w:sz="6" w:space="0" w:color="auto"/>
            </w:tcBorders>
          </w:tcPr>
          <w:p w14:paraId="1EF6E451" w14:textId="77777777" w:rsidR="00D90AC1" w:rsidRPr="002A57FB" w:rsidRDefault="00D90AC1">
            <w:pPr>
              <w:tabs>
                <w:tab w:val="left" w:pos="567"/>
                <w:tab w:val="left" w:pos="1134"/>
                <w:tab w:val="right" w:leader="dot" w:pos="8364"/>
              </w:tabs>
              <w:ind w:right="84"/>
              <w:rPr>
                <w:sz w:val="17"/>
                <w:szCs w:val="17"/>
              </w:rPr>
            </w:pPr>
          </w:p>
          <w:p w14:paraId="00A1AB6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74" w:type="dxa"/>
            <w:tcBorders>
              <w:top w:val="single" w:sz="6" w:space="0" w:color="auto"/>
              <w:left w:val="single" w:sz="6" w:space="0" w:color="auto"/>
              <w:right w:val="single" w:sz="6" w:space="0" w:color="auto"/>
            </w:tcBorders>
          </w:tcPr>
          <w:p w14:paraId="553A50AF" w14:textId="77777777" w:rsidR="00D90AC1" w:rsidRPr="002A57FB" w:rsidRDefault="00D90AC1">
            <w:pPr>
              <w:tabs>
                <w:tab w:val="left" w:pos="567"/>
                <w:tab w:val="left" w:pos="1134"/>
                <w:tab w:val="right" w:leader="dot" w:pos="8364"/>
              </w:tabs>
              <w:ind w:right="84"/>
              <w:rPr>
                <w:sz w:val="17"/>
                <w:szCs w:val="17"/>
              </w:rPr>
            </w:pPr>
          </w:p>
          <w:p w14:paraId="39362C7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61" w:type="dxa"/>
            <w:tcBorders>
              <w:top w:val="single" w:sz="6" w:space="0" w:color="auto"/>
              <w:left w:val="single" w:sz="6" w:space="0" w:color="auto"/>
              <w:right w:val="single" w:sz="6" w:space="0" w:color="auto"/>
            </w:tcBorders>
          </w:tcPr>
          <w:p w14:paraId="6E5546FE" w14:textId="77777777" w:rsidR="00D90AC1" w:rsidRPr="002A57FB" w:rsidRDefault="00D90AC1">
            <w:pPr>
              <w:tabs>
                <w:tab w:val="left" w:pos="567"/>
                <w:tab w:val="left" w:pos="1134"/>
                <w:tab w:val="right" w:leader="dot" w:pos="8364"/>
              </w:tabs>
              <w:ind w:right="84"/>
              <w:rPr>
                <w:sz w:val="17"/>
                <w:szCs w:val="17"/>
              </w:rPr>
            </w:pPr>
          </w:p>
          <w:p w14:paraId="5891761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51" w:type="dxa"/>
            <w:tcBorders>
              <w:top w:val="single" w:sz="6" w:space="0" w:color="auto"/>
              <w:left w:val="single" w:sz="6" w:space="0" w:color="auto"/>
              <w:right w:val="single" w:sz="6" w:space="0" w:color="auto"/>
            </w:tcBorders>
          </w:tcPr>
          <w:p w14:paraId="5F6BEE8D" w14:textId="77777777" w:rsidR="00D90AC1" w:rsidRPr="002A57FB" w:rsidRDefault="00D90AC1">
            <w:pPr>
              <w:tabs>
                <w:tab w:val="left" w:pos="567"/>
                <w:tab w:val="left" w:pos="1134"/>
                <w:tab w:val="right" w:leader="dot" w:pos="8364"/>
              </w:tabs>
              <w:ind w:right="84"/>
              <w:rPr>
                <w:sz w:val="17"/>
                <w:szCs w:val="17"/>
              </w:rPr>
            </w:pPr>
          </w:p>
          <w:p w14:paraId="4AAB78C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r>
      <w:tr w:rsidR="00D90AC1" w:rsidRPr="002A57FB" w14:paraId="7B2913DC" w14:textId="77777777" w:rsidTr="007C28A6">
        <w:tc>
          <w:tcPr>
            <w:tcW w:w="1701" w:type="dxa"/>
            <w:tcBorders>
              <w:top w:val="single" w:sz="6" w:space="0" w:color="auto"/>
              <w:left w:val="single" w:sz="6" w:space="0" w:color="auto"/>
              <w:right w:val="single" w:sz="6" w:space="0" w:color="auto"/>
            </w:tcBorders>
          </w:tcPr>
          <w:p w14:paraId="122DBD2E" w14:textId="77777777" w:rsidR="00D90AC1" w:rsidRPr="002A57FB" w:rsidRDefault="00D90AC1">
            <w:pPr>
              <w:tabs>
                <w:tab w:val="left" w:pos="567"/>
                <w:tab w:val="left" w:pos="1134"/>
                <w:tab w:val="right" w:leader="dot" w:pos="8364"/>
              </w:tabs>
              <w:ind w:right="84"/>
              <w:jc w:val="center"/>
              <w:rPr>
                <w:sz w:val="17"/>
                <w:szCs w:val="17"/>
              </w:rPr>
            </w:pPr>
          </w:p>
          <w:p w14:paraId="7FBF35CB"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Three Miles</w:t>
            </w:r>
          </w:p>
        </w:tc>
        <w:tc>
          <w:tcPr>
            <w:tcW w:w="1466" w:type="dxa"/>
            <w:tcBorders>
              <w:top w:val="single" w:sz="6" w:space="0" w:color="auto"/>
              <w:left w:val="single" w:sz="6" w:space="0" w:color="auto"/>
              <w:right w:val="single" w:sz="6" w:space="0" w:color="auto"/>
            </w:tcBorders>
          </w:tcPr>
          <w:p w14:paraId="657FB3C4" w14:textId="77777777" w:rsidR="00D90AC1" w:rsidRPr="002A57FB" w:rsidRDefault="00D90AC1">
            <w:pPr>
              <w:tabs>
                <w:tab w:val="left" w:pos="567"/>
                <w:tab w:val="left" w:pos="1134"/>
                <w:tab w:val="right" w:leader="dot" w:pos="8364"/>
              </w:tabs>
              <w:ind w:right="84"/>
              <w:jc w:val="center"/>
              <w:rPr>
                <w:sz w:val="17"/>
                <w:szCs w:val="17"/>
              </w:rPr>
            </w:pPr>
          </w:p>
          <w:p w14:paraId="6F204C5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3yrs</w:t>
            </w:r>
          </w:p>
          <w:p w14:paraId="451D2275"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09BFCABC" w14:textId="77777777" w:rsidR="00D90AC1" w:rsidRPr="002A57FB" w:rsidRDefault="00D90AC1">
            <w:pPr>
              <w:tabs>
                <w:tab w:val="left" w:pos="567"/>
                <w:tab w:val="left" w:pos="1134"/>
                <w:tab w:val="right" w:leader="dot" w:pos="8364"/>
              </w:tabs>
              <w:ind w:right="84"/>
              <w:jc w:val="center"/>
              <w:rPr>
                <w:sz w:val="17"/>
                <w:szCs w:val="17"/>
              </w:rPr>
            </w:pPr>
          </w:p>
          <w:p w14:paraId="1DD134D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right w:val="single" w:sz="6" w:space="0" w:color="auto"/>
            </w:tcBorders>
          </w:tcPr>
          <w:p w14:paraId="7DE3D0F9" w14:textId="77777777" w:rsidR="00D90AC1" w:rsidRPr="002A57FB" w:rsidRDefault="00D90AC1">
            <w:pPr>
              <w:tabs>
                <w:tab w:val="left" w:pos="567"/>
                <w:tab w:val="left" w:pos="1134"/>
                <w:tab w:val="right" w:leader="dot" w:pos="8364"/>
              </w:tabs>
              <w:ind w:right="84"/>
              <w:jc w:val="center"/>
              <w:rPr>
                <w:sz w:val="17"/>
                <w:szCs w:val="17"/>
              </w:rPr>
            </w:pPr>
          </w:p>
          <w:p w14:paraId="27D4D04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right w:val="single" w:sz="6" w:space="0" w:color="auto"/>
            </w:tcBorders>
          </w:tcPr>
          <w:p w14:paraId="2A460164" w14:textId="77777777" w:rsidR="00D90AC1" w:rsidRPr="002A57FB" w:rsidRDefault="00D90AC1">
            <w:pPr>
              <w:tabs>
                <w:tab w:val="left" w:pos="567"/>
                <w:tab w:val="left" w:pos="1134"/>
                <w:tab w:val="right" w:leader="dot" w:pos="8364"/>
              </w:tabs>
              <w:ind w:right="84"/>
              <w:jc w:val="center"/>
              <w:rPr>
                <w:sz w:val="17"/>
                <w:szCs w:val="17"/>
              </w:rPr>
            </w:pPr>
          </w:p>
          <w:p w14:paraId="5AB0208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right w:val="single" w:sz="6" w:space="0" w:color="auto"/>
            </w:tcBorders>
          </w:tcPr>
          <w:p w14:paraId="31DC0A7F" w14:textId="77777777" w:rsidR="00D90AC1" w:rsidRPr="002A57FB" w:rsidRDefault="00D90AC1">
            <w:pPr>
              <w:tabs>
                <w:tab w:val="left" w:pos="567"/>
                <w:tab w:val="left" w:pos="1134"/>
                <w:tab w:val="right" w:leader="dot" w:pos="8364"/>
              </w:tabs>
              <w:ind w:right="84"/>
              <w:jc w:val="center"/>
              <w:rPr>
                <w:sz w:val="17"/>
                <w:szCs w:val="17"/>
              </w:rPr>
            </w:pPr>
          </w:p>
          <w:p w14:paraId="618B79D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right w:val="single" w:sz="6" w:space="0" w:color="auto"/>
            </w:tcBorders>
          </w:tcPr>
          <w:p w14:paraId="3ECED0F4" w14:textId="77777777" w:rsidR="00D90AC1" w:rsidRPr="002A57FB" w:rsidRDefault="00D90AC1">
            <w:pPr>
              <w:tabs>
                <w:tab w:val="left" w:pos="567"/>
                <w:tab w:val="left" w:pos="1134"/>
                <w:tab w:val="right" w:leader="dot" w:pos="8364"/>
              </w:tabs>
              <w:ind w:right="84"/>
              <w:jc w:val="center"/>
              <w:rPr>
                <w:sz w:val="17"/>
                <w:szCs w:val="17"/>
              </w:rPr>
            </w:pPr>
          </w:p>
          <w:p w14:paraId="1F32E6E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26</w:t>
            </w:r>
          </w:p>
        </w:tc>
        <w:tc>
          <w:tcPr>
            <w:tcW w:w="921" w:type="dxa"/>
            <w:tcBorders>
              <w:top w:val="single" w:sz="6" w:space="0" w:color="auto"/>
              <w:left w:val="single" w:sz="6" w:space="0" w:color="auto"/>
              <w:right w:val="single" w:sz="6" w:space="0" w:color="auto"/>
            </w:tcBorders>
          </w:tcPr>
          <w:p w14:paraId="7ED1D41B" w14:textId="77777777" w:rsidR="00D90AC1" w:rsidRPr="002A57FB" w:rsidRDefault="00D90AC1">
            <w:pPr>
              <w:tabs>
                <w:tab w:val="left" w:pos="567"/>
                <w:tab w:val="left" w:pos="1134"/>
                <w:tab w:val="right" w:leader="dot" w:pos="8364"/>
              </w:tabs>
              <w:ind w:right="84"/>
              <w:jc w:val="center"/>
              <w:rPr>
                <w:sz w:val="17"/>
                <w:szCs w:val="17"/>
              </w:rPr>
            </w:pPr>
          </w:p>
          <w:p w14:paraId="52C310F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25</w:t>
            </w:r>
          </w:p>
        </w:tc>
        <w:tc>
          <w:tcPr>
            <w:tcW w:w="1016" w:type="dxa"/>
            <w:tcBorders>
              <w:top w:val="single" w:sz="6" w:space="0" w:color="auto"/>
              <w:left w:val="single" w:sz="6" w:space="0" w:color="auto"/>
              <w:right w:val="single" w:sz="6" w:space="0" w:color="auto"/>
            </w:tcBorders>
          </w:tcPr>
          <w:p w14:paraId="206F7315" w14:textId="77777777" w:rsidR="00D90AC1" w:rsidRPr="002A57FB" w:rsidRDefault="00D90AC1">
            <w:pPr>
              <w:tabs>
                <w:tab w:val="left" w:pos="567"/>
                <w:tab w:val="left" w:pos="1134"/>
                <w:tab w:val="right" w:leader="dot" w:pos="8364"/>
              </w:tabs>
              <w:ind w:right="84"/>
              <w:jc w:val="center"/>
              <w:rPr>
                <w:sz w:val="17"/>
                <w:szCs w:val="17"/>
              </w:rPr>
            </w:pPr>
          </w:p>
          <w:p w14:paraId="6E9EB6C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24</w:t>
            </w:r>
          </w:p>
        </w:tc>
        <w:tc>
          <w:tcPr>
            <w:tcW w:w="978" w:type="dxa"/>
            <w:tcBorders>
              <w:top w:val="single" w:sz="6" w:space="0" w:color="auto"/>
              <w:left w:val="single" w:sz="6" w:space="0" w:color="auto"/>
              <w:right w:val="single" w:sz="6" w:space="0" w:color="auto"/>
            </w:tcBorders>
          </w:tcPr>
          <w:p w14:paraId="59D7F64B" w14:textId="77777777" w:rsidR="00D90AC1" w:rsidRPr="002A57FB" w:rsidRDefault="00D90AC1">
            <w:pPr>
              <w:tabs>
                <w:tab w:val="left" w:pos="567"/>
                <w:tab w:val="left" w:pos="1134"/>
                <w:tab w:val="right" w:leader="dot" w:pos="8364"/>
              </w:tabs>
              <w:ind w:right="84"/>
              <w:jc w:val="center"/>
              <w:rPr>
                <w:sz w:val="17"/>
                <w:szCs w:val="17"/>
              </w:rPr>
            </w:pPr>
          </w:p>
          <w:p w14:paraId="4D108605"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23</w:t>
            </w:r>
          </w:p>
        </w:tc>
        <w:tc>
          <w:tcPr>
            <w:tcW w:w="1019" w:type="dxa"/>
            <w:tcBorders>
              <w:top w:val="single" w:sz="6" w:space="0" w:color="auto"/>
              <w:left w:val="single" w:sz="6" w:space="0" w:color="auto"/>
              <w:right w:val="single" w:sz="6" w:space="0" w:color="auto"/>
            </w:tcBorders>
          </w:tcPr>
          <w:p w14:paraId="0DF24171" w14:textId="77777777" w:rsidR="00D90AC1" w:rsidRPr="002A57FB" w:rsidRDefault="00D90AC1">
            <w:pPr>
              <w:tabs>
                <w:tab w:val="left" w:pos="567"/>
                <w:tab w:val="left" w:pos="1134"/>
                <w:tab w:val="right" w:leader="dot" w:pos="8364"/>
              </w:tabs>
              <w:ind w:right="84"/>
              <w:jc w:val="center"/>
              <w:rPr>
                <w:sz w:val="17"/>
                <w:szCs w:val="17"/>
              </w:rPr>
            </w:pPr>
          </w:p>
          <w:p w14:paraId="21C5347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22</w:t>
            </w:r>
          </w:p>
        </w:tc>
        <w:tc>
          <w:tcPr>
            <w:tcW w:w="874" w:type="dxa"/>
            <w:tcBorders>
              <w:top w:val="single" w:sz="6" w:space="0" w:color="auto"/>
              <w:left w:val="single" w:sz="6" w:space="0" w:color="auto"/>
              <w:right w:val="single" w:sz="6" w:space="0" w:color="auto"/>
            </w:tcBorders>
          </w:tcPr>
          <w:p w14:paraId="257982DB" w14:textId="77777777" w:rsidR="00D90AC1" w:rsidRPr="002A57FB" w:rsidRDefault="00D90AC1">
            <w:pPr>
              <w:tabs>
                <w:tab w:val="left" w:pos="567"/>
                <w:tab w:val="left" w:pos="1134"/>
                <w:tab w:val="right" w:leader="dot" w:pos="8364"/>
              </w:tabs>
              <w:ind w:right="84"/>
              <w:jc w:val="center"/>
              <w:rPr>
                <w:sz w:val="17"/>
                <w:szCs w:val="17"/>
              </w:rPr>
            </w:pPr>
          </w:p>
          <w:p w14:paraId="419DE10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22</w:t>
            </w:r>
          </w:p>
        </w:tc>
        <w:tc>
          <w:tcPr>
            <w:tcW w:w="861" w:type="dxa"/>
            <w:tcBorders>
              <w:top w:val="single" w:sz="6" w:space="0" w:color="auto"/>
              <w:left w:val="single" w:sz="6" w:space="0" w:color="auto"/>
              <w:right w:val="single" w:sz="6" w:space="0" w:color="auto"/>
            </w:tcBorders>
          </w:tcPr>
          <w:p w14:paraId="60CF933A" w14:textId="77777777" w:rsidR="00D90AC1" w:rsidRPr="002A57FB" w:rsidRDefault="00D90AC1">
            <w:pPr>
              <w:tabs>
                <w:tab w:val="left" w:pos="567"/>
                <w:tab w:val="left" w:pos="1134"/>
                <w:tab w:val="right" w:leader="dot" w:pos="8364"/>
              </w:tabs>
              <w:ind w:right="84"/>
              <w:jc w:val="center"/>
              <w:rPr>
                <w:sz w:val="17"/>
                <w:szCs w:val="17"/>
              </w:rPr>
            </w:pPr>
          </w:p>
          <w:p w14:paraId="164FFA4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21</w:t>
            </w:r>
          </w:p>
        </w:tc>
        <w:tc>
          <w:tcPr>
            <w:tcW w:w="851" w:type="dxa"/>
            <w:tcBorders>
              <w:top w:val="single" w:sz="6" w:space="0" w:color="auto"/>
              <w:left w:val="single" w:sz="6" w:space="0" w:color="auto"/>
              <w:right w:val="single" w:sz="6" w:space="0" w:color="auto"/>
            </w:tcBorders>
          </w:tcPr>
          <w:p w14:paraId="15423AD6" w14:textId="77777777" w:rsidR="00D90AC1" w:rsidRPr="002A57FB" w:rsidRDefault="00D90AC1">
            <w:pPr>
              <w:tabs>
                <w:tab w:val="left" w:pos="567"/>
                <w:tab w:val="left" w:pos="1134"/>
                <w:tab w:val="right" w:leader="dot" w:pos="8364"/>
              </w:tabs>
              <w:ind w:right="84"/>
              <w:jc w:val="center"/>
              <w:rPr>
                <w:sz w:val="17"/>
                <w:szCs w:val="17"/>
              </w:rPr>
            </w:pPr>
          </w:p>
          <w:p w14:paraId="28D7D59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20</w:t>
            </w:r>
          </w:p>
        </w:tc>
      </w:tr>
      <w:tr w:rsidR="00D90AC1" w:rsidRPr="002A57FB" w14:paraId="27873CA2" w14:textId="77777777" w:rsidTr="007C28A6">
        <w:tc>
          <w:tcPr>
            <w:tcW w:w="1701" w:type="dxa"/>
            <w:tcBorders>
              <w:top w:val="single" w:sz="6" w:space="0" w:color="auto"/>
              <w:left w:val="single" w:sz="6" w:space="0" w:color="auto"/>
              <w:right w:val="single" w:sz="6" w:space="0" w:color="auto"/>
            </w:tcBorders>
          </w:tcPr>
          <w:p w14:paraId="71EBC63F"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right w:val="single" w:sz="6" w:space="0" w:color="auto"/>
            </w:tcBorders>
          </w:tcPr>
          <w:p w14:paraId="7D214B4E" w14:textId="77777777" w:rsidR="00D90AC1" w:rsidRPr="002A57FB" w:rsidRDefault="00D90AC1">
            <w:pPr>
              <w:tabs>
                <w:tab w:val="left" w:pos="567"/>
                <w:tab w:val="left" w:pos="1134"/>
                <w:tab w:val="right" w:leader="dot" w:pos="8364"/>
              </w:tabs>
              <w:ind w:right="84"/>
              <w:jc w:val="center"/>
              <w:rPr>
                <w:sz w:val="17"/>
                <w:szCs w:val="17"/>
              </w:rPr>
            </w:pPr>
          </w:p>
          <w:p w14:paraId="0152E940"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4yrs</w:t>
            </w:r>
          </w:p>
          <w:p w14:paraId="64CADDBE"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right w:val="single" w:sz="6" w:space="0" w:color="auto"/>
            </w:tcBorders>
          </w:tcPr>
          <w:p w14:paraId="55A9A348" w14:textId="77777777" w:rsidR="00D90AC1" w:rsidRPr="002A57FB" w:rsidRDefault="00D90AC1">
            <w:pPr>
              <w:tabs>
                <w:tab w:val="left" w:pos="567"/>
                <w:tab w:val="left" w:pos="1134"/>
                <w:tab w:val="right" w:leader="dot" w:pos="8364"/>
              </w:tabs>
              <w:ind w:right="84"/>
              <w:rPr>
                <w:sz w:val="17"/>
                <w:szCs w:val="17"/>
              </w:rPr>
            </w:pPr>
          </w:p>
          <w:p w14:paraId="67E9DD9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18</w:t>
            </w:r>
          </w:p>
        </w:tc>
        <w:tc>
          <w:tcPr>
            <w:tcW w:w="937" w:type="dxa"/>
            <w:tcBorders>
              <w:top w:val="single" w:sz="6" w:space="0" w:color="auto"/>
              <w:left w:val="single" w:sz="6" w:space="0" w:color="auto"/>
              <w:right w:val="single" w:sz="6" w:space="0" w:color="auto"/>
            </w:tcBorders>
          </w:tcPr>
          <w:p w14:paraId="11E7D5C9" w14:textId="77777777" w:rsidR="00D90AC1" w:rsidRPr="002A57FB" w:rsidRDefault="00D90AC1">
            <w:pPr>
              <w:tabs>
                <w:tab w:val="left" w:pos="567"/>
                <w:tab w:val="left" w:pos="1134"/>
                <w:tab w:val="right" w:leader="dot" w:pos="8364"/>
              </w:tabs>
              <w:ind w:right="84"/>
              <w:rPr>
                <w:sz w:val="17"/>
                <w:szCs w:val="17"/>
              </w:rPr>
            </w:pPr>
          </w:p>
          <w:p w14:paraId="06013C4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17</w:t>
            </w:r>
          </w:p>
        </w:tc>
        <w:tc>
          <w:tcPr>
            <w:tcW w:w="993" w:type="dxa"/>
            <w:tcBorders>
              <w:top w:val="single" w:sz="6" w:space="0" w:color="auto"/>
              <w:left w:val="single" w:sz="6" w:space="0" w:color="auto"/>
              <w:right w:val="single" w:sz="6" w:space="0" w:color="auto"/>
            </w:tcBorders>
          </w:tcPr>
          <w:p w14:paraId="7871B1AD" w14:textId="77777777" w:rsidR="00D90AC1" w:rsidRPr="002A57FB" w:rsidRDefault="00D90AC1">
            <w:pPr>
              <w:tabs>
                <w:tab w:val="left" w:pos="567"/>
                <w:tab w:val="left" w:pos="1134"/>
                <w:tab w:val="right" w:leader="dot" w:pos="8364"/>
              </w:tabs>
              <w:ind w:right="84"/>
              <w:rPr>
                <w:sz w:val="17"/>
                <w:szCs w:val="17"/>
              </w:rPr>
            </w:pPr>
          </w:p>
          <w:p w14:paraId="3CBA23C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15</w:t>
            </w:r>
          </w:p>
        </w:tc>
        <w:tc>
          <w:tcPr>
            <w:tcW w:w="939" w:type="dxa"/>
            <w:tcBorders>
              <w:top w:val="single" w:sz="6" w:space="0" w:color="auto"/>
              <w:left w:val="single" w:sz="6" w:space="0" w:color="auto"/>
              <w:right w:val="single" w:sz="6" w:space="0" w:color="auto"/>
            </w:tcBorders>
          </w:tcPr>
          <w:p w14:paraId="4BFC1CF4" w14:textId="77777777" w:rsidR="00D90AC1" w:rsidRPr="002A57FB" w:rsidRDefault="00D90AC1">
            <w:pPr>
              <w:tabs>
                <w:tab w:val="left" w:pos="567"/>
                <w:tab w:val="left" w:pos="1134"/>
                <w:tab w:val="right" w:leader="dot" w:pos="8364"/>
              </w:tabs>
              <w:ind w:right="84"/>
              <w:rPr>
                <w:sz w:val="17"/>
                <w:szCs w:val="17"/>
              </w:rPr>
            </w:pPr>
          </w:p>
          <w:p w14:paraId="21EFA04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13</w:t>
            </w:r>
          </w:p>
        </w:tc>
        <w:tc>
          <w:tcPr>
            <w:tcW w:w="1045" w:type="dxa"/>
            <w:tcBorders>
              <w:top w:val="single" w:sz="6" w:space="0" w:color="auto"/>
              <w:left w:val="single" w:sz="6" w:space="0" w:color="auto"/>
              <w:right w:val="single" w:sz="6" w:space="0" w:color="auto"/>
            </w:tcBorders>
          </w:tcPr>
          <w:p w14:paraId="00E54D6B" w14:textId="77777777" w:rsidR="00D90AC1" w:rsidRPr="002A57FB" w:rsidRDefault="00D90AC1">
            <w:pPr>
              <w:tabs>
                <w:tab w:val="left" w:pos="567"/>
                <w:tab w:val="left" w:pos="1134"/>
                <w:tab w:val="right" w:leader="dot" w:pos="8364"/>
              </w:tabs>
              <w:ind w:right="84"/>
              <w:rPr>
                <w:sz w:val="17"/>
                <w:szCs w:val="17"/>
              </w:rPr>
            </w:pPr>
          </w:p>
          <w:p w14:paraId="77D7B21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11</w:t>
            </w:r>
          </w:p>
        </w:tc>
        <w:tc>
          <w:tcPr>
            <w:tcW w:w="921" w:type="dxa"/>
            <w:tcBorders>
              <w:top w:val="single" w:sz="6" w:space="0" w:color="auto"/>
              <w:left w:val="single" w:sz="6" w:space="0" w:color="auto"/>
              <w:right w:val="single" w:sz="6" w:space="0" w:color="auto"/>
            </w:tcBorders>
          </w:tcPr>
          <w:p w14:paraId="28D94E91" w14:textId="77777777" w:rsidR="00D90AC1" w:rsidRPr="002A57FB" w:rsidRDefault="00D90AC1">
            <w:pPr>
              <w:tabs>
                <w:tab w:val="left" w:pos="567"/>
                <w:tab w:val="left" w:pos="1134"/>
                <w:tab w:val="right" w:leader="dot" w:pos="8364"/>
              </w:tabs>
              <w:ind w:right="84"/>
              <w:rPr>
                <w:sz w:val="17"/>
                <w:szCs w:val="17"/>
              </w:rPr>
            </w:pPr>
          </w:p>
          <w:p w14:paraId="33A7E71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9</w:t>
            </w:r>
          </w:p>
        </w:tc>
        <w:tc>
          <w:tcPr>
            <w:tcW w:w="1016" w:type="dxa"/>
            <w:tcBorders>
              <w:top w:val="single" w:sz="6" w:space="0" w:color="auto"/>
              <w:left w:val="single" w:sz="6" w:space="0" w:color="auto"/>
              <w:right w:val="single" w:sz="6" w:space="0" w:color="auto"/>
            </w:tcBorders>
          </w:tcPr>
          <w:p w14:paraId="4B586193" w14:textId="77777777" w:rsidR="00D90AC1" w:rsidRPr="002A57FB" w:rsidRDefault="00D90AC1">
            <w:pPr>
              <w:tabs>
                <w:tab w:val="left" w:pos="567"/>
                <w:tab w:val="left" w:pos="1134"/>
                <w:tab w:val="right" w:leader="dot" w:pos="8364"/>
              </w:tabs>
              <w:ind w:right="84"/>
              <w:rPr>
                <w:sz w:val="17"/>
                <w:szCs w:val="17"/>
              </w:rPr>
            </w:pPr>
          </w:p>
          <w:p w14:paraId="18A41B8C"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7</w:t>
            </w:r>
          </w:p>
        </w:tc>
        <w:tc>
          <w:tcPr>
            <w:tcW w:w="978" w:type="dxa"/>
            <w:tcBorders>
              <w:top w:val="single" w:sz="6" w:space="0" w:color="auto"/>
              <w:left w:val="single" w:sz="6" w:space="0" w:color="auto"/>
              <w:right w:val="single" w:sz="6" w:space="0" w:color="auto"/>
            </w:tcBorders>
          </w:tcPr>
          <w:p w14:paraId="6AC186D9" w14:textId="77777777" w:rsidR="00D90AC1" w:rsidRPr="002A57FB" w:rsidRDefault="00D90AC1">
            <w:pPr>
              <w:tabs>
                <w:tab w:val="left" w:pos="567"/>
                <w:tab w:val="left" w:pos="1134"/>
                <w:tab w:val="right" w:leader="dot" w:pos="8364"/>
              </w:tabs>
              <w:ind w:right="84"/>
              <w:rPr>
                <w:sz w:val="17"/>
                <w:szCs w:val="17"/>
              </w:rPr>
            </w:pPr>
          </w:p>
          <w:p w14:paraId="1D5F2D7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6</w:t>
            </w:r>
          </w:p>
        </w:tc>
        <w:tc>
          <w:tcPr>
            <w:tcW w:w="1019" w:type="dxa"/>
            <w:tcBorders>
              <w:top w:val="single" w:sz="6" w:space="0" w:color="auto"/>
              <w:left w:val="single" w:sz="6" w:space="0" w:color="auto"/>
              <w:right w:val="single" w:sz="6" w:space="0" w:color="auto"/>
            </w:tcBorders>
          </w:tcPr>
          <w:p w14:paraId="6760FB82" w14:textId="77777777" w:rsidR="00D90AC1" w:rsidRPr="002A57FB" w:rsidRDefault="00D90AC1">
            <w:pPr>
              <w:tabs>
                <w:tab w:val="left" w:pos="567"/>
                <w:tab w:val="left" w:pos="1134"/>
                <w:tab w:val="right" w:leader="dot" w:pos="8364"/>
              </w:tabs>
              <w:ind w:right="84"/>
              <w:rPr>
                <w:sz w:val="17"/>
                <w:szCs w:val="17"/>
              </w:rPr>
            </w:pPr>
          </w:p>
          <w:p w14:paraId="0E9DA809"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w:t>
            </w:r>
          </w:p>
        </w:tc>
        <w:tc>
          <w:tcPr>
            <w:tcW w:w="874" w:type="dxa"/>
            <w:tcBorders>
              <w:top w:val="single" w:sz="6" w:space="0" w:color="auto"/>
              <w:left w:val="single" w:sz="6" w:space="0" w:color="auto"/>
              <w:right w:val="single" w:sz="6" w:space="0" w:color="auto"/>
            </w:tcBorders>
          </w:tcPr>
          <w:p w14:paraId="514413C5" w14:textId="77777777" w:rsidR="00D90AC1" w:rsidRPr="002A57FB" w:rsidRDefault="00D90AC1">
            <w:pPr>
              <w:tabs>
                <w:tab w:val="left" w:pos="567"/>
                <w:tab w:val="left" w:pos="1134"/>
                <w:tab w:val="right" w:leader="dot" w:pos="8364"/>
              </w:tabs>
              <w:ind w:right="84"/>
              <w:rPr>
                <w:sz w:val="17"/>
                <w:szCs w:val="17"/>
              </w:rPr>
            </w:pPr>
          </w:p>
          <w:p w14:paraId="3BB756B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4</w:t>
            </w:r>
          </w:p>
        </w:tc>
        <w:tc>
          <w:tcPr>
            <w:tcW w:w="861" w:type="dxa"/>
            <w:tcBorders>
              <w:top w:val="single" w:sz="6" w:space="0" w:color="auto"/>
              <w:left w:val="single" w:sz="6" w:space="0" w:color="auto"/>
              <w:right w:val="single" w:sz="6" w:space="0" w:color="auto"/>
            </w:tcBorders>
          </w:tcPr>
          <w:p w14:paraId="03877944" w14:textId="77777777" w:rsidR="00D90AC1" w:rsidRPr="002A57FB" w:rsidRDefault="00D90AC1">
            <w:pPr>
              <w:tabs>
                <w:tab w:val="left" w:pos="567"/>
                <w:tab w:val="left" w:pos="1134"/>
                <w:tab w:val="right" w:leader="dot" w:pos="8364"/>
              </w:tabs>
              <w:ind w:right="84"/>
              <w:rPr>
                <w:sz w:val="17"/>
                <w:szCs w:val="17"/>
              </w:rPr>
            </w:pPr>
          </w:p>
          <w:p w14:paraId="7F43C8B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2</w:t>
            </w:r>
          </w:p>
        </w:tc>
        <w:tc>
          <w:tcPr>
            <w:tcW w:w="851" w:type="dxa"/>
            <w:tcBorders>
              <w:top w:val="single" w:sz="6" w:space="0" w:color="auto"/>
              <w:left w:val="single" w:sz="6" w:space="0" w:color="auto"/>
              <w:right w:val="single" w:sz="6" w:space="0" w:color="auto"/>
            </w:tcBorders>
          </w:tcPr>
          <w:p w14:paraId="667727D5" w14:textId="77777777" w:rsidR="00D90AC1" w:rsidRPr="002A57FB" w:rsidRDefault="00D90AC1">
            <w:pPr>
              <w:tabs>
                <w:tab w:val="left" w:pos="567"/>
                <w:tab w:val="left" w:pos="1134"/>
                <w:tab w:val="right" w:leader="dot" w:pos="8364"/>
              </w:tabs>
              <w:ind w:right="84"/>
              <w:rPr>
                <w:sz w:val="17"/>
                <w:szCs w:val="17"/>
              </w:rPr>
            </w:pPr>
          </w:p>
          <w:p w14:paraId="04400833"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1</w:t>
            </w:r>
          </w:p>
        </w:tc>
      </w:tr>
      <w:tr w:rsidR="00D90AC1" w:rsidRPr="002A57FB" w14:paraId="73F2EBDD" w14:textId="77777777" w:rsidTr="007C28A6">
        <w:tc>
          <w:tcPr>
            <w:tcW w:w="1701" w:type="dxa"/>
            <w:tcBorders>
              <w:top w:val="single" w:sz="6" w:space="0" w:color="auto"/>
              <w:left w:val="single" w:sz="6" w:space="0" w:color="auto"/>
              <w:bottom w:val="single" w:sz="6" w:space="0" w:color="auto"/>
              <w:right w:val="single" w:sz="6" w:space="0" w:color="auto"/>
            </w:tcBorders>
          </w:tcPr>
          <w:p w14:paraId="0A2DDDDC" w14:textId="77777777" w:rsidR="00D90AC1" w:rsidRPr="002A57FB" w:rsidRDefault="00D90AC1">
            <w:pPr>
              <w:tabs>
                <w:tab w:val="left" w:pos="567"/>
                <w:tab w:val="left" w:pos="1134"/>
                <w:tab w:val="right" w:leader="dot" w:pos="8364"/>
              </w:tabs>
              <w:ind w:right="84"/>
              <w:jc w:val="center"/>
              <w:rPr>
                <w:sz w:val="17"/>
                <w:szCs w:val="17"/>
              </w:rPr>
            </w:pPr>
          </w:p>
        </w:tc>
        <w:tc>
          <w:tcPr>
            <w:tcW w:w="1466" w:type="dxa"/>
            <w:tcBorders>
              <w:top w:val="single" w:sz="6" w:space="0" w:color="auto"/>
              <w:left w:val="single" w:sz="6" w:space="0" w:color="auto"/>
              <w:bottom w:val="single" w:sz="6" w:space="0" w:color="auto"/>
              <w:right w:val="single" w:sz="6" w:space="0" w:color="auto"/>
            </w:tcBorders>
          </w:tcPr>
          <w:p w14:paraId="1CA4ED95" w14:textId="77777777" w:rsidR="00D90AC1" w:rsidRPr="002A57FB" w:rsidRDefault="00D90AC1">
            <w:pPr>
              <w:tabs>
                <w:tab w:val="left" w:pos="567"/>
                <w:tab w:val="left" w:pos="1134"/>
                <w:tab w:val="right" w:leader="dot" w:pos="8364"/>
              </w:tabs>
              <w:ind w:right="84"/>
              <w:jc w:val="center"/>
              <w:rPr>
                <w:sz w:val="17"/>
                <w:szCs w:val="17"/>
              </w:rPr>
            </w:pPr>
          </w:p>
          <w:p w14:paraId="7E3B2A7E"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5yrs</w:t>
            </w:r>
          </w:p>
          <w:p w14:paraId="3EDA1AE9" w14:textId="77777777" w:rsidR="00D90AC1" w:rsidRPr="002A57FB" w:rsidRDefault="00D90AC1">
            <w:pPr>
              <w:tabs>
                <w:tab w:val="left" w:pos="567"/>
                <w:tab w:val="left" w:pos="1134"/>
                <w:tab w:val="right" w:leader="dot" w:pos="8364"/>
              </w:tabs>
              <w:ind w:right="84"/>
              <w:jc w:val="center"/>
              <w:rPr>
                <w:sz w:val="17"/>
                <w:szCs w:val="17"/>
              </w:rPr>
            </w:pPr>
          </w:p>
        </w:tc>
        <w:tc>
          <w:tcPr>
            <w:tcW w:w="1000" w:type="dxa"/>
            <w:tcBorders>
              <w:top w:val="single" w:sz="6" w:space="0" w:color="auto"/>
              <w:left w:val="single" w:sz="6" w:space="0" w:color="auto"/>
              <w:bottom w:val="single" w:sz="6" w:space="0" w:color="auto"/>
              <w:right w:val="single" w:sz="6" w:space="0" w:color="auto"/>
            </w:tcBorders>
          </w:tcPr>
          <w:p w14:paraId="50472F4A" w14:textId="77777777" w:rsidR="00D90AC1" w:rsidRPr="002A57FB" w:rsidRDefault="00D90AC1">
            <w:pPr>
              <w:tabs>
                <w:tab w:val="left" w:pos="567"/>
                <w:tab w:val="left" w:pos="1134"/>
                <w:tab w:val="right" w:leader="dot" w:pos="8364"/>
              </w:tabs>
              <w:ind w:right="84"/>
              <w:rPr>
                <w:sz w:val="17"/>
                <w:szCs w:val="17"/>
              </w:rPr>
            </w:pPr>
          </w:p>
          <w:p w14:paraId="55EE1122"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7" w:type="dxa"/>
            <w:tcBorders>
              <w:top w:val="single" w:sz="6" w:space="0" w:color="auto"/>
              <w:left w:val="single" w:sz="6" w:space="0" w:color="auto"/>
              <w:bottom w:val="single" w:sz="6" w:space="0" w:color="auto"/>
              <w:right w:val="single" w:sz="6" w:space="0" w:color="auto"/>
            </w:tcBorders>
          </w:tcPr>
          <w:p w14:paraId="29142ABB" w14:textId="77777777" w:rsidR="00D90AC1" w:rsidRPr="002A57FB" w:rsidRDefault="00D90AC1">
            <w:pPr>
              <w:tabs>
                <w:tab w:val="left" w:pos="567"/>
                <w:tab w:val="left" w:pos="1134"/>
                <w:tab w:val="right" w:leader="dot" w:pos="8364"/>
              </w:tabs>
              <w:ind w:right="84"/>
              <w:rPr>
                <w:sz w:val="17"/>
                <w:szCs w:val="17"/>
              </w:rPr>
            </w:pPr>
          </w:p>
          <w:p w14:paraId="05B8188F"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93" w:type="dxa"/>
            <w:tcBorders>
              <w:top w:val="single" w:sz="6" w:space="0" w:color="auto"/>
              <w:left w:val="single" w:sz="6" w:space="0" w:color="auto"/>
              <w:bottom w:val="single" w:sz="6" w:space="0" w:color="auto"/>
              <w:right w:val="single" w:sz="6" w:space="0" w:color="auto"/>
            </w:tcBorders>
          </w:tcPr>
          <w:p w14:paraId="0292EA83" w14:textId="77777777" w:rsidR="00D90AC1" w:rsidRPr="002A57FB" w:rsidRDefault="00D90AC1">
            <w:pPr>
              <w:tabs>
                <w:tab w:val="left" w:pos="567"/>
                <w:tab w:val="left" w:pos="1134"/>
                <w:tab w:val="right" w:leader="dot" w:pos="8364"/>
              </w:tabs>
              <w:ind w:right="84"/>
              <w:rPr>
                <w:sz w:val="17"/>
                <w:szCs w:val="17"/>
              </w:rPr>
            </w:pPr>
          </w:p>
          <w:p w14:paraId="593B5EC8"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39" w:type="dxa"/>
            <w:tcBorders>
              <w:top w:val="single" w:sz="6" w:space="0" w:color="auto"/>
              <w:left w:val="single" w:sz="6" w:space="0" w:color="auto"/>
              <w:bottom w:val="single" w:sz="6" w:space="0" w:color="auto"/>
              <w:right w:val="single" w:sz="6" w:space="0" w:color="auto"/>
            </w:tcBorders>
          </w:tcPr>
          <w:p w14:paraId="55B00B87" w14:textId="77777777" w:rsidR="00D90AC1" w:rsidRPr="002A57FB" w:rsidRDefault="00D90AC1">
            <w:pPr>
              <w:tabs>
                <w:tab w:val="left" w:pos="567"/>
                <w:tab w:val="left" w:pos="1134"/>
                <w:tab w:val="right" w:leader="dot" w:pos="8364"/>
              </w:tabs>
              <w:ind w:right="84"/>
              <w:rPr>
                <w:sz w:val="17"/>
                <w:szCs w:val="17"/>
              </w:rPr>
            </w:pPr>
          </w:p>
          <w:p w14:paraId="5DB727F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45" w:type="dxa"/>
            <w:tcBorders>
              <w:top w:val="single" w:sz="6" w:space="0" w:color="auto"/>
              <w:left w:val="single" w:sz="6" w:space="0" w:color="auto"/>
              <w:bottom w:val="single" w:sz="6" w:space="0" w:color="auto"/>
              <w:right w:val="single" w:sz="6" w:space="0" w:color="auto"/>
            </w:tcBorders>
          </w:tcPr>
          <w:p w14:paraId="5684F41D" w14:textId="77777777" w:rsidR="00D90AC1" w:rsidRPr="002A57FB" w:rsidRDefault="00D90AC1">
            <w:pPr>
              <w:tabs>
                <w:tab w:val="left" w:pos="567"/>
                <w:tab w:val="left" w:pos="1134"/>
                <w:tab w:val="right" w:leader="dot" w:pos="8364"/>
              </w:tabs>
              <w:ind w:right="84"/>
              <w:rPr>
                <w:sz w:val="17"/>
                <w:szCs w:val="17"/>
              </w:rPr>
            </w:pPr>
          </w:p>
          <w:p w14:paraId="4595DE04"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21" w:type="dxa"/>
            <w:tcBorders>
              <w:top w:val="single" w:sz="6" w:space="0" w:color="auto"/>
              <w:left w:val="single" w:sz="6" w:space="0" w:color="auto"/>
              <w:bottom w:val="single" w:sz="6" w:space="0" w:color="auto"/>
              <w:right w:val="single" w:sz="6" w:space="0" w:color="auto"/>
            </w:tcBorders>
          </w:tcPr>
          <w:p w14:paraId="2173255C" w14:textId="77777777" w:rsidR="00D90AC1" w:rsidRPr="002A57FB" w:rsidRDefault="00D90AC1">
            <w:pPr>
              <w:tabs>
                <w:tab w:val="left" w:pos="567"/>
                <w:tab w:val="left" w:pos="1134"/>
                <w:tab w:val="right" w:leader="dot" w:pos="8364"/>
              </w:tabs>
              <w:ind w:right="84"/>
              <w:rPr>
                <w:sz w:val="17"/>
                <w:szCs w:val="17"/>
              </w:rPr>
            </w:pPr>
          </w:p>
          <w:p w14:paraId="596CEF18"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6" w:type="dxa"/>
            <w:tcBorders>
              <w:top w:val="single" w:sz="6" w:space="0" w:color="auto"/>
              <w:left w:val="single" w:sz="6" w:space="0" w:color="auto"/>
              <w:bottom w:val="single" w:sz="6" w:space="0" w:color="auto"/>
              <w:right w:val="single" w:sz="6" w:space="0" w:color="auto"/>
            </w:tcBorders>
          </w:tcPr>
          <w:p w14:paraId="431D6028" w14:textId="77777777" w:rsidR="00D90AC1" w:rsidRPr="002A57FB" w:rsidRDefault="00D90AC1">
            <w:pPr>
              <w:tabs>
                <w:tab w:val="left" w:pos="567"/>
                <w:tab w:val="left" w:pos="1134"/>
                <w:tab w:val="right" w:leader="dot" w:pos="8364"/>
              </w:tabs>
              <w:ind w:right="84"/>
              <w:rPr>
                <w:sz w:val="17"/>
                <w:szCs w:val="17"/>
              </w:rPr>
            </w:pPr>
          </w:p>
          <w:p w14:paraId="58FEC2B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978" w:type="dxa"/>
            <w:tcBorders>
              <w:top w:val="single" w:sz="6" w:space="0" w:color="auto"/>
              <w:left w:val="single" w:sz="6" w:space="0" w:color="auto"/>
              <w:bottom w:val="single" w:sz="6" w:space="0" w:color="auto"/>
              <w:right w:val="single" w:sz="6" w:space="0" w:color="auto"/>
            </w:tcBorders>
          </w:tcPr>
          <w:p w14:paraId="40809456" w14:textId="77777777" w:rsidR="00D90AC1" w:rsidRPr="002A57FB" w:rsidRDefault="00D90AC1">
            <w:pPr>
              <w:tabs>
                <w:tab w:val="left" w:pos="567"/>
                <w:tab w:val="left" w:pos="1134"/>
                <w:tab w:val="right" w:leader="dot" w:pos="8364"/>
              </w:tabs>
              <w:ind w:right="84"/>
              <w:rPr>
                <w:sz w:val="17"/>
                <w:szCs w:val="17"/>
              </w:rPr>
            </w:pPr>
          </w:p>
          <w:p w14:paraId="1FC78761"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1019" w:type="dxa"/>
            <w:tcBorders>
              <w:top w:val="single" w:sz="6" w:space="0" w:color="auto"/>
              <w:left w:val="single" w:sz="6" w:space="0" w:color="auto"/>
              <w:bottom w:val="single" w:sz="6" w:space="0" w:color="auto"/>
              <w:right w:val="single" w:sz="6" w:space="0" w:color="auto"/>
            </w:tcBorders>
          </w:tcPr>
          <w:p w14:paraId="44A14970" w14:textId="77777777" w:rsidR="00D90AC1" w:rsidRPr="002A57FB" w:rsidRDefault="00D90AC1">
            <w:pPr>
              <w:tabs>
                <w:tab w:val="left" w:pos="567"/>
                <w:tab w:val="left" w:pos="1134"/>
                <w:tab w:val="right" w:leader="dot" w:pos="8364"/>
              </w:tabs>
              <w:ind w:right="84"/>
              <w:rPr>
                <w:sz w:val="17"/>
                <w:szCs w:val="17"/>
              </w:rPr>
            </w:pPr>
          </w:p>
          <w:p w14:paraId="7A8B262D"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74" w:type="dxa"/>
            <w:tcBorders>
              <w:top w:val="single" w:sz="6" w:space="0" w:color="auto"/>
              <w:left w:val="single" w:sz="6" w:space="0" w:color="auto"/>
              <w:bottom w:val="single" w:sz="6" w:space="0" w:color="auto"/>
              <w:right w:val="single" w:sz="6" w:space="0" w:color="auto"/>
            </w:tcBorders>
          </w:tcPr>
          <w:p w14:paraId="47447A0B" w14:textId="77777777" w:rsidR="00D90AC1" w:rsidRPr="002A57FB" w:rsidRDefault="00D90AC1">
            <w:pPr>
              <w:tabs>
                <w:tab w:val="left" w:pos="567"/>
                <w:tab w:val="left" w:pos="1134"/>
                <w:tab w:val="right" w:leader="dot" w:pos="8364"/>
              </w:tabs>
              <w:ind w:right="84"/>
              <w:rPr>
                <w:sz w:val="17"/>
                <w:szCs w:val="17"/>
              </w:rPr>
            </w:pPr>
          </w:p>
          <w:p w14:paraId="290ACED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61" w:type="dxa"/>
            <w:tcBorders>
              <w:top w:val="single" w:sz="6" w:space="0" w:color="auto"/>
              <w:left w:val="single" w:sz="6" w:space="0" w:color="auto"/>
              <w:bottom w:val="single" w:sz="6" w:space="0" w:color="auto"/>
              <w:right w:val="single" w:sz="6" w:space="0" w:color="auto"/>
            </w:tcBorders>
          </w:tcPr>
          <w:p w14:paraId="1EADD597" w14:textId="77777777" w:rsidR="00D90AC1" w:rsidRPr="002A57FB" w:rsidRDefault="00D90AC1">
            <w:pPr>
              <w:tabs>
                <w:tab w:val="left" w:pos="567"/>
                <w:tab w:val="left" w:pos="1134"/>
                <w:tab w:val="right" w:leader="dot" w:pos="8364"/>
              </w:tabs>
              <w:ind w:right="84"/>
              <w:rPr>
                <w:sz w:val="17"/>
                <w:szCs w:val="17"/>
              </w:rPr>
            </w:pPr>
          </w:p>
          <w:p w14:paraId="0DE7C046"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c>
          <w:tcPr>
            <w:tcW w:w="851" w:type="dxa"/>
            <w:tcBorders>
              <w:top w:val="single" w:sz="6" w:space="0" w:color="auto"/>
              <w:left w:val="single" w:sz="6" w:space="0" w:color="auto"/>
              <w:bottom w:val="single" w:sz="6" w:space="0" w:color="auto"/>
              <w:right w:val="single" w:sz="6" w:space="0" w:color="auto"/>
            </w:tcBorders>
          </w:tcPr>
          <w:p w14:paraId="0EC7FCAC" w14:textId="77777777" w:rsidR="00D90AC1" w:rsidRPr="002A57FB" w:rsidRDefault="00D90AC1">
            <w:pPr>
              <w:tabs>
                <w:tab w:val="left" w:pos="567"/>
                <w:tab w:val="left" w:pos="1134"/>
                <w:tab w:val="right" w:leader="dot" w:pos="8364"/>
              </w:tabs>
              <w:ind w:right="84"/>
              <w:rPr>
                <w:sz w:val="17"/>
                <w:szCs w:val="17"/>
              </w:rPr>
            </w:pPr>
          </w:p>
          <w:p w14:paraId="293511A7" w14:textId="77777777" w:rsidR="00D90AC1" w:rsidRPr="002A57FB" w:rsidRDefault="00D90AC1">
            <w:pPr>
              <w:tabs>
                <w:tab w:val="left" w:pos="567"/>
                <w:tab w:val="left" w:pos="1134"/>
                <w:tab w:val="right" w:leader="dot" w:pos="8364"/>
              </w:tabs>
              <w:ind w:right="84"/>
              <w:jc w:val="center"/>
              <w:rPr>
                <w:sz w:val="17"/>
                <w:szCs w:val="17"/>
              </w:rPr>
            </w:pPr>
            <w:r w:rsidRPr="002A57FB">
              <w:rPr>
                <w:sz w:val="17"/>
                <w:szCs w:val="17"/>
              </w:rPr>
              <w:t>---</w:t>
            </w:r>
          </w:p>
        </w:tc>
      </w:tr>
    </w:tbl>
    <w:p w14:paraId="494F5FF7" w14:textId="77777777" w:rsidR="00D90AC1" w:rsidRPr="002A57FB" w:rsidRDefault="00D90AC1" w:rsidP="00D90AC1">
      <w:pPr>
        <w:rPr>
          <w:b/>
          <w:sz w:val="21"/>
          <w:szCs w:val="21"/>
        </w:rPr>
      </w:pPr>
    </w:p>
    <w:p w14:paraId="0521691D" w14:textId="77777777" w:rsidR="00D90AC1" w:rsidRPr="002A57FB" w:rsidRDefault="00D90AC1" w:rsidP="00D90AC1">
      <w:pPr>
        <w:rPr>
          <w:sz w:val="24"/>
          <w:szCs w:val="24"/>
        </w:rPr>
      </w:pPr>
      <w:r w:rsidRPr="002A57FB">
        <w:rPr>
          <w:b/>
          <w:sz w:val="21"/>
          <w:szCs w:val="21"/>
        </w:rPr>
        <w:t>N.B.  I.N.H. Flat Race Scale to be the same proportion as that for Hurdle Races</w:t>
      </w:r>
    </w:p>
    <w:p w14:paraId="6DCA43F7" w14:textId="77777777" w:rsidR="00D90AC1" w:rsidRPr="002A57FB" w:rsidRDefault="00D90AC1" w:rsidP="00D90AC1"/>
    <w:p w14:paraId="039E510C" w14:textId="77777777" w:rsidR="00D90AC1" w:rsidRDefault="00D90AC1" w:rsidP="00D90AC1">
      <w:pPr>
        <w:rPr>
          <w:sz w:val="24"/>
          <w:szCs w:val="24"/>
        </w:rPr>
      </w:pPr>
    </w:p>
    <w:p w14:paraId="6B97E5A4" w14:textId="77777777" w:rsidR="00D90AC1" w:rsidRPr="00884DAC" w:rsidRDefault="00D90AC1" w:rsidP="00884DAC">
      <w:pPr>
        <w:pStyle w:val="Heading1"/>
        <w:rPr>
          <w:b/>
          <w:bCs/>
          <w:color w:val="00B0F0"/>
        </w:rPr>
      </w:pPr>
      <w:r>
        <w:br w:type="page"/>
      </w:r>
      <w:bookmarkStart w:id="1029" w:name="Rule_Appendix_2"/>
      <w:r w:rsidRPr="00884DAC">
        <w:rPr>
          <w:b/>
          <w:bCs/>
        </w:rPr>
        <w:lastRenderedPageBreak/>
        <w:t>Appendix 2</w:t>
      </w:r>
    </w:p>
    <w:bookmarkEnd w:id="1029"/>
    <w:p w14:paraId="0139C98C" w14:textId="723CE159" w:rsidR="00D90AC1" w:rsidRDefault="00422313" w:rsidP="00D90AC1">
      <w:pPr>
        <w:tabs>
          <w:tab w:val="left" w:pos="567"/>
          <w:tab w:val="left" w:pos="1134"/>
          <w:tab w:val="right" w:leader="dot" w:pos="8364"/>
        </w:tabs>
        <w:ind w:right="84"/>
        <w:jc w:val="center"/>
        <w:rPr>
          <w:b/>
          <w:sz w:val="23"/>
          <w:szCs w:val="23"/>
        </w:rPr>
      </w:pPr>
      <w:r w:rsidRPr="00422313">
        <w:rPr>
          <w:b/>
          <w:sz w:val="23"/>
          <w:szCs w:val="23"/>
        </w:rPr>
        <w:t xml:space="preserve">Rules of Racing – IHRB Flat Weight-for-age scale (lb) </w:t>
      </w:r>
    </w:p>
    <w:tbl>
      <w:tblPr>
        <w:tblpPr w:leftFromText="180" w:rightFromText="180" w:vertAnchor="text" w:horzAnchor="margin" w:tblpXSpec="center" w:tblpY="137"/>
        <w:tblW w:w="15413" w:type="dxa"/>
        <w:tblLayout w:type="fixed"/>
        <w:tblLook w:val="0000" w:firstRow="0" w:lastRow="0" w:firstColumn="0" w:lastColumn="0" w:noHBand="0" w:noVBand="0"/>
      </w:tblPr>
      <w:tblGrid>
        <w:gridCol w:w="721"/>
        <w:gridCol w:w="541"/>
        <w:gridCol w:w="541"/>
        <w:gridCol w:w="685"/>
        <w:gridCol w:w="550"/>
        <w:gridCol w:w="540"/>
        <w:gridCol w:w="571"/>
        <w:gridCol w:w="621"/>
        <w:gridCol w:w="545"/>
        <w:gridCol w:w="621"/>
        <w:gridCol w:w="540"/>
        <w:gridCol w:w="621"/>
        <w:gridCol w:w="540"/>
        <w:gridCol w:w="621"/>
        <w:gridCol w:w="540"/>
        <w:gridCol w:w="621"/>
        <w:gridCol w:w="540"/>
        <w:gridCol w:w="684"/>
        <w:gridCol w:w="540"/>
        <w:gridCol w:w="684"/>
        <w:gridCol w:w="540"/>
        <w:gridCol w:w="621"/>
        <w:gridCol w:w="540"/>
        <w:gridCol w:w="659"/>
        <w:gridCol w:w="529"/>
        <w:gridCol w:w="657"/>
      </w:tblGrid>
      <w:tr w:rsidR="00D4711C" w:rsidRPr="00566496" w14:paraId="79969475" w14:textId="77777777" w:rsidTr="00D4711C">
        <w:tc>
          <w:tcPr>
            <w:tcW w:w="721" w:type="dxa"/>
            <w:tcBorders>
              <w:bottom w:val="single" w:sz="4" w:space="0" w:color="auto"/>
            </w:tcBorders>
          </w:tcPr>
          <w:p w14:paraId="3018C64D" w14:textId="77777777" w:rsidR="00D4711C" w:rsidRPr="00566496" w:rsidRDefault="00D4711C" w:rsidP="00D4711C">
            <w:pPr>
              <w:rPr>
                <w:sz w:val="15"/>
                <w:szCs w:val="15"/>
              </w:rPr>
            </w:pPr>
          </w:p>
        </w:tc>
        <w:tc>
          <w:tcPr>
            <w:tcW w:w="541" w:type="dxa"/>
            <w:tcBorders>
              <w:bottom w:val="single" w:sz="4" w:space="0" w:color="auto"/>
            </w:tcBorders>
          </w:tcPr>
          <w:p w14:paraId="417C533C" w14:textId="77777777" w:rsidR="00D4711C" w:rsidRPr="00566496" w:rsidRDefault="00D4711C" w:rsidP="00D4711C">
            <w:pPr>
              <w:jc w:val="center"/>
              <w:rPr>
                <w:sz w:val="15"/>
                <w:szCs w:val="15"/>
              </w:rPr>
            </w:pPr>
          </w:p>
        </w:tc>
        <w:tc>
          <w:tcPr>
            <w:tcW w:w="541" w:type="dxa"/>
            <w:tcBorders>
              <w:bottom w:val="single" w:sz="4" w:space="0" w:color="auto"/>
            </w:tcBorders>
          </w:tcPr>
          <w:p w14:paraId="599207C7" w14:textId="77777777" w:rsidR="00D4711C" w:rsidRPr="00566496" w:rsidRDefault="00D4711C" w:rsidP="00D4711C">
            <w:pPr>
              <w:jc w:val="center"/>
              <w:rPr>
                <w:sz w:val="15"/>
                <w:szCs w:val="15"/>
              </w:rPr>
            </w:pPr>
          </w:p>
        </w:tc>
        <w:tc>
          <w:tcPr>
            <w:tcW w:w="685" w:type="dxa"/>
            <w:tcBorders>
              <w:bottom w:val="single" w:sz="4" w:space="0" w:color="auto"/>
            </w:tcBorders>
          </w:tcPr>
          <w:p w14:paraId="5241351C" w14:textId="77777777" w:rsidR="00D4711C" w:rsidRPr="00566496" w:rsidRDefault="00D4711C" w:rsidP="00D4711C">
            <w:pPr>
              <w:jc w:val="center"/>
              <w:rPr>
                <w:sz w:val="15"/>
                <w:szCs w:val="15"/>
              </w:rPr>
            </w:pPr>
          </w:p>
        </w:tc>
        <w:tc>
          <w:tcPr>
            <w:tcW w:w="550" w:type="dxa"/>
            <w:tcBorders>
              <w:bottom w:val="single" w:sz="4" w:space="0" w:color="auto"/>
            </w:tcBorders>
          </w:tcPr>
          <w:p w14:paraId="2A9F4884" w14:textId="77777777" w:rsidR="00D4711C" w:rsidRPr="00566496" w:rsidRDefault="00D4711C" w:rsidP="00D4711C">
            <w:pPr>
              <w:jc w:val="center"/>
              <w:rPr>
                <w:sz w:val="15"/>
                <w:szCs w:val="15"/>
              </w:rPr>
            </w:pPr>
          </w:p>
        </w:tc>
        <w:tc>
          <w:tcPr>
            <w:tcW w:w="540" w:type="dxa"/>
            <w:tcBorders>
              <w:bottom w:val="single" w:sz="4" w:space="0" w:color="auto"/>
            </w:tcBorders>
          </w:tcPr>
          <w:p w14:paraId="3BADC586" w14:textId="77777777" w:rsidR="00D4711C" w:rsidRPr="00566496" w:rsidRDefault="00D4711C" w:rsidP="00D4711C">
            <w:pPr>
              <w:jc w:val="center"/>
              <w:rPr>
                <w:sz w:val="15"/>
                <w:szCs w:val="15"/>
              </w:rPr>
            </w:pPr>
          </w:p>
        </w:tc>
        <w:tc>
          <w:tcPr>
            <w:tcW w:w="571" w:type="dxa"/>
            <w:tcBorders>
              <w:left w:val="nil"/>
              <w:bottom w:val="single" w:sz="4" w:space="0" w:color="auto"/>
            </w:tcBorders>
          </w:tcPr>
          <w:p w14:paraId="147F69CB" w14:textId="77777777" w:rsidR="00D4711C" w:rsidRPr="00566496" w:rsidRDefault="00D4711C" w:rsidP="00D4711C">
            <w:pPr>
              <w:jc w:val="center"/>
              <w:rPr>
                <w:sz w:val="15"/>
                <w:szCs w:val="15"/>
              </w:rPr>
            </w:pPr>
          </w:p>
        </w:tc>
        <w:tc>
          <w:tcPr>
            <w:tcW w:w="621" w:type="dxa"/>
            <w:tcBorders>
              <w:bottom w:val="single" w:sz="4" w:space="0" w:color="auto"/>
            </w:tcBorders>
          </w:tcPr>
          <w:p w14:paraId="770A487D" w14:textId="77777777" w:rsidR="00D4711C" w:rsidRPr="00566496" w:rsidRDefault="00D4711C" w:rsidP="00D4711C">
            <w:pPr>
              <w:jc w:val="center"/>
              <w:rPr>
                <w:sz w:val="15"/>
                <w:szCs w:val="15"/>
              </w:rPr>
            </w:pPr>
          </w:p>
        </w:tc>
        <w:tc>
          <w:tcPr>
            <w:tcW w:w="545" w:type="dxa"/>
            <w:tcBorders>
              <w:bottom w:val="single" w:sz="4" w:space="0" w:color="auto"/>
            </w:tcBorders>
          </w:tcPr>
          <w:p w14:paraId="608BE901" w14:textId="77777777" w:rsidR="00D4711C" w:rsidRPr="00566496" w:rsidRDefault="00D4711C" w:rsidP="00D4711C">
            <w:pPr>
              <w:jc w:val="center"/>
              <w:rPr>
                <w:sz w:val="15"/>
                <w:szCs w:val="15"/>
              </w:rPr>
            </w:pPr>
          </w:p>
        </w:tc>
        <w:tc>
          <w:tcPr>
            <w:tcW w:w="621" w:type="dxa"/>
            <w:tcBorders>
              <w:bottom w:val="single" w:sz="4" w:space="0" w:color="auto"/>
            </w:tcBorders>
          </w:tcPr>
          <w:p w14:paraId="7276C678" w14:textId="77777777" w:rsidR="00D4711C" w:rsidRPr="00566496" w:rsidRDefault="00D4711C" w:rsidP="00D4711C">
            <w:pPr>
              <w:jc w:val="center"/>
              <w:rPr>
                <w:sz w:val="15"/>
                <w:szCs w:val="15"/>
              </w:rPr>
            </w:pPr>
          </w:p>
        </w:tc>
        <w:tc>
          <w:tcPr>
            <w:tcW w:w="540" w:type="dxa"/>
            <w:tcBorders>
              <w:bottom w:val="single" w:sz="4" w:space="0" w:color="auto"/>
            </w:tcBorders>
          </w:tcPr>
          <w:p w14:paraId="51A8D424" w14:textId="77777777" w:rsidR="00D4711C" w:rsidRPr="00566496" w:rsidRDefault="00D4711C" w:rsidP="00D4711C">
            <w:pPr>
              <w:jc w:val="center"/>
              <w:rPr>
                <w:sz w:val="15"/>
                <w:szCs w:val="15"/>
              </w:rPr>
            </w:pPr>
          </w:p>
        </w:tc>
        <w:tc>
          <w:tcPr>
            <w:tcW w:w="621" w:type="dxa"/>
            <w:tcBorders>
              <w:bottom w:val="single" w:sz="4" w:space="0" w:color="auto"/>
            </w:tcBorders>
          </w:tcPr>
          <w:p w14:paraId="54DF4E4E" w14:textId="77777777" w:rsidR="00D4711C" w:rsidRPr="00566496" w:rsidRDefault="00D4711C" w:rsidP="00D4711C">
            <w:pPr>
              <w:jc w:val="center"/>
              <w:rPr>
                <w:sz w:val="15"/>
                <w:szCs w:val="15"/>
              </w:rPr>
            </w:pPr>
          </w:p>
        </w:tc>
        <w:tc>
          <w:tcPr>
            <w:tcW w:w="540" w:type="dxa"/>
            <w:tcBorders>
              <w:bottom w:val="single" w:sz="4" w:space="0" w:color="auto"/>
            </w:tcBorders>
          </w:tcPr>
          <w:p w14:paraId="15CBEF63" w14:textId="77777777" w:rsidR="00D4711C" w:rsidRPr="00566496" w:rsidRDefault="00D4711C" w:rsidP="00D4711C">
            <w:pPr>
              <w:jc w:val="center"/>
              <w:rPr>
                <w:sz w:val="15"/>
                <w:szCs w:val="15"/>
              </w:rPr>
            </w:pPr>
          </w:p>
        </w:tc>
        <w:tc>
          <w:tcPr>
            <w:tcW w:w="621" w:type="dxa"/>
            <w:tcBorders>
              <w:bottom w:val="single" w:sz="4" w:space="0" w:color="auto"/>
            </w:tcBorders>
          </w:tcPr>
          <w:p w14:paraId="4BAB75C4" w14:textId="77777777" w:rsidR="00D4711C" w:rsidRPr="00566496" w:rsidRDefault="00D4711C" w:rsidP="00D4711C">
            <w:pPr>
              <w:jc w:val="center"/>
              <w:rPr>
                <w:sz w:val="15"/>
                <w:szCs w:val="15"/>
              </w:rPr>
            </w:pPr>
          </w:p>
        </w:tc>
        <w:tc>
          <w:tcPr>
            <w:tcW w:w="540" w:type="dxa"/>
            <w:tcBorders>
              <w:bottom w:val="single" w:sz="4" w:space="0" w:color="auto"/>
            </w:tcBorders>
          </w:tcPr>
          <w:p w14:paraId="0BD1C104" w14:textId="77777777" w:rsidR="00D4711C" w:rsidRPr="00566496" w:rsidRDefault="00D4711C" w:rsidP="00D4711C">
            <w:pPr>
              <w:jc w:val="center"/>
              <w:rPr>
                <w:sz w:val="15"/>
                <w:szCs w:val="15"/>
              </w:rPr>
            </w:pPr>
          </w:p>
        </w:tc>
        <w:tc>
          <w:tcPr>
            <w:tcW w:w="621" w:type="dxa"/>
            <w:tcBorders>
              <w:bottom w:val="single" w:sz="4" w:space="0" w:color="auto"/>
            </w:tcBorders>
          </w:tcPr>
          <w:p w14:paraId="08E65DA5" w14:textId="77777777" w:rsidR="00D4711C" w:rsidRPr="00566496" w:rsidRDefault="00D4711C" w:rsidP="00D4711C">
            <w:pPr>
              <w:jc w:val="center"/>
              <w:rPr>
                <w:sz w:val="15"/>
                <w:szCs w:val="15"/>
              </w:rPr>
            </w:pPr>
          </w:p>
        </w:tc>
        <w:tc>
          <w:tcPr>
            <w:tcW w:w="540" w:type="dxa"/>
            <w:tcBorders>
              <w:bottom w:val="single" w:sz="4" w:space="0" w:color="auto"/>
            </w:tcBorders>
          </w:tcPr>
          <w:p w14:paraId="08A33659" w14:textId="77777777" w:rsidR="00D4711C" w:rsidRPr="00566496" w:rsidRDefault="00D4711C" w:rsidP="00D4711C">
            <w:pPr>
              <w:jc w:val="center"/>
              <w:rPr>
                <w:sz w:val="15"/>
                <w:szCs w:val="15"/>
              </w:rPr>
            </w:pPr>
          </w:p>
        </w:tc>
        <w:tc>
          <w:tcPr>
            <w:tcW w:w="684" w:type="dxa"/>
            <w:tcBorders>
              <w:bottom w:val="single" w:sz="4" w:space="0" w:color="auto"/>
            </w:tcBorders>
          </w:tcPr>
          <w:p w14:paraId="786898AB" w14:textId="77777777" w:rsidR="00D4711C" w:rsidRPr="00566496" w:rsidRDefault="00D4711C" w:rsidP="00D4711C">
            <w:pPr>
              <w:jc w:val="center"/>
              <w:rPr>
                <w:sz w:val="15"/>
                <w:szCs w:val="15"/>
              </w:rPr>
            </w:pPr>
          </w:p>
        </w:tc>
        <w:tc>
          <w:tcPr>
            <w:tcW w:w="540" w:type="dxa"/>
            <w:tcBorders>
              <w:bottom w:val="single" w:sz="4" w:space="0" w:color="auto"/>
            </w:tcBorders>
          </w:tcPr>
          <w:p w14:paraId="5FB5DBFE" w14:textId="77777777" w:rsidR="00D4711C" w:rsidRPr="00566496" w:rsidRDefault="00D4711C" w:rsidP="00D4711C">
            <w:pPr>
              <w:jc w:val="center"/>
              <w:rPr>
                <w:sz w:val="15"/>
                <w:szCs w:val="15"/>
              </w:rPr>
            </w:pPr>
          </w:p>
        </w:tc>
        <w:tc>
          <w:tcPr>
            <w:tcW w:w="684" w:type="dxa"/>
            <w:tcBorders>
              <w:bottom w:val="single" w:sz="4" w:space="0" w:color="auto"/>
            </w:tcBorders>
          </w:tcPr>
          <w:p w14:paraId="5EC5937C" w14:textId="77777777" w:rsidR="00D4711C" w:rsidRPr="00566496" w:rsidRDefault="00D4711C" w:rsidP="00D4711C">
            <w:pPr>
              <w:jc w:val="center"/>
              <w:rPr>
                <w:sz w:val="15"/>
                <w:szCs w:val="15"/>
              </w:rPr>
            </w:pPr>
          </w:p>
        </w:tc>
        <w:tc>
          <w:tcPr>
            <w:tcW w:w="540" w:type="dxa"/>
            <w:tcBorders>
              <w:bottom w:val="single" w:sz="4" w:space="0" w:color="auto"/>
            </w:tcBorders>
          </w:tcPr>
          <w:p w14:paraId="5CB7F1AF" w14:textId="77777777" w:rsidR="00D4711C" w:rsidRPr="00566496" w:rsidRDefault="00D4711C" w:rsidP="00D4711C">
            <w:pPr>
              <w:jc w:val="center"/>
              <w:rPr>
                <w:sz w:val="15"/>
                <w:szCs w:val="15"/>
              </w:rPr>
            </w:pPr>
          </w:p>
        </w:tc>
        <w:tc>
          <w:tcPr>
            <w:tcW w:w="621" w:type="dxa"/>
            <w:tcBorders>
              <w:bottom w:val="single" w:sz="4" w:space="0" w:color="auto"/>
            </w:tcBorders>
          </w:tcPr>
          <w:p w14:paraId="17BFA729" w14:textId="77777777" w:rsidR="00D4711C" w:rsidRPr="00566496" w:rsidRDefault="00D4711C" w:rsidP="00D4711C">
            <w:pPr>
              <w:jc w:val="center"/>
              <w:rPr>
                <w:sz w:val="15"/>
                <w:szCs w:val="15"/>
              </w:rPr>
            </w:pPr>
          </w:p>
        </w:tc>
        <w:tc>
          <w:tcPr>
            <w:tcW w:w="540" w:type="dxa"/>
            <w:tcBorders>
              <w:bottom w:val="single" w:sz="4" w:space="0" w:color="auto"/>
            </w:tcBorders>
          </w:tcPr>
          <w:p w14:paraId="2E7C888B" w14:textId="77777777" w:rsidR="00D4711C" w:rsidRPr="00566496" w:rsidRDefault="00D4711C" w:rsidP="00D4711C">
            <w:pPr>
              <w:jc w:val="center"/>
              <w:rPr>
                <w:sz w:val="15"/>
                <w:szCs w:val="15"/>
              </w:rPr>
            </w:pPr>
          </w:p>
        </w:tc>
        <w:tc>
          <w:tcPr>
            <w:tcW w:w="659" w:type="dxa"/>
            <w:tcBorders>
              <w:bottom w:val="single" w:sz="4" w:space="0" w:color="auto"/>
            </w:tcBorders>
          </w:tcPr>
          <w:p w14:paraId="7A8EFC42" w14:textId="77777777" w:rsidR="00D4711C" w:rsidRPr="00566496" w:rsidRDefault="00D4711C" w:rsidP="00D4711C">
            <w:pPr>
              <w:jc w:val="center"/>
              <w:rPr>
                <w:sz w:val="15"/>
                <w:szCs w:val="15"/>
              </w:rPr>
            </w:pPr>
          </w:p>
        </w:tc>
        <w:tc>
          <w:tcPr>
            <w:tcW w:w="529" w:type="dxa"/>
            <w:tcBorders>
              <w:bottom w:val="single" w:sz="4" w:space="0" w:color="auto"/>
            </w:tcBorders>
          </w:tcPr>
          <w:p w14:paraId="5A705FEB" w14:textId="77777777" w:rsidR="00D4711C" w:rsidRPr="00566496" w:rsidRDefault="00D4711C" w:rsidP="00D4711C">
            <w:pPr>
              <w:jc w:val="center"/>
              <w:rPr>
                <w:sz w:val="15"/>
                <w:szCs w:val="15"/>
              </w:rPr>
            </w:pPr>
          </w:p>
        </w:tc>
        <w:tc>
          <w:tcPr>
            <w:tcW w:w="657" w:type="dxa"/>
            <w:tcBorders>
              <w:bottom w:val="single" w:sz="4" w:space="0" w:color="auto"/>
            </w:tcBorders>
          </w:tcPr>
          <w:p w14:paraId="241CA299" w14:textId="77777777" w:rsidR="00D4711C" w:rsidRPr="00566496" w:rsidRDefault="00D4711C" w:rsidP="00D4711C">
            <w:pPr>
              <w:jc w:val="center"/>
              <w:rPr>
                <w:sz w:val="15"/>
                <w:szCs w:val="15"/>
              </w:rPr>
            </w:pPr>
          </w:p>
        </w:tc>
      </w:tr>
      <w:tr w:rsidR="00ED6981" w:rsidRPr="00566496" w14:paraId="24938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tcBorders>
          </w:tcPr>
          <w:p w14:paraId="20CA3448" w14:textId="77777777" w:rsidR="00ED6981" w:rsidRPr="00566496" w:rsidRDefault="00ED6981" w:rsidP="00D4711C">
            <w:pPr>
              <w:jc w:val="center"/>
              <w:rPr>
                <w:sz w:val="15"/>
                <w:szCs w:val="15"/>
              </w:rPr>
            </w:pPr>
          </w:p>
        </w:tc>
        <w:tc>
          <w:tcPr>
            <w:tcW w:w="541" w:type="dxa"/>
            <w:tcBorders>
              <w:top w:val="single" w:sz="4" w:space="0" w:color="auto"/>
            </w:tcBorders>
          </w:tcPr>
          <w:p w14:paraId="084477AA" w14:textId="77777777" w:rsidR="00ED6981" w:rsidRPr="00566496" w:rsidRDefault="00ED6981" w:rsidP="00D4711C">
            <w:pPr>
              <w:jc w:val="center"/>
              <w:rPr>
                <w:sz w:val="15"/>
                <w:szCs w:val="15"/>
              </w:rPr>
            </w:pPr>
          </w:p>
        </w:tc>
        <w:tc>
          <w:tcPr>
            <w:tcW w:w="1226" w:type="dxa"/>
            <w:gridSpan w:val="2"/>
            <w:tcBorders>
              <w:top w:val="single" w:sz="4" w:space="0" w:color="auto"/>
            </w:tcBorders>
          </w:tcPr>
          <w:p w14:paraId="76556AEC" w14:textId="45A8338A" w:rsidR="00ED6981" w:rsidRPr="00566496" w:rsidRDefault="00ED6981" w:rsidP="00ED6981">
            <w:pPr>
              <w:jc w:val="center"/>
              <w:rPr>
                <w:sz w:val="15"/>
                <w:szCs w:val="15"/>
              </w:rPr>
            </w:pPr>
            <w:r w:rsidRPr="006A3D43">
              <w:t>Jan</w:t>
            </w:r>
          </w:p>
        </w:tc>
        <w:tc>
          <w:tcPr>
            <w:tcW w:w="1090" w:type="dxa"/>
            <w:gridSpan w:val="2"/>
            <w:tcBorders>
              <w:top w:val="single" w:sz="4" w:space="0" w:color="auto"/>
            </w:tcBorders>
          </w:tcPr>
          <w:p w14:paraId="35678897" w14:textId="28863F52" w:rsidR="00ED6981" w:rsidRPr="00566496" w:rsidRDefault="00ED6981" w:rsidP="00ED6981">
            <w:pPr>
              <w:jc w:val="center"/>
              <w:rPr>
                <w:sz w:val="15"/>
                <w:szCs w:val="15"/>
              </w:rPr>
            </w:pPr>
            <w:r>
              <w:rPr>
                <w:sz w:val="15"/>
                <w:szCs w:val="15"/>
              </w:rPr>
              <w:t>Feb</w:t>
            </w:r>
          </w:p>
        </w:tc>
        <w:tc>
          <w:tcPr>
            <w:tcW w:w="1192" w:type="dxa"/>
            <w:gridSpan w:val="2"/>
            <w:tcBorders>
              <w:top w:val="single" w:sz="4" w:space="0" w:color="auto"/>
            </w:tcBorders>
          </w:tcPr>
          <w:p w14:paraId="115FB243" w14:textId="232B8AAA" w:rsidR="00ED6981" w:rsidRPr="00566496" w:rsidRDefault="00ED6981" w:rsidP="00ED6981">
            <w:pPr>
              <w:jc w:val="center"/>
              <w:rPr>
                <w:sz w:val="15"/>
                <w:szCs w:val="15"/>
              </w:rPr>
            </w:pPr>
            <w:r w:rsidRPr="006A3D43">
              <w:t>Ma</w:t>
            </w:r>
            <w:r>
              <w:t>r</w:t>
            </w:r>
          </w:p>
        </w:tc>
        <w:tc>
          <w:tcPr>
            <w:tcW w:w="1166" w:type="dxa"/>
            <w:gridSpan w:val="2"/>
            <w:tcBorders>
              <w:top w:val="single" w:sz="4" w:space="0" w:color="auto"/>
            </w:tcBorders>
          </w:tcPr>
          <w:p w14:paraId="6AB0729B" w14:textId="14B26E20" w:rsidR="00ED6981" w:rsidRPr="00566496" w:rsidRDefault="00ED6981" w:rsidP="00D4711C">
            <w:pPr>
              <w:jc w:val="center"/>
              <w:rPr>
                <w:sz w:val="15"/>
                <w:szCs w:val="15"/>
              </w:rPr>
            </w:pPr>
            <w:r>
              <w:t>April</w:t>
            </w:r>
          </w:p>
        </w:tc>
        <w:tc>
          <w:tcPr>
            <w:tcW w:w="1161" w:type="dxa"/>
            <w:gridSpan w:val="2"/>
            <w:tcBorders>
              <w:top w:val="single" w:sz="4" w:space="0" w:color="auto"/>
            </w:tcBorders>
          </w:tcPr>
          <w:p w14:paraId="6AADD465" w14:textId="68321822" w:rsidR="00ED6981" w:rsidRPr="00566496" w:rsidRDefault="00ED6981" w:rsidP="00D4711C">
            <w:pPr>
              <w:jc w:val="center"/>
              <w:rPr>
                <w:sz w:val="15"/>
                <w:szCs w:val="15"/>
              </w:rPr>
            </w:pPr>
            <w:r>
              <w:t>May</w:t>
            </w:r>
          </w:p>
        </w:tc>
        <w:tc>
          <w:tcPr>
            <w:tcW w:w="1161" w:type="dxa"/>
            <w:gridSpan w:val="2"/>
            <w:tcBorders>
              <w:top w:val="single" w:sz="4" w:space="0" w:color="auto"/>
            </w:tcBorders>
          </w:tcPr>
          <w:p w14:paraId="62737364" w14:textId="16E7B3A3" w:rsidR="00ED6981" w:rsidRPr="00566496" w:rsidRDefault="00ED6981" w:rsidP="00D4711C">
            <w:pPr>
              <w:jc w:val="center"/>
              <w:rPr>
                <w:sz w:val="15"/>
                <w:szCs w:val="15"/>
              </w:rPr>
            </w:pPr>
            <w:r>
              <w:t>Jun</w:t>
            </w:r>
          </w:p>
        </w:tc>
        <w:tc>
          <w:tcPr>
            <w:tcW w:w="1161" w:type="dxa"/>
            <w:gridSpan w:val="2"/>
          </w:tcPr>
          <w:p w14:paraId="6F5A3FEE" w14:textId="0A52336D" w:rsidR="00ED6981" w:rsidRPr="00566496" w:rsidRDefault="00ED6981" w:rsidP="00D4711C">
            <w:pPr>
              <w:jc w:val="center"/>
              <w:rPr>
                <w:sz w:val="15"/>
                <w:szCs w:val="15"/>
              </w:rPr>
            </w:pPr>
            <w:r>
              <w:rPr>
                <w:sz w:val="15"/>
                <w:szCs w:val="15"/>
              </w:rPr>
              <w:t>July</w:t>
            </w:r>
          </w:p>
        </w:tc>
        <w:tc>
          <w:tcPr>
            <w:tcW w:w="1224" w:type="dxa"/>
            <w:gridSpan w:val="2"/>
          </w:tcPr>
          <w:p w14:paraId="45407211" w14:textId="7ABFD809" w:rsidR="00ED6981" w:rsidRPr="00566496" w:rsidRDefault="00ED6981" w:rsidP="00D4711C">
            <w:pPr>
              <w:jc w:val="center"/>
              <w:rPr>
                <w:sz w:val="15"/>
                <w:szCs w:val="15"/>
              </w:rPr>
            </w:pPr>
            <w:r>
              <w:rPr>
                <w:sz w:val="15"/>
                <w:szCs w:val="15"/>
              </w:rPr>
              <w:t>Aug</w:t>
            </w:r>
          </w:p>
        </w:tc>
        <w:tc>
          <w:tcPr>
            <w:tcW w:w="1224" w:type="dxa"/>
            <w:gridSpan w:val="2"/>
          </w:tcPr>
          <w:p w14:paraId="3B16F4EB" w14:textId="667E82AF" w:rsidR="00ED6981" w:rsidRPr="00566496" w:rsidRDefault="00ED6981" w:rsidP="00D4711C">
            <w:pPr>
              <w:jc w:val="center"/>
              <w:rPr>
                <w:sz w:val="15"/>
                <w:szCs w:val="15"/>
              </w:rPr>
            </w:pPr>
            <w:r>
              <w:rPr>
                <w:sz w:val="15"/>
                <w:szCs w:val="15"/>
              </w:rPr>
              <w:t>Sept</w:t>
            </w:r>
          </w:p>
        </w:tc>
        <w:tc>
          <w:tcPr>
            <w:tcW w:w="1161" w:type="dxa"/>
            <w:gridSpan w:val="2"/>
          </w:tcPr>
          <w:p w14:paraId="0043756A" w14:textId="54F00906" w:rsidR="00ED6981" w:rsidRPr="00566496" w:rsidRDefault="00ED6981" w:rsidP="00D4711C">
            <w:pPr>
              <w:jc w:val="center"/>
              <w:rPr>
                <w:sz w:val="15"/>
                <w:szCs w:val="15"/>
              </w:rPr>
            </w:pPr>
            <w:r>
              <w:rPr>
                <w:sz w:val="15"/>
                <w:szCs w:val="15"/>
              </w:rPr>
              <w:t>Oct</w:t>
            </w:r>
          </w:p>
        </w:tc>
        <w:tc>
          <w:tcPr>
            <w:tcW w:w="1199" w:type="dxa"/>
            <w:gridSpan w:val="2"/>
          </w:tcPr>
          <w:p w14:paraId="01580439" w14:textId="2BC52B4A" w:rsidR="00ED6981" w:rsidRPr="00566496" w:rsidRDefault="00ED6981" w:rsidP="00D4711C">
            <w:pPr>
              <w:jc w:val="center"/>
              <w:rPr>
                <w:sz w:val="15"/>
                <w:szCs w:val="15"/>
              </w:rPr>
            </w:pPr>
            <w:r>
              <w:rPr>
                <w:sz w:val="15"/>
                <w:szCs w:val="15"/>
              </w:rPr>
              <w:t>Nov</w:t>
            </w:r>
          </w:p>
        </w:tc>
        <w:tc>
          <w:tcPr>
            <w:tcW w:w="1186" w:type="dxa"/>
            <w:gridSpan w:val="2"/>
          </w:tcPr>
          <w:p w14:paraId="1D7ECD37" w14:textId="6502037E" w:rsidR="00ED6981" w:rsidRPr="00566496" w:rsidRDefault="00ED6981" w:rsidP="00D4711C">
            <w:pPr>
              <w:jc w:val="center"/>
              <w:rPr>
                <w:sz w:val="15"/>
                <w:szCs w:val="15"/>
              </w:rPr>
            </w:pPr>
            <w:r>
              <w:rPr>
                <w:sz w:val="15"/>
                <w:szCs w:val="15"/>
              </w:rPr>
              <w:t>Dec</w:t>
            </w:r>
          </w:p>
        </w:tc>
      </w:tr>
      <w:tr w:rsidR="00ED6981" w:rsidRPr="00566496" w14:paraId="418F4C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center"/>
          </w:tcPr>
          <w:p w14:paraId="4A320087" w14:textId="52C551F9" w:rsidR="00ED6981" w:rsidRPr="00ED6981" w:rsidRDefault="00ED6981" w:rsidP="00ED6981">
            <w:pPr>
              <w:jc w:val="center"/>
              <w:rPr>
                <w:sz w:val="14"/>
                <w:szCs w:val="14"/>
              </w:rPr>
            </w:pPr>
            <w:r w:rsidRPr="00ED6981">
              <w:rPr>
                <w:rFonts w:cs="Arial"/>
                <w:b/>
                <w:bCs/>
                <w:sz w:val="14"/>
                <w:szCs w:val="14"/>
                <w:u w:val="single"/>
              </w:rPr>
              <w:t>Dist</w:t>
            </w:r>
          </w:p>
        </w:tc>
        <w:tc>
          <w:tcPr>
            <w:tcW w:w="541" w:type="dxa"/>
            <w:tcBorders>
              <w:top w:val="nil"/>
              <w:left w:val="nil"/>
              <w:bottom w:val="single" w:sz="4" w:space="0" w:color="auto"/>
              <w:right w:val="single" w:sz="4" w:space="0" w:color="auto"/>
            </w:tcBorders>
            <w:vAlign w:val="center"/>
          </w:tcPr>
          <w:p w14:paraId="7B4B1DD5" w14:textId="0915DB77" w:rsidR="00ED6981" w:rsidRPr="00ED6981" w:rsidRDefault="00ED6981" w:rsidP="00ED6981">
            <w:pPr>
              <w:jc w:val="center"/>
              <w:rPr>
                <w:sz w:val="14"/>
                <w:szCs w:val="14"/>
              </w:rPr>
            </w:pPr>
            <w:r w:rsidRPr="00ED6981">
              <w:rPr>
                <w:rFonts w:cs="Arial"/>
                <w:b/>
                <w:bCs/>
                <w:sz w:val="14"/>
                <w:szCs w:val="14"/>
                <w:u w:val="single"/>
              </w:rPr>
              <w:t>Age</w:t>
            </w:r>
          </w:p>
        </w:tc>
        <w:tc>
          <w:tcPr>
            <w:tcW w:w="541" w:type="dxa"/>
            <w:tcBorders>
              <w:top w:val="nil"/>
              <w:left w:val="nil"/>
              <w:bottom w:val="single" w:sz="4" w:space="0" w:color="auto"/>
              <w:right w:val="nil"/>
            </w:tcBorders>
            <w:vAlign w:val="bottom"/>
          </w:tcPr>
          <w:p w14:paraId="0BC4745C" w14:textId="2586E09A" w:rsidR="00ED6981" w:rsidRPr="00ED6981" w:rsidRDefault="00ED6981" w:rsidP="00ED6981">
            <w:pPr>
              <w:jc w:val="center"/>
              <w:rPr>
                <w:sz w:val="14"/>
                <w:szCs w:val="14"/>
              </w:rPr>
            </w:pPr>
            <w:r w:rsidRPr="00ED6981">
              <w:rPr>
                <w:rFonts w:cs="Arial"/>
                <w:b/>
                <w:bCs/>
                <w:sz w:val="14"/>
                <w:szCs w:val="14"/>
                <w:u w:val="single"/>
              </w:rPr>
              <w:t>1-15</w:t>
            </w:r>
          </w:p>
        </w:tc>
        <w:tc>
          <w:tcPr>
            <w:tcW w:w="685" w:type="dxa"/>
            <w:tcBorders>
              <w:top w:val="single" w:sz="4" w:space="0" w:color="auto"/>
              <w:left w:val="single" w:sz="4" w:space="0" w:color="auto"/>
              <w:bottom w:val="single" w:sz="4" w:space="0" w:color="auto"/>
              <w:right w:val="nil"/>
            </w:tcBorders>
            <w:vAlign w:val="center"/>
          </w:tcPr>
          <w:p w14:paraId="0AB0AA31" w14:textId="75363A80" w:rsidR="00ED6981" w:rsidRPr="00ED6981" w:rsidRDefault="00ED6981" w:rsidP="00ED6981">
            <w:pPr>
              <w:jc w:val="center"/>
              <w:rPr>
                <w:sz w:val="14"/>
                <w:szCs w:val="14"/>
              </w:rPr>
            </w:pPr>
            <w:r w:rsidRPr="00ED6981">
              <w:rPr>
                <w:rFonts w:cs="Arial"/>
                <w:b/>
                <w:bCs/>
                <w:sz w:val="14"/>
                <w:szCs w:val="14"/>
                <w:u w:val="single"/>
              </w:rPr>
              <w:t>16-31</w:t>
            </w:r>
          </w:p>
        </w:tc>
        <w:tc>
          <w:tcPr>
            <w:tcW w:w="550" w:type="dxa"/>
            <w:tcBorders>
              <w:top w:val="single" w:sz="4" w:space="0" w:color="auto"/>
              <w:left w:val="single" w:sz="4" w:space="0" w:color="auto"/>
              <w:bottom w:val="single" w:sz="4" w:space="0" w:color="auto"/>
              <w:right w:val="nil"/>
            </w:tcBorders>
            <w:vAlign w:val="center"/>
          </w:tcPr>
          <w:p w14:paraId="367DD931" w14:textId="12CD0E3F" w:rsidR="00ED6981" w:rsidRPr="00ED6981" w:rsidRDefault="00ED6981" w:rsidP="00ED6981">
            <w:pPr>
              <w:jc w:val="center"/>
              <w:rPr>
                <w:sz w:val="14"/>
                <w:szCs w:val="14"/>
              </w:rPr>
            </w:pPr>
            <w:r w:rsidRPr="00ED6981">
              <w:rPr>
                <w:rFonts w:cs="Arial"/>
                <w:b/>
                <w:bCs/>
                <w:sz w:val="14"/>
                <w:szCs w:val="14"/>
                <w:u w:val="single"/>
              </w:rPr>
              <w:t>1-15</w:t>
            </w:r>
          </w:p>
        </w:tc>
        <w:tc>
          <w:tcPr>
            <w:tcW w:w="540" w:type="dxa"/>
            <w:tcBorders>
              <w:top w:val="single" w:sz="4" w:space="0" w:color="auto"/>
              <w:left w:val="single" w:sz="4" w:space="0" w:color="auto"/>
              <w:bottom w:val="single" w:sz="4" w:space="0" w:color="auto"/>
              <w:right w:val="nil"/>
            </w:tcBorders>
            <w:vAlign w:val="center"/>
          </w:tcPr>
          <w:p w14:paraId="1501F9E8" w14:textId="52610424" w:rsidR="00ED6981" w:rsidRPr="00ED6981" w:rsidRDefault="00ED6981" w:rsidP="00ED6981">
            <w:pPr>
              <w:jc w:val="center"/>
              <w:rPr>
                <w:sz w:val="14"/>
                <w:szCs w:val="14"/>
              </w:rPr>
            </w:pPr>
            <w:r w:rsidRPr="00ED6981">
              <w:rPr>
                <w:rFonts w:cs="Arial"/>
                <w:b/>
                <w:bCs/>
                <w:sz w:val="14"/>
                <w:szCs w:val="14"/>
                <w:u w:val="single"/>
              </w:rPr>
              <w:t>16+</w:t>
            </w:r>
          </w:p>
        </w:tc>
        <w:tc>
          <w:tcPr>
            <w:tcW w:w="571" w:type="dxa"/>
            <w:tcBorders>
              <w:top w:val="single" w:sz="4" w:space="0" w:color="auto"/>
              <w:left w:val="single" w:sz="4" w:space="0" w:color="auto"/>
              <w:bottom w:val="single" w:sz="4" w:space="0" w:color="auto"/>
              <w:right w:val="nil"/>
            </w:tcBorders>
            <w:vAlign w:val="center"/>
          </w:tcPr>
          <w:p w14:paraId="07DCE93D" w14:textId="6F419D42"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single" w:sz="4" w:space="0" w:color="auto"/>
              <w:bottom w:val="single" w:sz="4" w:space="0" w:color="auto"/>
              <w:right w:val="nil"/>
            </w:tcBorders>
            <w:vAlign w:val="center"/>
          </w:tcPr>
          <w:p w14:paraId="40EC863A" w14:textId="43A7721E" w:rsidR="00ED6981" w:rsidRPr="00ED6981" w:rsidRDefault="00ED6981" w:rsidP="00ED6981">
            <w:pPr>
              <w:jc w:val="center"/>
              <w:rPr>
                <w:sz w:val="14"/>
                <w:szCs w:val="14"/>
              </w:rPr>
            </w:pPr>
            <w:r w:rsidRPr="00ED6981">
              <w:rPr>
                <w:rFonts w:cs="Arial"/>
                <w:b/>
                <w:bCs/>
                <w:sz w:val="14"/>
                <w:szCs w:val="14"/>
                <w:u w:val="single"/>
              </w:rPr>
              <w:t>16-31</w:t>
            </w:r>
          </w:p>
        </w:tc>
        <w:tc>
          <w:tcPr>
            <w:tcW w:w="545" w:type="dxa"/>
            <w:tcBorders>
              <w:top w:val="single" w:sz="4" w:space="0" w:color="auto"/>
              <w:left w:val="single" w:sz="4" w:space="0" w:color="auto"/>
              <w:bottom w:val="single" w:sz="4" w:space="0" w:color="auto"/>
              <w:right w:val="single" w:sz="4" w:space="0" w:color="auto"/>
            </w:tcBorders>
            <w:vAlign w:val="center"/>
          </w:tcPr>
          <w:p w14:paraId="4CE63A55" w14:textId="4EEC410C"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nil"/>
              <w:bottom w:val="single" w:sz="4" w:space="0" w:color="auto"/>
              <w:right w:val="nil"/>
            </w:tcBorders>
            <w:vAlign w:val="center"/>
          </w:tcPr>
          <w:p w14:paraId="3758B1DC" w14:textId="7FEE1D08" w:rsidR="00ED6981" w:rsidRPr="00ED6981" w:rsidRDefault="00ED6981" w:rsidP="00ED6981">
            <w:pPr>
              <w:jc w:val="center"/>
              <w:rPr>
                <w:sz w:val="14"/>
                <w:szCs w:val="14"/>
              </w:rPr>
            </w:pPr>
            <w:r w:rsidRPr="00ED6981">
              <w:rPr>
                <w:rFonts w:cs="Arial"/>
                <w:b/>
                <w:bCs/>
                <w:sz w:val="14"/>
                <w:szCs w:val="14"/>
                <w:u w:val="single"/>
              </w:rPr>
              <w:t>16-30</w:t>
            </w:r>
          </w:p>
        </w:tc>
        <w:tc>
          <w:tcPr>
            <w:tcW w:w="540" w:type="dxa"/>
            <w:tcBorders>
              <w:top w:val="single" w:sz="4" w:space="0" w:color="auto"/>
              <w:left w:val="single" w:sz="4" w:space="0" w:color="auto"/>
              <w:bottom w:val="single" w:sz="4" w:space="0" w:color="auto"/>
              <w:right w:val="nil"/>
            </w:tcBorders>
            <w:vAlign w:val="center"/>
          </w:tcPr>
          <w:p w14:paraId="60AC1CBC" w14:textId="68A28D17"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single" w:sz="4" w:space="0" w:color="auto"/>
              <w:bottom w:val="single" w:sz="4" w:space="0" w:color="auto"/>
              <w:right w:val="nil"/>
            </w:tcBorders>
            <w:vAlign w:val="center"/>
          </w:tcPr>
          <w:p w14:paraId="45D75401" w14:textId="3B03FE2D" w:rsidR="00ED6981" w:rsidRPr="00ED6981" w:rsidRDefault="00ED6981" w:rsidP="00ED6981">
            <w:pPr>
              <w:jc w:val="center"/>
              <w:rPr>
                <w:sz w:val="14"/>
                <w:szCs w:val="14"/>
              </w:rPr>
            </w:pPr>
            <w:r w:rsidRPr="00ED6981">
              <w:rPr>
                <w:rFonts w:cs="Arial"/>
                <w:b/>
                <w:bCs/>
                <w:sz w:val="14"/>
                <w:szCs w:val="14"/>
                <w:u w:val="single"/>
              </w:rPr>
              <w:t>16-31</w:t>
            </w:r>
          </w:p>
        </w:tc>
        <w:tc>
          <w:tcPr>
            <w:tcW w:w="540" w:type="dxa"/>
            <w:tcBorders>
              <w:top w:val="single" w:sz="4" w:space="0" w:color="auto"/>
              <w:left w:val="single" w:sz="4" w:space="0" w:color="auto"/>
              <w:bottom w:val="single" w:sz="4" w:space="0" w:color="auto"/>
              <w:right w:val="nil"/>
            </w:tcBorders>
            <w:vAlign w:val="center"/>
          </w:tcPr>
          <w:p w14:paraId="70BE7FEE" w14:textId="258FDBEC"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single" w:sz="4" w:space="0" w:color="auto"/>
              <w:bottom w:val="single" w:sz="4" w:space="0" w:color="auto"/>
              <w:right w:val="nil"/>
            </w:tcBorders>
            <w:vAlign w:val="center"/>
          </w:tcPr>
          <w:p w14:paraId="573EB7EF" w14:textId="35E10739" w:rsidR="00ED6981" w:rsidRPr="00ED6981" w:rsidRDefault="00ED6981" w:rsidP="00ED6981">
            <w:pPr>
              <w:jc w:val="center"/>
              <w:rPr>
                <w:sz w:val="14"/>
                <w:szCs w:val="14"/>
              </w:rPr>
            </w:pPr>
            <w:r w:rsidRPr="00ED6981">
              <w:rPr>
                <w:rFonts w:cs="Arial"/>
                <w:b/>
                <w:bCs/>
                <w:sz w:val="14"/>
                <w:szCs w:val="14"/>
                <w:u w:val="single"/>
              </w:rPr>
              <w:t>16-30</w:t>
            </w:r>
          </w:p>
        </w:tc>
        <w:tc>
          <w:tcPr>
            <w:tcW w:w="540" w:type="dxa"/>
            <w:tcBorders>
              <w:top w:val="single" w:sz="4" w:space="0" w:color="auto"/>
              <w:left w:val="single" w:sz="4" w:space="0" w:color="auto"/>
              <w:bottom w:val="single" w:sz="4" w:space="0" w:color="auto"/>
              <w:right w:val="nil"/>
            </w:tcBorders>
            <w:vAlign w:val="center"/>
          </w:tcPr>
          <w:p w14:paraId="1C232A03" w14:textId="43658FE6"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single" w:sz="4" w:space="0" w:color="auto"/>
              <w:bottom w:val="single" w:sz="4" w:space="0" w:color="auto"/>
              <w:right w:val="nil"/>
            </w:tcBorders>
            <w:vAlign w:val="center"/>
          </w:tcPr>
          <w:p w14:paraId="0C0F74EF" w14:textId="18941D81" w:rsidR="00ED6981" w:rsidRPr="00ED6981" w:rsidRDefault="00ED6981" w:rsidP="00ED6981">
            <w:pPr>
              <w:jc w:val="center"/>
              <w:rPr>
                <w:sz w:val="14"/>
                <w:szCs w:val="14"/>
              </w:rPr>
            </w:pPr>
            <w:r w:rsidRPr="00ED6981">
              <w:rPr>
                <w:rFonts w:cs="Arial"/>
                <w:b/>
                <w:bCs/>
                <w:sz w:val="14"/>
                <w:szCs w:val="14"/>
                <w:u w:val="single"/>
              </w:rPr>
              <w:t>16-31</w:t>
            </w:r>
          </w:p>
        </w:tc>
        <w:tc>
          <w:tcPr>
            <w:tcW w:w="540" w:type="dxa"/>
            <w:tcBorders>
              <w:top w:val="single" w:sz="4" w:space="0" w:color="auto"/>
              <w:left w:val="single" w:sz="4" w:space="0" w:color="auto"/>
              <w:bottom w:val="single" w:sz="4" w:space="0" w:color="auto"/>
              <w:right w:val="nil"/>
            </w:tcBorders>
            <w:vAlign w:val="center"/>
          </w:tcPr>
          <w:p w14:paraId="48059F02" w14:textId="7F6CCA9A" w:rsidR="00ED6981" w:rsidRPr="00ED6981" w:rsidRDefault="00ED6981" w:rsidP="00ED6981">
            <w:pPr>
              <w:jc w:val="center"/>
              <w:rPr>
                <w:sz w:val="14"/>
                <w:szCs w:val="14"/>
              </w:rPr>
            </w:pPr>
            <w:r w:rsidRPr="00ED6981">
              <w:rPr>
                <w:rFonts w:cs="Arial"/>
                <w:b/>
                <w:bCs/>
                <w:sz w:val="14"/>
                <w:szCs w:val="14"/>
                <w:u w:val="single"/>
              </w:rPr>
              <w:t>1-15</w:t>
            </w:r>
          </w:p>
        </w:tc>
        <w:tc>
          <w:tcPr>
            <w:tcW w:w="684" w:type="dxa"/>
            <w:tcBorders>
              <w:top w:val="single" w:sz="4" w:space="0" w:color="auto"/>
              <w:left w:val="single" w:sz="4" w:space="0" w:color="auto"/>
              <w:bottom w:val="single" w:sz="4" w:space="0" w:color="auto"/>
              <w:right w:val="nil"/>
            </w:tcBorders>
            <w:vAlign w:val="center"/>
          </w:tcPr>
          <w:p w14:paraId="1AB1F3AF" w14:textId="653F66B9" w:rsidR="00ED6981" w:rsidRPr="00ED6981" w:rsidRDefault="00ED6981" w:rsidP="00ED6981">
            <w:pPr>
              <w:jc w:val="center"/>
              <w:rPr>
                <w:sz w:val="14"/>
                <w:szCs w:val="14"/>
              </w:rPr>
            </w:pPr>
            <w:r w:rsidRPr="00ED6981">
              <w:rPr>
                <w:rFonts w:cs="Arial"/>
                <w:b/>
                <w:bCs/>
                <w:sz w:val="14"/>
                <w:szCs w:val="14"/>
                <w:u w:val="single"/>
              </w:rPr>
              <w:t>16-31</w:t>
            </w:r>
          </w:p>
        </w:tc>
        <w:tc>
          <w:tcPr>
            <w:tcW w:w="540" w:type="dxa"/>
            <w:tcBorders>
              <w:top w:val="single" w:sz="4" w:space="0" w:color="auto"/>
              <w:left w:val="single" w:sz="4" w:space="0" w:color="auto"/>
              <w:bottom w:val="single" w:sz="4" w:space="0" w:color="auto"/>
              <w:right w:val="nil"/>
            </w:tcBorders>
            <w:vAlign w:val="center"/>
          </w:tcPr>
          <w:p w14:paraId="37DE3FE4" w14:textId="68621C1F" w:rsidR="00ED6981" w:rsidRPr="00ED6981" w:rsidRDefault="00ED6981" w:rsidP="00ED6981">
            <w:pPr>
              <w:jc w:val="center"/>
              <w:rPr>
                <w:sz w:val="14"/>
                <w:szCs w:val="14"/>
              </w:rPr>
            </w:pPr>
            <w:r w:rsidRPr="00ED6981">
              <w:rPr>
                <w:rFonts w:cs="Arial"/>
                <w:b/>
                <w:bCs/>
                <w:sz w:val="14"/>
                <w:szCs w:val="14"/>
                <w:u w:val="single"/>
              </w:rPr>
              <w:t>1-15</w:t>
            </w:r>
          </w:p>
        </w:tc>
        <w:tc>
          <w:tcPr>
            <w:tcW w:w="684" w:type="dxa"/>
            <w:tcBorders>
              <w:top w:val="single" w:sz="4" w:space="0" w:color="auto"/>
              <w:left w:val="single" w:sz="4" w:space="0" w:color="auto"/>
              <w:bottom w:val="single" w:sz="4" w:space="0" w:color="auto"/>
              <w:right w:val="nil"/>
            </w:tcBorders>
            <w:vAlign w:val="center"/>
          </w:tcPr>
          <w:p w14:paraId="6445D3F6" w14:textId="52C8A14B" w:rsidR="00ED6981" w:rsidRPr="00ED6981" w:rsidRDefault="00ED6981" w:rsidP="00ED6981">
            <w:pPr>
              <w:jc w:val="center"/>
              <w:rPr>
                <w:sz w:val="14"/>
                <w:szCs w:val="14"/>
              </w:rPr>
            </w:pPr>
            <w:r w:rsidRPr="00ED6981">
              <w:rPr>
                <w:rFonts w:cs="Arial"/>
                <w:b/>
                <w:bCs/>
                <w:sz w:val="14"/>
                <w:szCs w:val="14"/>
                <w:u w:val="single"/>
              </w:rPr>
              <w:t>16-30</w:t>
            </w:r>
          </w:p>
        </w:tc>
        <w:tc>
          <w:tcPr>
            <w:tcW w:w="540" w:type="dxa"/>
            <w:tcBorders>
              <w:top w:val="single" w:sz="4" w:space="0" w:color="auto"/>
              <w:left w:val="single" w:sz="4" w:space="0" w:color="auto"/>
              <w:bottom w:val="single" w:sz="4" w:space="0" w:color="auto"/>
              <w:right w:val="nil"/>
            </w:tcBorders>
            <w:vAlign w:val="center"/>
          </w:tcPr>
          <w:p w14:paraId="65E15ECE" w14:textId="479A53C1" w:rsidR="00ED6981" w:rsidRPr="00ED6981" w:rsidRDefault="00ED6981" w:rsidP="00ED6981">
            <w:pPr>
              <w:jc w:val="center"/>
              <w:rPr>
                <w:sz w:val="14"/>
                <w:szCs w:val="14"/>
              </w:rPr>
            </w:pPr>
            <w:r w:rsidRPr="00ED6981">
              <w:rPr>
                <w:rFonts w:cs="Arial"/>
                <w:b/>
                <w:bCs/>
                <w:sz w:val="14"/>
                <w:szCs w:val="14"/>
                <w:u w:val="single"/>
              </w:rPr>
              <w:t>1-15</w:t>
            </w:r>
          </w:p>
        </w:tc>
        <w:tc>
          <w:tcPr>
            <w:tcW w:w="621" w:type="dxa"/>
            <w:tcBorders>
              <w:top w:val="single" w:sz="4" w:space="0" w:color="auto"/>
              <w:left w:val="single" w:sz="4" w:space="0" w:color="auto"/>
              <w:bottom w:val="single" w:sz="4" w:space="0" w:color="auto"/>
              <w:right w:val="nil"/>
            </w:tcBorders>
            <w:vAlign w:val="center"/>
          </w:tcPr>
          <w:p w14:paraId="11FEE7E5" w14:textId="403967E2" w:rsidR="00ED6981" w:rsidRPr="00ED6981" w:rsidRDefault="00ED6981" w:rsidP="00ED6981">
            <w:pPr>
              <w:jc w:val="center"/>
              <w:rPr>
                <w:sz w:val="14"/>
                <w:szCs w:val="14"/>
              </w:rPr>
            </w:pPr>
            <w:r w:rsidRPr="00ED6981">
              <w:rPr>
                <w:rFonts w:cs="Arial"/>
                <w:b/>
                <w:bCs/>
                <w:sz w:val="14"/>
                <w:szCs w:val="14"/>
                <w:u w:val="single"/>
              </w:rPr>
              <w:t>16-31</w:t>
            </w:r>
          </w:p>
        </w:tc>
        <w:tc>
          <w:tcPr>
            <w:tcW w:w="540" w:type="dxa"/>
            <w:tcBorders>
              <w:top w:val="single" w:sz="4" w:space="0" w:color="auto"/>
              <w:left w:val="single" w:sz="4" w:space="0" w:color="auto"/>
              <w:bottom w:val="single" w:sz="4" w:space="0" w:color="auto"/>
              <w:right w:val="nil"/>
            </w:tcBorders>
            <w:vAlign w:val="center"/>
          </w:tcPr>
          <w:p w14:paraId="7B12F49C" w14:textId="11144D5D" w:rsidR="00ED6981" w:rsidRPr="00ED6981" w:rsidRDefault="00ED6981" w:rsidP="00ED6981">
            <w:pPr>
              <w:jc w:val="center"/>
              <w:rPr>
                <w:sz w:val="14"/>
                <w:szCs w:val="14"/>
              </w:rPr>
            </w:pPr>
            <w:r w:rsidRPr="00ED6981">
              <w:rPr>
                <w:rFonts w:cs="Arial"/>
                <w:b/>
                <w:bCs/>
                <w:sz w:val="14"/>
                <w:szCs w:val="14"/>
                <w:u w:val="single"/>
              </w:rPr>
              <w:t>1-15</w:t>
            </w:r>
          </w:p>
        </w:tc>
        <w:tc>
          <w:tcPr>
            <w:tcW w:w="659" w:type="dxa"/>
            <w:tcBorders>
              <w:top w:val="single" w:sz="4" w:space="0" w:color="auto"/>
              <w:left w:val="single" w:sz="4" w:space="0" w:color="auto"/>
              <w:bottom w:val="single" w:sz="4" w:space="0" w:color="auto"/>
              <w:right w:val="nil"/>
            </w:tcBorders>
            <w:vAlign w:val="center"/>
          </w:tcPr>
          <w:p w14:paraId="213EFC42" w14:textId="4337EB8F" w:rsidR="00ED6981" w:rsidRPr="00ED6981" w:rsidRDefault="00ED6981" w:rsidP="00ED6981">
            <w:pPr>
              <w:jc w:val="center"/>
              <w:rPr>
                <w:sz w:val="14"/>
                <w:szCs w:val="14"/>
              </w:rPr>
            </w:pPr>
            <w:r w:rsidRPr="00ED6981">
              <w:rPr>
                <w:rFonts w:cs="Arial"/>
                <w:b/>
                <w:bCs/>
                <w:sz w:val="14"/>
                <w:szCs w:val="14"/>
                <w:u w:val="single"/>
              </w:rPr>
              <w:t>16-30</w:t>
            </w:r>
          </w:p>
        </w:tc>
        <w:tc>
          <w:tcPr>
            <w:tcW w:w="529" w:type="dxa"/>
            <w:tcBorders>
              <w:top w:val="single" w:sz="4" w:space="0" w:color="auto"/>
              <w:left w:val="single" w:sz="4" w:space="0" w:color="auto"/>
              <w:bottom w:val="single" w:sz="4" w:space="0" w:color="auto"/>
              <w:right w:val="nil"/>
            </w:tcBorders>
            <w:vAlign w:val="center"/>
          </w:tcPr>
          <w:p w14:paraId="086045EC" w14:textId="739A8D84" w:rsidR="00ED6981" w:rsidRPr="00ED6981" w:rsidRDefault="00ED6981" w:rsidP="00ED6981">
            <w:pPr>
              <w:jc w:val="center"/>
              <w:rPr>
                <w:sz w:val="14"/>
                <w:szCs w:val="14"/>
              </w:rPr>
            </w:pPr>
            <w:r w:rsidRPr="00ED6981">
              <w:rPr>
                <w:rFonts w:cs="Arial"/>
                <w:b/>
                <w:bCs/>
                <w:sz w:val="14"/>
                <w:szCs w:val="14"/>
                <w:u w:val="single"/>
              </w:rPr>
              <w:t>1-15</w:t>
            </w:r>
          </w:p>
        </w:tc>
        <w:tc>
          <w:tcPr>
            <w:tcW w:w="657" w:type="dxa"/>
            <w:tcBorders>
              <w:top w:val="single" w:sz="4" w:space="0" w:color="auto"/>
              <w:left w:val="single" w:sz="4" w:space="0" w:color="auto"/>
              <w:bottom w:val="single" w:sz="4" w:space="0" w:color="auto"/>
              <w:right w:val="single" w:sz="4" w:space="0" w:color="auto"/>
            </w:tcBorders>
            <w:vAlign w:val="center"/>
          </w:tcPr>
          <w:p w14:paraId="70672F52" w14:textId="61E15286" w:rsidR="00ED6981" w:rsidRPr="00ED6981" w:rsidRDefault="00ED6981" w:rsidP="00ED6981">
            <w:pPr>
              <w:jc w:val="center"/>
              <w:rPr>
                <w:sz w:val="14"/>
                <w:szCs w:val="14"/>
              </w:rPr>
            </w:pPr>
            <w:r w:rsidRPr="00ED6981">
              <w:rPr>
                <w:rFonts w:cs="Arial"/>
                <w:b/>
                <w:bCs/>
                <w:sz w:val="14"/>
                <w:szCs w:val="14"/>
                <w:u w:val="single"/>
              </w:rPr>
              <w:t>16-31</w:t>
            </w:r>
          </w:p>
        </w:tc>
      </w:tr>
      <w:tr w:rsidR="00D4711C" w:rsidRPr="00566496" w14:paraId="631148C3" w14:textId="77777777" w:rsidTr="00D47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Pr>
          <w:p w14:paraId="317CAA37" w14:textId="77777777" w:rsidR="00D4711C" w:rsidRPr="00566496" w:rsidRDefault="00D4711C" w:rsidP="00D4711C">
            <w:pPr>
              <w:jc w:val="center"/>
              <w:rPr>
                <w:sz w:val="15"/>
                <w:szCs w:val="15"/>
              </w:rPr>
            </w:pPr>
          </w:p>
        </w:tc>
        <w:tc>
          <w:tcPr>
            <w:tcW w:w="541" w:type="dxa"/>
          </w:tcPr>
          <w:p w14:paraId="169ACA03" w14:textId="77777777" w:rsidR="00D4711C" w:rsidRPr="00566496" w:rsidRDefault="00D4711C" w:rsidP="00D4711C">
            <w:pPr>
              <w:jc w:val="center"/>
              <w:rPr>
                <w:sz w:val="15"/>
                <w:szCs w:val="15"/>
              </w:rPr>
            </w:pPr>
          </w:p>
        </w:tc>
        <w:tc>
          <w:tcPr>
            <w:tcW w:w="541" w:type="dxa"/>
          </w:tcPr>
          <w:p w14:paraId="4B449A40" w14:textId="77777777" w:rsidR="00D4711C" w:rsidRPr="00566496" w:rsidRDefault="00D4711C" w:rsidP="00D4711C">
            <w:pPr>
              <w:jc w:val="center"/>
              <w:rPr>
                <w:sz w:val="15"/>
                <w:szCs w:val="15"/>
              </w:rPr>
            </w:pPr>
          </w:p>
        </w:tc>
        <w:tc>
          <w:tcPr>
            <w:tcW w:w="685" w:type="dxa"/>
          </w:tcPr>
          <w:p w14:paraId="21DE55D4" w14:textId="77777777" w:rsidR="00D4711C" w:rsidRPr="00566496" w:rsidRDefault="00D4711C" w:rsidP="00D4711C">
            <w:pPr>
              <w:jc w:val="center"/>
              <w:rPr>
                <w:sz w:val="15"/>
                <w:szCs w:val="15"/>
              </w:rPr>
            </w:pPr>
          </w:p>
        </w:tc>
        <w:tc>
          <w:tcPr>
            <w:tcW w:w="550" w:type="dxa"/>
          </w:tcPr>
          <w:p w14:paraId="698F71EA" w14:textId="77777777" w:rsidR="00D4711C" w:rsidRPr="00566496" w:rsidRDefault="00D4711C" w:rsidP="00D4711C">
            <w:pPr>
              <w:jc w:val="center"/>
              <w:rPr>
                <w:sz w:val="15"/>
                <w:szCs w:val="15"/>
              </w:rPr>
            </w:pPr>
          </w:p>
        </w:tc>
        <w:tc>
          <w:tcPr>
            <w:tcW w:w="540" w:type="dxa"/>
          </w:tcPr>
          <w:p w14:paraId="3F121E49" w14:textId="77777777" w:rsidR="00D4711C" w:rsidRPr="00566496" w:rsidRDefault="00D4711C" w:rsidP="00D4711C">
            <w:pPr>
              <w:jc w:val="center"/>
              <w:rPr>
                <w:sz w:val="15"/>
                <w:szCs w:val="15"/>
              </w:rPr>
            </w:pPr>
          </w:p>
        </w:tc>
        <w:tc>
          <w:tcPr>
            <w:tcW w:w="571" w:type="dxa"/>
          </w:tcPr>
          <w:p w14:paraId="3520AF29" w14:textId="77777777" w:rsidR="00D4711C" w:rsidRPr="00566496" w:rsidRDefault="00D4711C" w:rsidP="00D4711C">
            <w:pPr>
              <w:jc w:val="center"/>
              <w:rPr>
                <w:sz w:val="15"/>
                <w:szCs w:val="15"/>
              </w:rPr>
            </w:pPr>
          </w:p>
        </w:tc>
        <w:tc>
          <w:tcPr>
            <w:tcW w:w="621" w:type="dxa"/>
          </w:tcPr>
          <w:p w14:paraId="41EC8D2A" w14:textId="77777777" w:rsidR="00D4711C" w:rsidRPr="00566496" w:rsidRDefault="00D4711C" w:rsidP="00D4711C">
            <w:pPr>
              <w:jc w:val="center"/>
              <w:rPr>
                <w:sz w:val="15"/>
                <w:szCs w:val="15"/>
              </w:rPr>
            </w:pPr>
          </w:p>
        </w:tc>
        <w:tc>
          <w:tcPr>
            <w:tcW w:w="545" w:type="dxa"/>
          </w:tcPr>
          <w:p w14:paraId="2AF052DC" w14:textId="77777777" w:rsidR="00D4711C" w:rsidRPr="00566496" w:rsidRDefault="00D4711C" w:rsidP="00D4711C">
            <w:pPr>
              <w:jc w:val="center"/>
              <w:rPr>
                <w:sz w:val="15"/>
                <w:szCs w:val="15"/>
              </w:rPr>
            </w:pPr>
          </w:p>
        </w:tc>
        <w:tc>
          <w:tcPr>
            <w:tcW w:w="621" w:type="dxa"/>
          </w:tcPr>
          <w:p w14:paraId="60A78A27" w14:textId="77777777" w:rsidR="00D4711C" w:rsidRPr="00566496" w:rsidRDefault="00D4711C" w:rsidP="00D4711C">
            <w:pPr>
              <w:jc w:val="center"/>
              <w:rPr>
                <w:sz w:val="15"/>
                <w:szCs w:val="15"/>
              </w:rPr>
            </w:pPr>
          </w:p>
        </w:tc>
        <w:tc>
          <w:tcPr>
            <w:tcW w:w="540" w:type="dxa"/>
          </w:tcPr>
          <w:p w14:paraId="166BD7E8" w14:textId="77777777" w:rsidR="00D4711C" w:rsidRPr="00566496" w:rsidRDefault="00D4711C" w:rsidP="00D4711C">
            <w:pPr>
              <w:jc w:val="center"/>
              <w:rPr>
                <w:sz w:val="15"/>
                <w:szCs w:val="15"/>
              </w:rPr>
            </w:pPr>
          </w:p>
        </w:tc>
        <w:tc>
          <w:tcPr>
            <w:tcW w:w="621" w:type="dxa"/>
          </w:tcPr>
          <w:p w14:paraId="42469BAC" w14:textId="77777777" w:rsidR="00D4711C" w:rsidRPr="00566496" w:rsidRDefault="00D4711C" w:rsidP="00D4711C">
            <w:pPr>
              <w:jc w:val="center"/>
              <w:rPr>
                <w:sz w:val="15"/>
                <w:szCs w:val="15"/>
              </w:rPr>
            </w:pPr>
          </w:p>
        </w:tc>
        <w:tc>
          <w:tcPr>
            <w:tcW w:w="540" w:type="dxa"/>
          </w:tcPr>
          <w:p w14:paraId="29CEFEC3" w14:textId="77777777" w:rsidR="00D4711C" w:rsidRPr="00566496" w:rsidRDefault="00D4711C" w:rsidP="00D4711C">
            <w:pPr>
              <w:jc w:val="center"/>
              <w:rPr>
                <w:sz w:val="15"/>
                <w:szCs w:val="15"/>
              </w:rPr>
            </w:pPr>
          </w:p>
        </w:tc>
        <w:tc>
          <w:tcPr>
            <w:tcW w:w="621" w:type="dxa"/>
          </w:tcPr>
          <w:p w14:paraId="05103A30" w14:textId="77777777" w:rsidR="00D4711C" w:rsidRPr="00566496" w:rsidRDefault="00D4711C" w:rsidP="00D4711C">
            <w:pPr>
              <w:jc w:val="center"/>
              <w:rPr>
                <w:sz w:val="15"/>
                <w:szCs w:val="15"/>
              </w:rPr>
            </w:pPr>
          </w:p>
        </w:tc>
        <w:tc>
          <w:tcPr>
            <w:tcW w:w="540" w:type="dxa"/>
          </w:tcPr>
          <w:p w14:paraId="5A94F184" w14:textId="77777777" w:rsidR="00D4711C" w:rsidRPr="00566496" w:rsidRDefault="00D4711C" w:rsidP="00D4711C">
            <w:pPr>
              <w:jc w:val="center"/>
              <w:rPr>
                <w:sz w:val="15"/>
                <w:szCs w:val="15"/>
              </w:rPr>
            </w:pPr>
          </w:p>
        </w:tc>
        <w:tc>
          <w:tcPr>
            <w:tcW w:w="621" w:type="dxa"/>
          </w:tcPr>
          <w:p w14:paraId="1F0249FE" w14:textId="77777777" w:rsidR="00D4711C" w:rsidRPr="00566496" w:rsidRDefault="00D4711C" w:rsidP="00D4711C">
            <w:pPr>
              <w:jc w:val="center"/>
              <w:rPr>
                <w:sz w:val="15"/>
                <w:szCs w:val="15"/>
              </w:rPr>
            </w:pPr>
          </w:p>
        </w:tc>
        <w:tc>
          <w:tcPr>
            <w:tcW w:w="540" w:type="dxa"/>
          </w:tcPr>
          <w:p w14:paraId="35DD6479" w14:textId="77777777" w:rsidR="00D4711C" w:rsidRPr="00566496" w:rsidRDefault="00D4711C" w:rsidP="00D4711C">
            <w:pPr>
              <w:jc w:val="center"/>
              <w:rPr>
                <w:sz w:val="15"/>
                <w:szCs w:val="15"/>
              </w:rPr>
            </w:pPr>
          </w:p>
        </w:tc>
        <w:tc>
          <w:tcPr>
            <w:tcW w:w="684" w:type="dxa"/>
          </w:tcPr>
          <w:p w14:paraId="09644F93" w14:textId="77777777" w:rsidR="00D4711C" w:rsidRPr="00566496" w:rsidRDefault="00D4711C" w:rsidP="00D4711C">
            <w:pPr>
              <w:jc w:val="center"/>
              <w:rPr>
                <w:sz w:val="15"/>
                <w:szCs w:val="15"/>
              </w:rPr>
            </w:pPr>
          </w:p>
        </w:tc>
        <w:tc>
          <w:tcPr>
            <w:tcW w:w="540" w:type="dxa"/>
          </w:tcPr>
          <w:p w14:paraId="684D772B" w14:textId="77777777" w:rsidR="00D4711C" w:rsidRPr="00566496" w:rsidRDefault="00D4711C" w:rsidP="00D4711C">
            <w:pPr>
              <w:jc w:val="center"/>
              <w:rPr>
                <w:sz w:val="15"/>
                <w:szCs w:val="15"/>
              </w:rPr>
            </w:pPr>
          </w:p>
        </w:tc>
        <w:tc>
          <w:tcPr>
            <w:tcW w:w="684" w:type="dxa"/>
          </w:tcPr>
          <w:p w14:paraId="7EE1925F" w14:textId="77777777" w:rsidR="00D4711C" w:rsidRPr="00566496" w:rsidRDefault="00D4711C" w:rsidP="00D4711C">
            <w:pPr>
              <w:jc w:val="center"/>
              <w:rPr>
                <w:sz w:val="15"/>
                <w:szCs w:val="15"/>
              </w:rPr>
            </w:pPr>
          </w:p>
        </w:tc>
        <w:tc>
          <w:tcPr>
            <w:tcW w:w="540" w:type="dxa"/>
          </w:tcPr>
          <w:p w14:paraId="2EB939FA" w14:textId="77777777" w:rsidR="00D4711C" w:rsidRPr="00566496" w:rsidRDefault="00D4711C" w:rsidP="00D4711C">
            <w:pPr>
              <w:jc w:val="center"/>
              <w:rPr>
                <w:sz w:val="15"/>
                <w:szCs w:val="15"/>
              </w:rPr>
            </w:pPr>
          </w:p>
        </w:tc>
        <w:tc>
          <w:tcPr>
            <w:tcW w:w="621" w:type="dxa"/>
          </w:tcPr>
          <w:p w14:paraId="12F20237" w14:textId="77777777" w:rsidR="00D4711C" w:rsidRPr="00566496" w:rsidRDefault="00D4711C" w:rsidP="00D4711C">
            <w:pPr>
              <w:jc w:val="center"/>
              <w:rPr>
                <w:sz w:val="15"/>
                <w:szCs w:val="15"/>
              </w:rPr>
            </w:pPr>
          </w:p>
        </w:tc>
        <w:tc>
          <w:tcPr>
            <w:tcW w:w="540" w:type="dxa"/>
          </w:tcPr>
          <w:p w14:paraId="694BBC03" w14:textId="77777777" w:rsidR="00D4711C" w:rsidRPr="00566496" w:rsidRDefault="00D4711C" w:rsidP="00D4711C">
            <w:pPr>
              <w:jc w:val="center"/>
              <w:rPr>
                <w:sz w:val="15"/>
                <w:szCs w:val="15"/>
              </w:rPr>
            </w:pPr>
          </w:p>
        </w:tc>
        <w:tc>
          <w:tcPr>
            <w:tcW w:w="659" w:type="dxa"/>
          </w:tcPr>
          <w:p w14:paraId="1978BC99" w14:textId="77777777" w:rsidR="00D4711C" w:rsidRPr="00566496" w:rsidRDefault="00D4711C" w:rsidP="00D4711C">
            <w:pPr>
              <w:jc w:val="center"/>
              <w:rPr>
                <w:sz w:val="15"/>
                <w:szCs w:val="15"/>
              </w:rPr>
            </w:pPr>
          </w:p>
        </w:tc>
        <w:tc>
          <w:tcPr>
            <w:tcW w:w="529" w:type="dxa"/>
          </w:tcPr>
          <w:p w14:paraId="47E7F693" w14:textId="77777777" w:rsidR="00D4711C" w:rsidRPr="00566496" w:rsidRDefault="00D4711C" w:rsidP="00D4711C">
            <w:pPr>
              <w:jc w:val="center"/>
              <w:rPr>
                <w:sz w:val="15"/>
                <w:szCs w:val="15"/>
              </w:rPr>
            </w:pPr>
          </w:p>
        </w:tc>
        <w:tc>
          <w:tcPr>
            <w:tcW w:w="657" w:type="dxa"/>
          </w:tcPr>
          <w:p w14:paraId="28EB39B3" w14:textId="77777777" w:rsidR="00D4711C" w:rsidRPr="00566496" w:rsidRDefault="00D4711C" w:rsidP="00D4711C">
            <w:pPr>
              <w:jc w:val="center"/>
              <w:rPr>
                <w:sz w:val="15"/>
                <w:szCs w:val="15"/>
              </w:rPr>
            </w:pPr>
          </w:p>
        </w:tc>
      </w:tr>
      <w:tr w:rsidR="00DD352D" w:rsidRPr="00566496" w14:paraId="6A9409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29215EA5" w14:textId="611905AE" w:rsidR="00DD352D" w:rsidRPr="00DD352D" w:rsidRDefault="00DD352D" w:rsidP="00DD352D">
            <w:pPr>
              <w:jc w:val="center"/>
              <w:rPr>
                <w:rFonts w:cs="Arial"/>
                <w:sz w:val="15"/>
                <w:szCs w:val="15"/>
              </w:rPr>
            </w:pPr>
            <w:r w:rsidRPr="00DD352D">
              <w:rPr>
                <w:rFonts w:cs="Arial"/>
                <w:b/>
                <w:bCs/>
                <w:sz w:val="15"/>
                <w:szCs w:val="15"/>
              </w:rPr>
              <w:t>5f</w:t>
            </w:r>
          </w:p>
        </w:tc>
        <w:tc>
          <w:tcPr>
            <w:tcW w:w="541" w:type="dxa"/>
            <w:tcBorders>
              <w:top w:val="single" w:sz="4" w:space="0" w:color="auto"/>
              <w:left w:val="nil"/>
              <w:bottom w:val="nil"/>
              <w:right w:val="nil"/>
            </w:tcBorders>
            <w:vAlign w:val="center"/>
          </w:tcPr>
          <w:p w14:paraId="0038B8D0" w14:textId="17FBC792" w:rsidR="00DD352D" w:rsidRPr="00DD352D" w:rsidRDefault="00DD352D" w:rsidP="00DD352D">
            <w:pPr>
              <w:jc w:val="center"/>
              <w:rPr>
                <w:rFonts w:cs="Arial"/>
                <w:sz w:val="15"/>
                <w:szCs w:val="15"/>
              </w:rPr>
            </w:pPr>
            <w:r w:rsidRPr="00DD352D">
              <w:rPr>
                <w:rFonts w:cs="Arial"/>
                <w:sz w:val="15"/>
                <w:szCs w:val="15"/>
              </w:rPr>
              <w:t>2</w:t>
            </w:r>
          </w:p>
        </w:tc>
        <w:tc>
          <w:tcPr>
            <w:tcW w:w="541" w:type="dxa"/>
            <w:tcBorders>
              <w:top w:val="single" w:sz="4" w:space="0" w:color="auto"/>
              <w:left w:val="single" w:sz="4" w:space="0" w:color="auto"/>
              <w:bottom w:val="single" w:sz="4" w:space="0" w:color="auto"/>
              <w:right w:val="single" w:sz="4" w:space="0" w:color="auto"/>
            </w:tcBorders>
            <w:vAlign w:val="bottom"/>
          </w:tcPr>
          <w:p w14:paraId="1B16A103" w14:textId="3123D9F9" w:rsidR="00DD352D" w:rsidRPr="00DD352D" w:rsidRDefault="00DD352D" w:rsidP="00DD352D">
            <w:pPr>
              <w:jc w:val="center"/>
              <w:rPr>
                <w:rFonts w:cs="Arial"/>
                <w:sz w:val="15"/>
                <w:szCs w:val="15"/>
              </w:rPr>
            </w:pPr>
            <w:r w:rsidRPr="00DD352D">
              <w:rPr>
                <w:rFonts w:cs="Arial"/>
                <w:sz w:val="15"/>
                <w:szCs w:val="15"/>
              </w:rPr>
              <w:t>0</w:t>
            </w:r>
          </w:p>
        </w:tc>
        <w:tc>
          <w:tcPr>
            <w:tcW w:w="685" w:type="dxa"/>
            <w:tcBorders>
              <w:top w:val="single" w:sz="4" w:space="0" w:color="auto"/>
              <w:left w:val="nil"/>
              <w:bottom w:val="single" w:sz="4" w:space="0" w:color="auto"/>
              <w:right w:val="single" w:sz="4" w:space="0" w:color="auto"/>
            </w:tcBorders>
            <w:vAlign w:val="bottom"/>
          </w:tcPr>
          <w:p w14:paraId="4E2BB254" w14:textId="476DE632" w:rsidR="00DD352D" w:rsidRPr="00DD352D" w:rsidRDefault="00DD352D" w:rsidP="00DD352D">
            <w:pPr>
              <w:jc w:val="center"/>
              <w:rPr>
                <w:rFonts w:cs="Arial"/>
                <w:sz w:val="15"/>
                <w:szCs w:val="15"/>
              </w:rPr>
            </w:pPr>
            <w:r w:rsidRPr="00DD352D">
              <w:rPr>
                <w:rFonts w:cs="Arial"/>
                <w:sz w:val="15"/>
                <w:szCs w:val="15"/>
              </w:rPr>
              <w:t>0</w:t>
            </w:r>
          </w:p>
        </w:tc>
        <w:tc>
          <w:tcPr>
            <w:tcW w:w="550" w:type="dxa"/>
            <w:tcBorders>
              <w:top w:val="single" w:sz="4" w:space="0" w:color="auto"/>
              <w:left w:val="nil"/>
              <w:bottom w:val="single" w:sz="4" w:space="0" w:color="auto"/>
              <w:right w:val="single" w:sz="4" w:space="0" w:color="auto"/>
            </w:tcBorders>
            <w:vAlign w:val="bottom"/>
          </w:tcPr>
          <w:p w14:paraId="7D651841" w14:textId="5E24E39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2A606A5A" w14:textId="483C8A2C"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single" w:sz="4" w:space="0" w:color="auto"/>
              <w:left w:val="nil"/>
              <w:bottom w:val="single" w:sz="4" w:space="0" w:color="auto"/>
              <w:right w:val="single" w:sz="4" w:space="0" w:color="auto"/>
            </w:tcBorders>
            <w:vAlign w:val="bottom"/>
          </w:tcPr>
          <w:p w14:paraId="4FDCD889" w14:textId="558DA428"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66BD170" w14:textId="35DF7B22"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single" w:sz="4" w:space="0" w:color="auto"/>
              <w:left w:val="nil"/>
              <w:bottom w:val="single" w:sz="4" w:space="0" w:color="auto"/>
              <w:right w:val="single" w:sz="4" w:space="0" w:color="auto"/>
            </w:tcBorders>
            <w:vAlign w:val="bottom"/>
          </w:tcPr>
          <w:p w14:paraId="514EB571" w14:textId="598390B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53937E46" w14:textId="275342ED"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5C60358B" w14:textId="403B496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71F307D5" w14:textId="3D7BBCF3"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13807DA1" w14:textId="4F0C8986"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436037B8" w14:textId="2F04ABF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5D466A74" w14:textId="6145740C"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716ED175" w14:textId="4081EA58"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4366763B" w14:textId="530800B8" w:rsidR="00DD352D" w:rsidRPr="00DD352D" w:rsidRDefault="00DD352D" w:rsidP="00DD352D">
            <w:pPr>
              <w:jc w:val="center"/>
              <w:rPr>
                <w:rFonts w:cs="Arial"/>
                <w:sz w:val="15"/>
                <w:szCs w:val="15"/>
              </w:rPr>
            </w:pPr>
            <w:r w:rsidRPr="00DD352D">
              <w:rPr>
                <w:rFonts w:cs="Arial"/>
                <w:sz w:val="15"/>
                <w:szCs w:val="15"/>
              </w:rPr>
              <w:t>26</w:t>
            </w:r>
          </w:p>
        </w:tc>
        <w:tc>
          <w:tcPr>
            <w:tcW w:w="684" w:type="dxa"/>
            <w:tcBorders>
              <w:top w:val="single" w:sz="4" w:space="0" w:color="auto"/>
              <w:left w:val="nil"/>
              <w:bottom w:val="single" w:sz="4" w:space="0" w:color="auto"/>
              <w:right w:val="single" w:sz="4" w:space="0" w:color="auto"/>
            </w:tcBorders>
            <w:vAlign w:val="bottom"/>
          </w:tcPr>
          <w:p w14:paraId="4CD291AB" w14:textId="75106902" w:rsidR="00DD352D" w:rsidRPr="00DD352D" w:rsidRDefault="00DD352D" w:rsidP="00DD352D">
            <w:pPr>
              <w:jc w:val="center"/>
              <w:rPr>
                <w:rFonts w:cs="Arial"/>
                <w:sz w:val="15"/>
                <w:szCs w:val="15"/>
              </w:rPr>
            </w:pPr>
            <w:r w:rsidRPr="00DD352D">
              <w:rPr>
                <w:rFonts w:cs="Arial"/>
                <w:sz w:val="15"/>
                <w:szCs w:val="15"/>
              </w:rPr>
              <w:t>24</w:t>
            </w:r>
          </w:p>
        </w:tc>
        <w:tc>
          <w:tcPr>
            <w:tcW w:w="540" w:type="dxa"/>
            <w:tcBorders>
              <w:top w:val="single" w:sz="4" w:space="0" w:color="auto"/>
              <w:left w:val="nil"/>
              <w:bottom w:val="single" w:sz="4" w:space="0" w:color="auto"/>
              <w:right w:val="single" w:sz="4" w:space="0" w:color="auto"/>
            </w:tcBorders>
            <w:vAlign w:val="bottom"/>
          </w:tcPr>
          <w:p w14:paraId="452B3DF7" w14:textId="11996D96" w:rsidR="00DD352D" w:rsidRPr="00DD352D" w:rsidRDefault="00DD352D" w:rsidP="00DD352D">
            <w:pPr>
              <w:jc w:val="center"/>
              <w:rPr>
                <w:rFonts w:cs="Arial"/>
                <w:sz w:val="15"/>
                <w:szCs w:val="15"/>
              </w:rPr>
            </w:pPr>
            <w:r w:rsidRPr="00DD352D">
              <w:rPr>
                <w:rFonts w:cs="Arial"/>
                <w:sz w:val="15"/>
                <w:szCs w:val="15"/>
              </w:rPr>
              <w:t>22</w:t>
            </w:r>
          </w:p>
        </w:tc>
        <w:tc>
          <w:tcPr>
            <w:tcW w:w="684" w:type="dxa"/>
            <w:tcBorders>
              <w:top w:val="single" w:sz="4" w:space="0" w:color="auto"/>
              <w:left w:val="nil"/>
              <w:bottom w:val="single" w:sz="4" w:space="0" w:color="auto"/>
              <w:right w:val="single" w:sz="4" w:space="0" w:color="auto"/>
            </w:tcBorders>
            <w:vAlign w:val="bottom"/>
          </w:tcPr>
          <w:p w14:paraId="26F4F556" w14:textId="460DD0B5" w:rsidR="00DD352D" w:rsidRPr="00DD352D" w:rsidRDefault="00DD352D" w:rsidP="00DD352D">
            <w:pPr>
              <w:jc w:val="center"/>
              <w:rPr>
                <w:rFonts w:cs="Arial"/>
                <w:sz w:val="15"/>
                <w:szCs w:val="15"/>
              </w:rPr>
            </w:pPr>
            <w:r w:rsidRPr="00DD352D">
              <w:rPr>
                <w:rFonts w:cs="Arial"/>
                <w:sz w:val="15"/>
                <w:szCs w:val="15"/>
              </w:rPr>
              <w:t>20</w:t>
            </w:r>
          </w:p>
        </w:tc>
        <w:tc>
          <w:tcPr>
            <w:tcW w:w="540" w:type="dxa"/>
            <w:tcBorders>
              <w:top w:val="single" w:sz="4" w:space="0" w:color="auto"/>
              <w:left w:val="nil"/>
              <w:bottom w:val="single" w:sz="4" w:space="0" w:color="auto"/>
              <w:right w:val="single" w:sz="4" w:space="0" w:color="auto"/>
            </w:tcBorders>
            <w:vAlign w:val="bottom"/>
          </w:tcPr>
          <w:p w14:paraId="1E74BE75" w14:textId="1B0C98F5" w:rsidR="00DD352D" w:rsidRPr="00DD352D" w:rsidRDefault="00DD352D" w:rsidP="00DD352D">
            <w:pPr>
              <w:jc w:val="center"/>
              <w:rPr>
                <w:rFonts w:cs="Arial"/>
                <w:sz w:val="15"/>
                <w:szCs w:val="15"/>
              </w:rPr>
            </w:pPr>
            <w:r w:rsidRPr="00DD352D">
              <w:rPr>
                <w:rFonts w:cs="Arial"/>
                <w:color w:val="000000"/>
                <w:sz w:val="15"/>
                <w:szCs w:val="15"/>
              </w:rPr>
              <w:t>18</w:t>
            </w:r>
          </w:p>
        </w:tc>
        <w:tc>
          <w:tcPr>
            <w:tcW w:w="621" w:type="dxa"/>
            <w:tcBorders>
              <w:top w:val="single" w:sz="4" w:space="0" w:color="auto"/>
              <w:left w:val="nil"/>
              <w:bottom w:val="single" w:sz="4" w:space="0" w:color="auto"/>
              <w:right w:val="single" w:sz="4" w:space="0" w:color="auto"/>
            </w:tcBorders>
            <w:vAlign w:val="bottom"/>
          </w:tcPr>
          <w:p w14:paraId="7FBB5CA7" w14:textId="4D54A361" w:rsidR="00DD352D" w:rsidRPr="00DD352D" w:rsidRDefault="00DD352D" w:rsidP="00DD352D">
            <w:pPr>
              <w:jc w:val="center"/>
              <w:rPr>
                <w:rFonts w:cs="Arial"/>
                <w:sz w:val="15"/>
                <w:szCs w:val="15"/>
              </w:rPr>
            </w:pPr>
            <w:r w:rsidRPr="00DD352D">
              <w:rPr>
                <w:rFonts w:cs="Arial"/>
                <w:sz w:val="15"/>
                <w:szCs w:val="15"/>
              </w:rPr>
              <w:t>18</w:t>
            </w:r>
          </w:p>
        </w:tc>
        <w:tc>
          <w:tcPr>
            <w:tcW w:w="540" w:type="dxa"/>
            <w:tcBorders>
              <w:top w:val="single" w:sz="4" w:space="0" w:color="auto"/>
              <w:left w:val="nil"/>
              <w:bottom w:val="single" w:sz="4" w:space="0" w:color="auto"/>
              <w:right w:val="single" w:sz="4" w:space="0" w:color="auto"/>
            </w:tcBorders>
            <w:vAlign w:val="bottom"/>
          </w:tcPr>
          <w:p w14:paraId="51DE5DD1" w14:textId="430C98CE" w:rsidR="00DD352D" w:rsidRPr="00DD352D" w:rsidRDefault="00DD352D" w:rsidP="00DD352D">
            <w:pPr>
              <w:jc w:val="center"/>
              <w:rPr>
                <w:rFonts w:cs="Arial"/>
                <w:sz w:val="15"/>
                <w:szCs w:val="15"/>
              </w:rPr>
            </w:pPr>
            <w:r w:rsidRPr="00DD352D">
              <w:rPr>
                <w:rFonts w:cs="Arial"/>
                <w:sz w:val="15"/>
                <w:szCs w:val="15"/>
              </w:rPr>
              <w:t>17</w:t>
            </w:r>
          </w:p>
        </w:tc>
        <w:tc>
          <w:tcPr>
            <w:tcW w:w="659" w:type="dxa"/>
            <w:tcBorders>
              <w:top w:val="single" w:sz="4" w:space="0" w:color="auto"/>
              <w:left w:val="nil"/>
              <w:bottom w:val="single" w:sz="4" w:space="0" w:color="auto"/>
              <w:right w:val="single" w:sz="4" w:space="0" w:color="auto"/>
            </w:tcBorders>
            <w:vAlign w:val="bottom"/>
          </w:tcPr>
          <w:p w14:paraId="5AC1EB2C" w14:textId="554EE523" w:rsidR="00DD352D" w:rsidRPr="00DD352D" w:rsidRDefault="00DD352D" w:rsidP="00DD352D">
            <w:pPr>
              <w:jc w:val="center"/>
              <w:rPr>
                <w:rFonts w:cs="Arial"/>
                <w:sz w:val="15"/>
                <w:szCs w:val="15"/>
              </w:rPr>
            </w:pPr>
            <w:r w:rsidRPr="00DD352D">
              <w:rPr>
                <w:rFonts w:cs="Arial"/>
                <w:sz w:val="15"/>
                <w:szCs w:val="15"/>
              </w:rPr>
              <w:t>17</w:t>
            </w:r>
          </w:p>
        </w:tc>
        <w:tc>
          <w:tcPr>
            <w:tcW w:w="529" w:type="dxa"/>
            <w:tcBorders>
              <w:top w:val="single" w:sz="4" w:space="0" w:color="auto"/>
              <w:left w:val="nil"/>
              <w:bottom w:val="single" w:sz="4" w:space="0" w:color="auto"/>
              <w:right w:val="single" w:sz="4" w:space="0" w:color="auto"/>
            </w:tcBorders>
            <w:vAlign w:val="bottom"/>
          </w:tcPr>
          <w:p w14:paraId="5C67E56D" w14:textId="4EB9426F" w:rsidR="00DD352D" w:rsidRPr="00DD352D" w:rsidRDefault="00DD352D" w:rsidP="00DD352D">
            <w:pPr>
              <w:jc w:val="center"/>
              <w:rPr>
                <w:rFonts w:cs="Arial"/>
                <w:sz w:val="15"/>
                <w:szCs w:val="15"/>
              </w:rPr>
            </w:pPr>
            <w:r w:rsidRPr="00DD352D">
              <w:rPr>
                <w:rFonts w:cs="Arial"/>
                <w:sz w:val="15"/>
                <w:szCs w:val="15"/>
              </w:rPr>
              <w:t>16</w:t>
            </w:r>
          </w:p>
        </w:tc>
        <w:tc>
          <w:tcPr>
            <w:tcW w:w="657" w:type="dxa"/>
            <w:tcBorders>
              <w:top w:val="single" w:sz="4" w:space="0" w:color="auto"/>
              <w:left w:val="nil"/>
              <w:bottom w:val="single" w:sz="4" w:space="0" w:color="auto"/>
              <w:right w:val="single" w:sz="4" w:space="0" w:color="auto"/>
            </w:tcBorders>
            <w:vAlign w:val="bottom"/>
          </w:tcPr>
          <w:p w14:paraId="18D97CC3" w14:textId="34368A8B" w:rsidR="00DD352D" w:rsidRPr="00DD352D" w:rsidRDefault="00DD352D" w:rsidP="00DD352D">
            <w:pPr>
              <w:jc w:val="center"/>
              <w:rPr>
                <w:rFonts w:cs="Arial"/>
                <w:sz w:val="15"/>
                <w:szCs w:val="15"/>
              </w:rPr>
            </w:pPr>
            <w:r w:rsidRPr="00DD352D">
              <w:rPr>
                <w:rFonts w:cs="Arial"/>
                <w:sz w:val="15"/>
                <w:szCs w:val="15"/>
              </w:rPr>
              <w:t>16</w:t>
            </w:r>
          </w:p>
        </w:tc>
      </w:tr>
      <w:tr w:rsidR="00DD352D" w:rsidRPr="00566496" w14:paraId="67F04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4C3C4F7B" w14:textId="2B6DD7C1" w:rsidR="00DD352D" w:rsidRPr="00DD352D" w:rsidRDefault="00DD352D" w:rsidP="00DD352D">
            <w:pPr>
              <w:jc w:val="center"/>
              <w:rPr>
                <w:rFonts w:cs="Arial"/>
                <w:sz w:val="15"/>
                <w:szCs w:val="15"/>
              </w:rPr>
            </w:pPr>
            <w:r w:rsidRPr="00DD352D">
              <w:rPr>
                <w:rFonts w:cs="Arial"/>
                <w:b/>
                <w:bCs/>
                <w:sz w:val="15"/>
                <w:szCs w:val="15"/>
              </w:rPr>
              <w:t>1000m</w:t>
            </w:r>
          </w:p>
        </w:tc>
        <w:tc>
          <w:tcPr>
            <w:tcW w:w="541" w:type="dxa"/>
            <w:tcBorders>
              <w:top w:val="single" w:sz="4" w:space="0" w:color="auto"/>
              <w:left w:val="nil"/>
              <w:bottom w:val="single" w:sz="4" w:space="0" w:color="auto"/>
              <w:right w:val="single" w:sz="4" w:space="0" w:color="auto"/>
            </w:tcBorders>
            <w:vAlign w:val="center"/>
          </w:tcPr>
          <w:p w14:paraId="40C20A6F" w14:textId="2FFAD81D"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nil"/>
              <w:left w:val="nil"/>
              <w:bottom w:val="single" w:sz="4" w:space="0" w:color="auto"/>
              <w:right w:val="single" w:sz="4" w:space="0" w:color="auto"/>
            </w:tcBorders>
            <w:vAlign w:val="bottom"/>
          </w:tcPr>
          <w:p w14:paraId="6F171B9D" w14:textId="45419193" w:rsidR="00DD352D" w:rsidRPr="00DD352D" w:rsidRDefault="00DD352D" w:rsidP="00DD352D">
            <w:pPr>
              <w:jc w:val="center"/>
              <w:rPr>
                <w:rFonts w:cs="Arial"/>
                <w:sz w:val="15"/>
                <w:szCs w:val="15"/>
              </w:rPr>
            </w:pPr>
            <w:r w:rsidRPr="00DD352D">
              <w:rPr>
                <w:rFonts w:cs="Arial"/>
                <w:sz w:val="15"/>
                <w:szCs w:val="15"/>
              </w:rPr>
              <w:t>15</w:t>
            </w:r>
          </w:p>
        </w:tc>
        <w:tc>
          <w:tcPr>
            <w:tcW w:w="685" w:type="dxa"/>
            <w:tcBorders>
              <w:top w:val="nil"/>
              <w:left w:val="nil"/>
              <w:bottom w:val="single" w:sz="4" w:space="0" w:color="auto"/>
              <w:right w:val="single" w:sz="4" w:space="0" w:color="auto"/>
            </w:tcBorders>
            <w:vAlign w:val="bottom"/>
          </w:tcPr>
          <w:p w14:paraId="648B4753" w14:textId="7F7A815A" w:rsidR="00DD352D" w:rsidRPr="00DD352D" w:rsidRDefault="00DD352D" w:rsidP="00DD352D">
            <w:pPr>
              <w:jc w:val="center"/>
              <w:rPr>
                <w:rFonts w:cs="Arial"/>
                <w:sz w:val="15"/>
                <w:szCs w:val="15"/>
              </w:rPr>
            </w:pPr>
            <w:r w:rsidRPr="00DD352D">
              <w:rPr>
                <w:rFonts w:cs="Arial"/>
                <w:sz w:val="15"/>
                <w:szCs w:val="15"/>
              </w:rPr>
              <w:t>15</w:t>
            </w:r>
          </w:p>
        </w:tc>
        <w:tc>
          <w:tcPr>
            <w:tcW w:w="550" w:type="dxa"/>
            <w:tcBorders>
              <w:top w:val="nil"/>
              <w:left w:val="nil"/>
              <w:bottom w:val="single" w:sz="4" w:space="0" w:color="auto"/>
              <w:right w:val="single" w:sz="4" w:space="0" w:color="auto"/>
            </w:tcBorders>
            <w:vAlign w:val="bottom"/>
          </w:tcPr>
          <w:p w14:paraId="4E3C2D91" w14:textId="19C14871"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nil"/>
              <w:left w:val="nil"/>
              <w:bottom w:val="single" w:sz="4" w:space="0" w:color="auto"/>
              <w:right w:val="single" w:sz="4" w:space="0" w:color="auto"/>
            </w:tcBorders>
            <w:vAlign w:val="bottom"/>
          </w:tcPr>
          <w:p w14:paraId="75ACFB86" w14:textId="2704DC83" w:rsidR="00DD352D" w:rsidRPr="00DD352D" w:rsidRDefault="00DD352D" w:rsidP="00DD352D">
            <w:pPr>
              <w:jc w:val="center"/>
              <w:rPr>
                <w:rFonts w:cs="Arial"/>
                <w:sz w:val="15"/>
                <w:szCs w:val="15"/>
              </w:rPr>
            </w:pPr>
            <w:r w:rsidRPr="00DD352D">
              <w:rPr>
                <w:rFonts w:cs="Arial"/>
                <w:sz w:val="15"/>
                <w:szCs w:val="15"/>
              </w:rPr>
              <w:t>14</w:t>
            </w:r>
          </w:p>
        </w:tc>
        <w:tc>
          <w:tcPr>
            <w:tcW w:w="571" w:type="dxa"/>
            <w:tcBorders>
              <w:top w:val="nil"/>
              <w:left w:val="nil"/>
              <w:bottom w:val="single" w:sz="4" w:space="0" w:color="auto"/>
              <w:right w:val="single" w:sz="4" w:space="0" w:color="auto"/>
            </w:tcBorders>
            <w:vAlign w:val="bottom"/>
          </w:tcPr>
          <w:p w14:paraId="083A3A72" w14:textId="008C4FAE" w:rsidR="00DD352D" w:rsidRPr="00DD352D" w:rsidRDefault="00DD352D" w:rsidP="00DD352D">
            <w:pPr>
              <w:jc w:val="center"/>
              <w:rPr>
                <w:rFonts w:cs="Arial"/>
                <w:sz w:val="15"/>
                <w:szCs w:val="15"/>
              </w:rPr>
            </w:pPr>
            <w:r w:rsidRPr="00DD352D">
              <w:rPr>
                <w:rFonts w:cs="Arial"/>
                <w:sz w:val="15"/>
                <w:szCs w:val="15"/>
              </w:rPr>
              <w:t>13</w:t>
            </w:r>
          </w:p>
        </w:tc>
        <w:tc>
          <w:tcPr>
            <w:tcW w:w="621" w:type="dxa"/>
            <w:tcBorders>
              <w:top w:val="nil"/>
              <w:left w:val="nil"/>
              <w:bottom w:val="single" w:sz="4" w:space="0" w:color="auto"/>
              <w:right w:val="single" w:sz="4" w:space="0" w:color="auto"/>
            </w:tcBorders>
            <w:vAlign w:val="bottom"/>
          </w:tcPr>
          <w:p w14:paraId="3CE0D725" w14:textId="21D981A2" w:rsidR="00DD352D" w:rsidRPr="00DD352D" w:rsidRDefault="00DD352D" w:rsidP="00DD352D">
            <w:pPr>
              <w:jc w:val="center"/>
              <w:rPr>
                <w:rFonts w:cs="Arial"/>
                <w:sz w:val="15"/>
                <w:szCs w:val="15"/>
              </w:rPr>
            </w:pPr>
            <w:r w:rsidRPr="00DD352D">
              <w:rPr>
                <w:rFonts w:cs="Arial"/>
                <w:sz w:val="15"/>
                <w:szCs w:val="15"/>
              </w:rPr>
              <w:t>12</w:t>
            </w:r>
          </w:p>
        </w:tc>
        <w:tc>
          <w:tcPr>
            <w:tcW w:w="545" w:type="dxa"/>
            <w:tcBorders>
              <w:top w:val="nil"/>
              <w:left w:val="nil"/>
              <w:bottom w:val="single" w:sz="4" w:space="0" w:color="auto"/>
              <w:right w:val="single" w:sz="4" w:space="0" w:color="auto"/>
            </w:tcBorders>
            <w:vAlign w:val="bottom"/>
          </w:tcPr>
          <w:p w14:paraId="18AA74F8" w14:textId="304ED8E7" w:rsidR="00DD352D" w:rsidRPr="00DD352D" w:rsidRDefault="00DD352D" w:rsidP="00DD352D">
            <w:pPr>
              <w:jc w:val="center"/>
              <w:rPr>
                <w:rFonts w:cs="Arial"/>
                <w:sz w:val="15"/>
                <w:szCs w:val="15"/>
              </w:rPr>
            </w:pPr>
            <w:r w:rsidRPr="00DD352D">
              <w:rPr>
                <w:rFonts w:cs="Arial"/>
                <w:sz w:val="15"/>
                <w:szCs w:val="15"/>
              </w:rPr>
              <w:t>11</w:t>
            </w:r>
          </w:p>
        </w:tc>
        <w:tc>
          <w:tcPr>
            <w:tcW w:w="621" w:type="dxa"/>
            <w:tcBorders>
              <w:top w:val="nil"/>
              <w:left w:val="nil"/>
              <w:bottom w:val="single" w:sz="4" w:space="0" w:color="auto"/>
              <w:right w:val="single" w:sz="4" w:space="0" w:color="auto"/>
            </w:tcBorders>
            <w:vAlign w:val="bottom"/>
          </w:tcPr>
          <w:p w14:paraId="5E560F5B" w14:textId="5BE3EBF9" w:rsidR="00DD352D" w:rsidRPr="00DD352D" w:rsidRDefault="00DD352D" w:rsidP="00DD352D">
            <w:pPr>
              <w:jc w:val="center"/>
              <w:rPr>
                <w:rFonts w:cs="Arial"/>
                <w:sz w:val="15"/>
                <w:szCs w:val="15"/>
              </w:rPr>
            </w:pPr>
            <w:r w:rsidRPr="00DD352D">
              <w:rPr>
                <w:rFonts w:cs="Arial"/>
                <w:sz w:val="15"/>
                <w:szCs w:val="15"/>
              </w:rPr>
              <w:t>10</w:t>
            </w:r>
          </w:p>
        </w:tc>
        <w:tc>
          <w:tcPr>
            <w:tcW w:w="540" w:type="dxa"/>
            <w:tcBorders>
              <w:top w:val="nil"/>
              <w:left w:val="nil"/>
              <w:bottom w:val="single" w:sz="4" w:space="0" w:color="auto"/>
              <w:right w:val="single" w:sz="4" w:space="0" w:color="auto"/>
            </w:tcBorders>
            <w:vAlign w:val="bottom"/>
          </w:tcPr>
          <w:p w14:paraId="2697F7EB" w14:textId="51E08DAE" w:rsidR="00DD352D" w:rsidRPr="00DD352D" w:rsidRDefault="00DD352D" w:rsidP="00DD352D">
            <w:pPr>
              <w:jc w:val="center"/>
              <w:rPr>
                <w:rFonts w:cs="Arial"/>
                <w:sz w:val="15"/>
                <w:szCs w:val="15"/>
              </w:rPr>
            </w:pPr>
            <w:r w:rsidRPr="00DD352D">
              <w:rPr>
                <w:rFonts w:cs="Arial"/>
                <w:sz w:val="15"/>
                <w:szCs w:val="15"/>
              </w:rPr>
              <w:t>9</w:t>
            </w:r>
          </w:p>
        </w:tc>
        <w:tc>
          <w:tcPr>
            <w:tcW w:w="621" w:type="dxa"/>
            <w:tcBorders>
              <w:top w:val="nil"/>
              <w:left w:val="nil"/>
              <w:bottom w:val="single" w:sz="4" w:space="0" w:color="auto"/>
              <w:right w:val="single" w:sz="4" w:space="0" w:color="auto"/>
            </w:tcBorders>
            <w:vAlign w:val="bottom"/>
          </w:tcPr>
          <w:p w14:paraId="2F0EAE64" w14:textId="2EA822AE" w:rsidR="00DD352D" w:rsidRPr="00DD352D" w:rsidRDefault="00DD352D" w:rsidP="00DD352D">
            <w:pPr>
              <w:jc w:val="center"/>
              <w:rPr>
                <w:rFonts w:cs="Arial"/>
                <w:sz w:val="15"/>
                <w:szCs w:val="15"/>
              </w:rPr>
            </w:pPr>
            <w:r w:rsidRPr="00DD352D">
              <w:rPr>
                <w:rFonts w:cs="Arial"/>
                <w:sz w:val="15"/>
                <w:szCs w:val="15"/>
              </w:rPr>
              <w:t>8</w:t>
            </w:r>
          </w:p>
        </w:tc>
        <w:tc>
          <w:tcPr>
            <w:tcW w:w="540" w:type="dxa"/>
            <w:tcBorders>
              <w:top w:val="nil"/>
              <w:left w:val="nil"/>
              <w:bottom w:val="single" w:sz="4" w:space="0" w:color="auto"/>
              <w:right w:val="single" w:sz="4" w:space="0" w:color="auto"/>
            </w:tcBorders>
            <w:vAlign w:val="bottom"/>
          </w:tcPr>
          <w:p w14:paraId="6144F8C2" w14:textId="03473838" w:rsidR="00DD352D" w:rsidRPr="00DD352D" w:rsidRDefault="00DD352D" w:rsidP="00DD352D">
            <w:pPr>
              <w:jc w:val="center"/>
              <w:rPr>
                <w:rFonts w:cs="Arial"/>
                <w:sz w:val="15"/>
                <w:szCs w:val="15"/>
              </w:rPr>
            </w:pPr>
            <w:r w:rsidRPr="00DD352D">
              <w:rPr>
                <w:rFonts w:cs="Arial"/>
                <w:sz w:val="15"/>
                <w:szCs w:val="15"/>
              </w:rPr>
              <w:t>7</w:t>
            </w:r>
          </w:p>
        </w:tc>
        <w:tc>
          <w:tcPr>
            <w:tcW w:w="621" w:type="dxa"/>
            <w:tcBorders>
              <w:top w:val="nil"/>
              <w:left w:val="nil"/>
              <w:bottom w:val="single" w:sz="4" w:space="0" w:color="auto"/>
              <w:right w:val="single" w:sz="4" w:space="0" w:color="auto"/>
            </w:tcBorders>
            <w:vAlign w:val="bottom"/>
          </w:tcPr>
          <w:p w14:paraId="2E0820CA" w14:textId="5E446900"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nil"/>
              <w:left w:val="nil"/>
              <w:bottom w:val="single" w:sz="4" w:space="0" w:color="auto"/>
              <w:right w:val="single" w:sz="4" w:space="0" w:color="auto"/>
            </w:tcBorders>
            <w:vAlign w:val="bottom"/>
          </w:tcPr>
          <w:p w14:paraId="08DEB7F5" w14:textId="017D08BC" w:rsidR="00DD352D" w:rsidRPr="00DD352D" w:rsidRDefault="00DD352D" w:rsidP="00DD352D">
            <w:pPr>
              <w:jc w:val="center"/>
              <w:rPr>
                <w:rFonts w:cs="Arial"/>
                <w:sz w:val="15"/>
                <w:szCs w:val="15"/>
              </w:rPr>
            </w:pPr>
            <w:r w:rsidRPr="00DD352D">
              <w:rPr>
                <w:rFonts w:cs="Arial"/>
                <w:sz w:val="15"/>
                <w:szCs w:val="15"/>
              </w:rPr>
              <w:t>5</w:t>
            </w:r>
          </w:p>
        </w:tc>
        <w:tc>
          <w:tcPr>
            <w:tcW w:w="621" w:type="dxa"/>
            <w:tcBorders>
              <w:top w:val="nil"/>
              <w:left w:val="nil"/>
              <w:bottom w:val="single" w:sz="4" w:space="0" w:color="auto"/>
              <w:right w:val="single" w:sz="4" w:space="0" w:color="auto"/>
            </w:tcBorders>
            <w:vAlign w:val="bottom"/>
          </w:tcPr>
          <w:p w14:paraId="6343EBEC" w14:textId="34C4D5B6"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nil"/>
              <w:left w:val="nil"/>
              <w:bottom w:val="single" w:sz="4" w:space="0" w:color="auto"/>
              <w:right w:val="single" w:sz="4" w:space="0" w:color="auto"/>
            </w:tcBorders>
            <w:vAlign w:val="bottom"/>
          </w:tcPr>
          <w:p w14:paraId="3FBEA63C" w14:textId="7E47708B" w:rsidR="00DD352D" w:rsidRPr="00DD352D" w:rsidRDefault="00DD352D" w:rsidP="00DD352D">
            <w:pPr>
              <w:jc w:val="center"/>
              <w:rPr>
                <w:rFonts w:cs="Arial"/>
                <w:sz w:val="15"/>
                <w:szCs w:val="15"/>
              </w:rPr>
            </w:pPr>
            <w:r w:rsidRPr="00DD352D">
              <w:rPr>
                <w:rFonts w:cs="Arial"/>
                <w:sz w:val="15"/>
                <w:szCs w:val="15"/>
              </w:rPr>
              <w:t>3</w:t>
            </w:r>
          </w:p>
        </w:tc>
        <w:tc>
          <w:tcPr>
            <w:tcW w:w="684" w:type="dxa"/>
            <w:tcBorders>
              <w:top w:val="nil"/>
              <w:left w:val="nil"/>
              <w:bottom w:val="single" w:sz="4" w:space="0" w:color="auto"/>
              <w:right w:val="single" w:sz="4" w:space="0" w:color="auto"/>
            </w:tcBorders>
            <w:vAlign w:val="bottom"/>
          </w:tcPr>
          <w:p w14:paraId="0FFC1C0C" w14:textId="15B59081"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55CCC070" w14:textId="71755471" w:rsidR="00DD352D" w:rsidRPr="00DD352D" w:rsidRDefault="00DD352D" w:rsidP="00DD352D">
            <w:pPr>
              <w:jc w:val="center"/>
              <w:rPr>
                <w:rFonts w:cs="Arial"/>
                <w:sz w:val="15"/>
                <w:szCs w:val="15"/>
              </w:rPr>
            </w:pPr>
            <w:r w:rsidRPr="00DD352D">
              <w:rPr>
                <w:rFonts w:cs="Arial"/>
                <w:sz w:val="15"/>
                <w:szCs w:val="15"/>
              </w:rPr>
              <w:t>1</w:t>
            </w:r>
          </w:p>
        </w:tc>
        <w:tc>
          <w:tcPr>
            <w:tcW w:w="684" w:type="dxa"/>
            <w:tcBorders>
              <w:top w:val="nil"/>
              <w:left w:val="nil"/>
              <w:bottom w:val="single" w:sz="4" w:space="0" w:color="auto"/>
              <w:right w:val="single" w:sz="4" w:space="0" w:color="auto"/>
            </w:tcBorders>
            <w:vAlign w:val="bottom"/>
          </w:tcPr>
          <w:p w14:paraId="2AFF7EDA" w14:textId="3D355A01"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26B235D5" w14:textId="42CAA20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1DC7EE8B" w14:textId="72B6627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A170CE3" w14:textId="59ED8351"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01561166" w14:textId="07D3AAE6"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5DE61A9E" w14:textId="5E4FDF51"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5F9811D0" w14:textId="3937153F"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79002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089BBF1F" w14:textId="00F5C7A8"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59FFCD92" w14:textId="6FF915B3"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457E348D" w14:textId="41C27189"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15B2EF40" w14:textId="5B8A5D60"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0C911E8E" w14:textId="662D061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64DD8D2" w14:textId="684F6E81"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6383C2B5" w14:textId="4A4F360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0D19276" w14:textId="5BD7E130"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12ECAA9D" w14:textId="03E6CEF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1C59F22C" w14:textId="489DF1F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1AC511C" w14:textId="6E5807E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AB071D2" w14:textId="42337F0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E0B462E" w14:textId="4C9D419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19011BB" w14:textId="47E9A547"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F04DD32" w14:textId="69767ED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8A68BB9" w14:textId="01EBF29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84B2544" w14:textId="53C65C74"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5E176D3" w14:textId="7BD5A09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5983D51" w14:textId="4D7D9DA9"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5C751CE6" w14:textId="6716453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3E2808B" w14:textId="5C6A539A"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36A17EE" w14:textId="7616281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824F195" w14:textId="4B0DD353"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4C54BF2A" w14:textId="6C70FB7B"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6A368685" w14:textId="456C7FD7"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48D39B78" w14:textId="07C3FCB2"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6B1ED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16E9D7D5" w14:textId="1C148F34" w:rsidR="00DD352D" w:rsidRPr="00DD352D" w:rsidRDefault="00DD352D" w:rsidP="00DD352D">
            <w:pPr>
              <w:jc w:val="center"/>
              <w:rPr>
                <w:rFonts w:cs="Arial"/>
                <w:sz w:val="15"/>
                <w:szCs w:val="15"/>
              </w:rPr>
            </w:pPr>
            <w:r w:rsidRPr="00DD352D">
              <w:rPr>
                <w:rFonts w:cs="Arial"/>
                <w:b/>
                <w:bCs/>
                <w:sz w:val="15"/>
                <w:szCs w:val="15"/>
              </w:rPr>
              <w:t>6f</w:t>
            </w:r>
          </w:p>
        </w:tc>
        <w:tc>
          <w:tcPr>
            <w:tcW w:w="541" w:type="dxa"/>
            <w:tcBorders>
              <w:top w:val="single" w:sz="4" w:space="0" w:color="auto"/>
              <w:left w:val="nil"/>
              <w:bottom w:val="nil"/>
              <w:right w:val="nil"/>
            </w:tcBorders>
            <w:vAlign w:val="center"/>
          </w:tcPr>
          <w:p w14:paraId="2409CF70" w14:textId="6A8A0BB1" w:rsidR="00DD352D" w:rsidRPr="00DD352D" w:rsidRDefault="00DD352D" w:rsidP="00DD352D">
            <w:pPr>
              <w:jc w:val="center"/>
              <w:rPr>
                <w:rFonts w:cs="Arial"/>
                <w:sz w:val="15"/>
                <w:szCs w:val="15"/>
              </w:rPr>
            </w:pPr>
            <w:r w:rsidRPr="00DD352D">
              <w:rPr>
                <w:rFonts w:cs="Arial"/>
                <w:sz w:val="15"/>
                <w:szCs w:val="15"/>
              </w:rPr>
              <w:t>2</w:t>
            </w:r>
          </w:p>
        </w:tc>
        <w:tc>
          <w:tcPr>
            <w:tcW w:w="541" w:type="dxa"/>
            <w:tcBorders>
              <w:top w:val="single" w:sz="4" w:space="0" w:color="auto"/>
              <w:left w:val="single" w:sz="4" w:space="0" w:color="auto"/>
              <w:bottom w:val="single" w:sz="4" w:space="0" w:color="auto"/>
              <w:right w:val="single" w:sz="4" w:space="0" w:color="auto"/>
            </w:tcBorders>
            <w:vAlign w:val="bottom"/>
          </w:tcPr>
          <w:p w14:paraId="2767B2FD" w14:textId="1AE482EB" w:rsidR="00DD352D" w:rsidRPr="00DD352D" w:rsidRDefault="00DD352D" w:rsidP="00DD352D">
            <w:pPr>
              <w:jc w:val="center"/>
              <w:rPr>
                <w:rFonts w:cs="Arial"/>
                <w:sz w:val="15"/>
                <w:szCs w:val="15"/>
              </w:rPr>
            </w:pPr>
            <w:r w:rsidRPr="00DD352D">
              <w:rPr>
                <w:rFonts w:cs="Arial"/>
                <w:sz w:val="15"/>
                <w:szCs w:val="15"/>
              </w:rPr>
              <w:t>0</w:t>
            </w:r>
          </w:p>
        </w:tc>
        <w:tc>
          <w:tcPr>
            <w:tcW w:w="685" w:type="dxa"/>
            <w:tcBorders>
              <w:top w:val="single" w:sz="4" w:space="0" w:color="auto"/>
              <w:left w:val="nil"/>
              <w:bottom w:val="single" w:sz="4" w:space="0" w:color="auto"/>
              <w:right w:val="single" w:sz="4" w:space="0" w:color="auto"/>
            </w:tcBorders>
            <w:vAlign w:val="bottom"/>
          </w:tcPr>
          <w:p w14:paraId="504A4955" w14:textId="6A3F0D46" w:rsidR="00DD352D" w:rsidRPr="00DD352D" w:rsidRDefault="00DD352D" w:rsidP="00DD352D">
            <w:pPr>
              <w:jc w:val="center"/>
              <w:rPr>
                <w:rFonts w:cs="Arial"/>
                <w:sz w:val="15"/>
                <w:szCs w:val="15"/>
              </w:rPr>
            </w:pPr>
            <w:r w:rsidRPr="00DD352D">
              <w:rPr>
                <w:rFonts w:cs="Arial"/>
                <w:sz w:val="15"/>
                <w:szCs w:val="15"/>
              </w:rPr>
              <w:t>0</w:t>
            </w:r>
          </w:p>
        </w:tc>
        <w:tc>
          <w:tcPr>
            <w:tcW w:w="550" w:type="dxa"/>
            <w:tcBorders>
              <w:top w:val="single" w:sz="4" w:space="0" w:color="auto"/>
              <w:left w:val="nil"/>
              <w:bottom w:val="single" w:sz="4" w:space="0" w:color="auto"/>
              <w:right w:val="single" w:sz="4" w:space="0" w:color="auto"/>
            </w:tcBorders>
            <w:vAlign w:val="bottom"/>
          </w:tcPr>
          <w:p w14:paraId="4CEC2F46" w14:textId="18AC49A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1BDE71C4" w14:textId="2FE57EC2"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single" w:sz="4" w:space="0" w:color="auto"/>
              <w:left w:val="nil"/>
              <w:bottom w:val="single" w:sz="4" w:space="0" w:color="auto"/>
              <w:right w:val="single" w:sz="4" w:space="0" w:color="auto"/>
            </w:tcBorders>
            <w:vAlign w:val="bottom"/>
          </w:tcPr>
          <w:p w14:paraId="3FBF1DCE" w14:textId="3913D2D4"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21E74B1E" w14:textId="3A31AE14"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single" w:sz="4" w:space="0" w:color="auto"/>
              <w:left w:val="nil"/>
              <w:bottom w:val="single" w:sz="4" w:space="0" w:color="auto"/>
              <w:right w:val="single" w:sz="4" w:space="0" w:color="auto"/>
            </w:tcBorders>
            <w:vAlign w:val="bottom"/>
          </w:tcPr>
          <w:p w14:paraId="41398B3A" w14:textId="76C5FB6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579EF4EE" w14:textId="6CF39BE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08272588" w14:textId="75B369F3"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0D7886E" w14:textId="071754A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4799BC60" w14:textId="264E02D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FDC9599" w14:textId="44B2C2A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7C640FE8" w14:textId="47C9966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25C324E7" w14:textId="4351B3F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4A6B81DE" w14:textId="2A8063C3" w:rsidR="00DD352D" w:rsidRPr="00DD352D" w:rsidRDefault="00DD352D" w:rsidP="00DD352D">
            <w:pPr>
              <w:jc w:val="center"/>
              <w:rPr>
                <w:rFonts w:cs="Arial"/>
                <w:sz w:val="15"/>
                <w:szCs w:val="15"/>
              </w:rPr>
            </w:pPr>
            <w:r w:rsidRPr="00DD352D">
              <w:rPr>
                <w:rFonts w:cs="Arial"/>
                <w:sz w:val="15"/>
                <w:szCs w:val="15"/>
              </w:rPr>
              <w:t>28</w:t>
            </w:r>
          </w:p>
        </w:tc>
        <w:tc>
          <w:tcPr>
            <w:tcW w:w="684" w:type="dxa"/>
            <w:tcBorders>
              <w:top w:val="single" w:sz="4" w:space="0" w:color="auto"/>
              <w:left w:val="nil"/>
              <w:bottom w:val="single" w:sz="4" w:space="0" w:color="auto"/>
              <w:right w:val="single" w:sz="4" w:space="0" w:color="auto"/>
            </w:tcBorders>
            <w:vAlign w:val="bottom"/>
          </w:tcPr>
          <w:p w14:paraId="1961F439" w14:textId="3AE981F0" w:rsidR="00DD352D" w:rsidRPr="00DD352D" w:rsidRDefault="00DD352D" w:rsidP="00DD352D">
            <w:pPr>
              <w:jc w:val="center"/>
              <w:rPr>
                <w:rFonts w:cs="Arial"/>
                <w:sz w:val="15"/>
                <w:szCs w:val="15"/>
              </w:rPr>
            </w:pPr>
            <w:r w:rsidRPr="00DD352D">
              <w:rPr>
                <w:rFonts w:cs="Arial"/>
                <w:sz w:val="15"/>
                <w:szCs w:val="15"/>
              </w:rPr>
              <w:t>26</w:t>
            </w:r>
          </w:p>
        </w:tc>
        <w:tc>
          <w:tcPr>
            <w:tcW w:w="540" w:type="dxa"/>
            <w:tcBorders>
              <w:top w:val="single" w:sz="4" w:space="0" w:color="auto"/>
              <w:left w:val="nil"/>
              <w:bottom w:val="single" w:sz="4" w:space="0" w:color="auto"/>
              <w:right w:val="single" w:sz="4" w:space="0" w:color="auto"/>
            </w:tcBorders>
            <w:vAlign w:val="bottom"/>
          </w:tcPr>
          <w:p w14:paraId="5DE2E8A0" w14:textId="1F351649" w:rsidR="00DD352D" w:rsidRPr="00DD352D" w:rsidRDefault="00DD352D" w:rsidP="00DD352D">
            <w:pPr>
              <w:jc w:val="center"/>
              <w:rPr>
                <w:rFonts w:cs="Arial"/>
                <w:sz w:val="15"/>
                <w:szCs w:val="15"/>
              </w:rPr>
            </w:pPr>
            <w:r w:rsidRPr="00DD352D">
              <w:rPr>
                <w:rFonts w:cs="Arial"/>
                <w:sz w:val="15"/>
                <w:szCs w:val="15"/>
              </w:rPr>
              <w:t>24</w:t>
            </w:r>
          </w:p>
        </w:tc>
        <w:tc>
          <w:tcPr>
            <w:tcW w:w="684" w:type="dxa"/>
            <w:tcBorders>
              <w:top w:val="single" w:sz="4" w:space="0" w:color="auto"/>
              <w:left w:val="nil"/>
              <w:bottom w:val="single" w:sz="4" w:space="0" w:color="auto"/>
              <w:right w:val="single" w:sz="4" w:space="0" w:color="auto"/>
            </w:tcBorders>
            <w:vAlign w:val="bottom"/>
          </w:tcPr>
          <w:p w14:paraId="65032B9F" w14:textId="14F8167F" w:rsidR="00DD352D" w:rsidRPr="00DD352D" w:rsidRDefault="00DD352D" w:rsidP="00DD352D">
            <w:pPr>
              <w:jc w:val="center"/>
              <w:rPr>
                <w:rFonts w:cs="Arial"/>
                <w:sz w:val="15"/>
                <w:szCs w:val="15"/>
              </w:rPr>
            </w:pPr>
            <w:r w:rsidRPr="00DD352D">
              <w:rPr>
                <w:rFonts w:cs="Arial"/>
                <w:sz w:val="15"/>
                <w:szCs w:val="15"/>
              </w:rPr>
              <w:t>22</w:t>
            </w:r>
          </w:p>
        </w:tc>
        <w:tc>
          <w:tcPr>
            <w:tcW w:w="540" w:type="dxa"/>
            <w:tcBorders>
              <w:top w:val="single" w:sz="4" w:space="0" w:color="auto"/>
              <w:left w:val="nil"/>
              <w:bottom w:val="single" w:sz="4" w:space="0" w:color="auto"/>
              <w:right w:val="single" w:sz="4" w:space="0" w:color="auto"/>
            </w:tcBorders>
            <w:vAlign w:val="bottom"/>
          </w:tcPr>
          <w:p w14:paraId="45AD6960" w14:textId="350A06FC" w:rsidR="00DD352D" w:rsidRPr="00DD352D" w:rsidRDefault="00DD352D" w:rsidP="00DD352D">
            <w:pPr>
              <w:jc w:val="center"/>
              <w:rPr>
                <w:rFonts w:cs="Arial"/>
                <w:sz w:val="15"/>
                <w:szCs w:val="15"/>
              </w:rPr>
            </w:pPr>
            <w:r w:rsidRPr="00DD352D">
              <w:rPr>
                <w:rFonts w:cs="Arial"/>
                <w:sz w:val="15"/>
                <w:szCs w:val="15"/>
              </w:rPr>
              <w:t>21</w:t>
            </w:r>
          </w:p>
        </w:tc>
        <w:tc>
          <w:tcPr>
            <w:tcW w:w="621" w:type="dxa"/>
            <w:tcBorders>
              <w:top w:val="single" w:sz="4" w:space="0" w:color="auto"/>
              <w:left w:val="nil"/>
              <w:bottom w:val="single" w:sz="4" w:space="0" w:color="auto"/>
              <w:right w:val="single" w:sz="4" w:space="0" w:color="auto"/>
            </w:tcBorders>
            <w:vAlign w:val="bottom"/>
          </w:tcPr>
          <w:p w14:paraId="28B04FF5" w14:textId="01A9CE37" w:rsidR="00DD352D" w:rsidRPr="00DD352D" w:rsidRDefault="00DD352D" w:rsidP="00DD352D">
            <w:pPr>
              <w:jc w:val="center"/>
              <w:rPr>
                <w:rFonts w:cs="Arial"/>
                <w:sz w:val="15"/>
                <w:szCs w:val="15"/>
              </w:rPr>
            </w:pPr>
            <w:r w:rsidRPr="00DD352D">
              <w:rPr>
                <w:rFonts w:cs="Arial"/>
                <w:sz w:val="15"/>
                <w:szCs w:val="15"/>
              </w:rPr>
              <w:t>20</w:t>
            </w:r>
          </w:p>
        </w:tc>
        <w:tc>
          <w:tcPr>
            <w:tcW w:w="540" w:type="dxa"/>
            <w:tcBorders>
              <w:top w:val="single" w:sz="4" w:space="0" w:color="auto"/>
              <w:left w:val="nil"/>
              <w:bottom w:val="single" w:sz="4" w:space="0" w:color="auto"/>
              <w:right w:val="single" w:sz="4" w:space="0" w:color="auto"/>
            </w:tcBorders>
            <w:vAlign w:val="bottom"/>
          </w:tcPr>
          <w:p w14:paraId="0EF839CE" w14:textId="6A19AE7C" w:rsidR="00DD352D" w:rsidRPr="00DD352D" w:rsidRDefault="00DD352D" w:rsidP="00DD352D">
            <w:pPr>
              <w:jc w:val="center"/>
              <w:rPr>
                <w:rFonts w:cs="Arial"/>
                <w:sz w:val="15"/>
                <w:szCs w:val="15"/>
              </w:rPr>
            </w:pPr>
            <w:r w:rsidRPr="00DD352D">
              <w:rPr>
                <w:rFonts w:cs="Arial"/>
                <w:sz w:val="15"/>
                <w:szCs w:val="15"/>
              </w:rPr>
              <w:t>19</w:t>
            </w:r>
          </w:p>
        </w:tc>
        <w:tc>
          <w:tcPr>
            <w:tcW w:w="659" w:type="dxa"/>
            <w:tcBorders>
              <w:top w:val="single" w:sz="4" w:space="0" w:color="auto"/>
              <w:left w:val="nil"/>
              <w:bottom w:val="single" w:sz="4" w:space="0" w:color="auto"/>
              <w:right w:val="single" w:sz="4" w:space="0" w:color="auto"/>
            </w:tcBorders>
            <w:vAlign w:val="bottom"/>
          </w:tcPr>
          <w:p w14:paraId="63CE5878" w14:textId="3B6CC680" w:rsidR="00DD352D" w:rsidRPr="00DD352D" w:rsidRDefault="00DD352D" w:rsidP="00DD352D">
            <w:pPr>
              <w:jc w:val="center"/>
              <w:rPr>
                <w:rFonts w:cs="Arial"/>
                <w:sz w:val="15"/>
                <w:szCs w:val="15"/>
              </w:rPr>
            </w:pPr>
            <w:r w:rsidRPr="00DD352D">
              <w:rPr>
                <w:rFonts w:cs="Arial"/>
                <w:sz w:val="15"/>
                <w:szCs w:val="15"/>
              </w:rPr>
              <w:t>18</w:t>
            </w:r>
          </w:p>
        </w:tc>
        <w:tc>
          <w:tcPr>
            <w:tcW w:w="529" w:type="dxa"/>
            <w:tcBorders>
              <w:top w:val="single" w:sz="4" w:space="0" w:color="auto"/>
              <w:left w:val="nil"/>
              <w:bottom w:val="single" w:sz="4" w:space="0" w:color="auto"/>
              <w:right w:val="single" w:sz="4" w:space="0" w:color="auto"/>
            </w:tcBorders>
            <w:vAlign w:val="bottom"/>
          </w:tcPr>
          <w:p w14:paraId="7E24DC1E" w14:textId="666885F3" w:rsidR="00DD352D" w:rsidRPr="00DD352D" w:rsidRDefault="00DD352D" w:rsidP="00DD352D">
            <w:pPr>
              <w:jc w:val="center"/>
              <w:rPr>
                <w:rFonts w:cs="Arial"/>
                <w:sz w:val="15"/>
                <w:szCs w:val="15"/>
              </w:rPr>
            </w:pPr>
            <w:r w:rsidRPr="00DD352D">
              <w:rPr>
                <w:rFonts w:cs="Arial"/>
                <w:sz w:val="15"/>
                <w:szCs w:val="15"/>
              </w:rPr>
              <w:t>17</w:t>
            </w:r>
          </w:p>
        </w:tc>
        <w:tc>
          <w:tcPr>
            <w:tcW w:w="657" w:type="dxa"/>
            <w:tcBorders>
              <w:top w:val="single" w:sz="4" w:space="0" w:color="auto"/>
              <w:left w:val="nil"/>
              <w:bottom w:val="single" w:sz="4" w:space="0" w:color="auto"/>
              <w:right w:val="single" w:sz="4" w:space="0" w:color="auto"/>
            </w:tcBorders>
            <w:vAlign w:val="bottom"/>
          </w:tcPr>
          <w:p w14:paraId="671D53A5" w14:textId="1C474F6E" w:rsidR="00DD352D" w:rsidRPr="00DD352D" w:rsidRDefault="00DD352D" w:rsidP="00DD352D">
            <w:pPr>
              <w:jc w:val="center"/>
              <w:rPr>
                <w:rFonts w:cs="Arial"/>
                <w:sz w:val="15"/>
                <w:szCs w:val="15"/>
              </w:rPr>
            </w:pPr>
            <w:r w:rsidRPr="00DD352D">
              <w:rPr>
                <w:rFonts w:cs="Arial"/>
                <w:sz w:val="15"/>
                <w:szCs w:val="15"/>
              </w:rPr>
              <w:t>17</w:t>
            </w:r>
          </w:p>
        </w:tc>
      </w:tr>
      <w:tr w:rsidR="00DD352D" w:rsidRPr="008F53A7" w14:paraId="4995A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1A541E41" w14:textId="76BEFA90" w:rsidR="00DD352D" w:rsidRPr="00DD352D" w:rsidRDefault="00DD352D" w:rsidP="00DD352D">
            <w:pPr>
              <w:jc w:val="center"/>
              <w:rPr>
                <w:rFonts w:cs="Arial"/>
                <w:sz w:val="15"/>
                <w:szCs w:val="15"/>
              </w:rPr>
            </w:pPr>
            <w:r w:rsidRPr="00DD352D">
              <w:rPr>
                <w:rFonts w:cs="Arial"/>
                <w:b/>
                <w:bCs/>
                <w:sz w:val="15"/>
                <w:szCs w:val="15"/>
              </w:rPr>
              <w:t>1200m</w:t>
            </w:r>
          </w:p>
        </w:tc>
        <w:tc>
          <w:tcPr>
            <w:tcW w:w="541" w:type="dxa"/>
            <w:tcBorders>
              <w:top w:val="single" w:sz="4" w:space="0" w:color="auto"/>
              <w:left w:val="nil"/>
              <w:bottom w:val="single" w:sz="4" w:space="0" w:color="auto"/>
              <w:right w:val="single" w:sz="4" w:space="0" w:color="auto"/>
            </w:tcBorders>
            <w:vAlign w:val="center"/>
          </w:tcPr>
          <w:p w14:paraId="28196793" w14:textId="179F4AB8"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nil"/>
              <w:left w:val="nil"/>
              <w:bottom w:val="single" w:sz="4" w:space="0" w:color="auto"/>
              <w:right w:val="single" w:sz="4" w:space="0" w:color="auto"/>
            </w:tcBorders>
            <w:vAlign w:val="bottom"/>
          </w:tcPr>
          <w:p w14:paraId="71A74293" w14:textId="5502379B" w:rsidR="00DD352D" w:rsidRPr="00DD352D" w:rsidRDefault="00DD352D" w:rsidP="00DD352D">
            <w:pPr>
              <w:jc w:val="center"/>
              <w:rPr>
                <w:rFonts w:cs="Arial"/>
                <w:sz w:val="15"/>
                <w:szCs w:val="15"/>
              </w:rPr>
            </w:pPr>
            <w:r w:rsidRPr="00DD352D">
              <w:rPr>
                <w:rFonts w:cs="Arial"/>
                <w:sz w:val="15"/>
                <w:szCs w:val="15"/>
              </w:rPr>
              <w:t>16</w:t>
            </w:r>
          </w:p>
        </w:tc>
        <w:tc>
          <w:tcPr>
            <w:tcW w:w="685" w:type="dxa"/>
            <w:tcBorders>
              <w:top w:val="nil"/>
              <w:left w:val="nil"/>
              <w:bottom w:val="single" w:sz="4" w:space="0" w:color="auto"/>
              <w:right w:val="single" w:sz="4" w:space="0" w:color="auto"/>
            </w:tcBorders>
            <w:vAlign w:val="bottom"/>
          </w:tcPr>
          <w:p w14:paraId="38B1E8E1" w14:textId="511C0914" w:rsidR="00DD352D" w:rsidRPr="00DD352D" w:rsidRDefault="00DD352D" w:rsidP="00DD352D">
            <w:pPr>
              <w:jc w:val="center"/>
              <w:rPr>
                <w:rFonts w:cs="Arial"/>
                <w:sz w:val="15"/>
                <w:szCs w:val="15"/>
              </w:rPr>
            </w:pPr>
            <w:r w:rsidRPr="00DD352D">
              <w:rPr>
                <w:rFonts w:cs="Arial"/>
                <w:sz w:val="15"/>
                <w:szCs w:val="15"/>
              </w:rPr>
              <w:t>16</w:t>
            </w:r>
          </w:p>
        </w:tc>
        <w:tc>
          <w:tcPr>
            <w:tcW w:w="550" w:type="dxa"/>
            <w:tcBorders>
              <w:top w:val="nil"/>
              <w:left w:val="nil"/>
              <w:bottom w:val="single" w:sz="4" w:space="0" w:color="auto"/>
              <w:right w:val="single" w:sz="4" w:space="0" w:color="auto"/>
            </w:tcBorders>
            <w:vAlign w:val="bottom"/>
          </w:tcPr>
          <w:p w14:paraId="1C3FD3BC" w14:textId="3B9520F4" w:rsidR="00DD352D" w:rsidRPr="00DD352D" w:rsidRDefault="00DD352D" w:rsidP="00DD352D">
            <w:pPr>
              <w:jc w:val="center"/>
              <w:rPr>
                <w:rFonts w:cs="Arial"/>
                <w:sz w:val="15"/>
                <w:szCs w:val="15"/>
              </w:rPr>
            </w:pPr>
            <w:r w:rsidRPr="00DD352D">
              <w:rPr>
                <w:rFonts w:cs="Arial"/>
                <w:sz w:val="15"/>
                <w:szCs w:val="15"/>
              </w:rPr>
              <w:t>15</w:t>
            </w:r>
          </w:p>
        </w:tc>
        <w:tc>
          <w:tcPr>
            <w:tcW w:w="540" w:type="dxa"/>
            <w:tcBorders>
              <w:top w:val="nil"/>
              <w:left w:val="nil"/>
              <w:bottom w:val="single" w:sz="4" w:space="0" w:color="auto"/>
              <w:right w:val="single" w:sz="4" w:space="0" w:color="auto"/>
            </w:tcBorders>
            <w:vAlign w:val="bottom"/>
          </w:tcPr>
          <w:p w14:paraId="57AA9E86" w14:textId="631DFE90" w:rsidR="00DD352D" w:rsidRPr="00DD352D" w:rsidRDefault="00DD352D" w:rsidP="00DD352D">
            <w:pPr>
              <w:jc w:val="center"/>
              <w:rPr>
                <w:rFonts w:cs="Arial"/>
                <w:sz w:val="15"/>
                <w:szCs w:val="15"/>
              </w:rPr>
            </w:pPr>
            <w:r w:rsidRPr="00DD352D">
              <w:rPr>
                <w:rFonts w:cs="Arial"/>
                <w:sz w:val="15"/>
                <w:szCs w:val="15"/>
              </w:rPr>
              <w:t>15</w:t>
            </w:r>
          </w:p>
        </w:tc>
        <w:tc>
          <w:tcPr>
            <w:tcW w:w="571" w:type="dxa"/>
            <w:tcBorders>
              <w:top w:val="nil"/>
              <w:left w:val="nil"/>
              <w:bottom w:val="single" w:sz="4" w:space="0" w:color="auto"/>
              <w:right w:val="single" w:sz="4" w:space="0" w:color="auto"/>
            </w:tcBorders>
            <w:vAlign w:val="bottom"/>
          </w:tcPr>
          <w:p w14:paraId="4790629B" w14:textId="10BBD6EC" w:rsidR="00DD352D" w:rsidRPr="00DD352D" w:rsidRDefault="00DD352D" w:rsidP="00DD352D">
            <w:pPr>
              <w:jc w:val="center"/>
              <w:rPr>
                <w:rFonts w:cs="Arial"/>
                <w:sz w:val="15"/>
                <w:szCs w:val="15"/>
              </w:rPr>
            </w:pPr>
            <w:r w:rsidRPr="00DD352D">
              <w:rPr>
                <w:rFonts w:cs="Arial"/>
                <w:sz w:val="15"/>
                <w:szCs w:val="15"/>
              </w:rPr>
              <w:t>14</w:t>
            </w:r>
          </w:p>
        </w:tc>
        <w:tc>
          <w:tcPr>
            <w:tcW w:w="621" w:type="dxa"/>
            <w:tcBorders>
              <w:top w:val="nil"/>
              <w:left w:val="nil"/>
              <w:bottom w:val="single" w:sz="4" w:space="0" w:color="auto"/>
              <w:right w:val="single" w:sz="4" w:space="0" w:color="auto"/>
            </w:tcBorders>
            <w:vAlign w:val="bottom"/>
          </w:tcPr>
          <w:p w14:paraId="0923ABAE" w14:textId="1130D1D6" w:rsidR="00DD352D" w:rsidRPr="00DD352D" w:rsidRDefault="00DD352D" w:rsidP="00DD352D">
            <w:pPr>
              <w:jc w:val="center"/>
              <w:rPr>
                <w:rFonts w:cs="Arial"/>
                <w:sz w:val="15"/>
                <w:szCs w:val="15"/>
              </w:rPr>
            </w:pPr>
            <w:r w:rsidRPr="00DD352D">
              <w:rPr>
                <w:rFonts w:cs="Arial"/>
                <w:sz w:val="15"/>
                <w:szCs w:val="15"/>
              </w:rPr>
              <w:t>13</w:t>
            </w:r>
          </w:p>
        </w:tc>
        <w:tc>
          <w:tcPr>
            <w:tcW w:w="545" w:type="dxa"/>
            <w:tcBorders>
              <w:top w:val="nil"/>
              <w:left w:val="nil"/>
              <w:bottom w:val="single" w:sz="4" w:space="0" w:color="auto"/>
              <w:right w:val="single" w:sz="4" w:space="0" w:color="auto"/>
            </w:tcBorders>
            <w:vAlign w:val="bottom"/>
          </w:tcPr>
          <w:p w14:paraId="387DDDBF" w14:textId="18EEB7C4" w:rsidR="00DD352D" w:rsidRPr="00DD352D" w:rsidRDefault="00DD352D" w:rsidP="00DD352D">
            <w:pPr>
              <w:jc w:val="center"/>
              <w:rPr>
                <w:rFonts w:cs="Arial"/>
                <w:sz w:val="15"/>
                <w:szCs w:val="15"/>
              </w:rPr>
            </w:pPr>
            <w:r w:rsidRPr="00DD352D">
              <w:rPr>
                <w:rFonts w:cs="Arial"/>
                <w:sz w:val="15"/>
                <w:szCs w:val="15"/>
              </w:rPr>
              <w:t>12</w:t>
            </w:r>
          </w:p>
        </w:tc>
        <w:tc>
          <w:tcPr>
            <w:tcW w:w="621" w:type="dxa"/>
            <w:tcBorders>
              <w:top w:val="nil"/>
              <w:left w:val="nil"/>
              <w:bottom w:val="single" w:sz="4" w:space="0" w:color="auto"/>
              <w:right w:val="single" w:sz="4" w:space="0" w:color="auto"/>
            </w:tcBorders>
            <w:vAlign w:val="bottom"/>
          </w:tcPr>
          <w:p w14:paraId="4FB0B051" w14:textId="190C9673"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nil"/>
              <w:left w:val="nil"/>
              <w:bottom w:val="single" w:sz="4" w:space="0" w:color="auto"/>
              <w:right w:val="single" w:sz="4" w:space="0" w:color="auto"/>
            </w:tcBorders>
            <w:vAlign w:val="bottom"/>
          </w:tcPr>
          <w:p w14:paraId="4868FBA7" w14:textId="12F46EC1" w:rsidR="00DD352D" w:rsidRPr="00DD352D" w:rsidRDefault="00DD352D" w:rsidP="00DD352D">
            <w:pPr>
              <w:jc w:val="center"/>
              <w:rPr>
                <w:rFonts w:cs="Arial"/>
                <w:sz w:val="15"/>
                <w:szCs w:val="15"/>
              </w:rPr>
            </w:pPr>
            <w:r w:rsidRPr="00DD352D">
              <w:rPr>
                <w:rFonts w:cs="Arial"/>
                <w:sz w:val="15"/>
                <w:szCs w:val="15"/>
              </w:rPr>
              <w:t>10</w:t>
            </w:r>
          </w:p>
        </w:tc>
        <w:tc>
          <w:tcPr>
            <w:tcW w:w="621" w:type="dxa"/>
            <w:tcBorders>
              <w:top w:val="nil"/>
              <w:left w:val="nil"/>
              <w:bottom w:val="single" w:sz="4" w:space="0" w:color="auto"/>
              <w:right w:val="single" w:sz="4" w:space="0" w:color="auto"/>
            </w:tcBorders>
            <w:vAlign w:val="bottom"/>
          </w:tcPr>
          <w:p w14:paraId="7E8B028A" w14:textId="4649A5B3"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nil"/>
              <w:left w:val="nil"/>
              <w:bottom w:val="single" w:sz="4" w:space="0" w:color="auto"/>
              <w:right w:val="single" w:sz="4" w:space="0" w:color="auto"/>
            </w:tcBorders>
            <w:vAlign w:val="bottom"/>
          </w:tcPr>
          <w:p w14:paraId="35ED7646" w14:textId="126697BA" w:rsidR="00DD352D" w:rsidRPr="00DD352D" w:rsidRDefault="00DD352D" w:rsidP="00DD352D">
            <w:pPr>
              <w:jc w:val="center"/>
              <w:rPr>
                <w:rFonts w:cs="Arial"/>
                <w:sz w:val="15"/>
                <w:szCs w:val="15"/>
              </w:rPr>
            </w:pPr>
            <w:r w:rsidRPr="00DD352D">
              <w:rPr>
                <w:rFonts w:cs="Arial"/>
                <w:sz w:val="15"/>
                <w:szCs w:val="15"/>
              </w:rPr>
              <w:t>8</w:t>
            </w:r>
          </w:p>
        </w:tc>
        <w:tc>
          <w:tcPr>
            <w:tcW w:w="621" w:type="dxa"/>
            <w:tcBorders>
              <w:top w:val="nil"/>
              <w:left w:val="nil"/>
              <w:bottom w:val="single" w:sz="4" w:space="0" w:color="auto"/>
              <w:right w:val="single" w:sz="4" w:space="0" w:color="auto"/>
            </w:tcBorders>
            <w:vAlign w:val="bottom"/>
          </w:tcPr>
          <w:p w14:paraId="71DF24EE" w14:textId="04D769EE"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nil"/>
              <w:left w:val="nil"/>
              <w:bottom w:val="single" w:sz="4" w:space="0" w:color="auto"/>
              <w:right w:val="single" w:sz="4" w:space="0" w:color="auto"/>
            </w:tcBorders>
            <w:vAlign w:val="bottom"/>
          </w:tcPr>
          <w:p w14:paraId="1898C5EF" w14:textId="57077B25" w:rsidR="00DD352D" w:rsidRPr="00DD352D" w:rsidRDefault="00DD352D" w:rsidP="00DD352D">
            <w:pPr>
              <w:jc w:val="center"/>
              <w:rPr>
                <w:rFonts w:cs="Arial"/>
                <w:sz w:val="15"/>
                <w:szCs w:val="15"/>
              </w:rPr>
            </w:pPr>
            <w:r w:rsidRPr="00DD352D">
              <w:rPr>
                <w:rFonts w:cs="Arial"/>
                <w:sz w:val="15"/>
                <w:szCs w:val="15"/>
              </w:rPr>
              <w:t>6</w:t>
            </w:r>
          </w:p>
        </w:tc>
        <w:tc>
          <w:tcPr>
            <w:tcW w:w="621" w:type="dxa"/>
            <w:tcBorders>
              <w:top w:val="nil"/>
              <w:left w:val="nil"/>
              <w:bottom w:val="single" w:sz="4" w:space="0" w:color="auto"/>
              <w:right w:val="single" w:sz="4" w:space="0" w:color="auto"/>
            </w:tcBorders>
            <w:vAlign w:val="bottom"/>
          </w:tcPr>
          <w:p w14:paraId="37EE24E3" w14:textId="550C104F"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nil"/>
              <w:left w:val="nil"/>
              <w:bottom w:val="single" w:sz="4" w:space="0" w:color="auto"/>
              <w:right w:val="single" w:sz="4" w:space="0" w:color="auto"/>
            </w:tcBorders>
            <w:vAlign w:val="bottom"/>
          </w:tcPr>
          <w:p w14:paraId="4609E1BF" w14:textId="4ADA86AF" w:rsidR="00DD352D" w:rsidRPr="00DD352D" w:rsidRDefault="00DD352D" w:rsidP="00DD352D">
            <w:pPr>
              <w:jc w:val="center"/>
              <w:rPr>
                <w:rFonts w:cs="Arial"/>
                <w:sz w:val="15"/>
                <w:szCs w:val="15"/>
              </w:rPr>
            </w:pPr>
            <w:r w:rsidRPr="00DD352D">
              <w:rPr>
                <w:rFonts w:cs="Arial"/>
                <w:sz w:val="15"/>
                <w:szCs w:val="15"/>
              </w:rPr>
              <w:t>4</w:t>
            </w:r>
          </w:p>
        </w:tc>
        <w:tc>
          <w:tcPr>
            <w:tcW w:w="684" w:type="dxa"/>
            <w:tcBorders>
              <w:top w:val="nil"/>
              <w:left w:val="nil"/>
              <w:bottom w:val="single" w:sz="4" w:space="0" w:color="auto"/>
              <w:right w:val="single" w:sz="4" w:space="0" w:color="auto"/>
            </w:tcBorders>
            <w:vAlign w:val="bottom"/>
          </w:tcPr>
          <w:p w14:paraId="04262898" w14:textId="3C6DB533" w:rsidR="00DD352D" w:rsidRPr="00DD352D" w:rsidRDefault="00DD352D" w:rsidP="00DD352D">
            <w:pPr>
              <w:jc w:val="center"/>
              <w:rPr>
                <w:rFonts w:cs="Arial"/>
                <w:sz w:val="15"/>
                <w:szCs w:val="15"/>
              </w:rPr>
            </w:pPr>
            <w:r w:rsidRPr="00DD352D">
              <w:rPr>
                <w:rFonts w:cs="Arial"/>
                <w:sz w:val="15"/>
                <w:szCs w:val="15"/>
              </w:rPr>
              <w:t>3</w:t>
            </w:r>
          </w:p>
        </w:tc>
        <w:tc>
          <w:tcPr>
            <w:tcW w:w="540" w:type="dxa"/>
            <w:tcBorders>
              <w:top w:val="nil"/>
              <w:left w:val="nil"/>
              <w:bottom w:val="single" w:sz="4" w:space="0" w:color="auto"/>
              <w:right w:val="single" w:sz="4" w:space="0" w:color="auto"/>
            </w:tcBorders>
            <w:vAlign w:val="bottom"/>
          </w:tcPr>
          <w:p w14:paraId="46EFF848" w14:textId="57CD4642" w:rsidR="00DD352D" w:rsidRPr="00DD352D" w:rsidRDefault="00DD352D" w:rsidP="00DD352D">
            <w:pPr>
              <w:jc w:val="center"/>
              <w:rPr>
                <w:rFonts w:cs="Arial"/>
                <w:sz w:val="15"/>
                <w:szCs w:val="15"/>
              </w:rPr>
            </w:pPr>
            <w:r w:rsidRPr="00DD352D">
              <w:rPr>
                <w:rFonts w:cs="Arial"/>
                <w:sz w:val="15"/>
                <w:szCs w:val="15"/>
              </w:rPr>
              <w:t>2</w:t>
            </w:r>
          </w:p>
        </w:tc>
        <w:tc>
          <w:tcPr>
            <w:tcW w:w="684" w:type="dxa"/>
            <w:tcBorders>
              <w:top w:val="nil"/>
              <w:left w:val="nil"/>
              <w:bottom w:val="single" w:sz="4" w:space="0" w:color="auto"/>
              <w:right w:val="single" w:sz="4" w:space="0" w:color="auto"/>
            </w:tcBorders>
            <w:vAlign w:val="bottom"/>
          </w:tcPr>
          <w:p w14:paraId="7F14AA4F" w14:textId="790D3EEB"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56D695D4" w14:textId="0C33C19F"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013ECD0C" w14:textId="3897BB2B"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614CEF78" w14:textId="2FF42242"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5F8BAB94" w14:textId="43D31C50"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0C424208" w14:textId="14F1F6D7"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64EBEAA5" w14:textId="21975E6A"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19EE4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0E7CBED8" w14:textId="76925177"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62B2194B" w14:textId="664C2BE1"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65812E42" w14:textId="133C3513"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27D875EA" w14:textId="07CCE7AF"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363066FA" w14:textId="5AE0C68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9EB5DE8" w14:textId="7C2C9AA7"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557E8C5C" w14:textId="5635FDAA"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2DB81A8" w14:textId="70514C7B"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6A09FADF" w14:textId="79EFEFD5"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1BEA2C22" w14:textId="04D0C6F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1ABD625" w14:textId="586E1D6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842E8FD" w14:textId="136A647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9F0F771" w14:textId="739DDD1C"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C51B079" w14:textId="0A3862E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4EBE6B3" w14:textId="3035EDD6"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8FE4B92" w14:textId="1FF20901"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EA62B7B" w14:textId="2350322C"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57DEE8DF" w14:textId="56A18E6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D988F07" w14:textId="0EE1367A"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00B3B51F" w14:textId="70F3A21C"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93814DF" w14:textId="4D9F0A6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78561BD" w14:textId="695FD3F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30373E0" w14:textId="1C5442F7"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1681433A" w14:textId="6799BE17"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77FCBC4B" w14:textId="101E79AF"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35D07A3D" w14:textId="3093FC83"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1AFF6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6601675C" w14:textId="3082E2FB" w:rsidR="00DD352D" w:rsidRPr="00DD352D" w:rsidRDefault="00DD352D" w:rsidP="00DD352D">
            <w:pPr>
              <w:jc w:val="center"/>
              <w:rPr>
                <w:rFonts w:cs="Arial"/>
                <w:sz w:val="15"/>
                <w:szCs w:val="15"/>
              </w:rPr>
            </w:pPr>
            <w:r w:rsidRPr="00DD352D">
              <w:rPr>
                <w:rFonts w:cs="Arial"/>
                <w:b/>
                <w:bCs/>
                <w:sz w:val="15"/>
                <w:szCs w:val="15"/>
              </w:rPr>
              <w:t>7f</w:t>
            </w:r>
          </w:p>
        </w:tc>
        <w:tc>
          <w:tcPr>
            <w:tcW w:w="541" w:type="dxa"/>
            <w:tcBorders>
              <w:top w:val="single" w:sz="4" w:space="0" w:color="auto"/>
              <w:left w:val="nil"/>
              <w:bottom w:val="nil"/>
              <w:right w:val="nil"/>
            </w:tcBorders>
            <w:vAlign w:val="center"/>
          </w:tcPr>
          <w:p w14:paraId="5EE729AF" w14:textId="4D434087" w:rsidR="00DD352D" w:rsidRPr="00DD352D" w:rsidRDefault="00DD352D" w:rsidP="00DD352D">
            <w:pPr>
              <w:jc w:val="center"/>
              <w:rPr>
                <w:rFonts w:cs="Arial"/>
                <w:sz w:val="15"/>
                <w:szCs w:val="15"/>
              </w:rPr>
            </w:pPr>
            <w:r w:rsidRPr="00DD352D">
              <w:rPr>
                <w:rFonts w:cs="Arial"/>
                <w:sz w:val="15"/>
                <w:szCs w:val="15"/>
              </w:rPr>
              <w:t>2</w:t>
            </w:r>
          </w:p>
        </w:tc>
        <w:tc>
          <w:tcPr>
            <w:tcW w:w="541" w:type="dxa"/>
            <w:tcBorders>
              <w:top w:val="single" w:sz="4" w:space="0" w:color="auto"/>
              <w:left w:val="single" w:sz="4" w:space="0" w:color="auto"/>
              <w:bottom w:val="single" w:sz="4" w:space="0" w:color="auto"/>
              <w:right w:val="single" w:sz="4" w:space="0" w:color="auto"/>
            </w:tcBorders>
            <w:vAlign w:val="bottom"/>
          </w:tcPr>
          <w:p w14:paraId="653702AD" w14:textId="6F15B553" w:rsidR="00DD352D" w:rsidRPr="00DD352D" w:rsidRDefault="00DD352D" w:rsidP="00DD352D">
            <w:pPr>
              <w:jc w:val="center"/>
              <w:rPr>
                <w:rFonts w:cs="Arial"/>
                <w:sz w:val="15"/>
                <w:szCs w:val="15"/>
              </w:rPr>
            </w:pPr>
            <w:r w:rsidRPr="00DD352D">
              <w:rPr>
                <w:rFonts w:cs="Arial"/>
                <w:sz w:val="15"/>
                <w:szCs w:val="15"/>
              </w:rPr>
              <w:t>0</w:t>
            </w:r>
          </w:p>
        </w:tc>
        <w:tc>
          <w:tcPr>
            <w:tcW w:w="685" w:type="dxa"/>
            <w:tcBorders>
              <w:top w:val="single" w:sz="4" w:space="0" w:color="auto"/>
              <w:left w:val="nil"/>
              <w:bottom w:val="single" w:sz="4" w:space="0" w:color="auto"/>
              <w:right w:val="single" w:sz="4" w:space="0" w:color="auto"/>
            </w:tcBorders>
            <w:vAlign w:val="bottom"/>
          </w:tcPr>
          <w:p w14:paraId="0A6E9A77" w14:textId="7F7CB1A7" w:rsidR="00DD352D" w:rsidRPr="00DD352D" w:rsidRDefault="00DD352D" w:rsidP="00DD352D">
            <w:pPr>
              <w:jc w:val="center"/>
              <w:rPr>
                <w:rFonts w:cs="Arial"/>
                <w:sz w:val="15"/>
                <w:szCs w:val="15"/>
              </w:rPr>
            </w:pPr>
            <w:r w:rsidRPr="00DD352D">
              <w:rPr>
                <w:rFonts w:cs="Arial"/>
                <w:sz w:val="15"/>
                <w:szCs w:val="15"/>
              </w:rPr>
              <w:t>0</w:t>
            </w:r>
          </w:p>
        </w:tc>
        <w:tc>
          <w:tcPr>
            <w:tcW w:w="550" w:type="dxa"/>
            <w:tcBorders>
              <w:top w:val="single" w:sz="4" w:space="0" w:color="auto"/>
              <w:left w:val="nil"/>
              <w:bottom w:val="single" w:sz="4" w:space="0" w:color="auto"/>
              <w:right w:val="single" w:sz="4" w:space="0" w:color="auto"/>
            </w:tcBorders>
            <w:vAlign w:val="bottom"/>
          </w:tcPr>
          <w:p w14:paraId="5028851F" w14:textId="52FAC93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3D87D173" w14:textId="034B7E1D"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single" w:sz="4" w:space="0" w:color="auto"/>
              <w:left w:val="nil"/>
              <w:bottom w:val="single" w:sz="4" w:space="0" w:color="auto"/>
              <w:right w:val="single" w:sz="4" w:space="0" w:color="auto"/>
            </w:tcBorders>
            <w:vAlign w:val="bottom"/>
          </w:tcPr>
          <w:p w14:paraId="1E7B04CB" w14:textId="4950316C"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70739551" w14:textId="1940019C"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single" w:sz="4" w:space="0" w:color="auto"/>
              <w:left w:val="nil"/>
              <w:bottom w:val="single" w:sz="4" w:space="0" w:color="auto"/>
              <w:right w:val="single" w:sz="4" w:space="0" w:color="auto"/>
            </w:tcBorders>
            <w:vAlign w:val="bottom"/>
          </w:tcPr>
          <w:p w14:paraId="1D343FC3" w14:textId="2953C03D"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787ECEB7" w14:textId="3CC9FCFA"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33CD2922" w14:textId="4E721949"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0AFD17F" w14:textId="780D23D6"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5404CE4D" w14:textId="3E49118F"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576B3FA8" w14:textId="15115B3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4875E826" w14:textId="259E0358"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E57C4A8" w14:textId="3DA9291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38204C7B" w14:textId="57236B0D" w:rsidR="00DD352D" w:rsidRPr="00DD352D" w:rsidRDefault="00DD352D" w:rsidP="00DD352D">
            <w:pPr>
              <w:jc w:val="center"/>
              <w:rPr>
                <w:rFonts w:cs="Arial"/>
                <w:sz w:val="15"/>
                <w:szCs w:val="15"/>
              </w:rPr>
            </w:pPr>
            <w:r w:rsidRPr="00DD352D">
              <w:rPr>
                <w:rFonts w:cs="Arial"/>
                <w:sz w:val="15"/>
                <w:szCs w:val="15"/>
              </w:rPr>
              <w:t>30</w:t>
            </w:r>
          </w:p>
        </w:tc>
        <w:tc>
          <w:tcPr>
            <w:tcW w:w="684" w:type="dxa"/>
            <w:tcBorders>
              <w:top w:val="single" w:sz="4" w:space="0" w:color="auto"/>
              <w:left w:val="nil"/>
              <w:bottom w:val="single" w:sz="4" w:space="0" w:color="auto"/>
              <w:right w:val="single" w:sz="4" w:space="0" w:color="auto"/>
            </w:tcBorders>
            <w:vAlign w:val="bottom"/>
          </w:tcPr>
          <w:p w14:paraId="4A22D071" w14:textId="0AE87ED6" w:rsidR="00DD352D" w:rsidRPr="00DD352D" w:rsidRDefault="00DD352D" w:rsidP="00DD352D">
            <w:pPr>
              <w:jc w:val="center"/>
              <w:rPr>
                <w:rFonts w:cs="Arial"/>
                <w:sz w:val="15"/>
                <w:szCs w:val="15"/>
              </w:rPr>
            </w:pPr>
            <w:r w:rsidRPr="00DD352D">
              <w:rPr>
                <w:rFonts w:cs="Arial"/>
                <w:sz w:val="15"/>
                <w:szCs w:val="15"/>
              </w:rPr>
              <w:t>28</w:t>
            </w:r>
          </w:p>
        </w:tc>
        <w:tc>
          <w:tcPr>
            <w:tcW w:w="540" w:type="dxa"/>
            <w:tcBorders>
              <w:top w:val="single" w:sz="4" w:space="0" w:color="auto"/>
              <w:left w:val="nil"/>
              <w:bottom w:val="single" w:sz="4" w:space="0" w:color="auto"/>
              <w:right w:val="single" w:sz="4" w:space="0" w:color="auto"/>
            </w:tcBorders>
            <w:vAlign w:val="bottom"/>
          </w:tcPr>
          <w:p w14:paraId="34A35D03" w14:textId="58DF813A" w:rsidR="00DD352D" w:rsidRPr="00DD352D" w:rsidRDefault="00DD352D" w:rsidP="00DD352D">
            <w:pPr>
              <w:jc w:val="center"/>
              <w:rPr>
                <w:rFonts w:cs="Arial"/>
                <w:sz w:val="15"/>
                <w:szCs w:val="15"/>
              </w:rPr>
            </w:pPr>
            <w:r w:rsidRPr="00DD352D">
              <w:rPr>
                <w:rFonts w:cs="Arial"/>
                <w:sz w:val="15"/>
                <w:szCs w:val="15"/>
              </w:rPr>
              <w:t>26</w:t>
            </w:r>
          </w:p>
        </w:tc>
        <w:tc>
          <w:tcPr>
            <w:tcW w:w="684" w:type="dxa"/>
            <w:tcBorders>
              <w:top w:val="single" w:sz="4" w:space="0" w:color="auto"/>
              <w:left w:val="nil"/>
              <w:bottom w:val="single" w:sz="4" w:space="0" w:color="auto"/>
              <w:right w:val="single" w:sz="4" w:space="0" w:color="auto"/>
            </w:tcBorders>
            <w:vAlign w:val="bottom"/>
          </w:tcPr>
          <w:p w14:paraId="7A340D62" w14:textId="3065A2B8" w:rsidR="00DD352D" w:rsidRPr="00DD352D" w:rsidRDefault="00DD352D" w:rsidP="00DD352D">
            <w:pPr>
              <w:jc w:val="center"/>
              <w:rPr>
                <w:rFonts w:cs="Arial"/>
                <w:sz w:val="15"/>
                <w:szCs w:val="15"/>
              </w:rPr>
            </w:pPr>
            <w:r w:rsidRPr="00DD352D">
              <w:rPr>
                <w:rFonts w:cs="Arial"/>
                <w:sz w:val="15"/>
                <w:szCs w:val="15"/>
              </w:rPr>
              <w:t>24</w:t>
            </w:r>
          </w:p>
        </w:tc>
        <w:tc>
          <w:tcPr>
            <w:tcW w:w="540" w:type="dxa"/>
            <w:tcBorders>
              <w:top w:val="single" w:sz="4" w:space="0" w:color="auto"/>
              <w:left w:val="nil"/>
              <w:bottom w:val="single" w:sz="4" w:space="0" w:color="auto"/>
              <w:right w:val="single" w:sz="4" w:space="0" w:color="auto"/>
            </w:tcBorders>
            <w:vAlign w:val="bottom"/>
          </w:tcPr>
          <w:p w14:paraId="39F26BE0" w14:textId="5CE5F488" w:rsidR="00DD352D" w:rsidRPr="00DD352D" w:rsidRDefault="00DD352D" w:rsidP="00DD352D">
            <w:pPr>
              <w:jc w:val="center"/>
              <w:rPr>
                <w:rFonts w:cs="Arial"/>
                <w:sz w:val="15"/>
                <w:szCs w:val="15"/>
              </w:rPr>
            </w:pPr>
            <w:r w:rsidRPr="00DD352D">
              <w:rPr>
                <w:rFonts w:cs="Arial"/>
                <w:sz w:val="15"/>
                <w:szCs w:val="15"/>
              </w:rPr>
              <w:t>23</w:t>
            </w:r>
          </w:p>
        </w:tc>
        <w:tc>
          <w:tcPr>
            <w:tcW w:w="621" w:type="dxa"/>
            <w:tcBorders>
              <w:top w:val="single" w:sz="4" w:space="0" w:color="auto"/>
              <w:left w:val="nil"/>
              <w:bottom w:val="single" w:sz="4" w:space="0" w:color="auto"/>
              <w:right w:val="single" w:sz="4" w:space="0" w:color="auto"/>
            </w:tcBorders>
            <w:vAlign w:val="bottom"/>
          </w:tcPr>
          <w:p w14:paraId="24215335" w14:textId="2A5E3A3C" w:rsidR="00DD352D" w:rsidRPr="00DD352D" w:rsidRDefault="00DD352D" w:rsidP="00DD352D">
            <w:pPr>
              <w:jc w:val="center"/>
              <w:rPr>
                <w:rFonts w:cs="Arial"/>
                <w:sz w:val="15"/>
                <w:szCs w:val="15"/>
              </w:rPr>
            </w:pPr>
            <w:r w:rsidRPr="00DD352D">
              <w:rPr>
                <w:rFonts w:cs="Arial"/>
                <w:sz w:val="15"/>
                <w:szCs w:val="15"/>
              </w:rPr>
              <w:t>22</w:t>
            </w:r>
          </w:p>
        </w:tc>
        <w:tc>
          <w:tcPr>
            <w:tcW w:w="540" w:type="dxa"/>
            <w:tcBorders>
              <w:top w:val="single" w:sz="4" w:space="0" w:color="auto"/>
              <w:left w:val="nil"/>
              <w:bottom w:val="single" w:sz="4" w:space="0" w:color="auto"/>
              <w:right w:val="single" w:sz="4" w:space="0" w:color="auto"/>
            </w:tcBorders>
            <w:vAlign w:val="bottom"/>
          </w:tcPr>
          <w:p w14:paraId="2D81E222" w14:textId="4AD1A3A1" w:rsidR="00DD352D" w:rsidRPr="00DD352D" w:rsidRDefault="00DD352D" w:rsidP="00DD352D">
            <w:pPr>
              <w:jc w:val="center"/>
              <w:rPr>
                <w:rFonts w:cs="Arial"/>
                <w:sz w:val="15"/>
                <w:szCs w:val="15"/>
              </w:rPr>
            </w:pPr>
            <w:r w:rsidRPr="00DD352D">
              <w:rPr>
                <w:rFonts w:cs="Arial"/>
                <w:sz w:val="15"/>
                <w:szCs w:val="15"/>
              </w:rPr>
              <w:t>21</w:t>
            </w:r>
          </w:p>
        </w:tc>
        <w:tc>
          <w:tcPr>
            <w:tcW w:w="659" w:type="dxa"/>
            <w:tcBorders>
              <w:top w:val="single" w:sz="4" w:space="0" w:color="auto"/>
              <w:left w:val="nil"/>
              <w:bottom w:val="single" w:sz="4" w:space="0" w:color="auto"/>
              <w:right w:val="single" w:sz="4" w:space="0" w:color="auto"/>
            </w:tcBorders>
            <w:vAlign w:val="bottom"/>
          </w:tcPr>
          <w:p w14:paraId="6ACD0FEF" w14:textId="1446C431" w:rsidR="00DD352D" w:rsidRPr="00DD352D" w:rsidRDefault="00DD352D" w:rsidP="00DD352D">
            <w:pPr>
              <w:jc w:val="center"/>
              <w:rPr>
                <w:rFonts w:cs="Arial"/>
                <w:sz w:val="15"/>
                <w:szCs w:val="15"/>
              </w:rPr>
            </w:pPr>
            <w:r w:rsidRPr="00DD352D">
              <w:rPr>
                <w:rFonts w:cs="Arial"/>
                <w:sz w:val="15"/>
                <w:szCs w:val="15"/>
              </w:rPr>
              <w:t>20</w:t>
            </w:r>
          </w:p>
        </w:tc>
        <w:tc>
          <w:tcPr>
            <w:tcW w:w="529" w:type="dxa"/>
            <w:tcBorders>
              <w:top w:val="single" w:sz="4" w:space="0" w:color="auto"/>
              <w:left w:val="nil"/>
              <w:bottom w:val="single" w:sz="4" w:space="0" w:color="auto"/>
              <w:right w:val="single" w:sz="4" w:space="0" w:color="auto"/>
            </w:tcBorders>
            <w:vAlign w:val="bottom"/>
          </w:tcPr>
          <w:p w14:paraId="57E93F01" w14:textId="53DA7AB8" w:rsidR="00DD352D" w:rsidRPr="00DD352D" w:rsidRDefault="00DD352D" w:rsidP="00DD352D">
            <w:pPr>
              <w:jc w:val="center"/>
              <w:rPr>
                <w:rFonts w:cs="Arial"/>
                <w:sz w:val="15"/>
                <w:szCs w:val="15"/>
              </w:rPr>
            </w:pPr>
            <w:r w:rsidRPr="00DD352D">
              <w:rPr>
                <w:rFonts w:cs="Arial"/>
                <w:sz w:val="15"/>
                <w:szCs w:val="15"/>
              </w:rPr>
              <w:t>19</w:t>
            </w:r>
          </w:p>
        </w:tc>
        <w:tc>
          <w:tcPr>
            <w:tcW w:w="657" w:type="dxa"/>
            <w:tcBorders>
              <w:top w:val="single" w:sz="4" w:space="0" w:color="auto"/>
              <w:left w:val="nil"/>
              <w:bottom w:val="single" w:sz="4" w:space="0" w:color="auto"/>
              <w:right w:val="single" w:sz="4" w:space="0" w:color="auto"/>
            </w:tcBorders>
            <w:vAlign w:val="bottom"/>
          </w:tcPr>
          <w:p w14:paraId="2A22FAE2" w14:textId="2317FEA0" w:rsidR="00DD352D" w:rsidRPr="00DD352D" w:rsidRDefault="00DD352D" w:rsidP="00DD352D">
            <w:pPr>
              <w:jc w:val="center"/>
              <w:rPr>
                <w:rFonts w:cs="Arial"/>
                <w:sz w:val="15"/>
                <w:szCs w:val="15"/>
              </w:rPr>
            </w:pPr>
            <w:r w:rsidRPr="00DD352D">
              <w:rPr>
                <w:rFonts w:cs="Arial"/>
                <w:sz w:val="15"/>
                <w:szCs w:val="15"/>
              </w:rPr>
              <w:t>19</w:t>
            </w:r>
          </w:p>
        </w:tc>
      </w:tr>
      <w:tr w:rsidR="00DD352D" w:rsidRPr="008F53A7" w14:paraId="586AF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53AD0A27" w14:textId="6A9007AE" w:rsidR="00DD352D" w:rsidRPr="00DD352D" w:rsidRDefault="00DD352D" w:rsidP="00DD352D">
            <w:pPr>
              <w:jc w:val="center"/>
              <w:rPr>
                <w:rFonts w:cs="Arial"/>
                <w:sz w:val="15"/>
                <w:szCs w:val="15"/>
              </w:rPr>
            </w:pPr>
            <w:r w:rsidRPr="00DD352D">
              <w:rPr>
                <w:rFonts w:cs="Arial"/>
                <w:b/>
                <w:bCs/>
                <w:sz w:val="15"/>
                <w:szCs w:val="15"/>
              </w:rPr>
              <w:t>1400m</w:t>
            </w:r>
          </w:p>
        </w:tc>
        <w:tc>
          <w:tcPr>
            <w:tcW w:w="541" w:type="dxa"/>
            <w:tcBorders>
              <w:top w:val="single" w:sz="4" w:space="0" w:color="auto"/>
              <w:left w:val="nil"/>
              <w:bottom w:val="single" w:sz="4" w:space="0" w:color="auto"/>
              <w:right w:val="single" w:sz="4" w:space="0" w:color="auto"/>
            </w:tcBorders>
            <w:vAlign w:val="center"/>
          </w:tcPr>
          <w:p w14:paraId="306B4BB1" w14:textId="328389F5"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nil"/>
              <w:left w:val="nil"/>
              <w:bottom w:val="single" w:sz="4" w:space="0" w:color="auto"/>
              <w:right w:val="single" w:sz="4" w:space="0" w:color="auto"/>
            </w:tcBorders>
            <w:vAlign w:val="bottom"/>
          </w:tcPr>
          <w:p w14:paraId="1F4390C2" w14:textId="7B505D7B" w:rsidR="00DD352D" w:rsidRPr="00DD352D" w:rsidRDefault="00DD352D" w:rsidP="00DD352D">
            <w:pPr>
              <w:jc w:val="center"/>
              <w:rPr>
                <w:rFonts w:cs="Arial"/>
                <w:sz w:val="15"/>
                <w:szCs w:val="15"/>
              </w:rPr>
            </w:pPr>
            <w:r w:rsidRPr="00DD352D">
              <w:rPr>
                <w:rFonts w:cs="Arial"/>
                <w:sz w:val="15"/>
                <w:szCs w:val="15"/>
              </w:rPr>
              <w:t>18</w:t>
            </w:r>
          </w:p>
        </w:tc>
        <w:tc>
          <w:tcPr>
            <w:tcW w:w="685" w:type="dxa"/>
            <w:tcBorders>
              <w:top w:val="nil"/>
              <w:left w:val="nil"/>
              <w:bottom w:val="single" w:sz="4" w:space="0" w:color="auto"/>
              <w:right w:val="single" w:sz="4" w:space="0" w:color="auto"/>
            </w:tcBorders>
            <w:vAlign w:val="bottom"/>
          </w:tcPr>
          <w:p w14:paraId="7E151294" w14:textId="551F43F3" w:rsidR="00DD352D" w:rsidRPr="00DD352D" w:rsidRDefault="00DD352D" w:rsidP="00DD352D">
            <w:pPr>
              <w:jc w:val="center"/>
              <w:rPr>
                <w:rFonts w:cs="Arial"/>
                <w:sz w:val="15"/>
                <w:szCs w:val="15"/>
              </w:rPr>
            </w:pPr>
            <w:r w:rsidRPr="00DD352D">
              <w:rPr>
                <w:rFonts w:cs="Arial"/>
                <w:sz w:val="15"/>
                <w:szCs w:val="15"/>
              </w:rPr>
              <w:t>18</w:t>
            </w:r>
          </w:p>
        </w:tc>
        <w:tc>
          <w:tcPr>
            <w:tcW w:w="550" w:type="dxa"/>
            <w:tcBorders>
              <w:top w:val="nil"/>
              <w:left w:val="nil"/>
              <w:bottom w:val="single" w:sz="4" w:space="0" w:color="auto"/>
              <w:right w:val="single" w:sz="4" w:space="0" w:color="auto"/>
            </w:tcBorders>
            <w:vAlign w:val="bottom"/>
          </w:tcPr>
          <w:p w14:paraId="0976A923" w14:textId="2B7E9C51" w:rsidR="00DD352D" w:rsidRPr="00DD352D" w:rsidRDefault="00DD352D" w:rsidP="00DD352D">
            <w:pPr>
              <w:jc w:val="center"/>
              <w:rPr>
                <w:rFonts w:cs="Arial"/>
                <w:sz w:val="15"/>
                <w:szCs w:val="15"/>
              </w:rPr>
            </w:pPr>
            <w:r w:rsidRPr="00DD352D">
              <w:rPr>
                <w:rFonts w:cs="Arial"/>
                <w:sz w:val="15"/>
                <w:szCs w:val="15"/>
              </w:rPr>
              <w:t>17</w:t>
            </w:r>
          </w:p>
        </w:tc>
        <w:tc>
          <w:tcPr>
            <w:tcW w:w="540" w:type="dxa"/>
            <w:tcBorders>
              <w:top w:val="nil"/>
              <w:left w:val="nil"/>
              <w:bottom w:val="single" w:sz="4" w:space="0" w:color="auto"/>
              <w:right w:val="single" w:sz="4" w:space="0" w:color="auto"/>
            </w:tcBorders>
            <w:vAlign w:val="bottom"/>
          </w:tcPr>
          <w:p w14:paraId="28435073" w14:textId="333F9D81" w:rsidR="00DD352D" w:rsidRPr="00DD352D" w:rsidRDefault="00DD352D" w:rsidP="00DD352D">
            <w:pPr>
              <w:jc w:val="center"/>
              <w:rPr>
                <w:rFonts w:cs="Arial"/>
                <w:sz w:val="15"/>
                <w:szCs w:val="15"/>
              </w:rPr>
            </w:pPr>
            <w:r w:rsidRPr="00DD352D">
              <w:rPr>
                <w:rFonts w:cs="Arial"/>
                <w:sz w:val="15"/>
                <w:szCs w:val="15"/>
              </w:rPr>
              <w:t>17</w:t>
            </w:r>
          </w:p>
        </w:tc>
        <w:tc>
          <w:tcPr>
            <w:tcW w:w="571" w:type="dxa"/>
            <w:tcBorders>
              <w:top w:val="nil"/>
              <w:left w:val="nil"/>
              <w:bottom w:val="single" w:sz="4" w:space="0" w:color="auto"/>
              <w:right w:val="single" w:sz="4" w:space="0" w:color="auto"/>
            </w:tcBorders>
            <w:vAlign w:val="bottom"/>
          </w:tcPr>
          <w:p w14:paraId="3972101D" w14:textId="2A8A1BAE" w:rsidR="00DD352D" w:rsidRPr="00DD352D" w:rsidRDefault="00DD352D" w:rsidP="00DD352D">
            <w:pPr>
              <w:jc w:val="center"/>
              <w:rPr>
                <w:rFonts w:cs="Arial"/>
                <w:sz w:val="15"/>
                <w:szCs w:val="15"/>
              </w:rPr>
            </w:pPr>
            <w:r w:rsidRPr="00DD352D">
              <w:rPr>
                <w:rFonts w:cs="Arial"/>
                <w:sz w:val="15"/>
                <w:szCs w:val="15"/>
              </w:rPr>
              <w:t>16</w:t>
            </w:r>
          </w:p>
        </w:tc>
        <w:tc>
          <w:tcPr>
            <w:tcW w:w="621" w:type="dxa"/>
            <w:tcBorders>
              <w:top w:val="nil"/>
              <w:left w:val="nil"/>
              <w:bottom w:val="single" w:sz="4" w:space="0" w:color="auto"/>
              <w:right w:val="single" w:sz="4" w:space="0" w:color="auto"/>
            </w:tcBorders>
            <w:vAlign w:val="bottom"/>
          </w:tcPr>
          <w:p w14:paraId="67E0F52F" w14:textId="0F54B66F" w:rsidR="00DD352D" w:rsidRPr="00DD352D" w:rsidRDefault="00DD352D" w:rsidP="00DD352D">
            <w:pPr>
              <w:jc w:val="center"/>
              <w:rPr>
                <w:rFonts w:cs="Arial"/>
                <w:sz w:val="15"/>
                <w:szCs w:val="15"/>
              </w:rPr>
            </w:pPr>
            <w:r w:rsidRPr="00DD352D">
              <w:rPr>
                <w:rFonts w:cs="Arial"/>
                <w:sz w:val="15"/>
                <w:szCs w:val="15"/>
              </w:rPr>
              <w:t>15</w:t>
            </w:r>
          </w:p>
        </w:tc>
        <w:tc>
          <w:tcPr>
            <w:tcW w:w="545" w:type="dxa"/>
            <w:tcBorders>
              <w:top w:val="nil"/>
              <w:left w:val="nil"/>
              <w:bottom w:val="single" w:sz="4" w:space="0" w:color="auto"/>
              <w:right w:val="single" w:sz="4" w:space="0" w:color="auto"/>
            </w:tcBorders>
            <w:vAlign w:val="bottom"/>
          </w:tcPr>
          <w:p w14:paraId="3C2B054F" w14:textId="3FE77A18" w:rsidR="00DD352D" w:rsidRPr="00DD352D" w:rsidRDefault="00DD352D" w:rsidP="00DD352D">
            <w:pPr>
              <w:jc w:val="center"/>
              <w:rPr>
                <w:rFonts w:cs="Arial"/>
                <w:sz w:val="15"/>
                <w:szCs w:val="15"/>
              </w:rPr>
            </w:pPr>
            <w:r w:rsidRPr="00DD352D">
              <w:rPr>
                <w:rFonts w:cs="Arial"/>
                <w:sz w:val="15"/>
                <w:szCs w:val="15"/>
              </w:rPr>
              <w:t>14</w:t>
            </w:r>
          </w:p>
        </w:tc>
        <w:tc>
          <w:tcPr>
            <w:tcW w:w="621" w:type="dxa"/>
            <w:tcBorders>
              <w:top w:val="nil"/>
              <w:left w:val="nil"/>
              <w:bottom w:val="single" w:sz="4" w:space="0" w:color="auto"/>
              <w:right w:val="single" w:sz="4" w:space="0" w:color="auto"/>
            </w:tcBorders>
            <w:vAlign w:val="bottom"/>
          </w:tcPr>
          <w:p w14:paraId="59777D7E" w14:textId="2E43C648" w:rsidR="00DD352D" w:rsidRPr="00DD352D" w:rsidRDefault="00DD352D" w:rsidP="00DD352D">
            <w:pPr>
              <w:jc w:val="center"/>
              <w:rPr>
                <w:rFonts w:cs="Arial"/>
                <w:sz w:val="15"/>
                <w:szCs w:val="15"/>
              </w:rPr>
            </w:pPr>
            <w:r w:rsidRPr="00DD352D">
              <w:rPr>
                <w:rFonts w:cs="Arial"/>
                <w:sz w:val="15"/>
                <w:szCs w:val="15"/>
              </w:rPr>
              <w:t>13</w:t>
            </w:r>
          </w:p>
        </w:tc>
        <w:tc>
          <w:tcPr>
            <w:tcW w:w="540" w:type="dxa"/>
            <w:tcBorders>
              <w:top w:val="nil"/>
              <w:left w:val="nil"/>
              <w:bottom w:val="single" w:sz="4" w:space="0" w:color="auto"/>
              <w:right w:val="single" w:sz="4" w:space="0" w:color="auto"/>
            </w:tcBorders>
            <w:vAlign w:val="bottom"/>
          </w:tcPr>
          <w:p w14:paraId="581623C9" w14:textId="791A90A5" w:rsidR="00DD352D" w:rsidRPr="00DD352D" w:rsidRDefault="00DD352D" w:rsidP="00DD352D">
            <w:pPr>
              <w:jc w:val="center"/>
              <w:rPr>
                <w:rFonts w:cs="Arial"/>
                <w:sz w:val="15"/>
                <w:szCs w:val="15"/>
              </w:rPr>
            </w:pPr>
            <w:r w:rsidRPr="00DD352D">
              <w:rPr>
                <w:rFonts w:cs="Arial"/>
                <w:sz w:val="15"/>
                <w:szCs w:val="15"/>
              </w:rPr>
              <w:t>12</w:t>
            </w:r>
          </w:p>
        </w:tc>
        <w:tc>
          <w:tcPr>
            <w:tcW w:w="621" w:type="dxa"/>
            <w:tcBorders>
              <w:top w:val="nil"/>
              <w:left w:val="nil"/>
              <w:bottom w:val="single" w:sz="4" w:space="0" w:color="auto"/>
              <w:right w:val="single" w:sz="4" w:space="0" w:color="auto"/>
            </w:tcBorders>
            <w:vAlign w:val="bottom"/>
          </w:tcPr>
          <w:p w14:paraId="6467CE21" w14:textId="0B2BF7A4"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nil"/>
              <w:left w:val="nil"/>
              <w:bottom w:val="single" w:sz="4" w:space="0" w:color="auto"/>
              <w:right w:val="single" w:sz="4" w:space="0" w:color="auto"/>
            </w:tcBorders>
            <w:vAlign w:val="bottom"/>
          </w:tcPr>
          <w:p w14:paraId="7D5BA858" w14:textId="30C7FF0F" w:rsidR="00DD352D" w:rsidRPr="00DD352D" w:rsidRDefault="00DD352D" w:rsidP="00DD352D">
            <w:pPr>
              <w:jc w:val="center"/>
              <w:rPr>
                <w:rFonts w:cs="Arial"/>
                <w:sz w:val="15"/>
                <w:szCs w:val="15"/>
              </w:rPr>
            </w:pPr>
            <w:r w:rsidRPr="00DD352D">
              <w:rPr>
                <w:rFonts w:cs="Arial"/>
                <w:sz w:val="15"/>
                <w:szCs w:val="15"/>
              </w:rPr>
              <w:t>10</w:t>
            </w:r>
          </w:p>
        </w:tc>
        <w:tc>
          <w:tcPr>
            <w:tcW w:w="621" w:type="dxa"/>
            <w:tcBorders>
              <w:top w:val="nil"/>
              <w:left w:val="nil"/>
              <w:bottom w:val="single" w:sz="4" w:space="0" w:color="auto"/>
              <w:right w:val="single" w:sz="4" w:space="0" w:color="auto"/>
            </w:tcBorders>
            <w:vAlign w:val="bottom"/>
          </w:tcPr>
          <w:p w14:paraId="40562870" w14:textId="0390A9EF"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nil"/>
              <w:left w:val="nil"/>
              <w:bottom w:val="single" w:sz="4" w:space="0" w:color="auto"/>
              <w:right w:val="single" w:sz="4" w:space="0" w:color="auto"/>
            </w:tcBorders>
            <w:vAlign w:val="bottom"/>
          </w:tcPr>
          <w:p w14:paraId="445A1CE4" w14:textId="5FD3F43D" w:rsidR="00DD352D" w:rsidRPr="00DD352D" w:rsidRDefault="00DD352D" w:rsidP="00DD352D">
            <w:pPr>
              <w:jc w:val="center"/>
              <w:rPr>
                <w:rFonts w:cs="Arial"/>
                <w:sz w:val="15"/>
                <w:szCs w:val="15"/>
              </w:rPr>
            </w:pPr>
            <w:r w:rsidRPr="00DD352D">
              <w:rPr>
                <w:rFonts w:cs="Arial"/>
                <w:sz w:val="15"/>
                <w:szCs w:val="15"/>
              </w:rPr>
              <w:t>8</w:t>
            </w:r>
          </w:p>
        </w:tc>
        <w:tc>
          <w:tcPr>
            <w:tcW w:w="621" w:type="dxa"/>
            <w:tcBorders>
              <w:top w:val="nil"/>
              <w:left w:val="nil"/>
              <w:bottom w:val="single" w:sz="4" w:space="0" w:color="auto"/>
              <w:right w:val="single" w:sz="4" w:space="0" w:color="auto"/>
            </w:tcBorders>
            <w:vAlign w:val="bottom"/>
          </w:tcPr>
          <w:p w14:paraId="50132640" w14:textId="614DADC3"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nil"/>
              <w:left w:val="nil"/>
              <w:bottom w:val="single" w:sz="4" w:space="0" w:color="auto"/>
              <w:right w:val="single" w:sz="4" w:space="0" w:color="auto"/>
            </w:tcBorders>
            <w:vAlign w:val="bottom"/>
          </w:tcPr>
          <w:p w14:paraId="09AF53C6" w14:textId="7C0FF75D" w:rsidR="00DD352D" w:rsidRPr="00DD352D" w:rsidRDefault="00DD352D" w:rsidP="00DD352D">
            <w:pPr>
              <w:jc w:val="center"/>
              <w:rPr>
                <w:rFonts w:cs="Arial"/>
                <w:sz w:val="15"/>
                <w:szCs w:val="15"/>
              </w:rPr>
            </w:pPr>
            <w:r w:rsidRPr="00DD352D">
              <w:rPr>
                <w:rFonts w:cs="Arial"/>
                <w:sz w:val="15"/>
                <w:szCs w:val="15"/>
              </w:rPr>
              <w:t>6</w:t>
            </w:r>
          </w:p>
        </w:tc>
        <w:tc>
          <w:tcPr>
            <w:tcW w:w="684" w:type="dxa"/>
            <w:tcBorders>
              <w:top w:val="nil"/>
              <w:left w:val="nil"/>
              <w:bottom w:val="single" w:sz="4" w:space="0" w:color="auto"/>
              <w:right w:val="single" w:sz="4" w:space="0" w:color="auto"/>
            </w:tcBorders>
            <w:vAlign w:val="bottom"/>
          </w:tcPr>
          <w:p w14:paraId="262D8356" w14:textId="0B91AFB6"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nil"/>
              <w:left w:val="nil"/>
              <w:bottom w:val="single" w:sz="4" w:space="0" w:color="auto"/>
              <w:right w:val="single" w:sz="4" w:space="0" w:color="auto"/>
            </w:tcBorders>
            <w:vAlign w:val="bottom"/>
          </w:tcPr>
          <w:p w14:paraId="3B143AC2" w14:textId="6F0E9595" w:rsidR="00DD352D" w:rsidRPr="00DD352D" w:rsidRDefault="00DD352D" w:rsidP="00DD352D">
            <w:pPr>
              <w:jc w:val="center"/>
              <w:rPr>
                <w:rFonts w:cs="Arial"/>
                <w:sz w:val="15"/>
                <w:szCs w:val="15"/>
              </w:rPr>
            </w:pPr>
            <w:r w:rsidRPr="00DD352D">
              <w:rPr>
                <w:rFonts w:cs="Arial"/>
                <w:sz w:val="15"/>
                <w:szCs w:val="15"/>
              </w:rPr>
              <w:t>4</w:t>
            </w:r>
          </w:p>
        </w:tc>
        <w:tc>
          <w:tcPr>
            <w:tcW w:w="684" w:type="dxa"/>
            <w:tcBorders>
              <w:top w:val="nil"/>
              <w:left w:val="nil"/>
              <w:bottom w:val="single" w:sz="4" w:space="0" w:color="auto"/>
              <w:right w:val="single" w:sz="4" w:space="0" w:color="auto"/>
            </w:tcBorders>
            <w:vAlign w:val="bottom"/>
          </w:tcPr>
          <w:p w14:paraId="121EE704" w14:textId="1D8D6560" w:rsidR="00DD352D" w:rsidRPr="00DD352D" w:rsidRDefault="00DD352D" w:rsidP="00DD352D">
            <w:pPr>
              <w:jc w:val="center"/>
              <w:rPr>
                <w:rFonts w:cs="Arial"/>
                <w:sz w:val="15"/>
                <w:szCs w:val="15"/>
              </w:rPr>
            </w:pPr>
            <w:r w:rsidRPr="00DD352D">
              <w:rPr>
                <w:rFonts w:cs="Arial"/>
                <w:sz w:val="15"/>
                <w:szCs w:val="15"/>
              </w:rPr>
              <w:t>3</w:t>
            </w:r>
          </w:p>
        </w:tc>
        <w:tc>
          <w:tcPr>
            <w:tcW w:w="540" w:type="dxa"/>
            <w:tcBorders>
              <w:top w:val="nil"/>
              <w:left w:val="nil"/>
              <w:bottom w:val="single" w:sz="4" w:space="0" w:color="auto"/>
              <w:right w:val="single" w:sz="4" w:space="0" w:color="auto"/>
            </w:tcBorders>
            <w:vAlign w:val="bottom"/>
          </w:tcPr>
          <w:p w14:paraId="46914351" w14:textId="5476CB3F" w:rsidR="00DD352D" w:rsidRPr="00DD352D" w:rsidRDefault="00DD352D" w:rsidP="00DD352D">
            <w:pPr>
              <w:jc w:val="center"/>
              <w:rPr>
                <w:rFonts w:cs="Arial"/>
                <w:sz w:val="15"/>
                <w:szCs w:val="15"/>
              </w:rPr>
            </w:pPr>
            <w:r w:rsidRPr="00DD352D">
              <w:rPr>
                <w:rFonts w:cs="Arial"/>
                <w:sz w:val="15"/>
                <w:szCs w:val="15"/>
              </w:rPr>
              <w:t>2</w:t>
            </w:r>
          </w:p>
        </w:tc>
        <w:tc>
          <w:tcPr>
            <w:tcW w:w="621" w:type="dxa"/>
            <w:tcBorders>
              <w:top w:val="nil"/>
              <w:left w:val="nil"/>
              <w:bottom w:val="single" w:sz="4" w:space="0" w:color="auto"/>
              <w:right w:val="single" w:sz="4" w:space="0" w:color="auto"/>
            </w:tcBorders>
            <w:vAlign w:val="bottom"/>
          </w:tcPr>
          <w:p w14:paraId="4DD0637A" w14:textId="6C6012A4"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4E850C1F" w14:textId="3CB806DA" w:rsidR="00DD352D" w:rsidRPr="00DD352D" w:rsidRDefault="00DD352D" w:rsidP="00DD352D">
            <w:pPr>
              <w:jc w:val="center"/>
              <w:rPr>
                <w:rFonts w:cs="Arial"/>
                <w:sz w:val="15"/>
                <w:szCs w:val="15"/>
              </w:rPr>
            </w:pPr>
            <w:r w:rsidRPr="00DD352D">
              <w:rPr>
                <w:rFonts w:cs="Arial"/>
                <w:sz w:val="15"/>
                <w:szCs w:val="15"/>
              </w:rPr>
              <w:t>1</w:t>
            </w:r>
          </w:p>
        </w:tc>
        <w:tc>
          <w:tcPr>
            <w:tcW w:w="659" w:type="dxa"/>
            <w:tcBorders>
              <w:top w:val="nil"/>
              <w:left w:val="nil"/>
              <w:bottom w:val="single" w:sz="4" w:space="0" w:color="auto"/>
              <w:right w:val="single" w:sz="4" w:space="0" w:color="auto"/>
            </w:tcBorders>
            <w:vAlign w:val="bottom"/>
          </w:tcPr>
          <w:p w14:paraId="612EE211" w14:textId="7AEBBAF9" w:rsidR="00DD352D" w:rsidRPr="00DD352D" w:rsidRDefault="00DD352D" w:rsidP="00DD352D">
            <w:pPr>
              <w:jc w:val="center"/>
              <w:rPr>
                <w:rFonts w:cs="Arial"/>
                <w:sz w:val="15"/>
                <w:szCs w:val="15"/>
              </w:rPr>
            </w:pPr>
            <w:r w:rsidRPr="00DD352D">
              <w:rPr>
                <w:rFonts w:cs="Arial"/>
                <w:sz w:val="15"/>
                <w:szCs w:val="15"/>
              </w:rPr>
              <w:t>1</w:t>
            </w:r>
          </w:p>
        </w:tc>
        <w:tc>
          <w:tcPr>
            <w:tcW w:w="529" w:type="dxa"/>
            <w:tcBorders>
              <w:top w:val="nil"/>
              <w:left w:val="nil"/>
              <w:bottom w:val="single" w:sz="4" w:space="0" w:color="auto"/>
              <w:right w:val="single" w:sz="4" w:space="0" w:color="auto"/>
            </w:tcBorders>
            <w:vAlign w:val="bottom"/>
          </w:tcPr>
          <w:p w14:paraId="5EA39A17" w14:textId="4070E43C"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455B3E1F" w14:textId="45F09C5A"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6B387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1A6AE23E" w14:textId="4C034529"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11763261" w14:textId="3481046C"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7E775C25" w14:textId="5493647F"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4416FE63" w14:textId="35833DFE"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4129FB0D" w14:textId="06EE1BA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290E876" w14:textId="77A7C276"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0C3295F7" w14:textId="79DC1F2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BAFE6D3" w14:textId="0CA4FA5C"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7636D8B3" w14:textId="30255C6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124347B" w14:textId="245607F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4FE2361" w14:textId="137BC1C8"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4A03221" w14:textId="0DC5DA9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0AFF96E" w14:textId="7A5FB0E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A00917A" w14:textId="4411F31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2D9EF16" w14:textId="7FA7B8A8"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DB5BE16" w14:textId="6063F62C"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04A3A72" w14:textId="75E7DA9C"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7AB0F9E8" w14:textId="5ABA90B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27038F5" w14:textId="424E10F3"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5645FC9F" w14:textId="47ECFFA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5F95613" w14:textId="6A18D7E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967E979" w14:textId="561E9247"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274A73E" w14:textId="6DDE88D4"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5040B8A9" w14:textId="0D342175"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5DF8FBA5" w14:textId="23F44379"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33DAC807" w14:textId="176D81A5"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558BF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70DE1840" w14:textId="027C7826" w:rsidR="00DD352D" w:rsidRPr="00DD352D" w:rsidRDefault="00DD352D" w:rsidP="00DD352D">
            <w:pPr>
              <w:jc w:val="center"/>
              <w:rPr>
                <w:rFonts w:cs="Arial"/>
                <w:sz w:val="15"/>
                <w:szCs w:val="15"/>
              </w:rPr>
            </w:pPr>
            <w:r w:rsidRPr="00DD352D">
              <w:rPr>
                <w:rFonts w:cs="Arial"/>
                <w:b/>
                <w:bCs/>
                <w:sz w:val="15"/>
                <w:szCs w:val="15"/>
              </w:rPr>
              <w:t>8f</w:t>
            </w:r>
          </w:p>
        </w:tc>
        <w:tc>
          <w:tcPr>
            <w:tcW w:w="541" w:type="dxa"/>
            <w:tcBorders>
              <w:top w:val="single" w:sz="4" w:space="0" w:color="auto"/>
              <w:left w:val="nil"/>
              <w:bottom w:val="single" w:sz="4" w:space="0" w:color="auto"/>
              <w:right w:val="single" w:sz="4" w:space="0" w:color="auto"/>
            </w:tcBorders>
            <w:vAlign w:val="center"/>
          </w:tcPr>
          <w:p w14:paraId="135537C7" w14:textId="0E04EE97" w:rsidR="00DD352D" w:rsidRPr="00DD352D" w:rsidRDefault="00DD352D" w:rsidP="00DD352D">
            <w:pPr>
              <w:jc w:val="center"/>
              <w:rPr>
                <w:rFonts w:cs="Arial"/>
                <w:sz w:val="15"/>
                <w:szCs w:val="15"/>
              </w:rPr>
            </w:pPr>
            <w:r w:rsidRPr="00DD352D">
              <w:rPr>
                <w:rFonts w:cs="Arial"/>
                <w:sz w:val="15"/>
                <w:szCs w:val="15"/>
              </w:rPr>
              <w:t>2</w:t>
            </w:r>
          </w:p>
        </w:tc>
        <w:tc>
          <w:tcPr>
            <w:tcW w:w="541" w:type="dxa"/>
            <w:tcBorders>
              <w:top w:val="single" w:sz="4" w:space="0" w:color="auto"/>
              <w:left w:val="nil"/>
              <w:bottom w:val="single" w:sz="4" w:space="0" w:color="auto"/>
              <w:right w:val="single" w:sz="4" w:space="0" w:color="auto"/>
            </w:tcBorders>
            <w:vAlign w:val="bottom"/>
          </w:tcPr>
          <w:p w14:paraId="47498FC1" w14:textId="6DA2A90C" w:rsidR="00DD352D" w:rsidRPr="00DD352D" w:rsidRDefault="00DD352D" w:rsidP="00DD352D">
            <w:pPr>
              <w:jc w:val="center"/>
              <w:rPr>
                <w:rFonts w:cs="Arial"/>
                <w:sz w:val="15"/>
                <w:szCs w:val="15"/>
              </w:rPr>
            </w:pPr>
            <w:r w:rsidRPr="00DD352D">
              <w:rPr>
                <w:rFonts w:cs="Arial"/>
                <w:sz w:val="15"/>
                <w:szCs w:val="15"/>
              </w:rPr>
              <w:t>0</w:t>
            </w:r>
          </w:p>
        </w:tc>
        <w:tc>
          <w:tcPr>
            <w:tcW w:w="685" w:type="dxa"/>
            <w:tcBorders>
              <w:top w:val="single" w:sz="4" w:space="0" w:color="auto"/>
              <w:left w:val="nil"/>
              <w:bottom w:val="single" w:sz="4" w:space="0" w:color="auto"/>
              <w:right w:val="single" w:sz="4" w:space="0" w:color="auto"/>
            </w:tcBorders>
            <w:vAlign w:val="bottom"/>
          </w:tcPr>
          <w:p w14:paraId="6C1CBD5F" w14:textId="62E1C318" w:rsidR="00DD352D" w:rsidRPr="00DD352D" w:rsidRDefault="00DD352D" w:rsidP="00DD352D">
            <w:pPr>
              <w:jc w:val="center"/>
              <w:rPr>
                <w:rFonts w:cs="Arial"/>
                <w:sz w:val="15"/>
                <w:szCs w:val="15"/>
              </w:rPr>
            </w:pPr>
            <w:r w:rsidRPr="00DD352D">
              <w:rPr>
                <w:rFonts w:cs="Arial"/>
                <w:sz w:val="15"/>
                <w:szCs w:val="15"/>
              </w:rPr>
              <w:t>0</w:t>
            </w:r>
          </w:p>
        </w:tc>
        <w:tc>
          <w:tcPr>
            <w:tcW w:w="550" w:type="dxa"/>
            <w:tcBorders>
              <w:top w:val="single" w:sz="4" w:space="0" w:color="auto"/>
              <w:left w:val="nil"/>
              <w:bottom w:val="single" w:sz="4" w:space="0" w:color="auto"/>
              <w:right w:val="single" w:sz="4" w:space="0" w:color="auto"/>
            </w:tcBorders>
            <w:vAlign w:val="bottom"/>
          </w:tcPr>
          <w:p w14:paraId="2599D2AF" w14:textId="3112442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19345014" w14:textId="0274064B"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single" w:sz="4" w:space="0" w:color="auto"/>
              <w:left w:val="nil"/>
              <w:bottom w:val="single" w:sz="4" w:space="0" w:color="auto"/>
              <w:right w:val="single" w:sz="4" w:space="0" w:color="auto"/>
            </w:tcBorders>
            <w:vAlign w:val="bottom"/>
          </w:tcPr>
          <w:p w14:paraId="06F0D434" w14:textId="0DA8ABE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0098690" w14:textId="67785B21"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single" w:sz="4" w:space="0" w:color="auto"/>
              <w:left w:val="nil"/>
              <w:bottom w:val="single" w:sz="4" w:space="0" w:color="auto"/>
              <w:right w:val="single" w:sz="4" w:space="0" w:color="auto"/>
            </w:tcBorders>
            <w:vAlign w:val="bottom"/>
          </w:tcPr>
          <w:p w14:paraId="687C1A93" w14:textId="1747D11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7C14788D" w14:textId="048DD8E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3861C2CB" w14:textId="24129D0B"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197AAC1B" w14:textId="451A01B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122950CB" w14:textId="3DE6425C"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560D2C13" w14:textId="3E51A6D3"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5260B4CF" w14:textId="20D54312"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single" w:sz="4" w:space="0" w:color="auto"/>
              <w:left w:val="nil"/>
              <w:bottom w:val="single" w:sz="4" w:space="0" w:color="auto"/>
              <w:right w:val="single" w:sz="4" w:space="0" w:color="auto"/>
            </w:tcBorders>
            <w:vAlign w:val="bottom"/>
          </w:tcPr>
          <w:p w14:paraId="63055638" w14:textId="74F91757"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single" w:sz="4" w:space="0" w:color="auto"/>
              <w:left w:val="nil"/>
              <w:bottom w:val="single" w:sz="4" w:space="0" w:color="auto"/>
              <w:right w:val="single" w:sz="4" w:space="0" w:color="auto"/>
            </w:tcBorders>
            <w:vAlign w:val="bottom"/>
          </w:tcPr>
          <w:p w14:paraId="5EC98732" w14:textId="34A54C0E" w:rsidR="00DD352D" w:rsidRPr="00DD352D" w:rsidRDefault="00DD352D" w:rsidP="00DD352D">
            <w:pPr>
              <w:jc w:val="center"/>
              <w:rPr>
                <w:rFonts w:cs="Arial"/>
                <w:sz w:val="15"/>
                <w:szCs w:val="15"/>
              </w:rPr>
            </w:pPr>
            <w:r w:rsidRPr="00DD352D">
              <w:rPr>
                <w:rFonts w:cs="Arial"/>
                <w:sz w:val="15"/>
                <w:szCs w:val="15"/>
              </w:rPr>
              <w:t>35</w:t>
            </w:r>
          </w:p>
        </w:tc>
        <w:tc>
          <w:tcPr>
            <w:tcW w:w="684" w:type="dxa"/>
            <w:tcBorders>
              <w:top w:val="single" w:sz="4" w:space="0" w:color="auto"/>
              <w:left w:val="nil"/>
              <w:bottom w:val="single" w:sz="4" w:space="0" w:color="auto"/>
              <w:right w:val="single" w:sz="4" w:space="0" w:color="auto"/>
            </w:tcBorders>
            <w:vAlign w:val="bottom"/>
          </w:tcPr>
          <w:p w14:paraId="745475BB" w14:textId="388921A0" w:rsidR="00DD352D" w:rsidRPr="00DD352D" w:rsidRDefault="00DD352D" w:rsidP="00DD352D">
            <w:pPr>
              <w:jc w:val="center"/>
              <w:rPr>
                <w:rFonts w:cs="Arial"/>
                <w:sz w:val="15"/>
                <w:szCs w:val="15"/>
              </w:rPr>
            </w:pPr>
            <w:r w:rsidRPr="00DD352D">
              <w:rPr>
                <w:rFonts w:cs="Arial"/>
                <w:sz w:val="15"/>
                <w:szCs w:val="15"/>
              </w:rPr>
              <w:t>32</w:t>
            </w:r>
          </w:p>
        </w:tc>
        <w:tc>
          <w:tcPr>
            <w:tcW w:w="540" w:type="dxa"/>
            <w:tcBorders>
              <w:top w:val="single" w:sz="4" w:space="0" w:color="auto"/>
              <w:left w:val="nil"/>
              <w:bottom w:val="single" w:sz="4" w:space="0" w:color="auto"/>
              <w:right w:val="single" w:sz="4" w:space="0" w:color="auto"/>
            </w:tcBorders>
            <w:vAlign w:val="bottom"/>
          </w:tcPr>
          <w:p w14:paraId="67358EB4" w14:textId="2FBE3BF6" w:rsidR="00DD352D" w:rsidRPr="00DD352D" w:rsidRDefault="00DD352D" w:rsidP="00DD352D">
            <w:pPr>
              <w:jc w:val="center"/>
              <w:rPr>
                <w:rFonts w:cs="Arial"/>
                <w:sz w:val="15"/>
                <w:szCs w:val="15"/>
              </w:rPr>
            </w:pPr>
            <w:r w:rsidRPr="00DD352D">
              <w:rPr>
                <w:rFonts w:cs="Arial"/>
                <w:sz w:val="15"/>
                <w:szCs w:val="15"/>
              </w:rPr>
              <w:t>29</w:t>
            </w:r>
          </w:p>
        </w:tc>
        <w:tc>
          <w:tcPr>
            <w:tcW w:w="684" w:type="dxa"/>
            <w:tcBorders>
              <w:top w:val="single" w:sz="4" w:space="0" w:color="auto"/>
              <w:left w:val="nil"/>
              <w:bottom w:val="single" w:sz="4" w:space="0" w:color="auto"/>
              <w:right w:val="single" w:sz="4" w:space="0" w:color="auto"/>
            </w:tcBorders>
            <w:vAlign w:val="bottom"/>
          </w:tcPr>
          <w:p w14:paraId="0CB06E54" w14:textId="51140719" w:rsidR="00DD352D" w:rsidRPr="00DD352D" w:rsidRDefault="00DD352D" w:rsidP="00DD352D">
            <w:pPr>
              <w:jc w:val="center"/>
              <w:rPr>
                <w:rFonts w:cs="Arial"/>
                <w:sz w:val="15"/>
                <w:szCs w:val="15"/>
              </w:rPr>
            </w:pPr>
            <w:r w:rsidRPr="00DD352D">
              <w:rPr>
                <w:rFonts w:cs="Arial"/>
                <w:sz w:val="15"/>
                <w:szCs w:val="15"/>
              </w:rPr>
              <w:t>27</w:t>
            </w:r>
          </w:p>
        </w:tc>
        <w:tc>
          <w:tcPr>
            <w:tcW w:w="540" w:type="dxa"/>
            <w:tcBorders>
              <w:top w:val="single" w:sz="4" w:space="0" w:color="auto"/>
              <w:left w:val="nil"/>
              <w:bottom w:val="single" w:sz="4" w:space="0" w:color="auto"/>
              <w:right w:val="single" w:sz="4" w:space="0" w:color="auto"/>
            </w:tcBorders>
            <w:vAlign w:val="bottom"/>
          </w:tcPr>
          <w:p w14:paraId="6785454F" w14:textId="10A9320C" w:rsidR="00DD352D" w:rsidRPr="00DD352D" w:rsidRDefault="00DD352D" w:rsidP="00DD352D">
            <w:pPr>
              <w:jc w:val="center"/>
              <w:rPr>
                <w:rFonts w:cs="Arial"/>
                <w:sz w:val="15"/>
                <w:szCs w:val="15"/>
              </w:rPr>
            </w:pPr>
            <w:r w:rsidRPr="00DD352D">
              <w:rPr>
                <w:rFonts w:cs="Arial"/>
                <w:sz w:val="15"/>
                <w:szCs w:val="15"/>
              </w:rPr>
              <w:t>25</w:t>
            </w:r>
          </w:p>
        </w:tc>
        <w:tc>
          <w:tcPr>
            <w:tcW w:w="621" w:type="dxa"/>
            <w:tcBorders>
              <w:top w:val="single" w:sz="4" w:space="0" w:color="auto"/>
              <w:left w:val="nil"/>
              <w:bottom w:val="single" w:sz="4" w:space="0" w:color="auto"/>
              <w:right w:val="single" w:sz="4" w:space="0" w:color="auto"/>
            </w:tcBorders>
            <w:vAlign w:val="bottom"/>
          </w:tcPr>
          <w:p w14:paraId="7EC0DBC2" w14:textId="66D31CF5" w:rsidR="00DD352D" w:rsidRPr="00DD352D" w:rsidRDefault="00DD352D" w:rsidP="00DD352D">
            <w:pPr>
              <w:jc w:val="center"/>
              <w:rPr>
                <w:rFonts w:cs="Arial"/>
                <w:sz w:val="15"/>
                <w:szCs w:val="15"/>
              </w:rPr>
            </w:pPr>
            <w:r w:rsidRPr="00DD352D">
              <w:rPr>
                <w:rFonts w:cs="Arial"/>
                <w:sz w:val="15"/>
                <w:szCs w:val="15"/>
              </w:rPr>
              <w:t>24</w:t>
            </w:r>
          </w:p>
        </w:tc>
        <w:tc>
          <w:tcPr>
            <w:tcW w:w="540" w:type="dxa"/>
            <w:tcBorders>
              <w:top w:val="single" w:sz="4" w:space="0" w:color="auto"/>
              <w:left w:val="nil"/>
              <w:bottom w:val="single" w:sz="4" w:space="0" w:color="auto"/>
              <w:right w:val="single" w:sz="4" w:space="0" w:color="auto"/>
            </w:tcBorders>
            <w:vAlign w:val="bottom"/>
          </w:tcPr>
          <w:p w14:paraId="47BBAF8A" w14:textId="582000E8" w:rsidR="00DD352D" w:rsidRPr="00DD352D" w:rsidRDefault="00DD352D" w:rsidP="00DD352D">
            <w:pPr>
              <w:jc w:val="center"/>
              <w:rPr>
                <w:rFonts w:cs="Arial"/>
                <w:sz w:val="15"/>
                <w:szCs w:val="15"/>
              </w:rPr>
            </w:pPr>
            <w:r w:rsidRPr="00DD352D">
              <w:rPr>
                <w:rFonts w:cs="Arial"/>
                <w:sz w:val="15"/>
                <w:szCs w:val="15"/>
              </w:rPr>
              <w:t>23</w:t>
            </w:r>
          </w:p>
        </w:tc>
        <w:tc>
          <w:tcPr>
            <w:tcW w:w="659" w:type="dxa"/>
            <w:tcBorders>
              <w:top w:val="single" w:sz="4" w:space="0" w:color="auto"/>
              <w:left w:val="nil"/>
              <w:bottom w:val="single" w:sz="4" w:space="0" w:color="auto"/>
              <w:right w:val="single" w:sz="4" w:space="0" w:color="auto"/>
            </w:tcBorders>
            <w:vAlign w:val="bottom"/>
          </w:tcPr>
          <w:p w14:paraId="064A29F6" w14:textId="627B28AF" w:rsidR="00DD352D" w:rsidRPr="00DD352D" w:rsidRDefault="00DD352D" w:rsidP="00DD352D">
            <w:pPr>
              <w:jc w:val="center"/>
              <w:rPr>
                <w:rFonts w:cs="Arial"/>
                <w:sz w:val="15"/>
                <w:szCs w:val="15"/>
              </w:rPr>
            </w:pPr>
            <w:r w:rsidRPr="00DD352D">
              <w:rPr>
                <w:rFonts w:cs="Arial"/>
                <w:sz w:val="15"/>
                <w:szCs w:val="15"/>
              </w:rPr>
              <w:t>22</w:t>
            </w:r>
          </w:p>
        </w:tc>
        <w:tc>
          <w:tcPr>
            <w:tcW w:w="529" w:type="dxa"/>
            <w:tcBorders>
              <w:top w:val="single" w:sz="4" w:space="0" w:color="auto"/>
              <w:left w:val="nil"/>
              <w:bottom w:val="single" w:sz="4" w:space="0" w:color="auto"/>
              <w:right w:val="single" w:sz="4" w:space="0" w:color="auto"/>
            </w:tcBorders>
            <w:vAlign w:val="bottom"/>
          </w:tcPr>
          <w:p w14:paraId="66387A43" w14:textId="5FBF1C1F" w:rsidR="00DD352D" w:rsidRPr="00DD352D" w:rsidRDefault="00DD352D" w:rsidP="00DD352D">
            <w:pPr>
              <w:jc w:val="center"/>
              <w:rPr>
                <w:rFonts w:cs="Arial"/>
                <w:sz w:val="15"/>
                <w:szCs w:val="15"/>
              </w:rPr>
            </w:pPr>
            <w:r w:rsidRPr="00DD352D">
              <w:rPr>
                <w:rFonts w:cs="Arial"/>
                <w:sz w:val="15"/>
                <w:szCs w:val="15"/>
              </w:rPr>
              <w:t>21</w:t>
            </w:r>
          </w:p>
        </w:tc>
        <w:tc>
          <w:tcPr>
            <w:tcW w:w="657" w:type="dxa"/>
            <w:tcBorders>
              <w:top w:val="single" w:sz="4" w:space="0" w:color="auto"/>
              <w:left w:val="nil"/>
              <w:bottom w:val="single" w:sz="4" w:space="0" w:color="auto"/>
              <w:right w:val="single" w:sz="4" w:space="0" w:color="auto"/>
            </w:tcBorders>
            <w:vAlign w:val="bottom"/>
          </w:tcPr>
          <w:p w14:paraId="1FB74983" w14:textId="3523B1E8" w:rsidR="00DD352D" w:rsidRPr="00DD352D" w:rsidRDefault="00DD352D" w:rsidP="00DD352D">
            <w:pPr>
              <w:jc w:val="center"/>
              <w:rPr>
                <w:rFonts w:cs="Arial"/>
                <w:sz w:val="15"/>
                <w:szCs w:val="15"/>
              </w:rPr>
            </w:pPr>
            <w:r w:rsidRPr="00DD352D">
              <w:rPr>
                <w:rFonts w:cs="Arial"/>
                <w:sz w:val="15"/>
                <w:szCs w:val="15"/>
              </w:rPr>
              <w:t>21</w:t>
            </w:r>
          </w:p>
        </w:tc>
      </w:tr>
      <w:tr w:rsidR="00DD352D" w:rsidRPr="008F53A7" w14:paraId="4ED40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74F6C4C7" w14:textId="356CE7AD" w:rsidR="00DD352D" w:rsidRPr="00DD352D" w:rsidRDefault="00DD352D" w:rsidP="00DD352D">
            <w:pPr>
              <w:jc w:val="center"/>
              <w:rPr>
                <w:rFonts w:cs="Arial"/>
                <w:sz w:val="15"/>
                <w:szCs w:val="15"/>
              </w:rPr>
            </w:pPr>
            <w:r w:rsidRPr="00DD352D">
              <w:rPr>
                <w:rFonts w:cs="Arial"/>
                <w:b/>
                <w:bCs/>
                <w:sz w:val="15"/>
                <w:szCs w:val="15"/>
              </w:rPr>
              <w:t>1600m</w:t>
            </w:r>
          </w:p>
        </w:tc>
        <w:tc>
          <w:tcPr>
            <w:tcW w:w="541" w:type="dxa"/>
            <w:tcBorders>
              <w:top w:val="nil"/>
              <w:left w:val="nil"/>
              <w:bottom w:val="single" w:sz="4" w:space="0" w:color="auto"/>
              <w:right w:val="nil"/>
            </w:tcBorders>
            <w:vAlign w:val="center"/>
          </w:tcPr>
          <w:p w14:paraId="39E80ED0" w14:textId="2E009BE2"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nil"/>
              <w:left w:val="single" w:sz="4" w:space="0" w:color="auto"/>
              <w:bottom w:val="single" w:sz="4" w:space="0" w:color="auto"/>
              <w:right w:val="single" w:sz="4" w:space="0" w:color="auto"/>
            </w:tcBorders>
            <w:vAlign w:val="bottom"/>
          </w:tcPr>
          <w:p w14:paraId="168D199B" w14:textId="6869043E" w:rsidR="00DD352D" w:rsidRPr="00DD352D" w:rsidRDefault="00DD352D" w:rsidP="00DD352D">
            <w:pPr>
              <w:jc w:val="center"/>
              <w:rPr>
                <w:rFonts w:cs="Arial"/>
                <w:sz w:val="15"/>
                <w:szCs w:val="15"/>
              </w:rPr>
            </w:pPr>
            <w:r w:rsidRPr="00DD352D">
              <w:rPr>
                <w:rFonts w:cs="Arial"/>
                <w:sz w:val="15"/>
                <w:szCs w:val="15"/>
              </w:rPr>
              <w:t>20</w:t>
            </w:r>
          </w:p>
        </w:tc>
        <w:tc>
          <w:tcPr>
            <w:tcW w:w="685" w:type="dxa"/>
            <w:tcBorders>
              <w:top w:val="nil"/>
              <w:left w:val="nil"/>
              <w:bottom w:val="single" w:sz="4" w:space="0" w:color="auto"/>
              <w:right w:val="single" w:sz="4" w:space="0" w:color="auto"/>
            </w:tcBorders>
            <w:vAlign w:val="bottom"/>
          </w:tcPr>
          <w:p w14:paraId="3E1C1332" w14:textId="1FD4A1E1" w:rsidR="00DD352D" w:rsidRPr="00DD352D" w:rsidRDefault="00DD352D" w:rsidP="00DD352D">
            <w:pPr>
              <w:jc w:val="center"/>
              <w:rPr>
                <w:rFonts w:cs="Arial"/>
                <w:sz w:val="15"/>
                <w:szCs w:val="15"/>
              </w:rPr>
            </w:pPr>
            <w:r w:rsidRPr="00DD352D">
              <w:rPr>
                <w:rFonts w:cs="Arial"/>
                <w:sz w:val="15"/>
                <w:szCs w:val="15"/>
              </w:rPr>
              <w:t>20</w:t>
            </w:r>
          </w:p>
        </w:tc>
        <w:tc>
          <w:tcPr>
            <w:tcW w:w="550" w:type="dxa"/>
            <w:tcBorders>
              <w:top w:val="nil"/>
              <w:left w:val="nil"/>
              <w:bottom w:val="single" w:sz="4" w:space="0" w:color="auto"/>
              <w:right w:val="single" w:sz="4" w:space="0" w:color="auto"/>
            </w:tcBorders>
            <w:vAlign w:val="bottom"/>
          </w:tcPr>
          <w:p w14:paraId="56192E5E" w14:textId="3B530909" w:rsidR="00DD352D" w:rsidRPr="00DD352D" w:rsidRDefault="00DD352D" w:rsidP="00DD352D">
            <w:pPr>
              <w:jc w:val="center"/>
              <w:rPr>
                <w:rFonts w:cs="Arial"/>
                <w:sz w:val="15"/>
                <w:szCs w:val="15"/>
              </w:rPr>
            </w:pPr>
            <w:r w:rsidRPr="00DD352D">
              <w:rPr>
                <w:rFonts w:cs="Arial"/>
                <w:sz w:val="15"/>
                <w:szCs w:val="15"/>
              </w:rPr>
              <w:t>19</w:t>
            </w:r>
          </w:p>
        </w:tc>
        <w:tc>
          <w:tcPr>
            <w:tcW w:w="540" w:type="dxa"/>
            <w:tcBorders>
              <w:top w:val="nil"/>
              <w:left w:val="nil"/>
              <w:bottom w:val="single" w:sz="4" w:space="0" w:color="auto"/>
              <w:right w:val="single" w:sz="4" w:space="0" w:color="auto"/>
            </w:tcBorders>
            <w:vAlign w:val="bottom"/>
          </w:tcPr>
          <w:p w14:paraId="1F14B7BF" w14:textId="7B8E5F01" w:rsidR="00DD352D" w:rsidRPr="00DD352D" w:rsidRDefault="00DD352D" w:rsidP="00DD352D">
            <w:pPr>
              <w:jc w:val="center"/>
              <w:rPr>
                <w:rFonts w:cs="Arial"/>
                <w:sz w:val="15"/>
                <w:szCs w:val="15"/>
              </w:rPr>
            </w:pPr>
            <w:r w:rsidRPr="00DD352D">
              <w:rPr>
                <w:rFonts w:cs="Arial"/>
                <w:sz w:val="15"/>
                <w:szCs w:val="15"/>
              </w:rPr>
              <w:t>19</w:t>
            </w:r>
          </w:p>
        </w:tc>
        <w:tc>
          <w:tcPr>
            <w:tcW w:w="571" w:type="dxa"/>
            <w:tcBorders>
              <w:top w:val="nil"/>
              <w:left w:val="nil"/>
              <w:bottom w:val="single" w:sz="4" w:space="0" w:color="auto"/>
              <w:right w:val="single" w:sz="4" w:space="0" w:color="auto"/>
            </w:tcBorders>
            <w:vAlign w:val="bottom"/>
          </w:tcPr>
          <w:p w14:paraId="78D9EDEE" w14:textId="1FDFA72C" w:rsidR="00DD352D" w:rsidRPr="00DD352D" w:rsidRDefault="00DD352D" w:rsidP="00DD352D">
            <w:pPr>
              <w:jc w:val="center"/>
              <w:rPr>
                <w:rFonts w:cs="Arial"/>
                <w:sz w:val="15"/>
                <w:szCs w:val="15"/>
              </w:rPr>
            </w:pPr>
            <w:r w:rsidRPr="00DD352D">
              <w:rPr>
                <w:rFonts w:cs="Arial"/>
                <w:sz w:val="15"/>
                <w:szCs w:val="15"/>
              </w:rPr>
              <w:t>18</w:t>
            </w:r>
          </w:p>
        </w:tc>
        <w:tc>
          <w:tcPr>
            <w:tcW w:w="621" w:type="dxa"/>
            <w:tcBorders>
              <w:top w:val="nil"/>
              <w:left w:val="nil"/>
              <w:bottom w:val="single" w:sz="4" w:space="0" w:color="auto"/>
              <w:right w:val="single" w:sz="4" w:space="0" w:color="auto"/>
            </w:tcBorders>
            <w:vAlign w:val="bottom"/>
          </w:tcPr>
          <w:p w14:paraId="5B89B19B" w14:textId="621CF58F" w:rsidR="00DD352D" w:rsidRPr="00DD352D" w:rsidRDefault="00DD352D" w:rsidP="00DD352D">
            <w:pPr>
              <w:jc w:val="center"/>
              <w:rPr>
                <w:rFonts w:cs="Arial"/>
                <w:sz w:val="15"/>
                <w:szCs w:val="15"/>
              </w:rPr>
            </w:pPr>
            <w:r w:rsidRPr="00DD352D">
              <w:rPr>
                <w:rFonts w:cs="Arial"/>
                <w:sz w:val="15"/>
                <w:szCs w:val="15"/>
              </w:rPr>
              <w:t>17</w:t>
            </w:r>
          </w:p>
        </w:tc>
        <w:tc>
          <w:tcPr>
            <w:tcW w:w="545" w:type="dxa"/>
            <w:tcBorders>
              <w:top w:val="nil"/>
              <w:left w:val="nil"/>
              <w:bottom w:val="single" w:sz="4" w:space="0" w:color="auto"/>
              <w:right w:val="single" w:sz="4" w:space="0" w:color="auto"/>
            </w:tcBorders>
            <w:vAlign w:val="bottom"/>
          </w:tcPr>
          <w:p w14:paraId="4C6F61BF" w14:textId="0C056018" w:rsidR="00DD352D" w:rsidRPr="00DD352D" w:rsidRDefault="00DD352D" w:rsidP="00DD352D">
            <w:pPr>
              <w:jc w:val="center"/>
              <w:rPr>
                <w:rFonts w:cs="Arial"/>
                <w:sz w:val="15"/>
                <w:szCs w:val="15"/>
              </w:rPr>
            </w:pPr>
            <w:r w:rsidRPr="00DD352D">
              <w:rPr>
                <w:rFonts w:cs="Arial"/>
                <w:sz w:val="15"/>
                <w:szCs w:val="15"/>
              </w:rPr>
              <w:t>15</w:t>
            </w:r>
          </w:p>
        </w:tc>
        <w:tc>
          <w:tcPr>
            <w:tcW w:w="621" w:type="dxa"/>
            <w:tcBorders>
              <w:top w:val="nil"/>
              <w:left w:val="nil"/>
              <w:bottom w:val="single" w:sz="4" w:space="0" w:color="auto"/>
              <w:right w:val="single" w:sz="4" w:space="0" w:color="auto"/>
            </w:tcBorders>
            <w:vAlign w:val="bottom"/>
          </w:tcPr>
          <w:p w14:paraId="6805BF71" w14:textId="454436D6"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nil"/>
              <w:left w:val="nil"/>
              <w:bottom w:val="single" w:sz="4" w:space="0" w:color="auto"/>
              <w:right w:val="single" w:sz="4" w:space="0" w:color="auto"/>
            </w:tcBorders>
            <w:vAlign w:val="bottom"/>
          </w:tcPr>
          <w:p w14:paraId="3F8E30D6" w14:textId="64F87978" w:rsidR="00DD352D" w:rsidRPr="00DD352D" w:rsidRDefault="00DD352D" w:rsidP="00DD352D">
            <w:pPr>
              <w:jc w:val="center"/>
              <w:rPr>
                <w:rFonts w:cs="Arial"/>
                <w:sz w:val="15"/>
                <w:szCs w:val="15"/>
              </w:rPr>
            </w:pPr>
            <w:r w:rsidRPr="00DD352D">
              <w:rPr>
                <w:rFonts w:cs="Arial"/>
                <w:sz w:val="15"/>
                <w:szCs w:val="15"/>
              </w:rPr>
              <w:t>13</w:t>
            </w:r>
          </w:p>
        </w:tc>
        <w:tc>
          <w:tcPr>
            <w:tcW w:w="621" w:type="dxa"/>
            <w:tcBorders>
              <w:top w:val="nil"/>
              <w:left w:val="nil"/>
              <w:bottom w:val="single" w:sz="4" w:space="0" w:color="auto"/>
              <w:right w:val="single" w:sz="4" w:space="0" w:color="auto"/>
            </w:tcBorders>
            <w:vAlign w:val="bottom"/>
          </w:tcPr>
          <w:p w14:paraId="4CF452F7" w14:textId="2B58E69B" w:rsidR="00DD352D" w:rsidRPr="00DD352D" w:rsidRDefault="00DD352D" w:rsidP="00DD352D">
            <w:pPr>
              <w:jc w:val="center"/>
              <w:rPr>
                <w:rFonts w:cs="Arial"/>
                <w:sz w:val="15"/>
                <w:szCs w:val="15"/>
              </w:rPr>
            </w:pPr>
            <w:r w:rsidRPr="00DD352D">
              <w:rPr>
                <w:rFonts w:cs="Arial"/>
                <w:sz w:val="15"/>
                <w:szCs w:val="15"/>
              </w:rPr>
              <w:t>12</w:t>
            </w:r>
          </w:p>
        </w:tc>
        <w:tc>
          <w:tcPr>
            <w:tcW w:w="540" w:type="dxa"/>
            <w:tcBorders>
              <w:top w:val="nil"/>
              <w:left w:val="nil"/>
              <w:bottom w:val="single" w:sz="4" w:space="0" w:color="auto"/>
              <w:right w:val="single" w:sz="4" w:space="0" w:color="auto"/>
            </w:tcBorders>
            <w:vAlign w:val="bottom"/>
          </w:tcPr>
          <w:p w14:paraId="541FA3AC" w14:textId="0C93A55F" w:rsidR="00DD352D" w:rsidRPr="00DD352D" w:rsidRDefault="00DD352D" w:rsidP="00DD352D">
            <w:pPr>
              <w:jc w:val="center"/>
              <w:rPr>
                <w:rFonts w:cs="Arial"/>
                <w:sz w:val="15"/>
                <w:szCs w:val="15"/>
              </w:rPr>
            </w:pPr>
            <w:r w:rsidRPr="00DD352D">
              <w:rPr>
                <w:rFonts w:cs="Arial"/>
                <w:sz w:val="15"/>
                <w:szCs w:val="15"/>
              </w:rPr>
              <w:t>11</w:t>
            </w:r>
          </w:p>
        </w:tc>
        <w:tc>
          <w:tcPr>
            <w:tcW w:w="621" w:type="dxa"/>
            <w:tcBorders>
              <w:top w:val="nil"/>
              <w:left w:val="nil"/>
              <w:bottom w:val="single" w:sz="4" w:space="0" w:color="auto"/>
              <w:right w:val="single" w:sz="4" w:space="0" w:color="auto"/>
            </w:tcBorders>
            <w:vAlign w:val="bottom"/>
          </w:tcPr>
          <w:p w14:paraId="5CD6E46F" w14:textId="173BF7EB" w:rsidR="00DD352D" w:rsidRPr="00DD352D" w:rsidRDefault="00DD352D" w:rsidP="00DD352D">
            <w:pPr>
              <w:jc w:val="center"/>
              <w:rPr>
                <w:rFonts w:cs="Arial"/>
                <w:sz w:val="15"/>
                <w:szCs w:val="15"/>
              </w:rPr>
            </w:pPr>
            <w:r w:rsidRPr="00DD352D">
              <w:rPr>
                <w:rFonts w:cs="Arial"/>
                <w:sz w:val="15"/>
                <w:szCs w:val="15"/>
              </w:rPr>
              <w:t>10</w:t>
            </w:r>
          </w:p>
        </w:tc>
        <w:tc>
          <w:tcPr>
            <w:tcW w:w="540" w:type="dxa"/>
            <w:tcBorders>
              <w:top w:val="nil"/>
              <w:left w:val="nil"/>
              <w:bottom w:val="single" w:sz="4" w:space="0" w:color="auto"/>
              <w:right w:val="single" w:sz="4" w:space="0" w:color="auto"/>
            </w:tcBorders>
            <w:vAlign w:val="bottom"/>
          </w:tcPr>
          <w:p w14:paraId="3B066631" w14:textId="72A2B401" w:rsidR="00DD352D" w:rsidRPr="00DD352D" w:rsidRDefault="00DD352D" w:rsidP="00DD352D">
            <w:pPr>
              <w:jc w:val="center"/>
              <w:rPr>
                <w:rFonts w:cs="Arial"/>
                <w:sz w:val="15"/>
                <w:szCs w:val="15"/>
              </w:rPr>
            </w:pPr>
            <w:r w:rsidRPr="00DD352D">
              <w:rPr>
                <w:rFonts w:cs="Arial"/>
                <w:sz w:val="15"/>
                <w:szCs w:val="15"/>
              </w:rPr>
              <w:t>9</w:t>
            </w:r>
          </w:p>
        </w:tc>
        <w:tc>
          <w:tcPr>
            <w:tcW w:w="621" w:type="dxa"/>
            <w:tcBorders>
              <w:top w:val="nil"/>
              <w:left w:val="nil"/>
              <w:bottom w:val="single" w:sz="4" w:space="0" w:color="auto"/>
              <w:right w:val="single" w:sz="4" w:space="0" w:color="auto"/>
            </w:tcBorders>
            <w:vAlign w:val="bottom"/>
          </w:tcPr>
          <w:p w14:paraId="7F8B46E7" w14:textId="66E08F0F" w:rsidR="00DD352D" w:rsidRPr="00DD352D" w:rsidRDefault="00DD352D" w:rsidP="00DD352D">
            <w:pPr>
              <w:jc w:val="center"/>
              <w:rPr>
                <w:rFonts w:cs="Arial"/>
                <w:sz w:val="15"/>
                <w:szCs w:val="15"/>
              </w:rPr>
            </w:pPr>
            <w:r w:rsidRPr="00DD352D">
              <w:rPr>
                <w:rFonts w:cs="Arial"/>
                <w:sz w:val="15"/>
                <w:szCs w:val="15"/>
              </w:rPr>
              <w:t>8</w:t>
            </w:r>
          </w:p>
        </w:tc>
        <w:tc>
          <w:tcPr>
            <w:tcW w:w="540" w:type="dxa"/>
            <w:tcBorders>
              <w:top w:val="nil"/>
              <w:left w:val="nil"/>
              <w:bottom w:val="single" w:sz="4" w:space="0" w:color="auto"/>
              <w:right w:val="single" w:sz="4" w:space="0" w:color="auto"/>
            </w:tcBorders>
            <w:vAlign w:val="bottom"/>
          </w:tcPr>
          <w:p w14:paraId="1D2C1BB5" w14:textId="4FDD26AA" w:rsidR="00DD352D" w:rsidRPr="00DD352D" w:rsidRDefault="00DD352D" w:rsidP="00DD352D">
            <w:pPr>
              <w:jc w:val="center"/>
              <w:rPr>
                <w:rFonts w:cs="Arial"/>
                <w:sz w:val="15"/>
                <w:szCs w:val="15"/>
              </w:rPr>
            </w:pPr>
            <w:r w:rsidRPr="00DD352D">
              <w:rPr>
                <w:rFonts w:cs="Arial"/>
                <w:sz w:val="15"/>
                <w:szCs w:val="15"/>
              </w:rPr>
              <w:t>7</w:t>
            </w:r>
          </w:p>
        </w:tc>
        <w:tc>
          <w:tcPr>
            <w:tcW w:w="684" w:type="dxa"/>
            <w:tcBorders>
              <w:top w:val="nil"/>
              <w:left w:val="nil"/>
              <w:bottom w:val="single" w:sz="4" w:space="0" w:color="auto"/>
              <w:right w:val="single" w:sz="4" w:space="0" w:color="auto"/>
            </w:tcBorders>
            <w:vAlign w:val="bottom"/>
          </w:tcPr>
          <w:p w14:paraId="402FB81C" w14:textId="72211707"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nil"/>
              <w:left w:val="nil"/>
              <w:bottom w:val="single" w:sz="4" w:space="0" w:color="auto"/>
              <w:right w:val="single" w:sz="4" w:space="0" w:color="auto"/>
            </w:tcBorders>
            <w:vAlign w:val="bottom"/>
          </w:tcPr>
          <w:p w14:paraId="01B6DD59" w14:textId="7A7D6E7C" w:rsidR="00DD352D" w:rsidRPr="00DD352D" w:rsidRDefault="00DD352D" w:rsidP="00DD352D">
            <w:pPr>
              <w:jc w:val="center"/>
              <w:rPr>
                <w:rFonts w:cs="Arial"/>
                <w:sz w:val="15"/>
                <w:szCs w:val="15"/>
              </w:rPr>
            </w:pPr>
            <w:r w:rsidRPr="00DD352D">
              <w:rPr>
                <w:rFonts w:cs="Arial"/>
                <w:sz w:val="15"/>
                <w:szCs w:val="15"/>
              </w:rPr>
              <w:t>5</w:t>
            </w:r>
          </w:p>
        </w:tc>
        <w:tc>
          <w:tcPr>
            <w:tcW w:w="684" w:type="dxa"/>
            <w:tcBorders>
              <w:top w:val="nil"/>
              <w:left w:val="nil"/>
              <w:bottom w:val="single" w:sz="4" w:space="0" w:color="auto"/>
              <w:right w:val="single" w:sz="4" w:space="0" w:color="auto"/>
            </w:tcBorders>
            <w:vAlign w:val="bottom"/>
          </w:tcPr>
          <w:p w14:paraId="5F564445" w14:textId="3904907F"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nil"/>
              <w:left w:val="nil"/>
              <w:bottom w:val="single" w:sz="4" w:space="0" w:color="auto"/>
              <w:right w:val="single" w:sz="4" w:space="0" w:color="auto"/>
            </w:tcBorders>
            <w:vAlign w:val="bottom"/>
          </w:tcPr>
          <w:p w14:paraId="0B85F9F7" w14:textId="7F281EF1" w:rsidR="00DD352D" w:rsidRPr="00DD352D" w:rsidRDefault="00DD352D" w:rsidP="00DD352D">
            <w:pPr>
              <w:jc w:val="center"/>
              <w:rPr>
                <w:rFonts w:cs="Arial"/>
                <w:sz w:val="15"/>
                <w:szCs w:val="15"/>
              </w:rPr>
            </w:pPr>
            <w:r w:rsidRPr="00DD352D">
              <w:rPr>
                <w:rFonts w:cs="Arial"/>
                <w:sz w:val="15"/>
                <w:szCs w:val="15"/>
              </w:rPr>
              <w:t>3</w:t>
            </w:r>
          </w:p>
        </w:tc>
        <w:tc>
          <w:tcPr>
            <w:tcW w:w="621" w:type="dxa"/>
            <w:tcBorders>
              <w:top w:val="nil"/>
              <w:left w:val="nil"/>
              <w:bottom w:val="single" w:sz="4" w:space="0" w:color="auto"/>
              <w:right w:val="single" w:sz="4" w:space="0" w:color="auto"/>
            </w:tcBorders>
            <w:vAlign w:val="bottom"/>
          </w:tcPr>
          <w:p w14:paraId="2DD33C9E" w14:textId="4137F657" w:rsidR="00DD352D" w:rsidRPr="00DD352D" w:rsidRDefault="00DD352D" w:rsidP="00DD352D">
            <w:pPr>
              <w:jc w:val="center"/>
              <w:rPr>
                <w:rFonts w:cs="Arial"/>
                <w:sz w:val="15"/>
                <w:szCs w:val="15"/>
              </w:rPr>
            </w:pPr>
            <w:r w:rsidRPr="00DD352D">
              <w:rPr>
                <w:rFonts w:cs="Arial"/>
                <w:sz w:val="15"/>
                <w:szCs w:val="15"/>
              </w:rPr>
              <w:t>3</w:t>
            </w:r>
          </w:p>
        </w:tc>
        <w:tc>
          <w:tcPr>
            <w:tcW w:w="540" w:type="dxa"/>
            <w:tcBorders>
              <w:top w:val="nil"/>
              <w:left w:val="nil"/>
              <w:bottom w:val="single" w:sz="4" w:space="0" w:color="auto"/>
              <w:right w:val="single" w:sz="4" w:space="0" w:color="auto"/>
            </w:tcBorders>
            <w:vAlign w:val="bottom"/>
          </w:tcPr>
          <w:p w14:paraId="1BC9429B" w14:textId="1AF24BF0" w:rsidR="00DD352D" w:rsidRPr="00DD352D" w:rsidRDefault="00DD352D" w:rsidP="00DD352D">
            <w:pPr>
              <w:jc w:val="center"/>
              <w:rPr>
                <w:rFonts w:cs="Arial"/>
                <w:sz w:val="15"/>
                <w:szCs w:val="15"/>
              </w:rPr>
            </w:pPr>
            <w:r w:rsidRPr="00DD352D">
              <w:rPr>
                <w:rFonts w:cs="Arial"/>
                <w:sz w:val="15"/>
                <w:szCs w:val="15"/>
              </w:rPr>
              <w:t>2</w:t>
            </w:r>
          </w:p>
        </w:tc>
        <w:tc>
          <w:tcPr>
            <w:tcW w:w="659" w:type="dxa"/>
            <w:tcBorders>
              <w:top w:val="nil"/>
              <w:left w:val="nil"/>
              <w:bottom w:val="single" w:sz="4" w:space="0" w:color="auto"/>
              <w:right w:val="single" w:sz="4" w:space="0" w:color="auto"/>
            </w:tcBorders>
            <w:vAlign w:val="bottom"/>
          </w:tcPr>
          <w:p w14:paraId="130CF98C" w14:textId="5C57F1FB" w:rsidR="00DD352D" w:rsidRPr="00DD352D" w:rsidRDefault="00DD352D" w:rsidP="00DD352D">
            <w:pPr>
              <w:jc w:val="center"/>
              <w:rPr>
                <w:rFonts w:cs="Arial"/>
                <w:sz w:val="15"/>
                <w:szCs w:val="15"/>
              </w:rPr>
            </w:pPr>
            <w:r w:rsidRPr="00DD352D">
              <w:rPr>
                <w:rFonts w:cs="Arial"/>
                <w:sz w:val="15"/>
                <w:szCs w:val="15"/>
              </w:rPr>
              <w:t>2</w:t>
            </w:r>
          </w:p>
        </w:tc>
        <w:tc>
          <w:tcPr>
            <w:tcW w:w="529" w:type="dxa"/>
            <w:tcBorders>
              <w:top w:val="nil"/>
              <w:left w:val="nil"/>
              <w:bottom w:val="single" w:sz="4" w:space="0" w:color="auto"/>
              <w:right w:val="single" w:sz="4" w:space="0" w:color="auto"/>
            </w:tcBorders>
            <w:vAlign w:val="bottom"/>
          </w:tcPr>
          <w:p w14:paraId="73CE1D0A" w14:textId="34EB0213" w:rsidR="00DD352D" w:rsidRPr="00DD352D" w:rsidRDefault="00DD352D" w:rsidP="00DD352D">
            <w:pPr>
              <w:jc w:val="center"/>
              <w:rPr>
                <w:rFonts w:cs="Arial"/>
                <w:sz w:val="15"/>
                <w:szCs w:val="15"/>
              </w:rPr>
            </w:pPr>
            <w:r w:rsidRPr="00DD352D">
              <w:rPr>
                <w:rFonts w:cs="Arial"/>
                <w:sz w:val="15"/>
                <w:szCs w:val="15"/>
              </w:rPr>
              <w:t>1</w:t>
            </w:r>
          </w:p>
        </w:tc>
        <w:tc>
          <w:tcPr>
            <w:tcW w:w="657" w:type="dxa"/>
            <w:tcBorders>
              <w:top w:val="nil"/>
              <w:left w:val="nil"/>
              <w:bottom w:val="single" w:sz="4" w:space="0" w:color="auto"/>
              <w:right w:val="single" w:sz="4" w:space="0" w:color="auto"/>
            </w:tcBorders>
            <w:vAlign w:val="bottom"/>
          </w:tcPr>
          <w:p w14:paraId="453CF6C7" w14:textId="36BB6F37" w:rsidR="00DD352D" w:rsidRPr="00DD352D" w:rsidRDefault="00DD352D" w:rsidP="00DD352D">
            <w:pPr>
              <w:jc w:val="center"/>
              <w:rPr>
                <w:rFonts w:cs="Arial"/>
                <w:sz w:val="15"/>
                <w:szCs w:val="15"/>
              </w:rPr>
            </w:pPr>
            <w:r w:rsidRPr="00DD352D">
              <w:rPr>
                <w:rFonts w:cs="Arial"/>
                <w:sz w:val="15"/>
                <w:szCs w:val="15"/>
              </w:rPr>
              <w:t>1</w:t>
            </w:r>
          </w:p>
        </w:tc>
      </w:tr>
      <w:tr w:rsidR="00DD352D" w:rsidRPr="008F53A7" w14:paraId="20D920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37AC8AFD" w14:textId="3D1ADA72"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715CEAB1" w14:textId="4A3B2201"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14A47FE4" w14:textId="59944AFE"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05CAFD69" w14:textId="290DC8D1"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576865BB" w14:textId="10DDCBE7"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B13A6CD" w14:textId="27E40575"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1BF2E795" w14:textId="71B2173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0AB0230" w14:textId="58329923"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4B7FDB15" w14:textId="2829B80C"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30480D6" w14:textId="6386602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ECF3ACD" w14:textId="3523900F"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F0FB8FE" w14:textId="305A6BC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938D60C" w14:textId="17E4E94A"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47841CF" w14:textId="43D6805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4816590" w14:textId="170770B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322041A" w14:textId="137CCD4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B043B88" w14:textId="35DC666D"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C6C7AF7" w14:textId="63523591"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8B6362A" w14:textId="63DDF0F0"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7148BA54" w14:textId="54710B4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E2116E3" w14:textId="0FCB098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677CB5F" w14:textId="7B38316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CC1CB3C" w14:textId="35CBA484"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119EA0D4" w14:textId="6073380A"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0D8CAB4D" w14:textId="3F39BA8A"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68946AFB" w14:textId="77B646A5"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54D3E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44BB48F5" w14:textId="5A7BAD35" w:rsidR="00DD352D" w:rsidRPr="00DD352D" w:rsidRDefault="00DD352D" w:rsidP="00DD352D">
            <w:pPr>
              <w:jc w:val="center"/>
              <w:rPr>
                <w:rFonts w:cs="Arial"/>
                <w:sz w:val="15"/>
                <w:szCs w:val="15"/>
              </w:rPr>
            </w:pPr>
            <w:r w:rsidRPr="00DD352D">
              <w:rPr>
                <w:rFonts w:cs="Arial"/>
                <w:b/>
                <w:bCs/>
                <w:sz w:val="15"/>
                <w:szCs w:val="15"/>
              </w:rPr>
              <w:t>9f</w:t>
            </w:r>
          </w:p>
        </w:tc>
        <w:tc>
          <w:tcPr>
            <w:tcW w:w="541" w:type="dxa"/>
            <w:tcBorders>
              <w:top w:val="single" w:sz="4" w:space="0" w:color="auto"/>
              <w:left w:val="nil"/>
              <w:bottom w:val="single" w:sz="4" w:space="0" w:color="auto"/>
              <w:right w:val="single" w:sz="4" w:space="0" w:color="auto"/>
            </w:tcBorders>
            <w:vAlign w:val="center"/>
          </w:tcPr>
          <w:p w14:paraId="5FEAA92E" w14:textId="7399E9A4"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4869432B" w14:textId="43ABEE94" w:rsidR="00DD352D" w:rsidRPr="00DD352D" w:rsidRDefault="00DD352D" w:rsidP="00DD352D">
            <w:pPr>
              <w:jc w:val="center"/>
              <w:rPr>
                <w:rFonts w:cs="Arial"/>
                <w:sz w:val="15"/>
                <w:szCs w:val="15"/>
              </w:rPr>
            </w:pPr>
            <w:r w:rsidRPr="00DD352D">
              <w:rPr>
                <w:rFonts w:cs="Arial"/>
                <w:sz w:val="15"/>
                <w:szCs w:val="15"/>
              </w:rPr>
              <w:t>22</w:t>
            </w:r>
          </w:p>
        </w:tc>
        <w:tc>
          <w:tcPr>
            <w:tcW w:w="685" w:type="dxa"/>
            <w:tcBorders>
              <w:top w:val="single" w:sz="4" w:space="0" w:color="auto"/>
              <w:left w:val="nil"/>
              <w:bottom w:val="single" w:sz="4" w:space="0" w:color="auto"/>
              <w:right w:val="single" w:sz="4" w:space="0" w:color="auto"/>
            </w:tcBorders>
            <w:vAlign w:val="bottom"/>
          </w:tcPr>
          <w:p w14:paraId="0942B353" w14:textId="4C847604" w:rsidR="00DD352D" w:rsidRPr="00DD352D" w:rsidRDefault="00DD352D" w:rsidP="00DD352D">
            <w:pPr>
              <w:jc w:val="center"/>
              <w:rPr>
                <w:rFonts w:cs="Arial"/>
                <w:sz w:val="15"/>
                <w:szCs w:val="15"/>
              </w:rPr>
            </w:pPr>
            <w:r w:rsidRPr="00DD352D">
              <w:rPr>
                <w:rFonts w:cs="Arial"/>
                <w:sz w:val="15"/>
                <w:szCs w:val="15"/>
              </w:rPr>
              <w:t>22</w:t>
            </w:r>
          </w:p>
        </w:tc>
        <w:tc>
          <w:tcPr>
            <w:tcW w:w="550" w:type="dxa"/>
            <w:tcBorders>
              <w:top w:val="single" w:sz="4" w:space="0" w:color="auto"/>
              <w:left w:val="nil"/>
              <w:bottom w:val="single" w:sz="4" w:space="0" w:color="auto"/>
              <w:right w:val="single" w:sz="4" w:space="0" w:color="auto"/>
            </w:tcBorders>
            <w:vAlign w:val="bottom"/>
          </w:tcPr>
          <w:p w14:paraId="5EE61D70" w14:textId="564B4601" w:rsidR="00DD352D" w:rsidRPr="00DD352D" w:rsidRDefault="00DD352D" w:rsidP="00DD352D">
            <w:pPr>
              <w:jc w:val="center"/>
              <w:rPr>
                <w:rFonts w:cs="Arial"/>
                <w:sz w:val="15"/>
                <w:szCs w:val="15"/>
              </w:rPr>
            </w:pPr>
            <w:r w:rsidRPr="00DD352D">
              <w:rPr>
                <w:rFonts w:cs="Arial"/>
                <w:sz w:val="15"/>
                <w:szCs w:val="15"/>
              </w:rPr>
              <w:t>21</w:t>
            </w:r>
          </w:p>
        </w:tc>
        <w:tc>
          <w:tcPr>
            <w:tcW w:w="540" w:type="dxa"/>
            <w:tcBorders>
              <w:top w:val="single" w:sz="4" w:space="0" w:color="auto"/>
              <w:left w:val="nil"/>
              <w:bottom w:val="single" w:sz="4" w:space="0" w:color="auto"/>
              <w:right w:val="single" w:sz="4" w:space="0" w:color="auto"/>
            </w:tcBorders>
            <w:vAlign w:val="bottom"/>
          </w:tcPr>
          <w:p w14:paraId="3D044AEC" w14:textId="6CB1FA3F" w:rsidR="00DD352D" w:rsidRPr="00DD352D" w:rsidRDefault="00DD352D" w:rsidP="00DD352D">
            <w:pPr>
              <w:jc w:val="center"/>
              <w:rPr>
                <w:rFonts w:cs="Arial"/>
                <w:sz w:val="15"/>
                <w:szCs w:val="15"/>
              </w:rPr>
            </w:pPr>
            <w:r w:rsidRPr="00DD352D">
              <w:rPr>
                <w:rFonts w:cs="Arial"/>
                <w:sz w:val="15"/>
                <w:szCs w:val="15"/>
              </w:rPr>
              <w:t>21</w:t>
            </w:r>
          </w:p>
        </w:tc>
        <w:tc>
          <w:tcPr>
            <w:tcW w:w="571" w:type="dxa"/>
            <w:tcBorders>
              <w:top w:val="single" w:sz="4" w:space="0" w:color="auto"/>
              <w:left w:val="nil"/>
              <w:bottom w:val="single" w:sz="4" w:space="0" w:color="auto"/>
              <w:right w:val="single" w:sz="4" w:space="0" w:color="auto"/>
            </w:tcBorders>
            <w:vAlign w:val="bottom"/>
          </w:tcPr>
          <w:p w14:paraId="68BB1586" w14:textId="091BE8D1"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6C35B50E" w14:textId="597CCE70" w:rsidR="00DD352D" w:rsidRPr="00DD352D" w:rsidRDefault="00DD352D" w:rsidP="00DD352D">
            <w:pPr>
              <w:jc w:val="center"/>
              <w:rPr>
                <w:rFonts w:cs="Arial"/>
                <w:sz w:val="15"/>
                <w:szCs w:val="15"/>
              </w:rPr>
            </w:pPr>
            <w:r w:rsidRPr="00DD352D">
              <w:rPr>
                <w:rFonts w:cs="Arial"/>
                <w:sz w:val="15"/>
                <w:szCs w:val="15"/>
              </w:rPr>
              <w:t>19</w:t>
            </w:r>
          </w:p>
        </w:tc>
        <w:tc>
          <w:tcPr>
            <w:tcW w:w="545" w:type="dxa"/>
            <w:tcBorders>
              <w:top w:val="single" w:sz="4" w:space="0" w:color="auto"/>
              <w:left w:val="nil"/>
              <w:bottom w:val="single" w:sz="4" w:space="0" w:color="auto"/>
              <w:right w:val="single" w:sz="4" w:space="0" w:color="auto"/>
            </w:tcBorders>
            <w:vAlign w:val="bottom"/>
          </w:tcPr>
          <w:p w14:paraId="636FD232" w14:textId="7844A3B9" w:rsidR="00DD352D" w:rsidRPr="00DD352D" w:rsidRDefault="00DD352D" w:rsidP="00DD352D">
            <w:pPr>
              <w:jc w:val="center"/>
              <w:rPr>
                <w:rFonts w:cs="Arial"/>
                <w:sz w:val="15"/>
                <w:szCs w:val="15"/>
              </w:rPr>
            </w:pPr>
            <w:r w:rsidRPr="00DD352D">
              <w:rPr>
                <w:rFonts w:cs="Arial"/>
                <w:sz w:val="15"/>
                <w:szCs w:val="15"/>
              </w:rPr>
              <w:t>17</w:t>
            </w:r>
          </w:p>
        </w:tc>
        <w:tc>
          <w:tcPr>
            <w:tcW w:w="621" w:type="dxa"/>
            <w:tcBorders>
              <w:top w:val="single" w:sz="4" w:space="0" w:color="auto"/>
              <w:left w:val="nil"/>
              <w:bottom w:val="single" w:sz="4" w:space="0" w:color="auto"/>
              <w:right w:val="single" w:sz="4" w:space="0" w:color="auto"/>
            </w:tcBorders>
            <w:vAlign w:val="bottom"/>
          </w:tcPr>
          <w:p w14:paraId="53DFA899" w14:textId="3CF76E1D" w:rsidR="00DD352D" w:rsidRPr="00DD352D" w:rsidRDefault="00DD352D" w:rsidP="00DD352D">
            <w:pPr>
              <w:jc w:val="center"/>
              <w:rPr>
                <w:rFonts w:cs="Arial"/>
                <w:sz w:val="15"/>
                <w:szCs w:val="15"/>
              </w:rPr>
            </w:pPr>
            <w:r w:rsidRPr="00DD352D">
              <w:rPr>
                <w:rFonts w:cs="Arial"/>
                <w:sz w:val="15"/>
                <w:szCs w:val="15"/>
              </w:rPr>
              <w:t>15</w:t>
            </w:r>
          </w:p>
        </w:tc>
        <w:tc>
          <w:tcPr>
            <w:tcW w:w="540" w:type="dxa"/>
            <w:tcBorders>
              <w:top w:val="single" w:sz="4" w:space="0" w:color="auto"/>
              <w:left w:val="nil"/>
              <w:bottom w:val="single" w:sz="4" w:space="0" w:color="auto"/>
              <w:right w:val="single" w:sz="4" w:space="0" w:color="auto"/>
            </w:tcBorders>
            <w:vAlign w:val="bottom"/>
          </w:tcPr>
          <w:p w14:paraId="4653C6A8" w14:textId="1AA37827" w:rsidR="00DD352D" w:rsidRPr="00DD352D" w:rsidRDefault="00DD352D" w:rsidP="00DD352D">
            <w:pPr>
              <w:jc w:val="center"/>
              <w:rPr>
                <w:rFonts w:cs="Arial"/>
                <w:sz w:val="15"/>
                <w:szCs w:val="15"/>
              </w:rPr>
            </w:pPr>
            <w:r w:rsidRPr="00DD352D">
              <w:rPr>
                <w:rFonts w:cs="Arial"/>
                <w:sz w:val="15"/>
                <w:szCs w:val="15"/>
              </w:rPr>
              <w:t>14</w:t>
            </w:r>
          </w:p>
        </w:tc>
        <w:tc>
          <w:tcPr>
            <w:tcW w:w="621" w:type="dxa"/>
            <w:tcBorders>
              <w:top w:val="single" w:sz="4" w:space="0" w:color="auto"/>
              <w:left w:val="nil"/>
              <w:bottom w:val="single" w:sz="4" w:space="0" w:color="auto"/>
              <w:right w:val="single" w:sz="4" w:space="0" w:color="auto"/>
            </w:tcBorders>
            <w:vAlign w:val="bottom"/>
          </w:tcPr>
          <w:p w14:paraId="16F8E30A" w14:textId="5563AC5E" w:rsidR="00DD352D" w:rsidRPr="00DD352D" w:rsidRDefault="00DD352D" w:rsidP="00DD352D">
            <w:pPr>
              <w:jc w:val="center"/>
              <w:rPr>
                <w:rFonts w:cs="Arial"/>
                <w:sz w:val="15"/>
                <w:szCs w:val="15"/>
              </w:rPr>
            </w:pPr>
            <w:r w:rsidRPr="00DD352D">
              <w:rPr>
                <w:rFonts w:cs="Arial"/>
                <w:sz w:val="15"/>
                <w:szCs w:val="15"/>
              </w:rPr>
              <w:t>13</w:t>
            </w:r>
          </w:p>
        </w:tc>
        <w:tc>
          <w:tcPr>
            <w:tcW w:w="540" w:type="dxa"/>
            <w:tcBorders>
              <w:top w:val="single" w:sz="4" w:space="0" w:color="auto"/>
              <w:left w:val="nil"/>
              <w:bottom w:val="single" w:sz="4" w:space="0" w:color="auto"/>
              <w:right w:val="single" w:sz="4" w:space="0" w:color="auto"/>
            </w:tcBorders>
            <w:vAlign w:val="bottom"/>
          </w:tcPr>
          <w:p w14:paraId="652ABF76" w14:textId="6BA4B8B2" w:rsidR="00DD352D" w:rsidRPr="00DD352D" w:rsidRDefault="00DD352D" w:rsidP="00DD352D">
            <w:pPr>
              <w:jc w:val="center"/>
              <w:rPr>
                <w:rFonts w:cs="Arial"/>
                <w:sz w:val="15"/>
                <w:szCs w:val="15"/>
              </w:rPr>
            </w:pPr>
            <w:r w:rsidRPr="00DD352D">
              <w:rPr>
                <w:rFonts w:cs="Arial"/>
                <w:sz w:val="15"/>
                <w:szCs w:val="15"/>
              </w:rPr>
              <w:t>12</w:t>
            </w:r>
          </w:p>
        </w:tc>
        <w:tc>
          <w:tcPr>
            <w:tcW w:w="621" w:type="dxa"/>
            <w:tcBorders>
              <w:top w:val="single" w:sz="4" w:space="0" w:color="auto"/>
              <w:left w:val="nil"/>
              <w:bottom w:val="single" w:sz="4" w:space="0" w:color="auto"/>
              <w:right w:val="single" w:sz="4" w:space="0" w:color="auto"/>
            </w:tcBorders>
            <w:vAlign w:val="bottom"/>
          </w:tcPr>
          <w:p w14:paraId="340000FD" w14:textId="436614BE"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7F32ABB2" w14:textId="4DEA9D9B" w:rsidR="00DD352D" w:rsidRPr="00DD352D" w:rsidRDefault="00DD352D" w:rsidP="00DD352D">
            <w:pPr>
              <w:jc w:val="center"/>
              <w:rPr>
                <w:rFonts w:cs="Arial"/>
                <w:sz w:val="15"/>
                <w:szCs w:val="15"/>
              </w:rPr>
            </w:pPr>
            <w:r w:rsidRPr="00DD352D">
              <w:rPr>
                <w:rFonts w:cs="Arial"/>
                <w:sz w:val="15"/>
                <w:szCs w:val="15"/>
              </w:rPr>
              <w:t>10</w:t>
            </w:r>
          </w:p>
        </w:tc>
        <w:tc>
          <w:tcPr>
            <w:tcW w:w="621" w:type="dxa"/>
            <w:tcBorders>
              <w:top w:val="single" w:sz="4" w:space="0" w:color="auto"/>
              <w:left w:val="nil"/>
              <w:bottom w:val="single" w:sz="4" w:space="0" w:color="auto"/>
              <w:right w:val="single" w:sz="4" w:space="0" w:color="auto"/>
            </w:tcBorders>
            <w:vAlign w:val="bottom"/>
          </w:tcPr>
          <w:p w14:paraId="55F1B7EF" w14:textId="582FED61"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352A37CC" w14:textId="7B904BEB" w:rsidR="00DD352D" w:rsidRPr="00DD352D" w:rsidRDefault="00DD352D" w:rsidP="00DD352D">
            <w:pPr>
              <w:jc w:val="center"/>
              <w:rPr>
                <w:rFonts w:cs="Arial"/>
                <w:sz w:val="15"/>
                <w:szCs w:val="15"/>
              </w:rPr>
            </w:pPr>
            <w:r w:rsidRPr="00DD352D">
              <w:rPr>
                <w:rFonts w:cs="Arial"/>
                <w:sz w:val="15"/>
                <w:szCs w:val="15"/>
              </w:rPr>
              <w:t>8</w:t>
            </w:r>
          </w:p>
        </w:tc>
        <w:tc>
          <w:tcPr>
            <w:tcW w:w="684" w:type="dxa"/>
            <w:tcBorders>
              <w:top w:val="single" w:sz="4" w:space="0" w:color="auto"/>
              <w:left w:val="nil"/>
              <w:bottom w:val="single" w:sz="4" w:space="0" w:color="auto"/>
              <w:right w:val="single" w:sz="4" w:space="0" w:color="auto"/>
            </w:tcBorders>
            <w:vAlign w:val="bottom"/>
          </w:tcPr>
          <w:p w14:paraId="2FAB5D22" w14:textId="261004D7"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5C20BAE4" w14:textId="5BB4910F" w:rsidR="00DD352D" w:rsidRPr="00DD352D" w:rsidRDefault="00DD352D" w:rsidP="00DD352D">
            <w:pPr>
              <w:jc w:val="center"/>
              <w:rPr>
                <w:rFonts w:cs="Arial"/>
                <w:sz w:val="15"/>
                <w:szCs w:val="15"/>
              </w:rPr>
            </w:pPr>
            <w:r w:rsidRPr="00DD352D">
              <w:rPr>
                <w:rFonts w:cs="Arial"/>
                <w:sz w:val="15"/>
                <w:szCs w:val="15"/>
              </w:rPr>
              <w:t>6</w:t>
            </w:r>
          </w:p>
        </w:tc>
        <w:tc>
          <w:tcPr>
            <w:tcW w:w="684" w:type="dxa"/>
            <w:tcBorders>
              <w:top w:val="single" w:sz="4" w:space="0" w:color="auto"/>
              <w:left w:val="nil"/>
              <w:bottom w:val="single" w:sz="4" w:space="0" w:color="auto"/>
              <w:right w:val="single" w:sz="4" w:space="0" w:color="auto"/>
            </w:tcBorders>
            <w:vAlign w:val="bottom"/>
          </w:tcPr>
          <w:p w14:paraId="6EAE98FD" w14:textId="301388E7"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single" w:sz="4" w:space="0" w:color="auto"/>
              <w:left w:val="nil"/>
              <w:bottom w:val="single" w:sz="4" w:space="0" w:color="auto"/>
              <w:right w:val="single" w:sz="4" w:space="0" w:color="auto"/>
            </w:tcBorders>
            <w:vAlign w:val="bottom"/>
          </w:tcPr>
          <w:p w14:paraId="3B300BC9" w14:textId="2A3482A0" w:rsidR="00DD352D" w:rsidRPr="00DD352D" w:rsidRDefault="00DD352D" w:rsidP="00DD352D">
            <w:pPr>
              <w:jc w:val="center"/>
              <w:rPr>
                <w:rFonts w:cs="Arial"/>
                <w:sz w:val="15"/>
                <w:szCs w:val="15"/>
              </w:rPr>
            </w:pPr>
            <w:r w:rsidRPr="00DD352D">
              <w:rPr>
                <w:rFonts w:cs="Arial"/>
                <w:sz w:val="15"/>
                <w:szCs w:val="15"/>
              </w:rPr>
              <w:t>4</w:t>
            </w:r>
          </w:p>
        </w:tc>
        <w:tc>
          <w:tcPr>
            <w:tcW w:w="621" w:type="dxa"/>
            <w:tcBorders>
              <w:top w:val="single" w:sz="4" w:space="0" w:color="auto"/>
              <w:left w:val="nil"/>
              <w:bottom w:val="single" w:sz="4" w:space="0" w:color="auto"/>
              <w:right w:val="single" w:sz="4" w:space="0" w:color="auto"/>
            </w:tcBorders>
            <w:vAlign w:val="bottom"/>
          </w:tcPr>
          <w:p w14:paraId="3D40EAD2" w14:textId="4FAC015B"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single" w:sz="4" w:space="0" w:color="auto"/>
              <w:left w:val="nil"/>
              <w:bottom w:val="single" w:sz="4" w:space="0" w:color="auto"/>
              <w:right w:val="single" w:sz="4" w:space="0" w:color="auto"/>
            </w:tcBorders>
            <w:vAlign w:val="bottom"/>
          </w:tcPr>
          <w:p w14:paraId="7E7D5B18" w14:textId="2DCC0989" w:rsidR="00DD352D" w:rsidRPr="00DD352D" w:rsidRDefault="00DD352D" w:rsidP="00DD352D">
            <w:pPr>
              <w:jc w:val="center"/>
              <w:rPr>
                <w:rFonts w:cs="Arial"/>
                <w:sz w:val="15"/>
                <w:szCs w:val="15"/>
              </w:rPr>
            </w:pPr>
            <w:r w:rsidRPr="00DD352D">
              <w:rPr>
                <w:rFonts w:cs="Arial"/>
                <w:sz w:val="15"/>
                <w:szCs w:val="15"/>
              </w:rPr>
              <w:t>3</w:t>
            </w:r>
          </w:p>
        </w:tc>
        <w:tc>
          <w:tcPr>
            <w:tcW w:w="659" w:type="dxa"/>
            <w:tcBorders>
              <w:top w:val="single" w:sz="4" w:space="0" w:color="auto"/>
              <w:left w:val="nil"/>
              <w:bottom w:val="single" w:sz="4" w:space="0" w:color="auto"/>
              <w:right w:val="single" w:sz="4" w:space="0" w:color="auto"/>
            </w:tcBorders>
            <w:vAlign w:val="bottom"/>
          </w:tcPr>
          <w:p w14:paraId="2A1C9BA2" w14:textId="385D4D89" w:rsidR="00DD352D" w:rsidRPr="00DD352D" w:rsidRDefault="00DD352D" w:rsidP="00DD352D">
            <w:pPr>
              <w:jc w:val="center"/>
              <w:rPr>
                <w:rFonts w:cs="Arial"/>
                <w:sz w:val="15"/>
                <w:szCs w:val="15"/>
              </w:rPr>
            </w:pPr>
            <w:r w:rsidRPr="00DD352D">
              <w:rPr>
                <w:rFonts w:cs="Arial"/>
                <w:sz w:val="15"/>
                <w:szCs w:val="15"/>
              </w:rPr>
              <w:t>3</w:t>
            </w:r>
          </w:p>
        </w:tc>
        <w:tc>
          <w:tcPr>
            <w:tcW w:w="529" w:type="dxa"/>
            <w:tcBorders>
              <w:top w:val="single" w:sz="4" w:space="0" w:color="auto"/>
              <w:left w:val="nil"/>
              <w:bottom w:val="single" w:sz="4" w:space="0" w:color="auto"/>
              <w:right w:val="single" w:sz="4" w:space="0" w:color="auto"/>
            </w:tcBorders>
            <w:vAlign w:val="bottom"/>
          </w:tcPr>
          <w:p w14:paraId="268B6FB1" w14:textId="007467F8" w:rsidR="00DD352D" w:rsidRPr="00DD352D" w:rsidRDefault="00DD352D" w:rsidP="00DD352D">
            <w:pPr>
              <w:jc w:val="center"/>
              <w:rPr>
                <w:rFonts w:cs="Arial"/>
                <w:sz w:val="15"/>
                <w:szCs w:val="15"/>
              </w:rPr>
            </w:pPr>
            <w:r w:rsidRPr="00DD352D">
              <w:rPr>
                <w:rFonts w:cs="Arial"/>
                <w:sz w:val="15"/>
                <w:szCs w:val="15"/>
              </w:rPr>
              <w:t>2</w:t>
            </w:r>
          </w:p>
        </w:tc>
        <w:tc>
          <w:tcPr>
            <w:tcW w:w="657" w:type="dxa"/>
            <w:tcBorders>
              <w:top w:val="single" w:sz="4" w:space="0" w:color="auto"/>
              <w:left w:val="nil"/>
              <w:bottom w:val="single" w:sz="4" w:space="0" w:color="auto"/>
              <w:right w:val="single" w:sz="4" w:space="0" w:color="auto"/>
            </w:tcBorders>
            <w:vAlign w:val="bottom"/>
          </w:tcPr>
          <w:p w14:paraId="4E48AAF9" w14:textId="077DDAB7" w:rsidR="00DD352D" w:rsidRPr="00DD352D" w:rsidRDefault="00DD352D" w:rsidP="00DD352D">
            <w:pPr>
              <w:jc w:val="center"/>
              <w:rPr>
                <w:rFonts w:cs="Arial"/>
                <w:sz w:val="15"/>
                <w:szCs w:val="15"/>
              </w:rPr>
            </w:pPr>
            <w:r w:rsidRPr="00DD352D">
              <w:rPr>
                <w:rFonts w:cs="Arial"/>
                <w:sz w:val="15"/>
                <w:szCs w:val="15"/>
              </w:rPr>
              <w:t>2</w:t>
            </w:r>
          </w:p>
        </w:tc>
      </w:tr>
      <w:tr w:rsidR="00DD352D" w:rsidRPr="008F53A7" w14:paraId="0F3959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610BB20E" w14:textId="023C5D03" w:rsidR="00DD352D" w:rsidRPr="00DD352D" w:rsidRDefault="00DD352D" w:rsidP="00DD352D">
            <w:pPr>
              <w:jc w:val="center"/>
              <w:rPr>
                <w:rFonts w:cs="Arial"/>
                <w:sz w:val="15"/>
                <w:szCs w:val="15"/>
              </w:rPr>
            </w:pPr>
            <w:r w:rsidRPr="00DD352D">
              <w:rPr>
                <w:rFonts w:cs="Arial"/>
                <w:b/>
                <w:bCs/>
                <w:sz w:val="15"/>
                <w:szCs w:val="15"/>
              </w:rPr>
              <w:t>1800m</w:t>
            </w:r>
          </w:p>
        </w:tc>
        <w:tc>
          <w:tcPr>
            <w:tcW w:w="541" w:type="dxa"/>
            <w:tcBorders>
              <w:top w:val="nil"/>
              <w:left w:val="nil"/>
              <w:bottom w:val="single" w:sz="4" w:space="0" w:color="auto"/>
              <w:right w:val="nil"/>
            </w:tcBorders>
            <w:vAlign w:val="center"/>
          </w:tcPr>
          <w:p w14:paraId="18BAB534" w14:textId="60C8F299"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4DC657DE" w14:textId="180FCA1D" w:rsidR="00DD352D" w:rsidRPr="00DD352D" w:rsidRDefault="00DD352D" w:rsidP="00DD352D">
            <w:pPr>
              <w:jc w:val="center"/>
              <w:rPr>
                <w:rFonts w:cs="Arial"/>
                <w:sz w:val="15"/>
                <w:szCs w:val="15"/>
              </w:rPr>
            </w:pPr>
            <w:r w:rsidRPr="00DD352D">
              <w:rPr>
                <w:rFonts w:cs="Arial"/>
                <w:sz w:val="15"/>
                <w:szCs w:val="15"/>
              </w:rPr>
              <w:t>1</w:t>
            </w:r>
          </w:p>
        </w:tc>
        <w:tc>
          <w:tcPr>
            <w:tcW w:w="685" w:type="dxa"/>
            <w:tcBorders>
              <w:top w:val="nil"/>
              <w:left w:val="nil"/>
              <w:bottom w:val="single" w:sz="4" w:space="0" w:color="auto"/>
              <w:right w:val="single" w:sz="4" w:space="0" w:color="auto"/>
            </w:tcBorders>
            <w:vAlign w:val="bottom"/>
          </w:tcPr>
          <w:p w14:paraId="4D25C088" w14:textId="30C98A43" w:rsidR="00DD352D" w:rsidRPr="00DD352D" w:rsidRDefault="00DD352D" w:rsidP="00DD352D">
            <w:pPr>
              <w:jc w:val="center"/>
              <w:rPr>
                <w:rFonts w:cs="Arial"/>
                <w:sz w:val="15"/>
                <w:szCs w:val="15"/>
              </w:rPr>
            </w:pPr>
            <w:r w:rsidRPr="00DD352D">
              <w:rPr>
                <w:rFonts w:cs="Arial"/>
                <w:sz w:val="15"/>
                <w:szCs w:val="15"/>
              </w:rPr>
              <w:t>1</w:t>
            </w:r>
          </w:p>
        </w:tc>
        <w:tc>
          <w:tcPr>
            <w:tcW w:w="550" w:type="dxa"/>
            <w:tcBorders>
              <w:top w:val="nil"/>
              <w:left w:val="nil"/>
              <w:bottom w:val="single" w:sz="4" w:space="0" w:color="auto"/>
              <w:right w:val="single" w:sz="4" w:space="0" w:color="auto"/>
            </w:tcBorders>
            <w:vAlign w:val="bottom"/>
          </w:tcPr>
          <w:p w14:paraId="3C57F5ED" w14:textId="3EC9EA0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5825ABE" w14:textId="63231502"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nil"/>
              <w:left w:val="nil"/>
              <w:bottom w:val="single" w:sz="4" w:space="0" w:color="auto"/>
              <w:right w:val="single" w:sz="4" w:space="0" w:color="auto"/>
            </w:tcBorders>
            <w:vAlign w:val="bottom"/>
          </w:tcPr>
          <w:p w14:paraId="44DFF61A" w14:textId="53E9D61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5EF11D6F" w14:textId="4CC77E42"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nil"/>
              <w:left w:val="nil"/>
              <w:bottom w:val="single" w:sz="4" w:space="0" w:color="auto"/>
              <w:right w:val="single" w:sz="4" w:space="0" w:color="auto"/>
            </w:tcBorders>
            <w:vAlign w:val="bottom"/>
          </w:tcPr>
          <w:p w14:paraId="63030AEE" w14:textId="1C438983"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06C743FA" w14:textId="65FF30C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587766F" w14:textId="09FEC8A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58D74508" w14:textId="0E64E61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5803366" w14:textId="4FDBF35F"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240B4AF" w14:textId="4414566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760753D" w14:textId="5B42C36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4A7E92EE" w14:textId="2B4ED2B5"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4D79258" w14:textId="09F63B81"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0D162AAA" w14:textId="46557DD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66F766E" w14:textId="58CA2B06"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1D1F160E" w14:textId="5EE177A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4C9DE47D" w14:textId="0AB8C9F2"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0535B3C" w14:textId="6E27EED3"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8E0061A" w14:textId="0D021169"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45571692" w14:textId="2362AD42"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3909B415" w14:textId="1B9D74BA"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444E69B0" w14:textId="0293BC72"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1174E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262C9305" w14:textId="3BB4E96D"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1710EDC7" w14:textId="266BD470"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7F7E9F4A" w14:textId="11C19E5D"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37B1DC55" w14:textId="4BE508D0"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3D5E8BDC" w14:textId="2C8FE1C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F284EBC" w14:textId="26D5CE23"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78617E00" w14:textId="7351E0B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F2BC201" w14:textId="2725C72F"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5CBE91E1" w14:textId="6F572AAA"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15EF45B3" w14:textId="7E0CBEB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7519928" w14:textId="49FDF941"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06D3EB1" w14:textId="2F500D0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A0AD7C0" w14:textId="2D118EC8"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D03DD95" w14:textId="159F471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8586822" w14:textId="1A769B7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29FB35F" w14:textId="5337E05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3B1273E" w14:textId="21A6C3A6"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4E3B464C" w14:textId="15AC80D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304A41B" w14:textId="15D6664F"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7418791F" w14:textId="5D1FA7C2"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9EB87E1" w14:textId="2273AD1F"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BC8B90E" w14:textId="4AC54A77"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E6FFA4C" w14:textId="0DC686A8"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18E1EF88" w14:textId="1428A331"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2EAEF78B" w14:textId="76093F34"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095B5FBF" w14:textId="05BA0C2E"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71A6A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4D53CD64" w14:textId="2A71E76D" w:rsidR="00DD352D" w:rsidRPr="00DD352D" w:rsidRDefault="00DD352D" w:rsidP="00DD352D">
            <w:pPr>
              <w:jc w:val="center"/>
              <w:rPr>
                <w:rFonts w:cs="Arial"/>
                <w:sz w:val="15"/>
                <w:szCs w:val="15"/>
              </w:rPr>
            </w:pPr>
            <w:r w:rsidRPr="00DD352D">
              <w:rPr>
                <w:rFonts w:cs="Arial"/>
                <w:b/>
                <w:bCs/>
                <w:sz w:val="15"/>
                <w:szCs w:val="15"/>
              </w:rPr>
              <w:t>10f</w:t>
            </w:r>
          </w:p>
        </w:tc>
        <w:tc>
          <w:tcPr>
            <w:tcW w:w="541" w:type="dxa"/>
            <w:tcBorders>
              <w:top w:val="single" w:sz="4" w:space="0" w:color="auto"/>
              <w:left w:val="nil"/>
              <w:bottom w:val="single" w:sz="4" w:space="0" w:color="auto"/>
              <w:right w:val="single" w:sz="4" w:space="0" w:color="auto"/>
            </w:tcBorders>
            <w:vAlign w:val="center"/>
          </w:tcPr>
          <w:p w14:paraId="22FB6054" w14:textId="0BC54238"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20AB38AE" w14:textId="31AF2D64" w:rsidR="00DD352D" w:rsidRPr="00DD352D" w:rsidRDefault="00DD352D" w:rsidP="00DD352D">
            <w:pPr>
              <w:jc w:val="center"/>
              <w:rPr>
                <w:rFonts w:cs="Arial"/>
                <w:sz w:val="15"/>
                <w:szCs w:val="15"/>
              </w:rPr>
            </w:pPr>
            <w:r w:rsidRPr="00DD352D">
              <w:rPr>
                <w:rFonts w:cs="Arial"/>
                <w:sz w:val="15"/>
                <w:szCs w:val="15"/>
              </w:rPr>
              <w:t>23</w:t>
            </w:r>
          </w:p>
        </w:tc>
        <w:tc>
          <w:tcPr>
            <w:tcW w:w="685" w:type="dxa"/>
            <w:tcBorders>
              <w:top w:val="single" w:sz="4" w:space="0" w:color="auto"/>
              <w:left w:val="nil"/>
              <w:bottom w:val="single" w:sz="4" w:space="0" w:color="auto"/>
              <w:right w:val="single" w:sz="4" w:space="0" w:color="auto"/>
            </w:tcBorders>
            <w:vAlign w:val="bottom"/>
          </w:tcPr>
          <w:p w14:paraId="63AA2D98" w14:textId="7FF0D3B4" w:rsidR="00DD352D" w:rsidRPr="00DD352D" w:rsidRDefault="00DD352D" w:rsidP="00DD352D">
            <w:pPr>
              <w:jc w:val="center"/>
              <w:rPr>
                <w:rFonts w:cs="Arial"/>
                <w:sz w:val="15"/>
                <w:szCs w:val="15"/>
              </w:rPr>
            </w:pPr>
            <w:r w:rsidRPr="00DD352D">
              <w:rPr>
                <w:rFonts w:cs="Arial"/>
                <w:sz w:val="15"/>
                <w:szCs w:val="15"/>
              </w:rPr>
              <w:t>23</w:t>
            </w:r>
          </w:p>
        </w:tc>
        <w:tc>
          <w:tcPr>
            <w:tcW w:w="550" w:type="dxa"/>
            <w:tcBorders>
              <w:top w:val="single" w:sz="4" w:space="0" w:color="auto"/>
              <w:left w:val="nil"/>
              <w:bottom w:val="single" w:sz="4" w:space="0" w:color="auto"/>
              <w:right w:val="single" w:sz="4" w:space="0" w:color="auto"/>
            </w:tcBorders>
            <w:vAlign w:val="bottom"/>
          </w:tcPr>
          <w:p w14:paraId="12A41DE0" w14:textId="13900393" w:rsidR="00DD352D" w:rsidRPr="00DD352D" w:rsidRDefault="00DD352D" w:rsidP="00DD352D">
            <w:pPr>
              <w:jc w:val="center"/>
              <w:rPr>
                <w:rFonts w:cs="Arial"/>
                <w:sz w:val="15"/>
                <w:szCs w:val="15"/>
              </w:rPr>
            </w:pPr>
            <w:r w:rsidRPr="00DD352D">
              <w:rPr>
                <w:rFonts w:cs="Arial"/>
                <w:sz w:val="15"/>
                <w:szCs w:val="15"/>
              </w:rPr>
              <w:t>22</w:t>
            </w:r>
          </w:p>
        </w:tc>
        <w:tc>
          <w:tcPr>
            <w:tcW w:w="540" w:type="dxa"/>
            <w:tcBorders>
              <w:top w:val="single" w:sz="4" w:space="0" w:color="auto"/>
              <w:left w:val="nil"/>
              <w:bottom w:val="single" w:sz="4" w:space="0" w:color="auto"/>
              <w:right w:val="single" w:sz="4" w:space="0" w:color="auto"/>
            </w:tcBorders>
            <w:vAlign w:val="bottom"/>
          </w:tcPr>
          <w:p w14:paraId="3D1AE54E" w14:textId="0991D7D6" w:rsidR="00DD352D" w:rsidRPr="00DD352D" w:rsidRDefault="00DD352D" w:rsidP="00DD352D">
            <w:pPr>
              <w:jc w:val="center"/>
              <w:rPr>
                <w:rFonts w:cs="Arial"/>
                <w:sz w:val="15"/>
                <w:szCs w:val="15"/>
              </w:rPr>
            </w:pPr>
            <w:r w:rsidRPr="00DD352D">
              <w:rPr>
                <w:rFonts w:cs="Arial"/>
                <w:sz w:val="15"/>
                <w:szCs w:val="15"/>
              </w:rPr>
              <w:t>22</w:t>
            </w:r>
          </w:p>
        </w:tc>
        <w:tc>
          <w:tcPr>
            <w:tcW w:w="571" w:type="dxa"/>
            <w:tcBorders>
              <w:top w:val="single" w:sz="4" w:space="0" w:color="auto"/>
              <w:left w:val="nil"/>
              <w:bottom w:val="single" w:sz="4" w:space="0" w:color="auto"/>
              <w:right w:val="single" w:sz="4" w:space="0" w:color="auto"/>
            </w:tcBorders>
            <w:vAlign w:val="bottom"/>
          </w:tcPr>
          <w:p w14:paraId="4BDBAD63" w14:textId="38CDAAC4" w:rsidR="00DD352D" w:rsidRPr="00DD352D" w:rsidRDefault="00DD352D" w:rsidP="00DD352D">
            <w:pPr>
              <w:jc w:val="center"/>
              <w:rPr>
                <w:rFonts w:cs="Arial"/>
                <w:sz w:val="15"/>
                <w:szCs w:val="15"/>
              </w:rPr>
            </w:pPr>
            <w:r w:rsidRPr="00DD352D">
              <w:rPr>
                <w:rFonts w:cs="Arial"/>
                <w:sz w:val="15"/>
                <w:szCs w:val="15"/>
              </w:rPr>
              <w:t>21</w:t>
            </w:r>
          </w:p>
        </w:tc>
        <w:tc>
          <w:tcPr>
            <w:tcW w:w="621" w:type="dxa"/>
            <w:tcBorders>
              <w:top w:val="single" w:sz="4" w:space="0" w:color="auto"/>
              <w:left w:val="nil"/>
              <w:bottom w:val="single" w:sz="4" w:space="0" w:color="auto"/>
              <w:right w:val="single" w:sz="4" w:space="0" w:color="auto"/>
            </w:tcBorders>
            <w:vAlign w:val="bottom"/>
          </w:tcPr>
          <w:p w14:paraId="459796D1" w14:textId="01C99E57" w:rsidR="00DD352D" w:rsidRPr="00DD352D" w:rsidRDefault="00DD352D" w:rsidP="00DD352D">
            <w:pPr>
              <w:jc w:val="center"/>
              <w:rPr>
                <w:rFonts w:cs="Arial"/>
                <w:sz w:val="15"/>
                <w:szCs w:val="15"/>
              </w:rPr>
            </w:pPr>
            <w:r w:rsidRPr="00DD352D">
              <w:rPr>
                <w:rFonts w:cs="Arial"/>
                <w:sz w:val="15"/>
                <w:szCs w:val="15"/>
              </w:rPr>
              <w:t>20</w:t>
            </w:r>
          </w:p>
        </w:tc>
        <w:tc>
          <w:tcPr>
            <w:tcW w:w="545" w:type="dxa"/>
            <w:tcBorders>
              <w:top w:val="single" w:sz="4" w:space="0" w:color="auto"/>
              <w:left w:val="nil"/>
              <w:bottom w:val="single" w:sz="4" w:space="0" w:color="auto"/>
              <w:right w:val="single" w:sz="4" w:space="0" w:color="auto"/>
            </w:tcBorders>
            <w:vAlign w:val="bottom"/>
          </w:tcPr>
          <w:p w14:paraId="6381A052" w14:textId="666265B6" w:rsidR="00DD352D" w:rsidRPr="00DD352D" w:rsidRDefault="00DD352D" w:rsidP="00DD352D">
            <w:pPr>
              <w:jc w:val="center"/>
              <w:rPr>
                <w:rFonts w:cs="Arial"/>
                <w:sz w:val="15"/>
                <w:szCs w:val="15"/>
              </w:rPr>
            </w:pPr>
            <w:r w:rsidRPr="00DD352D">
              <w:rPr>
                <w:rFonts w:cs="Arial"/>
                <w:sz w:val="15"/>
                <w:szCs w:val="15"/>
              </w:rPr>
              <w:t>19</w:t>
            </w:r>
          </w:p>
        </w:tc>
        <w:tc>
          <w:tcPr>
            <w:tcW w:w="621" w:type="dxa"/>
            <w:tcBorders>
              <w:top w:val="single" w:sz="4" w:space="0" w:color="auto"/>
              <w:left w:val="nil"/>
              <w:bottom w:val="single" w:sz="4" w:space="0" w:color="auto"/>
              <w:right w:val="single" w:sz="4" w:space="0" w:color="auto"/>
            </w:tcBorders>
            <w:vAlign w:val="bottom"/>
          </w:tcPr>
          <w:p w14:paraId="7EF0662B" w14:textId="505F169B" w:rsidR="00DD352D" w:rsidRPr="00DD352D" w:rsidRDefault="00DD352D" w:rsidP="00DD352D">
            <w:pPr>
              <w:jc w:val="center"/>
              <w:rPr>
                <w:rFonts w:cs="Arial"/>
                <w:sz w:val="15"/>
                <w:szCs w:val="15"/>
              </w:rPr>
            </w:pPr>
            <w:r w:rsidRPr="00DD352D">
              <w:rPr>
                <w:rFonts w:cs="Arial"/>
                <w:sz w:val="15"/>
                <w:szCs w:val="15"/>
              </w:rPr>
              <w:t>17</w:t>
            </w:r>
          </w:p>
        </w:tc>
        <w:tc>
          <w:tcPr>
            <w:tcW w:w="540" w:type="dxa"/>
            <w:tcBorders>
              <w:top w:val="single" w:sz="4" w:space="0" w:color="auto"/>
              <w:left w:val="nil"/>
              <w:bottom w:val="single" w:sz="4" w:space="0" w:color="auto"/>
              <w:right w:val="single" w:sz="4" w:space="0" w:color="auto"/>
            </w:tcBorders>
            <w:vAlign w:val="bottom"/>
          </w:tcPr>
          <w:p w14:paraId="678C6D8A" w14:textId="0B98BBA2" w:rsidR="00DD352D" w:rsidRPr="00DD352D" w:rsidRDefault="00DD352D" w:rsidP="00DD352D">
            <w:pPr>
              <w:jc w:val="center"/>
              <w:rPr>
                <w:rFonts w:cs="Arial"/>
                <w:sz w:val="15"/>
                <w:szCs w:val="15"/>
              </w:rPr>
            </w:pPr>
            <w:r w:rsidRPr="00DD352D">
              <w:rPr>
                <w:rFonts w:cs="Arial"/>
                <w:sz w:val="15"/>
                <w:szCs w:val="15"/>
              </w:rPr>
              <w:t>15</w:t>
            </w:r>
          </w:p>
        </w:tc>
        <w:tc>
          <w:tcPr>
            <w:tcW w:w="621" w:type="dxa"/>
            <w:tcBorders>
              <w:top w:val="single" w:sz="4" w:space="0" w:color="auto"/>
              <w:left w:val="nil"/>
              <w:bottom w:val="single" w:sz="4" w:space="0" w:color="auto"/>
              <w:right w:val="single" w:sz="4" w:space="0" w:color="auto"/>
            </w:tcBorders>
            <w:vAlign w:val="bottom"/>
          </w:tcPr>
          <w:p w14:paraId="115332F5" w14:textId="578F8253"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single" w:sz="4" w:space="0" w:color="auto"/>
              <w:left w:val="nil"/>
              <w:bottom w:val="single" w:sz="4" w:space="0" w:color="auto"/>
              <w:right w:val="single" w:sz="4" w:space="0" w:color="auto"/>
            </w:tcBorders>
            <w:vAlign w:val="bottom"/>
          </w:tcPr>
          <w:p w14:paraId="3FD6A317" w14:textId="64B17B03" w:rsidR="00DD352D" w:rsidRPr="00DD352D" w:rsidRDefault="00DD352D" w:rsidP="00DD352D">
            <w:pPr>
              <w:jc w:val="center"/>
              <w:rPr>
                <w:rFonts w:cs="Arial"/>
                <w:sz w:val="15"/>
                <w:szCs w:val="15"/>
              </w:rPr>
            </w:pPr>
            <w:r w:rsidRPr="00DD352D">
              <w:rPr>
                <w:rFonts w:cs="Arial"/>
                <w:sz w:val="15"/>
                <w:szCs w:val="15"/>
              </w:rPr>
              <w:t>13</w:t>
            </w:r>
          </w:p>
        </w:tc>
        <w:tc>
          <w:tcPr>
            <w:tcW w:w="621" w:type="dxa"/>
            <w:tcBorders>
              <w:top w:val="single" w:sz="4" w:space="0" w:color="auto"/>
              <w:left w:val="nil"/>
              <w:bottom w:val="single" w:sz="4" w:space="0" w:color="auto"/>
              <w:right w:val="single" w:sz="4" w:space="0" w:color="auto"/>
            </w:tcBorders>
            <w:vAlign w:val="bottom"/>
          </w:tcPr>
          <w:p w14:paraId="283B8B23" w14:textId="48863C51" w:rsidR="00DD352D" w:rsidRPr="00DD352D" w:rsidRDefault="00DD352D" w:rsidP="00DD352D">
            <w:pPr>
              <w:jc w:val="center"/>
              <w:rPr>
                <w:rFonts w:cs="Arial"/>
                <w:sz w:val="15"/>
                <w:szCs w:val="15"/>
              </w:rPr>
            </w:pPr>
            <w:r w:rsidRPr="00DD352D">
              <w:rPr>
                <w:rFonts w:cs="Arial"/>
                <w:sz w:val="15"/>
                <w:szCs w:val="15"/>
              </w:rPr>
              <w:t>12</w:t>
            </w:r>
          </w:p>
        </w:tc>
        <w:tc>
          <w:tcPr>
            <w:tcW w:w="540" w:type="dxa"/>
            <w:tcBorders>
              <w:top w:val="single" w:sz="4" w:space="0" w:color="auto"/>
              <w:left w:val="nil"/>
              <w:bottom w:val="single" w:sz="4" w:space="0" w:color="auto"/>
              <w:right w:val="single" w:sz="4" w:space="0" w:color="auto"/>
            </w:tcBorders>
            <w:vAlign w:val="bottom"/>
          </w:tcPr>
          <w:p w14:paraId="0F559921" w14:textId="78FF80A6" w:rsidR="00DD352D" w:rsidRPr="00DD352D" w:rsidRDefault="00DD352D" w:rsidP="00DD352D">
            <w:pPr>
              <w:jc w:val="center"/>
              <w:rPr>
                <w:rFonts w:cs="Arial"/>
                <w:sz w:val="15"/>
                <w:szCs w:val="15"/>
              </w:rPr>
            </w:pPr>
            <w:r w:rsidRPr="00DD352D">
              <w:rPr>
                <w:rFonts w:cs="Arial"/>
                <w:sz w:val="15"/>
                <w:szCs w:val="15"/>
              </w:rPr>
              <w:t>10</w:t>
            </w:r>
          </w:p>
        </w:tc>
        <w:tc>
          <w:tcPr>
            <w:tcW w:w="621" w:type="dxa"/>
            <w:tcBorders>
              <w:top w:val="single" w:sz="4" w:space="0" w:color="auto"/>
              <w:left w:val="nil"/>
              <w:bottom w:val="single" w:sz="4" w:space="0" w:color="auto"/>
              <w:right w:val="single" w:sz="4" w:space="0" w:color="auto"/>
            </w:tcBorders>
            <w:vAlign w:val="bottom"/>
          </w:tcPr>
          <w:p w14:paraId="61E0518A" w14:textId="35CE948C"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75A51111" w14:textId="2A9F19DB" w:rsidR="00DD352D" w:rsidRPr="00DD352D" w:rsidRDefault="00DD352D" w:rsidP="00DD352D">
            <w:pPr>
              <w:jc w:val="center"/>
              <w:rPr>
                <w:rFonts w:cs="Arial"/>
                <w:sz w:val="15"/>
                <w:szCs w:val="15"/>
              </w:rPr>
            </w:pPr>
            <w:r w:rsidRPr="00DD352D">
              <w:rPr>
                <w:rFonts w:cs="Arial"/>
                <w:sz w:val="15"/>
                <w:szCs w:val="15"/>
              </w:rPr>
              <w:t>8</w:t>
            </w:r>
          </w:p>
        </w:tc>
        <w:tc>
          <w:tcPr>
            <w:tcW w:w="684" w:type="dxa"/>
            <w:tcBorders>
              <w:top w:val="single" w:sz="4" w:space="0" w:color="auto"/>
              <w:left w:val="nil"/>
              <w:bottom w:val="single" w:sz="4" w:space="0" w:color="auto"/>
              <w:right w:val="single" w:sz="4" w:space="0" w:color="auto"/>
            </w:tcBorders>
            <w:vAlign w:val="bottom"/>
          </w:tcPr>
          <w:p w14:paraId="588CB5A1" w14:textId="534CF38E"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2920D674" w14:textId="0EC186AA" w:rsidR="00DD352D" w:rsidRPr="00DD352D" w:rsidRDefault="00DD352D" w:rsidP="00DD352D">
            <w:pPr>
              <w:jc w:val="center"/>
              <w:rPr>
                <w:rFonts w:cs="Arial"/>
                <w:sz w:val="15"/>
                <w:szCs w:val="15"/>
              </w:rPr>
            </w:pPr>
            <w:r w:rsidRPr="00DD352D">
              <w:rPr>
                <w:rFonts w:cs="Arial"/>
                <w:sz w:val="15"/>
                <w:szCs w:val="15"/>
              </w:rPr>
              <w:t>6</w:t>
            </w:r>
          </w:p>
        </w:tc>
        <w:tc>
          <w:tcPr>
            <w:tcW w:w="684" w:type="dxa"/>
            <w:tcBorders>
              <w:top w:val="single" w:sz="4" w:space="0" w:color="auto"/>
              <w:left w:val="nil"/>
              <w:bottom w:val="single" w:sz="4" w:space="0" w:color="auto"/>
              <w:right w:val="single" w:sz="4" w:space="0" w:color="auto"/>
            </w:tcBorders>
            <w:vAlign w:val="bottom"/>
          </w:tcPr>
          <w:p w14:paraId="6BCFE85F" w14:textId="13FDCD67"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single" w:sz="4" w:space="0" w:color="auto"/>
              <w:left w:val="nil"/>
              <w:bottom w:val="single" w:sz="4" w:space="0" w:color="auto"/>
              <w:right w:val="single" w:sz="4" w:space="0" w:color="auto"/>
            </w:tcBorders>
            <w:vAlign w:val="bottom"/>
          </w:tcPr>
          <w:p w14:paraId="22126240" w14:textId="25F8BE8A" w:rsidR="00DD352D" w:rsidRPr="00DD352D" w:rsidRDefault="00DD352D" w:rsidP="00DD352D">
            <w:pPr>
              <w:jc w:val="center"/>
              <w:rPr>
                <w:rFonts w:cs="Arial"/>
                <w:sz w:val="15"/>
                <w:szCs w:val="15"/>
              </w:rPr>
            </w:pPr>
            <w:r w:rsidRPr="00DD352D">
              <w:rPr>
                <w:rFonts w:cs="Arial"/>
                <w:sz w:val="15"/>
                <w:szCs w:val="15"/>
              </w:rPr>
              <w:t>4</w:t>
            </w:r>
          </w:p>
        </w:tc>
        <w:tc>
          <w:tcPr>
            <w:tcW w:w="621" w:type="dxa"/>
            <w:tcBorders>
              <w:top w:val="single" w:sz="4" w:space="0" w:color="auto"/>
              <w:left w:val="nil"/>
              <w:bottom w:val="single" w:sz="4" w:space="0" w:color="auto"/>
              <w:right w:val="single" w:sz="4" w:space="0" w:color="auto"/>
            </w:tcBorders>
            <w:vAlign w:val="bottom"/>
          </w:tcPr>
          <w:p w14:paraId="364FEDB8" w14:textId="24347B34"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single" w:sz="4" w:space="0" w:color="auto"/>
              <w:left w:val="nil"/>
              <w:bottom w:val="single" w:sz="4" w:space="0" w:color="auto"/>
              <w:right w:val="single" w:sz="4" w:space="0" w:color="auto"/>
            </w:tcBorders>
            <w:vAlign w:val="bottom"/>
          </w:tcPr>
          <w:p w14:paraId="335F75B9" w14:textId="70E1D72D" w:rsidR="00DD352D" w:rsidRPr="00DD352D" w:rsidRDefault="00DD352D" w:rsidP="00DD352D">
            <w:pPr>
              <w:jc w:val="center"/>
              <w:rPr>
                <w:rFonts w:cs="Arial"/>
                <w:sz w:val="15"/>
                <w:szCs w:val="15"/>
              </w:rPr>
            </w:pPr>
            <w:r w:rsidRPr="00DD352D">
              <w:rPr>
                <w:rFonts w:cs="Arial"/>
                <w:sz w:val="15"/>
                <w:szCs w:val="15"/>
              </w:rPr>
              <w:t>3</w:t>
            </w:r>
          </w:p>
        </w:tc>
        <w:tc>
          <w:tcPr>
            <w:tcW w:w="659" w:type="dxa"/>
            <w:tcBorders>
              <w:top w:val="single" w:sz="4" w:space="0" w:color="auto"/>
              <w:left w:val="nil"/>
              <w:bottom w:val="single" w:sz="4" w:space="0" w:color="auto"/>
              <w:right w:val="single" w:sz="4" w:space="0" w:color="auto"/>
            </w:tcBorders>
            <w:vAlign w:val="bottom"/>
          </w:tcPr>
          <w:p w14:paraId="703417CA" w14:textId="22196FCE" w:rsidR="00DD352D" w:rsidRPr="00DD352D" w:rsidRDefault="00DD352D" w:rsidP="00DD352D">
            <w:pPr>
              <w:jc w:val="center"/>
              <w:rPr>
                <w:rFonts w:cs="Arial"/>
                <w:sz w:val="15"/>
                <w:szCs w:val="15"/>
              </w:rPr>
            </w:pPr>
            <w:r w:rsidRPr="00DD352D">
              <w:rPr>
                <w:rFonts w:cs="Arial"/>
                <w:sz w:val="15"/>
                <w:szCs w:val="15"/>
              </w:rPr>
              <w:t>3</w:t>
            </w:r>
          </w:p>
        </w:tc>
        <w:tc>
          <w:tcPr>
            <w:tcW w:w="529" w:type="dxa"/>
            <w:tcBorders>
              <w:top w:val="single" w:sz="4" w:space="0" w:color="auto"/>
              <w:left w:val="nil"/>
              <w:bottom w:val="single" w:sz="4" w:space="0" w:color="auto"/>
              <w:right w:val="single" w:sz="4" w:space="0" w:color="auto"/>
            </w:tcBorders>
            <w:vAlign w:val="bottom"/>
          </w:tcPr>
          <w:p w14:paraId="19819B91" w14:textId="50FC8ECB" w:rsidR="00DD352D" w:rsidRPr="00DD352D" w:rsidRDefault="00DD352D" w:rsidP="00DD352D">
            <w:pPr>
              <w:jc w:val="center"/>
              <w:rPr>
                <w:rFonts w:cs="Arial"/>
                <w:sz w:val="15"/>
                <w:szCs w:val="15"/>
              </w:rPr>
            </w:pPr>
            <w:r w:rsidRPr="00DD352D">
              <w:rPr>
                <w:rFonts w:cs="Arial"/>
                <w:sz w:val="15"/>
                <w:szCs w:val="15"/>
              </w:rPr>
              <w:t>2</w:t>
            </w:r>
          </w:p>
        </w:tc>
        <w:tc>
          <w:tcPr>
            <w:tcW w:w="657" w:type="dxa"/>
            <w:tcBorders>
              <w:top w:val="single" w:sz="4" w:space="0" w:color="auto"/>
              <w:left w:val="nil"/>
              <w:bottom w:val="single" w:sz="4" w:space="0" w:color="auto"/>
              <w:right w:val="single" w:sz="4" w:space="0" w:color="auto"/>
            </w:tcBorders>
            <w:vAlign w:val="bottom"/>
          </w:tcPr>
          <w:p w14:paraId="1C39D4D5" w14:textId="62BF40B9" w:rsidR="00DD352D" w:rsidRPr="00DD352D" w:rsidRDefault="00DD352D" w:rsidP="00DD352D">
            <w:pPr>
              <w:jc w:val="center"/>
              <w:rPr>
                <w:rFonts w:cs="Arial"/>
                <w:sz w:val="15"/>
                <w:szCs w:val="15"/>
              </w:rPr>
            </w:pPr>
            <w:r w:rsidRPr="00DD352D">
              <w:rPr>
                <w:rFonts w:cs="Arial"/>
                <w:sz w:val="15"/>
                <w:szCs w:val="15"/>
              </w:rPr>
              <w:t>2</w:t>
            </w:r>
          </w:p>
        </w:tc>
      </w:tr>
      <w:tr w:rsidR="00DD352D" w:rsidRPr="008F53A7" w14:paraId="26875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21D390F2" w14:textId="5E22EA59" w:rsidR="00DD352D" w:rsidRPr="00DD352D" w:rsidRDefault="00DD352D" w:rsidP="00DD352D">
            <w:pPr>
              <w:jc w:val="center"/>
              <w:rPr>
                <w:rFonts w:cs="Arial"/>
                <w:sz w:val="15"/>
                <w:szCs w:val="15"/>
              </w:rPr>
            </w:pPr>
            <w:r w:rsidRPr="00DD352D">
              <w:rPr>
                <w:rFonts w:cs="Arial"/>
                <w:b/>
                <w:bCs/>
                <w:sz w:val="15"/>
                <w:szCs w:val="15"/>
              </w:rPr>
              <w:t>2000m</w:t>
            </w:r>
          </w:p>
        </w:tc>
        <w:tc>
          <w:tcPr>
            <w:tcW w:w="541" w:type="dxa"/>
            <w:tcBorders>
              <w:top w:val="nil"/>
              <w:left w:val="nil"/>
              <w:bottom w:val="single" w:sz="4" w:space="0" w:color="auto"/>
              <w:right w:val="nil"/>
            </w:tcBorders>
            <w:vAlign w:val="center"/>
          </w:tcPr>
          <w:p w14:paraId="4C6C6583" w14:textId="7C853CCF"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757F2502" w14:textId="1E7AC14B" w:rsidR="00DD352D" w:rsidRPr="00DD352D" w:rsidRDefault="00DD352D" w:rsidP="00DD352D">
            <w:pPr>
              <w:jc w:val="center"/>
              <w:rPr>
                <w:rFonts w:cs="Arial"/>
                <w:sz w:val="15"/>
                <w:szCs w:val="15"/>
              </w:rPr>
            </w:pPr>
            <w:r w:rsidRPr="00DD352D">
              <w:rPr>
                <w:rFonts w:cs="Arial"/>
                <w:sz w:val="15"/>
                <w:szCs w:val="15"/>
              </w:rPr>
              <w:t>1</w:t>
            </w:r>
          </w:p>
        </w:tc>
        <w:tc>
          <w:tcPr>
            <w:tcW w:w="685" w:type="dxa"/>
            <w:tcBorders>
              <w:top w:val="nil"/>
              <w:left w:val="nil"/>
              <w:bottom w:val="single" w:sz="4" w:space="0" w:color="auto"/>
              <w:right w:val="single" w:sz="4" w:space="0" w:color="auto"/>
            </w:tcBorders>
            <w:vAlign w:val="bottom"/>
          </w:tcPr>
          <w:p w14:paraId="29BBB670" w14:textId="665629E5" w:rsidR="00DD352D" w:rsidRPr="00DD352D" w:rsidRDefault="00DD352D" w:rsidP="00DD352D">
            <w:pPr>
              <w:jc w:val="center"/>
              <w:rPr>
                <w:rFonts w:cs="Arial"/>
                <w:sz w:val="15"/>
                <w:szCs w:val="15"/>
              </w:rPr>
            </w:pPr>
            <w:r w:rsidRPr="00DD352D">
              <w:rPr>
                <w:rFonts w:cs="Arial"/>
                <w:sz w:val="15"/>
                <w:szCs w:val="15"/>
              </w:rPr>
              <w:t>1</w:t>
            </w:r>
          </w:p>
        </w:tc>
        <w:tc>
          <w:tcPr>
            <w:tcW w:w="550" w:type="dxa"/>
            <w:tcBorders>
              <w:top w:val="nil"/>
              <w:left w:val="nil"/>
              <w:bottom w:val="single" w:sz="4" w:space="0" w:color="auto"/>
              <w:right w:val="single" w:sz="4" w:space="0" w:color="auto"/>
            </w:tcBorders>
            <w:vAlign w:val="bottom"/>
          </w:tcPr>
          <w:p w14:paraId="2152B224" w14:textId="12921341"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C88E58B" w14:textId="08F96F05" w:rsidR="00DD352D" w:rsidRPr="00DD352D" w:rsidRDefault="00DD352D" w:rsidP="00DD352D">
            <w:pPr>
              <w:jc w:val="center"/>
              <w:rPr>
                <w:rFonts w:cs="Arial"/>
                <w:sz w:val="15"/>
                <w:szCs w:val="15"/>
              </w:rPr>
            </w:pPr>
            <w:r w:rsidRPr="00DD352D">
              <w:rPr>
                <w:rFonts w:cs="Arial"/>
                <w:sz w:val="15"/>
                <w:szCs w:val="15"/>
              </w:rPr>
              <w:t>0</w:t>
            </w:r>
          </w:p>
        </w:tc>
        <w:tc>
          <w:tcPr>
            <w:tcW w:w="571" w:type="dxa"/>
            <w:tcBorders>
              <w:top w:val="nil"/>
              <w:left w:val="nil"/>
              <w:bottom w:val="single" w:sz="4" w:space="0" w:color="auto"/>
              <w:right w:val="single" w:sz="4" w:space="0" w:color="auto"/>
            </w:tcBorders>
            <w:vAlign w:val="bottom"/>
          </w:tcPr>
          <w:p w14:paraId="2ADAF6DD" w14:textId="6424D474"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2D3D4F62" w14:textId="73F74479"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nil"/>
              <w:left w:val="nil"/>
              <w:bottom w:val="single" w:sz="4" w:space="0" w:color="auto"/>
              <w:right w:val="single" w:sz="4" w:space="0" w:color="auto"/>
            </w:tcBorders>
            <w:vAlign w:val="bottom"/>
          </w:tcPr>
          <w:p w14:paraId="241B26F0" w14:textId="700ACA18"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40B191D7" w14:textId="68F7E98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734B7F9" w14:textId="09C71F7D"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C82C79D" w14:textId="370FB56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030AB21" w14:textId="70AF3D0E"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621C357" w14:textId="0DC63FF8"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84FBCD8" w14:textId="0990C69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60C8355" w14:textId="121E685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9173E0E" w14:textId="3396A0C3"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5BB46152" w14:textId="34A21EAD"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2067682" w14:textId="4A7F916A"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3CFD2C66" w14:textId="1AFA5CB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79D105B" w14:textId="11C282DD"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F8961F4" w14:textId="6E23113A"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47FA0E4" w14:textId="5258E012"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7F4BF6BC" w14:textId="3698F213"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20457512" w14:textId="248B8D15"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23A9073C" w14:textId="18B031BA"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636E24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3241C000" w14:textId="06A840F0"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1F6F95DF" w14:textId="7FCFE3B1"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16D545A2" w14:textId="655EF974"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0EDD257B" w14:textId="0794D699"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54F39A0D" w14:textId="73F95DE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069D1AC" w14:textId="40957610"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169D6B02" w14:textId="40DF0E5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01EF60F" w14:textId="4836FBB9"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2ED2581F" w14:textId="0063BE4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68B595A" w14:textId="0D885E8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AEFC576" w14:textId="439E15C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1B770BB2" w14:textId="22B5CA11"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1087E9C" w14:textId="3315AD4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DEE036E" w14:textId="61A4E14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F068E38" w14:textId="0D63E10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98ACC8B" w14:textId="4BBD6B4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CD5ADF0" w14:textId="3CC9DF3C"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C7EA7EE" w14:textId="2785C31C"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1FD23D6" w14:textId="519AD97F"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4754A26E" w14:textId="3C96AC3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4E84010" w14:textId="7B58791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CEE6115" w14:textId="0C2B38E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00F301B" w14:textId="7133015B"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71B54E9A" w14:textId="4CC80189"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53955F22" w14:textId="2FEFB9D0"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246F787D" w14:textId="2993E85C"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06D83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1385F08A" w14:textId="5209D871" w:rsidR="00DD352D" w:rsidRPr="00DD352D" w:rsidRDefault="00DD352D" w:rsidP="00DD352D">
            <w:pPr>
              <w:jc w:val="center"/>
              <w:rPr>
                <w:rFonts w:cs="Arial"/>
                <w:sz w:val="15"/>
                <w:szCs w:val="15"/>
              </w:rPr>
            </w:pPr>
            <w:r w:rsidRPr="00DD352D">
              <w:rPr>
                <w:rFonts w:cs="Arial"/>
                <w:b/>
                <w:bCs/>
                <w:sz w:val="15"/>
                <w:szCs w:val="15"/>
              </w:rPr>
              <w:t>11f</w:t>
            </w:r>
          </w:p>
        </w:tc>
        <w:tc>
          <w:tcPr>
            <w:tcW w:w="541" w:type="dxa"/>
            <w:tcBorders>
              <w:top w:val="single" w:sz="4" w:space="0" w:color="auto"/>
              <w:left w:val="nil"/>
              <w:bottom w:val="nil"/>
              <w:right w:val="nil"/>
            </w:tcBorders>
            <w:vAlign w:val="center"/>
          </w:tcPr>
          <w:p w14:paraId="1469967B" w14:textId="36F75B98"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single" w:sz="4" w:space="0" w:color="auto"/>
              <w:bottom w:val="single" w:sz="4" w:space="0" w:color="auto"/>
              <w:right w:val="single" w:sz="4" w:space="0" w:color="auto"/>
            </w:tcBorders>
            <w:vAlign w:val="bottom"/>
          </w:tcPr>
          <w:p w14:paraId="31BEB6F0" w14:textId="6DA7D178" w:rsidR="00DD352D" w:rsidRPr="00DD352D" w:rsidRDefault="00DD352D" w:rsidP="00DD352D">
            <w:pPr>
              <w:jc w:val="center"/>
              <w:rPr>
                <w:rFonts w:cs="Arial"/>
                <w:sz w:val="15"/>
                <w:szCs w:val="15"/>
              </w:rPr>
            </w:pPr>
            <w:r w:rsidRPr="00DD352D">
              <w:rPr>
                <w:rFonts w:cs="Arial"/>
                <w:sz w:val="15"/>
                <w:szCs w:val="15"/>
              </w:rPr>
              <w:t>24</w:t>
            </w:r>
          </w:p>
        </w:tc>
        <w:tc>
          <w:tcPr>
            <w:tcW w:w="685" w:type="dxa"/>
            <w:tcBorders>
              <w:top w:val="single" w:sz="4" w:space="0" w:color="auto"/>
              <w:left w:val="nil"/>
              <w:bottom w:val="single" w:sz="4" w:space="0" w:color="auto"/>
              <w:right w:val="single" w:sz="4" w:space="0" w:color="auto"/>
            </w:tcBorders>
            <w:vAlign w:val="bottom"/>
          </w:tcPr>
          <w:p w14:paraId="7C7CEF3F" w14:textId="7BB04C93" w:rsidR="00DD352D" w:rsidRPr="00DD352D" w:rsidRDefault="00DD352D" w:rsidP="00DD352D">
            <w:pPr>
              <w:jc w:val="center"/>
              <w:rPr>
                <w:rFonts w:cs="Arial"/>
                <w:sz w:val="15"/>
                <w:szCs w:val="15"/>
              </w:rPr>
            </w:pPr>
            <w:r w:rsidRPr="00DD352D">
              <w:rPr>
                <w:rFonts w:cs="Arial"/>
                <w:sz w:val="15"/>
                <w:szCs w:val="15"/>
              </w:rPr>
              <w:t>24</w:t>
            </w:r>
          </w:p>
        </w:tc>
        <w:tc>
          <w:tcPr>
            <w:tcW w:w="550" w:type="dxa"/>
            <w:tcBorders>
              <w:top w:val="single" w:sz="4" w:space="0" w:color="auto"/>
              <w:left w:val="nil"/>
              <w:bottom w:val="single" w:sz="4" w:space="0" w:color="auto"/>
              <w:right w:val="single" w:sz="4" w:space="0" w:color="auto"/>
            </w:tcBorders>
            <w:vAlign w:val="bottom"/>
          </w:tcPr>
          <w:p w14:paraId="5FF350D3" w14:textId="22CB6A81" w:rsidR="00DD352D" w:rsidRPr="00DD352D" w:rsidRDefault="00DD352D" w:rsidP="00DD352D">
            <w:pPr>
              <w:jc w:val="center"/>
              <w:rPr>
                <w:rFonts w:cs="Arial"/>
                <w:sz w:val="15"/>
                <w:szCs w:val="15"/>
              </w:rPr>
            </w:pPr>
            <w:r w:rsidRPr="00DD352D">
              <w:rPr>
                <w:rFonts w:cs="Arial"/>
                <w:sz w:val="15"/>
                <w:szCs w:val="15"/>
              </w:rPr>
              <w:t>23</w:t>
            </w:r>
          </w:p>
        </w:tc>
        <w:tc>
          <w:tcPr>
            <w:tcW w:w="540" w:type="dxa"/>
            <w:tcBorders>
              <w:top w:val="single" w:sz="4" w:space="0" w:color="auto"/>
              <w:left w:val="nil"/>
              <w:bottom w:val="single" w:sz="4" w:space="0" w:color="auto"/>
              <w:right w:val="single" w:sz="4" w:space="0" w:color="auto"/>
            </w:tcBorders>
            <w:vAlign w:val="bottom"/>
          </w:tcPr>
          <w:p w14:paraId="1470A21F" w14:textId="4E9F7DDA" w:rsidR="00DD352D" w:rsidRPr="00DD352D" w:rsidRDefault="00DD352D" w:rsidP="00DD352D">
            <w:pPr>
              <w:jc w:val="center"/>
              <w:rPr>
                <w:rFonts w:cs="Arial"/>
                <w:sz w:val="15"/>
                <w:szCs w:val="15"/>
              </w:rPr>
            </w:pPr>
            <w:r w:rsidRPr="00DD352D">
              <w:rPr>
                <w:rFonts w:cs="Arial"/>
                <w:sz w:val="15"/>
                <w:szCs w:val="15"/>
              </w:rPr>
              <w:t>23</w:t>
            </w:r>
          </w:p>
        </w:tc>
        <w:tc>
          <w:tcPr>
            <w:tcW w:w="571" w:type="dxa"/>
            <w:tcBorders>
              <w:top w:val="single" w:sz="4" w:space="0" w:color="auto"/>
              <w:left w:val="nil"/>
              <w:bottom w:val="single" w:sz="4" w:space="0" w:color="auto"/>
              <w:right w:val="single" w:sz="4" w:space="0" w:color="auto"/>
            </w:tcBorders>
            <w:vAlign w:val="bottom"/>
          </w:tcPr>
          <w:p w14:paraId="40082F37" w14:textId="7930E870" w:rsidR="00DD352D" w:rsidRPr="00DD352D" w:rsidRDefault="00DD352D" w:rsidP="00DD352D">
            <w:pPr>
              <w:jc w:val="center"/>
              <w:rPr>
                <w:rFonts w:cs="Arial"/>
                <w:sz w:val="15"/>
                <w:szCs w:val="15"/>
              </w:rPr>
            </w:pPr>
            <w:r w:rsidRPr="00DD352D">
              <w:rPr>
                <w:rFonts w:cs="Arial"/>
                <w:sz w:val="15"/>
                <w:szCs w:val="15"/>
              </w:rPr>
              <w:t>22</w:t>
            </w:r>
          </w:p>
        </w:tc>
        <w:tc>
          <w:tcPr>
            <w:tcW w:w="621" w:type="dxa"/>
            <w:tcBorders>
              <w:top w:val="single" w:sz="4" w:space="0" w:color="auto"/>
              <w:left w:val="nil"/>
              <w:bottom w:val="single" w:sz="4" w:space="0" w:color="auto"/>
              <w:right w:val="single" w:sz="4" w:space="0" w:color="auto"/>
            </w:tcBorders>
            <w:vAlign w:val="bottom"/>
          </w:tcPr>
          <w:p w14:paraId="1508346A" w14:textId="3CA0BE17" w:rsidR="00DD352D" w:rsidRPr="00DD352D" w:rsidRDefault="00DD352D" w:rsidP="00DD352D">
            <w:pPr>
              <w:jc w:val="center"/>
              <w:rPr>
                <w:rFonts w:cs="Arial"/>
                <w:sz w:val="15"/>
                <w:szCs w:val="15"/>
              </w:rPr>
            </w:pPr>
            <w:r w:rsidRPr="00DD352D">
              <w:rPr>
                <w:rFonts w:cs="Arial"/>
                <w:sz w:val="15"/>
                <w:szCs w:val="15"/>
              </w:rPr>
              <w:t>21</w:t>
            </w:r>
          </w:p>
        </w:tc>
        <w:tc>
          <w:tcPr>
            <w:tcW w:w="545" w:type="dxa"/>
            <w:tcBorders>
              <w:top w:val="single" w:sz="4" w:space="0" w:color="auto"/>
              <w:left w:val="nil"/>
              <w:bottom w:val="single" w:sz="4" w:space="0" w:color="auto"/>
              <w:right w:val="single" w:sz="4" w:space="0" w:color="auto"/>
            </w:tcBorders>
            <w:vAlign w:val="bottom"/>
          </w:tcPr>
          <w:p w14:paraId="76CF7B67" w14:textId="648F30A7"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10BE27C4" w14:textId="141604D9" w:rsidR="00DD352D" w:rsidRPr="00DD352D" w:rsidRDefault="00DD352D" w:rsidP="00DD352D">
            <w:pPr>
              <w:jc w:val="center"/>
              <w:rPr>
                <w:rFonts w:cs="Arial"/>
                <w:sz w:val="15"/>
                <w:szCs w:val="15"/>
              </w:rPr>
            </w:pPr>
            <w:r w:rsidRPr="00DD352D">
              <w:rPr>
                <w:rFonts w:cs="Arial"/>
                <w:sz w:val="15"/>
                <w:szCs w:val="15"/>
              </w:rPr>
              <w:t>19</w:t>
            </w:r>
          </w:p>
        </w:tc>
        <w:tc>
          <w:tcPr>
            <w:tcW w:w="540" w:type="dxa"/>
            <w:tcBorders>
              <w:top w:val="single" w:sz="4" w:space="0" w:color="auto"/>
              <w:left w:val="nil"/>
              <w:bottom w:val="single" w:sz="4" w:space="0" w:color="auto"/>
              <w:right w:val="single" w:sz="4" w:space="0" w:color="auto"/>
            </w:tcBorders>
            <w:vAlign w:val="bottom"/>
          </w:tcPr>
          <w:p w14:paraId="6A083BBA" w14:textId="331EA3DB" w:rsidR="00DD352D" w:rsidRPr="00DD352D" w:rsidRDefault="00DD352D" w:rsidP="00DD352D">
            <w:pPr>
              <w:jc w:val="center"/>
              <w:rPr>
                <w:rFonts w:cs="Arial"/>
                <w:sz w:val="15"/>
                <w:szCs w:val="15"/>
              </w:rPr>
            </w:pPr>
            <w:r w:rsidRPr="00DD352D">
              <w:rPr>
                <w:rFonts w:cs="Arial"/>
                <w:sz w:val="15"/>
                <w:szCs w:val="15"/>
              </w:rPr>
              <w:t>17</w:t>
            </w:r>
          </w:p>
        </w:tc>
        <w:tc>
          <w:tcPr>
            <w:tcW w:w="621" w:type="dxa"/>
            <w:tcBorders>
              <w:top w:val="single" w:sz="4" w:space="0" w:color="auto"/>
              <w:left w:val="nil"/>
              <w:bottom w:val="single" w:sz="4" w:space="0" w:color="auto"/>
              <w:right w:val="single" w:sz="4" w:space="0" w:color="auto"/>
            </w:tcBorders>
            <w:vAlign w:val="bottom"/>
          </w:tcPr>
          <w:p w14:paraId="58E8513E" w14:textId="1DF091F5" w:rsidR="00DD352D" w:rsidRPr="00DD352D" w:rsidRDefault="00DD352D" w:rsidP="00DD352D">
            <w:pPr>
              <w:jc w:val="center"/>
              <w:rPr>
                <w:rFonts w:cs="Arial"/>
                <w:sz w:val="15"/>
                <w:szCs w:val="15"/>
              </w:rPr>
            </w:pPr>
            <w:r w:rsidRPr="00DD352D">
              <w:rPr>
                <w:rFonts w:cs="Arial"/>
                <w:sz w:val="15"/>
                <w:szCs w:val="15"/>
              </w:rPr>
              <w:t>15</w:t>
            </w:r>
          </w:p>
        </w:tc>
        <w:tc>
          <w:tcPr>
            <w:tcW w:w="540" w:type="dxa"/>
            <w:tcBorders>
              <w:top w:val="single" w:sz="4" w:space="0" w:color="auto"/>
              <w:left w:val="nil"/>
              <w:bottom w:val="single" w:sz="4" w:space="0" w:color="auto"/>
              <w:right w:val="single" w:sz="4" w:space="0" w:color="auto"/>
            </w:tcBorders>
            <w:vAlign w:val="bottom"/>
          </w:tcPr>
          <w:p w14:paraId="6381AF55" w14:textId="1F4489C5" w:rsidR="00DD352D" w:rsidRPr="00DD352D" w:rsidRDefault="00DD352D" w:rsidP="00DD352D">
            <w:pPr>
              <w:jc w:val="center"/>
              <w:rPr>
                <w:rFonts w:cs="Arial"/>
                <w:sz w:val="15"/>
                <w:szCs w:val="15"/>
              </w:rPr>
            </w:pPr>
            <w:r w:rsidRPr="00DD352D">
              <w:rPr>
                <w:rFonts w:cs="Arial"/>
                <w:sz w:val="15"/>
                <w:szCs w:val="15"/>
              </w:rPr>
              <w:t>14</w:t>
            </w:r>
          </w:p>
        </w:tc>
        <w:tc>
          <w:tcPr>
            <w:tcW w:w="621" w:type="dxa"/>
            <w:tcBorders>
              <w:top w:val="single" w:sz="4" w:space="0" w:color="auto"/>
              <w:left w:val="nil"/>
              <w:bottom w:val="single" w:sz="4" w:space="0" w:color="auto"/>
              <w:right w:val="single" w:sz="4" w:space="0" w:color="auto"/>
            </w:tcBorders>
            <w:vAlign w:val="bottom"/>
          </w:tcPr>
          <w:p w14:paraId="01303ABB" w14:textId="1CFD6495" w:rsidR="00DD352D" w:rsidRPr="00DD352D" w:rsidRDefault="00DD352D" w:rsidP="00DD352D">
            <w:pPr>
              <w:jc w:val="center"/>
              <w:rPr>
                <w:rFonts w:cs="Arial"/>
                <w:sz w:val="15"/>
                <w:szCs w:val="15"/>
              </w:rPr>
            </w:pPr>
            <w:r w:rsidRPr="00DD352D">
              <w:rPr>
                <w:rFonts w:cs="Arial"/>
                <w:sz w:val="15"/>
                <w:szCs w:val="15"/>
              </w:rPr>
              <w:t>13</w:t>
            </w:r>
          </w:p>
        </w:tc>
        <w:tc>
          <w:tcPr>
            <w:tcW w:w="540" w:type="dxa"/>
            <w:tcBorders>
              <w:top w:val="single" w:sz="4" w:space="0" w:color="auto"/>
              <w:left w:val="nil"/>
              <w:bottom w:val="single" w:sz="4" w:space="0" w:color="auto"/>
              <w:right w:val="single" w:sz="4" w:space="0" w:color="auto"/>
            </w:tcBorders>
            <w:vAlign w:val="bottom"/>
          </w:tcPr>
          <w:p w14:paraId="3249CC29" w14:textId="1C899127" w:rsidR="00DD352D" w:rsidRPr="00DD352D" w:rsidRDefault="00DD352D" w:rsidP="00DD352D">
            <w:pPr>
              <w:jc w:val="center"/>
              <w:rPr>
                <w:rFonts w:cs="Arial"/>
                <w:sz w:val="15"/>
                <w:szCs w:val="15"/>
              </w:rPr>
            </w:pPr>
            <w:r w:rsidRPr="00DD352D">
              <w:rPr>
                <w:rFonts w:cs="Arial"/>
                <w:sz w:val="15"/>
                <w:szCs w:val="15"/>
              </w:rPr>
              <w:t>11</w:t>
            </w:r>
          </w:p>
        </w:tc>
        <w:tc>
          <w:tcPr>
            <w:tcW w:w="621" w:type="dxa"/>
            <w:tcBorders>
              <w:top w:val="single" w:sz="4" w:space="0" w:color="auto"/>
              <w:left w:val="nil"/>
              <w:bottom w:val="single" w:sz="4" w:space="0" w:color="auto"/>
              <w:right w:val="single" w:sz="4" w:space="0" w:color="auto"/>
            </w:tcBorders>
            <w:vAlign w:val="bottom"/>
          </w:tcPr>
          <w:p w14:paraId="542A0B86" w14:textId="5D50ED09" w:rsidR="00DD352D" w:rsidRPr="00DD352D" w:rsidRDefault="00DD352D" w:rsidP="00DD352D">
            <w:pPr>
              <w:jc w:val="center"/>
              <w:rPr>
                <w:rFonts w:cs="Arial"/>
                <w:sz w:val="15"/>
                <w:szCs w:val="15"/>
              </w:rPr>
            </w:pPr>
            <w:r w:rsidRPr="00DD352D">
              <w:rPr>
                <w:rFonts w:cs="Arial"/>
                <w:sz w:val="15"/>
                <w:szCs w:val="15"/>
              </w:rPr>
              <w:t>10</w:t>
            </w:r>
          </w:p>
        </w:tc>
        <w:tc>
          <w:tcPr>
            <w:tcW w:w="540" w:type="dxa"/>
            <w:tcBorders>
              <w:top w:val="single" w:sz="4" w:space="0" w:color="auto"/>
              <w:left w:val="nil"/>
              <w:bottom w:val="single" w:sz="4" w:space="0" w:color="auto"/>
              <w:right w:val="single" w:sz="4" w:space="0" w:color="auto"/>
            </w:tcBorders>
            <w:vAlign w:val="bottom"/>
          </w:tcPr>
          <w:p w14:paraId="6C08F5B9" w14:textId="65147463" w:rsidR="00DD352D" w:rsidRPr="00DD352D" w:rsidRDefault="00DD352D" w:rsidP="00DD352D">
            <w:pPr>
              <w:jc w:val="center"/>
              <w:rPr>
                <w:rFonts w:cs="Arial"/>
                <w:sz w:val="15"/>
                <w:szCs w:val="15"/>
              </w:rPr>
            </w:pPr>
            <w:r w:rsidRPr="00DD352D">
              <w:rPr>
                <w:rFonts w:cs="Arial"/>
                <w:sz w:val="15"/>
                <w:szCs w:val="15"/>
              </w:rPr>
              <w:t>9</w:t>
            </w:r>
          </w:p>
        </w:tc>
        <w:tc>
          <w:tcPr>
            <w:tcW w:w="684" w:type="dxa"/>
            <w:tcBorders>
              <w:top w:val="single" w:sz="4" w:space="0" w:color="auto"/>
              <w:left w:val="nil"/>
              <w:bottom w:val="single" w:sz="4" w:space="0" w:color="auto"/>
              <w:right w:val="single" w:sz="4" w:space="0" w:color="auto"/>
            </w:tcBorders>
            <w:vAlign w:val="bottom"/>
          </w:tcPr>
          <w:p w14:paraId="2EC79ADE" w14:textId="180BDC47" w:rsidR="00DD352D" w:rsidRPr="00DD352D" w:rsidRDefault="00DD352D" w:rsidP="00DD352D">
            <w:pPr>
              <w:jc w:val="center"/>
              <w:rPr>
                <w:rFonts w:cs="Arial"/>
                <w:sz w:val="15"/>
                <w:szCs w:val="15"/>
              </w:rPr>
            </w:pPr>
            <w:r w:rsidRPr="00DD352D">
              <w:rPr>
                <w:rFonts w:cs="Arial"/>
                <w:sz w:val="15"/>
                <w:szCs w:val="15"/>
              </w:rPr>
              <w:t>8</w:t>
            </w:r>
          </w:p>
        </w:tc>
        <w:tc>
          <w:tcPr>
            <w:tcW w:w="540" w:type="dxa"/>
            <w:tcBorders>
              <w:top w:val="single" w:sz="4" w:space="0" w:color="auto"/>
              <w:left w:val="nil"/>
              <w:bottom w:val="single" w:sz="4" w:space="0" w:color="auto"/>
              <w:right w:val="single" w:sz="4" w:space="0" w:color="auto"/>
            </w:tcBorders>
            <w:vAlign w:val="bottom"/>
          </w:tcPr>
          <w:p w14:paraId="3A8CF66A" w14:textId="34C0CB7E" w:rsidR="00DD352D" w:rsidRPr="00DD352D" w:rsidRDefault="00DD352D" w:rsidP="00DD352D">
            <w:pPr>
              <w:jc w:val="center"/>
              <w:rPr>
                <w:rFonts w:cs="Arial"/>
                <w:sz w:val="15"/>
                <w:szCs w:val="15"/>
              </w:rPr>
            </w:pPr>
            <w:r w:rsidRPr="00DD352D">
              <w:rPr>
                <w:rFonts w:cs="Arial"/>
                <w:sz w:val="15"/>
                <w:szCs w:val="15"/>
              </w:rPr>
              <w:t>7</w:t>
            </w:r>
          </w:p>
        </w:tc>
        <w:tc>
          <w:tcPr>
            <w:tcW w:w="684" w:type="dxa"/>
            <w:tcBorders>
              <w:top w:val="single" w:sz="4" w:space="0" w:color="auto"/>
              <w:left w:val="nil"/>
              <w:bottom w:val="single" w:sz="4" w:space="0" w:color="auto"/>
              <w:right w:val="single" w:sz="4" w:space="0" w:color="auto"/>
            </w:tcBorders>
            <w:vAlign w:val="bottom"/>
          </w:tcPr>
          <w:p w14:paraId="4CD60A16" w14:textId="5F5005DD"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single" w:sz="4" w:space="0" w:color="auto"/>
              <w:left w:val="nil"/>
              <w:bottom w:val="single" w:sz="4" w:space="0" w:color="auto"/>
              <w:right w:val="single" w:sz="4" w:space="0" w:color="auto"/>
            </w:tcBorders>
            <w:vAlign w:val="bottom"/>
          </w:tcPr>
          <w:p w14:paraId="4A4DD611" w14:textId="753E7E15" w:rsidR="00DD352D" w:rsidRPr="00DD352D" w:rsidRDefault="00DD352D" w:rsidP="00DD352D">
            <w:pPr>
              <w:jc w:val="center"/>
              <w:rPr>
                <w:rFonts w:cs="Arial"/>
                <w:sz w:val="15"/>
                <w:szCs w:val="15"/>
              </w:rPr>
            </w:pPr>
            <w:r w:rsidRPr="00DD352D">
              <w:rPr>
                <w:rFonts w:cs="Arial"/>
                <w:sz w:val="15"/>
                <w:szCs w:val="15"/>
              </w:rPr>
              <w:t>5</w:t>
            </w:r>
          </w:p>
        </w:tc>
        <w:tc>
          <w:tcPr>
            <w:tcW w:w="621" w:type="dxa"/>
            <w:tcBorders>
              <w:top w:val="single" w:sz="4" w:space="0" w:color="auto"/>
              <w:left w:val="nil"/>
              <w:bottom w:val="single" w:sz="4" w:space="0" w:color="auto"/>
              <w:right w:val="single" w:sz="4" w:space="0" w:color="auto"/>
            </w:tcBorders>
            <w:vAlign w:val="bottom"/>
          </w:tcPr>
          <w:p w14:paraId="271A2F7B" w14:textId="081AE214"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single" w:sz="4" w:space="0" w:color="auto"/>
              <w:left w:val="nil"/>
              <w:bottom w:val="single" w:sz="4" w:space="0" w:color="auto"/>
              <w:right w:val="single" w:sz="4" w:space="0" w:color="auto"/>
            </w:tcBorders>
            <w:vAlign w:val="bottom"/>
          </w:tcPr>
          <w:p w14:paraId="329C4B57" w14:textId="18E51F32" w:rsidR="00DD352D" w:rsidRPr="00DD352D" w:rsidRDefault="00DD352D" w:rsidP="00DD352D">
            <w:pPr>
              <w:jc w:val="center"/>
              <w:rPr>
                <w:rFonts w:cs="Arial"/>
                <w:sz w:val="15"/>
                <w:szCs w:val="15"/>
              </w:rPr>
            </w:pPr>
            <w:r w:rsidRPr="00DD352D">
              <w:rPr>
                <w:rFonts w:cs="Arial"/>
                <w:sz w:val="15"/>
                <w:szCs w:val="15"/>
              </w:rPr>
              <w:t>4</w:t>
            </w:r>
          </w:p>
        </w:tc>
        <w:tc>
          <w:tcPr>
            <w:tcW w:w="659" w:type="dxa"/>
            <w:tcBorders>
              <w:top w:val="single" w:sz="4" w:space="0" w:color="auto"/>
              <w:left w:val="nil"/>
              <w:bottom w:val="single" w:sz="4" w:space="0" w:color="auto"/>
              <w:right w:val="single" w:sz="4" w:space="0" w:color="auto"/>
            </w:tcBorders>
            <w:vAlign w:val="bottom"/>
          </w:tcPr>
          <w:p w14:paraId="3103114A" w14:textId="49E4D712" w:rsidR="00DD352D" w:rsidRPr="00DD352D" w:rsidRDefault="00DD352D" w:rsidP="00DD352D">
            <w:pPr>
              <w:jc w:val="center"/>
              <w:rPr>
                <w:rFonts w:cs="Arial"/>
                <w:sz w:val="15"/>
                <w:szCs w:val="15"/>
              </w:rPr>
            </w:pPr>
            <w:r w:rsidRPr="00DD352D">
              <w:rPr>
                <w:rFonts w:cs="Arial"/>
                <w:sz w:val="15"/>
                <w:szCs w:val="15"/>
              </w:rPr>
              <w:t>4</w:t>
            </w:r>
          </w:p>
        </w:tc>
        <w:tc>
          <w:tcPr>
            <w:tcW w:w="529" w:type="dxa"/>
            <w:tcBorders>
              <w:top w:val="single" w:sz="4" w:space="0" w:color="auto"/>
              <w:left w:val="nil"/>
              <w:bottom w:val="single" w:sz="4" w:space="0" w:color="auto"/>
              <w:right w:val="single" w:sz="4" w:space="0" w:color="auto"/>
            </w:tcBorders>
            <w:vAlign w:val="bottom"/>
          </w:tcPr>
          <w:p w14:paraId="5DBAFEB3" w14:textId="20B7317B" w:rsidR="00DD352D" w:rsidRPr="00DD352D" w:rsidRDefault="00DD352D" w:rsidP="00DD352D">
            <w:pPr>
              <w:jc w:val="center"/>
              <w:rPr>
                <w:rFonts w:cs="Arial"/>
                <w:sz w:val="15"/>
                <w:szCs w:val="15"/>
              </w:rPr>
            </w:pPr>
            <w:r w:rsidRPr="00DD352D">
              <w:rPr>
                <w:rFonts w:cs="Arial"/>
                <w:sz w:val="15"/>
                <w:szCs w:val="15"/>
              </w:rPr>
              <w:t>3</w:t>
            </w:r>
          </w:p>
        </w:tc>
        <w:tc>
          <w:tcPr>
            <w:tcW w:w="657" w:type="dxa"/>
            <w:tcBorders>
              <w:top w:val="single" w:sz="4" w:space="0" w:color="auto"/>
              <w:left w:val="nil"/>
              <w:bottom w:val="single" w:sz="4" w:space="0" w:color="auto"/>
              <w:right w:val="single" w:sz="4" w:space="0" w:color="auto"/>
            </w:tcBorders>
            <w:vAlign w:val="bottom"/>
          </w:tcPr>
          <w:p w14:paraId="69CA096B" w14:textId="1287C889" w:rsidR="00DD352D" w:rsidRPr="00DD352D" w:rsidRDefault="00DD352D" w:rsidP="00DD352D">
            <w:pPr>
              <w:jc w:val="center"/>
              <w:rPr>
                <w:rFonts w:cs="Arial"/>
                <w:sz w:val="15"/>
                <w:szCs w:val="15"/>
              </w:rPr>
            </w:pPr>
            <w:r w:rsidRPr="00DD352D">
              <w:rPr>
                <w:rFonts w:cs="Arial"/>
                <w:sz w:val="15"/>
                <w:szCs w:val="15"/>
              </w:rPr>
              <w:t>3</w:t>
            </w:r>
          </w:p>
        </w:tc>
      </w:tr>
      <w:tr w:rsidR="00DD352D" w:rsidRPr="008F53A7" w14:paraId="59D67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301EA445" w14:textId="7E24E830" w:rsidR="00DD352D" w:rsidRPr="00DD352D" w:rsidRDefault="00DD352D" w:rsidP="00DD352D">
            <w:pPr>
              <w:jc w:val="center"/>
              <w:rPr>
                <w:rFonts w:cs="Arial"/>
                <w:sz w:val="15"/>
                <w:szCs w:val="15"/>
              </w:rPr>
            </w:pPr>
            <w:r w:rsidRPr="00DD352D">
              <w:rPr>
                <w:rFonts w:cs="Arial"/>
                <w:b/>
                <w:bCs/>
                <w:sz w:val="15"/>
                <w:szCs w:val="15"/>
              </w:rPr>
              <w:t>2200m</w:t>
            </w:r>
          </w:p>
        </w:tc>
        <w:tc>
          <w:tcPr>
            <w:tcW w:w="541" w:type="dxa"/>
            <w:tcBorders>
              <w:top w:val="single" w:sz="4" w:space="0" w:color="auto"/>
              <w:left w:val="nil"/>
              <w:bottom w:val="single" w:sz="4" w:space="0" w:color="auto"/>
              <w:right w:val="single" w:sz="4" w:space="0" w:color="auto"/>
            </w:tcBorders>
            <w:vAlign w:val="center"/>
          </w:tcPr>
          <w:p w14:paraId="2290B6F9" w14:textId="68EC7105"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nil"/>
              <w:bottom w:val="single" w:sz="4" w:space="0" w:color="auto"/>
              <w:right w:val="single" w:sz="4" w:space="0" w:color="auto"/>
            </w:tcBorders>
            <w:vAlign w:val="bottom"/>
          </w:tcPr>
          <w:p w14:paraId="24C82202" w14:textId="51B8C91F" w:rsidR="00DD352D" w:rsidRPr="00DD352D" w:rsidRDefault="00DD352D" w:rsidP="00DD352D">
            <w:pPr>
              <w:jc w:val="center"/>
              <w:rPr>
                <w:rFonts w:cs="Arial"/>
                <w:sz w:val="15"/>
                <w:szCs w:val="15"/>
              </w:rPr>
            </w:pPr>
            <w:r w:rsidRPr="00DD352D">
              <w:rPr>
                <w:rFonts w:cs="Arial"/>
                <w:sz w:val="15"/>
                <w:szCs w:val="15"/>
              </w:rPr>
              <w:t>2</w:t>
            </w:r>
          </w:p>
        </w:tc>
        <w:tc>
          <w:tcPr>
            <w:tcW w:w="685" w:type="dxa"/>
            <w:tcBorders>
              <w:top w:val="nil"/>
              <w:left w:val="nil"/>
              <w:bottom w:val="single" w:sz="4" w:space="0" w:color="auto"/>
              <w:right w:val="single" w:sz="4" w:space="0" w:color="auto"/>
            </w:tcBorders>
            <w:vAlign w:val="bottom"/>
          </w:tcPr>
          <w:p w14:paraId="2CCD7F5E" w14:textId="39089137" w:rsidR="00DD352D" w:rsidRPr="00DD352D" w:rsidRDefault="00DD352D" w:rsidP="00DD352D">
            <w:pPr>
              <w:jc w:val="center"/>
              <w:rPr>
                <w:rFonts w:cs="Arial"/>
                <w:sz w:val="15"/>
                <w:szCs w:val="15"/>
              </w:rPr>
            </w:pPr>
            <w:r w:rsidRPr="00DD352D">
              <w:rPr>
                <w:rFonts w:cs="Arial"/>
                <w:sz w:val="15"/>
                <w:szCs w:val="15"/>
              </w:rPr>
              <w:t>2</w:t>
            </w:r>
          </w:p>
        </w:tc>
        <w:tc>
          <w:tcPr>
            <w:tcW w:w="550" w:type="dxa"/>
            <w:tcBorders>
              <w:top w:val="nil"/>
              <w:left w:val="nil"/>
              <w:bottom w:val="single" w:sz="4" w:space="0" w:color="auto"/>
              <w:right w:val="single" w:sz="4" w:space="0" w:color="auto"/>
            </w:tcBorders>
            <w:vAlign w:val="bottom"/>
          </w:tcPr>
          <w:p w14:paraId="629C0E6A" w14:textId="18B7B47D"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17E1ED79" w14:textId="5A93DA27" w:rsidR="00DD352D" w:rsidRPr="00DD352D" w:rsidRDefault="00DD352D" w:rsidP="00DD352D">
            <w:pPr>
              <w:jc w:val="center"/>
              <w:rPr>
                <w:rFonts w:cs="Arial"/>
                <w:sz w:val="15"/>
                <w:szCs w:val="15"/>
              </w:rPr>
            </w:pPr>
            <w:r w:rsidRPr="00DD352D">
              <w:rPr>
                <w:rFonts w:cs="Arial"/>
                <w:sz w:val="15"/>
                <w:szCs w:val="15"/>
              </w:rPr>
              <w:t>1</w:t>
            </w:r>
          </w:p>
        </w:tc>
        <w:tc>
          <w:tcPr>
            <w:tcW w:w="571" w:type="dxa"/>
            <w:tcBorders>
              <w:top w:val="nil"/>
              <w:left w:val="nil"/>
              <w:bottom w:val="single" w:sz="4" w:space="0" w:color="auto"/>
              <w:right w:val="single" w:sz="4" w:space="0" w:color="auto"/>
            </w:tcBorders>
            <w:vAlign w:val="bottom"/>
          </w:tcPr>
          <w:p w14:paraId="51600330" w14:textId="7524F39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B67262C" w14:textId="25A1D780" w:rsidR="00DD352D" w:rsidRPr="00DD352D" w:rsidRDefault="00DD352D" w:rsidP="00DD352D">
            <w:pPr>
              <w:jc w:val="center"/>
              <w:rPr>
                <w:rFonts w:cs="Arial"/>
                <w:sz w:val="15"/>
                <w:szCs w:val="15"/>
              </w:rPr>
            </w:pPr>
            <w:r w:rsidRPr="00DD352D">
              <w:rPr>
                <w:rFonts w:cs="Arial"/>
                <w:sz w:val="15"/>
                <w:szCs w:val="15"/>
              </w:rPr>
              <w:t>0</w:t>
            </w:r>
          </w:p>
        </w:tc>
        <w:tc>
          <w:tcPr>
            <w:tcW w:w="545" w:type="dxa"/>
            <w:tcBorders>
              <w:top w:val="nil"/>
              <w:left w:val="nil"/>
              <w:bottom w:val="single" w:sz="4" w:space="0" w:color="auto"/>
              <w:right w:val="single" w:sz="4" w:space="0" w:color="auto"/>
            </w:tcBorders>
            <w:vAlign w:val="bottom"/>
          </w:tcPr>
          <w:p w14:paraId="6F3048BD" w14:textId="4CD515D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2A636416" w14:textId="25B4298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42036959" w14:textId="0BAB12DE"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17ED4E81" w14:textId="3CFF7FCD"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5E9762C" w14:textId="30D6BB4F"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8671826" w14:textId="38DC856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616636A" w14:textId="7EF60FF0"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3F0ABC8" w14:textId="40CE566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2FADC11" w14:textId="46D4D288"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5CD94BCB" w14:textId="6D9D789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73D9FDD" w14:textId="4D27C96A"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322A9117" w14:textId="0A66C6E5"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60CF4DA" w14:textId="23E8FB70"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5A1A0C56" w14:textId="3C02ACAA"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4582179" w14:textId="4DA6B958"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3408FDD1" w14:textId="102138AB"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57FE131E" w14:textId="6587A779"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493037B8" w14:textId="2030C55E"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1A8BF2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1359DEF8" w14:textId="3598E270"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79CB9C98" w14:textId="4533B050"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13435E85" w14:textId="6AFFCDCB"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1A8DCBFE" w14:textId="7286D1B0"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4CD7812D" w14:textId="3927515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2837424" w14:textId="34682895"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080B45EC" w14:textId="1AE9BBE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3863518" w14:textId="13D9D28D"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3EAFB9B1" w14:textId="266F31F5"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673A00A" w14:textId="12DC4977"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CCF94F8" w14:textId="27FB1C5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292D951" w14:textId="677A313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6A7CF7E" w14:textId="55BE99AA"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ECFF129" w14:textId="0C19FFA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A638A50" w14:textId="5C725F6C"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7BDDF6C" w14:textId="2AC3885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A31338F" w14:textId="2A51CD0B"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5C93E291" w14:textId="1F33E04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067CAEA" w14:textId="242F25D6"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18E03E9D" w14:textId="3FCB3EC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DCECB13" w14:textId="73338545"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1518107" w14:textId="1A8C9E61"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ECFBD64" w14:textId="1FA4C1E3"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22A1629F" w14:textId="0EAEE25B"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24513791" w14:textId="662E7C12"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5ACD8C4B" w14:textId="52F2C09A"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490C2F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05D6E638" w14:textId="65E6DC5E" w:rsidR="00DD352D" w:rsidRPr="00DD352D" w:rsidRDefault="00DD352D" w:rsidP="00DD352D">
            <w:pPr>
              <w:jc w:val="center"/>
              <w:rPr>
                <w:rFonts w:cs="Arial"/>
                <w:sz w:val="15"/>
                <w:szCs w:val="15"/>
              </w:rPr>
            </w:pPr>
            <w:r w:rsidRPr="00DD352D">
              <w:rPr>
                <w:rFonts w:cs="Arial"/>
                <w:b/>
                <w:bCs/>
                <w:sz w:val="15"/>
                <w:szCs w:val="15"/>
              </w:rPr>
              <w:t>12f</w:t>
            </w:r>
          </w:p>
        </w:tc>
        <w:tc>
          <w:tcPr>
            <w:tcW w:w="541" w:type="dxa"/>
            <w:tcBorders>
              <w:top w:val="single" w:sz="4" w:space="0" w:color="auto"/>
              <w:left w:val="nil"/>
              <w:bottom w:val="single" w:sz="4" w:space="0" w:color="auto"/>
              <w:right w:val="single" w:sz="4" w:space="0" w:color="auto"/>
            </w:tcBorders>
            <w:vAlign w:val="center"/>
          </w:tcPr>
          <w:p w14:paraId="204AB076" w14:textId="0F73ED6A"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6C606898" w14:textId="3EB65F73" w:rsidR="00DD352D" w:rsidRPr="00DD352D" w:rsidRDefault="00DD352D" w:rsidP="00DD352D">
            <w:pPr>
              <w:jc w:val="center"/>
              <w:rPr>
                <w:rFonts w:cs="Arial"/>
                <w:sz w:val="15"/>
                <w:szCs w:val="15"/>
              </w:rPr>
            </w:pPr>
            <w:r w:rsidRPr="00DD352D">
              <w:rPr>
                <w:rFonts w:cs="Arial"/>
                <w:sz w:val="15"/>
                <w:szCs w:val="15"/>
              </w:rPr>
              <w:t>25</w:t>
            </w:r>
          </w:p>
        </w:tc>
        <w:tc>
          <w:tcPr>
            <w:tcW w:w="685" w:type="dxa"/>
            <w:tcBorders>
              <w:top w:val="single" w:sz="4" w:space="0" w:color="auto"/>
              <w:left w:val="nil"/>
              <w:bottom w:val="single" w:sz="4" w:space="0" w:color="auto"/>
              <w:right w:val="single" w:sz="4" w:space="0" w:color="auto"/>
            </w:tcBorders>
            <w:vAlign w:val="bottom"/>
          </w:tcPr>
          <w:p w14:paraId="4999853B" w14:textId="2FBFE8D9" w:rsidR="00DD352D" w:rsidRPr="00DD352D" w:rsidRDefault="00DD352D" w:rsidP="00DD352D">
            <w:pPr>
              <w:jc w:val="center"/>
              <w:rPr>
                <w:rFonts w:cs="Arial"/>
                <w:sz w:val="15"/>
                <w:szCs w:val="15"/>
              </w:rPr>
            </w:pPr>
            <w:r w:rsidRPr="00DD352D">
              <w:rPr>
                <w:rFonts w:cs="Arial"/>
                <w:sz w:val="15"/>
                <w:szCs w:val="15"/>
              </w:rPr>
              <w:t>25</w:t>
            </w:r>
          </w:p>
        </w:tc>
        <w:tc>
          <w:tcPr>
            <w:tcW w:w="550" w:type="dxa"/>
            <w:tcBorders>
              <w:top w:val="single" w:sz="4" w:space="0" w:color="auto"/>
              <w:left w:val="nil"/>
              <w:bottom w:val="single" w:sz="4" w:space="0" w:color="auto"/>
              <w:right w:val="single" w:sz="4" w:space="0" w:color="auto"/>
            </w:tcBorders>
            <w:vAlign w:val="bottom"/>
          </w:tcPr>
          <w:p w14:paraId="21990592" w14:textId="75C81CFD" w:rsidR="00DD352D" w:rsidRPr="00DD352D" w:rsidRDefault="00DD352D" w:rsidP="00DD352D">
            <w:pPr>
              <w:jc w:val="center"/>
              <w:rPr>
                <w:rFonts w:cs="Arial"/>
                <w:sz w:val="15"/>
                <w:szCs w:val="15"/>
              </w:rPr>
            </w:pPr>
            <w:r w:rsidRPr="00DD352D">
              <w:rPr>
                <w:rFonts w:cs="Arial"/>
                <w:sz w:val="15"/>
                <w:szCs w:val="15"/>
              </w:rPr>
              <w:t>24</w:t>
            </w:r>
          </w:p>
        </w:tc>
        <w:tc>
          <w:tcPr>
            <w:tcW w:w="540" w:type="dxa"/>
            <w:tcBorders>
              <w:top w:val="single" w:sz="4" w:space="0" w:color="auto"/>
              <w:left w:val="nil"/>
              <w:bottom w:val="single" w:sz="4" w:space="0" w:color="auto"/>
              <w:right w:val="single" w:sz="4" w:space="0" w:color="auto"/>
            </w:tcBorders>
            <w:vAlign w:val="bottom"/>
          </w:tcPr>
          <w:p w14:paraId="0677836A" w14:textId="236FC6CE" w:rsidR="00DD352D" w:rsidRPr="00DD352D" w:rsidRDefault="00DD352D" w:rsidP="00DD352D">
            <w:pPr>
              <w:jc w:val="center"/>
              <w:rPr>
                <w:rFonts w:cs="Arial"/>
                <w:sz w:val="15"/>
                <w:szCs w:val="15"/>
              </w:rPr>
            </w:pPr>
            <w:r w:rsidRPr="00DD352D">
              <w:rPr>
                <w:rFonts w:cs="Arial"/>
                <w:sz w:val="15"/>
                <w:szCs w:val="15"/>
              </w:rPr>
              <w:t>24</w:t>
            </w:r>
          </w:p>
        </w:tc>
        <w:tc>
          <w:tcPr>
            <w:tcW w:w="571" w:type="dxa"/>
            <w:tcBorders>
              <w:top w:val="single" w:sz="4" w:space="0" w:color="auto"/>
              <w:left w:val="nil"/>
              <w:bottom w:val="single" w:sz="4" w:space="0" w:color="auto"/>
              <w:right w:val="single" w:sz="4" w:space="0" w:color="auto"/>
            </w:tcBorders>
            <w:vAlign w:val="bottom"/>
          </w:tcPr>
          <w:p w14:paraId="31F93706" w14:textId="0688CC35" w:rsidR="00DD352D" w:rsidRPr="00DD352D" w:rsidRDefault="00DD352D" w:rsidP="00DD352D">
            <w:pPr>
              <w:jc w:val="center"/>
              <w:rPr>
                <w:rFonts w:cs="Arial"/>
                <w:sz w:val="15"/>
                <w:szCs w:val="15"/>
              </w:rPr>
            </w:pPr>
            <w:r w:rsidRPr="00DD352D">
              <w:rPr>
                <w:rFonts w:cs="Arial"/>
                <w:sz w:val="15"/>
                <w:szCs w:val="15"/>
              </w:rPr>
              <w:t>23</w:t>
            </w:r>
          </w:p>
        </w:tc>
        <w:tc>
          <w:tcPr>
            <w:tcW w:w="621" w:type="dxa"/>
            <w:tcBorders>
              <w:top w:val="single" w:sz="4" w:space="0" w:color="auto"/>
              <w:left w:val="nil"/>
              <w:bottom w:val="single" w:sz="4" w:space="0" w:color="auto"/>
              <w:right w:val="single" w:sz="4" w:space="0" w:color="auto"/>
            </w:tcBorders>
            <w:vAlign w:val="bottom"/>
          </w:tcPr>
          <w:p w14:paraId="40C0BFE4" w14:textId="57C7E34D" w:rsidR="00DD352D" w:rsidRPr="00DD352D" w:rsidRDefault="00DD352D" w:rsidP="00DD352D">
            <w:pPr>
              <w:jc w:val="center"/>
              <w:rPr>
                <w:rFonts w:cs="Arial"/>
                <w:sz w:val="15"/>
                <w:szCs w:val="15"/>
              </w:rPr>
            </w:pPr>
            <w:r w:rsidRPr="00DD352D">
              <w:rPr>
                <w:rFonts w:cs="Arial"/>
                <w:sz w:val="15"/>
                <w:szCs w:val="15"/>
              </w:rPr>
              <w:t>22</w:t>
            </w:r>
          </w:p>
        </w:tc>
        <w:tc>
          <w:tcPr>
            <w:tcW w:w="545" w:type="dxa"/>
            <w:tcBorders>
              <w:top w:val="single" w:sz="4" w:space="0" w:color="auto"/>
              <w:left w:val="nil"/>
              <w:bottom w:val="single" w:sz="4" w:space="0" w:color="auto"/>
              <w:right w:val="single" w:sz="4" w:space="0" w:color="auto"/>
            </w:tcBorders>
            <w:vAlign w:val="bottom"/>
          </w:tcPr>
          <w:p w14:paraId="3D8E5815" w14:textId="6DF74716" w:rsidR="00DD352D" w:rsidRPr="00DD352D" w:rsidRDefault="00DD352D" w:rsidP="00DD352D">
            <w:pPr>
              <w:jc w:val="center"/>
              <w:rPr>
                <w:rFonts w:cs="Arial"/>
                <w:sz w:val="15"/>
                <w:szCs w:val="15"/>
              </w:rPr>
            </w:pPr>
            <w:r w:rsidRPr="00DD352D">
              <w:rPr>
                <w:rFonts w:cs="Arial"/>
                <w:sz w:val="15"/>
                <w:szCs w:val="15"/>
              </w:rPr>
              <w:t>21</w:t>
            </w:r>
          </w:p>
        </w:tc>
        <w:tc>
          <w:tcPr>
            <w:tcW w:w="621" w:type="dxa"/>
            <w:tcBorders>
              <w:top w:val="single" w:sz="4" w:space="0" w:color="auto"/>
              <w:left w:val="nil"/>
              <w:bottom w:val="single" w:sz="4" w:space="0" w:color="auto"/>
              <w:right w:val="single" w:sz="4" w:space="0" w:color="auto"/>
            </w:tcBorders>
            <w:vAlign w:val="bottom"/>
          </w:tcPr>
          <w:p w14:paraId="18D5F7B2" w14:textId="365EBE70" w:rsidR="00DD352D" w:rsidRPr="00DD352D" w:rsidRDefault="00DD352D" w:rsidP="00DD352D">
            <w:pPr>
              <w:jc w:val="center"/>
              <w:rPr>
                <w:rFonts w:cs="Arial"/>
                <w:sz w:val="15"/>
                <w:szCs w:val="15"/>
              </w:rPr>
            </w:pPr>
            <w:r w:rsidRPr="00DD352D">
              <w:rPr>
                <w:rFonts w:cs="Arial"/>
                <w:sz w:val="15"/>
                <w:szCs w:val="15"/>
              </w:rPr>
              <w:t>20</w:t>
            </w:r>
          </w:p>
        </w:tc>
        <w:tc>
          <w:tcPr>
            <w:tcW w:w="540" w:type="dxa"/>
            <w:tcBorders>
              <w:top w:val="single" w:sz="4" w:space="0" w:color="auto"/>
              <w:left w:val="nil"/>
              <w:bottom w:val="single" w:sz="4" w:space="0" w:color="auto"/>
              <w:right w:val="single" w:sz="4" w:space="0" w:color="auto"/>
            </w:tcBorders>
            <w:vAlign w:val="bottom"/>
          </w:tcPr>
          <w:p w14:paraId="638C27E0" w14:textId="3EBCBEAC" w:rsidR="00DD352D" w:rsidRPr="00DD352D" w:rsidRDefault="00DD352D" w:rsidP="00DD352D">
            <w:pPr>
              <w:jc w:val="center"/>
              <w:rPr>
                <w:rFonts w:cs="Arial"/>
                <w:sz w:val="15"/>
                <w:szCs w:val="15"/>
              </w:rPr>
            </w:pPr>
            <w:r w:rsidRPr="00DD352D">
              <w:rPr>
                <w:rFonts w:cs="Arial"/>
                <w:sz w:val="15"/>
                <w:szCs w:val="15"/>
              </w:rPr>
              <w:t>19</w:t>
            </w:r>
          </w:p>
        </w:tc>
        <w:tc>
          <w:tcPr>
            <w:tcW w:w="621" w:type="dxa"/>
            <w:tcBorders>
              <w:top w:val="single" w:sz="4" w:space="0" w:color="auto"/>
              <w:left w:val="nil"/>
              <w:bottom w:val="single" w:sz="4" w:space="0" w:color="auto"/>
              <w:right w:val="single" w:sz="4" w:space="0" w:color="auto"/>
            </w:tcBorders>
            <w:vAlign w:val="bottom"/>
          </w:tcPr>
          <w:p w14:paraId="12E2AFC5" w14:textId="11D9BE7F" w:rsidR="00DD352D" w:rsidRPr="00DD352D" w:rsidRDefault="00DD352D" w:rsidP="00DD352D">
            <w:pPr>
              <w:jc w:val="center"/>
              <w:rPr>
                <w:rFonts w:cs="Arial"/>
                <w:sz w:val="15"/>
                <w:szCs w:val="15"/>
              </w:rPr>
            </w:pPr>
            <w:r w:rsidRPr="00DD352D">
              <w:rPr>
                <w:rFonts w:cs="Arial"/>
                <w:sz w:val="15"/>
                <w:szCs w:val="15"/>
              </w:rPr>
              <w:t>17</w:t>
            </w:r>
          </w:p>
        </w:tc>
        <w:tc>
          <w:tcPr>
            <w:tcW w:w="540" w:type="dxa"/>
            <w:tcBorders>
              <w:top w:val="single" w:sz="4" w:space="0" w:color="auto"/>
              <w:left w:val="nil"/>
              <w:bottom w:val="single" w:sz="4" w:space="0" w:color="auto"/>
              <w:right w:val="single" w:sz="4" w:space="0" w:color="auto"/>
            </w:tcBorders>
            <w:vAlign w:val="bottom"/>
          </w:tcPr>
          <w:p w14:paraId="1D7DC18E" w14:textId="36134E65" w:rsidR="00DD352D" w:rsidRPr="00DD352D" w:rsidRDefault="00DD352D" w:rsidP="00DD352D">
            <w:pPr>
              <w:jc w:val="center"/>
              <w:rPr>
                <w:rFonts w:cs="Arial"/>
                <w:sz w:val="15"/>
                <w:szCs w:val="15"/>
              </w:rPr>
            </w:pPr>
            <w:r w:rsidRPr="00DD352D">
              <w:rPr>
                <w:rFonts w:cs="Arial"/>
                <w:sz w:val="15"/>
                <w:szCs w:val="15"/>
              </w:rPr>
              <w:t>15</w:t>
            </w:r>
          </w:p>
        </w:tc>
        <w:tc>
          <w:tcPr>
            <w:tcW w:w="621" w:type="dxa"/>
            <w:tcBorders>
              <w:top w:val="single" w:sz="4" w:space="0" w:color="auto"/>
              <w:left w:val="nil"/>
              <w:bottom w:val="single" w:sz="4" w:space="0" w:color="auto"/>
              <w:right w:val="single" w:sz="4" w:space="0" w:color="auto"/>
            </w:tcBorders>
            <w:vAlign w:val="bottom"/>
          </w:tcPr>
          <w:p w14:paraId="7C7725C5" w14:textId="7F9AE94E"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single" w:sz="4" w:space="0" w:color="auto"/>
              <w:left w:val="nil"/>
              <w:bottom w:val="single" w:sz="4" w:space="0" w:color="auto"/>
              <w:right w:val="single" w:sz="4" w:space="0" w:color="auto"/>
            </w:tcBorders>
            <w:vAlign w:val="bottom"/>
          </w:tcPr>
          <w:p w14:paraId="01F0F7D2" w14:textId="014CF2FD" w:rsidR="00DD352D" w:rsidRPr="00DD352D" w:rsidRDefault="00DD352D" w:rsidP="00DD352D">
            <w:pPr>
              <w:jc w:val="center"/>
              <w:rPr>
                <w:rFonts w:cs="Arial"/>
                <w:sz w:val="15"/>
                <w:szCs w:val="15"/>
              </w:rPr>
            </w:pPr>
            <w:r w:rsidRPr="00DD352D">
              <w:rPr>
                <w:rFonts w:cs="Arial"/>
                <w:sz w:val="15"/>
                <w:szCs w:val="15"/>
              </w:rPr>
              <w:t>12</w:t>
            </w:r>
          </w:p>
        </w:tc>
        <w:tc>
          <w:tcPr>
            <w:tcW w:w="621" w:type="dxa"/>
            <w:tcBorders>
              <w:top w:val="single" w:sz="4" w:space="0" w:color="auto"/>
              <w:left w:val="nil"/>
              <w:bottom w:val="single" w:sz="4" w:space="0" w:color="auto"/>
              <w:right w:val="single" w:sz="4" w:space="0" w:color="auto"/>
            </w:tcBorders>
            <w:vAlign w:val="bottom"/>
          </w:tcPr>
          <w:p w14:paraId="145FF381" w14:textId="631724AB"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400D68E4" w14:textId="70D335B6" w:rsidR="00DD352D" w:rsidRPr="00DD352D" w:rsidRDefault="00DD352D" w:rsidP="00DD352D">
            <w:pPr>
              <w:jc w:val="center"/>
              <w:rPr>
                <w:rFonts w:cs="Arial"/>
                <w:sz w:val="15"/>
                <w:szCs w:val="15"/>
              </w:rPr>
            </w:pPr>
            <w:r w:rsidRPr="00DD352D">
              <w:rPr>
                <w:rFonts w:cs="Arial"/>
                <w:sz w:val="15"/>
                <w:szCs w:val="15"/>
              </w:rPr>
              <w:t>10</w:t>
            </w:r>
          </w:p>
        </w:tc>
        <w:tc>
          <w:tcPr>
            <w:tcW w:w="684" w:type="dxa"/>
            <w:tcBorders>
              <w:top w:val="single" w:sz="4" w:space="0" w:color="auto"/>
              <w:left w:val="nil"/>
              <w:bottom w:val="single" w:sz="4" w:space="0" w:color="auto"/>
              <w:right w:val="single" w:sz="4" w:space="0" w:color="auto"/>
            </w:tcBorders>
            <w:vAlign w:val="bottom"/>
          </w:tcPr>
          <w:p w14:paraId="5D7DD92E" w14:textId="00061E22"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40019832" w14:textId="7DB37AF7" w:rsidR="00DD352D" w:rsidRPr="00DD352D" w:rsidRDefault="00DD352D" w:rsidP="00DD352D">
            <w:pPr>
              <w:jc w:val="center"/>
              <w:rPr>
                <w:rFonts w:cs="Arial"/>
                <w:sz w:val="15"/>
                <w:szCs w:val="15"/>
              </w:rPr>
            </w:pPr>
            <w:r w:rsidRPr="00DD352D">
              <w:rPr>
                <w:rFonts w:cs="Arial"/>
                <w:sz w:val="15"/>
                <w:szCs w:val="15"/>
              </w:rPr>
              <w:t>8</w:t>
            </w:r>
          </w:p>
        </w:tc>
        <w:tc>
          <w:tcPr>
            <w:tcW w:w="684" w:type="dxa"/>
            <w:tcBorders>
              <w:top w:val="single" w:sz="4" w:space="0" w:color="auto"/>
              <w:left w:val="nil"/>
              <w:bottom w:val="single" w:sz="4" w:space="0" w:color="auto"/>
              <w:right w:val="single" w:sz="4" w:space="0" w:color="auto"/>
            </w:tcBorders>
            <w:vAlign w:val="bottom"/>
          </w:tcPr>
          <w:p w14:paraId="183891E1" w14:textId="1FF3D0CE"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4D4124CD" w14:textId="3DBE8D60" w:rsidR="00DD352D" w:rsidRPr="00DD352D" w:rsidRDefault="00DD352D" w:rsidP="00DD352D">
            <w:pPr>
              <w:jc w:val="center"/>
              <w:rPr>
                <w:rFonts w:cs="Arial"/>
                <w:sz w:val="15"/>
                <w:szCs w:val="15"/>
              </w:rPr>
            </w:pPr>
            <w:r w:rsidRPr="00DD352D">
              <w:rPr>
                <w:rFonts w:cs="Arial"/>
                <w:sz w:val="15"/>
                <w:szCs w:val="15"/>
              </w:rPr>
              <w:t>6</w:t>
            </w:r>
          </w:p>
        </w:tc>
        <w:tc>
          <w:tcPr>
            <w:tcW w:w="621" w:type="dxa"/>
            <w:tcBorders>
              <w:top w:val="single" w:sz="4" w:space="0" w:color="auto"/>
              <w:left w:val="nil"/>
              <w:bottom w:val="single" w:sz="4" w:space="0" w:color="auto"/>
              <w:right w:val="single" w:sz="4" w:space="0" w:color="auto"/>
            </w:tcBorders>
            <w:vAlign w:val="bottom"/>
          </w:tcPr>
          <w:p w14:paraId="572DB1ED" w14:textId="58D6343B"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single" w:sz="4" w:space="0" w:color="auto"/>
              <w:left w:val="nil"/>
              <w:bottom w:val="single" w:sz="4" w:space="0" w:color="auto"/>
              <w:right w:val="single" w:sz="4" w:space="0" w:color="auto"/>
            </w:tcBorders>
            <w:vAlign w:val="bottom"/>
          </w:tcPr>
          <w:p w14:paraId="0F0FA8B1" w14:textId="5DAE6F1F" w:rsidR="00DD352D" w:rsidRPr="00DD352D" w:rsidRDefault="00DD352D" w:rsidP="00DD352D">
            <w:pPr>
              <w:jc w:val="center"/>
              <w:rPr>
                <w:rFonts w:cs="Arial"/>
                <w:sz w:val="15"/>
                <w:szCs w:val="15"/>
              </w:rPr>
            </w:pPr>
            <w:r w:rsidRPr="00DD352D">
              <w:rPr>
                <w:rFonts w:cs="Arial"/>
                <w:sz w:val="15"/>
                <w:szCs w:val="15"/>
              </w:rPr>
              <w:t>5</w:t>
            </w:r>
          </w:p>
        </w:tc>
        <w:tc>
          <w:tcPr>
            <w:tcW w:w="659" w:type="dxa"/>
            <w:tcBorders>
              <w:top w:val="single" w:sz="4" w:space="0" w:color="auto"/>
              <w:left w:val="nil"/>
              <w:bottom w:val="single" w:sz="4" w:space="0" w:color="auto"/>
              <w:right w:val="single" w:sz="4" w:space="0" w:color="auto"/>
            </w:tcBorders>
            <w:vAlign w:val="bottom"/>
          </w:tcPr>
          <w:p w14:paraId="66C74EBD" w14:textId="339AB9AD" w:rsidR="00DD352D" w:rsidRPr="00DD352D" w:rsidRDefault="00DD352D" w:rsidP="00DD352D">
            <w:pPr>
              <w:jc w:val="center"/>
              <w:rPr>
                <w:rFonts w:cs="Arial"/>
                <w:sz w:val="15"/>
                <w:szCs w:val="15"/>
              </w:rPr>
            </w:pPr>
            <w:r w:rsidRPr="00DD352D">
              <w:rPr>
                <w:rFonts w:cs="Arial"/>
                <w:sz w:val="15"/>
                <w:szCs w:val="15"/>
              </w:rPr>
              <w:t>5</w:t>
            </w:r>
          </w:p>
        </w:tc>
        <w:tc>
          <w:tcPr>
            <w:tcW w:w="529" w:type="dxa"/>
            <w:tcBorders>
              <w:top w:val="single" w:sz="4" w:space="0" w:color="auto"/>
              <w:left w:val="nil"/>
              <w:bottom w:val="single" w:sz="4" w:space="0" w:color="auto"/>
              <w:right w:val="single" w:sz="4" w:space="0" w:color="auto"/>
            </w:tcBorders>
            <w:vAlign w:val="bottom"/>
          </w:tcPr>
          <w:p w14:paraId="07248A98" w14:textId="7B3C33F3" w:rsidR="00DD352D" w:rsidRPr="00DD352D" w:rsidRDefault="00DD352D" w:rsidP="00DD352D">
            <w:pPr>
              <w:jc w:val="center"/>
              <w:rPr>
                <w:rFonts w:cs="Arial"/>
                <w:sz w:val="15"/>
                <w:szCs w:val="15"/>
              </w:rPr>
            </w:pPr>
            <w:r w:rsidRPr="00DD352D">
              <w:rPr>
                <w:rFonts w:cs="Arial"/>
                <w:sz w:val="15"/>
                <w:szCs w:val="15"/>
              </w:rPr>
              <w:t>4</w:t>
            </w:r>
          </w:p>
        </w:tc>
        <w:tc>
          <w:tcPr>
            <w:tcW w:w="657" w:type="dxa"/>
            <w:tcBorders>
              <w:top w:val="single" w:sz="4" w:space="0" w:color="auto"/>
              <w:left w:val="nil"/>
              <w:bottom w:val="single" w:sz="4" w:space="0" w:color="auto"/>
              <w:right w:val="single" w:sz="4" w:space="0" w:color="auto"/>
            </w:tcBorders>
            <w:vAlign w:val="bottom"/>
          </w:tcPr>
          <w:p w14:paraId="1FE5AC35" w14:textId="10A0458B" w:rsidR="00DD352D" w:rsidRPr="00DD352D" w:rsidRDefault="00DD352D" w:rsidP="00DD352D">
            <w:pPr>
              <w:jc w:val="center"/>
              <w:rPr>
                <w:rFonts w:cs="Arial"/>
                <w:sz w:val="15"/>
                <w:szCs w:val="15"/>
              </w:rPr>
            </w:pPr>
            <w:r w:rsidRPr="00DD352D">
              <w:rPr>
                <w:rFonts w:cs="Arial"/>
                <w:sz w:val="15"/>
                <w:szCs w:val="15"/>
              </w:rPr>
              <w:t>4</w:t>
            </w:r>
          </w:p>
        </w:tc>
      </w:tr>
      <w:tr w:rsidR="00DD352D" w:rsidRPr="008F53A7" w14:paraId="108432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73899DFF" w14:textId="6F989BE4" w:rsidR="00DD352D" w:rsidRPr="00DD352D" w:rsidRDefault="00DD352D" w:rsidP="00DD352D">
            <w:pPr>
              <w:jc w:val="center"/>
              <w:rPr>
                <w:rFonts w:cs="Arial"/>
                <w:sz w:val="15"/>
                <w:szCs w:val="15"/>
              </w:rPr>
            </w:pPr>
            <w:r w:rsidRPr="00DD352D">
              <w:rPr>
                <w:rFonts w:cs="Arial"/>
                <w:b/>
                <w:bCs/>
                <w:sz w:val="15"/>
                <w:szCs w:val="15"/>
              </w:rPr>
              <w:t>2400m</w:t>
            </w:r>
          </w:p>
        </w:tc>
        <w:tc>
          <w:tcPr>
            <w:tcW w:w="541" w:type="dxa"/>
            <w:tcBorders>
              <w:top w:val="nil"/>
              <w:left w:val="nil"/>
              <w:bottom w:val="single" w:sz="4" w:space="0" w:color="auto"/>
              <w:right w:val="nil"/>
            </w:tcBorders>
            <w:vAlign w:val="center"/>
          </w:tcPr>
          <w:p w14:paraId="017F350E" w14:textId="4CA17516"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0822FF7B" w14:textId="69159F30" w:rsidR="00DD352D" w:rsidRPr="00DD352D" w:rsidRDefault="00DD352D" w:rsidP="00DD352D">
            <w:pPr>
              <w:jc w:val="center"/>
              <w:rPr>
                <w:rFonts w:cs="Arial"/>
                <w:sz w:val="15"/>
                <w:szCs w:val="15"/>
              </w:rPr>
            </w:pPr>
            <w:r w:rsidRPr="00DD352D">
              <w:rPr>
                <w:rFonts w:cs="Arial"/>
                <w:sz w:val="15"/>
                <w:szCs w:val="15"/>
              </w:rPr>
              <w:t>3</w:t>
            </w:r>
          </w:p>
        </w:tc>
        <w:tc>
          <w:tcPr>
            <w:tcW w:w="685" w:type="dxa"/>
            <w:tcBorders>
              <w:top w:val="nil"/>
              <w:left w:val="nil"/>
              <w:bottom w:val="single" w:sz="4" w:space="0" w:color="auto"/>
              <w:right w:val="single" w:sz="4" w:space="0" w:color="auto"/>
            </w:tcBorders>
            <w:vAlign w:val="bottom"/>
          </w:tcPr>
          <w:p w14:paraId="41AFB74D" w14:textId="7D88D83D" w:rsidR="00DD352D" w:rsidRPr="00DD352D" w:rsidRDefault="00DD352D" w:rsidP="00DD352D">
            <w:pPr>
              <w:jc w:val="center"/>
              <w:rPr>
                <w:rFonts w:cs="Arial"/>
                <w:sz w:val="15"/>
                <w:szCs w:val="15"/>
              </w:rPr>
            </w:pPr>
            <w:r w:rsidRPr="00DD352D">
              <w:rPr>
                <w:rFonts w:cs="Arial"/>
                <w:sz w:val="15"/>
                <w:szCs w:val="15"/>
              </w:rPr>
              <w:t>3</w:t>
            </w:r>
          </w:p>
        </w:tc>
        <w:tc>
          <w:tcPr>
            <w:tcW w:w="550" w:type="dxa"/>
            <w:tcBorders>
              <w:top w:val="nil"/>
              <w:left w:val="nil"/>
              <w:bottom w:val="single" w:sz="4" w:space="0" w:color="auto"/>
              <w:right w:val="single" w:sz="4" w:space="0" w:color="auto"/>
            </w:tcBorders>
            <w:vAlign w:val="bottom"/>
          </w:tcPr>
          <w:p w14:paraId="0D17CAFF" w14:textId="05DC9A45"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64D3557A" w14:textId="7B16F126" w:rsidR="00DD352D" w:rsidRPr="00DD352D" w:rsidRDefault="00DD352D" w:rsidP="00DD352D">
            <w:pPr>
              <w:jc w:val="center"/>
              <w:rPr>
                <w:rFonts w:cs="Arial"/>
                <w:sz w:val="15"/>
                <w:szCs w:val="15"/>
              </w:rPr>
            </w:pPr>
            <w:r w:rsidRPr="00DD352D">
              <w:rPr>
                <w:rFonts w:cs="Arial"/>
                <w:sz w:val="15"/>
                <w:szCs w:val="15"/>
              </w:rPr>
              <w:t>2</w:t>
            </w:r>
          </w:p>
        </w:tc>
        <w:tc>
          <w:tcPr>
            <w:tcW w:w="571" w:type="dxa"/>
            <w:tcBorders>
              <w:top w:val="nil"/>
              <w:left w:val="nil"/>
              <w:bottom w:val="single" w:sz="4" w:space="0" w:color="auto"/>
              <w:right w:val="single" w:sz="4" w:space="0" w:color="auto"/>
            </w:tcBorders>
            <w:vAlign w:val="bottom"/>
          </w:tcPr>
          <w:p w14:paraId="1A83160B" w14:textId="3A2E45D3"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31F16CFA" w14:textId="1C3995C8" w:rsidR="00DD352D" w:rsidRPr="00DD352D" w:rsidRDefault="00DD352D" w:rsidP="00DD352D">
            <w:pPr>
              <w:jc w:val="center"/>
              <w:rPr>
                <w:rFonts w:cs="Arial"/>
                <w:sz w:val="15"/>
                <w:szCs w:val="15"/>
              </w:rPr>
            </w:pPr>
            <w:r w:rsidRPr="00DD352D">
              <w:rPr>
                <w:rFonts w:cs="Arial"/>
                <w:sz w:val="15"/>
                <w:szCs w:val="15"/>
              </w:rPr>
              <w:t>1</w:t>
            </w:r>
          </w:p>
        </w:tc>
        <w:tc>
          <w:tcPr>
            <w:tcW w:w="545" w:type="dxa"/>
            <w:tcBorders>
              <w:top w:val="nil"/>
              <w:left w:val="nil"/>
              <w:bottom w:val="single" w:sz="4" w:space="0" w:color="auto"/>
              <w:right w:val="single" w:sz="4" w:space="0" w:color="auto"/>
            </w:tcBorders>
            <w:vAlign w:val="bottom"/>
          </w:tcPr>
          <w:p w14:paraId="15EE8984" w14:textId="6833E33C"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B1E467F" w14:textId="29A15CE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3836328" w14:textId="2E74BC5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27FDA75" w14:textId="4F69391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DECAE0B" w14:textId="12BFA350"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BDDB96E" w14:textId="5CE8EEE1"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41F9E35" w14:textId="6F211E2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C052ACD" w14:textId="648DC38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D47C241" w14:textId="2D92453E"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34F411E7" w14:textId="5F772E64"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25FA00A" w14:textId="7A3BAE7B"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798B604B" w14:textId="5EA1A40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2FA1414" w14:textId="7A1FCB8E"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EE146C3" w14:textId="30D10D4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3649EA7" w14:textId="5EF859F4"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6627313A" w14:textId="789FBFB4"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08985FA1" w14:textId="238A42F8"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589969FF" w14:textId="0A37F133"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43E22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3A944009" w14:textId="17D30F1E"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646979ED" w14:textId="16F7A6CD"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3D775F13" w14:textId="35C6C317"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27873DE9" w14:textId="2537212C"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0A5EDD9A" w14:textId="4F006A5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4681B22" w14:textId="5DFBEE15"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58E5DE69" w14:textId="24E9861B"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592541D" w14:textId="2DCA718F"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59B19A93" w14:textId="4A7333D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D83E288" w14:textId="4097D3F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79628D1" w14:textId="1BAB4196"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6A8903F" w14:textId="13FFDA5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BB2B52D" w14:textId="5967A341"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1DD5597" w14:textId="77EECD2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3295E51" w14:textId="1F422C0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51428CF" w14:textId="489F41E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16E6FCF" w14:textId="20AF704B"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04C40D2D" w14:textId="0573A40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03A3AEE" w14:textId="40682530"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04F3C205" w14:textId="76678650"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666F04B" w14:textId="7C98B02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61D22C0" w14:textId="08A9F8F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6CAC764" w14:textId="7BC11C3B"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4C4FFE2D" w14:textId="3A64F0FB"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33D6DCB0" w14:textId="4D7D963D"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54DD2BB2" w14:textId="2FA97714"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48F081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568ECE7B" w14:textId="1920A1F2" w:rsidR="00DD352D" w:rsidRPr="00DD352D" w:rsidRDefault="00DD352D" w:rsidP="00DD352D">
            <w:pPr>
              <w:jc w:val="center"/>
              <w:rPr>
                <w:rFonts w:cs="Arial"/>
                <w:sz w:val="15"/>
                <w:szCs w:val="15"/>
              </w:rPr>
            </w:pPr>
            <w:r w:rsidRPr="00DD352D">
              <w:rPr>
                <w:rFonts w:cs="Arial"/>
                <w:b/>
                <w:bCs/>
                <w:sz w:val="15"/>
                <w:szCs w:val="15"/>
              </w:rPr>
              <w:t>13f</w:t>
            </w:r>
          </w:p>
        </w:tc>
        <w:tc>
          <w:tcPr>
            <w:tcW w:w="541" w:type="dxa"/>
            <w:tcBorders>
              <w:top w:val="single" w:sz="4" w:space="0" w:color="auto"/>
              <w:left w:val="nil"/>
              <w:bottom w:val="nil"/>
              <w:right w:val="nil"/>
            </w:tcBorders>
            <w:vAlign w:val="center"/>
          </w:tcPr>
          <w:p w14:paraId="3F943081" w14:textId="30C3153C"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single" w:sz="4" w:space="0" w:color="auto"/>
              <w:bottom w:val="single" w:sz="4" w:space="0" w:color="auto"/>
              <w:right w:val="single" w:sz="4" w:space="0" w:color="auto"/>
            </w:tcBorders>
            <w:vAlign w:val="bottom"/>
          </w:tcPr>
          <w:p w14:paraId="3315AD50" w14:textId="28CACC7C" w:rsidR="00DD352D" w:rsidRPr="00DD352D" w:rsidRDefault="00DD352D" w:rsidP="00DD352D">
            <w:pPr>
              <w:jc w:val="center"/>
              <w:rPr>
                <w:rFonts w:cs="Arial"/>
                <w:sz w:val="15"/>
                <w:szCs w:val="15"/>
              </w:rPr>
            </w:pPr>
            <w:r w:rsidRPr="00DD352D">
              <w:rPr>
                <w:rFonts w:cs="Arial"/>
                <w:sz w:val="15"/>
                <w:szCs w:val="15"/>
              </w:rPr>
              <w:t>26</w:t>
            </w:r>
          </w:p>
        </w:tc>
        <w:tc>
          <w:tcPr>
            <w:tcW w:w="685" w:type="dxa"/>
            <w:tcBorders>
              <w:top w:val="single" w:sz="4" w:space="0" w:color="auto"/>
              <w:left w:val="nil"/>
              <w:bottom w:val="single" w:sz="4" w:space="0" w:color="auto"/>
              <w:right w:val="single" w:sz="4" w:space="0" w:color="auto"/>
            </w:tcBorders>
            <w:vAlign w:val="bottom"/>
          </w:tcPr>
          <w:p w14:paraId="61A6B7D8" w14:textId="13599CED" w:rsidR="00DD352D" w:rsidRPr="00DD352D" w:rsidRDefault="00DD352D" w:rsidP="00DD352D">
            <w:pPr>
              <w:jc w:val="center"/>
              <w:rPr>
                <w:rFonts w:cs="Arial"/>
                <w:sz w:val="15"/>
                <w:szCs w:val="15"/>
              </w:rPr>
            </w:pPr>
            <w:r w:rsidRPr="00DD352D">
              <w:rPr>
                <w:rFonts w:cs="Arial"/>
                <w:sz w:val="15"/>
                <w:szCs w:val="15"/>
              </w:rPr>
              <w:t>26</w:t>
            </w:r>
          </w:p>
        </w:tc>
        <w:tc>
          <w:tcPr>
            <w:tcW w:w="550" w:type="dxa"/>
            <w:tcBorders>
              <w:top w:val="single" w:sz="4" w:space="0" w:color="auto"/>
              <w:left w:val="nil"/>
              <w:bottom w:val="single" w:sz="4" w:space="0" w:color="auto"/>
              <w:right w:val="single" w:sz="4" w:space="0" w:color="auto"/>
            </w:tcBorders>
            <w:vAlign w:val="bottom"/>
          </w:tcPr>
          <w:p w14:paraId="53E7B4E1" w14:textId="6121B288" w:rsidR="00DD352D" w:rsidRPr="00DD352D" w:rsidRDefault="00DD352D" w:rsidP="00DD352D">
            <w:pPr>
              <w:jc w:val="center"/>
              <w:rPr>
                <w:rFonts w:cs="Arial"/>
                <w:sz w:val="15"/>
                <w:szCs w:val="15"/>
              </w:rPr>
            </w:pPr>
            <w:r w:rsidRPr="00DD352D">
              <w:rPr>
                <w:rFonts w:cs="Arial"/>
                <w:sz w:val="15"/>
                <w:szCs w:val="15"/>
              </w:rPr>
              <w:t>25</w:t>
            </w:r>
          </w:p>
        </w:tc>
        <w:tc>
          <w:tcPr>
            <w:tcW w:w="540" w:type="dxa"/>
            <w:tcBorders>
              <w:top w:val="single" w:sz="4" w:space="0" w:color="auto"/>
              <w:left w:val="nil"/>
              <w:bottom w:val="single" w:sz="4" w:space="0" w:color="auto"/>
              <w:right w:val="single" w:sz="4" w:space="0" w:color="auto"/>
            </w:tcBorders>
            <w:vAlign w:val="bottom"/>
          </w:tcPr>
          <w:p w14:paraId="7B130CA7" w14:textId="56F7717D" w:rsidR="00DD352D" w:rsidRPr="00DD352D" w:rsidRDefault="00DD352D" w:rsidP="00DD352D">
            <w:pPr>
              <w:jc w:val="center"/>
              <w:rPr>
                <w:rFonts w:cs="Arial"/>
                <w:sz w:val="15"/>
                <w:szCs w:val="15"/>
              </w:rPr>
            </w:pPr>
            <w:r w:rsidRPr="00DD352D">
              <w:rPr>
                <w:rFonts w:cs="Arial"/>
                <w:sz w:val="15"/>
                <w:szCs w:val="15"/>
              </w:rPr>
              <w:t>25</w:t>
            </w:r>
          </w:p>
        </w:tc>
        <w:tc>
          <w:tcPr>
            <w:tcW w:w="571" w:type="dxa"/>
            <w:tcBorders>
              <w:top w:val="single" w:sz="4" w:space="0" w:color="auto"/>
              <w:left w:val="nil"/>
              <w:bottom w:val="single" w:sz="4" w:space="0" w:color="auto"/>
              <w:right w:val="single" w:sz="4" w:space="0" w:color="auto"/>
            </w:tcBorders>
            <w:vAlign w:val="bottom"/>
          </w:tcPr>
          <w:p w14:paraId="24D9589B" w14:textId="6CEEF113" w:rsidR="00DD352D" w:rsidRPr="00DD352D" w:rsidRDefault="00DD352D" w:rsidP="00DD352D">
            <w:pPr>
              <w:jc w:val="center"/>
              <w:rPr>
                <w:rFonts w:cs="Arial"/>
                <w:sz w:val="15"/>
                <w:szCs w:val="15"/>
              </w:rPr>
            </w:pPr>
            <w:r w:rsidRPr="00DD352D">
              <w:rPr>
                <w:rFonts w:cs="Arial"/>
                <w:sz w:val="15"/>
                <w:szCs w:val="15"/>
              </w:rPr>
              <w:t>24</w:t>
            </w:r>
          </w:p>
        </w:tc>
        <w:tc>
          <w:tcPr>
            <w:tcW w:w="621" w:type="dxa"/>
            <w:tcBorders>
              <w:top w:val="single" w:sz="4" w:space="0" w:color="auto"/>
              <w:left w:val="nil"/>
              <w:bottom w:val="single" w:sz="4" w:space="0" w:color="auto"/>
              <w:right w:val="single" w:sz="4" w:space="0" w:color="auto"/>
            </w:tcBorders>
            <w:vAlign w:val="bottom"/>
          </w:tcPr>
          <w:p w14:paraId="4129088D" w14:textId="03C2A2E9" w:rsidR="00DD352D" w:rsidRPr="00DD352D" w:rsidRDefault="00DD352D" w:rsidP="00DD352D">
            <w:pPr>
              <w:jc w:val="center"/>
              <w:rPr>
                <w:rFonts w:cs="Arial"/>
                <w:sz w:val="15"/>
                <w:szCs w:val="15"/>
              </w:rPr>
            </w:pPr>
            <w:r w:rsidRPr="00DD352D">
              <w:rPr>
                <w:rFonts w:cs="Arial"/>
                <w:sz w:val="15"/>
                <w:szCs w:val="15"/>
              </w:rPr>
              <w:t>23</w:t>
            </w:r>
          </w:p>
        </w:tc>
        <w:tc>
          <w:tcPr>
            <w:tcW w:w="545" w:type="dxa"/>
            <w:tcBorders>
              <w:top w:val="single" w:sz="4" w:space="0" w:color="auto"/>
              <w:left w:val="nil"/>
              <w:bottom w:val="single" w:sz="4" w:space="0" w:color="auto"/>
              <w:right w:val="single" w:sz="4" w:space="0" w:color="auto"/>
            </w:tcBorders>
            <w:vAlign w:val="bottom"/>
          </w:tcPr>
          <w:p w14:paraId="5E39E5AF" w14:textId="1114A53D" w:rsidR="00DD352D" w:rsidRPr="00DD352D" w:rsidRDefault="00DD352D" w:rsidP="00DD352D">
            <w:pPr>
              <w:jc w:val="center"/>
              <w:rPr>
                <w:rFonts w:cs="Arial"/>
                <w:sz w:val="15"/>
                <w:szCs w:val="15"/>
              </w:rPr>
            </w:pPr>
            <w:r w:rsidRPr="00DD352D">
              <w:rPr>
                <w:rFonts w:cs="Arial"/>
                <w:sz w:val="15"/>
                <w:szCs w:val="15"/>
              </w:rPr>
              <w:t>22</w:t>
            </w:r>
          </w:p>
        </w:tc>
        <w:tc>
          <w:tcPr>
            <w:tcW w:w="621" w:type="dxa"/>
            <w:tcBorders>
              <w:top w:val="single" w:sz="4" w:space="0" w:color="auto"/>
              <w:left w:val="nil"/>
              <w:bottom w:val="single" w:sz="4" w:space="0" w:color="auto"/>
              <w:right w:val="single" w:sz="4" w:space="0" w:color="auto"/>
            </w:tcBorders>
            <w:vAlign w:val="bottom"/>
          </w:tcPr>
          <w:p w14:paraId="6E2D49F5" w14:textId="71A04B69" w:rsidR="00DD352D" w:rsidRPr="00DD352D" w:rsidRDefault="00DD352D" w:rsidP="00DD352D">
            <w:pPr>
              <w:jc w:val="center"/>
              <w:rPr>
                <w:rFonts w:cs="Arial"/>
                <w:sz w:val="15"/>
                <w:szCs w:val="15"/>
              </w:rPr>
            </w:pPr>
            <w:r w:rsidRPr="00DD352D">
              <w:rPr>
                <w:rFonts w:cs="Arial"/>
                <w:sz w:val="15"/>
                <w:szCs w:val="15"/>
              </w:rPr>
              <w:t>21</w:t>
            </w:r>
          </w:p>
        </w:tc>
        <w:tc>
          <w:tcPr>
            <w:tcW w:w="540" w:type="dxa"/>
            <w:tcBorders>
              <w:top w:val="single" w:sz="4" w:space="0" w:color="auto"/>
              <w:left w:val="nil"/>
              <w:bottom w:val="single" w:sz="4" w:space="0" w:color="auto"/>
              <w:right w:val="single" w:sz="4" w:space="0" w:color="auto"/>
            </w:tcBorders>
            <w:vAlign w:val="bottom"/>
          </w:tcPr>
          <w:p w14:paraId="5A7B1E9C" w14:textId="3A3987D6"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40522203" w14:textId="0F6015F7" w:rsidR="00DD352D" w:rsidRPr="00DD352D" w:rsidRDefault="00DD352D" w:rsidP="00DD352D">
            <w:pPr>
              <w:jc w:val="center"/>
              <w:rPr>
                <w:rFonts w:cs="Arial"/>
                <w:sz w:val="15"/>
                <w:szCs w:val="15"/>
              </w:rPr>
            </w:pPr>
            <w:r w:rsidRPr="00DD352D">
              <w:rPr>
                <w:rFonts w:cs="Arial"/>
                <w:sz w:val="15"/>
                <w:szCs w:val="15"/>
              </w:rPr>
              <w:t>19</w:t>
            </w:r>
          </w:p>
        </w:tc>
        <w:tc>
          <w:tcPr>
            <w:tcW w:w="540" w:type="dxa"/>
            <w:tcBorders>
              <w:top w:val="single" w:sz="4" w:space="0" w:color="auto"/>
              <w:left w:val="nil"/>
              <w:bottom w:val="single" w:sz="4" w:space="0" w:color="auto"/>
              <w:right w:val="single" w:sz="4" w:space="0" w:color="auto"/>
            </w:tcBorders>
            <w:vAlign w:val="bottom"/>
          </w:tcPr>
          <w:p w14:paraId="29EF90AD" w14:textId="0D16FA36" w:rsidR="00DD352D" w:rsidRPr="00DD352D" w:rsidRDefault="00DD352D" w:rsidP="00DD352D">
            <w:pPr>
              <w:jc w:val="center"/>
              <w:rPr>
                <w:rFonts w:cs="Arial"/>
                <w:sz w:val="15"/>
                <w:szCs w:val="15"/>
              </w:rPr>
            </w:pPr>
            <w:r w:rsidRPr="00DD352D">
              <w:rPr>
                <w:rFonts w:cs="Arial"/>
                <w:sz w:val="15"/>
                <w:szCs w:val="15"/>
              </w:rPr>
              <w:t>17</w:t>
            </w:r>
          </w:p>
        </w:tc>
        <w:tc>
          <w:tcPr>
            <w:tcW w:w="621" w:type="dxa"/>
            <w:tcBorders>
              <w:top w:val="single" w:sz="4" w:space="0" w:color="auto"/>
              <w:left w:val="nil"/>
              <w:bottom w:val="single" w:sz="4" w:space="0" w:color="auto"/>
              <w:right w:val="single" w:sz="4" w:space="0" w:color="auto"/>
            </w:tcBorders>
            <w:vAlign w:val="bottom"/>
          </w:tcPr>
          <w:p w14:paraId="668E108A" w14:textId="4A487FCE" w:rsidR="00DD352D" w:rsidRPr="00DD352D" w:rsidRDefault="00DD352D" w:rsidP="00DD352D">
            <w:pPr>
              <w:jc w:val="center"/>
              <w:rPr>
                <w:rFonts w:cs="Arial"/>
                <w:sz w:val="15"/>
                <w:szCs w:val="15"/>
              </w:rPr>
            </w:pPr>
            <w:r w:rsidRPr="00DD352D">
              <w:rPr>
                <w:rFonts w:cs="Arial"/>
                <w:sz w:val="15"/>
                <w:szCs w:val="15"/>
              </w:rPr>
              <w:t>15</w:t>
            </w:r>
          </w:p>
        </w:tc>
        <w:tc>
          <w:tcPr>
            <w:tcW w:w="540" w:type="dxa"/>
            <w:tcBorders>
              <w:top w:val="single" w:sz="4" w:space="0" w:color="auto"/>
              <w:left w:val="nil"/>
              <w:bottom w:val="single" w:sz="4" w:space="0" w:color="auto"/>
              <w:right w:val="single" w:sz="4" w:space="0" w:color="auto"/>
            </w:tcBorders>
            <w:vAlign w:val="bottom"/>
          </w:tcPr>
          <w:p w14:paraId="731D7A36" w14:textId="12C1F99B" w:rsidR="00DD352D" w:rsidRPr="00DD352D" w:rsidRDefault="00DD352D" w:rsidP="00DD352D">
            <w:pPr>
              <w:jc w:val="center"/>
              <w:rPr>
                <w:rFonts w:cs="Arial"/>
                <w:sz w:val="15"/>
                <w:szCs w:val="15"/>
              </w:rPr>
            </w:pPr>
            <w:r w:rsidRPr="00DD352D">
              <w:rPr>
                <w:rFonts w:cs="Arial"/>
                <w:sz w:val="15"/>
                <w:szCs w:val="15"/>
              </w:rPr>
              <w:t>13</w:t>
            </w:r>
          </w:p>
        </w:tc>
        <w:tc>
          <w:tcPr>
            <w:tcW w:w="621" w:type="dxa"/>
            <w:tcBorders>
              <w:top w:val="single" w:sz="4" w:space="0" w:color="auto"/>
              <w:left w:val="nil"/>
              <w:bottom w:val="single" w:sz="4" w:space="0" w:color="auto"/>
              <w:right w:val="single" w:sz="4" w:space="0" w:color="auto"/>
            </w:tcBorders>
            <w:vAlign w:val="bottom"/>
          </w:tcPr>
          <w:p w14:paraId="4CE66207" w14:textId="0516ED36"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3D4B7C7C" w14:textId="43D39FC2" w:rsidR="00DD352D" w:rsidRPr="00DD352D" w:rsidRDefault="00DD352D" w:rsidP="00DD352D">
            <w:pPr>
              <w:jc w:val="center"/>
              <w:rPr>
                <w:rFonts w:cs="Arial"/>
                <w:sz w:val="15"/>
                <w:szCs w:val="15"/>
              </w:rPr>
            </w:pPr>
            <w:r w:rsidRPr="00DD352D">
              <w:rPr>
                <w:rFonts w:cs="Arial"/>
                <w:sz w:val="15"/>
                <w:szCs w:val="15"/>
              </w:rPr>
              <w:t>10</w:t>
            </w:r>
          </w:p>
        </w:tc>
        <w:tc>
          <w:tcPr>
            <w:tcW w:w="684" w:type="dxa"/>
            <w:tcBorders>
              <w:top w:val="single" w:sz="4" w:space="0" w:color="auto"/>
              <w:left w:val="nil"/>
              <w:bottom w:val="single" w:sz="4" w:space="0" w:color="auto"/>
              <w:right w:val="single" w:sz="4" w:space="0" w:color="auto"/>
            </w:tcBorders>
            <w:vAlign w:val="bottom"/>
          </w:tcPr>
          <w:p w14:paraId="13F38800" w14:textId="4F319BC1"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00B53182" w14:textId="20CF515D" w:rsidR="00DD352D" w:rsidRPr="00DD352D" w:rsidRDefault="00DD352D" w:rsidP="00DD352D">
            <w:pPr>
              <w:jc w:val="center"/>
              <w:rPr>
                <w:rFonts w:cs="Arial"/>
                <w:sz w:val="15"/>
                <w:szCs w:val="15"/>
              </w:rPr>
            </w:pPr>
            <w:r w:rsidRPr="00DD352D">
              <w:rPr>
                <w:rFonts w:cs="Arial"/>
                <w:sz w:val="15"/>
                <w:szCs w:val="15"/>
              </w:rPr>
              <w:t>8</w:t>
            </w:r>
          </w:p>
        </w:tc>
        <w:tc>
          <w:tcPr>
            <w:tcW w:w="684" w:type="dxa"/>
            <w:tcBorders>
              <w:top w:val="single" w:sz="4" w:space="0" w:color="auto"/>
              <w:left w:val="nil"/>
              <w:bottom w:val="single" w:sz="4" w:space="0" w:color="auto"/>
              <w:right w:val="single" w:sz="4" w:space="0" w:color="auto"/>
            </w:tcBorders>
            <w:vAlign w:val="bottom"/>
          </w:tcPr>
          <w:p w14:paraId="423902F8" w14:textId="2BE80537"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2033CD85" w14:textId="11BDE1BE" w:rsidR="00DD352D" w:rsidRPr="00DD352D" w:rsidRDefault="00DD352D" w:rsidP="00DD352D">
            <w:pPr>
              <w:jc w:val="center"/>
              <w:rPr>
                <w:rFonts w:cs="Arial"/>
                <w:sz w:val="15"/>
                <w:szCs w:val="15"/>
              </w:rPr>
            </w:pPr>
            <w:r w:rsidRPr="00DD352D">
              <w:rPr>
                <w:rFonts w:cs="Arial"/>
                <w:sz w:val="15"/>
                <w:szCs w:val="15"/>
              </w:rPr>
              <w:t>6</w:t>
            </w:r>
          </w:p>
        </w:tc>
        <w:tc>
          <w:tcPr>
            <w:tcW w:w="621" w:type="dxa"/>
            <w:tcBorders>
              <w:top w:val="single" w:sz="4" w:space="0" w:color="auto"/>
              <w:left w:val="nil"/>
              <w:bottom w:val="single" w:sz="4" w:space="0" w:color="auto"/>
              <w:right w:val="single" w:sz="4" w:space="0" w:color="auto"/>
            </w:tcBorders>
            <w:vAlign w:val="bottom"/>
          </w:tcPr>
          <w:p w14:paraId="7E603C0F" w14:textId="12599EF8"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single" w:sz="4" w:space="0" w:color="auto"/>
              <w:left w:val="nil"/>
              <w:bottom w:val="single" w:sz="4" w:space="0" w:color="auto"/>
              <w:right w:val="single" w:sz="4" w:space="0" w:color="auto"/>
            </w:tcBorders>
            <w:vAlign w:val="bottom"/>
          </w:tcPr>
          <w:p w14:paraId="4CECF5FF" w14:textId="5619D4D5" w:rsidR="00DD352D" w:rsidRPr="00DD352D" w:rsidRDefault="00DD352D" w:rsidP="00DD352D">
            <w:pPr>
              <w:jc w:val="center"/>
              <w:rPr>
                <w:rFonts w:cs="Arial"/>
                <w:sz w:val="15"/>
                <w:szCs w:val="15"/>
              </w:rPr>
            </w:pPr>
            <w:r w:rsidRPr="00DD352D">
              <w:rPr>
                <w:rFonts w:cs="Arial"/>
                <w:sz w:val="15"/>
                <w:szCs w:val="15"/>
              </w:rPr>
              <w:t>5</w:t>
            </w:r>
          </w:p>
        </w:tc>
        <w:tc>
          <w:tcPr>
            <w:tcW w:w="659" w:type="dxa"/>
            <w:tcBorders>
              <w:top w:val="single" w:sz="4" w:space="0" w:color="auto"/>
              <w:left w:val="nil"/>
              <w:bottom w:val="single" w:sz="4" w:space="0" w:color="auto"/>
              <w:right w:val="single" w:sz="4" w:space="0" w:color="auto"/>
            </w:tcBorders>
            <w:vAlign w:val="bottom"/>
          </w:tcPr>
          <w:p w14:paraId="39A61CDE" w14:textId="78AFAC03" w:rsidR="00DD352D" w:rsidRPr="00DD352D" w:rsidRDefault="00DD352D" w:rsidP="00DD352D">
            <w:pPr>
              <w:jc w:val="center"/>
              <w:rPr>
                <w:rFonts w:cs="Arial"/>
                <w:sz w:val="15"/>
                <w:szCs w:val="15"/>
              </w:rPr>
            </w:pPr>
            <w:r w:rsidRPr="00DD352D">
              <w:rPr>
                <w:rFonts w:cs="Arial"/>
                <w:sz w:val="15"/>
                <w:szCs w:val="15"/>
              </w:rPr>
              <w:t>5</w:t>
            </w:r>
          </w:p>
        </w:tc>
        <w:tc>
          <w:tcPr>
            <w:tcW w:w="529" w:type="dxa"/>
            <w:tcBorders>
              <w:top w:val="single" w:sz="4" w:space="0" w:color="auto"/>
              <w:left w:val="nil"/>
              <w:bottom w:val="single" w:sz="4" w:space="0" w:color="auto"/>
              <w:right w:val="single" w:sz="4" w:space="0" w:color="auto"/>
            </w:tcBorders>
            <w:vAlign w:val="bottom"/>
          </w:tcPr>
          <w:p w14:paraId="34AE3356" w14:textId="333F414A" w:rsidR="00DD352D" w:rsidRPr="00DD352D" w:rsidRDefault="00DD352D" w:rsidP="00DD352D">
            <w:pPr>
              <w:jc w:val="center"/>
              <w:rPr>
                <w:rFonts w:cs="Arial"/>
                <w:sz w:val="15"/>
                <w:szCs w:val="15"/>
              </w:rPr>
            </w:pPr>
            <w:r w:rsidRPr="00DD352D">
              <w:rPr>
                <w:rFonts w:cs="Arial"/>
                <w:sz w:val="15"/>
                <w:szCs w:val="15"/>
              </w:rPr>
              <w:t>4</w:t>
            </w:r>
          </w:p>
        </w:tc>
        <w:tc>
          <w:tcPr>
            <w:tcW w:w="657" w:type="dxa"/>
            <w:tcBorders>
              <w:top w:val="single" w:sz="4" w:space="0" w:color="auto"/>
              <w:left w:val="nil"/>
              <w:bottom w:val="single" w:sz="4" w:space="0" w:color="auto"/>
              <w:right w:val="single" w:sz="4" w:space="0" w:color="auto"/>
            </w:tcBorders>
            <w:vAlign w:val="bottom"/>
          </w:tcPr>
          <w:p w14:paraId="19F4370C" w14:textId="701618E2" w:rsidR="00DD352D" w:rsidRPr="00DD352D" w:rsidRDefault="00DD352D" w:rsidP="00DD352D">
            <w:pPr>
              <w:jc w:val="center"/>
              <w:rPr>
                <w:rFonts w:cs="Arial"/>
                <w:sz w:val="15"/>
                <w:szCs w:val="15"/>
              </w:rPr>
            </w:pPr>
            <w:r w:rsidRPr="00DD352D">
              <w:rPr>
                <w:rFonts w:cs="Arial"/>
                <w:sz w:val="15"/>
                <w:szCs w:val="15"/>
              </w:rPr>
              <w:t>4</w:t>
            </w:r>
          </w:p>
        </w:tc>
      </w:tr>
      <w:tr w:rsidR="00DD352D" w:rsidRPr="008F53A7" w14:paraId="50971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4DB08963" w14:textId="1AC590D6" w:rsidR="00DD352D" w:rsidRPr="00DD352D" w:rsidRDefault="00DD352D" w:rsidP="00DD352D">
            <w:pPr>
              <w:jc w:val="center"/>
              <w:rPr>
                <w:rFonts w:cs="Arial"/>
                <w:sz w:val="15"/>
                <w:szCs w:val="15"/>
              </w:rPr>
            </w:pPr>
            <w:r w:rsidRPr="00DD352D">
              <w:rPr>
                <w:rFonts w:cs="Arial"/>
                <w:b/>
                <w:bCs/>
                <w:sz w:val="15"/>
                <w:szCs w:val="15"/>
              </w:rPr>
              <w:t>2600m</w:t>
            </w:r>
          </w:p>
        </w:tc>
        <w:tc>
          <w:tcPr>
            <w:tcW w:w="541" w:type="dxa"/>
            <w:tcBorders>
              <w:top w:val="single" w:sz="4" w:space="0" w:color="auto"/>
              <w:left w:val="nil"/>
              <w:bottom w:val="single" w:sz="4" w:space="0" w:color="auto"/>
              <w:right w:val="single" w:sz="4" w:space="0" w:color="auto"/>
            </w:tcBorders>
            <w:vAlign w:val="center"/>
          </w:tcPr>
          <w:p w14:paraId="089374BC" w14:textId="2852299A"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nil"/>
              <w:bottom w:val="single" w:sz="4" w:space="0" w:color="auto"/>
              <w:right w:val="single" w:sz="4" w:space="0" w:color="auto"/>
            </w:tcBorders>
            <w:vAlign w:val="bottom"/>
          </w:tcPr>
          <w:p w14:paraId="1BF1F4A4" w14:textId="7312B3D6" w:rsidR="00DD352D" w:rsidRPr="00DD352D" w:rsidRDefault="00DD352D" w:rsidP="00DD352D">
            <w:pPr>
              <w:jc w:val="center"/>
              <w:rPr>
                <w:rFonts w:cs="Arial"/>
                <w:sz w:val="15"/>
                <w:szCs w:val="15"/>
              </w:rPr>
            </w:pPr>
            <w:r w:rsidRPr="00DD352D">
              <w:rPr>
                <w:rFonts w:cs="Arial"/>
                <w:sz w:val="15"/>
                <w:szCs w:val="15"/>
              </w:rPr>
              <w:t>3</w:t>
            </w:r>
          </w:p>
        </w:tc>
        <w:tc>
          <w:tcPr>
            <w:tcW w:w="685" w:type="dxa"/>
            <w:tcBorders>
              <w:top w:val="nil"/>
              <w:left w:val="nil"/>
              <w:bottom w:val="single" w:sz="4" w:space="0" w:color="auto"/>
              <w:right w:val="single" w:sz="4" w:space="0" w:color="auto"/>
            </w:tcBorders>
            <w:vAlign w:val="bottom"/>
          </w:tcPr>
          <w:p w14:paraId="2C42EEBA" w14:textId="2F8A101B" w:rsidR="00DD352D" w:rsidRPr="00DD352D" w:rsidRDefault="00DD352D" w:rsidP="00DD352D">
            <w:pPr>
              <w:jc w:val="center"/>
              <w:rPr>
                <w:rFonts w:cs="Arial"/>
                <w:sz w:val="15"/>
                <w:szCs w:val="15"/>
              </w:rPr>
            </w:pPr>
            <w:r w:rsidRPr="00DD352D">
              <w:rPr>
                <w:rFonts w:cs="Arial"/>
                <w:sz w:val="15"/>
                <w:szCs w:val="15"/>
              </w:rPr>
              <w:t>3</w:t>
            </w:r>
          </w:p>
        </w:tc>
        <w:tc>
          <w:tcPr>
            <w:tcW w:w="550" w:type="dxa"/>
            <w:tcBorders>
              <w:top w:val="nil"/>
              <w:left w:val="nil"/>
              <w:bottom w:val="single" w:sz="4" w:space="0" w:color="auto"/>
              <w:right w:val="single" w:sz="4" w:space="0" w:color="auto"/>
            </w:tcBorders>
            <w:vAlign w:val="bottom"/>
          </w:tcPr>
          <w:p w14:paraId="1ECD236C" w14:textId="5E989CEB"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3ED4B582" w14:textId="1FC8DDA8" w:rsidR="00DD352D" w:rsidRPr="00DD352D" w:rsidRDefault="00DD352D" w:rsidP="00DD352D">
            <w:pPr>
              <w:jc w:val="center"/>
              <w:rPr>
                <w:rFonts w:cs="Arial"/>
                <w:sz w:val="15"/>
                <w:szCs w:val="15"/>
              </w:rPr>
            </w:pPr>
            <w:r w:rsidRPr="00DD352D">
              <w:rPr>
                <w:rFonts w:cs="Arial"/>
                <w:sz w:val="15"/>
                <w:szCs w:val="15"/>
              </w:rPr>
              <w:t>2</w:t>
            </w:r>
          </w:p>
        </w:tc>
        <w:tc>
          <w:tcPr>
            <w:tcW w:w="571" w:type="dxa"/>
            <w:tcBorders>
              <w:top w:val="nil"/>
              <w:left w:val="nil"/>
              <w:bottom w:val="single" w:sz="4" w:space="0" w:color="auto"/>
              <w:right w:val="single" w:sz="4" w:space="0" w:color="auto"/>
            </w:tcBorders>
            <w:vAlign w:val="bottom"/>
          </w:tcPr>
          <w:p w14:paraId="01441CD0" w14:textId="77EC3A4A"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2D121036" w14:textId="3C8514EE" w:rsidR="00DD352D" w:rsidRPr="00DD352D" w:rsidRDefault="00DD352D" w:rsidP="00DD352D">
            <w:pPr>
              <w:jc w:val="center"/>
              <w:rPr>
                <w:rFonts w:cs="Arial"/>
                <w:sz w:val="15"/>
                <w:szCs w:val="15"/>
              </w:rPr>
            </w:pPr>
            <w:r w:rsidRPr="00DD352D">
              <w:rPr>
                <w:rFonts w:cs="Arial"/>
                <w:sz w:val="15"/>
                <w:szCs w:val="15"/>
              </w:rPr>
              <w:t>1</w:t>
            </w:r>
          </w:p>
        </w:tc>
        <w:tc>
          <w:tcPr>
            <w:tcW w:w="545" w:type="dxa"/>
            <w:tcBorders>
              <w:top w:val="nil"/>
              <w:left w:val="nil"/>
              <w:bottom w:val="single" w:sz="4" w:space="0" w:color="auto"/>
              <w:right w:val="single" w:sz="4" w:space="0" w:color="auto"/>
            </w:tcBorders>
            <w:vAlign w:val="bottom"/>
          </w:tcPr>
          <w:p w14:paraId="2904A762" w14:textId="5880C59A"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2962FAF" w14:textId="5F29884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46B01CEF" w14:textId="575EC644"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6D52E289" w14:textId="69E905CD"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FC9A4E5" w14:textId="2B90874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15C7BA3D" w14:textId="62A287A8"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A406FDB" w14:textId="103B223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050FF928" w14:textId="479C0D7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0D629C7" w14:textId="48BE6421"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430DA49D" w14:textId="4B141929"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D70F565" w14:textId="5D160532"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71832624" w14:textId="30D23E0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4F5B160F" w14:textId="0CA398B3"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46A1556" w14:textId="7B25B6E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4C186EB" w14:textId="70E7D998"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2F61B6D2" w14:textId="09939648"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52AF5AC6" w14:textId="7DF8F795"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2C3A3885" w14:textId="533F0E82"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427D6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4E71EA75" w14:textId="1D0DCAD1"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033C5C7B" w14:textId="352A7E08"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3DB48338" w14:textId="3A31C509"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511ADF73" w14:textId="2260B2BA"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0EFB2309" w14:textId="72B555D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37BC518" w14:textId="31AB3C3A"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4E4505BB" w14:textId="1132412F"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8F9B2DF" w14:textId="4FFB5FD2"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2E4FE9FB" w14:textId="7997DA85"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AD01B46" w14:textId="51A71B5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CB32525" w14:textId="12D10911"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FA4D8AD" w14:textId="78557B9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21955B1" w14:textId="0272FBF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0F9300E" w14:textId="1039F24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2B5713D" w14:textId="1A11423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5C5F711" w14:textId="2325814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6A43313" w14:textId="70DD906E"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244828F6" w14:textId="7EFAADA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F581CA9" w14:textId="71E54D90"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7250818B" w14:textId="04DD826E"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5869EF8" w14:textId="40E165D7"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88D521A" w14:textId="220CC592"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093B0A0" w14:textId="5F042B0F"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0CEBA34C" w14:textId="3DF4C10E"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46E464CA" w14:textId="719F116C"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42FB6C7A" w14:textId="1ACD4CEC"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056EE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6118DF77" w14:textId="6FD93137" w:rsidR="00DD352D" w:rsidRPr="00DD352D" w:rsidRDefault="00DD352D" w:rsidP="00DD352D">
            <w:pPr>
              <w:jc w:val="center"/>
              <w:rPr>
                <w:rFonts w:cs="Arial"/>
                <w:sz w:val="15"/>
                <w:szCs w:val="15"/>
              </w:rPr>
            </w:pPr>
            <w:r w:rsidRPr="00DD352D">
              <w:rPr>
                <w:rFonts w:cs="Arial"/>
                <w:b/>
                <w:bCs/>
                <w:sz w:val="15"/>
                <w:szCs w:val="15"/>
              </w:rPr>
              <w:t>14f</w:t>
            </w:r>
          </w:p>
        </w:tc>
        <w:tc>
          <w:tcPr>
            <w:tcW w:w="541" w:type="dxa"/>
            <w:tcBorders>
              <w:top w:val="single" w:sz="4" w:space="0" w:color="auto"/>
              <w:left w:val="nil"/>
              <w:bottom w:val="single" w:sz="4" w:space="0" w:color="auto"/>
              <w:right w:val="single" w:sz="4" w:space="0" w:color="auto"/>
            </w:tcBorders>
            <w:vAlign w:val="center"/>
          </w:tcPr>
          <w:p w14:paraId="1241D178" w14:textId="519A287F"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020D9807" w14:textId="6903C168" w:rsidR="00DD352D" w:rsidRPr="00DD352D" w:rsidRDefault="00DD352D" w:rsidP="00DD352D">
            <w:pPr>
              <w:jc w:val="center"/>
              <w:rPr>
                <w:rFonts w:cs="Arial"/>
                <w:sz w:val="15"/>
                <w:szCs w:val="15"/>
              </w:rPr>
            </w:pPr>
            <w:r w:rsidRPr="00DD352D">
              <w:rPr>
                <w:rFonts w:cs="Arial"/>
                <w:sz w:val="15"/>
                <w:szCs w:val="15"/>
              </w:rPr>
              <w:t>26</w:t>
            </w:r>
          </w:p>
        </w:tc>
        <w:tc>
          <w:tcPr>
            <w:tcW w:w="685" w:type="dxa"/>
            <w:tcBorders>
              <w:top w:val="single" w:sz="4" w:space="0" w:color="auto"/>
              <w:left w:val="nil"/>
              <w:bottom w:val="single" w:sz="4" w:space="0" w:color="auto"/>
              <w:right w:val="single" w:sz="4" w:space="0" w:color="auto"/>
            </w:tcBorders>
            <w:vAlign w:val="bottom"/>
          </w:tcPr>
          <w:p w14:paraId="5E8DF731" w14:textId="68705E41" w:rsidR="00DD352D" w:rsidRPr="00DD352D" w:rsidRDefault="00DD352D" w:rsidP="00DD352D">
            <w:pPr>
              <w:jc w:val="center"/>
              <w:rPr>
                <w:rFonts w:cs="Arial"/>
                <w:sz w:val="15"/>
                <w:szCs w:val="15"/>
              </w:rPr>
            </w:pPr>
            <w:r w:rsidRPr="00DD352D">
              <w:rPr>
                <w:rFonts w:cs="Arial"/>
                <w:sz w:val="15"/>
                <w:szCs w:val="15"/>
              </w:rPr>
              <w:t>26</w:t>
            </w:r>
          </w:p>
        </w:tc>
        <w:tc>
          <w:tcPr>
            <w:tcW w:w="550" w:type="dxa"/>
            <w:tcBorders>
              <w:top w:val="single" w:sz="4" w:space="0" w:color="auto"/>
              <w:left w:val="nil"/>
              <w:bottom w:val="single" w:sz="4" w:space="0" w:color="auto"/>
              <w:right w:val="single" w:sz="4" w:space="0" w:color="auto"/>
            </w:tcBorders>
            <w:vAlign w:val="bottom"/>
          </w:tcPr>
          <w:p w14:paraId="07510AEB" w14:textId="68C969DB" w:rsidR="00DD352D" w:rsidRPr="00DD352D" w:rsidRDefault="00DD352D" w:rsidP="00DD352D">
            <w:pPr>
              <w:jc w:val="center"/>
              <w:rPr>
                <w:rFonts w:cs="Arial"/>
                <w:sz w:val="15"/>
                <w:szCs w:val="15"/>
              </w:rPr>
            </w:pPr>
            <w:r w:rsidRPr="00DD352D">
              <w:rPr>
                <w:rFonts w:cs="Arial"/>
                <w:sz w:val="15"/>
                <w:szCs w:val="15"/>
              </w:rPr>
              <w:t>25</w:t>
            </w:r>
          </w:p>
        </w:tc>
        <w:tc>
          <w:tcPr>
            <w:tcW w:w="540" w:type="dxa"/>
            <w:tcBorders>
              <w:top w:val="single" w:sz="4" w:space="0" w:color="auto"/>
              <w:left w:val="nil"/>
              <w:bottom w:val="single" w:sz="4" w:space="0" w:color="auto"/>
              <w:right w:val="single" w:sz="4" w:space="0" w:color="auto"/>
            </w:tcBorders>
            <w:vAlign w:val="bottom"/>
          </w:tcPr>
          <w:p w14:paraId="4B1C8401" w14:textId="158EFEC2" w:rsidR="00DD352D" w:rsidRPr="00DD352D" w:rsidRDefault="00DD352D" w:rsidP="00DD352D">
            <w:pPr>
              <w:jc w:val="center"/>
              <w:rPr>
                <w:rFonts w:cs="Arial"/>
                <w:sz w:val="15"/>
                <w:szCs w:val="15"/>
              </w:rPr>
            </w:pPr>
            <w:r w:rsidRPr="00DD352D">
              <w:rPr>
                <w:rFonts w:cs="Arial"/>
                <w:sz w:val="15"/>
                <w:szCs w:val="15"/>
              </w:rPr>
              <w:t>25</w:t>
            </w:r>
          </w:p>
        </w:tc>
        <w:tc>
          <w:tcPr>
            <w:tcW w:w="571" w:type="dxa"/>
            <w:tcBorders>
              <w:top w:val="single" w:sz="4" w:space="0" w:color="auto"/>
              <w:left w:val="nil"/>
              <w:bottom w:val="single" w:sz="4" w:space="0" w:color="auto"/>
              <w:right w:val="single" w:sz="4" w:space="0" w:color="auto"/>
            </w:tcBorders>
            <w:vAlign w:val="bottom"/>
          </w:tcPr>
          <w:p w14:paraId="200101C4" w14:textId="30138289" w:rsidR="00DD352D" w:rsidRPr="00DD352D" w:rsidRDefault="00DD352D" w:rsidP="00DD352D">
            <w:pPr>
              <w:jc w:val="center"/>
              <w:rPr>
                <w:rFonts w:cs="Arial"/>
                <w:sz w:val="15"/>
                <w:szCs w:val="15"/>
              </w:rPr>
            </w:pPr>
            <w:r w:rsidRPr="00DD352D">
              <w:rPr>
                <w:rFonts w:cs="Arial"/>
                <w:sz w:val="15"/>
                <w:szCs w:val="15"/>
              </w:rPr>
              <w:t>24</w:t>
            </w:r>
          </w:p>
        </w:tc>
        <w:tc>
          <w:tcPr>
            <w:tcW w:w="621" w:type="dxa"/>
            <w:tcBorders>
              <w:top w:val="single" w:sz="4" w:space="0" w:color="auto"/>
              <w:left w:val="nil"/>
              <w:bottom w:val="single" w:sz="4" w:space="0" w:color="auto"/>
              <w:right w:val="single" w:sz="4" w:space="0" w:color="auto"/>
            </w:tcBorders>
            <w:vAlign w:val="bottom"/>
          </w:tcPr>
          <w:p w14:paraId="61AD8927" w14:textId="0BA2A7A1" w:rsidR="00DD352D" w:rsidRPr="00DD352D" w:rsidRDefault="00DD352D" w:rsidP="00DD352D">
            <w:pPr>
              <w:jc w:val="center"/>
              <w:rPr>
                <w:rFonts w:cs="Arial"/>
                <w:sz w:val="15"/>
                <w:szCs w:val="15"/>
              </w:rPr>
            </w:pPr>
            <w:r w:rsidRPr="00DD352D">
              <w:rPr>
                <w:rFonts w:cs="Arial"/>
                <w:sz w:val="15"/>
                <w:szCs w:val="15"/>
              </w:rPr>
              <w:t>23</w:t>
            </w:r>
          </w:p>
        </w:tc>
        <w:tc>
          <w:tcPr>
            <w:tcW w:w="545" w:type="dxa"/>
            <w:tcBorders>
              <w:top w:val="single" w:sz="4" w:space="0" w:color="auto"/>
              <w:left w:val="nil"/>
              <w:bottom w:val="single" w:sz="4" w:space="0" w:color="auto"/>
              <w:right w:val="single" w:sz="4" w:space="0" w:color="auto"/>
            </w:tcBorders>
            <w:vAlign w:val="bottom"/>
          </w:tcPr>
          <w:p w14:paraId="59738BE9" w14:textId="3EAE295F" w:rsidR="00DD352D" w:rsidRPr="00DD352D" w:rsidRDefault="00DD352D" w:rsidP="00DD352D">
            <w:pPr>
              <w:jc w:val="center"/>
              <w:rPr>
                <w:rFonts w:cs="Arial"/>
                <w:sz w:val="15"/>
                <w:szCs w:val="15"/>
              </w:rPr>
            </w:pPr>
            <w:r w:rsidRPr="00DD352D">
              <w:rPr>
                <w:rFonts w:cs="Arial"/>
                <w:sz w:val="15"/>
                <w:szCs w:val="15"/>
              </w:rPr>
              <w:t>22</w:t>
            </w:r>
          </w:p>
        </w:tc>
        <w:tc>
          <w:tcPr>
            <w:tcW w:w="621" w:type="dxa"/>
            <w:tcBorders>
              <w:top w:val="single" w:sz="4" w:space="0" w:color="auto"/>
              <w:left w:val="nil"/>
              <w:bottom w:val="single" w:sz="4" w:space="0" w:color="auto"/>
              <w:right w:val="single" w:sz="4" w:space="0" w:color="auto"/>
            </w:tcBorders>
            <w:vAlign w:val="bottom"/>
          </w:tcPr>
          <w:p w14:paraId="40CB5551" w14:textId="58E29844" w:rsidR="00DD352D" w:rsidRPr="00DD352D" w:rsidRDefault="00DD352D" w:rsidP="00DD352D">
            <w:pPr>
              <w:jc w:val="center"/>
              <w:rPr>
                <w:rFonts w:cs="Arial"/>
                <w:sz w:val="15"/>
                <w:szCs w:val="15"/>
              </w:rPr>
            </w:pPr>
            <w:r w:rsidRPr="00DD352D">
              <w:rPr>
                <w:rFonts w:cs="Arial"/>
                <w:sz w:val="15"/>
                <w:szCs w:val="15"/>
              </w:rPr>
              <w:t>21</w:t>
            </w:r>
          </w:p>
        </w:tc>
        <w:tc>
          <w:tcPr>
            <w:tcW w:w="540" w:type="dxa"/>
            <w:tcBorders>
              <w:top w:val="single" w:sz="4" w:space="0" w:color="auto"/>
              <w:left w:val="nil"/>
              <w:bottom w:val="single" w:sz="4" w:space="0" w:color="auto"/>
              <w:right w:val="single" w:sz="4" w:space="0" w:color="auto"/>
            </w:tcBorders>
            <w:vAlign w:val="bottom"/>
          </w:tcPr>
          <w:p w14:paraId="5394DEF0" w14:textId="5C064A2E"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11398737" w14:textId="7F4162C8" w:rsidR="00DD352D" w:rsidRPr="00DD352D" w:rsidRDefault="00DD352D" w:rsidP="00DD352D">
            <w:pPr>
              <w:jc w:val="center"/>
              <w:rPr>
                <w:rFonts w:cs="Arial"/>
                <w:sz w:val="15"/>
                <w:szCs w:val="15"/>
              </w:rPr>
            </w:pPr>
            <w:r w:rsidRPr="00DD352D">
              <w:rPr>
                <w:rFonts w:cs="Arial"/>
                <w:sz w:val="15"/>
                <w:szCs w:val="15"/>
              </w:rPr>
              <w:t>19</w:t>
            </w:r>
          </w:p>
        </w:tc>
        <w:tc>
          <w:tcPr>
            <w:tcW w:w="540" w:type="dxa"/>
            <w:tcBorders>
              <w:top w:val="single" w:sz="4" w:space="0" w:color="auto"/>
              <w:left w:val="nil"/>
              <w:bottom w:val="single" w:sz="4" w:space="0" w:color="auto"/>
              <w:right w:val="single" w:sz="4" w:space="0" w:color="auto"/>
            </w:tcBorders>
            <w:vAlign w:val="bottom"/>
          </w:tcPr>
          <w:p w14:paraId="6704FD47" w14:textId="2877D19A" w:rsidR="00DD352D" w:rsidRPr="00DD352D" w:rsidRDefault="00DD352D" w:rsidP="00DD352D">
            <w:pPr>
              <w:jc w:val="center"/>
              <w:rPr>
                <w:rFonts w:cs="Arial"/>
                <w:sz w:val="15"/>
                <w:szCs w:val="15"/>
              </w:rPr>
            </w:pPr>
            <w:r w:rsidRPr="00DD352D">
              <w:rPr>
                <w:rFonts w:cs="Arial"/>
                <w:sz w:val="15"/>
                <w:szCs w:val="15"/>
              </w:rPr>
              <w:t>17</w:t>
            </w:r>
          </w:p>
        </w:tc>
        <w:tc>
          <w:tcPr>
            <w:tcW w:w="621" w:type="dxa"/>
            <w:tcBorders>
              <w:top w:val="single" w:sz="4" w:space="0" w:color="auto"/>
              <w:left w:val="nil"/>
              <w:bottom w:val="single" w:sz="4" w:space="0" w:color="auto"/>
              <w:right w:val="single" w:sz="4" w:space="0" w:color="auto"/>
            </w:tcBorders>
            <w:vAlign w:val="bottom"/>
          </w:tcPr>
          <w:p w14:paraId="457584C1" w14:textId="739E6707" w:rsidR="00DD352D" w:rsidRPr="00DD352D" w:rsidRDefault="00DD352D" w:rsidP="00DD352D">
            <w:pPr>
              <w:jc w:val="center"/>
              <w:rPr>
                <w:rFonts w:cs="Arial"/>
                <w:sz w:val="15"/>
                <w:szCs w:val="15"/>
              </w:rPr>
            </w:pPr>
            <w:r w:rsidRPr="00DD352D">
              <w:rPr>
                <w:rFonts w:cs="Arial"/>
                <w:sz w:val="15"/>
                <w:szCs w:val="15"/>
              </w:rPr>
              <w:t>15</w:t>
            </w:r>
          </w:p>
        </w:tc>
        <w:tc>
          <w:tcPr>
            <w:tcW w:w="540" w:type="dxa"/>
            <w:tcBorders>
              <w:top w:val="single" w:sz="4" w:space="0" w:color="auto"/>
              <w:left w:val="nil"/>
              <w:bottom w:val="single" w:sz="4" w:space="0" w:color="auto"/>
              <w:right w:val="single" w:sz="4" w:space="0" w:color="auto"/>
            </w:tcBorders>
            <w:vAlign w:val="bottom"/>
          </w:tcPr>
          <w:p w14:paraId="4872B289" w14:textId="1875808D" w:rsidR="00DD352D" w:rsidRPr="00DD352D" w:rsidRDefault="00DD352D" w:rsidP="00DD352D">
            <w:pPr>
              <w:jc w:val="center"/>
              <w:rPr>
                <w:rFonts w:cs="Arial"/>
                <w:sz w:val="15"/>
                <w:szCs w:val="15"/>
              </w:rPr>
            </w:pPr>
            <w:r w:rsidRPr="00DD352D">
              <w:rPr>
                <w:rFonts w:cs="Arial"/>
                <w:sz w:val="15"/>
                <w:szCs w:val="15"/>
              </w:rPr>
              <w:t>13</w:t>
            </w:r>
          </w:p>
        </w:tc>
        <w:tc>
          <w:tcPr>
            <w:tcW w:w="621" w:type="dxa"/>
            <w:tcBorders>
              <w:top w:val="single" w:sz="4" w:space="0" w:color="auto"/>
              <w:left w:val="nil"/>
              <w:bottom w:val="single" w:sz="4" w:space="0" w:color="auto"/>
              <w:right w:val="single" w:sz="4" w:space="0" w:color="auto"/>
            </w:tcBorders>
            <w:vAlign w:val="bottom"/>
          </w:tcPr>
          <w:p w14:paraId="7338041D" w14:textId="7220AC60"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4702BE47" w14:textId="10443773" w:rsidR="00DD352D" w:rsidRPr="00DD352D" w:rsidRDefault="00DD352D" w:rsidP="00DD352D">
            <w:pPr>
              <w:jc w:val="center"/>
              <w:rPr>
                <w:rFonts w:cs="Arial"/>
                <w:sz w:val="15"/>
                <w:szCs w:val="15"/>
              </w:rPr>
            </w:pPr>
            <w:r w:rsidRPr="00DD352D">
              <w:rPr>
                <w:rFonts w:cs="Arial"/>
                <w:sz w:val="15"/>
                <w:szCs w:val="15"/>
              </w:rPr>
              <w:t>10</w:t>
            </w:r>
          </w:p>
        </w:tc>
        <w:tc>
          <w:tcPr>
            <w:tcW w:w="684" w:type="dxa"/>
            <w:tcBorders>
              <w:top w:val="single" w:sz="4" w:space="0" w:color="auto"/>
              <w:left w:val="nil"/>
              <w:bottom w:val="single" w:sz="4" w:space="0" w:color="auto"/>
              <w:right w:val="single" w:sz="4" w:space="0" w:color="auto"/>
            </w:tcBorders>
            <w:vAlign w:val="bottom"/>
          </w:tcPr>
          <w:p w14:paraId="4F4A7971" w14:textId="1512C954"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7721C11C" w14:textId="142F6587" w:rsidR="00DD352D" w:rsidRPr="00DD352D" w:rsidRDefault="00DD352D" w:rsidP="00DD352D">
            <w:pPr>
              <w:jc w:val="center"/>
              <w:rPr>
                <w:rFonts w:cs="Arial"/>
                <w:sz w:val="15"/>
                <w:szCs w:val="15"/>
              </w:rPr>
            </w:pPr>
            <w:r w:rsidRPr="00DD352D">
              <w:rPr>
                <w:rFonts w:cs="Arial"/>
                <w:sz w:val="15"/>
                <w:szCs w:val="15"/>
              </w:rPr>
              <w:t>8</w:t>
            </w:r>
          </w:p>
        </w:tc>
        <w:tc>
          <w:tcPr>
            <w:tcW w:w="684" w:type="dxa"/>
            <w:tcBorders>
              <w:top w:val="single" w:sz="4" w:space="0" w:color="auto"/>
              <w:left w:val="nil"/>
              <w:bottom w:val="single" w:sz="4" w:space="0" w:color="auto"/>
              <w:right w:val="single" w:sz="4" w:space="0" w:color="auto"/>
            </w:tcBorders>
            <w:vAlign w:val="bottom"/>
          </w:tcPr>
          <w:p w14:paraId="64FA3FF0" w14:textId="0CBC5146"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6F73C243" w14:textId="5BF70CD9" w:rsidR="00DD352D" w:rsidRPr="00DD352D" w:rsidRDefault="00DD352D" w:rsidP="00DD352D">
            <w:pPr>
              <w:jc w:val="center"/>
              <w:rPr>
                <w:rFonts w:cs="Arial"/>
                <w:sz w:val="15"/>
                <w:szCs w:val="15"/>
              </w:rPr>
            </w:pPr>
            <w:r w:rsidRPr="00DD352D">
              <w:rPr>
                <w:rFonts w:cs="Arial"/>
                <w:sz w:val="15"/>
                <w:szCs w:val="15"/>
              </w:rPr>
              <w:t>6</w:t>
            </w:r>
          </w:p>
        </w:tc>
        <w:tc>
          <w:tcPr>
            <w:tcW w:w="621" w:type="dxa"/>
            <w:tcBorders>
              <w:top w:val="single" w:sz="4" w:space="0" w:color="auto"/>
              <w:left w:val="nil"/>
              <w:bottom w:val="single" w:sz="4" w:space="0" w:color="auto"/>
              <w:right w:val="single" w:sz="4" w:space="0" w:color="auto"/>
            </w:tcBorders>
            <w:vAlign w:val="bottom"/>
          </w:tcPr>
          <w:p w14:paraId="46F069A5" w14:textId="431F6D85"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single" w:sz="4" w:space="0" w:color="auto"/>
              <w:left w:val="nil"/>
              <w:bottom w:val="single" w:sz="4" w:space="0" w:color="auto"/>
              <w:right w:val="single" w:sz="4" w:space="0" w:color="auto"/>
            </w:tcBorders>
            <w:vAlign w:val="bottom"/>
          </w:tcPr>
          <w:p w14:paraId="1011A899" w14:textId="0C8F1BB1" w:rsidR="00DD352D" w:rsidRPr="00DD352D" w:rsidRDefault="00DD352D" w:rsidP="00DD352D">
            <w:pPr>
              <w:jc w:val="center"/>
              <w:rPr>
                <w:rFonts w:cs="Arial"/>
                <w:sz w:val="15"/>
                <w:szCs w:val="15"/>
              </w:rPr>
            </w:pPr>
            <w:r w:rsidRPr="00DD352D">
              <w:rPr>
                <w:rFonts w:cs="Arial"/>
                <w:sz w:val="15"/>
                <w:szCs w:val="15"/>
              </w:rPr>
              <w:t>5</w:t>
            </w:r>
          </w:p>
        </w:tc>
        <w:tc>
          <w:tcPr>
            <w:tcW w:w="659" w:type="dxa"/>
            <w:tcBorders>
              <w:top w:val="single" w:sz="4" w:space="0" w:color="auto"/>
              <w:left w:val="nil"/>
              <w:bottom w:val="single" w:sz="4" w:space="0" w:color="auto"/>
              <w:right w:val="single" w:sz="4" w:space="0" w:color="auto"/>
            </w:tcBorders>
            <w:vAlign w:val="bottom"/>
          </w:tcPr>
          <w:p w14:paraId="107DBE44" w14:textId="73484AAB" w:rsidR="00DD352D" w:rsidRPr="00DD352D" w:rsidRDefault="00DD352D" w:rsidP="00DD352D">
            <w:pPr>
              <w:jc w:val="center"/>
              <w:rPr>
                <w:rFonts w:cs="Arial"/>
                <w:sz w:val="15"/>
                <w:szCs w:val="15"/>
              </w:rPr>
            </w:pPr>
            <w:r w:rsidRPr="00DD352D">
              <w:rPr>
                <w:rFonts w:cs="Arial"/>
                <w:sz w:val="15"/>
                <w:szCs w:val="15"/>
              </w:rPr>
              <w:t>5</w:t>
            </w:r>
          </w:p>
        </w:tc>
        <w:tc>
          <w:tcPr>
            <w:tcW w:w="529" w:type="dxa"/>
            <w:tcBorders>
              <w:top w:val="single" w:sz="4" w:space="0" w:color="auto"/>
              <w:left w:val="nil"/>
              <w:bottom w:val="single" w:sz="4" w:space="0" w:color="auto"/>
              <w:right w:val="single" w:sz="4" w:space="0" w:color="auto"/>
            </w:tcBorders>
            <w:vAlign w:val="bottom"/>
          </w:tcPr>
          <w:p w14:paraId="42F8F186" w14:textId="4BC70197" w:rsidR="00DD352D" w:rsidRPr="00DD352D" w:rsidRDefault="00DD352D" w:rsidP="00DD352D">
            <w:pPr>
              <w:jc w:val="center"/>
              <w:rPr>
                <w:rFonts w:cs="Arial"/>
                <w:sz w:val="15"/>
                <w:szCs w:val="15"/>
              </w:rPr>
            </w:pPr>
            <w:r w:rsidRPr="00DD352D">
              <w:rPr>
                <w:rFonts w:cs="Arial"/>
                <w:sz w:val="15"/>
                <w:szCs w:val="15"/>
              </w:rPr>
              <w:t>4</w:t>
            </w:r>
          </w:p>
        </w:tc>
        <w:tc>
          <w:tcPr>
            <w:tcW w:w="657" w:type="dxa"/>
            <w:tcBorders>
              <w:top w:val="single" w:sz="4" w:space="0" w:color="auto"/>
              <w:left w:val="nil"/>
              <w:bottom w:val="single" w:sz="4" w:space="0" w:color="auto"/>
              <w:right w:val="single" w:sz="4" w:space="0" w:color="auto"/>
            </w:tcBorders>
            <w:vAlign w:val="bottom"/>
          </w:tcPr>
          <w:p w14:paraId="63566BB5" w14:textId="648B4030" w:rsidR="00DD352D" w:rsidRPr="00DD352D" w:rsidRDefault="00DD352D" w:rsidP="00DD352D">
            <w:pPr>
              <w:jc w:val="center"/>
              <w:rPr>
                <w:rFonts w:cs="Arial"/>
                <w:sz w:val="15"/>
                <w:szCs w:val="15"/>
              </w:rPr>
            </w:pPr>
            <w:r w:rsidRPr="00DD352D">
              <w:rPr>
                <w:rFonts w:cs="Arial"/>
                <w:sz w:val="15"/>
                <w:szCs w:val="15"/>
              </w:rPr>
              <w:t>4</w:t>
            </w:r>
          </w:p>
        </w:tc>
      </w:tr>
      <w:tr w:rsidR="00DD352D" w:rsidRPr="008F53A7" w14:paraId="093D70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0B1E7260" w14:textId="4D2A656D" w:rsidR="00DD352D" w:rsidRPr="00DD352D" w:rsidRDefault="00DD352D" w:rsidP="00DD352D">
            <w:pPr>
              <w:jc w:val="center"/>
              <w:rPr>
                <w:rFonts w:cs="Arial"/>
                <w:sz w:val="15"/>
                <w:szCs w:val="15"/>
              </w:rPr>
            </w:pPr>
            <w:r w:rsidRPr="00DD352D">
              <w:rPr>
                <w:rFonts w:cs="Arial"/>
                <w:b/>
                <w:bCs/>
                <w:sz w:val="15"/>
                <w:szCs w:val="15"/>
              </w:rPr>
              <w:t>2800m</w:t>
            </w:r>
          </w:p>
        </w:tc>
        <w:tc>
          <w:tcPr>
            <w:tcW w:w="541" w:type="dxa"/>
            <w:tcBorders>
              <w:top w:val="nil"/>
              <w:left w:val="nil"/>
              <w:bottom w:val="single" w:sz="4" w:space="0" w:color="auto"/>
              <w:right w:val="nil"/>
            </w:tcBorders>
            <w:vAlign w:val="center"/>
          </w:tcPr>
          <w:p w14:paraId="2A16726A" w14:textId="6E81E754"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3A30266C" w14:textId="08946E77" w:rsidR="00DD352D" w:rsidRPr="00DD352D" w:rsidRDefault="00DD352D" w:rsidP="00DD352D">
            <w:pPr>
              <w:jc w:val="center"/>
              <w:rPr>
                <w:rFonts w:cs="Arial"/>
                <w:sz w:val="15"/>
                <w:szCs w:val="15"/>
              </w:rPr>
            </w:pPr>
            <w:r w:rsidRPr="00DD352D">
              <w:rPr>
                <w:rFonts w:cs="Arial"/>
                <w:sz w:val="15"/>
                <w:szCs w:val="15"/>
              </w:rPr>
              <w:t>3</w:t>
            </w:r>
          </w:p>
        </w:tc>
        <w:tc>
          <w:tcPr>
            <w:tcW w:w="685" w:type="dxa"/>
            <w:tcBorders>
              <w:top w:val="nil"/>
              <w:left w:val="nil"/>
              <w:bottom w:val="single" w:sz="4" w:space="0" w:color="auto"/>
              <w:right w:val="single" w:sz="4" w:space="0" w:color="auto"/>
            </w:tcBorders>
            <w:vAlign w:val="bottom"/>
          </w:tcPr>
          <w:p w14:paraId="643ED5DF" w14:textId="415E82E7" w:rsidR="00DD352D" w:rsidRPr="00DD352D" w:rsidRDefault="00DD352D" w:rsidP="00DD352D">
            <w:pPr>
              <w:jc w:val="center"/>
              <w:rPr>
                <w:rFonts w:cs="Arial"/>
                <w:sz w:val="15"/>
                <w:szCs w:val="15"/>
              </w:rPr>
            </w:pPr>
            <w:r w:rsidRPr="00DD352D">
              <w:rPr>
                <w:rFonts w:cs="Arial"/>
                <w:sz w:val="15"/>
                <w:szCs w:val="15"/>
              </w:rPr>
              <w:t>3</w:t>
            </w:r>
          </w:p>
        </w:tc>
        <w:tc>
          <w:tcPr>
            <w:tcW w:w="550" w:type="dxa"/>
            <w:tcBorders>
              <w:top w:val="nil"/>
              <w:left w:val="nil"/>
              <w:bottom w:val="single" w:sz="4" w:space="0" w:color="auto"/>
              <w:right w:val="single" w:sz="4" w:space="0" w:color="auto"/>
            </w:tcBorders>
            <w:vAlign w:val="bottom"/>
          </w:tcPr>
          <w:p w14:paraId="599FC7A4" w14:textId="61D0B02F"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61BAD38A" w14:textId="1E03D3DE" w:rsidR="00DD352D" w:rsidRPr="00DD352D" w:rsidRDefault="00DD352D" w:rsidP="00DD352D">
            <w:pPr>
              <w:jc w:val="center"/>
              <w:rPr>
                <w:rFonts w:cs="Arial"/>
                <w:sz w:val="15"/>
                <w:szCs w:val="15"/>
              </w:rPr>
            </w:pPr>
            <w:r w:rsidRPr="00DD352D">
              <w:rPr>
                <w:rFonts w:cs="Arial"/>
                <w:sz w:val="15"/>
                <w:szCs w:val="15"/>
              </w:rPr>
              <w:t>2</w:t>
            </w:r>
          </w:p>
        </w:tc>
        <w:tc>
          <w:tcPr>
            <w:tcW w:w="571" w:type="dxa"/>
            <w:tcBorders>
              <w:top w:val="nil"/>
              <w:left w:val="nil"/>
              <w:bottom w:val="single" w:sz="4" w:space="0" w:color="auto"/>
              <w:right w:val="single" w:sz="4" w:space="0" w:color="auto"/>
            </w:tcBorders>
            <w:vAlign w:val="bottom"/>
          </w:tcPr>
          <w:p w14:paraId="575243BA" w14:textId="13E3A87E"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09FD144F" w14:textId="1FC3B022" w:rsidR="00DD352D" w:rsidRPr="00DD352D" w:rsidRDefault="00DD352D" w:rsidP="00DD352D">
            <w:pPr>
              <w:jc w:val="center"/>
              <w:rPr>
                <w:rFonts w:cs="Arial"/>
                <w:sz w:val="15"/>
                <w:szCs w:val="15"/>
              </w:rPr>
            </w:pPr>
            <w:r w:rsidRPr="00DD352D">
              <w:rPr>
                <w:rFonts w:cs="Arial"/>
                <w:sz w:val="15"/>
                <w:szCs w:val="15"/>
              </w:rPr>
              <w:t>1</w:t>
            </w:r>
          </w:p>
        </w:tc>
        <w:tc>
          <w:tcPr>
            <w:tcW w:w="545" w:type="dxa"/>
            <w:tcBorders>
              <w:top w:val="nil"/>
              <w:left w:val="nil"/>
              <w:bottom w:val="single" w:sz="4" w:space="0" w:color="auto"/>
              <w:right w:val="single" w:sz="4" w:space="0" w:color="auto"/>
            </w:tcBorders>
            <w:vAlign w:val="bottom"/>
          </w:tcPr>
          <w:p w14:paraId="4D00D717" w14:textId="3148D15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44876A1" w14:textId="5193809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AFBE032" w14:textId="22B840F3"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0BD4B29D" w14:textId="11A070F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9D4D958" w14:textId="531965AD"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5A2FA87" w14:textId="105E8A6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8720D19" w14:textId="15F10C48"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1A6D3BE5" w14:textId="5B70DEBA"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B9F826D" w14:textId="141D64BB"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615B7F50" w14:textId="46AE27A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E3019AD" w14:textId="2233598E"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6655ADC1" w14:textId="26FF5F0D"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FF7AFE2" w14:textId="2DEE2D9F"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5C236B15" w14:textId="2558F39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55CFF9BE" w14:textId="6084F477"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26ACC431" w14:textId="67A35D8F"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4CEF614B" w14:textId="0149191C"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16745DC1" w14:textId="6C54F8B2"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78165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15242C0C" w14:textId="2E4D3198"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27BA7A30" w14:textId="627457A7"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37EE5543" w14:textId="24538DCB"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4D49AC4D" w14:textId="34735C58"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1E63F252" w14:textId="48AA6D4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B54004A" w14:textId="4D2EA69D"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609C022E" w14:textId="11BAB7DE"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C0C7CBF" w14:textId="432C8987"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661A83A6" w14:textId="1EA4DDA1"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2397676" w14:textId="35D73E4F"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18249B6" w14:textId="1D7E27DB"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E529179" w14:textId="0BCBB72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0A3BE4D" w14:textId="213E2EA8"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4C866AA" w14:textId="6990B48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71767AB" w14:textId="6F6B7709"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7F0D1C8" w14:textId="08C2911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CACA425" w14:textId="2B455D9A"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66220C03" w14:textId="1F24978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333B07F" w14:textId="59D6649E"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106D712" w14:textId="10DEF94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E75ACB2" w14:textId="550E30F9"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336F1CBB" w14:textId="1C7996E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8ADF359" w14:textId="7F9FCD19"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545D66C3" w14:textId="308C3178"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1E3C20FB" w14:textId="0D5285F7"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03CA045F" w14:textId="78EDDA92"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5F7F8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0B7D0FD0" w14:textId="56C5E419" w:rsidR="00DD352D" w:rsidRPr="00DD352D" w:rsidRDefault="00DD352D" w:rsidP="00DD352D">
            <w:pPr>
              <w:jc w:val="center"/>
              <w:rPr>
                <w:rFonts w:cs="Arial"/>
                <w:sz w:val="15"/>
                <w:szCs w:val="15"/>
              </w:rPr>
            </w:pPr>
            <w:r w:rsidRPr="00DD352D">
              <w:rPr>
                <w:rFonts w:cs="Arial"/>
                <w:b/>
                <w:bCs/>
                <w:sz w:val="15"/>
                <w:szCs w:val="15"/>
              </w:rPr>
              <w:t>15f</w:t>
            </w:r>
          </w:p>
        </w:tc>
        <w:tc>
          <w:tcPr>
            <w:tcW w:w="541" w:type="dxa"/>
            <w:tcBorders>
              <w:top w:val="single" w:sz="4" w:space="0" w:color="auto"/>
              <w:left w:val="nil"/>
              <w:bottom w:val="nil"/>
              <w:right w:val="nil"/>
            </w:tcBorders>
            <w:vAlign w:val="center"/>
          </w:tcPr>
          <w:p w14:paraId="57D45C3A" w14:textId="41BCDA64"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single" w:sz="4" w:space="0" w:color="auto"/>
              <w:bottom w:val="single" w:sz="4" w:space="0" w:color="auto"/>
              <w:right w:val="single" w:sz="4" w:space="0" w:color="auto"/>
            </w:tcBorders>
            <w:vAlign w:val="bottom"/>
          </w:tcPr>
          <w:p w14:paraId="08E309B8" w14:textId="47C28486" w:rsidR="00DD352D" w:rsidRPr="00DD352D" w:rsidRDefault="00DD352D" w:rsidP="00DD352D">
            <w:pPr>
              <w:jc w:val="center"/>
              <w:rPr>
                <w:rFonts w:cs="Arial"/>
                <w:sz w:val="15"/>
                <w:szCs w:val="15"/>
              </w:rPr>
            </w:pPr>
            <w:r w:rsidRPr="00DD352D">
              <w:rPr>
                <w:rFonts w:cs="Arial"/>
                <w:sz w:val="15"/>
                <w:szCs w:val="15"/>
              </w:rPr>
              <w:t>28</w:t>
            </w:r>
          </w:p>
        </w:tc>
        <w:tc>
          <w:tcPr>
            <w:tcW w:w="685" w:type="dxa"/>
            <w:tcBorders>
              <w:top w:val="single" w:sz="4" w:space="0" w:color="auto"/>
              <w:left w:val="nil"/>
              <w:bottom w:val="single" w:sz="4" w:space="0" w:color="auto"/>
              <w:right w:val="single" w:sz="4" w:space="0" w:color="auto"/>
            </w:tcBorders>
            <w:vAlign w:val="bottom"/>
          </w:tcPr>
          <w:p w14:paraId="08F899DC" w14:textId="467C724D" w:rsidR="00DD352D" w:rsidRPr="00DD352D" w:rsidRDefault="00DD352D" w:rsidP="00DD352D">
            <w:pPr>
              <w:jc w:val="center"/>
              <w:rPr>
                <w:rFonts w:cs="Arial"/>
                <w:sz w:val="15"/>
                <w:szCs w:val="15"/>
              </w:rPr>
            </w:pPr>
            <w:r w:rsidRPr="00DD352D">
              <w:rPr>
                <w:rFonts w:cs="Arial"/>
                <w:sz w:val="15"/>
                <w:szCs w:val="15"/>
              </w:rPr>
              <w:t>28</w:t>
            </w:r>
          </w:p>
        </w:tc>
        <w:tc>
          <w:tcPr>
            <w:tcW w:w="550" w:type="dxa"/>
            <w:tcBorders>
              <w:top w:val="single" w:sz="4" w:space="0" w:color="auto"/>
              <w:left w:val="nil"/>
              <w:bottom w:val="single" w:sz="4" w:space="0" w:color="auto"/>
              <w:right w:val="single" w:sz="4" w:space="0" w:color="auto"/>
            </w:tcBorders>
            <w:vAlign w:val="bottom"/>
          </w:tcPr>
          <w:p w14:paraId="4433415F" w14:textId="58A7AA14" w:rsidR="00DD352D" w:rsidRPr="00DD352D" w:rsidRDefault="00DD352D" w:rsidP="00DD352D">
            <w:pPr>
              <w:jc w:val="center"/>
              <w:rPr>
                <w:rFonts w:cs="Arial"/>
                <w:sz w:val="15"/>
                <w:szCs w:val="15"/>
              </w:rPr>
            </w:pPr>
            <w:r w:rsidRPr="00DD352D">
              <w:rPr>
                <w:rFonts w:cs="Arial"/>
                <w:sz w:val="15"/>
                <w:szCs w:val="15"/>
              </w:rPr>
              <w:t>27</w:t>
            </w:r>
          </w:p>
        </w:tc>
        <w:tc>
          <w:tcPr>
            <w:tcW w:w="540" w:type="dxa"/>
            <w:tcBorders>
              <w:top w:val="single" w:sz="4" w:space="0" w:color="auto"/>
              <w:left w:val="nil"/>
              <w:bottom w:val="single" w:sz="4" w:space="0" w:color="auto"/>
              <w:right w:val="single" w:sz="4" w:space="0" w:color="auto"/>
            </w:tcBorders>
            <w:vAlign w:val="bottom"/>
          </w:tcPr>
          <w:p w14:paraId="7D5FB90B" w14:textId="038E33BA" w:rsidR="00DD352D" w:rsidRPr="00DD352D" w:rsidRDefault="00DD352D" w:rsidP="00DD352D">
            <w:pPr>
              <w:jc w:val="center"/>
              <w:rPr>
                <w:rFonts w:cs="Arial"/>
                <w:sz w:val="15"/>
                <w:szCs w:val="15"/>
              </w:rPr>
            </w:pPr>
            <w:r w:rsidRPr="00DD352D">
              <w:rPr>
                <w:rFonts w:cs="Arial"/>
                <w:sz w:val="15"/>
                <w:szCs w:val="15"/>
              </w:rPr>
              <w:t>27</w:t>
            </w:r>
          </w:p>
        </w:tc>
        <w:tc>
          <w:tcPr>
            <w:tcW w:w="571" w:type="dxa"/>
            <w:tcBorders>
              <w:top w:val="single" w:sz="4" w:space="0" w:color="auto"/>
              <w:left w:val="nil"/>
              <w:bottom w:val="single" w:sz="4" w:space="0" w:color="auto"/>
              <w:right w:val="single" w:sz="4" w:space="0" w:color="auto"/>
            </w:tcBorders>
            <w:vAlign w:val="bottom"/>
          </w:tcPr>
          <w:p w14:paraId="5C4ACB89" w14:textId="51F0CFC6" w:rsidR="00DD352D" w:rsidRPr="00DD352D" w:rsidRDefault="00DD352D" w:rsidP="00DD352D">
            <w:pPr>
              <w:jc w:val="center"/>
              <w:rPr>
                <w:rFonts w:cs="Arial"/>
                <w:sz w:val="15"/>
                <w:szCs w:val="15"/>
              </w:rPr>
            </w:pPr>
            <w:r w:rsidRPr="00DD352D">
              <w:rPr>
                <w:rFonts w:cs="Arial"/>
                <w:sz w:val="15"/>
                <w:szCs w:val="15"/>
              </w:rPr>
              <w:t>26</w:t>
            </w:r>
          </w:p>
        </w:tc>
        <w:tc>
          <w:tcPr>
            <w:tcW w:w="621" w:type="dxa"/>
            <w:tcBorders>
              <w:top w:val="single" w:sz="4" w:space="0" w:color="auto"/>
              <w:left w:val="nil"/>
              <w:bottom w:val="single" w:sz="4" w:space="0" w:color="auto"/>
              <w:right w:val="single" w:sz="4" w:space="0" w:color="auto"/>
            </w:tcBorders>
            <w:vAlign w:val="bottom"/>
          </w:tcPr>
          <w:p w14:paraId="3C6F4061" w14:textId="57F2C9B4" w:rsidR="00DD352D" w:rsidRPr="00DD352D" w:rsidRDefault="00DD352D" w:rsidP="00DD352D">
            <w:pPr>
              <w:jc w:val="center"/>
              <w:rPr>
                <w:rFonts w:cs="Arial"/>
                <w:sz w:val="15"/>
                <w:szCs w:val="15"/>
              </w:rPr>
            </w:pPr>
            <w:r w:rsidRPr="00DD352D">
              <w:rPr>
                <w:rFonts w:cs="Arial"/>
                <w:sz w:val="15"/>
                <w:szCs w:val="15"/>
              </w:rPr>
              <w:t>25</w:t>
            </w:r>
          </w:p>
        </w:tc>
        <w:tc>
          <w:tcPr>
            <w:tcW w:w="545" w:type="dxa"/>
            <w:tcBorders>
              <w:top w:val="single" w:sz="4" w:space="0" w:color="auto"/>
              <w:left w:val="nil"/>
              <w:bottom w:val="single" w:sz="4" w:space="0" w:color="auto"/>
              <w:right w:val="single" w:sz="4" w:space="0" w:color="auto"/>
            </w:tcBorders>
            <w:vAlign w:val="bottom"/>
          </w:tcPr>
          <w:p w14:paraId="13059B83" w14:textId="2645B133" w:rsidR="00DD352D" w:rsidRPr="00DD352D" w:rsidRDefault="00DD352D" w:rsidP="00DD352D">
            <w:pPr>
              <w:jc w:val="center"/>
              <w:rPr>
                <w:rFonts w:cs="Arial"/>
                <w:sz w:val="15"/>
                <w:szCs w:val="15"/>
              </w:rPr>
            </w:pPr>
            <w:r w:rsidRPr="00DD352D">
              <w:rPr>
                <w:rFonts w:cs="Arial"/>
                <w:sz w:val="15"/>
                <w:szCs w:val="15"/>
              </w:rPr>
              <w:t>23</w:t>
            </w:r>
          </w:p>
        </w:tc>
        <w:tc>
          <w:tcPr>
            <w:tcW w:w="621" w:type="dxa"/>
            <w:tcBorders>
              <w:top w:val="single" w:sz="4" w:space="0" w:color="auto"/>
              <w:left w:val="nil"/>
              <w:bottom w:val="single" w:sz="4" w:space="0" w:color="auto"/>
              <w:right w:val="single" w:sz="4" w:space="0" w:color="auto"/>
            </w:tcBorders>
            <w:vAlign w:val="bottom"/>
          </w:tcPr>
          <w:p w14:paraId="592BB500" w14:textId="0A5B15B2" w:rsidR="00DD352D" w:rsidRPr="00DD352D" w:rsidRDefault="00DD352D" w:rsidP="00DD352D">
            <w:pPr>
              <w:jc w:val="center"/>
              <w:rPr>
                <w:rFonts w:cs="Arial"/>
                <w:sz w:val="15"/>
                <w:szCs w:val="15"/>
              </w:rPr>
            </w:pPr>
            <w:r w:rsidRPr="00DD352D">
              <w:rPr>
                <w:rFonts w:cs="Arial"/>
                <w:sz w:val="15"/>
                <w:szCs w:val="15"/>
              </w:rPr>
              <w:t>22</w:t>
            </w:r>
          </w:p>
        </w:tc>
        <w:tc>
          <w:tcPr>
            <w:tcW w:w="540" w:type="dxa"/>
            <w:tcBorders>
              <w:top w:val="single" w:sz="4" w:space="0" w:color="auto"/>
              <w:left w:val="nil"/>
              <w:bottom w:val="single" w:sz="4" w:space="0" w:color="auto"/>
              <w:right w:val="single" w:sz="4" w:space="0" w:color="auto"/>
            </w:tcBorders>
            <w:vAlign w:val="bottom"/>
          </w:tcPr>
          <w:p w14:paraId="7CCB949E" w14:textId="5D9B9D1E" w:rsidR="00DD352D" w:rsidRPr="00DD352D" w:rsidRDefault="00DD352D" w:rsidP="00DD352D">
            <w:pPr>
              <w:jc w:val="center"/>
              <w:rPr>
                <w:rFonts w:cs="Arial"/>
                <w:sz w:val="15"/>
                <w:szCs w:val="15"/>
              </w:rPr>
            </w:pPr>
            <w:r w:rsidRPr="00DD352D">
              <w:rPr>
                <w:rFonts w:cs="Arial"/>
                <w:sz w:val="15"/>
                <w:szCs w:val="15"/>
              </w:rPr>
              <w:t>21</w:t>
            </w:r>
          </w:p>
        </w:tc>
        <w:tc>
          <w:tcPr>
            <w:tcW w:w="621" w:type="dxa"/>
            <w:tcBorders>
              <w:top w:val="single" w:sz="4" w:space="0" w:color="auto"/>
              <w:left w:val="nil"/>
              <w:bottom w:val="single" w:sz="4" w:space="0" w:color="auto"/>
              <w:right w:val="single" w:sz="4" w:space="0" w:color="auto"/>
            </w:tcBorders>
            <w:vAlign w:val="bottom"/>
          </w:tcPr>
          <w:p w14:paraId="29116683" w14:textId="09B434CB" w:rsidR="00DD352D" w:rsidRPr="00DD352D" w:rsidRDefault="00DD352D" w:rsidP="00DD352D">
            <w:pPr>
              <w:jc w:val="center"/>
              <w:rPr>
                <w:rFonts w:cs="Arial"/>
                <w:sz w:val="15"/>
                <w:szCs w:val="15"/>
              </w:rPr>
            </w:pPr>
            <w:r w:rsidRPr="00DD352D">
              <w:rPr>
                <w:rFonts w:cs="Arial"/>
                <w:sz w:val="15"/>
                <w:szCs w:val="15"/>
              </w:rPr>
              <w:t>20</w:t>
            </w:r>
          </w:p>
        </w:tc>
        <w:tc>
          <w:tcPr>
            <w:tcW w:w="540" w:type="dxa"/>
            <w:tcBorders>
              <w:top w:val="single" w:sz="4" w:space="0" w:color="auto"/>
              <w:left w:val="nil"/>
              <w:bottom w:val="single" w:sz="4" w:space="0" w:color="auto"/>
              <w:right w:val="single" w:sz="4" w:space="0" w:color="auto"/>
            </w:tcBorders>
            <w:vAlign w:val="bottom"/>
          </w:tcPr>
          <w:p w14:paraId="1B9685D6" w14:textId="52BF2FF6" w:rsidR="00DD352D" w:rsidRPr="00DD352D" w:rsidRDefault="00DD352D" w:rsidP="00DD352D">
            <w:pPr>
              <w:jc w:val="center"/>
              <w:rPr>
                <w:rFonts w:cs="Arial"/>
                <w:sz w:val="15"/>
                <w:szCs w:val="15"/>
              </w:rPr>
            </w:pPr>
            <w:r w:rsidRPr="00DD352D">
              <w:rPr>
                <w:rFonts w:cs="Arial"/>
                <w:sz w:val="15"/>
                <w:szCs w:val="15"/>
              </w:rPr>
              <w:t>18</w:t>
            </w:r>
          </w:p>
        </w:tc>
        <w:tc>
          <w:tcPr>
            <w:tcW w:w="621" w:type="dxa"/>
            <w:tcBorders>
              <w:top w:val="single" w:sz="4" w:space="0" w:color="auto"/>
              <w:left w:val="nil"/>
              <w:bottom w:val="single" w:sz="4" w:space="0" w:color="auto"/>
              <w:right w:val="single" w:sz="4" w:space="0" w:color="auto"/>
            </w:tcBorders>
            <w:vAlign w:val="bottom"/>
          </w:tcPr>
          <w:p w14:paraId="789918D6" w14:textId="0A8D96E8" w:rsidR="00DD352D" w:rsidRPr="00DD352D" w:rsidRDefault="00DD352D" w:rsidP="00DD352D">
            <w:pPr>
              <w:jc w:val="center"/>
              <w:rPr>
                <w:rFonts w:cs="Arial"/>
                <w:sz w:val="15"/>
                <w:szCs w:val="15"/>
              </w:rPr>
            </w:pPr>
            <w:r w:rsidRPr="00DD352D">
              <w:rPr>
                <w:rFonts w:cs="Arial"/>
                <w:sz w:val="15"/>
                <w:szCs w:val="15"/>
              </w:rPr>
              <w:t>16</w:t>
            </w:r>
          </w:p>
        </w:tc>
        <w:tc>
          <w:tcPr>
            <w:tcW w:w="540" w:type="dxa"/>
            <w:tcBorders>
              <w:top w:val="single" w:sz="4" w:space="0" w:color="auto"/>
              <w:left w:val="nil"/>
              <w:bottom w:val="single" w:sz="4" w:space="0" w:color="auto"/>
              <w:right w:val="single" w:sz="4" w:space="0" w:color="auto"/>
            </w:tcBorders>
            <w:vAlign w:val="bottom"/>
          </w:tcPr>
          <w:p w14:paraId="245ACF7E" w14:textId="41850A73" w:rsidR="00DD352D" w:rsidRPr="00DD352D" w:rsidRDefault="00DD352D" w:rsidP="00DD352D">
            <w:pPr>
              <w:jc w:val="center"/>
              <w:rPr>
                <w:rFonts w:cs="Arial"/>
                <w:sz w:val="15"/>
                <w:szCs w:val="15"/>
              </w:rPr>
            </w:pPr>
            <w:r w:rsidRPr="00DD352D">
              <w:rPr>
                <w:rFonts w:cs="Arial"/>
                <w:sz w:val="15"/>
                <w:szCs w:val="15"/>
              </w:rPr>
              <w:t>14</w:t>
            </w:r>
          </w:p>
        </w:tc>
        <w:tc>
          <w:tcPr>
            <w:tcW w:w="621" w:type="dxa"/>
            <w:tcBorders>
              <w:top w:val="single" w:sz="4" w:space="0" w:color="auto"/>
              <w:left w:val="nil"/>
              <w:bottom w:val="single" w:sz="4" w:space="0" w:color="auto"/>
              <w:right w:val="single" w:sz="4" w:space="0" w:color="auto"/>
            </w:tcBorders>
            <w:vAlign w:val="bottom"/>
          </w:tcPr>
          <w:p w14:paraId="4AD6D117" w14:textId="0E4B9FF3" w:rsidR="00DD352D" w:rsidRPr="00DD352D" w:rsidRDefault="00DD352D" w:rsidP="00DD352D">
            <w:pPr>
              <w:jc w:val="center"/>
              <w:rPr>
                <w:rFonts w:cs="Arial"/>
                <w:sz w:val="15"/>
                <w:szCs w:val="15"/>
              </w:rPr>
            </w:pPr>
            <w:r w:rsidRPr="00DD352D">
              <w:rPr>
                <w:rFonts w:cs="Arial"/>
                <w:sz w:val="15"/>
                <w:szCs w:val="15"/>
              </w:rPr>
              <w:t>12</w:t>
            </w:r>
          </w:p>
        </w:tc>
        <w:tc>
          <w:tcPr>
            <w:tcW w:w="540" w:type="dxa"/>
            <w:tcBorders>
              <w:top w:val="single" w:sz="4" w:space="0" w:color="auto"/>
              <w:left w:val="nil"/>
              <w:bottom w:val="single" w:sz="4" w:space="0" w:color="auto"/>
              <w:right w:val="single" w:sz="4" w:space="0" w:color="auto"/>
            </w:tcBorders>
            <w:vAlign w:val="bottom"/>
          </w:tcPr>
          <w:p w14:paraId="2E2041AA" w14:textId="76BB8AA4" w:rsidR="00DD352D" w:rsidRPr="00DD352D" w:rsidRDefault="00DD352D" w:rsidP="00DD352D">
            <w:pPr>
              <w:jc w:val="center"/>
              <w:rPr>
                <w:rFonts w:cs="Arial"/>
                <w:sz w:val="15"/>
                <w:szCs w:val="15"/>
              </w:rPr>
            </w:pPr>
            <w:r w:rsidRPr="00DD352D">
              <w:rPr>
                <w:rFonts w:cs="Arial"/>
                <w:sz w:val="15"/>
                <w:szCs w:val="15"/>
              </w:rPr>
              <w:t>11</w:t>
            </w:r>
          </w:p>
        </w:tc>
        <w:tc>
          <w:tcPr>
            <w:tcW w:w="684" w:type="dxa"/>
            <w:tcBorders>
              <w:top w:val="single" w:sz="4" w:space="0" w:color="auto"/>
              <w:left w:val="nil"/>
              <w:bottom w:val="single" w:sz="4" w:space="0" w:color="auto"/>
              <w:right w:val="single" w:sz="4" w:space="0" w:color="auto"/>
            </w:tcBorders>
            <w:vAlign w:val="bottom"/>
          </w:tcPr>
          <w:p w14:paraId="2683D639" w14:textId="3048C575" w:rsidR="00DD352D" w:rsidRPr="00DD352D" w:rsidRDefault="00DD352D" w:rsidP="00DD352D">
            <w:pPr>
              <w:jc w:val="center"/>
              <w:rPr>
                <w:rFonts w:cs="Arial"/>
                <w:sz w:val="15"/>
                <w:szCs w:val="15"/>
              </w:rPr>
            </w:pPr>
            <w:r w:rsidRPr="00DD352D">
              <w:rPr>
                <w:rFonts w:cs="Arial"/>
                <w:sz w:val="15"/>
                <w:szCs w:val="15"/>
              </w:rPr>
              <w:t>10</w:t>
            </w:r>
          </w:p>
        </w:tc>
        <w:tc>
          <w:tcPr>
            <w:tcW w:w="540" w:type="dxa"/>
            <w:tcBorders>
              <w:top w:val="single" w:sz="4" w:space="0" w:color="auto"/>
              <w:left w:val="nil"/>
              <w:bottom w:val="single" w:sz="4" w:space="0" w:color="auto"/>
              <w:right w:val="single" w:sz="4" w:space="0" w:color="auto"/>
            </w:tcBorders>
            <w:vAlign w:val="bottom"/>
          </w:tcPr>
          <w:p w14:paraId="2ABE1CC7" w14:textId="10D3DBBA" w:rsidR="00DD352D" w:rsidRPr="00DD352D" w:rsidRDefault="00DD352D" w:rsidP="00DD352D">
            <w:pPr>
              <w:jc w:val="center"/>
              <w:rPr>
                <w:rFonts w:cs="Arial"/>
                <w:sz w:val="15"/>
                <w:szCs w:val="15"/>
              </w:rPr>
            </w:pPr>
            <w:r w:rsidRPr="00DD352D">
              <w:rPr>
                <w:rFonts w:cs="Arial"/>
                <w:sz w:val="15"/>
                <w:szCs w:val="15"/>
              </w:rPr>
              <w:t>9</w:t>
            </w:r>
          </w:p>
        </w:tc>
        <w:tc>
          <w:tcPr>
            <w:tcW w:w="684" w:type="dxa"/>
            <w:tcBorders>
              <w:top w:val="single" w:sz="4" w:space="0" w:color="auto"/>
              <w:left w:val="nil"/>
              <w:bottom w:val="single" w:sz="4" w:space="0" w:color="auto"/>
              <w:right w:val="single" w:sz="4" w:space="0" w:color="auto"/>
            </w:tcBorders>
            <w:vAlign w:val="bottom"/>
          </w:tcPr>
          <w:p w14:paraId="5A62D07D" w14:textId="0510DC1A" w:rsidR="00DD352D" w:rsidRPr="00DD352D" w:rsidRDefault="00DD352D" w:rsidP="00DD352D">
            <w:pPr>
              <w:jc w:val="center"/>
              <w:rPr>
                <w:rFonts w:cs="Arial"/>
                <w:sz w:val="15"/>
                <w:szCs w:val="15"/>
              </w:rPr>
            </w:pPr>
            <w:r w:rsidRPr="00DD352D">
              <w:rPr>
                <w:rFonts w:cs="Arial"/>
                <w:sz w:val="15"/>
                <w:szCs w:val="15"/>
              </w:rPr>
              <w:t>8</w:t>
            </w:r>
          </w:p>
        </w:tc>
        <w:tc>
          <w:tcPr>
            <w:tcW w:w="540" w:type="dxa"/>
            <w:tcBorders>
              <w:top w:val="single" w:sz="4" w:space="0" w:color="auto"/>
              <w:left w:val="nil"/>
              <w:bottom w:val="single" w:sz="4" w:space="0" w:color="auto"/>
              <w:right w:val="single" w:sz="4" w:space="0" w:color="auto"/>
            </w:tcBorders>
            <w:vAlign w:val="bottom"/>
          </w:tcPr>
          <w:p w14:paraId="1BE52F38" w14:textId="7633F1A1" w:rsidR="00DD352D" w:rsidRPr="00DD352D" w:rsidRDefault="00DD352D" w:rsidP="00DD352D">
            <w:pPr>
              <w:jc w:val="center"/>
              <w:rPr>
                <w:rFonts w:cs="Arial"/>
                <w:sz w:val="15"/>
                <w:szCs w:val="15"/>
              </w:rPr>
            </w:pPr>
            <w:r w:rsidRPr="00DD352D">
              <w:rPr>
                <w:rFonts w:cs="Arial"/>
                <w:sz w:val="15"/>
                <w:szCs w:val="15"/>
              </w:rPr>
              <w:t>7</w:t>
            </w:r>
          </w:p>
        </w:tc>
        <w:tc>
          <w:tcPr>
            <w:tcW w:w="621" w:type="dxa"/>
            <w:tcBorders>
              <w:top w:val="single" w:sz="4" w:space="0" w:color="auto"/>
              <w:left w:val="nil"/>
              <w:bottom w:val="single" w:sz="4" w:space="0" w:color="auto"/>
              <w:right w:val="single" w:sz="4" w:space="0" w:color="auto"/>
            </w:tcBorders>
            <w:vAlign w:val="bottom"/>
          </w:tcPr>
          <w:p w14:paraId="425128B9" w14:textId="6FF9BDFA" w:rsidR="00DD352D" w:rsidRPr="00DD352D" w:rsidRDefault="00DD352D" w:rsidP="00DD352D">
            <w:pPr>
              <w:jc w:val="center"/>
              <w:rPr>
                <w:rFonts w:cs="Arial"/>
                <w:sz w:val="15"/>
                <w:szCs w:val="15"/>
              </w:rPr>
            </w:pPr>
            <w:r w:rsidRPr="00DD352D">
              <w:rPr>
                <w:rFonts w:cs="Arial"/>
                <w:sz w:val="15"/>
                <w:szCs w:val="15"/>
              </w:rPr>
              <w:t>6</w:t>
            </w:r>
          </w:p>
        </w:tc>
        <w:tc>
          <w:tcPr>
            <w:tcW w:w="540" w:type="dxa"/>
            <w:tcBorders>
              <w:top w:val="single" w:sz="4" w:space="0" w:color="auto"/>
              <w:left w:val="nil"/>
              <w:bottom w:val="single" w:sz="4" w:space="0" w:color="auto"/>
              <w:right w:val="single" w:sz="4" w:space="0" w:color="auto"/>
            </w:tcBorders>
            <w:vAlign w:val="bottom"/>
          </w:tcPr>
          <w:p w14:paraId="3E940F95" w14:textId="4829FDD2" w:rsidR="00DD352D" w:rsidRPr="00DD352D" w:rsidRDefault="00DD352D" w:rsidP="00DD352D">
            <w:pPr>
              <w:jc w:val="center"/>
              <w:rPr>
                <w:rFonts w:cs="Arial"/>
                <w:sz w:val="15"/>
                <w:szCs w:val="15"/>
              </w:rPr>
            </w:pPr>
            <w:r w:rsidRPr="00DD352D">
              <w:rPr>
                <w:rFonts w:cs="Arial"/>
                <w:sz w:val="15"/>
                <w:szCs w:val="15"/>
              </w:rPr>
              <w:t>5</w:t>
            </w:r>
          </w:p>
        </w:tc>
        <w:tc>
          <w:tcPr>
            <w:tcW w:w="659" w:type="dxa"/>
            <w:tcBorders>
              <w:top w:val="single" w:sz="4" w:space="0" w:color="auto"/>
              <w:left w:val="nil"/>
              <w:bottom w:val="single" w:sz="4" w:space="0" w:color="auto"/>
              <w:right w:val="single" w:sz="4" w:space="0" w:color="auto"/>
            </w:tcBorders>
            <w:vAlign w:val="bottom"/>
          </w:tcPr>
          <w:p w14:paraId="5126A0D1" w14:textId="7B29465F" w:rsidR="00DD352D" w:rsidRPr="00DD352D" w:rsidRDefault="00DD352D" w:rsidP="00DD352D">
            <w:pPr>
              <w:jc w:val="center"/>
              <w:rPr>
                <w:rFonts w:cs="Arial"/>
                <w:sz w:val="15"/>
                <w:szCs w:val="15"/>
              </w:rPr>
            </w:pPr>
            <w:r w:rsidRPr="00DD352D">
              <w:rPr>
                <w:rFonts w:cs="Arial"/>
                <w:sz w:val="15"/>
                <w:szCs w:val="15"/>
              </w:rPr>
              <w:t>5</w:t>
            </w:r>
          </w:p>
        </w:tc>
        <w:tc>
          <w:tcPr>
            <w:tcW w:w="529" w:type="dxa"/>
            <w:tcBorders>
              <w:top w:val="single" w:sz="4" w:space="0" w:color="auto"/>
              <w:left w:val="nil"/>
              <w:bottom w:val="single" w:sz="4" w:space="0" w:color="auto"/>
              <w:right w:val="single" w:sz="4" w:space="0" w:color="auto"/>
            </w:tcBorders>
            <w:vAlign w:val="bottom"/>
          </w:tcPr>
          <w:p w14:paraId="51F45C06" w14:textId="63CBEE81" w:rsidR="00DD352D" w:rsidRPr="00DD352D" w:rsidRDefault="00DD352D" w:rsidP="00DD352D">
            <w:pPr>
              <w:jc w:val="center"/>
              <w:rPr>
                <w:rFonts w:cs="Arial"/>
                <w:sz w:val="15"/>
                <w:szCs w:val="15"/>
              </w:rPr>
            </w:pPr>
            <w:r w:rsidRPr="00DD352D">
              <w:rPr>
                <w:rFonts w:cs="Arial"/>
                <w:sz w:val="15"/>
                <w:szCs w:val="15"/>
              </w:rPr>
              <w:t>4</w:t>
            </w:r>
          </w:p>
        </w:tc>
        <w:tc>
          <w:tcPr>
            <w:tcW w:w="657" w:type="dxa"/>
            <w:tcBorders>
              <w:top w:val="single" w:sz="4" w:space="0" w:color="auto"/>
              <w:left w:val="nil"/>
              <w:bottom w:val="single" w:sz="4" w:space="0" w:color="auto"/>
              <w:right w:val="single" w:sz="4" w:space="0" w:color="auto"/>
            </w:tcBorders>
            <w:vAlign w:val="bottom"/>
          </w:tcPr>
          <w:p w14:paraId="267B33D0" w14:textId="3DC1A28A" w:rsidR="00DD352D" w:rsidRPr="00DD352D" w:rsidRDefault="00DD352D" w:rsidP="00DD352D">
            <w:pPr>
              <w:jc w:val="center"/>
              <w:rPr>
                <w:rFonts w:cs="Arial"/>
                <w:sz w:val="15"/>
                <w:szCs w:val="15"/>
              </w:rPr>
            </w:pPr>
            <w:r w:rsidRPr="00DD352D">
              <w:rPr>
                <w:rFonts w:cs="Arial"/>
                <w:sz w:val="15"/>
                <w:szCs w:val="15"/>
              </w:rPr>
              <w:t>4</w:t>
            </w:r>
          </w:p>
        </w:tc>
      </w:tr>
      <w:tr w:rsidR="00DD352D" w:rsidRPr="008F53A7" w14:paraId="326EC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395FD26E" w14:textId="48855708" w:rsidR="00DD352D" w:rsidRPr="00DD352D" w:rsidRDefault="00DD352D" w:rsidP="00DD352D">
            <w:pPr>
              <w:jc w:val="center"/>
              <w:rPr>
                <w:rFonts w:cs="Arial"/>
                <w:sz w:val="15"/>
                <w:szCs w:val="15"/>
              </w:rPr>
            </w:pPr>
            <w:r w:rsidRPr="00DD352D">
              <w:rPr>
                <w:rFonts w:cs="Arial"/>
                <w:b/>
                <w:bCs/>
                <w:sz w:val="15"/>
                <w:szCs w:val="15"/>
              </w:rPr>
              <w:t>3000m</w:t>
            </w:r>
          </w:p>
        </w:tc>
        <w:tc>
          <w:tcPr>
            <w:tcW w:w="541" w:type="dxa"/>
            <w:tcBorders>
              <w:top w:val="single" w:sz="4" w:space="0" w:color="auto"/>
              <w:left w:val="nil"/>
              <w:bottom w:val="single" w:sz="4" w:space="0" w:color="auto"/>
              <w:right w:val="single" w:sz="4" w:space="0" w:color="auto"/>
            </w:tcBorders>
            <w:vAlign w:val="center"/>
          </w:tcPr>
          <w:p w14:paraId="2C1894C9" w14:textId="3E68B203"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nil"/>
              <w:bottom w:val="single" w:sz="4" w:space="0" w:color="auto"/>
              <w:right w:val="single" w:sz="4" w:space="0" w:color="auto"/>
            </w:tcBorders>
            <w:vAlign w:val="bottom"/>
          </w:tcPr>
          <w:p w14:paraId="4610C028" w14:textId="5181EA57" w:rsidR="00DD352D" w:rsidRPr="00DD352D" w:rsidRDefault="00DD352D" w:rsidP="00DD352D">
            <w:pPr>
              <w:jc w:val="center"/>
              <w:rPr>
                <w:rFonts w:cs="Arial"/>
                <w:sz w:val="15"/>
                <w:szCs w:val="15"/>
              </w:rPr>
            </w:pPr>
            <w:r w:rsidRPr="00DD352D">
              <w:rPr>
                <w:rFonts w:cs="Arial"/>
                <w:sz w:val="15"/>
                <w:szCs w:val="15"/>
              </w:rPr>
              <w:t>3</w:t>
            </w:r>
          </w:p>
        </w:tc>
        <w:tc>
          <w:tcPr>
            <w:tcW w:w="685" w:type="dxa"/>
            <w:tcBorders>
              <w:top w:val="nil"/>
              <w:left w:val="nil"/>
              <w:bottom w:val="single" w:sz="4" w:space="0" w:color="auto"/>
              <w:right w:val="nil"/>
            </w:tcBorders>
            <w:vAlign w:val="bottom"/>
          </w:tcPr>
          <w:p w14:paraId="0BA88FE8" w14:textId="0007EFDD" w:rsidR="00DD352D" w:rsidRPr="00DD352D" w:rsidRDefault="00DD352D" w:rsidP="00DD352D">
            <w:pPr>
              <w:jc w:val="center"/>
              <w:rPr>
                <w:rFonts w:cs="Arial"/>
                <w:sz w:val="15"/>
                <w:szCs w:val="15"/>
              </w:rPr>
            </w:pPr>
            <w:r w:rsidRPr="00DD352D">
              <w:rPr>
                <w:rFonts w:cs="Arial"/>
                <w:sz w:val="15"/>
                <w:szCs w:val="15"/>
              </w:rPr>
              <w:t>3</w:t>
            </w:r>
          </w:p>
        </w:tc>
        <w:tc>
          <w:tcPr>
            <w:tcW w:w="550" w:type="dxa"/>
            <w:tcBorders>
              <w:top w:val="nil"/>
              <w:left w:val="single" w:sz="4" w:space="0" w:color="auto"/>
              <w:bottom w:val="single" w:sz="4" w:space="0" w:color="auto"/>
              <w:right w:val="single" w:sz="4" w:space="0" w:color="auto"/>
            </w:tcBorders>
            <w:vAlign w:val="bottom"/>
          </w:tcPr>
          <w:p w14:paraId="5CA574CC" w14:textId="4B89A61C"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527E94D1" w14:textId="7AB65C2F" w:rsidR="00DD352D" w:rsidRPr="00DD352D" w:rsidRDefault="00DD352D" w:rsidP="00DD352D">
            <w:pPr>
              <w:jc w:val="center"/>
              <w:rPr>
                <w:rFonts w:cs="Arial"/>
                <w:sz w:val="15"/>
                <w:szCs w:val="15"/>
              </w:rPr>
            </w:pPr>
            <w:r w:rsidRPr="00DD352D">
              <w:rPr>
                <w:rFonts w:cs="Arial"/>
                <w:sz w:val="15"/>
                <w:szCs w:val="15"/>
              </w:rPr>
              <w:t>2</w:t>
            </w:r>
          </w:p>
        </w:tc>
        <w:tc>
          <w:tcPr>
            <w:tcW w:w="571" w:type="dxa"/>
            <w:tcBorders>
              <w:top w:val="nil"/>
              <w:left w:val="nil"/>
              <w:bottom w:val="single" w:sz="4" w:space="0" w:color="auto"/>
              <w:right w:val="single" w:sz="4" w:space="0" w:color="auto"/>
            </w:tcBorders>
            <w:vAlign w:val="bottom"/>
          </w:tcPr>
          <w:p w14:paraId="5D20068B" w14:textId="40FB60A6" w:rsidR="00DD352D" w:rsidRPr="00DD352D" w:rsidRDefault="00DD352D" w:rsidP="00DD352D">
            <w:pPr>
              <w:jc w:val="center"/>
              <w:rPr>
                <w:rFonts w:cs="Arial"/>
                <w:sz w:val="15"/>
                <w:szCs w:val="15"/>
              </w:rPr>
            </w:pPr>
            <w:r w:rsidRPr="00DD352D">
              <w:rPr>
                <w:rFonts w:cs="Arial"/>
                <w:sz w:val="15"/>
                <w:szCs w:val="15"/>
              </w:rPr>
              <w:t>2</w:t>
            </w:r>
          </w:p>
        </w:tc>
        <w:tc>
          <w:tcPr>
            <w:tcW w:w="621" w:type="dxa"/>
            <w:tcBorders>
              <w:top w:val="nil"/>
              <w:left w:val="nil"/>
              <w:bottom w:val="single" w:sz="4" w:space="0" w:color="auto"/>
              <w:right w:val="single" w:sz="4" w:space="0" w:color="auto"/>
            </w:tcBorders>
            <w:vAlign w:val="bottom"/>
          </w:tcPr>
          <w:p w14:paraId="30A7DC90" w14:textId="06B7979A" w:rsidR="00DD352D" w:rsidRPr="00DD352D" w:rsidRDefault="00DD352D" w:rsidP="00DD352D">
            <w:pPr>
              <w:jc w:val="center"/>
              <w:rPr>
                <w:rFonts w:cs="Arial"/>
                <w:sz w:val="15"/>
                <w:szCs w:val="15"/>
              </w:rPr>
            </w:pPr>
            <w:r w:rsidRPr="00DD352D">
              <w:rPr>
                <w:rFonts w:cs="Arial"/>
                <w:sz w:val="15"/>
                <w:szCs w:val="15"/>
              </w:rPr>
              <w:t>2</w:t>
            </w:r>
          </w:p>
        </w:tc>
        <w:tc>
          <w:tcPr>
            <w:tcW w:w="545" w:type="dxa"/>
            <w:tcBorders>
              <w:top w:val="nil"/>
              <w:left w:val="nil"/>
              <w:bottom w:val="single" w:sz="4" w:space="0" w:color="auto"/>
              <w:right w:val="single" w:sz="4" w:space="0" w:color="auto"/>
            </w:tcBorders>
            <w:vAlign w:val="bottom"/>
          </w:tcPr>
          <w:p w14:paraId="32C54087" w14:textId="4C3F9383"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54494811" w14:textId="3E0AD4A4"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1A5EA9E4" w14:textId="408C7F6E"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CA85104" w14:textId="69016F5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038E158" w14:textId="7719F270"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4129AD1C" w14:textId="3976A09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6E2D13A" w14:textId="16FC4622"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768197E7" w14:textId="671B487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4AD603E" w14:textId="1CB6D279"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6A5216F1" w14:textId="2CB5210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A471562" w14:textId="3BC01448"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440C37C7" w14:textId="52D6DDB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3C4ABB4" w14:textId="1805250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4AFBED22" w14:textId="186A4C1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DC51BE6" w14:textId="40F50FCD"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4DCC2BA2" w14:textId="146C0D55"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2CB2C0F7" w14:textId="104831E6"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60A198C6" w14:textId="3CAF0AFD"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55555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5E619581" w14:textId="59E1D97E"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60B15279" w14:textId="4861970E"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0DB5D948" w14:textId="62ECDD95"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145D5329" w14:textId="33FD93BE"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5B4C019E" w14:textId="2219A81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DE6ED4F" w14:textId="4D52E39B"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6F2A9A2E" w14:textId="7FF29C4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069D68A" w14:textId="196344DD"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0758417B" w14:textId="105594C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FD4BAE3" w14:textId="3E3841A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F1280EF" w14:textId="0F3B441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3E9554D" w14:textId="6FB0D8F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97A23D8" w14:textId="6E8039B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DBDEA23" w14:textId="483243E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9CC244C" w14:textId="4B638720"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7993A71" w14:textId="4443B5C9"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C640227" w14:textId="74A1ADB8"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3B36ACF" w14:textId="7992538B"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05155C79" w14:textId="7D9BE451"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1F893632" w14:textId="6092FC1F"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DF0E464" w14:textId="01DF257B"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4D76D46D" w14:textId="68AD889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2C03C6D" w14:textId="645E0FCD"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03DB11D8" w14:textId="0791217D"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064842B2" w14:textId="65BE6F1B"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1D33551F" w14:textId="412EA267"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26410E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45213077" w14:textId="2116E4E4" w:rsidR="00DD352D" w:rsidRPr="00DD352D" w:rsidRDefault="00DD352D" w:rsidP="00DD352D">
            <w:pPr>
              <w:jc w:val="center"/>
              <w:rPr>
                <w:rFonts w:cs="Arial"/>
                <w:sz w:val="15"/>
                <w:szCs w:val="15"/>
              </w:rPr>
            </w:pPr>
            <w:r w:rsidRPr="00DD352D">
              <w:rPr>
                <w:rFonts w:cs="Arial"/>
                <w:b/>
                <w:bCs/>
                <w:sz w:val="15"/>
                <w:szCs w:val="15"/>
              </w:rPr>
              <w:t>16f</w:t>
            </w:r>
          </w:p>
        </w:tc>
        <w:tc>
          <w:tcPr>
            <w:tcW w:w="541" w:type="dxa"/>
            <w:tcBorders>
              <w:top w:val="single" w:sz="4" w:space="0" w:color="auto"/>
              <w:left w:val="nil"/>
              <w:bottom w:val="nil"/>
              <w:right w:val="nil"/>
            </w:tcBorders>
            <w:vAlign w:val="center"/>
          </w:tcPr>
          <w:p w14:paraId="254D20B8" w14:textId="707F480D"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single" w:sz="4" w:space="0" w:color="auto"/>
              <w:bottom w:val="single" w:sz="4" w:space="0" w:color="auto"/>
              <w:right w:val="single" w:sz="4" w:space="0" w:color="auto"/>
            </w:tcBorders>
            <w:vAlign w:val="bottom"/>
          </w:tcPr>
          <w:p w14:paraId="1AED045E" w14:textId="2C59BF92" w:rsidR="00DD352D" w:rsidRPr="00DD352D" w:rsidRDefault="00DD352D" w:rsidP="00DD352D">
            <w:pPr>
              <w:jc w:val="center"/>
              <w:rPr>
                <w:rFonts w:cs="Arial"/>
                <w:sz w:val="15"/>
                <w:szCs w:val="15"/>
              </w:rPr>
            </w:pPr>
            <w:r w:rsidRPr="00DD352D">
              <w:rPr>
                <w:rFonts w:cs="Arial"/>
                <w:sz w:val="15"/>
                <w:szCs w:val="15"/>
              </w:rPr>
              <w:t>29</w:t>
            </w:r>
          </w:p>
        </w:tc>
        <w:tc>
          <w:tcPr>
            <w:tcW w:w="685" w:type="dxa"/>
            <w:tcBorders>
              <w:top w:val="single" w:sz="4" w:space="0" w:color="auto"/>
              <w:left w:val="nil"/>
              <w:bottom w:val="single" w:sz="4" w:space="0" w:color="auto"/>
              <w:right w:val="single" w:sz="4" w:space="0" w:color="auto"/>
            </w:tcBorders>
            <w:vAlign w:val="bottom"/>
          </w:tcPr>
          <w:p w14:paraId="11CD559B" w14:textId="2FD46119" w:rsidR="00DD352D" w:rsidRPr="00DD352D" w:rsidRDefault="00DD352D" w:rsidP="00DD352D">
            <w:pPr>
              <w:jc w:val="center"/>
              <w:rPr>
                <w:rFonts w:cs="Arial"/>
                <w:sz w:val="15"/>
                <w:szCs w:val="15"/>
              </w:rPr>
            </w:pPr>
            <w:r w:rsidRPr="00DD352D">
              <w:rPr>
                <w:rFonts w:cs="Arial"/>
                <w:sz w:val="15"/>
                <w:szCs w:val="15"/>
              </w:rPr>
              <w:t>29</w:t>
            </w:r>
          </w:p>
        </w:tc>
        <w:tc>
          <w:tcPr>
            <w:tcW w:w="550" w:type="dxa"/>
            <w:tcBorders>
              <w:top w:val="single" w:sz="4" w:space="0" w:color="auto"/>
              <w:left w:val="nil"/>
              <w:bottom w:val="single" w:sz="4" w:space="0" w:color="auto"/>
              <w:right w:val="single" w:sz="4" w:space="0" w:color="auto"/>
            </w:tcBorders>
            <w:vAlign w:val="bottom"/>
          </w:tcPr>
          <w:p w14:paraId="0D59CB6A" w14:textId="1DCE7FCC" w:rsidR="00DD352D" w:rsidRPr="00DD352D" w:rsidRDefault="00DD352D" w:rsidP="00DD352D">
            <w:pPr>
              <w:jc w:val="center"/>
              <w:rPr>
                <w:rFonts w:cs="Arial"/>
                <w:sz w:val="15"/>
                <w:szCs w:val="15"/>
              </w:rPr>
            </w:pPr>
            <w:r w:rsidRPr="00DD352D">
              <w:rPr>
                <w:rFonts w:cs="Arial"/>
                <w:sz w:val="15"/>
                <w:szCs w:val="15"/>
              </w:rPr>
              <w:t>28</w:t>
            </w:r>
          </w:p>
        </w:tc>
        <w:tc>
          <w:tcPr>
            <w:tcW w:w="540" w:type="dxa"/>
            <w:tcBorders>
              <w:top w:val="single" w:sz="4" w:space="0" w:color="auto"/>
              <w:left w:val="nil"/>
              <w:bottom w:val="single" w:sz="4" w:space="0" w:color="auto"/>
              <w:right w:val="single" w:sz="4" w:space="0" w:color="auto"/>
            </w:tcBorders>
            <w:vAlign w:val="bottom"/>
          </w:tcPr>
          <w:p w14:paraId="48DD6C83" w14:textId="066D8C96" w:rsidR="00DD352D" w:rsidRPr="00DD352D" w:rsidRDefault="00DD352D" w:rsidP="00DD352D">
            <w:pPr>
              <w:jc w:val="center"/>
              <w:rPr>
                <w:rFonts w:cs="Arial"/>
                <w:sz w:val="15"/>
                <w:szCs w:val="15"/>
              </w:rPr>
            </w:pPr>
            <w:r w:rsidRPr="00DD352D">
              <w:rPr>
                <w:rFonts w:cs="Arial"/>
                <w:sz w:val="15"/>
                <w:szCs w:val="15"/>
              </w:rPr>
              <w:t>28</w:t>
            </w:r>
          </w:p>
        </w:tc>
        <w:tc>
          <w:tcPr>
            <w:tcW w:w="571" w:type="dxa"/>
            <w:tcBorders>
              <w:top w:val="single" w:sz="4" w:space="0" w:color="auto"/>
              <w:left w:val="nil"/>
              <w:bottom w:val="single" w:sz="4" w:space="0" w:color="auto"/>
              <w:right w:val="single" w:sz="4" w:space="0" w:color="auto"/>
            </w:tcBorders>
            <w:vAlign w:val="bottom"/>
          </w:tcPr>
          <w:p w14:paraId="7198B09C" w14:textId="0FABB4D8" w:rsidR="00DD352D" w:rsidRPr="00DD352D" w:rsidRDefault="00DD352D" w:rsidP="00DD352D">
            <w:pPr>
              <w:jc w:val="center"/>
              <w:rPr>
                <w:rFonts w:cs="Arial"/>
                <w:sz w:val="15"/>
                <w:szCs w:val="15"/>
              </w:rPr>
            </w:pPr>
            <w:r w:rsidRPr="00DD352D">
              <w:rPr>
                <w:rFonts w:cs="Arial"/>
                <w:sz w:val="15"/>
                <w:szCs w:val="15"/>
              </w:rPr>
              <w:t>27</w:t>
            </w:r>
          </w:p>
        </w:tc>
        <w:tc>
          <w:tcPr>
            <w:tcW w:w="621" w:type="dxa"/>
            <w:tcBorders>
              <w:top w:val="single" w:sz="4" w:space="0" w:color="auto"/>
              <w:left w:val="nil"/>
              <w:bottom w:val="single" w:sz="4" w:space="0" w:color="auto"/>
              <w:right w:val="single" w:sz="4" w:space="0" w:color="auto"/>
            </w:tcBorders>
            <w:vAlign w:val="bottom"/>
          </w:tcPr>
          <w:p w14:paraId="09BC3468" w14:textId="080E4F0F" w:rsidR="00DD352D" w:rsidRPr="00DD352D" w:rsidRDefault="00DD352D" w:rsidP="00DD352D">
            <w:pPr>
              <w:jc w:val="center"/>
              <w:rPr>
                <w:rFonts w:cs="Arial"/>
                <w:sz w:val="15"/>
                <w:szCs w:val="15"/>
              </w:rPr>
            </w:pPr>
            <w:r w:rsidRPr="00DD352D">
              <w:rPr>
                <w:rFonts w:cs="Arial"/>
                <w:sz w:val="15"/>
                <w:szCs w:val="15"/>
              </w:rPr>
              <w:t>26</w:t>
            </w:r>
          </w:p>
        </w:tc>
        <w:tc>
          <w:tcPr>
            <w:tcW w:w="545" w:type="dxa"/>
            <w:tcBorders>
              <w:top w:val="single" w:sz="4" w:space="0" w:color="auto"/>
              <w:left w:val="nil"/>
              <w:bottom w:val="single" w:sz="4" w:space="0" w:color="auto"/>
              <w:right w:val="single" w:sz="4" w:space="0" w:color="auto"/>
            </w:tcBorders>
            <w:vAlign w:val="bottom"/>
          </w:tcPr>
          <w:p w14:paraId="14332445" w14:textId="7F1E83FA" w:rsidR="00DD352D" w:rsidRPr="00DD352D" w:rsidRDefault="00DD352D" w:rsidP="00DD352D">
            <w:pPr>
              <w:jc w:val="center"/>
              <w:rPr>
                <w:rFonts w:cs="Arial"/>
                <w:sz w:val="15"/>
                <w:szCs w:val="15"/>
              </w:rPr>
            </w:pPr>
            <w:r w:rsidRPr="00DD352D">
              <w:rPr>
                <w:rFonts w:cs="Arial"/>
                <w:sz w:val="15"/>
                <w:szCs w:val="15"/>
              </w:rPr>
              <w:t>24</w:t>
            </w:r>
          </w:p>
        </w:tc>
        <w:tc>
          <w:tcPr>
            <w:tcW w:w="621" w:type="dxa"/>
            <w:tcBorders>
              <w:top w:val="single" w:sz="4" w:space="0" w:color="auto"/>
              <w:left w:val="nil"/>
              <w:bottom w:val="single" w:sz="4" w:space="0" w:color="auto"/>
              <w:right w:val="single" w:sz="4" w:space="0" w:color="auto"/>
            </w:tcBorders>
            <w:vAlign w:val="bottom"/>
          </w:tcPr>
          <w:p w14:paraId="09031E2C" w14:textId="0D3FE7ED" w:rsidR="00DD352D" w:rsidRPr="00DD352D" w:rsidRDefault="00DD352D" w:rsidP="00DD352D">
            <w:pPr>
              <w:jc w:val="center"/>
              <w:rPr>
                <w:rFonts w:cs="Arial"/>
                <w:sz w:val="15"/>
                <w:szCs w:val="15"/>
              </w:rPr>
            </w:pPr>
            <w:r w:rsidRPr="00DD352D">
              <w:rPr>
                <w:rFonts w:cs="Arial"/>
                <w:sz w:val="15"/>
                <w:szCs w:val="15"/>
              </w:rPr>
              <w:t>23</w:t>
            </w:r>
          </w:p>
        </w:tc>
        <w:tc>
          <w:tcPr>
            <w:tcW w:w="540" w:type="dxa"/>
            <w:tcBorders>
              <w:top w:val="single" w:sz="4" w:space="0" w:color="auto"/>
              <w:left w:val="nil"/>
              <w:bottom w:val="single" w:sz="4" w:space="0" w:color="auto"/>
              <w:right w:val="single" w:sz="4" w:space="0" w:color="auto"/>
            </w:tcBorders>
            <w:vAlign w:val="bottom"/>
          </w:tcPr>
          <w:p w14:paraId="57A92CD0" w14:textId="1345BF08" w:rsidR="00DD352D" w:rsidRPr="00DD352D" w:rsidRDefault="00DD352D" w:rsidP="00DD352D">
            <w:pPr>
              <w:jc w:val="center"/>
              <w:rPr>
                <w:rFonts w:cs="Arial"/>
                <w:sz w:val="15"/>
                <w:szCs w:val="15"/>
              </w:rPr>
            </w:pPr>
            <w:r w:rsidRPr="00DD352D">
              <w:rPr>
                <w:rFonts w:cs="Arial"/>
                <w:sz w:val="15"/>
                <w:szCs w:val="15"/>
              </w:rPr>
              <w:t>22</w:t>
            </w:r>
          </w:p>
        </w:tc>
        <w:tc>
          <w:tcPr>
            <w:tcW w:w="621" w:type="dxa"/>
            <w:tcBorders>
              <w:top w:val="single" w:sz="4" w:space="0" w:color="auto"/>
              <w:left w:val="nil"/>
              <w:bottom w:val="single" w:sz="4" w:space="0" w:color="auto"/>
              <w:right w:val="single" w:sz="4" w:space="0" w:color="auto"/>
            </w:tcBorders>
            <w:vAlign w:val="bottom"/>
          </w:tcPr>
          <w:p w14:paraId="1029158F" w14:textId="22034FE7" w:rsidR="00DD352D" w:rsidRPr="00DD352D" w:rsidRDefault="00DD352D" w:rsidP="00DD352D">
            <w:pPr>
              <w:jc w:val="center"/>
              <w:rPr>
                <w:rFonts w:cs="Arial"/>
                <w:sz w:val="15"/>
                <w:szCs w:val="15"/>
              </w:rPr>
            </w:pPr>
            <w:r w:rsidRPr="00DD352D">
              <w:rPr>
                <w:rFonts w:cs="Arial"/>
                <w:sz w:val="15"/>
                <w:szCs w:val="15"/>
              </w:rPr>
              <w:t>21</w:t>
            </w:r>
          </w:p>
        </w:tc>
        <w:tc>
          <w:tcPr>
            <w:tcW w:w="540" w:type="dxa"/>
            <w:tcBorders>
              <w:top w:val="single" w:sz="4" w:space="0" w:color="auto"/>
              <w:left w:val="nil"/>
              <w:bottom w:val="single" w:sz="4" w:space="0" w:color="auto"/>
              <w:right w:val="single" w:sz="4" w:space="0" w:color="auto"/>
            </w:tcBorders>
            <w:vAlign w:val="bottom"/>
          </w:tcPr>
          <w:p w14:paraId="132CDB4E" w14:textId="1A944D77"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3AE5F655" w14:textId="4F73237D" w:rsidR="00DD352D" w:rsidRPr="00DD352D" w:rsidRDefault="00DD352D" w:rsidP="00DD352D">
            <w:pPr>
              <w:jc w:val="center"/>
              <w:rPr>
                <w:rFonts w:cs="Arial"/>
                <w:sz w:val="15"/>
                <w:szCs w:val="15"/>
              </w:rPr>
            </w:pPr>
            <w:r w:rsidRPr="00DD352D">
              <w:rPr>
                <w:rFonts w:cs="Arial"/>
                <w:sz w:val="15"/>
                <w:szCs w:val="15"/>
              </w:rPr>
              <w:t>18</w:t>
            </w:r>
          </w:p>
        </w:tc>
        <w:tc>
          <w:tcPr>
            <w:tcW w:w="540" w:type="dxa"/>
            <w:tcBorders>
              <w:top w:val="single" w:sz="4" w:space="0" w:color="auto"/>
              <w:left w:val="nil"/>
              <w:bottom w:val="single" w:sz="4" w:space="0" w:color="auto"/>
              <w:right w:val="single" w:sz="4" w:space="0" w:color="auto"/>
            </w:tcBorders>
            <w:vAlign w:val="bottom"/>
          </w:tcPr>
          <w:p w14:paraId="23280128" w14:textId="26C82F75" w:rsidR="00DD352D" w:rsidRPr="00DD352D" w:rsidRDefault="00DD352D" w:rsidP="00DD352D">
            <w:pPr>
              <w:jc w:val="center"/>
              <w:rPr>
                <w:rFonts w:cs="Arial"/>
                <w:sz w:val="15"/>
                <w:szCs w:val="15"/>
              </w:rPr>
            </w:pPr>
            <w:r w:rsidRPr="00DD352D">
              <w:rPr>
                <w:rFonts w:cs="Arial"/>
                <w:sz w:val="15"/>
                <w:szCs w:val="15"/>
              </w:rPr>
              <w:t>16</w:t>
            </w:r>
          </w:p>
        </w:tc>
        <w:tc>
          <w:tcPr>
            <w:tcW w:w="621" w:type="dxa"/>
            <w:tcBorders>
              <w:top w:val="single" w:sz="4" w:space="0" w:color="auto"/>
              <w:left w:val="nil"/>
              <w:bottom w:val="single" w:sz="4" w:space="0" w:color="auto"/>
              <w:right w:val="single" w:sz="4" w:space="0" w:color="auto"/>
            </w:tcBorders>
            <w:vAlign w:val="bottom"/>
          </w:tcPr>
          <w:p w14:paraId="50C1330C" w14:textId="41B5BA82"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single" w:sz="4" w:space="0" w:color="auto"/>
              <w:left w:val="nil"/>
              <w:bottom w:val="single" w:sz="4" w:space="0" w:color="auto"/>
              <w:right w:val="single" w:sz="4" w:space="0" w:color="auto"/>
            </w:tcBorders>
            <w:vAlign w:val="bottom"/>
          </w:tcPr>
          <w:p w14:paraId="1ED03332" w14:textId="4CB1EEB9" w:rsidR="00DD352D" w:rsidRPr="00DD352D" w:rsidRDefault="00DD352D" w:rsidP="00DD352D">
            <w:pPr>
              <w:jc w:val="center"/>
              <w:rPr>
                <w:rFonts w:cs="Arial"/>
                <w:sz w:val="15"/>
                <w:szCs w:val="15"/>
              </w:rPr>
            </w:pPr>
            <w:r w:rsidRPr="00DD352D">
              <w:rPr>
                <w:rFonts w:cs="Arial"/>
                <w:sz w:val="15"/>
                <w:szCs w:val="15"/>
              </w:rPr>
              <w:t>12</w:t>
            </w:r>
          </w:p>
        </w:tc>
        <w:tc>
          <w:tcPr>
            <w:tcW w:w="684" w:type="dxa"/>
            <w:tcBorders>
              <w:top w:val="single" w:sz="4" w:space="0" w:color="auto"/>
              <w:left w:val="nil"/>
              <w:bottom w:val="single" w:sz="4" w:space="0" w:color="auto"/>
              <w:right w:val="single" w:sz="4" w:space="0" w:color="auto"/>
            </w:tcBorders>
            <w:vAlign w:val="bottom"/>
          </w:tcPr>
          <w:p w14:paraId="3448C4DB" w14:textId="26B14FE5"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66B4C82B" w14:textId="2FE126D8" w:rsidR="00DD352D" w:rsidRPr="00DD352D" w:rsidRDefault="00DD352D" w:rsidP="00DD352D">
            <w:pPr>
              <w:jc w:val="center"/>
              <w:rPr>
                <w:rFonts w:cs="Arial"/>
                <w:sz w:val="15"/>
                <w:szCs w:val="15"/>
              </w:rPr>
            </w:pPr>
            <w:r w:rsidRPr="00DD352D">
              <w:rPr>
                <w:rFonts w:cs="Arial"/>
                <w:sz w:val="15"/>
                <w:szCs w:val="15"/>
              </w:rPr>
              <w:t>10</w:t>
            </w:r>
          </w:p>
        </w:tc>
        <w:tc>
          <w:tcPr>
            <w:tcW w:w="684" w:type="dxa"/>
            <w:tcBorders>
              <w:top w:val="single" w:sz="4" w:space="0" w:color="auto"/>
              <w:left w:val="nil"/>
              <w:bottom w:val="single" w:sz="4" w:space="0" w:color="auto"/>
              <w:right w:val="single" w:sz="4" w:space="0" w:color="auto"/>
            </w:tcBorders>
            <w:vAlign w:val="bottom"/>
          </w:tcPr>
          <w:p w14:paraId="407005D1" w14:textId="5BEFD344"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249C07DB" w14:textId="0B7157C1" w:rsidR="00DD352D" w:rsidRPr="00DD352D" w:rsidRDefault="00DD352D" w:rsidP="00DD352D">
            <w:pPr>
              <w:jc w:val="center"/>
              <w:rPr>
                <w:rFonts w:cs="Arial"/>
                <w:sz w:val="15"/>
                <w:szCs w:val="15"/>
              </w:rPr>
            </w:pPr>
            <w:r w:rsidRPr="00DD352D">
              <w:rPr>
                <w:rFonts w:cs="Arial"/>
                <w:sz w:val="15"/>
                <w:szCs w:val="15"/>
              </w:rPr>
              <w:t>8</w:t>
            </w:r>
          </w:p>
        </w:tc>
        <w:tc>
          <w:tcPr>
            <w:tcW w:w="621" w:type="dxa"/>
            <w:tcBorders>
              <w:top w:val="single" w:sz="4" w:space="0" w:color="auto"/>
              <w:left w:val="nil"/>
              <w:bottom w:val="single" w:sz="4" w:space="0" w:color="auto"/>
              <w:right w:val="single" w:sz="4" w:space="0" w:color="auto"/>
            </w:tcBorders>
            <w:vAlign w:val="bottom"/>
          </w:tcPr>
          <w:p w14:paraId="10E629BD" w14:textId="3A50B64D" w:rsidR="00DD352D" w:rsidRPr="00DD352D" w:rsidRDefault="00DD352D" w:rsidP="00DD352D">
            <w:pPr>
              <w:jc w:val="center"/>
              <w:rPr>
                <w:rFonts w:cs="Arial"/>
                <w:sz w:val="15"/>
                <w:szCs w:val="15"/>
              </w:rPr>
            </w:pPr>
            <w:r w:rsidRPr="00DD352D">
              <w:rPr>
                <w:rFonts w:cs="Arial"/>
                <w:sz w:val="15"/>
                <w:szCs w:val="15"/>
              </w:rPr>
              <w:t>7</w:t>
            </w:r>
          </w:p>
        </w:tc>
        <w:tc>
          <w:tcPr>
            <w:tcW w:w="540" w:type="dxa"/>
            <w:tcBorders>
              <w:top w:val="single" w:sz="4" w:space="0" w:color="auto"/>
              <w:left w:val="nil"/>
              <w:bottom w:val="single" w:sz="4" w:space="0" w:color="auto"/>
              <w:right w:val="single" w:sz="4" w:space="0" w:color="auto"/>
            </w:tcBorders>
            <w:vAlign w:val="bottom"/>
          </w:tcPr>
          <w:p w14:paraId="68DBEE95" w14:textId="3C73CEDB" w:rsidR="00DD352D" w:rsidRPr="00DD352D" w:rsidRDefault="00DD352D" w:rsidP="00DD352D">
            <w:pPr>
              <w:jc w:val="center"/>
              <w:rPr>
                <w:rFonts w:cs="Arial"/>
                <w:sz w:val="15"/>
                <w:szCs w:val="15"/>
              </w:rPr>
            </w:pPr>
            <w:r w:rsidRPr="00DD352D">
              <w:rPr>
                <w:rFonts w:cs="Arial"/>
                <w:sz w:val="15"/>
                <w:szCs w:val="15"/>
              </w:rPr>
              <w:t>6</w:t>
            </w:r>
          </w:p>
        </w:tc>
        <w:tc>
          <w:tcPr>
            <w:tcW w:w="659" w:type="dxa"/>
            <w:tcBorders>
              <w:top w:val="single" w:sz="4" w:space="0" w:color="auto"/>
              <w:left w:val="nil"/>
              <w:bottom w:val="single" w:sz="4" w:space="0" w:color="auto"/>
              <w:right w:val="single" w:sz="4" w:space="0" w:color="auto"/>
            </w:tcBorders>
            <w:vAlign w:val="bottom"/>
          </w:tcPr>
          <w:p w14:paraId="585CA970" w14:textId="676BD681" w:rsidR="00DD352D" w:rsidRPr="00DD352D" w:rsidRDefault="00DD352D" w:rsidP="00DD352D">
            <w:pPr>
              <w:jc w:val="center"/>
              <w:rPr>
                <w:rFonts w:cs="Arial"/>
                <w:sz w:val="15"/>
                <w:szCs w:val="15"/>
              </w:rPr>
            </w:pPr>
            <w:r w:rsidRPr="00DD352D">
              <w:rPr>
                <w:rFonts w:cs="Arial"/>
                <w:sz w:val="15"/>
                <w:szCs w:val="15"/>
              </w:rPr>
              <w:t>6</w:t>
            </w:r>
          </w:p>
        </w:tc>
        <w:tc>
          <w:tcPr>
            <w:tcW w:w="529" w:type="dxa"/>
            <w:tcBorders>
              <w:top w:val="single" w:sz="4" w:space="0" w:color="auto"/>
              <w:left w:val="nil"/>
              <w:bottom w:val="single" w:sz="4" w:space="0" w:color="auto"/>
              <w:right w:val="single" w:sz="4" w:space="0" w:color="auto"/>
            </w:tcBorders>
            <w:vAlign w:val="bottom"/>
          </w:tcPr>
          <w:p w14:paraId="75DD0952" w14:textId="3A85E256" w:rsidR="00DD352D" w:rsidRPr="00DD352D" w:rsidRDefault="00DD352D" w:rsidP="00DD352D">
            <w:pPr>
              <w:jc w:val="center"/>
              <w:rPr>
                <w:rFonts w:cs="Arial"/>
                <w:sz w:val="15"/>
                <w:szCs w:val="15"/>
              </w:rPr>
            </w:pPr>
            <w:r w:rsidRPr="00DD352D">
              <w:rPr>
                <w:rFonts w:cs="Arial"/>
                <w:sz w:val="15"/>
                <w:szCs w:val="15"/>
              </w:rPr>
              <w:t>5</w:t>
            </w:r>
          </w:p>
        </w:tc>
        <w:tc>
          <w:tcPr>
            <w:tcW w:w="657" w:type="dxa"/>
            <w:tcBorders>
              <w:top w:val="single" w:sz="4" w:space="0" w:color="auto"/>
              <w:left w:val="nil"/>
              <w:bottom w:val="single" w:sz="4" w:space="0" w:color="auto"/>
              <w:right w:val="single" w:sz="4" w:space="0" w:color="auto"/>
            </w:tcBorders>
            <w:vAlign w:val="bottom"/>
          </w:tcPr>
          <w:p w14:paraId="3BBB949D" w14:textId="2B7374B4" w:rsidR="00DD352D" w:rsidRPr="00DD352D" w:rsidRDefault="00DD352D" w:rsidP="00DD352D">
            <w:pPr>
              <w:jc w:val="center"/>
              <w:rPr>
                <w:rFonts w:cs="Arial"/>
                <w:sz w:val="15"/>
                <w:szCs w:val="15"/>
              </w:rPr>
            </w:pPr>
            <w:r w:rsidRPr="00DD352D">
              <w:rPr>
                <w:rFonts w:cs="Arial"/>
                <w:sz w:val="15"/>
                <w:szCs w:val="15"/>
              </w:rPr>
              <w:t>5</w:t>
            </w:r>
          </w:p>
        </w:tc>
      </w:tr>
      <w:tr w:rsidR="00DD352D" w:rsidRPr="008F53A7" w14:paraId="5A78B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single" w:sz="4" w:space="0" w:color="auto"/>
              <w:right w:val="single" w:sz="4" w:space="0" w:color="auto"/>
            </w:tcBorders>
            <w:vAlign w:val="bottom"/>
          </w:tcPr>
          <w:p w14:paraId="28D21DD9" w14:textId="0750E673" w:rsidR="00DD352D" w:rsidRPr="00DD352D" w:rsidRDefault="00DD352D" w:rsidP="00DD352D">
            <w:pPr>
              <w:jc w:val="center"/>
              <w:rPr>
                <w:rFonts w:cs="Arial"/>
                <w:sz w:val="15"/>
                <w:szCs w:val="15"/>
              </w:rPr>
            </w:pPr>
            <w:r w:rsidRPr="00DD352D">
              <w:rPr>
                <w:rFonts w:cs="Arial"/>
                <w:b/>
                <w:bCs/>
                <w:sz w:val="15"/>
                <w:szCs w:val="15"/>
              </w:rPr>
              <w:t>3200m</w:t>
            </w:r>
          </w:p>
        </w:tc>
        <w:tc>
          <w:tcPr>
            <w:tcW w:w="541" w:type="dxa"/>
            <w:tcBorders>
              <w:top w:val="single" w:sz="4" w:space="0" w:color="auto"/>
              <w:left w:val="nil"/>
              <w:bottom w:val="single" w:sz="4" w:space="0" w:color="auto"/>
              <w:right w:val="single" w:sz="4" w:space="0" w:color="auto"/>
            </w:tcBorders>
            <w:vAlign w:val="center"/>
          </w:tcPr>
          <w:p w14:paraId="1FCFC98D" w14:textId="45A58113"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nil"/>
              <w:bottom w:val="single" w:sz="4" w:space="0" w:color="auto"/>
              <w:right w:val="single" w:sz="4" w:space="0" w:color="auto"/>
            </w:tcBorders>
            <w:vAlign w:val="bottom"/>
          </w:tcPr>
          <w:p w14:paraId="0173F726" w14:textId="795591B0" w:rsidR="00DD352D" w:rsidRPr="00DD352D" w:rsidRDefault="00DD352D" w:rsidP="00DD352D">
            <w:pPr>
              <w:jc w:val="center"/>
              <w:rPr>
                <w:rFonts w:cs="Arial"/>
                <w:sz w:val="15"/>
                <w:szCs w:val="15"/>
              </w:rPr>
            </w:pPr>
            <w:r w:rsidRPr="00DD352D">
              <w:rPr>
                <w:rFonts w:cs="Arial"/>
                <w:sz w:val="15"/>
                <w:szCs w:val="15"/>
              </w:rPr>
              <w:t>4</w:t>
            </w:r>
          </w:p>
        </w:tc>
        <w:tc>
          <w:tcPr>
            <w:tcW w:w="685" w:type="dxa"/>
            <w:tcBorders>
              <w:top w:val="nil"/>
              <w:left w:val="nil"/>
              <w:bottom w:val="single" w:sz="4" w:space="0" w:color="auto"/>
              <w:right w:val="single" w:sz="4" w:space="0" w:color="auto"/>
            </w:tcBorders>
            <w:vAlign w:val="bottom"/>
          </w:tcPr>
          <w:p w14:paraId="58DD26DF" w14:textId="62C2FA55" w:rsidR="00DD352D" w:rsidRPr="00DD352D" w:rsidRDefault="00DD352D" w:rsidP="00DD352D">
            <w:pPr>
              <w:jc w:val="center"/>
              <w:rPr>
                <w:rFonts w:cs="Arial"/>
                <w:sz w:val="15"/>
                <w:szCs w:val="15"/>
              </w:rPr>
            </w:pPr>
            <w:r w:rsidRPr="00DD352D">
              <w:rPr>
                <w:rFonts w:cs="Arial"/>
                <w:sz w:val="15"/>
                <w:szCs w:val="15"/>
              </w:rPr>
              <w:t>4</w:t>
            </w:r>
          </w:p>
        </w:tc>
        <w:tc>
          <w:tcPr>
            <w:tcW w:w="550" w:type="dxa"/>
            <w:tcBorders>
              <w:top w:val="nil"/>
              <w:left w:val="nil"/>
              <w:bottom w:val="single" w:sz="4" w:space="0" w:color="auto"/>
              <w:right w:val="single" w:sz="4" w:space="0" w:color="auto"/>
            </w:tcBorders>
            <w:vAlign w:val="bottom"/>
          </w:tcPr>
          <w:p w14:paraId="37293073" w14:textId="6D0A7035"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nil"/>
              <w:left w:val="nil"/>
              <w:bottom w:val="single" w:sz="4" w:space="0" w:color="auto"/>
              <w:right w:val="single" w:sz="4" w:space="0" w:color="auto"/>
            </w:tcBorders>
            <w:vAlign w:val="bottom"/>
          </w:tcPr>
          <w:p w14:paraId="42347F3F" w14:textId="447F9F95" w:rsidR="00DD352D" w:rsidRPr="00DD352D" w:rsidRDefault="00DD352D" w:rsidP="00DD352D">
            <w:pPr>
              <w:jc w:val="center"/>
              <w:rPr>
                <w:rFonts w:cs="Arial"/>
                <w:sz w:val="15"/>
                <w:szCs w:val="15"/>
              </w:rPr>
            </w:pPr>
            <w:r w:rsidRPr="00DD352D">
              <w:rPr>
                <w:rFonts w:cs="Arial"/>
                <w:sz w:val="15"/>
                <w:szCs w:val="15"/>
              </w:rPr>
              <w:t>4</w:t>
            </w:r>
          </w:p>
        </w:tc>
        <w:tc>
          <w:tcPr>
            <w:tcW w:w="571" w:type="dxa"/>
            <w:tcBorders>
              <w:top w:val="nil"/>
              <w:left w:val="nil"/>
              <w:bottom w:val="single" w:sz="4" w:space="0" w:color="auto"/>
              <w:right w:val="single" w:sz="4" w:space="0" w:color="auto"/>
            </w:tcBorders>
            <w:vAlign w:val="bottom"/>
          </w:tcPr>
          <w:p w14:paraId="73027B0F" w14:textId="6F19FA8E" w:rsidR="00DD352D" w:rsidRPr="00DD352D" w:rsidRDefault="00DD352D" w:rsidP="00DD352D">
            <w:pPr>
              <w:jc w:val="center"/>
              <w:rPr>
                <w:rFonts w:cs="Arial"/>
                <w:sz w:val="15"/>
                <w:szCs w:val="15"/>
              </w:rPr>
            </w:pPr>
            <w:r w:rsidRPr="00DD352D">
              <w:rPr>
                <w:rFonts w:cs="Arial"/>
                <w:sz w:val="15"/>
                <w:szCs w:val="15"/>
              </w:rPr>
              <w:t>3</w:t>
            </w:r>
          </w:p>
        </w:tc>
        <w:tc>
          <w:tcPr>
            <w:tcW w:w="621" w:type="dxa"/>
            <w:tcBorders>
              <w:top w:val="nil"/>
              <w:left w:val="nil"/>
              <w:bottom w:val="single" w:sz="4" w:space="0" w:color="auto"/>
              <w:right w:val="single" w:sz="4" w:space="0" w:color="auto"/>
            </w:tcBorders>
            <w:vAlign w:val="bottom"/>
          </w:tcPr>
          <w:p w14:paraId="4137F339" w14:textId="52AE1B36" w:rsidR="00DD352D" w:rsidRPr="00DD352D" w:rsidRDefault="00DD352D" w:rsidP="00DD352D">
            <w:pPr>
              <w:jc w:val="center"/>
              <w:rPr>
                <w:rFonts w:cs="Arial"/>
                <w:sz w:val="15"/>
                <w:szCs w:val="15"/>
              </w:rPr>
            </w:pPr>
            <w:r w:rsidRPr="00DD352D">
              <w:rPr>
                <w:rFonts w:cs="Arial"/>
                <w:sz w:val="15"/>
                <w:szCs w:val="15"/>
              </w:rPr>
              <w:t>3</w:t>
            </w:r>
          </w:p>
        </w:tc>
        <w:tc>
          <w:tcPr>
            <w:tcW w:w="545" w:type="dxa"/>
            <w:tcBorders>
              <w:top w:val="nil"/>
              <w:left w:val="nil"/>
              <w:bottom w:val="single" w:sz="4" w:space="0" w:color="auto"/>
              <w:right w:val="single" w:sz="4" w:space="0" w:color="auto"/>
            </w:tcBorders>
            <w:vAlign w:val="bottom"/>
          </w:tcPr>
          <w:p w14:paraId="1A7AA674" w14:textId="7C56C9BE" w:rsidR="00DD352D" w:rsidRPr="00DD352D" w:rsidRDefault="00DD352D" w:rsidP="00DD352D">
            <w:pPr>
              <w:jc w:val="center"/>
              <w:rPr>
                <w:rFonts w:cs="Arial"/>
                <w:sz w:val="15"/>
                <w:szCs w:val="15"/>
              </w:rPr>
            </w:pPr>
            <w:r w:rsidRPr="00DD352D">
              <w:rPr>
                <w:rFonts w:cs="Arial"/>
                <w:sz w:val="15"/>
                <w:szCs w:val="15"/>
              </w:rPr>
              <w:t>2</w:t>
            </w:r>
          </w:p>
        </w:tc>
        <w:tc>
          <w:tcPr>
            <w:tcW w:w="621" w:type="dxa"/>
            <w:tcBorders>
              <w:top w:val="nil"/>
              <w:left w:val="nil"/>
              <w:bottom w:val="single" w:sz="4" w:space="0" w:color="auto"/>
              <w:right w:val="single" w:sz="4" w:space="0" w:color="auto"/>
            </w:tcBorders>
            <w:vAlign w:val="bottom"/>
          </w:tcPr>
          <w:p w14:paraId="6E507453" w14:textId="28868A24"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1F8B793C" w14:textId="4C6E5454"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44B6A79F" w14:textId="3FA5FEC5"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2E495AC6" w14:textId="5E2BA6C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4F2C39DE" w14:textId="4BA91620"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EB4CE9D" w14:textId="30C2A590"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29675C7D" w14:textId="36565A48"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D540032" w14:textId="29D2553F"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1A9887BC" w14:textId="051D2A9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89BFDA7" w14:textId="4AF8322F"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435EDF03" w14:textId="2EA9FF8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99E4CC9" w14:textId="4ABDB33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8F47491" w14:textId="6A903903"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528A556" w14:textId="39E81C9B"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535B92BB" w14:textId="189E2B18"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7B18FC80" w14:textId="06E807D2"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089BC246" w14:textId="0E80BD70"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31B9B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6304CF28" w14:textId="46899109"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4A8C2598" w14:textId="268DCFA0"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7D8B1FEB" w14:textId="2963004C"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5D546332" w14:textId="560F2EE9"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096E5381" w14:textId="1F878F8A"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8862346" w14:textId="2E9A7461"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7D042318" w14:textId="766F7F8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2C35ACA" w14:textId="2E7B8900"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3B7EAFA8" w14:textId="544398B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6258352" w14:textId="4045BA62"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82B989C" w14:textId="4E0C13A6"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B8A7EDF" w14:textId="405A9D2C"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B3227EC" w14:textId="6F4C80F7"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0E326CC4" w14:textId="64FC77B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3F83617C" w14:textId="4489AE94"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E3FBA6C" w14:textId="70FB2A58"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DDF9C0C" w14:textId="6E947637"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667257E4" w14:textId="50880CBF"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BA2B65F" w14:textId="0E5DE377"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C3B2D9C" w14:textId="42EC0B2C"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45517E02" w14:textId="747560A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25BDF60" w14:textId="56093C42"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9955F1B" w14:textId="3B59914F"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726E8AF6" w14:textId="76285BA9"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15D5FED3" w14:textId="05516C0B"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4D9D9714" w14:textId="6C57EA18"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3936D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single" w:sz="4" w:space="0" w:color="auto"/>
            </w:tcBorders>
            <w:vAlign w:val="bottom"/>
          </w:tcPr>
          <w:p w14:paraId="3DA69151" w14:textId="7487AD60" w:rsidR="00DD352D" w:rsidRPr="00DD352D" w:rsidRDefault="00DD352D" w:rsidP="00DD352D">
            <w:pPr>
              <w:jc w:val="center"/>
              <w:rPr>
                <w:rFonts w:cs="Arial"/>
                <w:sz w:val="15"/>
                <w:szCs w:val="15"/>
              </w:rPr>
            </w:pPr>
            <w:r w:rsidRPr="00DD352D">
              <w:rPr>
                <w:rFonts w:cs="Arial"/>
                <w:b/>
                <w:bCs/>
                <w:sz w:val="15"/>
                <w:szCs w:val="15"/>
              </w:rPr>
              <w:t>18f</w:t>
            </w:r>
          </w:p>
        </w:tc>
        <w:tc>
          <w:tcPr>
            <w:tcW w:w="541" w:type="dxa"/>
            <w:tcBorders>
              <w:top w:val="single" w:sz="4" w:space="0" w:color="auto"/>
              <w:left w:val="nil"/>
              <w:bottom w:val="single" w:sz="4" w:space="0" w:color="auto"/>
              <w:right w:val="single" w:sz="4" w:space="0" w:color="auto"/>
            </w:tcBorders>
            <w:vAlign w:val="center"/>
          </w:tcPr>
          <w:p w14:paraId="3A219968" w14:textId="41423999"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36070179" w14:textId="6B92513F" w:rsidR="00DD352D" w:rsidRPr="00DD352D" w:rsidRDefault="00DD352D" w:rsidP="00DD352D">
            <w:pPr>
              <w:jc w:val="center"/>
              <w:rPr>
                <w:rFonts w:cs="Arial"/>
                <w:sz w:val="15"/>
                <w:szCs w:val="15"/>
              </w:rPr>
            </w:pPr>
            <w:r w:rsidRPr="00DD352D">
              <w:rPr>
                <w:rFonts w:cs="Arial"/>
                <w:sz w:val="15"/>
                <w:szCs w:val="15"/>
              </w:rPr>
              <w:t>30</w:t>
            </w:r>
          </w:p>
        </w:tc>
        <w:tc>
          <w:tcPr>
            <w:tcW w:w="685" w:type="dxa"/>
            <w:tcBorders>
              <w:top w:val="single" w:sz="4" w:space="0" w:color="auto"/>
              <w:left w:val="nil"/>
              <w:bottom w:val="single" w:sz="4" w:space="0" w:color="auto"/>
              <w:right w:val="single" w:sz="4" w:space="0" w:color="auto"/>
            </w:tcBorders>
            <w:vAlign w:val="bottom"/>
          </w:tcPr>
          <w:p w14:paraId="45D05EDD" w14:textId="2CEC00BC" w:rsidR="00DD352D" w:rsidRPr="00DD352D" w:rsidRDefault="00DD352D" w:rsidP="00DD352D">
            <w:pPr>
              <w:jc w:val="center"/>
              <w:rPr>
                <w:rFonts w:cs="Arial"/>
                <w:sz w:val="15"/>
                <w:szCs w:val="15"/>
              </w:rPr>
            </w:pPr>
            <w:r w:rsidRPr="00DD352D">
              <w:rPr>
                <w:rFonts w:cs="Arial"/>
                <w:sz w:val="15"/>
                <w:szCs w:val="15"/>
              </w:rPr>
              <w:t>30</w:t>
            </w:r>
          </w:p>
        </w:tc>
        <w:tc>
          <w:tcPr>
            <w:tcW w:w="550" w:type="dxa"/>
            <w:tcBorders>
              <w:top w:val="single" w:sz="4" w:space="0" w:color="auto"/>
              <w:left w:val="nil"/>
              <w:bottom w:val="single" w:sz="4" w:space="0" w:color="auto"/>
              <w:right w:val="single" w:sz="4" w:space="0" w:color="auto"/>
            </w:tcBorders>
            <w:vAlign w:val="bottom"/>
          </w:tcPr>
          <w:p w14:paraId="65D4314E" w14:textId="0DDF0448" w:rsidR="00DD352D" w:rsidRPr="00DD352D" w:rsidRDefault="00DD352D" w:rsidP="00DD352D">
            <w:pPr>
              <w:jc w:val="center"/>
              <w:rPr>
                <w:rFonts w:cs="Arial"/>
                <w:sz w:val="15"/>
                <w:szCs w:val="15"/>
              </w:rPr>
            </w:pPr>
            <w:r w:rsidRPr="00DD352D">
              <w:rPr>
                <w:rFonts w:cs="Arial"/>
                <w:sz w:val="15"/>
                <w:szCs w:val="15"/>
              </w:rPr>
              <w:t>29</w:t>
            </w:r>
          </w:p>
        </w:tc>
        <w:tc>
          <w:tcPr>
            <w:tcW w:w="540" w:type="dxa"/>
            <w:tcBorders>
              <w:top w:val="single" w:sz="4" w:space="0" w:color="auto"/>
              <w:left w:val="nil"/>
              <w:bottom w:val="single" w:sz="4" w:space="0" w:color="auto"/>
              <w:right w:val="single" w:sz="4" w:space="0" w:color="auto"/>
            </w:tcBorders>
            <w:vAlign w:val="bottom"/>
          </w:tcPr>
          <w:p w14:paraId="18746231" w14:textId="77F5C6BE" w:rsidR="00DD352D" w:rsidRPr="00DD352D" w:rsidRDefault="00DD352D" w:rsidP="00DD352D">
            <w:pPr>
              <w:jc w:val="center"/>
              <w:rPr>
                <w:rFonts w:cs="Arial"/>
                <w:sz w:val="15"/>
                <w:szCs w:val="15"/>
              </w:rPr>
            </w:pPr>
            <w:r w:rsidRPr="00DD352D">
              <w:rPr>
                <w:rFonts w:cs="Arial"/>
                <w:sz w:val="15"/>
                <w:szCs w:val="15"/>
              </w:rPr>
              <w:t>29</w:t>
            </w:r>
          </w:p>
        </w:tc>
        <w:tc>
          <w:tcPr>
            <w:tcW w:w="571" w:type="dxa"/>
            <w:tcBorders>
              <w:top w:val="single" w:sz="4" w:space="0" w:color="auto"/>
              <w:left w:val="nil"/>
              <w:bottom w:val="single" w:sz="4" w:space="0" w:color="auto"/>
              <w:right w:val="single" w:sz="4" w:space="0" w:color="auto"/>
            </w:tcBorders>
            <w:vAlign w:val="bottom"/>
          </w:tcPr>
          <w:p w14:paraId="43E7B802" w14:textId="7AF01418" w:rsidR="00DD352D" w:rsidRPr="00DD352D" w:rsidRDefault="00DD352D" w:rsidP="00DD352D">
            <w:pPr>
              <w:jc w:val="center"/>
              <w:rPr>
                <w:rFonts w:cs="Arial"/>
                <w:sz w:val="15"/>
                <w:szCs w:val="15"/>
              </w:rPr>
            </w:pPr>
            <w:r w:rsidRPr="00DD352D">
              <w:rPr>
                <w:rFonts w:cs="Arial"/>
                <w:sz w:val="15"/>
                <w:szCs w:val="15"/>
              </w:rPr>
              <w:t>28</w:t>
            </w:r>
          </w:p>
        </w:tc>
        <w:tc>
          <w:tcPr>
            <w:tcW w:w="621" w:type="dxa"/>
            <w:tcBorders>
              <w:top w:val="single" w:sz="4" w:space="0" w:color="auto"/>
              <w:left w:val="nil"/>
              <w:bottom w:val="single" w:sz="4" w:space="0" w:color="auto"/>
              <w:right w:val="single" w:sz="4" w:space="0" w:color="auto"/>
            </w:tcBorders>
            <w:vAlign w:val="bottom"/>
          </w:tcPr>
          <w:p w14:paraId="2B8B0623" w14:textId="17DA3DC2" w:rsidR="00DD352D" w:rsidRPr="00DD352D" w:rsidRDefault="00DD352D" w:rsidP="00DD352D">
            <w:pPr>
              <w:jc w:val="center"/>
              <w:rPr>
                <w:rFonts w:cs="Arial"/>
                <w:sz w:val="15"/>
                <w:szCs w:val="15"/>
              </w:rPr>
            </w:pPr>
            <w:r w:rsidRPr="00DD352D">
              <w:rPr>
                <w:rFonts w:cs="Arial"/>
                <w:color w:val="000000"/>
                <w:sz w:val="15"/>
                <w:szCs w:val="15"/>
              </w:rPr>
              <w:t>28</w:t>
            </w:r>
          </w:p>
        </w:tc>
        <w:tc>
          <w:tcPr>
            <w:tcW w:w="545" w:type="dxa"/>
            <w:tcBorders>
              <w:top w:val="single" w:sz="4" w:space="0" w:color="auto"/>
              <w:left w:val="nil"/>
              <w:bottom w:val="single" w:sz="4" w:space="0" w:color="auto"/>
              <w:right w:val="single" w:sz="4" w:space="0" w:color="auto"/>
            </w:tcBorders>
            <w:vAlign w:val="bottom"/>
          </w:tcPr>
          <w:p w14:paraId="0F77254A" w14:textId="0A046C8C" w:rsidR="00DD352D" w:rsidRPr="00DD352D" w:rsidRDefault="00DD352D" w:rsidP="00DD352D">
            <w:pPr>
              <w:jc w:val="center"/>
              <w:rPr>
                <w:rFonts w:cs="Arial"/>
                <w:sz w:val="15"/>
                <w:szCs w:val="15"/>
              </w:rPr>
            </w:pPr>
            <w:r w:rsidRPr="00DD352D">
              <w:rPr>
                <w:rFonts w:cs="Arial"/>
                <w:sz w:val="15"/>
                <w:szCs w:val="15"/>
              </w:rPr>
              <w:t>26</w:t>
            </w:r>
          </w:p>
        </w:tc>
        <w:tc>
          <w:tcPr>
            <w:tcW w:w="621" w:type="dxa"/>
            <w:tcBorders>
              <w:top w:val="single" w:sz="4" w:space="0" w:color="auto"/>
              <w:left w:val="nil"/>
              <w:bottom w:val="single" w:sz="4" w:space="0" w:color="auto"/>
              <w:right w:val="single" w:sz="4" w:space="0" w:color="auto"/>
            </w:tcBorders>
            <w:vAlign w:val="bottom"/>
          </w:tcPr>
          <w:p w14:paraId="68DE40AD" w14:textId="2C9808D2" w:rsidR="00DD352D" w:rsidRPr="00DD352D" w:rsidRDefault="00DD352D" w:rsidP="00DD352D">
            <w:pPr>
              <w:jc w:val="center"/>
              <w:rPr>
                <w:rFonts w:cs="Arial"/>
                <w:sz w:val="15"/>
                <w:szCs w:val="15"/>
              </w:rPr>
            </w:pPr>
            <w:r w:rsidRPr="00DD352D">
              <w:rPr>
                <w:rFonts w:cs="Arial"/>
                <w:sz w:val="15"/>
                <w:szCs w:val="15"/>
              </w:rPr>
              <w:t>25</w:t>
            </w:r>
          </w:p>
        </w:tc>
        <w:tc>
          <w:tcPr>
            <w:tcW w:w="540" w:type="dxa"/>
            <w:tcBorders>
              <w:top w:val="single" w:sz="4" w:space="0" w:color="auto"/>
              <w:left w:val="nil"/>
              <w:bottom w:val="single" w:sz="4" w:space="0" w:color="auto"/>
              <w:right w:val="single" w:sz="4" w:space="0" w:color="auto"/>
            </w:tcBorders>
            <w:vAlign w:val="bottom"/>
          </w:tcPr>
          <w:p w14:paraId="316420EA" w14:textId="43792562" w:rsidR="00DD352D" w:rsidRPr="00DD352D" w:rsidRDefault="00DD352D" w:rsidP="00DD352D">
            <w:pPr>
              <w:jc w:val="center"/>
              <w:rPr>
                <w:rFonts w:cs="Arial"/>
                <w:sz w:val="15"/>
                <w:szCs w:val="15"/>
              </w:rPr>
            </w:pPr>
            <w:r w:rsidRPr="00DD352D">
              <w:rPr>
                <w:rFonts w:cs="Arial"/>
                <w:sz w:val="15"/>
                <w:szCs w:val="15"/>
              </w:rPr>
              <w:t>24</w:t>
            </w:r>
          </w:p>
        </w:tc>
        <w:tc>
          <w:tcPr>
            <w:tcW w:w="621" w:type="dxa"/>
            <w:tcBorders>
              <w:top w:val="single" w:sz="4" w:space="0" w:color="auto"/>
              <w:left w:val="nil"/>
              <w:bottom w:val="single" w:sz="4" w:space="0" w:color="auto"/>
              <w:right w:val="single" w:sz="4" w:space="0" w:color="auto"/>
            </w:tcBorders>
            <w:vAlign w:val="bottom"/>
          </w:tcPr>
          <w:p w14:paraId="694F7258" w14:textId="0DBE8B6D" w:rsidR="00DD352D" w:rsidRPr="00DD352D" w:rsidRDefault="00DD352D" w:rsidP="00DD352D">
            <w:pPr>
              <w:jc w:val="center"/>
              <w:rPr>
                <w:rFonts w:cs="Arial"/>
                <w:sz w:val="15"/>
                <w:szCs w:val="15"/>
              </w:rPr>
            </w:pPr>
            <w:r w:rsidRPr="00DD352D">
              <w:rPr>
                <w:rFonts w:cs="Arial"/>
                <w:sz w:val="15"/>
                <w:szCs w:val="15"/>
              </w:rPr>
              <w:t>23</w:t>
            </w:r>
          </w:p>
        </w:tc>
        <w:tc>
          <w:tcPr>
            <w:tcW w:w="540" w:type="dxa"/>
            <w:tcBorders>
              <w:top w:val="single" w:sz="4" w:space="0" w:color="auto"/>
              <w:left w:val="nil"/>
              <w:bottom w:val="single" w:sz="4" w:space="0" w:color="auto"/>
              <w:right w:val="single" w:sz="4" w:space="0" w:color="auto"/>
            </w:tcBorders>
            <w:vAlign w:val="bottom"/>
          </w:tcPr>
          <w:p w14:paraId="27E282CC" w14:textId="73149113" w:rsidR="00DD352D" w:rsidRPr="00DD352D" w:rsidRDefault="00DD352D" w:rsidP="00DD352D">
            <w:pPr>
              <w:jc w:val="center"/>
              <w:rPr>
                <w:rFonts w:cs="Arial"/>
                <w:sz w:val="15"/>
                <w:szCs w:val="15"/>
              </w:rPr>
            </w:pPr>
            <w:r w:rsidRPr="00DD352D">
              <w:rPr>
                <w:rFonts w:cs="Arial"/>
                <w:sz w:val="15"/>
                <w:szCs w:val="15"/>
              </w:rPr>
              <w:t>22</w:t>
            </w:r>
          </w:p>
        </w:tc>
        <w:tc>
          <w:tcPr>
            <w:tcW w:w="621" w:type="dxa"/>
            <w:tcBorders>
              <w:top w:val="single" w:sz="4" w:space="0" w:color="auto"/>
              <w:left w:val="nil"/>
              <w:bottom w:val="single" w:sz="4" w:space="0" w:color="auto"/>
              <w:right w:val="single" w:sz="4" w:space="0" w:color="auto"/>
            </w:tcBorders>
            <w:vAlign w:val="bottom"/>
          </w:tcPr>
          <w:p w14:paraId="37C08402" w14:textId="042FE07E" w:rsidR="00DD352D" w:rsidRPr="00DD352D" w:rsidRDefault="00DD352D" w:rsidP="00DD352D">
            <w:pPr>
              <w:jc w:val="center"/>
              <w:rPr>
                <w:rFonts w:cs="Arial"/>
                <w:sz w:val="15"/>
                <w:szCs w:val="15"/>
              </w:rPr>
            </w:pPr>
            <w:r w:rsidRPr="00DD352D">
              <w:rPr>
                <w:rFonts w:cs="Arial"/>
                <w:sz w:val="15"/>
                <w:szCs w:val="15"/>
              </w:rPr>
              <w:t>20</w:t>
            </w:r>
          </w:p>
        </w:tc>
        <w:tc>
          <w:tcPr>
            <w:tcW w:w="540" w:type="dxa"/>
            <w:tcBorders>
              <w:top w:val="single" w:sz="4" w:space="0" w:color="auto"/>
              <w:left w:val="nil"/>
              <w:bottom w:val="single" w:sz="4" w:space="0" w:color="auto"/>
              <w:right w:val="single" w:sz="4" w:space="0" w:color="auto"/>
            </w:tcBorders>
            <w:vAlign w:val="bottom"/>
          </w:tcPr>
          <w:p w14:paraId="6F950788" w14:textId="66D5733B" w:rsidR="00DD352D" w:rsidRPr="00DD352D" w:rsidRDefault="00DD352D" w:rsidP="00DD352D">
            <w:pPr>
              <w:jc w:val="center"/>
              <w:rPr>
                <w:rFonts w:cs="Arial"/>
                <w:sz w:val="15"/>
                <w:szCs w:val="15"/>
              </w:rPr>
            </w:pPr>
            <w:r w:rsidRPr="00DD352D">
              <w:rPr>
                <w:rFonts w:cs="Arial"/>
                <w:sz w:val="15"/>
                <w:szCs w:val="15"/>
              </w:rPr>
              <w:t>18</w:t>
            </w:r>
          </w:p>
        </w:tc>
        <w:tc>
          <w:tcPr>
            <w:tcW w:w="621" w:type="dxa"/>
            <w:tcBorders>
              <w:top w:val="single" w:sz="4" w:space="0" w:color="auto"/>
              <w:left w:val="nil"/>
              <w:bottom w:val="single" w:sz="4" w:space="0" w:color="auto"/>
              <w:right w:val="single" w:sz="4" w:space="0" w:color="auto"/>
            </w:tcBorders>
            <w:vAlign w:val="bottom"/>
          </w:tcPr>
          <w:p w14:paraId="434EDF32" w14:textId="4EE47740" w:rsidR="00DD352D" w:rsidRPr="00DD352D" w:rsidRDefault="00DD352D" w:rsidP="00DD352D">
            <w:pPr>
              <w:jc w:val="center"/>
              <w:rPr>
                <w:rFonts w:cs="Arial"/>
                <w:sz w:val="15"/>
                <w:szCs w:val="15"/>
              </w:rPr>
            </w:pPr>
            <w:r w:rsidRPr="00DD352D">
              <w:rPr>
                <w:rFonts w:cs="Arial"/>
                <w:sz w:val="15"/>
                <w:szCs w:val="15"/>
              </w:rPr>
              <w:t>16</w:t>
            </w:r>
          </w:p>
        </w:tc>
        <w:tc>
          <w:tcPr>
            <w:tcW w:w="540" w:type="dxa"/>
            <w:tcBorders>
              <w:top w:val="single" w:sz="4" w:space="0" w:color="auto"/>
              <w:left w:val="nil"/>
              <w:bottom w:val="single" w:sz="4" w:space="0" w:color="auto"/>
              <w:right w:val="single" w:sz="4" w:space="0" w:color="auto"/>
            </w:tcBorders>
            <w:vAlign w:val="bottom"/>
          </w:tcPr>
          <w:p w14:paraId="43D5657E" w14:textId="2E9E2FFE" w:rsidR="00DD352D" w:rsidRPr="00DD352D" w:rsidRDefault="00DD352D" w:rsidP="00DD352D">
            <w:pPr>
              <w:jc w:val="center"/>
              <w:rPr>
                <w:rFonts w:cs="Arial"/>
                <w:sz w:val="15"/>
                <w:szCs w:val="15"/>
              </w:rPr>
            </w:pPr>
            <w:r w:rsidRPr="00DD352D">
              <w:rPr>
                <w:rFonts w:cs="Arial"/>
                <w:sz w:val="15"/>
                <w:szCs w:val="15"/>
              </w:rPr>
              <w:t>14</w:t>
            </w:r>
          </w:p>
        </w:tc>
        <w:tc>
          <w:tcPr>
            <w:tcW w:w="684" w:type="dxa"/>
            <w:tcBorders>
              <w:top w:val="single" w:sz="4" w:space="0" w:color="auto"/>
              <w:left w:val="nil"/>
              <w:bottom w:val="single" w:sz="4" w:space="0" w:color="auto"/>
              <w:right w:val="single" w:sz="4" w:space="0" w:color="auto"/>
            </w:tcBorders>
            <w:vAlign w:val="bottom"/>
          </w:tcPr>
          <w:p w14:paraId="6CA374ED" w14:textId="7D496930" w:rsidR="00DD352D" w:rsidRPr="00DD352D" w:rsidRDefault="00DD352D" w:rsidP="00DD352D">
            <w:pPr>
              <w:jc w:val="center"/>
              <w:rPr>
                <w:rFonts w:cs="Arial"/>
                <w:sz w:val="15"/>
                <w:szCs w:val="15"/>
              </w:rPr>
            </w:pPr>
            <w:r w:rsidRPr="00DD352D">
              <w:rPr>
                <w:rFonts w:cs="Arial"/>
                <w:sz w:val="15"/>
                <w:szCs w:val="15"/>
              </w:rPr>
              <w:t>12</w:t>
            </w:r>
          </w:p>
        </w:tc>
        <w:tc>
          <w:tcPr>
            <w:tcW w:w="540" w:type="dxa"/>
            <w:tcBorders>
              <w:top w:val="single" w:sz="4" w:space="0" w:color="auto"/>
              <w:left w:val="nil"/>
              <w:bottom w:val="single" w:sz="4" w:space="0" w:color="auto"/>
              <w:right w:val="single" w:sz="4" w:space="0" w:color="auto"/>
            </w:tcBorders>
            <w:vAlign w:val="bottom"/>
          </w:tcPr>
          <w:p w14:paraId="55C9A65A" w14:textId="5A5992C5" w:rsidR="00DD352D" w:rsidRPr="00DD352D" w:rsidRDefault="00DD352D" w:rsidP="00DD352D">
            <w:pPr>
              <w:jc w:val="center"/>
              <w:rPr>
                <w:rFonts w:cs="Arial"/>
                <w:sz w:val="15"/>
                <w:szCs w:val="15"/>
              </w:rPr>
            </w:pPr>
            <w:r w:rsidRPr="00DD352D">
              <w:rPr>
                <w:rFonts w:cs="Arial"/>
                <w:sz w:val="15"/>
                <w:szCs w:val="15"/>
              </w:rPr>
              <w:t>11</w:t>
            </w:r>
          </w:p>
        </w:tc>
        <w:tc>
          <w:tcPr>
            <w:tcW w:w="684" w:type="dxa"/>
            <w:tcBorders>
              <w:top w:val="single" w:sz="4" w:space="0" w:color="auto"/>
              <w:left w:val="nil"/>
              <w:bottom w:val="single" w:sz="4" w:space="0" w:color="auto"/>
              <w:right w:val="single" w:sz="4" w:space="0" w:color="auto"/>
            </w:tcBorders>
            <w:vAlign w:val="bottom"/>
          </w:tcPr>
          <w:p w14:paraId="33FFA715" w14:textId="452290A6" w:rsidR="00DD352D" w:rsidRPr="00DD352D" w:rsidRDefault="00DD352D" w:rsidP="00DD352D">
            <w:pPr>
              <w:jc w:val="center"/>
              <w:rPr>
                <w:rFonts w:cs="Arial"/>
                <w:sz w:val="15"/>
                <w:szCs w:val="15"/>
              </w:rPr>
            </w:pPr>
            <w:r w:rsidRPr="00DD352D">
              <w:rPr>
                <w:rFonts w:cs="Arial"/>
                <w:sz w:val="15"/>
                <w:szCs w:val="15"/>
              </w:rPr>
              <w:t>10</w:t>
            </w:r>
          </w:p>
        </w:tc>
        <w:tc>
          <w:tcPr>
            <w:tcW w:w="540" w:type="dxa"/>
            <w:tcBorders>
              <w:top w:val="single" w:sz="4" w:space="0" w:color="auto"/>
              <w:left w:val="nil"/>
              <w:bottom w:val="single" w:sz="4" w:space="0" w:color="auto"/>
              <w:right w:val="single" w:sz="4" w:space="0" w:color="auto"/>
            </w:tcBorders>
            <w:vAlign w:val="bottom"/>
          </w:tcPr>
          <w:p w14:paraId="71B9A90B" w14:textId="4D37E63A" w:rsidR="00DD352D" w:rsidRPr="00DD352D" w:rsidRDefault="00DD352D" w:rsidP="00DD352D">
            <w:pPr>
              <w:jc w:val="center"/>
              <w:rPr>
                <w:rFonts w:cs="Arial"/>
                <w:sz w:val="15"/>
                <w:szCs w:val="15"/>
              </w:rPr>
            </w:pPr>
            <w:r w:rsidRPr="00DD352D">
              <w:rPr>
                <w:rFonts w:cs="Arial"/>
                <w:sz w:val="15"/>
                <w:szCs w:val="15"/>
              </w:rPr>
              <w:t>9</w:t>
            </w:r>
          </w:p>
        </w:tc>
        <w:tc>
          <w:tcPr>
            <w:tcW w:w="621" w:type="dxa"/>
            <w:tcBorders>
              <w:top w:val="single" w:sz="4" w:space="0" w:color="auto"/>
              <w:left w:val="nil"/>
              <w:bottom w:val="single" w:sz="4" w:space="0" w:color="auto"/>
              <w:right w:val="single" w:sz="4" w:space="0" w:color="auto"/>
            </w:tcBorders>
            <w:vAlign w:val="bottom"/>
          </w:tcPr>
          <w:p w14:paraId="7A96F1B8" w14:textId="23981B2C" w:rsidR="00DD352D" w:rsidRPr="00DD352D" w:rsidRDefault="00DD352D" w:rsidP="00DD352D">
            <w:pPr>
              <w:jc w:val="center"/>
              <w:rPr>
                <w:rFonts w:cs="Arial"/>
                <w:sz w:val="15"/>
                <w:szCs w:val="15"/>
              </w:rPr>
            </w:pPr>
            <w:r w:rsidRPr="00DD352D">
              <w:rPr>
                <w:rFonts w:cs="Arial"/>
                <w:sz w:val="15"/>
                <w:szCs w:val="15"/>
              </w:rPr>
              <w:t>8</w:t>
            </w:r>
          </w:p>
        </w:tc>
        <w:tc>
          <w:tcPr>
            <w:tcW w:w="540" w:type="dxa"/>
            <w:tcBorders>
              <w:top w:val="single" w:sz="4" w:space="0" w:color="auto"/>
              <w:left w:val="nil"/>
              <w:bottom w:val="single" w:sz="4" w:space="0" w:color="auto"/>
              <w:right w:val="single" w:sz="4" w:space="0" w:color="auto"/>
            </w:tcBorders>
            <w:vAlign w:val="bottom"/>
          </w:tcPr>
          <w:p w14:paraId="0BC42140" w14:textId="358D0547" w:rsidR="00DD352D" w:rsidRPr="00DD352D" w:rsidRDefault="00DD352D" w:rsidP="00DD352D">
            <w:pPr>
              <w:jc w:val="center"/>
              <w:rPr>
                <w:rFonts w:cs="Arial"/>
                <w:sz w:val="15"/>
                <w:szCs w:val="15"/>
              </w:rPr>
            </w:pPr>
            <w:r w:rsidRPr="00DD352D">
              <w:rPr>
                <w:rFonts w:cs="Arial"/>
                <w:sz w:val="15"/>
                <w:szCs w:val="15"/>
              </w:rPr>
              <w:t>7</w:t>
            </w:r>
          </w:p>
        </w:tc>
        <w:tc>
          <w:tcPr>
            <w:tcW w:w="659" w:type="dxa"/>
            <w:tcBorders>
              <w:top w:val="single" w:sz="4" w:space="0" w:color="auto"/>
              <w:left w:val="nil"/>
              <w:bottom w:val="single" w:sz="4" w:space="0" w:color="auto"/>
              <w:right w:val="single" w:sz="4" w:space="0" w:color="auto"/>
            </w:tcBorders>
            <w:vAlign w:val="bottom"/>
          </w:tcPr>
          <w:p w14:paraId="7E3C3C09" w14:textId="4F2496DF" w:rsidR="00DD352D" w:rsidRPr="00DD352D" w:rsidRDefault="00DD352D" w:rsidP="00DD352D">
            <w:pPr>
              <w:jc w:val="center"/>
              <w:rPr>
                <w:rFonts w:cs="Arial"/>
                <w:sz w:val="15"/>
                <w:szCs w:val="15"/>
              </w:rPr>
            </w:pPr>
            <w:r w:rsidRPr="00DD352D">
              <w:rPr>
                <w:rFonts w:cs="Arial"/>
                <w:sz w:val="15"/>
                <w:szCs w:val="15"/>
              </w:rPr>
              <w:t>6</w:t>
            </w:r>
          </w:p>
        </w:tc>
        <w:tc>
          <w:tcPr>
            <w:tcW w:w="529" w:type="dxa"/>
            <w:tcBorders>
              <w:top w:val="single" w:sz="4" w:space="0" w:color="auto"/>
              <w:left w:val="nil"/>
              <w:bottom w:val="single" w:sz="4" w:space="0" w:color="auto"/>
              <w:right w:val="single" w:sz="4" w:space="0" w:color="auto"/>
            </w:tcBorders>
            <w:vAlign w:val="bottom"/>
          </w:tcPr>
          <w:p w14:paraId="67D8106A" w14:textId="6C77553D" w:rsidR="00DD352D" w:rsidRPr="00DD352D" w:rsidRDefault="00DD352D" w:rsidP="00DD352D">
            <w:pPr>
              <w:jc w:val="center"/>
              <w:rPr>
                <w:rFonts w:cs="Arial"/>
                <w:sz w:val="15"/>
                <w:szCs w:val="15"/>
              </w:rPr>
            </w:pPr>
            <w:r w:rsidRPr="00DD352D">
              <w:rPr>
                <w:rFonts w:cs="Arial"/>
                <w:sz w:val="15"/>
                <w:szCs w:val="15"/>
              </w:rPr>
              <w:t>5</w:t>
            </w:r>
          </w:p>
        </w:tc>
        <w:tc>
          <w:tcPr>
            <w:tcW w:w="657" w:type="dxa"/>
            <w:tcBorders>
              <w:top w:val="single" w:sz="4" w:space="0" w:color="auto"/>
              <w:left w:val="nil"/>
              <w:bottom w:val="single" w:sz="4" w:space="0" w:color="auto"/>
              <w:right w:val="single" w:sz="4" w:space="0" w:color="auto"/>
            </w:tcBorders>
            <w:vAlign w:val="bottom"/>
          </w:tcPr>
          <w:p w14:paraId="66FAA91E" w14:textId="6A46CEA6" w:rsidR="00DD352D" w:rsidRPr="00DD352D" w:rsidRDefault="00DD352D" w:rsidP="00DD352D">
            <w:pPr>
              <w:jc w:val="center"/>
              <w:rPr>
                <w:rFonts w:cs="Arial"/>
                <w:sz w:val="15"/>
                <w:szCs w:val="15"/>
              </w:rPr>
            </w:pPr>
            <w:r w:rsidRPr="00DD352D">
              <w:rPr>
                <w:rFonts w:cs="Arial"/>
                <w:sz w:val="15"/>
                <w:szCs w:val="15"/>
              </w:rPr>
              <w:t>5</w:t>
            </w:r>
          </w:p>
        </w:tc>
      </w:tr>
      <w:tr w:rsidR="00DD352D" w:rsidRPr="008F53A7" w14:paraId="6340C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073049C5" w14:textId="3972B47C" w:rsidR="00DD352D" w:rsidRPr="00DD352D" w:rsidRDefault="00DD352D" w:rsidP="00DD352D">
            <w:pPr>
              <w:jc w:val="center"/>
              <w:rPr>
                <w:rFonts w:cs="Arial"/>
                <w:sz w:val="15"/>
                <w:szCs w:val="15"/>
              </w:rPr>
            </w:pPr>
            <w:r w:rsidRPr="00DD352D">
              <w:rPr>
                <w:rFonts w:cs="Arial"/>
                <w:b/>
                <w:bCs/>
                <w:sz w:val="15"/>
                <w:szCs w:val="15"/>
              </w:rPr>
              <w:t>3600m</w:t>
            </w:r>
          </w:p>
        </w:tc>
        <w:tc>
          <w:tcPr>
            <w:tcW w:w="541" w:type="dxa"/>
            <w:tcBorders>
              <w:top w:val="nil"/>
              <w:left w:val="nil"/>
              <w:bottom w:val="single" w:sz="4" w:space="0" w:color="auto"/>
              <w:right w:val="nil"/>
            </w:tcBorders>
            <w:vAlign w:val="center"/>
          </w:tcPr>
          <w:p w14:paraId="628ACF33" w14:textId="0082CE65"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023BC00E" w14:textId="3534A7E6" w:rsidR="00DD352D" w:rsidRPr="00DD352D" w:rsidRDefault="00DD352D" w:rsidP="00DD352D">
            <w:pPr>
              <w:jc w:val="center"/>
              <w:rPr>
                <w:rFonts w:cs="Arial"/>
                <w:sz w:val="15"/>
                <w:szCs w:val="15"/>
              </w:rPr>
            </w:pPr>
            <w:r w:rsidRPr="00DD352D">
              <w:rPr>
                <w:rFonts w:cs="Arial"/>
                <w:sz w:val="15"/>
                <w:szCs w:val="15"/>
              </w:rPr>
              <w:t>4</w:t>
            </w:r>
          </w:p>
        </w:tc>
        <w:tc>
          <w:tcPr>
            <w:tcW w:w="685" w:type="dxa"/>
            <w:tcBorders>
              <w:top w:val="nil"/>
              <w:left w:val="nil"/>
              <w:bottom w:val="single" w:sz="4" w:space="0" w:color="auto"/>
              <w:right w:val="single" w:sz="4" w:space="0" w:color="auto"/>
            </w:tcBorders>
            <w:vAlign w:val="bottom"/>
          </w:tcPr>
          <w:p w14:paraId="49439B79" w14:textId="4019E6AA" w:rsidR="00DD352D" w:rsidRPr="00DD352D" w:rsidRDefault="00DD352D" w:rsidP="00DD352D">
            <w:pPr>
              <w:jc w:val="center"/>
              <w:rPr>
                <w:rFonts w:cs="Arial"/>
                <w:sz w:val="15"/>
                <w:szCs w:val="15"/>
              </w:rPr>
            </w:pPr>
            <w:r w:rsidRPr="00DD352D">
              <w:rPr>
                <w:rFonts w:cs="Arial"/>
                <w:sz w:val="15"/>
                <w:szCs w:val="15"/>
              </w:rPr>
              <w:t>4</w:t>
            </w:r>
          </w:p>
        </w:tc>
        <w:tc>
          <w:tcPr>
            <w:tcW w:w="550" w:type="dxa"/>
            <w:tcBorders>
              <w:top w:val="nil"/>
              <w:left w:val="nil"/>
              <w:bottom w:val="single" w:sz="4" w:space="0" w:color="auto"/>
              <w:right w:val="single" w:sz="4" w:space="0" w:color="auto"/>
            </w:tcBorders>
            <w:vAlign w:val="bottom"/>
          </w:tcPr>
          <w:p w14:paraId="41B04840" w14:textId="3CB2F15F" w:rsidR="00DD352D" w:rsidRPr="00DD352D" w:rsidRDefault="00DD352D" w:rsidP="00DD352D">
            <w:pPr>
              <w:jc w:val="center"/>
              <w:rPr>
                <w:rFonts w:cs="Arial"/>
                <w:sz w:val="15"/>
                <w:szCs w:val="15"/>
              </w:rPr>
            </w:pPr>
            <w:r w:rsidRPr="00DD352D">
              <w:rPr>
                <w:rFonts w:cs="Arial"/>
                <w:sz w:val="15"/>
                <w:szCs w:val="15"/>
              </w:rPr>
              <w:t>4</w:t>
            </w:r>
          </w:p>
        </w:tc>
        <w:tc>
          <w:tcPr>
            <w:tcW w:w="540" w:type="dxa"/>
            <w:tcBorders>
              <w:top w:val="nil"/>
              <w:left w:val="nil"/>
              <w:bottom w:val="single" w:sz="4" w:space="0" w:color="auto"/>
              <w:right w:val="single" w:sz="4" w:space="0" w:color="auto"/>
            </w:tcBorders>
            <w:vAlign w:val="bottom"/>
          </w:tcPr>
          <w:p w14:paraId="22D0A12F" w14:textId="37E290FE" w:rsidR="00DD352D" w:rsidRPr="00DD352D" w:rsidRDefault="00DD352D" w:rsidP="00DD352D">
            <w:pPr>
              <w:jc w:val="center"/>
              <w:rPr>
                <w:rFonts w:cs="Arial"/>
                <w:sz w:val="15"/>
                <w:szCs w:val="15"/>
              </w:rPr>
            </w:pPr>
            <w:r w:rsidRPr="00DD352D">
              <w:rPr>
                <w:rFonts w:cs="Arial"/>
                <w:sz w:val="15"/>
                <w:szCs w:val="15"/>
              </w:rPr>
              <w:t>4</w:t>
            </w:r>
          </w:p>
        </w:tc>
        <w:tc>
          <w:tcPr>
            <w:tcW w:w="571" w:type="dxa"/>
            <w:tcBorders>
              <w:top w:val="nil"/>
              <w:left w:val="nil"/>
              <w:bottom w:val="single" w:sz="4" w:space="0" w:color="auto"/>
              <w:right w:val="single" w:sz="4" w:space="0" w:color="auto"/>
            </w:tcBorders>
            <w:vAlign w:val="bottom"/>
          </w:tcPr>
          <w:p w14:paraId="38C44B10" w14:textId="09E1450E" w:rsidR="00DD352D" w:rsidRPr="00DD352D" w:rsidRDefault="00DD352D" w:rsidP="00DD352D">
            <w:pPr>
              <w:jc w:val="center"/>
              <w:rPr>
                <w:rFonts w:cs="Arial"/>
                <w:sz w:val="15"/>
                <w:szCs w:val="15"/>
              </w:rPr>
            </w:pPr>
            <w:r w:rsidRPr="00DD352D">
              <w:rPr>
                <w:rFonts w:cs="Arial"/>
                <w:sz w:val="15"/>
                <w:szCs w:val="15"/>
              </w:rPr>
              <w:t>3</w:t>
            </w:r>
          </w:p>
        </w:tc>
        <w:tc>
          <w:tcPr>
            <w:tcW w:w="621" w:type="dxa"/>
            <w:tcBorders>
              <w:top w:val="nil"/>
              <w:left w:val="nil"/>
              <w:bottom w:val="single" w:sz="4" w:space="0" w:color="auto"/>
              <w:right w:val="single" w:sz="4" w:space="0" w:color="auto"/>
            </w:tcBorders>
            <w:vAlign w:val="bottom"/>
          </w:tcPr>
          <w:p w14:paraId="5D80671F" w14:textId="2222E954" w:rsidR="00DD352D" w:rsidRPr="00DD352D" w:rsidRDefault="00DD352D" w:rsidP="00DD352D">
            <w:pPr>
              <w:jc w:val="center"/>
              <w:rPr>
                <w:rFonts w:cs="Arial"/>
                <w:sz w:val="15"/>
                <w:szCs w:val="15"/>
              </w:rPr>
            </w:pPr>
            <w:r w:rsidRPr="00DD352D">
              <w:rPr>
                <w:rFonts w:cs="Arial"/>
                <w:sz w:val="15"/>
                <w:szCs w:val="15"/>
              </w:rPr>
              <w:t>3</w:t>
            </w:r>
          </w:p>
        </w:tc>
        <w:tc>
          <w:tcPr>
            <w:tcW w:w="545" w:type="dxa"/>
            <w:tcBorders>
              <w:top w:val="nil"/>
              <w:left w:val="nil"/>
              <w:bottom w:val="single" w:sz="4" w:space="0" w:color="auto"/>
              <w:right w:val="single" w:sz="4" w:space="0" w:color="auto"/>
            </w:tcBorders>
            <w:vAlign w:val="bottom"/>
          </w:tcPr>
          <w:p w14:paraId="220106F3" w14:textId="305DFAAE" w:rsidR="00DD352D" w:rsidRPr="00DD352D" w:rsidRDefault="00DD352D" w:rsidP="00DD352D">
            <w:pPr>
              <w:jc w:val="center"/>
              <w:rPr>
                <w:rFonts w:cs="Arial"/>
                <w:sz w:val="15"/>
                <w:szCs w:val="15"/>
              </w:rPr>
            </w:pPr>
            <w:r w:rsidRPr="00DD352D">
              <w:rPr>
                <w:rFonts w:cs="Arial"/>
                <w:sz w:val="15"/>
                <w:szCs w:val="15"/>
              </w:rPr>
              <w:t>2</w:t>
            </w:r>
          </w:p>
        </w:tc>
        <w:tc>
          <w:tcPr>
            <w:tcW w:w="621" w:type="dxa"/>
            <w:tcBorders>
              <w:top w:val="nil"/>
              <w:left w:val="nil"/>
              <w:bottom w:val="single" w:sz="4" w:space="0" w:color="auto"/>
              <w:right w:val="single" w:sz="4" w:space="0" w:color="auto"/>
            </w:tcBorders>
            <w:vAlign w:val="bottom"/>
          </w:tcPr>
          <w:p w14:paraId="1C746754" w14:textId="2066C3C6"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38ACCD32" w14:textId="21713F40"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5848BC2C" w14:textId="10943632"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7967C8FC" w14:textId="20EFDBA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1D96660F" w14:textId="2CC9838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DD60054" w14:textId="49C8D725"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05D756CF" w14:textId="38F28A3F"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129F0D5" w14:textId="4BAE6AA1"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3108E69C" w14:textId="7D3D70DC"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3D83B03C" w14:textId="391FA7FA"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000CC52B" w14:textId="0E7BE5A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04F4AE29" w14:textId="42253A17"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9C9FC77" w14:textId="29324DB6"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14E730C0" w14:textId="09DC124B"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0445FD03" w14:textId="5AB66C2F"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0C08059B" w14:textId="236135F8"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2ACBB08D" w14:textId="63603E56" w:rsidR="00DD352D" w:rsidRPr="00DD352D" w:rsidRDefault="00DD352D" w:rsidP="00DD352D">
            <w:pPr>
              <w:jc w:val="center"/>
              <w:rPr>
                <w:rFonts w:cs="Arial"/>
                <w:sz w:val="15"/>
                <w:szCs w:val="15"/>
              </w:rPr>
            </w:pPr>
            <w:r w:rsidRPr="00DD352D">
              <w:rPr>
                <w:rFonts w:cs="Arial"/>
                <w:sz w:val="15"/>
                <w:szCs w:val="15"/>
              </w:rPr>
              <w:t>0</w:t>
            </w:r>
          </w:p>
        </w:tc>
      </w:tr>
      <w:tr w:rsidR="00DD352D" w:rsidRPr="008F53A7" w14:paraId="196B9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nil"/>
              <w:left w:val="single" w:sz="4" w:space="0" w:color="auto"/>
              <w:bottom w:val="nil"/>
              <w:right w:val="nil"/>
            </w:tcBorders>
            <w:vAlign w:val="bottom"/>
          </w:tcPr>
          <w:p w14:paraId="485C2677" w14:textId="206BB926" w:rsidR="00DD352D" w:rsidRPr="00DD352D" w:rsidRDefault="00DD352D" w:rsidP="00DD352D">
            <w:pPr>
              <w:jc w:val="center"/>
              <w:rPr>
                <w:rFonts w:cs="Arial"/>
                <w:sz w:val="15"/>
                <w:szCs w:val="15"/>
              </w:rPr>
            </w:pPr>
            <w:r w:rsidRPr="00DD352D">
              <w:rPr>
                <w:rFonts w:cs="Arial"/>
                <w:sz w:val="15"/>
                <w:szCs w:val="15"/>
              </w:rPr>
              <w:t> </w:t>
            </w:r>
          </w:p>
        </w:tc>
        <w:tc>
          <w:tcPr>
            <w:tcW w:w="541" w:type="dxa"/>
            <w:tcBorders>
              <w:top w:val="nil"/>
              <w:left w:val="nil"/>
              <w:bottom w:val="nil"/>
              <w:right w:val="nil"/>
            </w:tcBorders>
            <w:vAlign w:val="center"/>
          </w:tcPr>
          <w:p w14:paraId="123C7701" w14:textId="5FAABA7F" w:rsidR="00DD352D" w:rsidRPr="00DD352D" w:rsidRDefault="00DD352D" w:rsidP="00DD352D">
            <w:pPr>
              <w:jc w:val="center"/>
              <w:rPr>
                <w:rFonts w:cs="Arial"/>
                <w:sz w:val="15"/>
                <w:szCs w:val="15"/>
              </w:rPr>
            </w:pPr>
          </w:p>
        </w:tc>
        <w:tc>
          <w:tcPr>
            <w:tcW w:w="541" w:type="dxa"/>
            <w:tcBorders>
              <w:top w:val="nil"/>
              <w:left w:val="nil"/>
              <w:bottom w:val="nil"/>
              <w:right w:val="nil"/>
            </w:tcBorders>
            <w:vAlign w:val="bottom"/>
          </w:tcPr>
          <w:p w14:paraId="34AE17B0" w14:textId="33C19638" w:rsidR="00DD352D" w:rsidRPr="00DD352D" w:rsidRDefault="00DD352D" w:rsidP="00DD352D">
            <w:pPr>
              <w:jc w:val="center"/>
              <w:rPr>
                <w:rFonts w:cs="Arial"/>
                <w:sz w:val="15"/>
                <w:szCs w:val="15"/>
              </w:rPr>
            </w:pPr>
          </w:p>
        </w:tc>
        <w:tc>
          <w:tcPr>
            <w:tcW w:w="685" w:type="dxa"/>
            <w:tcBorders>
              <w:top w:val="nil"/>
              <w:left w:val="nil"/>
              <w:bottom w:val="nil"/>
              <w:right w:val="nil"/>
            </w:tcBorders>
            <w:vAlign w:val="bottom"/>
          </w:tcPr>
          <w:p w14:paraId="15CF88DE" w14:textId="24ACB464" w:rsidR="00DD352D" w:rsidRPr="00DD352D" w:rsidRDefault="00DD352D" w:rsidP="00DD352D">
            <w:pPr>
              <w:jc w:val="center"/>
              <w:rPr>
                <w:rFonts w:cs="Arial"/>
                <w:sz w:val="15"/>
                <w:szCs w:val="15"/>
              </w:rPr>
            </w:pPr>
          </w:p>
        </w:tc>
        <w:tc>
          <w:tcPr>
            <w:tcW w:w="550" w:type="dxa"/>
            <w:tcBorders>
              <w:top w:val="nil"/>
              <w:left w:val="nil"/>
              <w:bottom w:val="nil"/>
              <w:right w:val="nil"/>
            </w:tcBorders>
            <w:vAlign w:val="bottom"/>
          </w:tcPr>
          <w:p w14:paraId="55C25C87" w14:textId="1091363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C648382" w14:textId="2DD8FC26" w:rsidR="00DD352D" w:rsidRPr="00DD352D" w:rsidRDefault="00DD352D" w:rsidP="00DD352D">
            <w:pPr>
              <w:jc w:val="center"/>
              <w:rPr>
                <w:rFonts w:cs="Arial"/>
                <w:sz w:val="15"/>
                <w:szCs w:val="15"/>
              </w:rPr>
            </w:pPr>
          </w:p>
        </w:tc>
        <w:tc>
          <w:tcPr>
            <w:tcW w:w="571" w:type="dxa"/>
            <w:tcBorders>
              <w:top w:val="nil"/>
              <w:left w:val="nil"/>
              <w:bottom w:val="nil"/>
              <w:right w:val="nil"/>
            </w:tcBorders>
            <w:vAlign w:val="bottom"/>
          </w:tcPr>
          <w:p w14:paraId="5715CB3F" w14:textId="784E0B6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7A23127D" w14:textId="65195BB1" w:rsidR="00DD352D" w:rsidRPr="00DD352D" w:rsidRDefault="00DD352D" w:rsidP="00DD352D">
            <w:pPr>
              <w:jc w:val="center"/>
              <w:rPr>
                <w:rFonts w:cs="Arial"/>
                <w:sz w:val="15"/>
                <w:szCs w:val="15"/>
              </w:rPr>
            </w:pPr>
          </w:p>
        </w:tc>
        <w:tc>
          <w:tcPr>
            <w:tcW w:w="545" w:type="dxa"/>
            <w:tcBorders>
              <w:top w:val="nil"/>
              <w:left w:val="nil"/>
              <w:bottom w:val="nil"/>
              <w:right w:val="nil"/>
            </w:tcBorders>
            <w:vAlign w:val="bottom"/>
          </w:tcPr>
          <w:p w14:paraId="2E89471D" w14:textId="18DF8253"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379E732" w14:textId="519768A4"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56A743D4" w14:textId="38964826"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69E1ED9C" w14:textId="785ABB3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1B657275" w14:textId="4BCCE58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1DE4C4DA" w14:textId="0E8F3176"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C60AA92" w14:textId="26692A2D"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537C98E7" w14:textId="2B83BD91"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E02A51D" w14:textId="780C2682"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76854982" w14:textId="052E4A55"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726209B8" w14:textId="5BE65128" w:rsidR="00DD352D" w:rsidRPr="00DD352D" w:rsidRDefault="00DD352D" w:rsidP="00DD352D">
            <w:pPr>
              <w:jc w:val="center"/>
              <w:rPr>
                <w:rFonts w:cs="Arial"/>
                <w:sz w:val="15"/>
                <w:szCs w:val="15"/>
              </w:rPr>
            </w:pPr>
          </w:p>
        </w:tc>
        <w:tc>
          <w:tcPr>
            <w:tcW w:w="684" w:type="dxa"/>
            <w:tcBorders>
              <w:top w:val="nil"/>
              <w:left w:val="nil"/>
              <w:bottom w:val="nil"/>
              <w:right w:val="nil"/>
            </w:tcBorders>
            <w:vAlign w:val="bottom"/>
          </w:tcPr>
          <w:p w14:paraId="361BBDAC" w14:textId="2DC440CD"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614843A1" w14:textId="5CF6C712" w:rsidR="00DD352D" w:rsidRPr="00DD352D" w:rsidRDefault="00DD352D" w:rsidP="00DD352D">
            <w:pPr>
              <w:jc w:val="center"/>
              <w:rPr>
                <w:rFonts w:cs="Arial"/>
                <w:sz w:val="15"/>
                <w:szCs w:val="15"/>
              </w:rPr>
            </w:pPr>
          </w:p>
        </w:tc>
        <w:tc>
          <w:tcPr>
            <w:tcW w:w="621" w:type="dxa"/>
            <w:tcBorders>
              <w:top w:val="nil"/>
              <w:left w:val="nil"/>
              <w:bottom w:val="nil"/>
              <w:right w:val="nil"/>
            </w:tcBorders>
            <w:vAlign w:val="bottom"/>
          </w:tcPr>
          <w:p w14:paraId="2C5750A8" w14:textId="023FEC23" w:rsidR="00DD352D" w:rsidRPr="00DD352D" w:rsidRDefault="00DD352D" w:rsidP="00DD352D">
            <w:pPr>
              <w:jc w:val="center"/>
              <w:rPr>
                <w:rFonts w:cs="Arial"/>
                <w:sz w:val="15"/>
                <w:szCs w:val="15"/>
              </w:rPr>
            </w:pPr>
          </w:p>
        </w:tc>
        <w:tc>
          <w:tcPr>
            <w:tcW w:w="540" w:type="dxa"/>
            <w:tcBorders>
              <w:top w:val="nil"/>
              <w:left w:val="nil"/>
              <w:bottom w:val="nil"/>
              <w:right w:val="nil"/>
            </w:tcBorders>
            <w:vAlign w:val="bottom"/>
          </w:tcPr>
          <w:p w14:paraId="2CBDF65A" w14:textId="6952B216" w:rsidR="00DD352D" w:rsidRPr="00DD352D" w:rsidRDefault="00DD352D" w:rsidP="00DD352D">
            <w:pPr>
              <w:jc w:val="center"/>
              <w:rPr>
                <w:rFonts w:cs="Arial"/>
                <w:sz w:val="15"/>
                <w:szCs w:val="15"/>
              </w:rPr>
            </w:pPr>
          </w:p>
        </w:tc>
        <w:tc>
          <w:tcPr>
            <w:tcW w:w="659" w:type="dxa"/>
            <w:tcBorders>
              <w:top w:val="nil"/>
              <w:left w:val="nil"/>
              <w:bottom w:val="nil"/>
              <w:right w:val="nil"/>
            </w:tcBorders>
            <w:vAlign w:val="bottom"/>
          </w:tcPr>
          <w:p w14:paraId="0EA0B2D0" w14:textId="2486D8C1" w:rsidR="00DD352D" w:rsidRPr="00DD352D" w:rsidRDefault="00DD352D" w:rsidP="00DD352D">
            <w:pPr>
              <w:jc w:val="center"/>
              <w:rPr>
                <w:rFonts w:cs="Arial"/>
                <w:sz w:val="15"/>
                <w:szCs w:val="15"/>
              </w:rPr>
            </w:pPr>
          </w:p>
        </w:tc>
        <w:tc>
          <w:tcPr>
            <w:tcW w:w="529" w:type="dxa"/>
            <w:tcBorders>
              <w:top w:val="nil"/>
              <w:left w:val="nil"/>
              <w:bottom w:val="nil"/>
              <w:right w:val="nil"/>
            </w:tcBorders>
            <w:vAlign w:val="bottom"/>
          </w:tcPr>
          <w:p w14:paraId="45F8A06A" w14:textId="643617A9" w:rsidR="00DD352D" w:rsidRPr="00DD352D" w:rsidRDefault="00DD352D" w:rsidP="00DD352D">
            <w:pPr>
              <w:jc w:val="center"/>
              <w:rPr>
                <w:rFonts w:cs="Arial"/>
                <w:sz w:val="15"/>
                <w:szCs w:val="15"/>
              </w:rPr>
            </w:pPr>
          </w:p>
        </w:tc>
        <w:tc>
          <w:tcPr>
            <w:tcW w:w="657" w:type="dxa"/>
            <w:tcBorders>
              <w:top w:val="nil"/>
              <w:left w:val="nil"/>
              <w:bottom w:val="nil"/>
              <w:right w:val="single" w:sz="4" w:space="0" w:color="auto"/>
            </w:tcBorders>
            <w:vAlign w:val="bottom"/>
          </w:tcPr>
          <w:p w14:paraId="6E2EEDF4" w14:textId="6EA6F752" w:rsidR="00DD352D" w:rsidRPr="00DD352D" w:rsidRDefault="00DD352D" w:rsidP="00DD352D">
            <w:pPr>
              <w:jc w:val="center"/>
              <w:rPr>
                <w:rFonts w:cs="Arial"/>
                <w:sz w:val="15"/>
                <w:szCs w:val="15"/>
              </w:rPr>
            </w:pPr>
            <w:r w:rsidRPr="00DD352D">
              <w:rPr>
                <w:rFonts w:cs="Arial"/>
                <w:sz w:val="15"/>
                <w:szCs w:val="15"/>
              </w:rPr>
              <w:t> </w:t>
            </w:r>
          </w:p>
        </w:tc>
      </w:tr>
      <w:tr w:rsidR="00DD352D" w:rsidRPr="008F53A7" w14:paraId="7BE70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nil"/>
              <w:right w:val="nil"/>
            </w:tcBorders>
            <w:vAlign w:val="bottom"/>
          </w:tcPr>
          <w:p w14:paraId="4F577822" w14:textId="20FC296C" w:rsidR="00DD352D" w:rsidRPr="00DD352D" w:rsidRDefault="00DD352D" w:rsidP="00DD352D">
            <w:pPr>
              <w:jc w:val="center"/>
              <w:rPr>
                <w:rFonts w:cs="Arial"/>
                <w:sz w:val="15"/>
                <w:szCs w:val="15"/>
              </w:rPr>
            </w:pPr>
            <w:r w:rsidRPr="00DD352D">
              <w:rPr>
                <w:rFonts w:cs="Arial"/>
                <w:b/>
                <w:bCs/>
                <w:sz w:val="15"/>
                <w:szCs w:val="15"/>
              </w:rPr>
              <w:t>20f</w:t>
            </w:r>
          </w:p>
        </w:tc>
        <w:tc>
          <w:tcPr>
            <w:tcW w:w="541" w:type="dxa"/>
            <w:tcBorders>
              <w:top w:val="single" w:sz="4" w:space="0" w:color="auto"/>
              <w:left w:val="single" w:sz="4" w:space="0" w:color="auto"/>
              <w:bottom w:val="single" w:sz="4" w:space="0" w:color="auto"/>
              <w:right w:val="single" w:sz="4" w:space="0" w:color="auto"/>
            </w:tcBorders>
            <w:vAlign w:val="center"/>
          </w:tcPr>
          <w:p w14:paraId="69A890DB" w14:textId="67143009" w:rsidR="00DD352D" w:rsidRPr="00DD352D" w:rsidRDefault="00DD352D" w:rsidP="00DD352D">
            <w:pPr>
              <w:jc w:val="center"/>
              <w:rPr>
                <w:rFonts w:cs="Arial"/>
                <w:sz w:val="15"/>
                <w:szCs w:val="15"/>
              </w:rPr>
            </w:pPr>
            <w:r w:rsidRPr="00DD352D">
              <w:rPr>
                <w:rFonts w:cs="Arial"/>
                <w:sz w:val="15"/>
                <w:szCs w:val="15"/>
              </w:rPr>
              <w:t>3</w:t>
            </w:r>
          </w:p>
        </w:tc>
        <w:tc>
          <w:tcPr>
            <w:tcW w:w="541" w:type="dxa"/>
            <w:tcBorders>
              <w:top w:val="single" w:sz="4" w:space="0" w:color="auto"/>
              <w:left w:val="nil"/>
              <w:bottom w:val="single" w:sz="4" w:space="0" w:color="auto"/>
              <w:right w:val="single" w:sz="4" w:space="0" w:color="auto"/>
            </w:tcBorders>
            <w:vAlign w:val="bottom"/>
          </w:tcPr>
          <w:p w14:paraId="02CA1FF7" w14:textId="3373BF8F" w:rsidR="00DD352D" w:rsidRPr="00DD352D" w:rsidRDefault="00DD352D" w:rsidP="00DD352D">
            <w:pPr>
              <w:jc w:val="center"/>
              <w:rPr>
                <w:rFonts w:cs="Arial"/>
                <w:sz w:val="15"/>
                <w:szCs w:val="15"/>
              </w:rPr>
            </w:pPr>
            <w:r w:rsidRPr="00DD352D">
              <w:rPr>
                <w:rFonts w:cs="Arial"/>
                <w:sz w:val="15"/>
                <w:szCs w:val="15"/>
              </w:rPr>
              <w:t>32</w:t>
            </w:r>
          </w:p>
        </w:tc>
        <w:tc>
          <w:tcPr>
            <w:tcW w:w="685" w:type="dxa"/>
            <w:tcBorders>
              <w:top w:val="single" w:sz="4" w:space="0" w:color="auto"/>
              <w:left w:val="nil"/>
              <w:bottom w:val="single" w:sz="4" w:space="0" w:color="auto"/>
              <w:right w:val="single" w:sz="4" w:space="0" w:color="auto"/>
            </w:tcBorders>
            <w:vAlign w:val="bottom"/>
          </w:tcPr>
          <w:p w14:paraId="1F390A9E" w14:textId="642765EE" w:rsidR="00DD352D" w:rsidRPr="00DD352D" w:rsidRDefault="00DD352D" w:rsidP="00DD352D">
            <w:pPr>
              <w:jc w:val="center"/>
              <w:rPr>
                <w:rFonts w:cs="Arial"/>
                <w:sz w:val="15"/>
                <w:szCs w:val="15"/>
              </w:rPr>
            </w:pPr>
            <w:r w:rsidRPr="00DD352D">
              <w:rPr>
                <w:rFonts w:cs="Arial"/>
                <w:sz w:val="15"/>
                <w:szCs w:val="15"/>
              </w:rPr>
              <w:t>32</w:t>
            </w:r>
          </w:p>
        </w:tc>
        <w:tc>
          <w:tcPr>
            <w:tcW w:w="550" w:type="dxa"/>
            <w:tcBorders>
              <w:top w:val="single" w:sz="4" w:space="0" w:color="auto"/>
              <w:left w:val="nil"/>
              <w:bottom w:val="single" w:sz="4" w:space="0" w:color="auto"/>
              <w:right w:val="single" w:sz="4" w:space="0" w:color="auto"/>
            </w:tcBorders>
            <w:vAlign w:val="bottom"/>
          </w:tcPr>
          <w:p w14:paraId="6A59189A" w14:textId="44568B0E" w:rsidR="00DD352D" w:rsidRPr="00DD352D" w:rsidRDefault="00DD352D" w:rsidP="00DD352D">
            <w:pPr>
              <w:jc w:val="center"/>
              <w:rPr>
                <w:rFonts w:cs="Arial"/>
                <w:sz w:val="15"/>
                <w:szCs w:val="15"/>
              </w:rPr>
            </w:pPr>
            <w:r w:rsidRPr="00DD352D">
              <w:rPr>
                <w:rFonts w:cs="Arial"/>
                <w:sz w:val="15"/>
                <w:szCs w:val="15"/>
              </w:rPr>
              <w:t>31</w:t>
            </w:r>
          </w:p>
        </w:tc>
        <w:tc>
          <w:tcPr>
            <w:tcW w:w="540" w:type="dxa"/>
            <w:tcBorders>
              <w:top w:val="single" w:sz="4" w:space="0" w:color="auto"/>
              <w:left w:val="nil"/>
              <w:bottom w:val="single" w:sz="4" w:space="0" w:color="auto"/>
              <w:right w:val="single" w:sz="4" w:space="0" w:color="auto"/>
            </w:tcBorders>
            <w:vAlign w:val="bottom"/>
          </w:tcPr>
          <w:p w14:paraId="7711CE8B" w14:textId="6B4A09AE" w:rsidR="00DD352D" w:rsidRPr="00DD352D" w:rsidRDefault="00DD352D" w:rsidP="00DD352D">
            <w:pPr>
              <w:jc w:val="center"/>
              <w:rPr>
                <w:rFonts w:cs="Arial"/>
                <w:sz w:val="15"/>
                <w:szCs w:val="15"/>
              </w:rPr>
            </w:pPr>
            <w:r w:rsidRPr="00DD352D">
              <w:rPr>
                <w:rFonts w:cs="Arial"/>
                <w:sz w:val="15"/>
                <w:szCs w:val="15"/>
              </w:rPr>
              <w:t>31</w:t>
            </w:r>
          </w:p>
        </w:tc>
        <w:tc>
          <w:tcPr>
            <w:tcW w:w="571" w:type="dxa"/>
            <w:tcBorders>
              <w:top w:val="single" w:sz="4" w:space="0" w:color="auto"/>
              <w:left w:val="nil"/>
              <w:bottom w:val="single" w:sz="4" w:space="0" w:color="auto"/>
              <w:right w:val="single" w:sz="4" w:space="0" w:color="auto"/>
            </w:tcBorders>
            <w:vAlign w:val="bottom"/>
          </w:tcPr>
          <w:p w14:paraId="012D9B58" w14:textId="5D0164A4" w:rsidR="00DD352D" w:rsidRPr="00DD352D" w:rsidRDefault="00DD352D" w:rsidP="00DD352D">
            <w:pPr>
              <w:jc w:val="center"/>
              <w:rPr>
                <w:rFonts w:cs="Arial"/>
                <w:sz w:val="15"/>
                <w:szCs w:val="15"/>
              </w:rPr>
            </w:pPr>
            <w:r w:rsidRPr="00DD352D">
              <w:rPr>
                <w:rFonts w:cs="Arial"/>
                <w:sz w:val="15"/>
                <w:szCs w:val="15"/>
              </w:rPr>
              <w:t>30</w:t>
            </w:r>
          </w:p>
        </w:tc>
        <w:tc>
          <w:tcPr>
            <w:tcW w:w="621" w:type="dxa"/>
            <w:tcBorders>
              <w:top w:val="single" w:sz="4" w:space="0" w:color="auto"/>
              <w:left w:val="nil"/>
              <w:bottom w:val="single" w:sz="4" w:space="0" w:color="auto"/>
              <w:right w:val="single" w:sz="4" w:space="0" w:color="auto"/>
            </w:tcBorders>
            <w:vAlign w:val="bottom"/>
          </w:tcPr>
          <w:p w14:paraId="4DAD215C" w14:textId="2ED79728" w:rsidR="00DD352D" w:rsidRPr="00DD352D" w:rsidRDefault="00DD352D" w:rsidP="00DD352D">
            <w:pPr>
              <w:jc w:val="center"/>
              <w:rPr>
                <w:rFonts w:cs="Arial"/>
                <w:sz w:val="15"/>
                <w:szCs w:val="15"/>
              </w:rPr>
            </w:pPr>
            <w:r w:rsidRPr="00DD352D">
              <w:rPr>
                <w:rFonts w:cs="Arial"/>
                <w:sz w:val="15"/>
                <w:szCs w:val="15"/>
              </w:rPr>
              <w:t>29</w:t>
            </w:r>
          </w:p>
        </w:tc>
        <w:tc>
          <w:tcPr>
            <w:tcW w:w="545" w:type="dxa"/>
            <w:tcBorders>
              <w:top w:val="single" w:sz="4" w:space="0" w:color="auto"/>
              <w:left w:val="nil"/>
              <w:bottom w:val="single" w:sz="4" w:space="0" w:color="auto"/>
              <w:right w:val="single" w:sz="4" w:space="0" w:color="auto"/>
            </w:tcBorders>
            <w:vAlign w:val="bottom"/>
          </w:tcPr>
          <w:p w14:paraId="05E5AE94" w14:textId="55D88B4C" w:rsidR="00DD352D" w:rsidRPr="00DD352D" w:rsidRDefault="00DD352D" w:rsidP="00DD352D">
            <w:pPr>
              <w:jc w:val="center"/>
              <w:rPr>
                <w:rFonts w:cs="Arial"/>
                <w:sz w:val="15"/>
                <w:szCs w:val="15"/>
              </w:rPr>
            </w:pPr>
            <w:r w:rsidRPr="00DD352D">
              <w:rPr>
                <w:rFonts w:cs="Arial"/>
                <w:sz w:val="15"/>
                <w:szCs w:val="15"/>
              </w:rPr>
              <w:t>28</w:t>
            </w:r>
          </w:p>
        </w:tc>
        <w:tc>
          <w:tcPr>
            <w:tcW w:w="621" w:type="dxa"/>
            <w:tcBorders>
              <w:top w:val="single" w:sz="4" w:space="0" w:color="auto"/>
              <w:left w:val="nil"/>
              <w:bottom w:val="single" w:sz="4" w:space="0" w:color="auto"/>
              <w:right w:val="single" w:sz="4" w:space="0" w:color="auto"/>
            </w:tcBorders>
            <w:vAlign w:val="bottom"/>
          </w:tcPr>
          <w:p w14:paraId="57670EC6" w14:textId="08AC61C9" w:rsidR="00DD352D" w:rsidRPr="00DD352D" w:rsidRDefault="00DD352D" w:rsidP="00DD352D">
            <w:pPr>
              <w:jc w:val="center"/>
              <w:rPr>
                <w:rFonts w:cs="Arial"/>
                <w:sz w:val="15"/>
                <w:szCs w:val="15"/>
              </w:rPr>
            </w:pPr>
            <w:r w:rsidRPr="00DD352D">
              <w:rPr>
                <w:rFonts w:cs="Arial"/>
                <w:sz w:val="15"/>
                <w:szCs w:val="15"/>
              </w:rPr>
              <w:t>27</w:t>
            </w:r>
          </w:p>
        </w:tc>
        <w:tc>
          <w:tcPr>
            <w:tcW w:w="540" w:type="dxa"/>
            <w:tcBorders>
              <w:top w:val="single" w:sz="4" w:space="0" w:color="auto"/>
              <w:left w:val="nil"/>
              <w:bottom w:val="nil"/>
              <w:right w:val="single" w:sz="4" w:space="0" w:color="auto"/>
            </w:tcBorders>
            <w:vAlign w:val="bottom"/>
          </w:tcPr>
          <w:p w14:paraId="27AEA5D0" w14:textId="48B7F6D3" w:rsidR="00DD352D" w:rsidRPr="00DD352D" w:rsidRDefault="00DD352D" w:rsidP="00DD352D">
            <w:pPr>
              <w:jc w:val="center"/>
              <w:rPr>
                <w:rFonts w:cs="Arial"/>
                <w:sz w:val="15"/>
                <w:szCs w:val="15"/>
              </w:rPr>
            </w:pPr>
            <w:r w:rsidRPr="00DD352D">
              <w:rPr>
                <w:rFonts w:cs="Arial"/>
                <w:color w:val="000000"/>
                <w:sz w:val="15"/>
                <w:szCs w:val="15"/>
              </w:rPr>
              <w:t>25</w:t>
            </w:r>
          </w:p>
        </w:tc>
        <w:tc>
          <w:tcPr>
            <w:tcW w:w="621" w:type="dxa"/>
            <w:tcBorders>
              <w:top w:val="single" w:sz="4" w:space="0" w:color="auto"/>
              <w:left w:val="nil"/>
              <w:bottom w:val="single" w:sz="4" w:space="0" w:color="auto"/>
              <w:right w:val="single" w:sz="4" w:space="0" w:color="auto"/>
            </w:tcBorders>
            <w:vAlign w:val="bottom"/>
          </w:tcPr>
          <w:p w14:paraId="721BD4E8" w14:textId="0593038E" w:rsidR="00DD352D" w:rsidRPr="00DD352D" w:rsidRDefault="00DD352D" w:rsidP="00DD352D">
            <w:pPr>
              <w:jc w:val="center"/>
              <w:rPr>
                <w:rFonts w:cs="Arial"/>
                <w:sz w:val="15"/>
                <w:szCs w:val="15"/>
              </w:rPr>
            </w:pPr>
            <w:r w:rsidRPr="00DD352D">
              <w:rPr>
                <w:rFonts w:cs="Arial"/>
                <w:sz w:val="15"/>
                <w:szCs w:val="15"/>
              </w:rPr>
              <w:t>25</w:t>
            </w:r>
          </w:p>
        </w:tc>
        <w:tc>
          <w:tcPr>
            <w:tcW w:w="540" w:type="dxa"/>
            <w:tcBorders>
              <w:top w:val="single" w:sz="4" w:space="0" w:color="auto"/>
              <w:left w:val="nil"/>
              <w:bottom w:val="single" w:sz="4" w:space="0" w:color="auto"/>
              <w:right w:val="single" w:sz="4" w:space="0" w:color="auto"/>
            </w:tcBorders>
            <w:vAlign w:val="bottom"/>
          </w:tcPr>
          <w:p w14:paraId="30C3B8E6" w14:textId="2875FFAD" w:rsidR="00DD352D" w:rsidRPr="00DD352D" w:rsidRDefault="00DD352D" w:rsidP="00DD352D">
            <w:pPr>
              <w:jc w:val="center"/>
              <w:rPr>
                <w:rFonts w:cs="Arial"/>
                <w:sz w:val="15"/>
                <w:szCs w:val="15"/>
              </w:rPr>
            </w:pPr>
            <w:r w:rsidRPr="00DD352D">
              <w:rPr>
                <w:rFonts w:cs="Arial"/>
                <w:sz w:val="15"/>
                <w:szCs w:val="15"/>
              </w:rPr>
              <w:t>24</w:t>
            </w:r>
          </w:p>
        </w:tc>
        <w:tc>
          <w:tcPr>
            <w:tcW w:w="621" w:type="dxa"/>
            <w:tcBorders>
              <w:top w:val="single" w:sz="4" w:space="0" w:color="auto"/>
              <w:left w:val="nil"/>
              <w:bottom w:val="single" w:sz="4" w:space="0" w:color="auto"/>
              <w:right w:val="single" w:sz="4" w:space="0" w:color="auto"/>
            </w:tcBorders>
            <w:vAlign w:val="bottom"/>
          </w:tcPr>
          <w:p w14:paraId="5F9929B1" w14:textId="599278C0" w:rsidR="00DD352D" w:rsidRPr="00DD352D" w:rsidRDefault="00DD352D" w:rsidP="00DD352D">
            <w:pPr>
              <w:jc w:val="center"/>
              <w:rPr>
                <w:rFonts w:cs="Arial"/>
                <w:sz w:val="15"/>
                <w:szCs w:val="15"/>
              </w:rPr>
            </w:pPr>
            <w:r w:rsidRPr="00DD352D">
              <w:rPr>
                <w:rFonts w:cs="Arial"/>
                <w:sz w:val="15"/>
                <w:szCs w:val="15"/>
              </w:rPr>
              <w:t>22</w:t>
            </w:r>
          </w:p>
        </w:tc>
        <w:tc>
          <w:tcPr>
            <w:tcW w:w="540" w:type="dxa"/>
            <w:tcBorders>
              <w:top w:val="single" w:sz="4" w:space="0" w:color="auto"/>
              <w:left w:val="nil"/>
              <w:bottom w:val="single" w:sz="4" w:space="0" w:color="auto"/>
              <w:right w:val="single" w:sz="4" w:space="0" w:color="auto"/>
            </w:tcBorders>
            <w:vAlign w:val="bottom"/>
          </w:tcPr>
          <w:p w14:paraId="11E158D9" w14:textId="27741682" w:rsidR="00DD352D" w:rsidRPr="00DD352D" w:rsidRDefault="00DD352D" w:rsidP="00DD352D">
            <w:pPr>
              <w:jc w:val="center"/>
              <w:rPr>
                <w:rFonts w:cs="Arial"/>
                <w:sz w:val="15"/>
                <w:szCs w:val="15"/>
              </w:rPr>
            </w:pPr>
            <w:r w:rsidRPr="00DD352D">
              <w:rPr>
                <w:rFonts w:cs="Arial"/>
                <w:sz w:val="15"/>
                <w:szCs w:val="15"/>
              </w:rPr>
              <w:t>20</w:t>
            </w:r>
          </w:p>
        </w:tc>
        <w:tc>
          <w:tcPr>
            <w:tcW w:w="621" w:type="dxa"/>
            <w:tcBorders>
              <w:top w:val="single" w:sz="4" w:space="0" w:color="auto"/>
              <w:left w:val="nil"/>
              <w:bottom w:val="single" w:sz="4" w:space="0" w:color="auto"/>
              <w:right w:val="single" w:sz="4" w:space="0" w:color="auto"/>
            </w:tcBorders>
            <w:vAlign w:val="bottom"/>
          </w:tcPr>
          <w:p w14:paraId="0D1A45BE" w14:textId="5A0C0DA4" w:rsidR="00DD352D" w:rsidRPr="00DD352D" w:rsidRDefault="00DD352D" w:rsidP="00DD352D">
            <w:pPr>
              <w:jc w:val="center"/>
              <w:rPr>
                <w:rFonts w:cs="Arial"/>
                <w:sz w:val="15"/>
                <w:szCs w:val="15"/>
              </w:rPr>
            </w:pPr>
            <w:r w:rsidRPr="00DD352D">
              <w:rPr>
                <w:rFonts w:cs="Arial"/>
                <w:sz w:val="15"/>
                <w:szCs w:val="15"/>
              </w:rPr>
              <w:t>18</w:t>
            </w:r>
          </w:p>
        </w:tc>
        <w:tc>
          <w:tcPr>
            <w:tcW w:w="540" w:type="dxa"/>
            <w:tcBorders>
              <w:top w:val="single" w:sz="4" w:space="0" w:color="auto"/>
              <w:left w:val="nil"/>
              <w:bottom w:val="single" w:sz="4" w:space="0" w:color="auto"/>
              <w:right w:val="single" w:sz="4" w:space="0" w:color="auto"/>
            </w:tcBorders>
            <w:vAlign w:val="bottom"/>
          </w:tcPr>
          <w:p w14:paraId="43F23362" w14:textId="53A1D525" w:rsidR="00DD352D" w:rsidRPr="00DD352D" w:rsidRDefault="00DD352D" w:rsidP="00DD352D">
            <w:pPr>
              <w:jc w:val="center"/>
              <w:rPr>
                <w:rFonts w:cs="Arial"/>
                <w:sz w:val="15"/>
                <w:szCs w:val="15"/>
              </w:rPr>
            </w:pPr>
            <w:r w:rsidRPr="00DD352D">
              <w:rPr>
                <w:rFonts w:cs="Arial"/>
                <w:sz w:val="15"/>
                <w:szCs w:val="15"/>
              </w:rPr>
              <w:t>16</w:t>
            </w:r>
          </w:p>
        </w:tc>
        <w:tc>
          <w:tcPr>
            <w:tcW w:w="684" w:type="dxa"/>
            <w:tcBorders>
              <w:top w:val="single" w:sz="4" w:space="0" w:color="auto"/>
              <w:left w:val="nil"/>
              <w:bottom w:val="single" w:sz="4" w:space="0" w:color="auto"/>
              <w:right w:val="single" w:sz="4" w:space="0" w:color="auto"/>
            </w:tcBorders>
            <w:vAlign w:val="bottom"/>
          </w:tcPr>
          <w:p w14:paraId="3DAA1AA2" w14:textId="3A5D921B" w:rsidR="00DD352D" w:rsidRPr="00DD352D" w:rsidRDefault="00DD352D" w:rsidP="00DD352D">
            <w:pPr>
              <w:jc w:val="center"/>
              <w:rPr>
                <w:rFonts w:cs="Arial"/>
                <w:sz w:val="15"/>
                <w:szCs w:val="15"/>
              </w:rPr>
            </w:pPr>
            <w:r w:rsidRPr="00DD352D">
              <w:rPr>
                <w:rFonts w:cs="Arial"/>
                <w:sz w:val="15"/>
                <w:szCs w:val="15"/>
              </w:rPr>
              <w:t>14</w:t>
            </w:r>
          </w:p>
        </w:tc>
        <w:tc>
          <w:tcPr>
            <w:tcW w:w="540" w:type="dxa"/>
            <w:tcBorders>
              <w:top w:val="single" w:sz="4" w:space="0" w:color="auto"/>
              <w:left w:val="nil"/>
              <w:bottom w:val="single" w:sz="4" w:space="0" w:color="auto"/>
              <w:right w:val="single" w:sz="4" w:space="0" w:color="auto"/>
            </w:tcBorders>
            <w:vAlign w:val="bottom"/>
          </w:tcPr>
          <w:p w14:paraId="41CC7F22" w14:textId="47BF6508" w:rsidR="00DD352D" w:rsidRPr="00DD352D" w:rsidRDefault="00DD352D" w:rsidP="00DD352D">
            <w:pPr>
              <w:jc w:val="center"/>
              <w:rPr>
                <w:rFonts w:cs="Arial"/>
                <w:sz w:val="15"/>
                <w:szCs w:val="15"/>
              </w:rPr>
            </w:pPr>
            <w:r w:rsidRPr="00DD352D">
              <w:rPr>
                <w:rFonts w:cs="Arial"/>
                <w:sz w:val="15"/>
                <w:szCs w:val="15"/>
              </w:rPr>
              <w:t>12</w:t>
            </w:r>
          </w:p>
        </w:tc>
        <w:tc>
          <w:tcPr>
            <w:tcW w:w="684" w:type="dxa"/>
            <w:tcBorders>
              <w:top w:val="single" w:sz="4" w:space="0" w:color="auto"/>
              <w:left w:val="nil"/>
              <w:bottom w:val="single" w:sz="4" w:space="0" w:color="auto"/>
              <w:right w:val="single" w:sz="4" w:space="0" w:color="auto"/>
            </w:tcBorders>
            <w:vAlign w:val="bottom"/>
          </w:tcPr>
          <w:p w14:paraId="5D3623BA" w14:textId="0472A816" w:rsidR="00DD352D" w:rsidRPr="00DD352D" w:rsidRDefault="00DD352D" w:rsidP="00DD352D">
            <w:pPr>
              <w:jc w:val="center"/>
              <w:rPr>
                <w:rFonts w:cs="Arial"/>
                <w:sz w:val="15"/>
                <w:szCs w:val="15"/>
              </w:rPr>
            </w:pPr>
            <w:r w:rsidRPr="00DD352D">
              <w:rPr>
                <w:rFonts w:cs="Arial"/>
                <w:sz w:val="15"/>
                <w:szCs w:val="15"/>
              </w:rPr>
              <w:t>11</w:t>
            </w:r>
          </w:p>
        </w:tc>
        <w:tc>
          <w:tcPr>
            <w:tcW w:w="540" w:type="dxa"/>
            <w:tcBorders>
              <w:top w:val="single" w:sz="4" w:space="0" w:color="auto"/>
              <w:left w:val="nil"/>
              <w:bottom w:val="single" w:sz="4" w:space="0" w:color="auto"/>
              <w:right w:val="single" w:sz="4" w:space="0" w:color="auto"/>
            </w:tcBorders>
            <w:vAlign w:val="bottom"/>
          </w:tcPr>
          <w:p w14:paraId="01057163" w14:textId="4C29B484" w:rsidR="00DD352D" w:rsidRPr="00DD352D" w:rsidRDefault="00DD352D" w:rsidP="00DD352D">
            <w:pPr>
              <w:jc w:val="center"/>
              <w:rPr>
                <w:rFonts w:cs="Arial"/>
                <w:sz w:val="15"/>
                <w:szCs w:val="15"/>
              </w:rPr>
            </w:pPr>
            <w:r w:rsidRPr="00DD352D">
              <w:rPr>
                <w:rFonts w:cs="Arial"/>
                <w:sz w:val="15"/>
                <w:szCs w:val="15"/>
              </w:rPr>
              <w:t>10</w:t>
            </w:r>
          </w:p>
        </w:tc>
        <w:tc>
          <w:tcPr>
            <w:tcW w:w="621" w:type="dxa"/>
            <w:tcBorders>
              <w:top w:val="single" w:sz="4" w:space="0" w:color="auto"/>
              <w:left w:val="nil"/>
              <w:bottom w:val="single" w:sz="4" w:space="0" w:color="auto"/>
              <w:right w:val="single" w:sz="4" w:space="0" w:color="auto"/>
            </w:tcBorders>
            <w:vAlign w:val="bottom"/>
          </w:tcPr>
          <w:p w14:paraId="48DB9C23" w14:textId="2FD336D3" w:rsidR="00DD352D" w:rsidRPr="00DD352D" w:rsidRDefault="00DD352D" w:rsidP="00DD352D">
            <w:pPr>
              <w:jc w:val="center"/>
              <w:rPr>
                <w:rFonts w:cs="Arial"/>
                <w:sz w:val="15"/>
                <w:szCs w:val="15"/>
              </w:rPr>
            </w:pPr>
            <w:r w:rsidRPr="00DD352D">
              <w:rPr>
                <w:rFonts w:cs="Arial"/>
                <w:sz w:val="15"/>
                <w:szCs w:val="15"/>
              </w:rPr>
              <w:t>9</w:t>
            </w:r>
          </w:p>
        </w:tc>
        <w:tc>
          <w:tcPr>
            <w:tcW w:w="540" w:type="dxa"/>
            <w:tcBorders>
              <w:top w:val="single" w:sz="4" w:space="0" w:color="auto"/>
              <w:left w:val="nil"/>
              <w:bottom w:val="single" w:sz="4" w:space="0" w:color="auto"/>
              <w:right w:val="single" w:sz="4" w:space="0" w:color="auto"/>
            </w:tcBorders>
            <w:vAlign w:val="bottom"/>
          </w:tcPr>
          <w:p w14:paraId="2C01B4E6" w14:textId="59A27341" w:rsidR="00DD352D" w:rsidRPr="00DD352D" w:rsidRDefault="00DD352D" w:rsidP="00DD352D">
            <w:pPr>
              <w:jc w:val="center"/>
              <w:rPr>
                <w:rFonts w:cs="Arial"/>
                <w:sz w:val="15"/>
                <w:szCs w:val="15"/>
              </w:rPr>
            </w:pPr>
            <w:r w:rsidRPr="00DD352D">
              <w:rPr>
                <w:rFonts w:cs="Arial"/>
                <w:sz w:val="15"/>
                <w:szCs w:val="15"/>
              </w:rPr>
              <w:t>8</w:t>
            </w:r>
          </w:p>
        </w:tc>
        <w:tc>
          <w:tcPr>
            <w:tcW w:w="659" w:type="dxa"/>
            <w:tcBorders>
              <w:top w:val="single" w:sz="4" w:space="0" w:color="auto"/>
              <w:left w:val="nil"/>
              <w:bottom w:val="single" w:sz="4" w:space="0" w:color="auto"/>
              <w:right w:val="single" w:sz="4" w:space="0" w:color="auto"/>
            </w:tcBorders>
            <w:vAlign w:val="bottom"/>
          </w:tcPr>
          <w:p w14:paraId="588593C0" w14:textId="6C04B938" w:rsidR="00DD352D" w:rsidRPr="00DD352D" w:rsidRDefault="00DD352D" w:rsidP="00DD352D">
            <w:pPr>
              <w:jc w:val="center"/>
              <w:rPr>
                <w:rFonts w:cs="Arial"/>
                <w:sz w:val="15"/>
                <w:szCs w:val="15"/>
              </w:rPr>
            </w:pPr>
            <w:r w:rsidRPr="00DD352D">
              <w:rPr>
                <w:rFonts w:cs="Arial"/>
                <w:sz w:val="15"/>
                <w:szCs w:val="15"/>
              </w:rPr>
              <w:t>7</w:t>
            </w:r>
          </w:p>
        </w:tc>
        <w:tc>
          <w:tcPr>
            <w:tcW w:w="529" w:type="dxa"/>
            <w:tcBorders>
              <w:top w:val="single" w:sz="4" w:space="0" w:color="auto"/>
              <w:left w:val="nil"/>
              <w:bottom w:val="single" w:sz="4" w:space="0" w:color="auto"/>
              <w:right w:val="single" w:sz="4" w:space="0" w:color="auto"/>
            </w:tcBorders>
            <w:vAlign w:val="bottom"/>
          </w:tcPr>
          <w:p w14:paraId="17820F6F" w14:textId="7190A709" w:rsidR="00DD352D" w:rsidRPr="00DD352D" w:rsidRDefault="00DD352D" w:rsidP="00DD352D">
            <w:pPr>
              <w:jc w:val="center"/>
              <w:rPr>
                <w:rFonts w:cs="Arial"/>
                <w:sz w:val="15"/>
                <w:szCs w:val="15"/>
              </w:rPr>
            </w:pPr>
            <w:r w:rsidRPr="00DD352D">
              <w:rPr>
                <w:rFonts w:cs="Arial"/>
                <w:sz w:val="15"/>
                <w:szCs w:val="15"/>
              </w:rPr>
              <w:t>6</w:t>
            </w:r>
          </w:p>
        </w:tc>
        <w:tc>
          <w:tcPr>
            <w:tcW w:w="657" w:type="dxa"/>
            <w:tcBorders>
              <w:top w:val="single" w:sz="4" w:space="0" w:color="auto"/>
              <w:left w:val="nil"/>
              <w:bottom w:val="single" w:sz="4" w:space="0" w:color="auto"/>
              <w:right w:val="single" w:sz="4" w:space="0" w:color="auto"/>
            </w:tcBorders>
            <w:vAlign w:val="bottom"/>
          </w:tcPr>
          <w:p w14:paraId="7396D144" w14:textId="1D94DCB6" w:rsidR="00DD352D" w:rsidRPr="00DD352D" w:rsidRDefault="00DD352D" w:rsidP="00DD352D">
            <w:pPr>
              <w:jc w:val="center"/>
              <w:rPr>
                <w:rFonts w:cs="Arial"/>
                <w:sz w:val="15"/>
                <w:szCs w:val="15"/>
              </w:rPr>
            </w:pPr>
            <w:r w:rsidRPr="00DD352D">
              <w:rPr>
                <w:rFonts w:cs="Arial"/>
                <w:sz w:val="15"/>
                <w:szCs w:val="15"/>
              </w:rPr>
              <w:t>6</w:t>
            </w:r>
          </w:p>
        </w:tc>
      </w:tr>
      <w:tr w:rsidR="00DD352D" w:rsidRPr="008F53A7" w14:paraId="645A7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tcBorders>
              <w:top w:val="single" w:sz="4" w:space="0" w:color="auto"/>
              <w:left w:val="single" w:sz="4" w:space="0" w:color="auto"/>
              <w:bottom w:val="single" w:sz="4" w:space="0" w:color="auto"/>
              <w:right w:val="single" w:sz="4" w:space="0" w:color="auto"/>
            </w:tcBorders>
            <w:vAlign w:val="bottom"/>
          </w:tcPr>
          <w:p w14:paraId="687F4C8C" w14:textId="72E3F8B2" w:rsidR="00DD352D" w:rsidRPr="00DD352D" w:rsidRDefault="00DD352D" w:rsidP="00DD352D">
            <w:pPr>
              <w:jc w:val="center"/>
              <w:rPr>
                <w:rFonts w:cs="Arial"/>
                <w:sz w:val="15"/>
                <w:szCs w:val="15"/>
              </w:rPr>
            </w:pPr>
            <w:r w:rsidRPr="00DD352D">
              <w:rPr>
                <w:rFonts w:cs="Arial"/>
                <w:b/>
                <w:bCs/>
                <w:sz w:val="15"/>
                <w:szCs w:val="15"/>
              </w:rPr>
              <w:t>4000m</w:t>
            </w:r>
          </w:p>
        </w:tc>
        <w:tc>
          <w:tcPr>
            <w:tcW w:w="541" w:type="dxa"/>
            <w:tcBorders>
              <w:top w:val="nil"/>
              <w:left w:val="nil"/>
              <w:bottom w:val="single" w:sz="4" w:space="0" w:color="auto"/>
              <w:right w:val="nil"/>
            </w:tcBorders>
            <w:vAlign w:val="center"/>
          </w:tcPr>
          <w:p w14:paraId="76A89676" w14:textId="2EC8C8EA" w:rsidR="00DD352D" w:rsidRPr="00DD352D" w:rsidRDefault="00DD352D" w:rsidP="00DD352D">
            <w:pPr>
              <w:jc w:val="center"/>
              <w:rPr>
                <w:rFonts w:cs="Arial"/>
                <w:sz w:val="15"/>
                <w:szCs w:val="15"/>
              </w:rPr>
            </w:pPr>
            <w:r w:rsidRPr="00DD352D">
              <w:rPr>
                <w:rFonts w:cs="Arial"/>
                <w:sz w:val="15"/>
                <w:szCs w:val="15"/>
              </w:rPr>
              <w:t>4</w:t>
            </w:r>
          </w:p>
        </w:tc>
        <w:tc>
          <w:tcPr>
            <w:tcW w:w="541" w:type="dxa"/>
            <w:tcBorders>
              <w:top w:val="nil"/>
              <w:left w:val="single" w:sz="4" w:space="0" w:color="auto"/>
              <w:bottom w:val="single" w:sz="4" w:space="0" w:color="auto"/>
              <w:right w:val="single" w:sz="4" w:space="0" w:color="auto"/>
            </w:tcBorders>
            <w:vAlign w:val="bottom"/>
          </w:tcPr>
          <w:p w14:paraId="3CA11385" w14:textId="67D08369" w:rsidR="00DD352D" w:rsidRPr="00DD352D" w:rsidRDefault="00DD352D" w:rsidP="00DD352D">
            <w:pPr>
              <w:jc w:val="center"/>
              <w:rPr>
                <w:rFonts w:cs="Arial"/>
                <w:sz w:val="15"/>
                <w:szCs w:val="15"/>
              </w:rPr>
            </w:pPr>
            <w:r w:rsidRPr="00DD352D">
              <w:rPr>
                <w:rFonts w:cs="Arial"/>
                <w:sz w:val="15"/>
                <w:szCs w:val="15"/>
              </w:rPr>
              <w:t>5</w:t>
            </w:r>
          </w:p>
        </w:tc>
        <w:tc>
          <w:tcPr>
            <w:tcW w:w="685" w:type="dxa"/>
            <w:tcBorders>
              <w:top w:val="nil"/>
              <w:left w:val="nil"/>
              <w:bottom w:val="single" w:sz="4" w:space="0" w:color="auto"/>
              <w:right w:val="single" w:sz="4" w:space="0" w:color="auto"/>
            </w:tcBorders>
            <w:vAlign w:val="bottom"/>
          </w:tcPr>
          <w:p w14:paraId="0A76A977" w14:textId="454E3B25" w:rsidR="00DD352D" w:rsidRPr="00DD352D" w:rsidRDefault="00DD352D" w:rsidP="00DD352D">
            <w:pPr>
              <w:jc w:val="center"/>
              <w:rPr>
                <w:rFonts w:cs="Arial"/>
                <w:sz w:val="15"/>
                <w:szCs w:val="15"/>
              </w:rPr>
            </w:pPr>
            <w:r w:rsidRPr="00DD352D">
              <w:rPr>
                <w:rFonts w:cs="Arial"/>
                <w:sz w:val="15"/>
                <w:szCs w:val="15"/>
              </w:rPr>
              <w:t>5</w:t>
            </w:r>
          </w:p>
        </w:tc>
        <w:tc>
          <w:tcPr>
            <w:tcW w:w="550" w:type="dxa"/>
            <w:tcBorders>
              <w:top w:val="nil"/>
              <w:left w:val="nil"/>
              <w:bottom w:val="single" w:sz="4" w:space="0" w:color="auto"/>
              <w:right w:val="single" w:sz="4" w:space="0" w:color="auto"/>
            </w:tcBorders>
            <w:vAlign w:val="bottom"/>
          </w:tcPr>
          <w:p w14:paraId="054FED09" w14:textId="653FD8C6" w:rsidR="00DD352D" w:rsidRPr="00DD352D" w:rsidRDefault="00DD352D" w:rsidP="00DD352D">
            <w:pPr>
              <w:jc w:val="center"/>
              <w:rPr>
                <w:rFonts w:cs="Arial"/>
                <w:sz w:val="15"/>
                <w:szCs w:val="15"/>
              </w:rPr>
            </w:pPr>
            <w:r w:rsidRPr="00DD352D">
              <w:rPr>
                <w:rFonts w:cs="Arial"/>
                <w:sz w:val="15"/>
                <w:szCs w:val="15"/>
              </w:rPr>
              <w:t>5</w:t>
            </w:r>
          </w:p>
        </w:tc>
        <w:tc>
          <w:tcPr>
            <w:tcW w:w="540" w:type="dxa"/>
            <w:tcBorders>
              <w:top w:val="nil"/>
              <w:left w:val="nil"/>
              <w:bottom w:val="single" w:sz="4" w:space="0" w:color="auto"/>
              <w:right w:val="single" w:sz="4" w:space="0" w:color="auto"/>
            </w:tcBorders>
            <w:vAlign w:val="bottom"/>
          </w:tcPr>
          <w:p w14:paraId="66452B96" w14:textId="5D6C1811" w:rsidR="00DD352D" w:rsidRPr="00DD352D" w:rsidRDefault="00DD352D" w:rsidP="00DD352D">
            <w:pPr>
              <w:jc w:val="center"/>
              <w:rPr>
                <w:rFonts w:cs="Arial"/>
                <w:sz w:val="15"/>
                <w:szCs w:val="15"/>
              </w:rPr>
            </w:pPr>
            <w:r w:rsidRPr="00DD352D">
              <w:rPr>
                <w:rFonts w:cs="Arial"/>
                <w:sz w:val="15"/>
                <w:szCs w:val="15"/>
              </w:rPr>
              <w:t>5</w:t>
            </w:r>
          </w:p>
        </w:tc>
        <w:tc>
          <w:tcPr>
            <w:tcW w:w="571" w:type="dxa"/>
            <w:tcBorders>
              <w:top w:val="nil"/>
              <w:left w:val="nil"/>
              <w:bottom w:val="single" w:sz="4" w:space="0" w:color="auto"/>
              <w:right w:val="single" w:sz="4" w:space="0" w:color="auto"/>
            </w:tcBorders>
            <w:vAlign w:val="bottom"/>
          </w:tcPr>
          <w:p w14:paraId="06A617FA" w14:textId="16E432D9" w:rsidR="00DD352D" w:rsidRPr="00DD352D" w:rsidRDefault="00DD352D" w:rsidP="00DD352D">
            <w:pPr>
              <w:jc w:val="center"/>
              <w:rPr>
                <w:rFonts w:cs="Arial"/>
                <w:sz w:val="15"/>
                <w:szCs w:val="15"/>
              </w:rPr>
            </w:pPr>
            <w:r w:rsidRPr="00DD352D">
              <w:rPr>
                <w:rFonts w:cs="Arial"/>
                <w:sz w:val="15"/>
                <w:szCs w:val="15"/>
              </w:rPr>
              <w:t>4</w:t>
            </w:r>
          </w:p>
        </w:tc>
        <w:tc>
          <w:tcPr>
            <w:tcW w:w="621" w:type="dxa"/>
            <w:tcBorders>
              <w:top w:val="nil"/>
              <w:left w:val="nil"/>
              <w:bottom w:val="single" w:sz="4" w:space="0" w:color="auto"/>
              <w:right w:val="single" w:sz="4" w:space="0" w:color="auto"/>
            </w:tcBorders>
            <w:vAlign w:val="bottom"/>
          </w:tcPr>
          <w:p w14:paraId="2CF27650" w14:textId="4B7F6D2C" w:rsidR="00DD352D" w:rsidRPr="00DD352D" w:rsidRDefault="00DD352D" w:rsidP="00DD352D">
            <w:pPr>
              <w:jc w:val="center"/>
              <w:rPr>
                <w:rFonts w:cs="Arial"/>
                <w:sz w:val="15"/>
                <w:szCs w:val="15"/>
              </w:rPr>
            </w:pPr>
            <w:r w:rsidRPr="00DD352D">
              <w:rPr>
                <w:rFonts w:cs="Arial"/>
                <w:sz w:val="15"/>
                <w:szCs w:val="15"/>
              </w:rPr>
              <w:t>4</w:t>
            </w:r>
          </w:p>
        </w:tc>
        <w:tc>
          <w:tcPr>
            <w:tcW w:w="545" w:type="dxa"/>
            <w:tcBorders>
              <w:top w:val="nil"/>
              <w:left w:val="nil"/>
              <w:bottom w:val="single" w:sz="4" w:space="0" w:color="auto"/>
              <w:right w:val="single" w:sz="4" w:space="0" w:color="auto"/>
            </w:tcBorders>
            <w:vAlign w:val="bottom"/>
          </w:tcPr>
          <w:p w14:paraId="6CB1A025" w14:textId="728C0F9E" w:rsidR="00DD352D" w:rsidRPr="00DD352D" w:rsidRDefault="00DD352D" w:rsidP="00DD352D">
            <w:pPr>
              <w:jc w:val="center"/>
              <w:rPr>
                <w:rFonts w:cs="Arial"/>
                <w:sz w:val="15"/>
                <w:szCs w:val="15"/>
              </w:rPr>
            </w:pPr>
            <w:r w:rsidRPr="00DD352D">
              <w:rPr>
                <w:rFonts w:cs="Arial"/>
                <w:sz w:val="15"/>
                <w:szCs w:val="15"/>
              </w:rPr>
              <w:t>3</w:t>
            </w:r>
          </w:p>
        </w:tc>
        <w:tc>
          <w:tcPr>
            <w:tcW w:w="621" w:type="dxa"/>
            <w:tcBorders>
              <w:top w:val="nil"/>
              <w:left w:val="nil"/>
              <w:bottom w:val="single" w:sz="4" w:space="0" w:color="auto"/>
              <w:right w:val="nil"/>
            </w:tcBorders>
            <w:vAlign w:val="bottom"/>
          </w:tcPr>
          <w:p w14:paraId="75599769" w14:textId="02400A0D" w:rsidR="00DD352D" w:rsidRPr="00DD352D" w:rsidRDefault="00DD352D" w:rsidP="00DD352D">
            <w:pPr>
              <w:jc w:val="center"/>
              <w:rPr>
                <w:rFonts w:cs="Arial"/>
                <w:sz w:val="15"/>
                <w:szCs w:val="15"/>
              </w:rPr>
            </w:pPr>
            <w:r w:rsidRPr="00DD352D">
              <w:rPr>
                <w:rFonts w:cs="Arial"/>
                <w:color w:val="000000"/>
                <w:sz w:val="15"/>
                <w:szCs w:val="15"/>
              </w:rPr>
              <w:t>2</w:t>
            </w:r>
          </w:p>
        </w:tc>
        <w:tc>
          <w:tcPr>
            <w:tcW w:w="540" w:type="dxa"/>
            <w:tcBorders>
              <w:top w:val="single" w:sz="4" w:space="0" w:color="auto"/>
              <w:left w:val="single" w:sz="4" w:space="0" w:color="auto"/>
              <w:bottom w:val="single" w:sz="4" w:space="0" w:color="auto"/>
              <w:right w:val="single" w:sz="4" w:space="0" w:color="auto"/>
            </w:tcBorders>
            <w:vAlign w:val="bottom"/>
          </w:tcPr>
          <w:p w14:paraId="09128D9C" w14:textId="6DCE4CB1" w:rsidR="00DD352D" w:rsidRPr="00DD352D" w:rsidRDefault="00DD352D" w:rsidP="00DD352D">
            <w:pPr>
              <w:jc w:val="center"/>
              <w:rPr>
                <w:rFonts w:cs="Arial"/>
                <w:sz w:val="15"/>
                <w:szCs w:val="15"/>
              </w:rPr>
            </w:pPr>
            <w:r w:rsidRPr="00DD352D">
              <w:rPr>
                <w:rFonts w:cs="Arial"/>
                <w:sz w:val="15"/>
                <w:szCs w:val="15"/>
              </w:rPr>
              <w:t>2</w:t>
            </w:r>
          </w:p>
        </w:tc>
        <w:tc>
          <w:tcPr>
            <w:tcW w:w="621" w:type="dxa"/>
            <w:tcBorders>
              <w:top w:val="nil"/>
              <w:left w:val="nil"/>
              <w:bottom w:val="single" w:sz="4" w:space="0" w:color="auto"/>
              <w:right w:val="single" w:sz="4" w:space="0" w:color="auto"/>
            </w:tcBorders>
            <w:vAlign w:val="bottom"/>
          </w:tcPr>
          <w:p w14:paraId="27CF53E5" w14:textId="1E611672" w:rsidR="00DD352D" w:rsidRPr="00DD352D" w:rsidRDefault="00DD352D" w:rsidP="00DD352D">
            <w:pPr>
              <w:jc w:val="center"/>
              <w:rPr>
                <w:rFonts w:cs="Arial"/>
                <w:sz w:val="15"/>
                <w:szCs w:val="15"/>
              </w:rPr>
            </w:pPr>
            <w:r w:rsidRPr="00DD352D">
              <w:rPr>
                <w:rFonts w:cs="Arial"/>
                <w:sz w:val="15"/>
                <w:szCs w:val="15"/>
              </w:rPr>
              <w:t>2</w:t>
            </w:r>
          </w:p>
        </w:tc>
        <w:tc>
          <w:tcPr>
            <w:tcW w:w="540" w:type="dxa"/>
            <w:tcBorders>
              <w:top w:val="nil"/>
              <w:left w:val="nil"/>
              <w:bottom w:val="single" w:sz="4" w:space="0" w:color="auto"/>
              <w:right w:val="single" w:sz="4" w:space="0" w:color="auto"/>
            </w:tcBorders>
            <w:vAlign w:val="bottom"/>
          </w:tcPr>
          <w:p w14:paraId="57D230D6" w14:textId="0DA6CC70" w:rsidR="00DD352D" w:rsidRPr="00DD352D" w:rsidRDefault="00DD352D" w:rsidP="00DD352D">
            <w:pPr>
              <w:jc w:val="center"/>
              <w:rPr>
                <w:rFonts w:cs="Arial"/>
                <w:sz w:val="15"/>
                <w:szCs w:val="15"/>
              </w:rPr>
            </w:pPr>
            <w:r w:rsidRPr="00DD352D">
              <w:rPr>
                <w:rFonts w:cs="Arial"/>
                <w:sz w:val="15"/>
                <w:szCs w:val="15"/>
              </w:rPr>
              <w:t>1</w:t>
            </w:r>
          </w:p>
        </w:tc>
        <w:tc>
          <w:tcPr>
            <w:tcW w:w="621" w:type="dxa"/>
            <w:tcBorders>
              <w:top w:val="nil"/>
              <w:left w:val="nil"/>
              <w:bottom w:val="single" w:sz="4" w:space="0" w:color="auto"/>
              <w:right w:val="single" w:sz="4" w:space="0" w:color="auto"/>
            </w:tcBorders>
            <w:vAlign w:val="bottom"/>
          </w:tcPr>
          <w:p w14:paraId="35A867DF" w14:textId="52FDA0EE" w:rsidR="00DD352D" w:rsidRPr="00DD352D" w:rsidRDefault="00DD352D" w:rsidP="00DD352D">
            <w:pPr>
              <w:jc w:val="center"/>
              <w:rPr>
                <w:rFonts w:cs="Arial"/>
                <w:sz w:val="15"/>
                <w:szCs w:val="15"/>
              </w:rPr>
            </w:pPr>
            <w:r w:rsidRPr="00DD352D">
              <w:rPr>
                <w:rFonts w:cs="Arial"/>
                <w:sz w:val="15"/>
                <w:szCs w:val="15"/>
              </w:rPr>
              <w:t>1</w:t>
            </w:r>
          </w:p>
        </w:tc>
        <w:tc>
          <w:tcPr>
            <w:tcW w:w="540" w:type="dxa"/>
            <w:tcBorders>
              <w:top w:val="nil"/>
              <w:left w:val="nil"/>
              <w:bottom w:val="single" w:sz="4" w:space="0" w:color="auto"/>
              <w:right w:val="single" w:sz="4" w:space="0" w:color="auto"/>
            </w:tcBorders>
            <w:vAlign w:val="bottom"/>
          </w:tcPr>
          <w:p w14:paraId="18A59F98" w14:textId="6713A5CC"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24E84BEF" w14:textId="77CC6D0E"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7EB5CEC3" w14:textId="7880AC24"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1FC9FEDC" w14:textId="7B58DD3B"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34306AE" w14:textId="1B2C1FE4" w:rsidR="00DD352D" w:rsidRPr="00DD352D" w:rsidRDefault="00DD352D" w:rsidP="00DD352D">
            <w:pPr>
              <w:jc w:val="center"/>
              <w:rPr>
                <w:rFonts w:cs="Arial"/>
                <w:sz w:val="15"/>
                <w:szCs w:val="15"/>
              </w:rPr>
            </w:pPr>
            <w:r w:rsidRPr="00DD352D">
              <w:rPr>
                <w:rFonts w:cs="Arial"/>
                <w:sz w:val="15"/>
                <w:szCs w:val="15"/>
              </w:rPr>
              <w:t>0</w:t>
            </w:r>
          </w:p>
        </w:tc>
        <w:tc>
          <w:tcPr>
            <w:tcW w:w="684" w:type="dxa"/>
            <w:tcBorders>
              <w:top w:val="nil"/>
              <w:left w:val="nil"/>
              <w:bottom w:val="single" w:sz="4" w:space="0" w:color="auto"/>
              <w:right w:val="single" w:sz="4" w:space="0" w:color="auto"/>
            </w:tcBorders>
            <w:vAlign w:val="bottom"/>
          </w:tcPr>
          <w:p w14:paraId="5D6402FF" w14:textId="06D02042"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60D3DCE8" w14:textId="797240D1" w:rsidR="00DD352D" w:rsidRPr="00DD352D" w:rsidRDefault="00DD352D" w:rsidP="00DD352D">
            <w:pPr>
              <w:jc w:val="center"/>
              <w:rPr>
                <w:rFonts w:cs="Arial"/>
                <w:sz w:val="15"/>
                <w:szCs w:val="15"/>
              </w:rPr>
            </w:pPr>
            <w:r w:rsidRPr="00DD352D">
              <w:rPr>
                <w:rFonts w:cs="Arial"/>
                <w:sz w:val="15"/>
                <w:szCs w:val="15"/>
              </w:rPr>
              <w:t>0</w:t>
            </w:r>
          </w:p>
        </w:tc>
        <w:tc>
          <w:tcPr>
            <w:tcW w:w="621" w:type="dxa"/>
            <w:tcBorders>
              <w:top w:val="nil"/>
              <w:left w:val="nil"/>
              <w:bottom w:val="single" w:sz="4" w:space="0" w:color="auto"/>
              <w:right w:val="single" w:sz="4" w:space="0" w:color="auto"/>
            </w:tcBorders>
            <w:vAlign w:val="bottom"/>
          </w:tcPr>
          <w:p w14:paraId="3ACE9C2E" w14:textId="2F2D7EA6" w:rsidR="00DD352D" w:rsidRPr="00DD352D" w:rsidRDefault="00DD352D" w:rsidP="00DD352D">
            <w:pPr>
              <w:jc w:val="center"/>
              <w:rPr>
                <w:rFonts w:cs="Arial"/>
                <w:sz w:val="15"/>
                <w:szCs w:val="15"/>
              </w:rPr>
            </w:pPr>
            <w:r w:rsidRPr="00DD352D">
              <w:rPr>
                <w:rFonts w:cs="Arial"/>
                <w:sz w:val="15"/>
                <w:szCs w:val="15"/>
              </w:rPr>
              <w:t>0</w:t>
            </w:r>
          </w:p>
        </w:tc>
        <w:tc>
          <w:tcPr>
            <w:tcW w:w="540" w:type="dxa"/>
            <w:tcBorders>
              <w:top w:val="nil"/>
              <w:left w:val="nil"/>
              <w:bottom w:val="single" w:sz="4" w:space="0" w:color="auto"/>
              <w:right w:val="single" w:sz="4" w:space="0" w:color="auto"/>
            </w:tcBorders>
            <w:vAlign w:val="bottom"/>
          </w:tcPr>
          <w:p w14:paraId="234A59C5" w14:textId="7F606F5B" w:rsidR="00DD352D" w:rsidRPr="00DD352D" w:rsidRDefault="00DD352D" w:rsidP="00DD352D">
            <w:pPr>
              <w:jc w:val="center"/>
              <w:rPr>
                <w:rFonts w:cs="Arial"/>
                <w:sz w:val="15"/>
                <w:szCs w:val="15"/>
              </w:rPr>
            </w:pPr>
            <w:r w:rsidRPr="00DD352D">
              <w:rPr>
                <w:rFonts w:cs="Arial"/>
                <w:sz w:val="15"/>
                <w:szCs w:val="15"/>
              </w:rPr>
              <w:t>0</w:t>
            </w:r>
          </w:p>
        </w:tc>
        <w:tc>
          <w:tcPr>
            <w:tcW w:w="659" w:type="dxa"/>
            <w:tcBorders>
              <w:top w:val="nil"/>
              <w:left w:val="nil"/>
              <w:bottom w:val="single" w:sz="4" w:space="0" w:color="auto"/>
              <w:right w:val="single" w:sz="4" w:space="0" w:color="auto"/>
            </w:tcBorders>
            <w:vAlign w:val="bottom"/>
          </w:tcPr>
          <w:p w14:paraId="766291DC" w14:textId="319CFA15" w:rsidR="00DD352D" w:rsidRPr="00DD352D" w:rsidRDefault="00DD352D" w:rsidP="00DD352D">
            <w:pPr>
              <w:jc w:val="center"/>
              <w:rPr>
                <w:rFonts w:cs="Arial"/>
                <w:sz w:val="15"/>
                <w:szCs w:val="15"/>
              </w:rPr>
            </w:pPr>
            <w:r w:rsidRPr="00DD352D">
              <w:rPr>
                <w:rFonts w:cs="Arial"/>
                <w:sz w:val="15"/>
                <w:szCs w:val="15"/>
              </w:rPr>
              <w:t>0</w:t>
            </w:r>
          </w:p>
        </w:tc>
        <w:tc>
          <w:tcPr>
            <w:tcW w:w="529" w:type="dxa"/>
            <w:tcBorders>
              <w:top w:val="nil"/>
              <w:left w:val="nil"/>
              <w:bottom w:val="single" w:sz="4" w:space="0" w:color="auto"/>
              <w:right w:val="single" w:sz="4" w:space="0" w:color="auto"/>
            </w:tcBorders>
            <w:vAlign w:val="bottom"/>
          </w:tcPr>
          <w:p w14:paraId="3E82A713" w14:textId="6E32D390" w:rsidR="00DD352D" w:rsidRPr="00DD352D" w:rsidRDefault="00DD352D" w:rsidP="00DD352D">
            <w:pPr>
              <w:jc w:val="center"/>
              <w:rPr>
                <w:rFonts w:cs="Arial"/>
                <w:sz w:val="15"/>
                <w:szCs w:val="15"/>
              </w:rPr>
            </w:pPr>
            <w:r w:rsidRPr="00DD352D">
              <w:rPr>
                <w:rFonts w:cs="Arial"/>
                <w:sz w:val="15"/>
                <w:szCs w:val="15"/>
              </w:rPr>
              <w:t>0</w:t>
            </w:r>
          </w:p>
        </w:tc>
        <w:tc>
          <w:tcPr>
            <w:tcW w:w="657" w:type="dxa"/>
            <w:tcBorders>
              <w:top w:val="nil"/>
              <w:left w:val="nil"/>
              <w:bottom w:val="single" w:sz="4" w:space="0" w:color="auto"/>
              <w:right w:val="single" w:sz="4" w:space="0" w:color="auto"/>
            </w:tcBorders>
            <w:vAlign w:val="bottom"/>
          </w:tcPr>
          <w:p w14:paraId="35504B03" w14:textId="2EEB36A5" w:rsidR="00DD352D" w:rsidRPr="00DD352D" w:rsidRDefault="00DD352D" w:rsidP="00DD352D">
            <w:pPr>
              <w:jc w:val="center"/>
              <w:rPr>
                <w:rFonts w:cs="Arial"/>
                <w:sz w:val="15"/>
                <w:szCs w:val="15"/>
              </w:rPr>
            </w:pPr>
            <w:r w:rsidRPr="00DD352D">
              <w:rPr>
                <w:rFonts w:cs="Arial"/>
                <w:sz w:val="15"/>
                <w:szCs w:val="15"/>
              </w:rPr>
              <w:t>0</w:t>
            </w:r>
          </w:p>
        </w:tc>
      </w:tr>
    </w:tbl>
    <w:p w14:paraId="55AE495D" w14:textId="77777777" w:rsidR="00422313" w:rsidRPr="00566496" w:rsidRDefault="00422313" w:rsidP="00D90AC1">
      <w:pPr>
        <w:tabs>
          <w:tab w:val="left" w:pos="567"/>
          <w:tab w:val="left" w:pos="1134"/>
          <w:tab w:val="right" w:leader="dot" w:pos="8364"/>
        </w:tabs>
        <w:ind w:right="84"/>
        <w:jc w:val="center"/>
        <w:rPr>
          <w:sz w:val="23"/>
          <w:szCs w:val="23"/>
        </w:rPr>
      </w:pPr>
    </w:p>
    <w:p w14:paraId="4AA0D069" w14:textId="77777777" w:rsidR="00D90AC1" w:rsidRPr="00566496" w:rsidRDefault="00D90AC1" w:rsidP="00D90AC1">
      <w:pPr>
        <w:rPr>
          <w:sz w:val="15"/>
          <w:szCs w:val="15"/>
        </w:rPr>
      </w:pPr>
    </w:p>
    <w:p w14:paraId="4EC34626" w14:textId="77777777" w:rsidR="00D90AC1" w:rsidRDefault="00D90AC1" w:rsidP="00D90AC1">
      <w:pPr>
        <w:tabs>
          <w:tab w:val="left" w:pos="-142"/>
          <w:tab w:val="left" w:pos="0"/>
          <w:tab w:val="right" w:leader="dot" w:pos="8364"/>
        </w:tabs>
        <w:ind w:right="84"/>
        <w:rPr>
          <w:sz w:val="15"/>
          <w:szCs w:val="15"/>
        </w:rPr>
        <w:sectPr w:rsidR="00D90AC1">
          <w:headerReference w:type="even" r:id="rId19"/>
          <w:pgSz w:w="16840" w:h="11907" w:orient="landscape" w:code="9"/>
          <w:pgMar w:top="851" w:right="1440" w:bottom="851" w:left="1440" w:header="720" w:footer="720" w:gutter="0"/>
          <w:cols w:space="720"/>
          <w:titlePg/>
        </w:sectPr>
      </w:pPr>
    </w:p>
    <w:p w14:paraId="133C5D7E" w14:textId="77777777" w:rsidR="00D90AC1" w:rsidRDefault="00D90AC1" w:rsidP="00D90AC1">
      <w:pPr>
        <w:tabs>
          <w:tab w:val="left" w:pos="-284"/>
        </w:tabs>
        <w:ind w:right="91"/>
        <w:rPr>
          <w:sz w:val="24"/>
          <w:szCs w:val="23"/>
        </w:rPr>
      </w:pPr>
    </w:p>
    <w:p w14:paraId="0DDB752E" w14:textId="28956376" w:rsidR="00D90AC1" w:rsidRPr="008A25FC" w:rsidRDefault="00D90AC1" w:rsidP="008A25FC">
      <w:pPr>
        <w:pStyle w:val="Heading1"/>
        <w:rPr>
          <w:b/>
          <w:bCs/>
          <w:lang w:val="en-IE"/>
        </w:rPr>
      </w:pPr>
      <w:r w:rsidRPr="008A25FC">
        <w:rPr>
          <w:b/>
          <w:bCs/>
          <w:lang w:val="en-IE"/>
        </w:rPr>
        <w:t xml:space="preserve">Appendix </w:t>
      </w:r>
      <w:r w:rsidR="006B7198" w:rsidRPr="008A25FC">
        <w:rPr>
          <w:b/>
          <w:bCs/>
          <w:lang w:val="en-IE"/>
        </w:rPr>
        <w:t>C</w:t>
      </w:r>
    </w:p>
    <w:p w14:paraId="372B2759" w14:textId="77777777" w:rsidR="00D90AC1" w:rsidRDefault="00D90AC1" w:rsidP="00D90AC1">
      <w:pPr>
        <w:ind w:right="91"/>
        <w:rPr>
          <w:b/>
          <w:sz w:val="24"/>
          <w:szCs w:val="23"/>
        </w:rPr>
      </w:pPr>
    </w:p>
    <w:p w14:paraId="0D915FAC" w14:textId="77777777" w:rsidR="00D90AC1" w:rsidRDefault="00D90AC1" w:rsidP="00D90AC1">
      <w:pPr>
        <w:ind w:right="91"/>
        <w:jc w:val="center"/>
        <w:rPr>
          <w:b/>
          <w:sz w:val="24"/>
          <w:szCs w:val="23"/>
        </w:rPr>
      </w:pPr>
    </w:p>
    <w:p w14:paraId="1D0FF0E6" w14:textId="38608F8A" w:rsidR="00D90AC1" w:rsidRPr="006B7198" w:rsidRDefault="006B7198" w:rsidP="00D90AC1">
      <w:pPr>
        <w:ind w:right="91"/>
        <w:jc w:val="center"/>
        <w:rPr>
          <w:b/>
          <w:sz w:val="24"/>
          <w:szCs w:val="24"/>
        </w:rPr>
      </w:pPr>
      <w:bookmarkStart w:id="1030" w:name="_Hlk129078405"/>
      <w:r w:rsidRPr="006B7198">
        <w:rPr>
          <w:b/>
          <w:sz w:val="24"/>
          <w:szCs w:val="24"/>
        </w:rPr>
        <w:t xml:space="preserve">REGULATIONS </w:t>
      </w:r>
    </w:p>
    <w:p w14:paraId="07996FDD" w14:textId="77777777" w:rsidR="00D90AC1" w:rsidRDefault="00D90AC1" w:rsidP="00D90AC1">
      <w:pPr>
        <w:ind w:right="91"/>
        <w:jc w:val="center"/>
        <w:rPr>
          <w:b/>
          <w:sz w:val="24"/>
          <w:szCs w:val="23"/>
        </w:rPr>
      </w:pPr>
    </w:p>
    <w:p w14:paraId="58E0EBC2" w14:textId="77777777" w:rsidR="00D90AC1" w:rsidRDefault="00D90AC1" w:rsidP="00D90AC1">
      <w:pPr>
        <w:ind w:right="91"/>
        <w:jc w:val="center"/>
        <w:rPr>
          <w:rFonts w:cs="Arial"/>
          <w:b/>
          <w:sz w:val="28"/>
          <w:szCs w:val="28"/>
          <w:lang w:val="en-IE"/>
        </w:rPr>
      </w:pPr>
    </w:p>
    <w:p w14:paraId="5FD1B8CF" w14:textId="77777777" w:rsidR="00D90AC1" w:rsidRDefault="00D90AC1" w:rsidP="00D90AC1">
      <w:pPr>
        <w:tabs>
          <w:tab w:val="left" w:pos="851"/>
        </w:tabs>
        <w:ind w:right="91"/>
        <w:rPr>
          <w:rFonts w:cs="Arial"/>
          <w:b/>
          <w:sz w:val="26"/>
          <w:szCs w:val="26"/>
        </w:rPr>
      </w:pPr>
    </w:p>
    <w:p w14:paraId="0BABC368" w14:textId="70170899" w:rsidR="00D90AC1" w:rsidRDefault="00D90AC1" w:rsidP="000E5C96">
      <w:pPr>
        <w:tabs>
          <w:tab w:val="left" w:pos="-284"/>
        </w:tabs>
        <w:spacing w:after="120" w:line="276" w:lineRule="auto"/>
        <w:ind w:right="85"/>
        <w:rPr>
          <w:rFonts w:cs="Arial"/>
          <w:b/>
          <w:sz w:val="24"/>
          <w:szCs w:val="24"/>
        </w:rPr>
      </w:pPr>
      <w:r>
        <w:rPr>
          <w:rFonts w:cs="Arial"/>
          <w:b/>
          <w:sz w:val="24"/>
          <w:szCs w:val="24"/>
        </w:rPr>
        <w:t>R1</w:t>
      </w:r>
      <w:r w:rsidR="001A7EA7">
        <w:rPr>
          <w:rFonts w:cs="Arial"/>
          <w:b/>
          <w:sz w:val="24"/>
          <w:szCs w:val="24"/>
        </w:rPr>
        <w:tab/>
      </w:r>
      <w:r w:rsidR="001A7EA7" w:rsidRPr="00C85C58">
        <w:rPr>
          <w:rFonts w:cs="Arial"/>
          <w:b/>
          <w:sz w:val="24"/>
          <w:szCs w:val="24"/>
        </w:rPr>
        <w:t>–</w:t>
      </w:r>
      <w:r w:rsidR="001A7EA7">
        <w:rPr>
          <w:rFonts w:cs="Arial"/>
          <w:b/>
          <w:sz w:val="24"/>
          <w:szCs w:val="24"/>
        </w:rPr>
        <w:tab/>
      </w:r>
      <w:r>
        <w:rPr>
          <w:rFonts w:cs="Arial"/>
          <w:b/>
          <w:sz w:val="24"/>
          <w:szCs w:val="24"/>
        </w:rPr>
        <w:t>ISSUE OF LICENCES</w:t>
      </w:r>
      <w:r w:rsidR="000E5C96">
        <w:rPr>
          <w:rFonts w:cs="Arial"/>
          <w:b/>
          <w:sz w:val="24"/>
          <w:szCs w:val="24"/>
        </w:rPr>
        <w:t>/PERMITS</w:t>
      </w:r>
    </w:p>
    <w:p w14:paraId="6186C54B" w14:textId="1AD2C2CB" w:rsidR="00775736" w:rsidRDefault="00775736" w:rsidP="000E5C96">
      <w:pPr>
        <w:tabs>
          <w:tab w:val="left" w:pos="-284"/>
        </w:tabs>
        <w:spacing w:after="120" w:line="276" w:lineRule="auto"/>
        <w:ind w:right="85"/>
        <w:rPr>
          <w:rFonts w:cs="Arial"/>
          <w:b/>
          <w:sz w:val="24"/>
          <w:szCs w:val="24"/>
        </w:rPr>
      </w:pPr>
      <w:r>
        <w:rPr>
          <w:rFonts w:cs="Arial"/>
          <w:b/>
          <w:sz w:val="24"/>
          <w:szCs w:val="24"/>
        </w:rPr>
        <w:t>R2</w:t>
      </w:r>
      <w:r>
        <w:rPr>
          <w:rFonts w:cs="Arial"/>
          <w:b/>
          <w:sz w:val="24"/>
          <w:szCs w:val="24"/>
        </w:rPr>
        <w:tab/>
      </w:r>
      <w:r w:rsidRPr="00C85C58">
        <w:rPr>
          <w:rFonts w:cs="Arial"/>
          <w:b/>
          <w:sz w:val="24"/>
          <w:szCs w:val="24"/>
        </w:rPr>
        <w:t>–</w:t>
      </w:r>
      <w:r>
        <w:rPr>
          <w:rFonts w:cs="Arial"/>
          <w:b/>
          <w:sz w:val="24"/>
          <w:szCs w:val="24"/>
        </w:rPr>
        <w:tab/>
        <w:t>Deleted</w:t>
      </w:r>
    </w:p>
    <w:p w14:paraId="577416F7" w14:textId="7339B762" w:rsidR="00D90AC1" w:rsidRDefault="00D90AC1" w:rsidP="000E5C96">
      <w:pPr>
        <w:tabs>
          <w:tab w:val="left" w:pos="-426"/>
        </w:tabs>
        <w:spacing w:after="120" w:line="276" w:lineRule="auto"/>
        <w:ind w:right="85"/>
        <w:rPr>
          <w:rFonts w:cs="Arial"/>
          <w:b/>
          <w:sz w:val="24"/>
          <w:szCs w:val="24"/>
          <w:lang w:val="en-IE"/>
        </w:rPr>
      </w:pPr>
      <w:r>
        <w:rPr>
          <w:rFonts w:cs="Arial"/>
          <w:b/>
          <w:sz w:val="24"/>
          <w:szCs w:val="24"/>
          <w:lang w:val="en-IE"/>
        </w:rPr>
        <w:t>R3</w:t>
      </w:r>
      <w:r w:rsidR="001A7EA7">
        <w:rPr>
          <w:rFonts w:cs="Arial"/>
          <w:b/>
          <w:sz w:val="24"/>
          <w:szCs w:val="24"/>
          <w:lang w:val="en-IE"/>
        </w:rPr>
        <w:tab/>
      </w:r>
      <w:r w:rsidR="001A7EA7" w:rsidRPr="00C85C58">
        <w:rPr>
          <w:rFonts w:cs="Arial"/>
          <w:b/>
          <w:sz w:val="24"/>
          <w:szCs w:val="24"/>
        </w:rPr>
        <w:t>–</w:t>
      </w:r>
      <w:r w:rsidR="001A7EA7">
        <w:rPr>
          <w:rFonts w:cs="Arial"/>
          <w:b/>
          <w:sz w:val="24"/>
          <w:szCs w:val="24"/>
          <w:lang w:val="en-IE"/>
        </w:rPr>
        <w:tab/>
      </w:r>
      <w:r>
        <w:rPr>
          <w:rFonts w:cs="Arial"/>
          <w:b/>
          <w:sz w:val="24"/>
          <w:szCs w:val="24"/>
          <w:lang w:val="en-IE"/>
        </w:rPr>
        <w:t>RIDER</w:t>
      </w:r>
      <w:r w:rsidR="00781D16">
        <w:rPr>
          <w:rFonts w:cs="Arial"/>
          <w:b/>
          <w:sz w:val="24"/>
          <w:szCs w:val="24"/>
          <w:lang w:val="en-IE"/>
        </w:rPr>
        <w:t xml:space="preserve"> NOMINATIONS</w:t>
      </w:r>
    </w:p>
    <w:p w14:paraId="25F497BB" w14:textId="2FE80108" w:rsidR="00C15434" w:rsidRDefault="00C15434" w:rsidP="000E5C96">
      <w:pPr>
        <w:tabs>
          <w:tab w:val="left" w:pos="-426"/>
        </w:tabs>
        <w:spacing w:after="120" w:line="276" w:lineRule="auto"/>
        <w:ind w:right="85"/>
        <w:rPr>
          <w:rFonts w:cs="Arial"/>
          <w:b/>
          <w:sz w:val="24"/>
          <w:szCs w:val="24"/>
          <w:lang w:val="en-IE"/>
        </w:rPr>
      </w:pPr>
      <w:r>
        <w:rPr>
          <w:rFonts w:cs="Arial"/>
          <w:b/>
          <w:sz w:val="24"/>
          <w:szCs w:val="24"/>
          <w:lang w:val="en-IE"/>
        </w:rPr>
        <w:t xml:space="preserve">R4 </w:t>
      </w:r>
      <w:r>
        <w:rPr>
          <w:rFonts w:cs="Arial"/>
          <w:b/>
          <w:sz w:val="24"/>
          <w:szCs w:val="24"/>
          <w:lang w:val="en-IE"/>
        </w:rPr>
        <w:tab/>
      </w:r>
      <w:r w:rsidRPr="00C85C58">
        <w:rPr>
          <w:rFonts w:cs="Arial"/>
          <w:b/>
          <w:sz w:val="24"/>
          <w:szCs w:val="24"/>
        </w:rPr>
        <w:t>–</w:t>
      </w:r>
      <w:r>
        <w:rPr>
          <w:rFonts w:cs="Arial"/>
          <w:b/>
          <w:sz w:val="24"/>
          <w:szCs w:val="24"/>
        </w:rPr>
        <w:tab/>
        <w:t>Deleted</w:t>
      </w:r>
    </w:p>
    <w:p w14:paraId="1BA1E5B0" w14:textId="70B0B930" w:rsidR="00D90AC1" w:rsidRDefault="00D90AC1" w:rsidP="000E5C96">
      <w:pPr>
        <w:spacing w:after="120" w:line="276" w:lineRule="auto"/>
        <w:ind w:right="85"/>
        <w:rPr>
          <w:rFonts w:cs="Arial"/>
          <w:b/>
          <w:sz w:val="24"/>
          <w:szCs w:val="24"/>
          <w:lang w:val="en-IE"/>
        </w:rPr>
      </w:pPr>
      <w:r>
        <w:rPr>
          <w:rFonts w:cs="Arial"/>
          <w:b/>
          <w:sz w:val="24"/>
          <w:szCs w:val="24"/>
          <w:lang w:val="en-IE"/>
        </w:rPr>
        <w:t>R5</w:t>
      </w:r>
      <w:r w:rsidR="001A7EA7">
        <w:rPr>
          <w:rFonts w:cs="Arial"/>
          <w:b/>
          <w:sz w:val="24"/>
          <w:szCs w:val="24"/>
          <w:lang w:val="en-IE"/>
        </w:rPr>
        <w:tab/>
      </w:r>
      <w:r w:rsidR="001A7EA7" w:rsidRPr="00C85C58">
        <w:rPr>
          <w:rFonts w:cs="Arial"/>
          <w:b/>
          <w:sz w:val="24"/>
          <w:szCs w:val="24"/>
        </w:rPr>
        <w:t>–</w:t>
      </w:r>
      <w:r w:rsidR="001A7EA7">
        <w:rPr>
          <w:rFonts w:cs="Arial"/>
          <w:b/>
          <w:sz w:val="24"/>
          <w:szCs w:val="24"/>
          <w:lang w:val="en-IE"/>
        </w:rPr>
        <w:tab/>
      </w:r>
      <w:r>
        <w:rPr>
          <w:rFonts w:cs="Arial"/>
          <w:b/>
          <w:sz w:val="24"/>
          <w:szCs w:val="24"/>
          <w:lang w:val="en-IE"/>
        </w:rPr>
        <w:t>SPONSORSHIP AND ADVERTISING</w:t>
      </w:r>
    </w:p>
    <w:p w14:paraId="2CF55041" w14:textId="629C80EA" w:rsidR="00D90AC1" w:rsidRDefault="00D90AC1" w:rsidP="000E5C96">
      <w:pPr>
        <w:spacing w:after="120" w:line="276" w:lineRule="auto"/>
        <w:ind w:right="85"/>
        <w:rPr>
          <w:rFonts w:cs="Arial"/>
          <w:b/>
          <w:sz w:val="24"/>
          <w:szCs w:val="24"/>
          <w:lang w:val="en-IE"/>
        </w:rPr>
      </w:pPr>
      <w:r>
        <w:rPr>
          <w:rFonts w:cs="Arial"/>
          <w:b/>
          <w:sz w:val="24"/>
          <w:szCs w:val="24"/>
          <w:lang w:val="en-IE"/>
        </w:rPr>
        <w:t>R6</w:t>
      </w:r>
      <w:r w:rsidR="001A7EA7">
        <w:rPr>
          <w:rFonts w:cs="Arial"/>
          <w:b/>
          <w:sz w:val="24"/>
          <w:szCs w:val="24"/>
          <w:lang w:val="en-IE"/>
        </w:rPr>
        <w:tab/>
      </w:r>
      <w:r w:rsidR="001A7EA7" w:rsidRPr="00C85C58">
        <w:rPr>
          <w:rFonts w:cs="Arial"/>
          <w:b/>
          <w:sz w:val="24"/>
          <w:szCs w:val="24"/>
        </w:rPr>
        <w:t>–</w:t>
      </w:r>
      <w:r w:rsidR="001A7EA7">
        <w:rPr>
          <w:rFonts w:cs="Arial"/>
          <w:b/>
          <w:sz w:val="24"/>
          <w:szCs w:val="24"/>
          <w:lang w:val="en-IE"/>
        </w:rPr>
        <w:tab/>
      </w:r>
      <w:r>
        <w:rPr>
          <w:rFonts w:cs="Arial"/>
          <w:b/>
          <w:sz w:val="24"/>
          <w:szCs w:val="24"/>
          <w:lang w:val="en-IE"/>
        </w:rPr>
        <w:t>CLAIMING RACES</w:t>
      </w:r>
      <w:r w:rsidR="00B50228">
        <w:rPr>
          <w:rFonts w:cs="Arial"/>
          <w:b/>
          <w:sz w:val="24"/>
          <w:szCs w:val="24"/>
          <w:lang w:val="en-IE"/>
        </w:rPr>
        <w:t xml:space="preserve"> AND OPTIONAL CLAIMING RACES</w:t>
      </w:r>
    </w:p>
    <w:p w14:paraId="117E637D" w14:textId="77777777" w:rsidR="000E5C96" w:rsidRDefault="00D90AC1" w:rsidP="000E5C96">
      <w:pPr>
        <w:widowControl w:val="0"/>
        <w:spacing w:after="120" w:line="276" w:lineRule="auto"/>
        <w:ind w:right="85"/>
        <w:rPr>
          <w:rFonts w:cs="Arial"/>
          <w:b/>
          <w:sz w:val="24"/>
          <w:szCs w:val="24"/>
        </w:rPr>
      </w:pPr>
      <w:r>
        <w:rPr>
          <w:rFonts w:cs="Arial"/>
          <w:b/>
          <w:sz w:val="24"/>
          <w:szCs w:val="24"/>
        </w:rPr>
        <w:t>R7</w:t>
      </w:r>
      <w:r w:rsidR="001A7EA7">
        <w:rPr>
          <w:rFonts w:cs="Arial"/>
          <w:b/>
          <w:sz w:val="24"/>
          <w:szCs w:val="24"/>
        </w:rPr>
        <w:tab/>
      </w:r>
      <w:r w:rsidR="001A7EA7" w:rsidRPr="00C85C58">
        <w:rPr>
          <w:rFonts w:cs="Arial"/>
          <w:b/>
          <w:sz w:val="24"/>
          <w:szCs w:val="24"/>
        </w:rPr>
        <w:t>–</w:t>
      </w:r>
      <w:r w:rsidR="001A7EA7">
        <w:rPr>
          <w:rFonts w:cs="Arial"/>
          <w:b/>
          <w:sz w:val="24"/>
          <w:szCs w:val="24"/>
        </w:rPr>
        <w:tab/>
      </w:r>
      <w:r>
        <w:rPr>
          <w:rFonts w:cs="Arial"/>
          <w:b/>
          <w:sz w:val="24"/>
          <w:szCs w:val="24"/>
        </w:rPr>
        <w:t>DOPE TESTING OF RIDERS</w:t>
      </w:r>
    </w:p>
    <w:p w14:paraId="5D5FC940" w14:textId="5B7ACFAF" w:rsidR="00693FC2" w:rsidRDefault="00D90AC1" w:rsidP="000E5C96">
      <w:pPr>
        <w:widowControl w:val="0"/>
        <w:spacing w:after="120" w:line="276" w:lineRule="auto"/>
        <w:ind w:right="85"/>
        <w:rPr>
          <w:rFonts w:cs="Arial"/>
          <w:b/>
          <w:sz w:val="24"/>
          <w:szCs w:val="24"/>
        </w:rPr>
      </w:pPr>
      <w:r>
        <w:rPr>
          <w:rFonts w:cs="Arial"/>
          <w:b/>
          <w:sz w:val="24"/>
          <w:szCs w:val="24"/>
        </w:rPr>
        <w:t>R8</w:t>
      </w:r>
      <w:r w:rsidR="001A7EA7">
        <w:rPr>
          <w:rFonts w:cs="Arial"/>
          <w:b/>
          <w:sz w:val="24"/>
          <w:szCs w:val="24"/>
        </w:rPr>
        <w:tab/>
      </w:r>
      <w:r w:rsidR="001A7EA7" w:rsidRPr="00C85C58">
        <w:rPr>
          <w:rFonts w:cs="Arial"/>
          <w:b/>
          <w:sz w:val="24"/>
          <w:szCs w:val="24"/>
        </w:rPr>
        <w:t>–</w:t>
      </w:r>
      <w:r w:rsidR="00693FC2">
        <w:rPr>
          <w:rFonts w:cs="Arial"/>
          <w:b/>
          <w:sz w:val="24"/>
          <w:szCs w:val="24"/>
        </w:rPr>
        <w:tab/>
      </w:r>
      <w:r w:rsidR="000E5C96">
        <w:rPr>
          <w:rFonts w:cs="Arial"/>
          <w:b/>
          <w:sz w:val="24"/>
          <w:szCs w:val="24"/>
        </w:rPr>
        <w:t>Deleted</w:t>
      </w:r>
      <w:r w:rsidR="00693FC2">
        <w:rPr>
          <w:rFonts w:cs="Arial"/>
          <w:b/>
          <w:sz w:val="24"/>
          <w:szCs w:val="24"/>
        </w:rPr>
        <w:t xml:space="preserve"> </w:t>
      </w:r>
    </w:p>
    <w:p w14:paraId="38E1E1B5" w14:textId="0B2AB676" w:rsidR="00D90AC1" w:rsidRDefault="00D90AC1" w:rsidP="000E5C96">
      <w:pPr>
        <w:tabs>
          <w:tab w:val="left" w:pos="-284"/>
        </w:tabs>
        <w:spacing w:after="120" w:line="276" w:lineRule="auto"/>
        <w:ind w:right="85"/>
        <w:rPr>
          <w:rFonts w:cs="Arial"/>
          <w:b/>
          <w:sz w:val="24"/>
          <w:szCs w:val="24"/>
        </w:rPr>
      </w:pPr>
      <w:r>
        <w:rPr>
          <w:rFonts w:cs="Arial"/>
          <w:b/>
          <w:sz w:val="24"/>
          <w:szCs w:val="24"/>
        </w:rPr>
        <w:t>R9</w:t>
      </w:r>
      <w:r w:rsidR="001A7EA7">
        <w:rPr>
          <w:rFonts w:cs="Arial"/>
          <w:b/>
          <w:sz w:val="24"/>
          <w:szCs w:val="24"/>
        </w:rPr>
        <w:tab/>
      </w:r>
      <w:r w:rsidR="001A7EA7" w:rsidRPr="00C85C58">
        <w:rPr>
          <w:rFonts w:cs="Arial"/>
          <w:b/>
          <w:sz w:val="24"/>
          <w:szCs w:val="24"/>
        </w:rPr>
        <w:t>–</w:t>
      </w:r>
      <w:r w:rsidR="001A7EA7">
        <w:rPr>
          <w:rFonts w:cs="Arial"/>
          <w:b/>
          <w:sz w:val="24"/>
          <w:szCs w:val="24"/>
        </w:rPr>
        <w:tab/>
      </w:r>
      <w:r>
        <w:rPr>
          <w:rFonts w:cs="Arial"/>
          <w:b/>
          <w:sz w:val="24"/>
          <w:szCs w:val="24"/>
        </w:rPr>
        <w:t>RACECOURSES AND RACECOURSE STABLES</w:t>
      </w:r>
    </w:p>
    <w:p w14:paraId="4C9CBB8A" w14:textId="393E20B3" w:rsidR="00D90AC1" w:rsidRDefault="00D90AC1" w:rsidP="000E5C96">
      <w:pPr>
        <w:pStyle w:val="BodyText2"/>
        <w:spacing w:after="120" w:line="276" w:lineRule="auto"/>
        <w:ind w:right="85"/>
        <w:jc w:val="left"/>
        <w:rPr>
          <w:szCs w:val="24"/>
        </w:rPr>
      </w:pPr>
      <w:r>
        <w:rPr>
          <w:szCs w:val="24"/>
        </w:rPr>
        <w:t>R10</w:t>
      </w:r>
      <w:r w:rsidR="001A7EA7">
        <w:rPr>
          <w:szCs w:val="24"/>
        </w:rPr>
        <w:tab/>
      </w:r>
      <w:r w:rsidR="001A7EA7" w:rsidRPr="00C85C58">
        <w:rPr>
          <w:rFonts w:cs="Arial"/>
          <w:szCs w:val="24"/>
        </w:rPr>
        <w:t>–</w:t>
      </w:r>
      <w:r w:rsidR="001A7EA7">
        <w:rPr>
          <w:szCs w:val="24"/>
        </w:rPr>
        <w:tab/>
      </w:r>
      <w:r>
        <w:rPr>
          <w:szCs w:val="24"/>
        </w:rPr>
        <w:t>RIDERS’ EQUIPMENT</w:t>
      </w:r>
    </w:p>
    <w:p w14:paraId="33D36E5B" w14:textId="5D0E5152" w:rsidR="00D90AC1" w:rsidRDefault="00D90AC1" w:rsidP="000E5C96">
      <w:pPr>
        <w:spacing w:after="120" w:line="276" w:lineRule="auto"/>
        <w:ind w:right="85"/>
        <w:rPr>
          <w:rFonts w:cs="Arial"/>
          <w:b/>
          <w:sz w:val="24"/>
          <w:szCs w:val="24"/>
        </w:rPr>
      </w:pPr>
      <w:r w:rsidRPr="00C85C58">
        <w:rPr>
          <w:rFonts w:cs="Arial"/>
          <w:b/>
          <w:sz w:val="24"/>
          <w:szCs w:val="24"/>
        </w:rPr>
        <w:t>R11</w:t>
      </w:r>
      <w:r w:rsidR="001A7EA7">
        <w:rPr>
          <w:rFonts w:cs="Arial"/>
          <w:b/>
          <w:sz w:val="24"/>
          <w:szCs w:val="24"/>
        </w:rPr>
        <w:tab/>
      </w:r>
      <w:r w:rsidRPr="00C85C58">
        <w:rPr>
          <w:rFonts w:cs="Arial"/>
          <w:b/>
          <w:sz w:val="24"/>
          <w:szCs w:val="24"/>
        </w:rPr>
        <w:t>–</w:t>
      </w:r>
      <w:r w:rsidR="001A7EA7">
        <w:rPr>
          <w:rFonts w:cs="Arial"/>
          <w:b/>
          <w:sz w:val="24"/>
          <w:szCs w:val="24"/>
        </w:rPr>
        <w:tab/>
      </w:r>
      <w:r w:rsidRPr="00C85C58">
        <w:rPr>
          <w:rFonts w:cs="Arial"/>
          <w:b/>
          <w:sz w:val="24"/>
          <w:szCs w:val="24"/>
        </w:rPr>
        <w:t>RIDERS DECLARED UNFIT TO RIDE</w:t>
      </w:r>
    </w:p>
    <w:p w14:paraId="10574E98" w14:textId="70DC3141" w:rsidR="00775736" w:rsidRPr="00C85C58" w:rsidRDefault="00775736" w:rsidP="000E5C96">
      <w:pPr>
        <w:spacing w:after="120" w:line="276" w:lineRule="auto"/>
        <w:ind w:right="85"/>
        <w:rPr>
          <w:rFonts w:cs="Arial"/>
          <w:b/>
          <w:sz w:val="24"/>
          <w:szCs w:val="24"/>
        </w:rPr>
      </w:pPr>
      <w:r>
        <w:rPr>
          <w:rFonts w:cs="Arial"/>
          <w:b/>
          <w:sz w:val="24"/>
          <w:szCs w:val="24"/>
        </w:rPr>
        <w:t xml:space="preserve">R12 </w:t>
      </w:r>
      <w:r>
        <w:rPr>
          <w:rFonts w:cs="Arial"/>
          <w:b/>
          <w:sz w:val="24"/>
          <w:szCs w:val="24"/>
        </w:rPr>
        <w:tab/>
      </w:r>
      <w:r w:rsidRPr="00C85C58">
        <w:rPr>
          <w:rFonts w:cs="Arial"/>
          <w:b/>
          <w:sz w:val="24"/>
          <w:szCs w:val="24"/>
        </w:rPr>
        <w:t>–</w:t>
      </w:r>
      <w:r>
        <w:rPr>
          <w:rFonts w:cs="Arial"/>
          <w:b/>
          <w:sz w:val="24"/>
          <w:szCs w:val="24"/>
        </w:rPr>
        <w:tab/>
      </w:r>
      <w:r w:rsidR="00E16989">
        <w:rPr>
          <w:rFonts w:cs="Arial"/>
          <w:b/>
          <w:sz w:val="24"/>
          <w:szCs w:val="24"/>
        </w:rPr>
        <w:t>Deleted</w:t>
      </w:r>
    </w:p>
    <w:p w14:paraId="69F46DFC" w14:textId="77777777" w:rsidR="000E5C96" w:rsidRDefault="00D90AC1" w:rsidP="000E5C96">
      <w:pPr>
        <w:pStyle w:val="Title"/>
        <w:spacing w:after="120" w:line="276" w:lineRule="auto"/>
        <w:ind w:right="85"/>
        <w:jc w:val="left"/>
        <w:rPr>
          <w:rFonts w:ascii="Arial" w:hAnsi="Arial" w:cs="Arial"/>
          <w:sz w:val="24"/>
          <w:szCs w:val="24"/>
          <w:u w:val="none"/>
        </w:rPr>
      </w:pPr>
      <w:r>
        <w:rPr>
          <w:rFonts w:ascii="Arial" w:hAnsi="Arial" w:cs="Arial"/>
          <w:sz w:val="24"/>
          <w:szCs w:val="24"/>
          <w:u w:val="none"/>
        </w:rPr>
        <w:t>R13</w:t>
      </w:r>
      <w:r w:rsidR="001A7EA7">
        <w:rPr>
          <w:rFonts w:ascii="Arial" w:hAnsi="Arial" w:cs="Arial"/>
          <w:sz w:val="24"/>
          <w:szCs w:val="24"/>
          <w:u w:val="none"/>
        </w:rPr>
        <w:tab/>
      </w:r>
      <w:r w:rsidR="001A7EA7" w:rsidRPr="00207527">
        <w:rPr>
          <w:rFonts w:cs="Arial"/>
          <w:sz w:val="24"/>
          <w:szCs w:val="24"/>
          <w:u w:val="none"/>
        </w:rPr>
        <w:t>–</w:t>
      </w:r>
      <w:r w:rsidR="001A7EA7">
        <w:rPr>
          <w:rFonts w:ascii="Arial" w:hAnsi="Arial" w:cs="Arial"/>
          <w:sz w:val="24"/>
          <w:szCs w:val="24"/>
          <w:u w:val="none"/>
        </w:rPr>
        <w:tab/>
      </w:r>
      <w:r>
        <w:rPr>
          <w:rFonts w:ascii="Arial" w:hAnsi="Arial" w:cs="Arial"/>
          <w:sz w:val="24"/>
          <w:szCs w:val="24"/>
          <w:u w:val="none"/>
        </w:rPr>
        <w:t>STARTS AND STARTING STALLS</w:t>
      </w:r>
    </w:p>
    <w:p w14:paraId="735FD9DD" w14:textId="77777777" w:rsidR="000E5C96" w:rsidRPr="000E5C96" w:rsidRDefault="00D90AC1" w:rsidP="000E5C96">
      <w:pPr>
        <w:pStyle w:val="Title"/>
        <w:spacing w:after="120" w:line="276" w:lineRule="auto"/>
        <w:ind w:right="85"/>
        <w:jc w:val="left"/>
        <w:rPr>
          <w:rFonts w:ascii="Arial" w:hAnsi="Arial" w:cs="Arial"/>
          <w:sz w:val="24"/>
          <w:szCs w:val="24"/>
          <w:u w:val="none"/>
        </w:rPr>
      </w:pPr>
      <w:r w:rsidRPr="000E5C96">
        <w:rPr>
          <w:rFonts w:ascii="Arial" w:hAnsi="Arial" w:cs="Arial"/>
          <w:sz w:val="24"/>
          <w:szCs w:val="24"/>
          <w:u w:val="none"/>
        </w:rPr>
        <w:t>R14</w:t>
      </w:r>
      <w:r w:rsidR="001A7EA7" w:rsidRPr="000E5C96">
        <w:rPr>
          <w:rFonts w:ascii="Arial" w:hAnsi="Arial" w:cs="Arial"/>
          <w:sz w:val="24"/>
          <w:szCs w:val="24"/>
          <w:u w:val="none"/>
        </w:rPr>
        <w:tab/>
        <w:t>–</w:t>
      </w:r>
      <w:r w:rsidR="001A7EA7" w:rsidRPr="000E5C96">
        <w:rPr>
          <w:rFonts w:ascii="Arial" w:hAnsi="Arial" w:cs="Arial"/>
          <w:sz w:val="24"/>
          <w:szCs w:val="24"/>
          <w:u w:val="none"/>
        </w:rPr>
        <w:tab/>
      </w:r>
      <w:r w:rsidRPr="000E5C96">
        <w:rPr>
          <w:rFonts w:ascii="Arial" w:hAnsi="Arial" w:cs="Arial"/>
          <w:sz w:val="24"/>
          <w:szCs w:val="24"/>
          <w:u w:val="none"/>
        </w:rPr>
        <w:t>TAKING OF SAMPLES FROM HORSES</w:t>
      </w:r>
      <w:r w:rsidR="00A054A6" w:rsidRPr="000E5C96">
        <w:rPr>
          <w:rFonts w:ascii="Arial" w:hAnsi="Arial" w:cs="Arial"/>
          <w:sz w:val="24"/>
          <w:szCs w:val="24"/>
          <w:u w:val="none"/>
        </w:rPr>
        <w:t xml:space="preserve"> </w:t>
      </w:r>
    </w:p>
    <w:p w14:paraId="407562F8" w14:textId="77777777" w:rsidR="000E5C96" w:rsidRPr="000E5C96" w:rsidRDefault="00D90AC1" w:rsidP="000E5C96">
      <w:pPr>
        <w:pStyle w:val="Title"/>
        <w:spacing w:after="120" w:line="276" w:lineRule="auto"/>
        <w:ind w:right="85"/>
        <w:jc w:val="left"/>
        <w:rPr>
          <w:rFonts w:ascii="Arial" w:hAnsi="Arial" w:cs="Arial"/>
          <w:sz w:val="24"/>
          <w:szCs w:val="24"/>
          <w:u w:val="none"/>
        </w:rPr>
      </w:pPr>
      <w:r w:rsidRPr="000E5C96">
        <w:rPr>
          <w:rFonts w:ascii="Arial" w:hAnsi="Arial" w:cs="Arial"/>
          <w:sz w:val="24"/>
          <w:szCs w:val="24"/>
          <w:u w:val="none"/>
        </w:rPr>
        <w:t>R15</w:t>
      </w:r>
      <w:r w:rsidR="001A7EA7" w:rsidRPr="000E5C96">
        <w:rPr>
          <w:rFonts w:ascii="Arial" w:hAnsi="Arial" w:cs="Arial"/>
          <w:sz w:val="24"/>
          <w:szCs w:val="24"/>
          <w:u w:val="none"/>
        </w:rPr>
        <w:tab/>
        <w:t>–</w:t>
      </w:r>
      <w:r w:rsidR="001A7EA7" w:rsidRPr="000E5C96">
        <w:rPr>
          <w:rFonts w:ascii="Arial" w:hAnsi="Arial" w:cs="Arial"/>
          <w:sz w:val="24"/>
          <w:szCs w:val="24"/>
          <w:u w:val="none"/>
        </w:rPr>
        <w:tab/>
      </w:r>
      <w:r w:rsidRPr="000E5C96">
        <w:rPr>
          <w:rFonts w:ascii="Arial" w:hAnsi="Arial" w:cs="Arial"/>
          <w:sz w:val="24"/>
          <w:szCs w:val="24"/>
          <w:u w:val="none"/>
        </w:rPr>
        <w:t>USE OF THE PHOTO FINISH CAMERA</w:t>
      </w:r>
    </w:p>
    <w:p w14:paraId="17418DB7" w14:textId="10163ED6" w:rsidR="000E5C96" w:rsidRPr="000E5C96" w:rsidRDefault="00D90AC1" w:rsidP="000E5C96">
      <w:pPr>
        <w:pStyle w:val="Title"/>
        <w:spacing w:after="120" w:line="276" w:lineRule="auto"/>
        <w:ind w:right="85"/>
        <w:jc w:val="left"/>
        <w:rPr>
          <w:rFonts w:ascii="Arial" w:hAnsi="Arial" w:cs="Arial"/>
          <w:sz w:val="24"/>
          <w:szCs w:val="24"/>
          <w:u w:val="none"/>
        </w:rPr>
      </w:pPr>
      <w:r w:rsidRPr="000E5C96">
        <w:rPr>
          <w:rFonts w:ascii="Arial" w:hAnsi="Arial" w:cs="Arial"/>
          <w:sz w:val="24"/>
          <w:szCs w:val="24"/>
          <w:u w:val="none"/>
        </w:rPr>
        <w:t>R16</w:t>
      </w:r>
      <w:r w:rsidR="001A7EA7" w:rsidRPr="000E5C96">
        <w:rPr>
          <w:rFonts w:ascii="Arial" w:hAnsi="Arial" w:cs="Arial"/>
          <w:sz w:val="24"/>
          <w:szCs w:val="24"/>
          <w:u w:val="none"/>
        </w:rPr>
        <w:tab/>
        <w:t>–</w:t>
      </w:r>
      <w:r w:rsidR="001A7EA7" w:rsidRPr="000E5C96">
        <w:rPr>
          <w:rFonts w:ascii="Arial" w:hAnsi="Arial" w:cs="Arial"/>
          <w:sz w:val="24"/>
          <w:szCs w:val="24"/>
          <w:u w:val="none"/>
        </w:rPr>
        <w:tab/>
      </w:r>
      <w:r w:rsidRPr="000E5C96">
        <w:rPr>
          <w:rFonts w:ascii="Arial" w:hAnsi="Arial" w:cs="Arial"/>
          <w:sz w:val="24"/>
          <w:szCs w:val="24"/>
          <w:u w:val="none"/>
        </w:rPr>
        <w:t>WEIGH ROOM AND PARADE RING</w:t>
      </w:r>
    </w:p>
    <w:p w14:paraId="33CDE749" w14:textId="0F003D6F" w:rsidR="00D90AC1" w:rsidRPr="000E5C96" w:rsidRDefault="00D90AC1" w:rsidP="000E5C96">
      <w:pPr>
        <w:tabs>
          <w:tab w:val="left" w:pos="-284"/>
        </w:tabs>
        <w:spacing w:after="120" w:line="276" w:lineRule="auto"/>
        <w:ind w:right="85"/>
        <w:rPr>
          <w:rFonts w:cs="Arial"/>
          <w:b/>
          <w:sz w:val="24"/>
          <w:szCs w:val="24"/>
        </w:rPr>
      </w:pPr>
      <w:r w:rsidRPr="000E5C96">
        <w:rPr>
          <w:rFonts w:cs="Arial"/>
          <w:b/>
          <w:sz w:val="24"/>
          <w:szCs w:val="24"/>
        </w:rPr>
        <w:t>R17</w:t>
      </w:r>
      <w:r w:rsidR="001A7EA7" w:rsidRPr="000E5C96">
        <w:rPr>
          <w:rFonts w:cs="Arial"/>
          <w:sz w:val="24"/>
          <w:szCs w:val="24"/>
        </w:rPr>
        <w:tab/>
      </w:r>
      <w:r w:rsidR="001A7EA7" w:rsidRPr="000E5C96">
        <w:rPr>
          <w:rFonts w:cs="Arial"/>
          <w:b/>
          <w:sz w:val="24"/>
          <w:szCs w:val="24"/>
        </w:rPr>
        <w:t>–</w:t>
      </w:r>
      <w:r w:rsidR="001A7EA7" w:rsidRPr="000E5C96">
        <w:rPr>
          <w:rFonts w:cs="Arial"/>
          <w:b/>
          <w:sz w:val="24"/>
          <w:szCs w:val="24"/>
        </w:rPr>
        <w:tab/>
      </w:r>
      <w:r w:rsidR="00775736" w:rsidRPr="000E5C96">
        <w:rPr>
          <w:rFonts w:cs="Arial"/>
          <w:b/>
          <w:sz w:val="24"/>
          <w:szCs w:val="24"/>
        </w:rPr>
        <w:t>Deleted</w:t>
      </w:r>
    </w:p>
    <w:p w14:paraId="7D2EA4CC" w14:textId="77E2C82D" w:rsidR="00D90AC1" w:rsidRDefault="00D90AC1" w:rsidP="000E5C96">
      <w:pPr>
        <w:tabs>
          <w:tab w:val="left" w:pos="-426"/>
        </w:tabs>
        <w:spacing w:after="120" w:line="276" w:lineRule="auto"/>
        <w:ind w:right="85"/>
        <w:rPr>
          <w:rFonts w:cs="Arial"/>
          <w:b/>
          <w:sz w:val="24"/>
          <w:szCs w:val="24"/>
        </w:rPr>
      </w:pPr>
      <w:r w:rsidRPr="000E5C96">
        <w:rPr>
          <w:rFonts w:cs="Arial"/>
          <w:b/>
          <w:sz w:val="24"/>
          <w:szCs w:val="24"/>
        </w:rPr>
        <w:t>R18</w:t>
      </w:r>
      <w:r w:rsidR="001A7EA7" w:rsidRPr="000E5C96">
        <w:rPr>
          <w:rFonts w:cs="Arial"/>
          <w:b/>
          <w:sz w:val="24"/>
          <w:szCs w:val="24"/>
        </w:rPr>
        <w:tab/>
        <w:t>–</w:t>
      </w:r>
      <w:r w:rsidR="001A7EA7" w:rsidRPr="000E5C96">
        <w:rPr>
          <w:rFonts w:cs="Arial"/>
          <w:b/>
          <w:sz w:val="24"/>
          <w:szCs w:val="24"/>
        </w:rPr>
        <w:tab/>
      </w:r>
      <w:r w:rsidRPr="000E5C96">
        <w:rPr>
          <w:rFonts w:cs="Arial"/>
          <w:b/>
          <w:sz w:val="24"/>
          <w:szCs w:val="24"/>
        </w:rPr>
        <w:t>SANCTIONS IMPOSED</w:t>
      </w:r>
      <w:r>
        <w:rPr>
          <w:rFonts w:cs="Arial"/>
          <w:b/>
          <w:sz w:val="24"/>
          <w:szCs w:val="24"/>
        </w:rPr>
        <w:t xml:space="preserve"> BY </w:t>
      </w:r>
      <w:r w:rsidR="009638BB">
        <w:rPr>
          <w:rFonts w:cs="Arial"/>
          <w:b/>
          <w:sz w:val="24"/>
          <w:szCs w:val="24"/>
        </w:rPr>
        <w:t xml:space="preserve">A </w:t>
      </w:r>
      <w:r>
        <w:rPr>
          <w:rFonts w:cs="Arial"/>
          <w:b/>
          <w:sz w:val="24"/>
          <w:szCs w:val="24"/>
        </w:rPr>
        <w:t>FOREIGN TURF AUTHORITY</w:t>
      </w:r>
    </w:p>
    <w:bookmarkEnd w:id="1030"/>
    <w:p w14:paraId="37BC4975" w14:textId="77777777" w:rsidR="00D90AC1" w:rsidRDefault="00D90AC1" w:rsidP="00D90AC1">
      <w:pPr>
        <w:ind w:right="84"/>
        <w:jc w:val="center"/>
        <w:rPr>
          <w:b/>
          <w:sz w:val="24"/>
          <w:szCs w:val="23"/>
        </w:rPr>
      </w:pPr>
    </w:p>
    <w:p w14:paraId="4D5AEBA5" w14:textId="77777777" w:rsidR="00D90AC1" w:rsidRDefault="00D90AC1" w:rsidP="00D90AC1">
      <w:pPr>
        <w:ind w:right="84"/>
        <w:jc w:val="center"/>
        <w:rPr>
          <w:b/>
          <w:sz w:val="24"/>
          <w:szCs w:val="23"/>
        </w:rPr>
      </w:pPr>
    </w:p>
    <w:p w14:paraId="631DC00E" w14:textId="77A24AE7" w:rsidR="00D90AC1" w:rsidRDefault="00D90AC1" w:rsidP="00762F36">
      <w:pPr>
        <w:tabs>
          <w:tab w:val="left" w:pos="8222"/>
        </w:tabs>
        <w:ind w:right="84"/>
        <w:jc w:val="center"/>
        <w:rPr>
          <w:b/>
          <w:sz w:val="24"/>
          <w:szCs w:val="23"/>
        </w:rPr>
      </w:pPr>
      <w:r>
        <w:rPr>
          <w:b/>
          <w:sz w:val="24"/>
          <w:szCs w:val="23"/>
        </w:rPr>
        <w:br w:type="page"/>
      </w:r>
    </w:p>
    <w:p w14:paraId="075DC0DE" w14:textId="77777777" w:rsidR="00D90AC1" w:rsidRPr="008A25FC" w:rsidRDefault="00D90AC1" w:rsidP="008A25FC">
      <w:pPr>
        <w:pStyle w:val="Heading1"/>
        <w:rPr>
          <w:b/>
          <w:bCs/>
          <w:sz w:val="36"/>
          <w:szCs w:val="28"/>
        </w:rPr>
      </w:pPr>
      <w:bookmarkStart w:id="1031" w:name="Regulations_R1"/>
      <w:r w:rsidRPr="008A25FC">
        <w:rPr>
          <w:b/>
          <w:bCs/>
          <w:sz w:val="36"/>
          <w:szCs w:val="28"/>
        </w:rPr>
        <w:lastRenderedPageBreak/>
        <w:t>R1</w:t>
      </w:r>
    </w:p>
    <w:bookmarkEnd w:id="1031"/>
    <w:p w14:paraId="32BCA7B7" w14:textId="77777777" w:rsidR="00D90AC1" w:rsidRDefault="00D90AC1" w:rsidP="00D90AC1">
      <w:pPr>
        <w:jc w:val="both"/>
        <w:rPr>
          <w:sz w:val="24"/>
          <w:szCs w:val="24"/>
          <w:lang w:val="en-IE"/>
        </w:rPr>
      </w:pPr>
    </w:p>
    <w:p w14:paraId="0A7AF19F" w14:textId="5C806828" w:rsidR="00D90AC1" w:rsidRPr="001F0981" w:rsidRDefault="00D90AC1" w:rsidP="00D90AC1">
      <w:pPr>
        <w:jc w:val="center"/>
        <w:rPr>
          <w:b/>
          <w:bCs/>
          <w:sz w:val="22"/>
          <w:szCs w:val="22"/>
          <w:lang w:val="en-IE"/>
        </w:rPr>
      </w:pPr>
      <w:r w:rsidRPr="001F0981">
        <w:rPr>
          <w:b/>
          <w:bCs/>
          <w:sz w:val="22"/>
          <w:szCs w:val="22"/>
          <w:lang w:val="en-IE"/>
        </w:rPr>
        <w:t>THE ISSUE OF LICENCES</w:t>
      </w:r>
      <w:r w:rsidR="00762F36">
        <w:rPr>
          <w:b/>
          <w:bCs/>
          <w:sz w:val="22"/>
          <w:szCs w:val="22"/>
          <w:lang w:val="en-IE"/>
        </w:rPr>
        <w:t>/PERMITS</w:t>
      </w:r>
    </w:p>
    <w:p w14:paraId="299427F2" w14:textId="77777777" w:rsidR="00D90AC1" w:rsidRPr="00FB7E24" w:rsidRDefault="00D90AC1" w:rsidP="00D90AC1">
      <w:pPr>
        <w:jc w:val="both"/>
        <w:rPr>
          <w:sz w:val="24"/>
          <w:szCs w:val="24"/>
          <w:lang w:val="en-IE"/>
        </w:rPr>
      </w:pPr>
      <w:r w:rsidRPr="00FB7E24">
        <w:rPr>
          <w:sz w:val="24"/>
          <w:szCs w:val="24"/>
          <w:lang w:val="en-IE"/>
        </w:rPr>
        <w:t xml:space="preserve"> </w:t>
      </w:r>
    </w:p>
    <w:p w14:paraId="33CD37D2" w14:textId="1ACEAEDC" w:rsidR="00D90AC1" w:rsidRPr="00F01293" w:rsidRDefault="00D90AC1" w:rsidP="00D90AC1">
      <w:pPr>
        <w:jc w:val="both"/>
        <w:rPr>
          <w:sz w:val="24"/>
          <w:szCs w:val="24"/>
          <w:lang w:val="en-IE"/>
        </w:rPr>
      </w:pPr>
      <w:r w:rsidRPr="00FB7E24">
        <w:rPr>
          <w:sz w:val="24"/>
          <w:szCs w:val="24"/>
          <w:lang w:val="en-IE"/>
        </w:rPr>
        <w:t xml:space="preserve">The Licensing Committee shall </w:t>
      </w:r>
      <w:r w:rsidRPr="00F01293">
        <w:rPr>
          <w:sz w:val="24"/>
          <w:szCs w:val="24"/>
          <w:lang w:val="en-IE"/>
        </w:rPr>
        <w:t>consider applications for the granting or renewal of licences</w:t>
      </w:r>
      <w:r w:rsidR="007C1B2F">
        <w:rPr>
          <w:sz w:val="24"/>
          <w:szCs w:val="24"/>
          <w:lang w:val="en-IE"/>
        </w:rPr>
        <w:t>/permits</w:t>
      </w:r>
      <w:r w:rsidRPr="00F01293">
        <w:rPr>
          <w:sz w:val="24"/>
          <w:szCs w:val="24"/>
          <w:lang w:val="en-IE"/>
        </w:rPr>
        <w:t>. Subject to a right of appeal to the Appeals Body</w:t>
      </w:r>
      <w:r w:rsidR="007C1B2F">
        <w:rPr>
          <w:sz w:val="24"/>
          <w:szCs w:val="24"/>
          <w:lang w:val="en-IE"/>
        </w:rPr>
        <w:t>,</w:t>
      </w:r>
      <w:r w:rsidRPr="00F01293">
        <w:rPr>
          <w:sz w:val="24"/>
          <w:szCs w:val="24"/>
          <w:lang w:val="en-IE"/>
        </w:rPr>
        <w:t xml:space="preserve"> the Licensing Committee has the right to issue, refuse to issue, suspend or withdraw any licence</w:t>
      </w:r>
      <w:r w:rsidR="007C1B2F">
        <w:rPr>
          <w:sz w:val="24"/>
          <w:szCs w:val="24"/>
          <w:lang w:val="en-IE"/>
        </w:rPr>
        <w:t>/permit</w:t>
      </w:r>
      <w:r w:rsidRPr="00F01293">
        <w:rPr>
          <w:sz w:val="24"/>
          <w:szCs w:val="24"/>
          <w:lang w:val="en-IE"/>
        </w:rPr>
        <w:t>. The Licensing Committee, in considering whether the applicant is a fit and proper person to hold such a licence</w:t>
      </w:r>
      <w:r w:rsidR="007C1B2F">
        <w:rPr>
          <w:sz w:val="24"/>
          <w:szCs w:val="24"/>
          <w:lang w:val="en-IE"/>
        </w:rPr>
        <w:t>/permit</w:t>
      </w:r>
      <w:r w:rsidRPr="00F01293">
        <w:rPr>
          <w:sz w:val="24"/>
          <w:szCs w:val="24"/>
          <w:lang w:val="en-IE"/>
        </w:rPr>
        <w:t xml:space="preserve">, may have regard to information as to the character, good name or financial strength of the applicant. </w:t>
      </w:r>
    </w:p>
    <w:p w14:paraId="62E34303" w14:textId="77777777" w:rsidR="00D90AC1" w:rsidRPr="00F01293" w:rsidRDefault="00D90AC1" w:rsidP="00D90AC1">
      <w:pPr>
        <w:jc w:val="both"/>
        <w:rPr>
          <w:sz w:val="24"/>
          <w:szCs w:val="24"/>
          <w:lang w:val="en-IE"/>
        </w:rPr>
      </w:pPr>
    </w:p>
    <w:p w14:paraId="53BAA18B" w14:textId="37D09FFA" w:rsidR="00D90AC1" w:rsidRPr="00FB7E24" w:rsidRDefault="00D90AC1" w:rsidP="00D90AC1">
      <w:pPr>
        <w:jc w:val="both"/>
        <w:rPr>
          <w:sz w:val="24"/>
          <w:szCs w:val="24"/>
          <w:lang w:val="en-IE"/>
        </w:rPr>
      </w:pPr>
      <w:r w:rsidRPr="00F01293">
        <w:rPr>
          <w:sz w:val="24"/>
          <w:szCs w:val="24"/>
          <w:lang w:val="en-IE"/>
        </w:rPr>
        <w:t>The Licensing Committee may refuse an application or suspend or withdraw a licence</w:t>
      </w:r>
      <w:r w:rsidR="007C1B2F">
        <w:rPr>
          <w:sz w:val="24"/>
          <w:szCs w:val="24"/>
          <w:lang w:val="en-IE"/>
        </w:rPr>
        <w:t>/permit</w:t>
      </w:r>
      <w:r w:rsidRPr="00F01293">
        <w:rPr>
          <w:sz w:val="24"/>
          <w:szCs w:val="24"/>
          <w:lang w:val="en-IE"/>
        </w:rPr>
        <w:t xml:space="preserve"> if an applican</w:t>
      </w:r>
      <w:r w:rsidR="009638BB">
        <w:rPr>
          <w:sz w:val="24"/>
          <w:szCs w:val="24"/>
          <w:lang w:val="en-IE"/>
        </w:rPr>
        <w:t xml:space="preserve">t, </w:t>
      </w:r>
      <w:r w:rsidRPr="00F01293">
        <w:rPr>
          <w:sz w:val="24"/>
          <w:szCs w:val="24"/>
          <w:lang w:val="en-IE"/>
        </w:rPr>
        <w:t>licensee</w:t>
      </w:r>
      <w:r w:rsidR="009638BB">
        <w:rPr>
          <w:sz w:val="24"/>
          <w:szCs w:val="24"/>
          <w:lang w:val="en-IE"/>
        </w:rPr>
        <w:t xml:space="preserve"> or permit holder</w:t>
      </w:r>
      <w:r w:rsidRPr="00F01293">
        <w:rPr>
          <w:sz w:val="24"/>
          <w:szCs w:val="24"/>
          <w:lang w:val="en-IE"/>
        </w:rPr>
        <w:t xml:space="preserve"> is or becomes a Disqualified Person or is subject to any </w:t>
      </w:r>
      <w:r w:rsidRPr="00FB7E24">
        <w:rPr>
          <w:sz w:val="24"/>
          <w:szCs w:val="24"/>
          <w:lang w:val="en-IE"/>
        </w:rPr>
        <w:t>form of bankruptcy or insolvency proceedings in Ireland or in any other jurisdiction. An applicant for the grant or renewal of a licence</w:t>
      </w:r>
      <w:r w:rsidR="007C1B2F">
        <w:rPr>
          <w:sz w:val="24"/>
          <w:szCs w:val="24"/>
          <w:lang w:val="en-IE"/>
        </w:rPr>
        <w:t>/permit</w:t>
      </w:r>
      <w:r w:rsidRPr="00FB7E24">
        <w:rPr>
          <w:sz w:val="24"/>
          <w:szCs w:val="24"/>
          <w:lang w:val="en-IE"/>
        </w:rPr>
        <w:t xml:space="preserve"> or a licensee</w:t>
      </w:r>
      <w:r w:rsidR="009638BB">
        <w:rPr>
          <w:sz w:val="24"/>
          <w:szCs w:val="24"/>
          <w:lang w:val="en-IE"/>
        </w:rPr>
        <w:t>/permit holder</w:t>
      </w:r>
      <w:r w:rsidRPr="00FB7E24">
        <w:rPr>
          <w:sz w:val="24"/>
          <w:szCs w:val="24"/>
          <w:lang w:val="en-IE"/>
        </w:rPr>
        <w:t xml:space="preserve"> must inform the Licensing Committee of any such bankruptcy or insolvency. </w:t>
      </w:r>
    </w:p>
    <w:p w14:paraId="1DBCFAD4" w14:textId="77777777" w:rsidR="00D90AC1" w:rsidRDefault="00D90AC1" w:rsidP="00D90AC1">
      <w:pPr>
        <w:tabs>
          <w:tab w:val="left" w:pos="-284"/>
          <w:tab w:val="left" w:pos="8222"/>
        </w:tabs>
        <w:ind w:right="84"/>
        <w:jc w:val="center"/>
        <w:rPr>
          <w:b/>
          <w:color w:val="0000FF"/>
          <w:sz w:val="24"/>
          <w:szCs w:val="23"/>
          <w:lang w:val="en-IE"/>
        </w:rPr>
      </w:pPr>
    </w:p>
    <w:p w14:paraId="75EF502F" w14:textId="77777777" w:rsidR="00D90AC1" w:rsidRDefault="00D90AC1" w:rsidP="00D90AC1">
      <w:pPr>
        <w:tabs>
          <w:tab w:val="left" w:pos="-284"/>
          <w:tab w:val="left" w:pos="8222"/>
        </w:tabs>
        <w:ind w:right="84"/>
        <w:jc w:val="center"/>
        <w:rPr>
          <w:b/>
          <w:sz w:val="22"/>
          <w:szCs w:val="22"/>
        </w:rPr>
      </w:pPr>
      <w:r>
        <w:rPr>
          <w:b/>
          <w:sz w:val="22"/>
          <w:szCs w:val="22"/>
        </w:rPr>
        <w:t>JOCKEYS’ LICENCES</w:t>
      </w:r>
    </w:p>
    <w:p w14:paraId="78E40B9D" w14:textId="77777777" w:rsidR="00D90AC1" w:rsidRDefault="00D90AC1" w:rsidP="00D90AC1">
      <w:pPr>
        <w:tabs>
          <w:tab w:val="left" w:pos="8222"/>
        </w:tabs>
      </w:pPr>
    </w:p>
    <w:p w14:paraId="5F9E7FA4" w14:textId="77777777" w:rsidR="00D90AC1" w:rsidRDefault="00D90AC1" w:rsidP="00D90AC1">
      <w:pPr>
        <w:tabs>
          <w:tab w:val="left" w:pos="8222"/>
        </w:tabs>
      </w:pPr>
    </w:p>
    <w:p w14:paraId="5E93AF49" w14:textId="486577DA" w:rsidR="00D90AC1" w:rsidRDefault="00D90AC1" w:rsidP="00D90AC1">
      <w:pPr>
        <w:tabs>
          <w:tab w:val="left" w:pos="-426"/>
          <w:tab w:val="left" w:pos="8222"/>
        </w:tabs>
        <w:ind w:right="84"/>
        <w:jc w:val="both"/>
        <w:rPr>
          <w:rFonts w:cs="Arial"/>
          <w:sz w:val="24"/>
          <w:szCs w:val="24"/>
        </w:rPr>
      </w:pPr>
      <w:r>
        <w:rPr>
          <w:rFonts w:cs="Arial"/>
          <w:sz w:val="24"/>
          <w:szCs w:val="24"/>
        </w:rPr>
        <w:t>Persons applying for Jockeys</w:t>
      </w:r>
      <w:r w:rsidR="00AA3D90">
        <w:rPr>
          <w:rFonts w:cs="Arial"/>
          <w:sz w:val="24"/>
          <w:szCs w:val="24"/>
        </w:rPr>
        <w:t>’</w:t>
      </w:r>
      <w:r>
        <w:rPr>
          <w:rFonts w:cs="Arial"/>
          <w:sz w:val="24"/>
          <w:szCs w:val="24"/>
        </w:rPr>
        <w:t xml:space="preserve"> and Apprentices’ </w:t>
      </w:r>
      <w:r w:rsidR="00D418EB">
        <w:rPr>
          <w:rFonts w:cs="Arial"/>
          <w:sz w:val="24"/>
          <w:szCs w:val="24"/>
        </w:rPr>
        <w:t>l</w:t>
      </w:r>
      <w:r>
        <w:rPr>
          <w:rFonts w:cs="Arial"/>
          <w:sz w:val="24"/>
          <w:szCs w:val="24"/>
        </w:rPr>
        <w:t>icences must submit to a Medical Examination by a Medical Doctor in accordance with Rule 124, before any such application will be considered.</w:t>
      </w:r>
    </w:p>
    <w:p w14:paraId="07797F4D" w14:textId="77777777" w:rsidR="002868F1" w:rsidRDefault="002868F1" w:rsidP="00D90AC1">
      <w:pPr>
        <w:tabs>
          <w:tab w:val="left" w:pos="-567"/>
          <w:tab w:val="left" w:pos="8222"/>
        </w:tabs>
        <w:ind w:right="84"/>
        <w:jc w:val="both"/>
        <w:rPr>
          <w:rFonts w:cs="Arial"/>
          <w:sz w:val="24"/>
          <w:szCs w:val="24"/>
        </w:rPr>
      </w:pPr>
    </w:p>
    <w:p w14:paraId="59775AD6" w14:textId="1E1A4C7A" w:rsidR="00D90AC1" w:rsidRPr="002868F1" w:rsidRDefault="002868F1" w:rsidP="002868F1">
      <w:pPr>
        <w:tabs>
          <w:tab w:val="left" w:pos="-284"/>
          <w:tab w:val="left" w:pos="8222"/>
        </w:tabs>
        <w:spacing w:after="120"/>
        <w:ind w:left="425" w:right="85" w:hanging="425"/>
        <w:jc w:val="both"/>
        <w:rPr>
          <w:rFonts w:cs="Arial"/>
          <w:sz w:val="24"/>
          <w:szCs w:val="24"/>
        </w:rPr>
      </w:pPr>
      <w:r>
        <w:rPr>
          <w:rFonts w:cs="Arial"/>
          <w:sz w:val="24"/>
          <w:szCs w:val="24"/>
        </w:rPr>
        <w:t>1.</w:t>
      </w:r>
      <w:r>
        <w:rPr>
          <w:rFonts w:cs="Arial"/>
          <w:sz w:val="24"/>
          <w:szCs w:val="24"/>
        </w:rPr>
        <w:tab/>
      </w:r>
      <w:r w:rsidRPr="001F29E1">
        <w:rPr>
          <w:rFonts w:cs="Arial"/>
          <w:sz w:val="24"/>
          <w:szCs w:val="24"/>
        </w:rPr>
        <w:t xml:space="preserve">All first-time applicants for a Jockey’s </w:t>
      </w:r>
      <w:r w:rsidR="00D418EB">
        <w:rPr>
          <w:rFonts w:cs="Arial"/>
          <w:sz w:val="24"/>
          <w:szCs w:val="24"/>
        </w:rPr>
        <w:t>l</w:t>
      </w:r>
      <w:r w:rsidRPr="001F29E1">
        <w:rPr>
          <w:rFonts w:cs="Arial"/>
          <w:sz w:val="24"/>
          <w:szCs w:val="24"/>
        </w:rPr>
        <w:t>icence shall be published in the Irish Racing Calendar.</w:t>
      </w:r>
      <w:r>
        <w:rPr>
          <w:rFonts w:cs="Arial"/>
          <w:sz w:val="24"/>
          <w:szCs w:val="24"/>
        </w:rPr>
        <w:t xml:space="preserve"> </w:t>
      </w:r>
      <w:r w:rsidRPr="001F29E1">
        <w:rPr>
          <w:rFonts w:cs="Arial"/>
          <w:sz w:val="24"/>
          <w:szCs w:val="24"/>
        </w:rPr>
        <w:t>All such applications are made via the IHRB website and considered by the Licencing Committee</w:t>
      </w:r>
      <w:r>
        <w:rPr>
          <w:rFonts w:cs="Arial"/>
          <w:sz w:val="24"/>
          <w:szCs w:val="24"/>
        </w:rPr>
        <w:t>.</w:t>
      </w:r>
    </w:p>
    <w:p w14:paraId="52E4B93B" w14:textId="6141EE8B" w:rsidR="00D90AC1" w:rsidRDefault="00D90AC1" w:rsidP="002868F1">
      <w:pPr>
        <w:tabs>
          <w:tab w:val="left" w:pos="-284"/>
          <w:tab w:val="left" w:pos="8222"/>
        </w:tabs>
        <w:spacing w:after="120"/>
        <w:ind w:left="425" w:right="85" w:hanging="425"/>
        <w:jc w:val="both"/>
        <w:rPr>
          <w:rFonts w:cs="Arial"/>
          <w:sz w:val="24"/>
          <w:szCs w:val="24"/>
        </w:rPr>
      </w:pPr>
      <w:r>
        <w:rPr>
          <w:rFonts w:cs="Arial"/>
          <w:sz w:val="24"/>
          <w:szCs w:val="24"/>
        </w:rPr>
        <w:t>2.</w:t>
      </w:r>
      <w:r>
        <w:rPr>
          <w:rFonts w:cs="Arial"/>
          <w:sz w:val="24"/>
          <w:szCs w:val="24"/>
        </w:rPr>
        <w:tab/>
        <w:t xml:space="preserve">Persons who have satisfactorily completed an apprenticeship immediately preceding their application may be issued with a licence, unless during the 14 days subsequent to their name being published, a complaint has been received by the </w:t>
      </w:r>
      <w:r w:rsidR="0056660A">
        <w:rPr>
          <w:rFonts w:cs="Arial"/>
          <w:sz w:val="24"/>
          <w:szCs w:val="24"/>
        </w:rPr>
        <w:t>IHRB</w:t>
      </w:r>
      <w:r>
        <w:rPr>
          <w:rFonts w:cs="Arial"/>
          <w:sz w:val="24"/>
          <w:szCs w:val="24"/>
        </w:rPr>
        <w:t xml:space="preserve"> from a</w:t>
      </w:r>
      <w:r w:rsidR="007C1B2F">
        <w:rPr>
          <w:rFonts w:cs="Arial"/>
          <w:sz w:val="24"/>
          <w:szCs w:val="24"/>
        </w:rPr>
        <w:t>n</w:t>
      </w:r>
      <w:r>
        <w:rPr>
          <w:rFonts w:cs="Arial"/>
          <w:sz w:val="24"/>
          <w:szCs w:val="24"/>
        </w:rPr>
        <w:t xml:space="preserve"> Official, Trainer or other interested party, in which case they will be called for an interview.</w:t>
      </w:r>
    </w:p>
    <w:p w14:paraId="2E8F5255" w14:textId="01D2FBF2" w:rsidR="00D90AC1" w:rsidRPr="002C08EF" w:rsidRDefault="00D90AC1" w:rsidP="002C08EF">
      <w:pPr>
        <w:tabs>
          <w:tab w:val="left" w:pos="-284"/>
          <w:tab w:val="left" w:pos="8222"/>
        </w:tabs>
        <w:spacing w:after="120"/>
        <w:ind w:left="425" w:right="85" w:hanging="425"/>
        <w:jc w:val="both"/>
        <w:rPr>
          <w:rFonts w:cs="Arial"/>
          <w:sz w:val="24"/>
          <w:szCs w:val="24"/>
        </w:rPr>
      </w:pPr>
      <w:r>
        <w:rPr>
          <w:rFonts w:cs="Arial"/>
          <w:sz w:val="24"/>
          <w:szCs w:val="24"/>
        </w:rPr>
        <w:t>3.</w:t>
      </w:r>
      <w:r>
        <w:rPr>
          <w:rFonts w:cs="Arial"/>
          <w:sz w:val="24"/>
          <w:szCs w:val="24"/>
        </w:rPr>
        <w:tab/>
        <w:t>The interviews will be held at the Office of the IHRB at pre-determined intervals. The interviews will be chaired by a member of the Licensing Committee, supported by a</w:t>
      </w:r>
      <w:r w:rsidR="009638BB">
        <w:rPr>
          <w:rFonts w:cs="Arial"/>
          <w:sz w:val="24"/>
          <w:szCs w:val="24"/>
        </w:rPr>
        <w:t>n</w:t>
      </w:r>
      <w:r>
        <w:rPr>
          <w:rFonts w:cs="Arial"/>
          <w:sz w:val="24"/>
          <w:szCs w:val="24"/>
        </w:rPr>
        <w:t xml:space="preserve"> Official if required and the Secretary to the Committee or their designated representative. </w:t>
      </w:r>
    </w:p>
    <w:p w14:paraId="4B565780" w14:textId="77777777" w:rsidR="00D90AC1" w:rsidRDefault="00D90AC1" w:rsidP="00D90AC1">
      <w:pPr>
        <w:tabs>
          <w:tab w:val="left" w:pos="8222"/>
        </w:tabs>
        <w:ind w:right="91"/>
      </w:pPr>
    </w:p>
    <w:p w14:paraId="4A67B46C" w14:textId="77777777" w:rsidR="00D90AC1" w:rsidRDefault="00D90AC1" w:rsidP="00D90AC1">
      <w:pPr>
        <w:ind w:right="91"/>
        <w:jc w:val="center"/>
        <w:rPr>
          <w:rFonts w:cs="Arial"/>
          <w:b/>
          <w:strike/>
          <w:sz w:val="22"/>
          <w:szCs w:val="22"/>
        </w:rPr>
      </w:pPr>
      <w:r>
        <w:rPr>
          <w:rFonts w:cs="Arial"/>
          <w:b/>
          <w:sz w:val="22"/>
          <w:szCs w:val="22"/>
        </w:rPr>
        <w:t>LICENSING PROCEDURE FOR JOCKEYS</w:t>
      </w:r>
    </w:p>
    <w:p w14:paraId="078174CB" w14:textId="77777777" w:rsidR="00D90AC1" w:rsidRDefault="00D90AC1" w:rsidP="00D90AC1">
      <w:pPr>
        <w:ind w:right="91"/>
        <w:jc w:val="center"/>
        <w:rPr>
          <w:rFonts w:cs="Arial"/>
          <w:b/>
          <w:sz w:val="24"/>
          <w:szCs w:val="24"/>
        </w:rPr>
      </w:pPr>
    </w:p>
    <w:p w14:paraId="0C6A5642" w14:textId="754BB5C1" w:rsidR="00D90AC1" w:rsidRDefault="00D90AC1" w:rsidP="00D90AC1">
      <w:pPr>
        <w:ind w:right="91"/>
        <w:rPr>
          <w:rFonts w:cs="Arial"/>
          <w:b/>
          <w:sz w:val="22"/>
          <w:szCs w:val="22"/>
        </w:rPr>
      </w:pPr>
      <w:r>
        <w:rPr>
          <w:rFonts w:cs="Arial"/>
          <w:b/>
          <w:sz w:val="22"/>
          <w:szCs w:val="22"/>
        </w:rPr>
        <w:t>Jockeys</w:t>
      </w:r>
      <w:r w:rsidR="00BD365E">
        <w:rPr>
          <w:rFonts w:cs="Arial"/>
          <w:b/>
          <w:sz w:val="22"/>
          <w:szCs w:val="22"/>
        </w:rPr>
        <w:t>’</w:t>
      </w:r>
      <w:r>
        <w:rPr>
          <w:rFonts w:cs="Arial"/>
          <w:b/>
          <w:sz w:val="22"/>
          <w:szCs w:val="22"/>
        </w:rPr>
        <w:t xml:space="preserve"> Licence:</w:t>
      </w:r>
    </w:p>
    <w:p w14:paraId="667BD287" w14:textId="77777777" w:rsidR="00D90AC1" w:rsidRDefault="00D90AC1" w:rsidP="002868F1">
      <w:pPr>
        <w:spacing w:after="120"/>
        <w:ind w:right="91"/>
        <w:rPr>
          <w:rFonts w:cs="Arial"/>
          <w:sz w:val="24"/>
          <w:szCs w:val="24"/>
        </w:rPr>
      </w:pPr>
    </w:p>
    <w:p w14:paraId="7277A737" w14:textId="6D528AD2" w:rsidR="00D90AC1" w:rsidRPr="002868F1" w:rsidRDefault="00D90AC1" w:rsidP="00B9784E">
      <w:pPr>
        <w:numPr>
          <w:ilvl w:val="0"/>
          <w:numId w:val="6"/>
        </w:numPr>
        <w:tabs>
          <w:tab w:val="clear" w:pos="720"/>
          <w:tab w:val="num" w:pos="-426"/>
        </w:tabs>
        <w:spacing w:after="120"/>
        <w:ind w:right="91"/>
        <w:jc w:val="both"/>
        <w:rPr>
          <w:rFonts w:cs="Arial"/>
          <w:sz w:val="24"/>
          <w:szCs w:val="24"/>
        </w:rPr>
      </w:pPr>
      <w:r>
        <w:rPr>
          <w:rFonts w:cs="Arial"/>
          <w:sz w:val="24"/>
          <w:szCs w:val="24"/>
        </w:rPr>
        <w:t xml:space="preserve">Applications are made online via the IHRB website where required documents can </w:t>
      </w:r>
      <w:r w:rsidR="009A313D">
        <w:rPr>
          <w:rFonts w:cs="Arial"/>
          <w:sz w:val="24"/>
          <w:szCs w:val="24"/>
        </w:rPr>
        <w:t xml:space="preserve">be </w:t>
      </w:r>
      <w:r>
        <w:rPr>
          <w:rFonts w:cs="Arial"/>
          <w:sz w:val="24"/>
          <w:szCs w:val="24"/>
        </w:rPr>
        <w:t xml:space="preserve">uploaded and form part of the application for consideration.   </w:t>
      </w:r>
    </w:p>
    <w:p w14:paraId="644E6F15" w14:textId="17516BAC" w:rsidR="00D90AC1" w:rsidRPr="002868F1" w:rsidRDefault="00D90AC1" w:rsidP="00B9784E">
      <w:pPr>
        <w:numPr>
          <w:ilvl w:val="0"/>
          <w:numId w:val="6"/>
        </w:numPr>
        <w:tabs>
          <w:tab w:val="clear" w:pos="720"/>
          <w:tab w:val="num" w:pos="-284"/>
        </w:tabs>
        <w:spacing w:after="120"/>
        <w:ind w:right="91"/>
        <w:jc w:val="both"/>
        <w:rPr>
          <w:rFonts w:cs="Arial"/>
          <w:sz w:val="24"/>
          <w:szCs w:val="24"/>
        </w:rPr>
      </w:pPr>
      <w:r>
        <w:rPr>
          <w:rFonts w:cs="Arial"/>
          <w:sz w:val="24"/>
          <w:szCs w:val="24"/>
        </w:rPr>
        <w:t xml:space="preserve">All </w:t>
      </w:r>
      <w:r w:rsidR="002B6EC6">
        <w:rPr>
          <w:rFonts w:cs="Arial"/>
          <w:sz w:val="24"/>
          <w:szCs w:val="24"/>
        </w:rPr>
        <w:t>applicants</w:t>
      </w:r>
      <w:r>
        <w:rPr>
          <w:rFonts w:cs="Arial"/>
          <w:sz w:val="24"/>
          <w:szCs w:val="24"/>
        </w:rPr>
        <w:t xml:space="preserve"> must complete a medical examination by their own GP and also by an IHRB </w:t>
      </w:r>
      <w:r w:rsidR="003668CB">
        <w:rPr>
          <w:rFonts w:cs="Arial"/>
          <w:sz w:val="24"/>
          <w:szCs w:val="24"/>
        </w:rPr>
        <w:t>approved d</w:t>
      </w:r>
      <w:r>
        <w:rPr>
          <w:rFonts w:cs="Arial"/>
          <w:sz w:val="24"/>
          <w:szCs w:val="24"/>
        </w:rPr>
        <w:t xml:space="preserve">octor, details of such doctors are </w:t>
      </w:r>
      <w:r>
        <w:rPr>
          <w:rFonts w:cs="Arial"/>
          <w:sz w:val="24"/>
          <w:szCs w:val="24"/>
        </w:rPr>
        <w:lastRenderedPageBreak/>
        <w:t xml:space="preserve">available on the IHRB </w:t>
      </w:r>
      <w:r w:rsidR="009638BB">
        <w:rPr>
          <w:rFonts w:cs="Arial"/>
          <w:sz w:val="24"/>
          <w:szCs w:val="24"/>
        </w:rPr>
        <w:t>w</w:t>
      </w:r>
      <w:r>
        <w:rPr>
          <w:rFonts w:cs="Arial"/>
          <w:sz w:val="24"/>
          <w:szCs w:val="24"/>
        </w:rPr>
        <w:t>ebsite.  These medicals upon receipt are considered and approved</w:t>
      </w:r>
      <w:r w:rsidR="0056660A">
        <w:rPr>
          <w:rFonts w:cs="Arial"/>
          <w:sz w:val="24"/>
          <w:szCs w:val="24"/>
        </w:rPr>
        <w:t xml:space="preserve">, or otherwise, </w:t>
      </w:r>
      <w:r>
        <w:rPr>
          <w:rFonts w:cs="Arial"/>
          <w:sz w:val="24"/>
          <w:szCs w:val="24"/>
        </w:rPr>
        <w:t xml:space="preserve">by the </w:t>
      </w:r>
      <w:r w:rsidR="00346A26">
        <w:rPr>
          <w:rFonts w:cs="Arial"/>
          <w:sz w:val="24"/>
          <w:szCs w:val="24"/>
        </w:rPr>
        <w:t>Chief</w:t>
      </w:r>
      <w:r>
        <w:rPr>
          <w:rFonts w:cs="Arial"/>
          <w:sz w:val="24"/>
          <w:szCs w:val="24"/>
        </w:rPr>
        <w:t xml:space="preserve"> Medical Officer.</w:t>
      </w:r>
    </w:p>
    <w:p w14:paraId="4EBD2450" w14:textId="4EB6C519" w:rsidR="00D90AC1" w:rsidRPr="002868F1" w:rsidRDefault="00D90AC1" w:rsidP="00B9784E">
      <w:pPr>
        <w:numPr>
          <w:ilvl w:val="0"/>
          <w:numId w:val="6"/>
        </w:numPr>
        <w:tabs>
          <w:tab w:val="clear" w:pos="720"/>
          <w:tab w:val="num" w:pos="-284"/>
        </w:tabs>
        <w:spacing w:after="120"/>
        <w:ind w:right="91"/>
        <w:jc w:val="both"/>
        <w:rPr>
          <w:rFonts w:cs="Arial"/>
          <w:sz w:val="24"/>
          <w:szCs w:val="24"/>
        </w:rPr>
      </w:pPr>
      <w:r>
        <w:rPr>
          <w:rFonts w:cs="Arial"/>
          <w:sz w:val="24"/>
          <w:szCs w:val="24"/>
        </w:rPr>
        <w:t>Where applicants have never</w:t>
      </w:r>
      <w:r>
        <w:rPr>
          <w:rFonts w:cs="Arial"/>
          <w:b/>
          <w:sz w:val="24"/>
          <w:szCs w:val="24"/>
        </w:rPr>
        <w:t xml:space="preserve"> </w:t>
      </w:r>
      <w:r>
        <w:rPr>
          <w:rFonts w:cs="Arial"/>
          <w:sz w:val="24"/>
          <w:szCs w:val="24"/>
        </w:rPr>
        <w:t xml:space="preserve">held a licence, they must complete a </w:t>
      </w:r>
      <w:r w:rsidR="0056660A">
        <w:rPr>
          <w:rFonts w:cs="Arial"/>
          <w:sz w:val="24"/>
          <w:szCs w:val="24"/>
        </w:rPr>
        <w:t>2-day</w:t>
      </w:r>
      <w:r>
        <w:rPr>
          <w:rFonts w:cs="Arial"/>
          <w:sz w:val="24"/>
          <w:szCs w:val="24"/>
        </w:rPr>
        <w:t xml:space="preserve"> induction course at </w:t>
      </w:r>
      <w:r w:rsidR="00D72A2D">
        <w:rPr>
          <w:rFonts w:cs="Arial"/>
          <w:sz w:val="24"/>
          <w:szCs w:val="24"/>
        </w:rPr>
        <w:t>RACE</w:t>
      </w:r>
      <w:r w:rsidR="009C707B">
        <w:rPr>
          <w:rFonts w:cs="Arial"/>
          <w:sz w:val="24"/>
          <w:szCs w:val="24"/>
        </w:rPr>
        <w:t>.</w:t>
      </w:r>
      <w:r>
        <w:rPr>
          <w:rFonts w:cs="Arial"/>
          <w:sz w:val="24"/>
          <w:szCs w:val="24"/>
        </w:rPr>
        <w:t xml:space="preserve"> or any alternative training or education provider as approved by the IHRB, a report from which will be made available to the Licensing Committee in advance</w:t>
      </w:r>
      <w:r>
        <w:rPr>
          <w:rFonts w:cs="Arial"/>
          <w:b/>
          <w:sz w:val="24"/>
          <w:szCs w:val="24"/>
        </w:rPr>
        <w:t xml:space="preserve"> </w:t>
      </w:r>
      <w:r>
        <w:rPr>
          <w:rFonts w:cs="Arial"/>
          <w:sz w:val="24"/>
          <w:szCs w:val="24"/>
        </w:rPr>
        <w:t xml:space="preserve">of their interview. Exemptions may apply at the discretion of the Licensing Committee. </w:t>
      </w:r>
    </w:p>
    <w:p w14:paraId="732007D5" w14:textId="74C2A246" w:rsidR="00D90AC1" w:rsidRPr="002868F1" w:rsidRDefault="00D90AC1" w:rsidP="00B9784E">
      <w:pPr>
        <w:numPr>
          <w:ilvl w:val="0"/>
          <w:numId w:val="6"/>
        </w:numPr>
        <w:tabs>
          <w:tab w:val="clear" w:pos="720"/>
          <w:tab w:val="num" w:pos="-426"/>
        </w:tabs>
        <w:spacing w:after="120"/>
        <w:ind w:right="91"/>
        <w:jc w:val="both"/>
        <w:rPr>
          <w:rFonts w:cs="Arial"/>
          <w:sz w:val="24"/>
          <w:szCs w:val="24"/>
        </w:rPr>
      </w:pPr>
      <w:r>
        <w:rPr>
          <w:rFonts w:cs="Arial"/>
          <w:sz w:val="24"/>
          <w:szCs w:val="24"/>
        </w:rPr>
        <w:t xml:space="preserve">Their experience / ability must be certified by way of a minimum of two references from current </w:t>
      </w:r>
      <w:r w:rsidR="00BC5A6B">
        <w:rPr>
          <w:rFonts w:cs="Arial"/>
          <w:sz w:val="24"/>
          <w:szCs w:val="24"/>
        </w:rPr>
        <w:t>li</w:t>
      </w:r>
      <w:r>
        <w:rPr>
          <w:rFonts w:cs="Arial"/>
          <w:sz w:val="24"/>
          <w:szCs w:val="24"/>
        </w:rPr>
        <w:t>censed Trainers.</w:t>
      </w:r>
    </w:p>
    <w:p w14:paraId="6493674F" w14:textId="6A5685D4" w:rsidR="00D90AC1" w:rsidRPr="002868F1" w:rsidRDefault="003668CB" w:rsidP="00B9784E">
      <w:pPr>
        <w:numPr>
          <w:ilvl w:val="0"/>
          <w:numId w:val="6"/>
        </w:numPr>
        <w:tabs>
          <w:tab w:val="clear" w:pos="720"/>
          <w:tab w:val="num" w:pos="-284"/>
        </w:tabs>
        <w:spacing w:after="120"/>
        <w:ind w:right="91"/>
        <w:jc w:val="both"/>
        <w:rPr>
          <w:rFonts w:cs="Arial"/>
          <w:sz w:val="24"/>
          <w:szCs w:val="24"/>
        </w:rPr>
      </w:pPr>
      <w:r>
        <w:rPr>
          <w:rFonts w:cs="Arial"/>
          <w:sz w:val="24"/>
          <w:szCs w:val="24"/>
        </w:rPr>
        <w:t>Applicants must attend an i</w:t>
      </w:r>
      <w:r w:rsidR="00D90AC1">
        <w:rPr>
          <w:rFonts w:cs="Arial"/>
          <w:sz w:val="24"/>
          <w:szCs w:val="24"/>
        </w:rPr>
        <w:t>nterview with the Licensing Committee.</w:t>
      </w:r>
    </w:p>
    <w:p w14:paraId="447886D8" w14:textId="16614A72" w:rsidR="00D90AC1" w:rsidRPr="002868F1" w:rsidRDefault="00D90AC1" w:rsidP="00B9784E">
      <w:pPr>
        <w:numPr>
          <w:ilvl w:val="0"/>
          <w:numId w:val="6"/>
        </w:numPr>
        <w:tabs>
          <w:tab w:val="clear" w:pos="720"/>
          <w:tab w:val="num" w:pos="-142"/>
        </w:tabs>
        <w:spacing w:after="120"/>
        <w:ind w:right="91"/>
        <w:jc w:val="both"/>
        <w:rPr>
          <w:rFonts w:cs="Arial"/>
          <w:sz w:val="24"/>
          <w:szCs w:val="24"/>
        </w:rPr>
      </w:pPr>
      <w:r w:rsidRPr="00337FD8">
        <w:rPr>
          <w:rFonts w:cs="Arial"/>
          <w:sz w:val="24"/>
          <w:szCs w:val="24"/>
        </w:rPr>
        <w:t xml:space="preserve">In certain cases, </w:t>
      </w:r>
      <w:r w:rsidR="009735E7">
        <w:rPr>
          <w:rFonts w:cs="Arial"/>
          <w:sz w:val="24"/>
          <w:szCs w:val="24"/>
        </w:rPr>
        <w:t>applicants</w:t>
      </w:r>
      <w:r w:rsidRPr="00337FD8">
        <w:rPr>
          <w:rFonts w:cs="Arial"/>
          <w:sz w:val="24"/>
          <w:szCs w:val="24"/>
        </w:rPr>
        <w:t xml:space="preserve"> may be restricted to a specific Trainer</w:t>
      </w:r>
      <w:r>
        <w:rPr>
          <w:rFonts w:cs="Arial"/>
          <w:sz w:val="24"/>
          <w:szCs w:val="24"/>
        </w:rPr>
        <w:t xml:space="preserve"> </w:t>
      </w:r>
      <w:r w:rsidRPr="00337FD8">
        <w:rPr>
          <w:rFonts w:cs="Arial"/>
          <w:sz w:val="24"/>
          <w:szCs w:val="24"/>
        </w:rPr>
        <w:t>or Horse</w:t>
      </w:r>
      <w:r w:rsidR="002868F1">
        <w:rPr>
          <w:rFonts w:cs="Arial"/>
          <w:sz w:val="24"/>
          <w:szCs w:val="24"/>
        </w:rPr>
        <w:t xml:space="preserve"> </w:t>
      </w:r>
      <w:r w:rsidRPr="00337FD8">
        <w:rPr>
          <w:rFonts w:cs="Arial"/>
          <w:sz w:val="24"/>
          <w:szCs w:val="24"/>
        </w:rPr>
        <w:t xml:space="preserve">or a specific type of Race.  </w:t>
      </w:r>
    </w:p>
    <w:p w14:paraId="673763F3" w14:textId="267CC901" w:rsidR="00D90AC1" w:rsidRPr="002868F1" w:rsidRDefault="00D90AC1" w:rsidP="00B9784E">
      <w:pPr>
        <w:numPr>
          <w:ilvl w:val="0"/>
          <w:numId w:val="6"/>
        </w:numPr>
        <w:tabs>
          <w:tab w:val="clear" w:pos="720"/>
          <w:tab w:val="num" w:pos="-142"/>
        </w:tabs>
        <w:spacing w:after="120"/>
        <w:ind w:right="91"/>
        <w:jc w:val="both"/>
        <w:rPr>
          <w:rFonts w:cs="Arial"/>
          <w:sz w:val="24"/>
          <w:szCs w:val="24"/>
        </w:rPr>
      </w:pPr>
      <w:r w:rsidRPr="002F2760">
        <w:rPr>
          <w:rFonts w:cs="Arial"/>
          <w:sz w:val="24"/>
          <w:szCs w:val="24"/>
        </w:rPr>
        <w:t xml:space="preserve">As a qualification to ride in </w:t>
      </w:r>
      <w:r w:rsidR="009735E7">
        <w:rPr>
          <w:rFonts w:cs="Arial"/>
          <w:sz w:val="24"/>
          <w:szCs w:val="24"/>
        </w:rPr>
        <w:t>S</w:t>
      </w:r>
      <w:r w:rsidRPr="002F2760">
        <w:rPr>
          <w:rFonts w:cs="Arial"/>
          <w:sz w:val="24"/>
          <w:szCs w:val="24"/>
        </w:rPr>
        <w:t xml:space="preserve">teeplechases or </w:t>
      </w:r>
      <w:r w:rsidR="009735E7">
        <w:rPr>
          <w:rFonts w:cs="Arial"/>
          <w:sz w:val="24"/>
          <w:szCs w:val="24"/>
        </w:rPr>
        <w:t>H</w:t>
      </w:r>
      <w:r w:rsidRPr="002F2760">
        <w:rPr>
          <w:rFonts w:cs="Arial"/>
          <w:sz w:val="24"/>
          <w:szCs w:val="24"/>
        </w:rPr>
        <w:t xml:space="preserve">urdle </w:t>
      </w:r>
      <w:r>
        <w:rPr>
          <w:rFonts w:cs="Arial"/>
          <w:sz w:val="24"/>
          <w:szCs w:val="24"/>
        </w:rPr>
        <w:t>R</w:t>
      </w:r>
      <w:r w:rsidRPr="002F2760">
        <w:rPr>
          <w:rFonts w:cs="Arial"/>
          <w:sz w:val="24"/>
          <w:szCs w:val="24"/>
        </w:rPr>
        <w:t xml:space="preserve">aces, </w:t>
      </w:r>
      <w:r w:rsidR="009735E7">
        <w:rPr>
          <w:rFonts w:cs="Arial"/>
          <w:sz w:val="24"/>
          <w:szCs w:val="24"/>
        </w:rPr>
        <w:t>applicants</w:t>
      </w:r>
      <w:r w:rsidRPr="002F2760">
        <w:rPr>
          <w:rFonts w:cs="Arial"/>
          <w:sz w:val="24"/>
          <w:szCs w:val="24"/>
        </w:rPr>
        <w:t xml:space="preserve"> must be at least seventeen years of age</w:t>
      </w:r>
      <w:r>
        <w:rPr>
          <w:rFonts w:cs="Arial"/>
          <w:sz w:val="24"/>
          <w:szCs w:val="24"/>
        </w:rPr>
        <w:t>.</w:t>
      </w:r>
    </w:p>
    <w:p w14:paraId="192C8DDB" w14:textId="009B5609" w:rsidR="00D90AC1" w:rsidRPr="002868F1" w:rsidRDefault="00D90AC1" w:rsidP="00B9784E">
      <w:pPr>
        <w:numPr>
          <w:ilvl w:val="0"/>
          <w:numId w:val="6"/>
        </w:numPr>
        <w:spacing w:after="120"/>
        <w:ind w:right="91"/>
        <w:jc w:val="both"/>
        <w:rPr>
          <w:rFonts w:cs="Arial"/>
          <w:sz w:val="24"/>
          <w:szCs w:val="24"/>
        </w:rPr>
      </w:pPr>
      <w:r>
        <w:rPr>
          <w:rFonts w:cs="Arial"/>
          <w:sz w:val="24"/>
          <w:szCs w:val="24"/>
        </w:rPr>
        <w:t xml:space="preserve">As a qualification to ride in beginners / novice </w:t>
      </w:r>
      <w:r w:rsidR="009735E7">
        <w:rPr>
          <w:rFonts w:cs="Arial"/>
          <w:sz w:val="24"/>
          <w:szCs w:val="24"/>
        </w:rPr>
        <w:t>S</w:t>
      </w:r>
      <w:r>
        <w:rPr>
          <w:rFonts w:cs="Arial"/>
          <w:sz w:val="24"/>
          <w:szCs w:val="24"/>
        </w:rPr>
        <w:t xml:space="preserve">teeplechases, a claiming national hunt Jockey should have ridden in a minimum of three Handicap </w:t>
      </w:r>
      <w:r w:rsidR="009735E7">
        <w:rPr>
          <w:rFonts w:cs="Arial"/>
          <w:sz w:val="24"/>
          <w:szCs w:val="24"/>
        </w:rPr>
        <w:t>S</w:t>
      </w:r>
      <w:r>
        <w:rPr>
          <w:rFonts w:cs="Arial"/>
          <w:sz w:val="24"/>
          <w:szCs w:val="24"/>
        </w:rPr>
        <w:t xml:space="preserve">teeplechases. This is not applicable to </w:t>
      </w:r>
      <w:r w:rsidR="009735E7">
        <w:rPr>
          <w:rFonts w:cs="Arial"/>
          <w:sz w:val="24"/>
          <w:szCs w:val="24"/>
        </w:rPr>
        <w:t>r</w:t>
      </w:r>
      <w:r>
        <w:rPr>
          <w:rFonts w:cs="Arial"/>
          <w:sz w:val="24"/>
          <w:szCs w:val="24"/>
        </w:rPr>
        <w:t xml:space="preserve">iders who have completed three </w:t>
      </w:r>
      <w:r w:rsidR="001111EC">
        <w:rPr>
          <w:rFonts w:cs="Arial"/>
          <w:sz w:val="24"/>
          <w:szCs w:val="24"/>
        </w:rPr>
        <w:t>Point to Point</w:t>
      </w:r>
      <w:r>
        <w:rPr>
          <w:rFonts w:cs="Arial"/>
          <w:sz w:val="24"/>
          <w:szCs w:val="24"/>
        </w:rPr>
        <w:t xml:space="preserve"> Steeplechases and/or Hunters Steeplechases.</w:t>
      </w:r>
    </w:p>
    <w:p w14:paraId="18F8BEF8" w14:textId="381AEF7B" w:rsidR="00D90AC1" w:rsidRPr="002868F1" w:rsidRDefault="00D90AC1" w:rsidP="00B9784E">
      <w:pPr>
        <w:numPr>
          <w:ilvl w:val="0"/>
          <w:numId w:val="6"/>
        </w:numPr>
        <w:tabs>
          <w:tab w:val="clear" w:pos="720"/>
          <w:tab w:val="num" w:pos="-426"/>
        </w:tabs>
        <w:spacing w:after="120"/>
        <w:ind w:right="91"/>
        <w:jc w:val="both"/>
        <w:rPr>
          <w:rFonts w:cs="Arial"/>
          <w:sz w:val="24"/>
          <w:szCs w:val="24"/>
        </w:rPr>
      </w:pPr>
      <w:r>
        <w:rPr>
          <w:rFonts w:cs="Arial"/>
          <w:sz w:val="24"/>
          <w:szCs w:val="24"/>
        </w:rPr>
        <w:t xml:space="preserve">Any </w:t>
      </w:r>
      <w:r w:rsidR="009735E7">
        <w:rPr>
          <w:rFonts w:cs="Arial"/>
          <w:sz w:val="24"/>
          <w:szCs w:val="24"/>
        </w:rPr>
        <w:t>Jockey</w:t>
      </w:r>
      <w:r>
        <w:rPr>
          <w:rFonts w:cs="Arial"/>
          <w:sz w:val="24"/>
          <w:szCs w:val="24"/>
        </w:rPr>
        <w:t xml:space="preserve"> having less than three rides in a licensing period may be</w:t>
      </w:r>
      <w:r>
        <w:rPr>
          <w:rFonts w:cs="Arial"/>
          <w:b/>
          <w:sz w:val="24"/>
          <w:szCs w:val="24"/>
        </w:rPr>
        <w:t xml:space="preserve"> </w:t>
      </w:r>
      <w:r>
        <w:rPr>
          <w:rFonts w:cs="Arial"/>
          <w:sz w:val="24"/>
          <w:szCs w:val="24"/>
        </w:rPr>
        <w:t>liable for re-assessment before an application is reviewed by the Licensing Committee.</w:t>
      </w:r>
    </w:p>
    <w:p w14:paraId="64F485F5" w14:textId="74219C04" w:rsidR="00D90AC1" w:rsidRPr="002868F1" w:rsidRDefault="00D90AC1" w:rsidP="00B9784E">
      <w:pPr>
        <w:numPr>
          <w:ilvl w:val="0"/>
          <w:numId w:val="6"/>
        </w:numPr>
        <w:tabs>
          <w:tab w:val="clear" w:pos="720"/>
          <w:tab w:val="num" w:pos="-284"/>
        </w:tabs>
        <w:spacing w:after="120"/>
        <w:ind w:right="91"/>
        <w:jc w:val="both"/>
        <w:rPr>
          <w:rFonts w:cs="Arial"/>
          <w:sz w:val="24"/>
          <w:szCs w:val="24"/>
        </w:rPr>
      </w:pPr>
      <w:r>
        <w:rPr>
          <w:rFonts w:cs="Arial"/>
          <w:sz w:val="24"/>
          <w:szCs w:val="24"/>
        </w:rPr>
        <w:t xml:space="preserve">All Jockeys must maintain their own records in all regards and ensure that they are qualified to </w:t>
      </w:r>
      <w:r w:rsidR="009735E7">
        <w:rPr>
          <w:rFonts w:cs="Arial"/>
          <w:sz w:val="24"/>
          <w:szCs w:val="24"/>
        </w:rPr>
        <w:t>r</w:t>
      </w:r>
      <w:r>
        <w:rPr>
          <w:rFonts w:cs="Arial"/>
          <w:sz w:val="24"/>
          <w:szCs w:val="24"/>
        </w:rPr>
        <w:t xml:space="preserve">ide. </w:t>
      </w:r>
    </w:p>
    <w:p w14:paraId="13C40357" w14:textId="5DE3289D" w:rsidR="00D90AC1" w:rsidRDefault="00D90AC1" w:rsidP="00B9784E">
      <w:pPr>
        <w:numPr>
          <w:ilvl w:val="0"/>
          <w:numId w:val="6"/>
        </w:numPr>
        <w:tabs>
          <w:tab w:val="clear" w:pos="720"/>
          <w:tab w:val="num" w:pos="-284"/>
        </w:tabs>
        <w:spacing w:after="120"/>
        <w:ind w:right="91"/>
        <w:jc w:val="both"/>
        <w:rPr>
          <w:rFonts w:cs="Arial"/>
          <w:sz w:val="24"/>
          <w:szCs w:val="24"/>
        </w:rPr>
      </w:pPr>
      <w:r>
        <w:rPr>
          <w:rFonts w:cs="Arial"/>
          <w:sz w:val="24"/>
          <w:szCs w:val="24"/>
        </w:rPr>
        <w:t>All applications for Riders licen</w:t>
      </w:r>
      <w:r w:rsidR="00612502">
        <w:rPr>
          <w:rFonts w:cs="Arial"/>
          <w:sz w:val="24"/>
          <w:szCs w:val="24"/>
        </w:rPr>
        <w:t>s</w:t>
      </w:r>
      <w:r>
        <w:rPr>
          <w:rFonts w:cs="Arial"/>
          <w:sz w:val="24"/>
          <w:szCs w:val="24"/>
        </w:rPr>
        <w:t xml:space="preserve">ed by another Turf Authority require clearance from such Turf Authority to accompany their application. </w:t>
      </w:r>
    </w:p>
    <w:p w14:paraId="61C0D355" w14:textId="77777777" w:rsidR="00D90AC1" w:rsidRDefault="00D90AC1" w:rsidP="00D90AC1">
      <w:pPr>
        <w:ind w:right="91"/>
        <w:rPr>
          <w:rFonts w:cs="Arial"/>
          <w:sz w:val="24"/>
          <w:szCs w:val="24"/>
        </w:rPr>
      </w:pPr>
    </w:p>
    <w:p w14:paraId="3D783C98" w14:textId="0F6DD27C" w:rsidR="00D90AC1" w:rsidRDefault="00D90AC1" w:rsidP="00D90AC1">
      <w:pPr>
        <w:ind w:right="91"/>
        <w:rPr>
          <w:rFonts w:cs="Arial"/>
          <w:b/>
          <w:sz w:val="22"/>
          <w:szCs w:val="22"/>
        </w:rPr>
      </w:pPr>
      <w:r>
        <w:rPr>
          <w:rFonts w:cs="Arial"/>
          <w:b/>
          <w:sz w:val="22"/>
          <w:szCs w:val="22"/>
        </w:rPr>
        <w:t>New Apprentice Jockeys</w:t>
      </w:r>
      <w:r w:rsidR="00BD365E">
        <w:rPr>
          <w:rFonts w:cs="Arial"/>
          <w:b/>
          <w:sz w:val="22"/>
          <w:szCs w:val="22"/>
        </w:rPr>
        <w:t>’</w:t>
      </w:r>
      <w:r>
        <w:rPr>
          <w:rFonts w:cs="Arial"/>
          <w:b/>
          <w:sz w:val="22"/>
          <w:szCs w:val="22"/>
        </w:rPr>
        <w:t xml:space="preserve"> Licences:</w:t>
      </w:r>
    </w:p>
    <w:p w14:paraId="48B96F75" w14:textId="77777777" w:rsidR="00D90AC1" w:rsidRDefault="00D90AC1" w:rsidP="00D90AC1">
      <w:pPr>
        <w:ind w:right="91"/>
        <w:rPr>
          <w:rFonts w:cs="Arial"/>
          <w:sz w:val="24"/>
          <w:szCs w:val="24"/>
        </w:rPr>
      </w:pPr>
    </w:p>
    <w:p w14:paraId="5B2A349F" w14:textId="284BF599" w:rsidR="002868F1" w:rsidRDefault="00D90AC1" w:rsidP="000820BB">
      <w:pPr>
        <w:spacing w:after="120"/>
        <w:ind w:right="91"/>
        <w:rPr>
          <w:rFonts w:cs="Arial"/>
          <w:sz w:val="24"/>
          <w:szCs w:val="24"/>
        </w:rPr>
      </w:pPr>
      <w:r>
        <w:rPr>
          <w:rFonts w:cs="Arial"/>
          <w:sz w:val="24"/>
          <w:szCs w:val="24"/>
        </w:rPr>
        <w:t xml:space="preserve">The following terms and conditions must be fulfilled: </w:t>
      </w:r>
    </w:p>
    <w:p w14:paraId="00124CC2" w14:textId="624050AA" w:rsidR="00D90AC1" w:rsidRDefault="00D90AC1" w:rsidP="000820BB">
      <w:pPr>
        <w:spacing w:after="120"/>
        <w:ind w:left="720" w:right="91" w:hanging="720"/>
        <w:jc w:val="both"/>
        <w:rPr>
          <w:rFonts w:cs="Arial"/>
          <w:sz w:val="24"/>
          <w:szCs w:val="24"/>
        </w:rPr>
      </w:pPr>
      <w:r>
        <w:rPr>
          <w:rFonts w:cs="Arial"/>
          <w:sz w:val="24"/>
          <w:szCs w:val="24"/>
        </w:rPr>
        <w:t>1.</w:t>
      </w:r>
      <w:r>
        <w:rPr>
          <w:rFonts w:cs="Arial"/>
          <w:sz w:val="24"/>
          <w:szCs w:val="24"/>
        </w:rPr>
        <w:tab/>
        <w:t xml:space="preserve">Applications for apprenticeship to be submitted via the IHRB website and </w:t>
      </w:r>
      <w:r w:rsidR="002868F1">
        <w:rPr>
          <w:rFonts w:cs="Arial"/>
          <w:sz w:val="24"/>
          <w:szCs w:val="24"/>
        </w:rPr>
        <w:t>completed where</w:t>
      </w:r>
      <w:r>
        <w:rPr>
          <w:rFonts w:cs="Arial"/>
          <w:sz w:val="24"/>
          <w:szCs w:val="24"/>
        </w:rPr>
        <w:t xml:space="preserve"> required by the Apprentice and the </w:t>
      </w:r>
      <w:r w:rsidR="00FD035D">
        <w:rPr>
          <w:rFonts w:cs="Arial"/>
          <w:sz w:val="24"/>
          <w:szCs w:val="24"/>
        </w:rPr>
        <w:t>master</w:t>
      </w:r>
      <w:r>
        <w:rPr>
          <w:rFonts w:cs="Arial"/>
          <w:sz w:val="24"/>
          <w:szCs w:val="24"/>
        </w:rPr>
        <w:t>.</w:t>
      </w:r>
    </w:p>
    <w:p w14:paraId="6DEDE3A7" w14:textId="287ECF17" w:rsidR="00D90AC1" w:rsidRDefault="00D90AC1" w:rsidP="002868F1">
      <w:pPr>
        <w:spacing w:after="120"/>
        <w:ind w:left="720" w:right="91" w:hanging="720"/>
        <w:jc w:val="both"/>
        <w:rPr>
          <w:rFonts w:cs="Arial"/>
          <w:sz w:val="24"/>
          <w:szCs w:val="24"/>
        </w:rPr>
      </w:pPr>
      <w:r>
        <w:rPr>
          <w:rFonts w:cs="Arial"/>
          <w:sz w:val="24"/>
          <w:szCs w:val="24"/>
        </w:rPr>
        <w:t>2</w:t>
      </w:r>
      <w:r>
        <w:rPr>
          <w:rFonts w:cs="Arial"/>
          <w:sz w:val="24"/>
          <w:szCs w:val="24"/>
        </w:rPr>
        <w:tab/>
        <w:t>Proof of identity and proof of address to be submitted.</w:t>
      </w:r>
    </w:p>
    <w:p w14:paraId="678BE500" w14:textId="5A66B0C6" w:rsidR="00D90AC1" w:rsidRDefault="00D90AC1" w:rsidP="002868F1">
      <w:pPr>
        <w:spacing w:after="120"/>
        <w:ind w:left="720" w:right="91" w:hanging="720"/>
        <w:jc w:val="both"/>
        <w:rPr>
          <w:rFonts w:cs="Arial"/>
          <w:sz w:val="24"/>
          <w:szCs w:val="24"/>
        </w:rPr>
      </w:pPr>
      <w:r>
        <w:rPr>
          <w:rFonts w:cs="Arial"/>
          <w:sz w:val="24"/>
          <w:szCs w:val="24"/>
        </w:rPr>
        <w:t>3.</w:t>
      </w:r>
      <w:r>
        <w:rPr>
          <w:rFonts w:cs="Arial"/>
          <w:sz w:val="24"/>
          <w:szCs w:val="24"/>
        </w:rPr>
        <w:tab/>
        <w:t xml:space="preserve">Work </w:t>
      </w:r>
      <w:r w:rsidR="00FF59EB">
        <w:rPr>
          <w:rFonts w:cs="Arial"/>
          <w:sz w:val="24"/>
          <w:szCs w:val="24"/>
        </w:rPr>
        <w:t>p</w:t>
      </w:r>
      <w:r>
        <w:rPr>
          <w:rFonts w:cs="Arial"/>
          <w:sz w:val="24"/>
          <w:szCs w:val="24"/>
        </w:rPr>
        <w:t>ermit (if applicable) to be submitted.</w:t>
      </w:r>
    </w:p>
    <w:p w14:paraId="7CDD140D" w14:textId="504DD80A" w:rsidR="00D90AC1" w:rsidRDefault="00D90AC1" w:rsidP="002868F1">
      <w:pPr>
        <w:spacing w:after="120"/>
        <w:ind w:left="720" w:right="91" w:hanging="720"/>
        <w:jc w:val="both"/>
        <w:rPr>
          <w:rFonts w:cs="Arial"/>
          <w:sz w:val="24"/>
          <w:szCs w:val="24"/>
        </w:rPr>
      </w:pPr>
      <w:r>
        <w:rPr>
          <w:rFonts w:cs="Arial"/>
          <w:sz w:val="24"/>
          <w:szCs w:val="24"/>
        </w:rPr>
        <w:t>4.</w:t>
      </w:r>
      <w:r>
        <w:rPr>
          <w:rFonts w:cs="Arial"/>
          <w:sz w:val="24"/>
          <w:szCs w:val="24"/>
        </w:rPr>
        <w:tab/>
        <w:t xml:space="preserve">Medical Questionnaire to be completed in full by </w:t>
      </w:r>
      <w:r w:rsidR="00F2695D">
        <w:rPr>
          <w:rFonts w:cs="Arial"/>
          <w:sz w:val="24"/>
          <w:szCs w:val="24"/>
        </w:rPr>
        <w:t xml:space="preserve">the </w:t>
      </w:r>
      <w:r>
        <w:rPr>
          <w:rFonts w:cs="Arial"/>
          <w:sz w:val="24"/>
          <w:szCs w:val="24"/>
        </w:rPr>
        <w:t>applicant.</w:t>
      </w:r>
    </w:p>
    <w:p w14:paraId="6585E933" w14:textId="2ADFB68A" w:rsidR="002868F1" w:rsidRPr="002868F1" w:rsidRDefault="002868F1" w:rsidP="002868F1">
      <w:pPr>
        <w:spacing w:after="120"/>
        <w:ind w:left="720" w:right="91" w:hanging="720"/>
        <w:jc w:val="both"/>
        <w:rPr>
          <w:rFonts w:cs="Arial"/>
          <w:sz w:val="24"/>
          <w:szCs w:val="24"/>
        </w:rPr>
      </w:pPr>
      <w:r>
        <w:rPr>
          <w:rFonts w:cs="Arial"/>
          <w:sz w:val="24"/>
          <w:szCs w:val="24"/>
        </w:rPr>
        <w:t xml:space="preserve">5. </w:t>
      </w:r>
      <w:r>
        <w:rPr>
          <w:rFonts w:cs="Arial"/>
          <w:sz w:val="24"/>
          <w:szCs w:val="24"/>
        </w:rPr>
        <w:tab/>
        <w:t xml:space="preserve">The Apprentice must complete a medical </w:t>
      </w:r>
      <w:r w:rsidR="00840456">
        <w:rPr>
          <w:rFonts w:cs="Arial"/>
          <w:sz w:val="24"/>
          <w:szCs w:val="24"/>
        </w:rPr>
        <w:t xml:space="preserve">questionnaire with their own GP and a medical </w:t>
      </w:r>
      <w:r>
        <w:rPr>
          <w:rFonts w:cs="Arial"/>
          <w:sz w:val="24"/>
          <w:szCs w:val="24"/>
        </w:rPr>
        <w:t xml:space="preserve">examination by an IHRB </w:t>
      </w:r>
      <w:r w:rsidR="009735E7">
        <w:rPr>
          <w:rFonts w:cs="Arial"/>
          <w:sz w:val="24"/>
          <w:szCs w:val="24"/>
        </w:rPr>
        <w:t>approved d</w:t>
      </w:r>
      <w:r>
        <w:rPr>
          <w:rFonts w:cs="Arial"/>
          <w:sz w:val="24"/>
          <w:szCs w:val="24"/>
        </w:rPr>
        <w:t xml:space="preserve">octor, details of such doctors are available on the IHRB website.  These medicals upon receipt are considered and </w:t>
      </w:r>
      <w:r w:rsidRPr="002868F1">
        <w:rPr>
          <w:rFonts w:cs="Arial"/>
          <w:sz w:val="24"/>
          <w:szCs w:val="24"/>
        </w:rPr>
        <w:t>approved</w:t>
      </w:r>
      <w:r w:rsidR="00F2695D">
        <w:rPr>
          <w:rFonts w:cs="Arial"/>
          <w:sz w:val="24"/>
          <w:szCs w:val="24"/>
        </w:rPr>
        <w:t xml:space="preserve">, or otherwise, </w:t>
      </w:r>
      <w:r w:rsidRPr="002868F1">
        <w:rPr>
          <w:rFonts w:cs="Arial"/>
          <w:sz w:val="24"/>
          <w:szCs w:val="24"/>
        </w:rPr>
        <w:t xml:space="preserve">by the </w:t>
      </w:r>
      <w:r w:rsidR="00346A26">
        <w:rPr>
          <w:rFonts w:cs="Arial"/>
          <w:sz w:val="24"/>
          <w:szCs w:val="24"/>
        </w:rPr>
        <w:t>Chief</w:t>
      </w:r>
      <w:r w:rsidRPr="002868F1">
        <w:rPr>
          <w:rFonts w:cs="Arial"/>
          <w:sz w:val="24"/>
          <w:szCs w:val="24"/>
        </w:rPr>
        <w:t xml:space="preserve"> Medical Officer.</w:t>
      </w:r>
    </w:p>
    <w:p w14:paraId="0B8557BF" w14:textId="53A3A6B4" w:rsidR="00D90AC1" w:rsidRDefault="009B69A5" w:rsidP="002868F1">
      <w:pPr>
        <w:spacing w:after="120"/>
        <w:ind w:left="720" w:right="91" w:hanging="720"/>
        <w:jc w:val="both"/>
        <w:rPr>
          <w:rFonts w:cs="Arial"/>
          <w:sz w:val="24"/>
          <w:szCs w:val="24"/>
        </w:rPr>
      </w:pPr>
      <w:r>
        <w:rPr>
          <w:rFonts w:cs="Arial"/>
          <w:sz w:val="24"/>
          <w:szCs w:val="24"/>
        </w:rPr>
        <w:t>6</w:t>
      </w:r>
      <w:r w:rsidR="002868F1" w:rsidRPr="002868F1">
        <w:rPr>
          <w:rFonts w:cs="Arial"/>
          <w:sz w:val="24"/>
          <w:szCs w:val="24"/>
        </w:rPr>
        <w:t xml:space="preserve">. </w:t>
      </w:r>
      <w:r w:rsidR="002868F1" w:rsidRPr="002868F1">
        <w:rPr>
          <w:rFonts w:cs="Arial"/>
          <w:sz w:val="24"/>
          <w:szCs w:val="24"/>
        </w:rPr>
        <w:tab/>
      </w:r>
      <w:r w:rsidR="00D90AC1" w:rsidRPr="002868F1">
        <w:rPr>
          <w:rFonts w:cs="Arial"/>
          <w:sz w:val="24"/>
          <w:szCs w:val="24"/>
        </w:rPr>
        <w:t>The Apprentice must also complete a baseline concussion test.</w:t>
      </w:r>
    </w:p>
    <w:p w14:paraId="01D8C27F" w14:textId="210939C4" w:rsidR="00D90AC1" w:rsidRDefault="009B69A5" w:rsidP="002868F1">
      <w:pPr>
        <w:spacing w:after="120"/>
        <w:ind w:left="720" w:right="91" w:hanging="720"/>
        <w:jc w:val="both"/>
        <w:rPr>
          <w:rFonts w:cs="Arial"/>
          <w:sz w:val="24"/>
          <w:szCs w:val="24"/>
        </w:rPr>
      </w:pPr>
      <w:r>
        <w:rPr>
          <w:rFonts w:cs="Arial"/>
          <w:sz w:val="24"/>
          <w:szCs w:val="24"/>
        </w:rPr>
        <w:t>7</w:t>
      </w:r>
      <w:r w:rsidR="00D90AC1">
        <w:rPr>
          <w:rFonts w:cs="Arial"/>
          <w:sz w:val="24"/>
          <w:szCs w:val="24"/>
        </w:rPr>
        <w:t>.</w:t>
      </w:r>
      <w:r w:rsidR="00D90AC1">
        <w:rPr>
          <w:rFonts w:cs="Arial"/>
          <w:sz w:val="24"/>
          <w:szCs w:val="24"/>
        </w:rPr>
        <w:tab/>
        <w:t>Where applicants have neither</w:t>
      </w:r>
      <w:r w:rsidR="00D90AC1">
        <w:rPr>
          <w:rFonts w:cs="Arial"/>
          <w:b/>
          <w:sz w:val="24"/>
          <w:szCs w:val="24"/>
        </w:rPr>
        <w:t xml:space="preserve"> </w:t>
      </w:r>
      <w:r w:rsidR="00D90AC1">
        <w:rPr>
          <w:rFonts w:cs="Arial"/>
          <w:sz w:val="24"/>
          <w:szCs w:val="24"/>
        </w:rPr>
        <w:t xml:space="preserve">held a riding licence nor completed the </w:t>
      </w:r>
      <w:r w:rsidR="00D72A2D">
        <w:rPr>
          <w:rFonts w:cs="Arial"/>
          <w:sz w:val="24"/>
          <w:szCs w:val="24"/>
        </w:rPr>
        <w:t>RACE</w:t>
      </w:r>
      <w:r w:rsidR="00D52965">
        <w:rPr>
          <w:rFonts w:cs="Arial"/>
          <w:sz w:val="24"/>
          <w:szCs w:val="24"/>
        </w:rPr>
        <w:t>.</w:t>
      </w:r>
      <w:r w:rsidR="00D90AC1">
        <w:rPr>
          <w:rFonts w:cs="Arial"/>
          <w:sz w:val="24"/>
          <w:szCs w:val="24"/>
        </w:rPr>
        <w:t xml:space="preserve"> Trainee Jockey Traineeship Course, they must pass an </w:t>
      </w:r>
      <w:r w:rsidR="00D90AC1">
        <w:rPr>
          <w:rFonts w:cs="Arial"/>
          <w:sz w:val="24"/>
          <w:szCs w:val="24"/>
        </w:rPr>
        <w:lastRenderedPageBreak/>
        <w:t xml:space="preserve">assessment at </w:t>
      </w:r>
      <w:r w:rsidR="00D72A2D">
        <w:rPr>
          <w:rFonts w:cs="Arial"/>
          <w:sz w:val="24"/>
          <w:szCs w:val="24"/>
        </w:rPr>
        <w:t>RACE</w:t>
      </w:r>
      <w:r w:rsidR="00D90AC1">
        <w:rPr>
          <w:rFonts w:cs="Arial"/>
          <w:sz w:val="24"/>
          <w:szCs w:val="24"/>
        </w:rPr>
        <w:t>.</w:t>
      </w:r>
      <w:r w:rsidR="007F0233">
        <w:rPr>
          <w:rFonts w:cs="Arial"/>
          <w:sz w:val="24"/>
          <w:szCs w:val="24"/>
        </w:rPr>
        <w:t xml:space="preserve"> </w:t>
      </w:r>
      <w:r w:rsidR="007F0233">
        <w:rPr>
          <w:rFonts w:cs="Arial"/>
          <w:sz w:val="24"/>
          <w:szCs w:val="23"/>
          <w:lang w:val="en-IE"/>
        </w:rPr>
        <w:t>or any alternative training and educational provider as approved by the IHRB</w:t>
      </w:r>
      <w:r w:rsidR="00D90AC1">
        <w:rPr>
          <w:rFonts w:cs="Arial"/>
          <w:sz w:val="24"/>
          <w:szCs w:val="24"/>
        </w:rPr>
        <w:t>, a report of which will be made available to the Licensing Committee in advance</w:t>
      </w:r>
      <w:r w:rsidR="00D90AC1">
        <w:rPr>
          <w:rFonts w:cs="Arial"/>
          <w:b/>
          <w:sz w:val="24"/>
          <w:szCs w:val="24"/>
        </w:rPr>
        <w:t xml:space="preserve"> </w:t>
      </w:r>
      <w:r w:rsidR="00D90AC1">
        <w:rPr>
          <w:rFonts w:cs="Arial"/>
          <w:sz w:val="24"/>
          <w:szCs w:val="24"/>
        </w:rPr>
        <w:t>of their interview.</w:t>
      </w:r>
    </w:p>
    <w:p w14:paraId="61A4330E" w14:textId="6AE27E89" w:rsidR="00D90AC1" w:rsidRDefault="009B69A5" w:rsidP="002868F1">
      <w:pPr>
        <w:spacing w:after="120"/>
        <w:ind w:left="720" w:right="91" w:hanging="720"/>
        <w:jc w:val="both"/>
        <w:rPr>
          <w:rFonts w:cs="Arial"/>
          <w:sz w:val="24"/>
          <w:szCs w:val="24"/>
        </w:rPr>
      </w:pPr>
      <w:r>
        <w:rPr>
          <w:rFonts w:cs="Arial"/>
          <w:sz w:val="24"/>
          <w:szCs w:val="24"/>
        </w:rPr>
        <w:t>8</w:t>
      </w:r>
      <w:r w:rsidR="00D90AC1">
        <w:rPr>
          <w:rFonts w:cs="Arial"/>
          <w:sz w:val="24"/>
          <w:szCs w:val="24"/>
        </w:rPr>
        <w:t>.</w:t>
      </w:r>
      <w:r w:rsidR="00D90AC1">
        <w:rPr>
          <w:rFonts w:cs="Arial"/>
          <w:sz w:val="24"/>
          <w:szCs w:val="24"/>
        </w:rPr>
        <w:tab/>
        <w:t xml:space="preserve">The </w:t>
      </w:r>
      <w:r w:rsidR="001849EF">
        <w:rPr>
          <w:rFonts w:cs="Arial"/>
          <w:sz w:val="24"/>
          <w:szCs w:val="24"/>
        </w:rPr>
        <w:t>m</w:t>
      </w:r>
      <w:r w:rsidR="00D90AC1">
        <w:rPr>
          <w:rFonts w:cs="Arial"/>
          <w:sz w:val="24"/>
          <w:szCs w:val="24"/>
        </w:rPr>
        <w:t xml:space="preserve">aster may also be required for interview by the </w:t>
      </w:r>
      <w:r w:rsidR="002868F1">
        <w:rPr>
          <w:rFonts w:cs="Arial"/>
          <w:sz w:val="24"/>
          <w:szCs w:val="24"/>
        </w:rPr>
        <w:t>Licen</w:t>
      </w:r>
      <w:r w:rsidR="002B6EC6">
        <w:rPr>
          <w:rFonts w:cs="Arial"/>
          <w:sz w:val="24"/>
          <w:szCs w:val="24"/>
        </w:rPr>
        <w:t>s</w:t>
      </w:r>
      <w:r w:rsidR="002868F1">
        <w:rPr>
          <w:rFonts w:cs="Arial"/>
          <w:sz w:val="24"/>
          <w:szCs w:val="24"/>
        </w:rPr>
        <w:t>ing Committee</w:t>
      </w:r>
      <w:r w:rsidR="00D90AC1">
        <w:rPr>
          <w:rFonts w:cs="Arial"/>
          <w:sz w:val="24"/>
          <w:szCs w:val="24"/>
        </w:rPr>
        <w:t xml:space="preserve"> before an Apprentice licence is considered.</w:t>
      </w:r>
    </w:p>
    <w:p w14:paraId="1BD1E018" w14:textId="40719A30" w:rsidR="00D90AC1" w:rsidRDefault="009B69A5" w:rsidP="002868F1">
      <w:pPr>
        <w:spacing w:after="120"/>
        <w:ind w:left="720" w:right="91" w:hanging="720"/>
        <w:jc w:val="both"/>
        <w:rPr>
          <w:rFonts w:cs="Arial"/>
          <w:sz w:val="24"/>
          <w:szCs w:val="24"/>
        </w:rPr>
      </w:pPr>
      <w:r>
        <w:rPr>
          <w:rFonts w:cs="Arial"/>
          <w:sz w:val="24"/>
          <w:szCs w:val="24"/>
        </w:rPr>
        <w:t>9</w:t>
      </w:r>
      <w:r w:rsidR="00D90AC1">
        <w:rPr>
          <w:rFonts w:cs="Arial"/>
          <w:sz w:val="24"/>
          <w:szCs w:val="24"/>
        </w:rPr>
        <w:t>.</w:t>
      </w:r>
      <w:r w:rsidR="00D90AC1">
        <w:rPr>
          <w:rFonts w:cs="Arial"/>
          <w:sz w:val="24"/>
          <w:szCs w:val="24"/>
        </w:rPr>
        <w:tab/>
      </w:r>
      <w:r w:rsidR="00D52965">
        <w:rPr>
          <w:rFonts w:cs="Arial"/>
          <w:sz w:val="24"/>
          <w:szCs w:val="24"/>
        </w:rPr>
        <w:t>The applicant must</w:t>
      </w:r>
      <w:r w:rsidR="00D90AC1">
        <w:rPr>
          <w:rFonts w:cs="Arial"/>
          <w:sz w:val="24"/>
          <w:szCs w:val="24"/>
        </w:rPr>
        <w:t xml:space="preserve"> have held a</w:t>
      </w:r>
      <w:r w:rsidR="002868F1">
        <w:rPr>
          <w:rFonts w:cs="Arial"/>
          <w:sz w:val="24"/>
          <w:szCs w:val="24"/>
        </w:rPr>
        <w:t>n</w:t>
      </w:r>
      <w:r w:rsidR="00D90AC1">
        <w:rPr>
          <w:rFonts w:cs="Arial"/>
          <w:sz w:val="24"/>
          <w:szCs w:val="24"/>
        </w:rPr>
        <w:t xml:space="preserve"> AIR </w:t>
      </w:r>
      <w:r w:rsidR="002868F1">
        <w:rPr>
          <w:rFonts w:cs="Arial"/>
          <w:sz w:val="24"/>
          <w:szCs w:val="24"/>
        </w:rPr>
        <w:t>Card for</w:t>
      </w:r>
      <w:r w:rsidR="00D90AC1">
        <w:rPr>
          <w:rFonts w:cs="Arial"/>
          <w:sz w:val="24"/>
          <w:szCs w:val="24"/>
        </w:rPr>
        <w:t xml:space="preserve"> a period of not less than one Month prior to application for a licence to ride.</w:t>
      </w:r>
    </w:p>
    <w:p w14:paraId="488A2824" w14:textId="34C898DC" w:rsidR="00D90AC1" w:rsidRPr="002868F1" w:rsidRDefault="002868F1" w:rsidP="002868F1">
      <w:pPr>
        <w:spacing w:after="120"/>
        <w:ind w:left="720" w:right="91" w:hanging="720"/>
        <w:jc w:val="both"/>
        <w:rPr>
          <w:rFonts w:cs="Arial"/>
          <w:sz w:val="24"/>
          <w:szCs w:val="24"/>
        </w:rPr>
      </w:pPr>
      <w:r>
        <w:rPr>
          <w:rFonts w:cs="Arial"/>
          <w:sz w:val="24"/>
          <w:szCs w:val="24"/>
        </w:rPr>
        <w:t>1</w:t>
      </w:r>
      <w:r w:rsidR="009B69A5">
        <w:rPr>
          <w:rFonts w:cs="Arial"/>
          <w:sz w:val="24"/>
          <w:szCs w:val="24"/>
        </w:rPr>
        <w:t>0</w:t>
      </w:r>
      <w:r w:rsidR="00D90AC1">
        <w:rPr>
          <w:rFonts w:cs="Arial"/>
          <w:sz w:val="24"/>
          <w:szCs w:val="24"/>
        </w:rPr>
        <w:t>.</w:t>
      </w:r>
      <w:r w:rsidR="00D90AC1">
        <w:rPr>
          <w:rFonts w:cs="Arial"/>
          <w:sz w:val="24"/>
          <w:szCs w:val="24"/>
        </w:rPr>
        <w:tab/>
        <w:t xml:space="preserve">Masters must agree to release Apprentices on all designated days to complete </w:t>
      </w:r>
      <w:r w:rsidR="00D90AC1" w:rsidRPr="001221E1">
        <w:rPr>
          <w:rFonts w:cs="Arial"/>
          <w:sz w:val="24"/>
          <w:szCs w:val="24"/>
        </w:rPr>
        <w:t>the procedures for establishing a Minimum Riding Weight</w:t>
      </w:r>
      <w:r w:rsidR="00D90AC1">
        <w:rPr>
          <w:rFonts w:cs="Arial"/>
          <w:b/>
          <w:sz w:val="24"/>
          <w:szCs w:val="24"/>
        </w:rPr>
        <w:t xml:space="preserve"> </w:t>
      </w:r>
      <w:r w:rsidR="00D90AC1">
        <w:rPr>
          <w:rFonts w:cs="Arial"/>
          <w:sz w:val="24"/>
          <w:szCs w:val="24"/>
        </w:rPr>
        <w:t xml:space="preserve">and to attend </w:t>
      </w:r>
      <w:r w:rsidR="00D90AC1" w:rsidRPr="001F29E1">
        <w:rPr>
          <w:rFonts w:cs="Arial"/>
          <w:bCs/>
          <w:sz w:val="24"/>
          <w:szCs w:val="24"/>
        </w:rPr>
        <w:t xml:space="preserve">any other course as deemed necessary by the </w:t>
      </w:r>
      <w:r w:rsidRPr="001F29E1">
        <w:rPr>
          <w:rFonts w:cs="Arial"/>
          <w:bCs/>
          <w:sz w:val="24"/>
          <w:szCs w:val="24"/>
        </w:rPr>
        <w:t>IHRB.</w:t>
      </w:r>
      <w:r>
        <w:rPr>
          <w:rFonts w:cs="Arial"/>
          <w:sz w:val="24"/>
          <w:szCs w:val="24"/>
        </w:rPr>
        <w:t xml:space="preserve"> Failure</w:t>
      </w:r>
      <w:r w:rsidR="00D90AC1">
        <w:rPr>
          <w:rFonts w:cs="Arial"/>
          <w:sz w:val="24"/>
          <w:szCs w:val="24"/>
        </w:rPr>
        <w:t xml:space="preserve"> to comply will result in an apprentice licence </w:t>
      </w:r>
      <w:r w:rsidR="00D90AC1">
        <w:rPr>
          <w:rFonts w:cs="Arial"/>
          <w:b/>
          <w:sz w:val="24"/>
          <w:szCs w:val="24"/>
        </w:rPr>
        <w:t xml:space="preserve">not </w:t>
      </w:r>
      <w:r w:rsidR="00D90AC1">
        <w:rPr>
          <w:rFonts w:cs="Arial"/>
          <w:sz w:val="24"/>
          <w:szCs w:val="24"/>
        </w:rPr>
        <w:t>being renewed and the Deed of Apprenticeship cancelled.</w:t>
      </w:r>
    </w:p>
    <w:p w14:paraId="73FA208A" w14:textId="6D15D8CF" w:rsidR="00D90AC1" w:rsidRDefault="00D90AC1" w:rsidP="002868F1">
      <w:pPr>
        <w:spacing w:after="120"/>
        <w:ind w:left="720" w:right="91" w:hanging="720"/>
        <w:jc w:val="both"/>
        <w:rPr>
          <w:rFonts w:cs="Arial"/>
          <w:sz w:val="24"/>
          <w:szCs w:val="24"/>
        </w:rPr>
      </w:pPr>
      <w:r>
        <w:rPr>
          <w:rFonts w:cs="Arial"/>
          <w:sz w:val="24"/>
          <w:szCs w:val="24"/>
        </w:rPr>
        <w:t>1</w:t>
      </w:r>
      <w:r w:rsidR="009B69A5">
        <w:rPr>
          <w:rFonts w:cs="Arial"/>
          <w:sz w:val="24"/>
          <w:szCs w:val="24"/>
        </w:rPr>
        <w:t>1</w:t>
      </w:r>
      <w:r>
        <w:rPr>
          <w:rFonts w:cs="Arial"/>
          <w:sz w:val="24"/>
          <w:szCs w:val="24"/>
        </w:rPr>
        <w:t>.</w:t>
      </w:r>
      <w:r>
        <w:rPr>
          <w:rFonts w:cs="Arial"/>
          <w:sz w:val="24"/>
          <w:szCs w:val="24"/>
        </w:rPr>
        <w:tab/>
      </w:r>
      <w:r w:rsidR="00D52965">
        <w:rPr>
          <w:rFonts w:cs="Arial"/>
          <w:sz w:val="24"/>
          <w:szCs w:val="24"/>
        </w:rPr>
        <w:t>The m</w:t>
      </w:r>
      <w:r>
        <w:rPr>
          <w:rFonts w:cs="Arial"/>
          <w:sz w:val="24"/>
          <w:szCs w:val="24"/>
        </w:rPr>
        <w:t>aster may be reported to the Referrals Committee if they fail to comply with (</w:t>
      </w:r>
      <w:r w:rsidR="001849EF">
        <w:rPr>
          <w:rFonts w:cs="Arial"/>
          <w:sz w:val="24"/>
          <w:szCs w:val="24"/>
        </w:rPr>
        <w:t>10</w:t>
      </w:r>
      <w:r>
        <w:rPr>
          <w:rFonts w:cs="Arial"/>
          <w:sz w:val="24"/>
          <w:szCs w:val="24"/>
        </w:rPr>
        <w:t>) above.</w:t>
      </w:r>
    </w:p>
    <w:p w14:paraId="5DBF335C" w14:textId="4BDEA18D" w:rsidR="00D90AC1" w:rsidRDefault="00D90AC1" w:rsidP="002868F1">
      <w:pPr>
        <w:spacing w:after="120"/>
        <w:ind w:left="720" w:right="91" w:hanging="720"/>
        <w:jc w:val="both"/>
        <w:rPr>
          <w:rFonts w:cs="Arial"/>
          <w:sz w:val="24"/>
          <w:szCs w:val="24"/>
        </w:rPr>
      </w:pPr>
      <w:r>
        <w:rPr>
          <w:rFonts w:cs="Arial"/>
          <w:sz w:val="24"/>
          <w:szCs w:val="24"/>
        </w:rPr>
        <w:t>1</w:t>
      </w:r>
      <w:r w:rsidR="009B69A5">
        <w:rPr>
          <w:rFonts w:cs="Arial"/>
          <w:sz w:val="24"/>
          <w:szCs w:val="24"/>
        </w:rPr>
        <w:t>2</w:t>
      </w:r>
      <w:r>
        <w:rPr>
          <w:rFonts w:cs="Arial"/>
          <w:sz w:val="24"/>
          <w:szCs w:val="24"/>
        </w:rPr>
        <w:t>.</w:t>
      </w:r>
      <w:r>
        <w:rPr>
          <w:rFonts w:cs="Arial"/>
          <w:sz w:val="24"/>
          <w:szCs w:val="24"/>
        </w:rPr>
        <w:tab/>
        <w:t>Applicants will not</w:t>
      </w:r>
      <w:r>
        <w:rPr>
          <w:rFonts w:cs="Arial"/>
          <w:b/>
          <w:sz w:val="24"/>
          <w:szCs w:val="24"/>
        </w:rPr>
        <w:t xml:space="preserve"> </w:t>
      </w:r>
      <w:r>
        <w:rPr>
          <w:rFonts w:cs="Arial"/>
          <w:sz w:val="24"/>
          <w:szCs w:val="24"/>
        </w:rPr>
        <w:t>be eligible for an Apprentice licence if they have held at any time a Flat Jockey’s licence under the Rules of any Turf Authority.</w:t>
      </w:r>
    </w:p>
    <w:p w14:paraId="0B22398D" w14:textId="77777777" w:rsidR="00D90AC1" w:rsidRPr="00E15D0C" w:rsidRDefault="00D90AC1" w:rsidP="00D90AC1">
      <w:pPr>
        <w:tabs>
          <w:tab w:val="left" w:pos="1134"/>
          <w:tab w:val="left" w:pos="1702"/>
          <w:tab w:val="left" w:pos="8080"/>
          <w:tab w:val="right" w:leader="dot" w:pos="8364"/>
        </w:tabs>
        <w:ind w:right="84"/>
        <w:jc w:val="both"/>
        <w:rPr>
          <w:sz w:val="24"/>
          <w:szCs w:val="23"/>
        </w:rPr>
      </w:pPr>
    </w:p>
    <w:p w14:paraId="3B0683A1" w14:textId="48C526F7" w:rsidR="00D90AC1" w:rsidRDefault="00D90AC1" w:rsidP="00D90AC1">
      <w:pPr>
        <w:tabs>
          <w:tab w:val="left" w:pos="8080"/>
        </w:tabs>
        <w:jc w:val="center"/>
        <w:rPr>
          <w:rFonts w:cs="Arial"/>
          <w:b/>
          <w:sz w:val="22"/>
          <w:szCs w:val="22"/>
          <w:lang w:val="en-IE"/>
        </w:rPr>
      </w:pPr>
      <w:bookmarkStart w:id="1032" w:name="_Hlk124850026"/>
      <w:r>
        <w:rPr>
          <w:rFonts w:cs="Arial"/>
          <w:b/>
          <w:sz w:val="22"/>
          <w:szCs w:val="22"/>
          <w:lang w:val="en-IE"/>
        </w:rPr>
        <w:t xml:space="preserve">PROCEDURES FOR </w:t>
      </w:r>
      <w:r w:rsidR="001849EF">
        <w:rPr>
          <w:rFonts w:cs="Arial"/>
          <w:b/>
          <w:sz w:val="22"/>
          <w:szCs w:val="22"/>
          <w:lang w:val="en-IE"/>
        </w:rPr>
        <w:t xml:space="preserve">ISSUING </w:t>
      </w:r>
      <w:r>
        <w:rPr>
          <w:rFonts w:cs="Arial"/>
          <w:b/>
          <w:sz w:val="22"/>
          <w:szCs w:val="22"/>
          <w:lang w:val="en-IE"/>
        </w:rPr>
        <w:t>QUALIFIED RIDERS</w:t>
      </w:r>
      <w:r w:rsidR="001849EF">
        <w:rPr>
          <w:rFonts w:cs="Arial"/>
          <w:b/>
          <w:sz w:val="22"/>
          <w:szCs w:val="22"/>
          <w:lang w:val="en-IE"/>
        </w:rPr>
        <w:t xml:space="preserve"> PERMITS</w:t>
      </w:r>
    </w:p>
    <w:p w14:paraId="03F4942E" w14:textId="77777777" w:rsidR="00D90AC1" w:rsidRPr="005842D0" w:rsidRDefault="00D90AC1" w:rsidP="002868F1">
      <w:pPr>
        <w:tabs>
          <w:tab w:val="left" w:pos="8080"/>
        </w:tabs>
        <w:spacing w:after="120"/>
        <w:rPr>
          <w:rFonts w:cs="Arial"/>
          <w:sz w:val="24"/>
          <w:szCs w:val="24"/>
          <w:lang w:val="en-IE"/>
        </w:rPr>
      </w:pPr>
    </w:p>
    <w:p w14:paraId="704563AB" w14:textId="51BDC557"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1.</w:t>
      </w:r>
      <w:r w:rsidR="00D90AC1" w:rsidRPr="005842D0">
        <w:rPr>
          <w:rFonts w:cs="Arial"/>
          <w:sz w:val="24"/>
          <w:szCs w:val="24"/>
          <w:lang w:val="en-IE"/>
        </w:rPr>
        <w:tab/>
        <w:t xml:space="preserve">All </w:t>
      </w:r>
      <w:r w:rsidR="00B32ED9">
        <w:rPr>
          <w:rFonts w:cs="Arial"/>
          <w:sz w:val="24"/>
          <w:szCs w:val="24"/>
          <w:lang w:val="en-IE"/>
        </w:rPr>
        <w:t>first-time</w:t>
      </w:r>
      <w:r w:rsidR="00F2695D">
        <w:rPr>
          <w:rFonts w:cs="Arial"/>
          <w:sz w:val="24"/>
          <w:szCs w:val="24"/>
          <w:lang w:val="en-IE"/>
        </w:rPr>
        <w:t xml:space="preserve"> </w:t>
      </w:r>
      <w:r w:rsidR="00D90AC1" w:rsidRPr="005842D0">
        <w:rPr>
          <w:rFonts w:cs="Arial"/>
          <w:sz w:val="24"/>
          <w:szCs w:val="24"/>
          <w:lang w:val="en-IE"/>
        </w:rPr>
        <w:t xml:space="preserve">applicants for </w:t>
      </w:r>
      <w:r w:rsidR="00B32ED9">
        <w:rPr>
          <w:rFonts w:cs="Arial"/>
          <w:sz w:val="24"/>
          <w:szCs w:val="24"/>
          <w:lang w:val="en-IE"/>
        </w:rPr>
        <w:t>permits</w:t>
      </w:r>
      <w:r w:rsidR="00D90AC1" w:rsidRPr="005842D0">
        <w:rPr>
          <w:rFonts w:cs="Arial"/>
          <w:sz w:val="24"/>
          <w:szCs w:val="24"/>
          <w:lang w:val="en-IE"/>
        </w:rPr>
        <w:t xml:space="preserve"> must initially register for an account with the IHRB via the integrity portal and upon approval of the account continue to submit their application. </w:t>
      </w:r>
    </w:p>
    <w:p w14:paraId="71D7B872" w14:textId="6CACF266"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2.</w:t>
      </w:r>
      <w:r w:rsidR="00D90AC1" w:rsidRPr="005842D0">
        <w:rPr>
          <w:rFonts w:cs="Arial"/>
          <w:sz w:val="24"/>
          <w:szCs w:val="24"/>
          <w:lang w:val="en-IE"/>
        </w:rPr>
        <w:tab/>
        <w:t xml:space="preserve">A practical assessment, 1 day induction course, medical examinations (by an IHRB </w:t>
      </w:r>
      <w:r w:rsidR="00B32ED9">
        <w:rPr>
          <w:rFonts w:cs="Arial"/>
          <w:sz w:val="24"/>
          <w:szCs w:val="24"/>
          <w:lang w:val="en-IE"/>
        </w:rPr>
        <w:t>approved d</w:t>
      </w:r>
      <w:r w:rsidR="00D90AC1" w:rsidRPr="005842D0">
        <w:rPr>
          <w:rFonts w:cs="Arial"/>
          <w:sz w:val="24"/>
          <w:szCs w:val="24"/>
          <w:lang w:val="en-IE"/>
        </w:rPr>
        <w:t>octor and the applicants GP) and a baseline concussion test must all be successfully completed before the application is referred to the Licensing Committee for consideration.</w:t>
      </w:r>
    </w:p>
    <w:p w14:paraId="6ECB1098" w14:textId="6253AEB7"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3.</w:t>
      </w:r>
      <w:r w:rsidR="00D90AC1" w:rsidRPr="005842D0">
        <w:rPr>
          <w:rFonts w:cs="Arial"/>
          <w:sz w:val="24"/>
          <w:szCs w:val="24"/>
          <w:lang w:val="en-IE"/>
        </w:rPr>
        <w:tab/>
        <w:t xml:space="preserve">Assessments will be held at </w:t>
      </w:r>
      <w:r w:rsidR="00D72A2D">
        <w:rPr>
          <w:rFonts w:cs="Arial"/>
          <w:sz w:val="24"/>
          <w:szCs w:val="24"/>
          <w:lang w:val="en-IE"/>
        </w:rPr>
        <w:t>RACE</w:t>
      </w:r>
      <w:r w:rsidR="007D682A">
        <w:rPr>
          <w:rFonts w:cs="Arial"/>
          <w:sz w:val="24"/>
          <w:szCs w:val="24"/>
          <w:lang w:val="en-IE"/>
        </w:rPr>
        <w:t>.</w:t>
      </w:r>
      <w:r w:rsidR="00901EA4">
        <w:rPr>
          <w:rFonts w:cs="Arial"/>
          <w:sz w:val="24"/>
          <w:szCs w:val="24"/>
          <w:lang w:val="en-IE"/>
        </w:rPr>
        <w:t>,</w:t>
      </w:r>
      <w:r w:rsidR="00D90AC1" w:rsidRPr="005842D0">
        <w:rPr>
          <w:rFonts w:cs="Arial"/>
          <w:sz w:val="24"/>
          <w:szCs w:val="24"/>
          <w:lang w:val="en-IE"/>
        </w:rPr>
        <w:t xml:space="preserve"> or </w:t>
      </w:r>
      <w:r w:rsidR="00901EA4">
        <w:rPr>
          <w:rFonts w:cs="Arial"/>
          <w:sz w:val="24"/>
          <w:szCs w:val="24"/>
        </w:rPr>
        <w:t>any alternative training or education provider as approved by the IHRB</w:t>
      </w:r>
      <w:r w:rsidR="00D90AC1" w:rsidRPr="005842D0">
        <w:rPr>
          <w:rFonts w:cs="Arial"/>
          <w:sz w:val="24"/>
          <w:szCs w:val="24"/>
          <w:lang w:val="en-IE"/>
        </w:rPr>
        <w:t>.</w:t>
      </w:r>
      <w:r w:rsidR="00901EA4">
        <w:rPr>
          <w:rFonts w:cs="Arial"/>
          <w:sz w:val="24"/>
          <w:szCs w:val="24"/>
          <w:lang w:val="en-IE"/>
        </w:rPr>
        <w:t xml:space="preserve"> </w:t>
      </w:r>
      <w:r w:rsidR="00D90AC1" w:rsidRPr="005842D0">
        <w:rPr>
          <w:rFonts w:cs="Arial"/>
          <w:sz w:val="24"/>
          <w:szCs w:val="24"/>
          <w:lang w:val="en-IE"/>
        </w:rPr>
        <w:t xml:space="preserve">Following the assessment, a report will be forwarded to the IHRB and/or the Licensing Committee for consideration. </w:t>
      </w:r>
    </w:p>
    <w:p w14:paraId="1CBB1505" w14:textId="73635DEE"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4.</w:t>
      </w:r>
      <w:r w:rsidR="00D90AC1" w:rsidRPr="005842D0">
        <w:rPr>
          <w:rFonts w:cs="Arial"/>
          <w:sz w:val="24"/>
          <w:szCs w:val="24"/>
          <w:lang w:val="en-IE"/>
        </w:rPr>
        <w:tab/>
        <w:t xml:space="preserve">Attendance at all course lectures is compulsory and failure to attend all will result in the applicant being required to complete the course in its entirety.  </w:t>
      </w:r>
    </w:p>
    <w:p w14:paraId="46EFCD3A" w14:textId="0BBD177C"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5.</w:t>
      </w:r>
      <w:r w:rsidR="00D90AC1" w:rsidRPr="005842D0">
        <w:rPr>
          <w:rFonts w:cs="Arial"/>
          <w:sz w:val="24"/>
          <w:szCs w:val="24"/>
          <w:lang w:val="en-IE"/>
        </w:rPr>
        <w:tab/>
        <w:t xml:space="preserve">A panel of IHRB </w:t>
      </w:r>
      <w:r w:rsidR="00901EA4">
        <w:rPr>
          <w:rFonts w:cs="Arial"/>
          <w:sz w:val="24"/>
          <w:szCs w:val="24"/>
          <w:lang w:val="en-IE"/>
        </w:rPr>
        <w:t xml:space="preserve">approved </w:t>
      </w:r>
      <w:r w:rsidR="00D90AC1" w:rsidRPr="005842D0">
        <w:rPr>
          <w:rFonts w:cs="Arial"/>
          <w:sz w:val="24"/>
          <w:szCs w:val="24"/>
          <w:lang w:val="en-IE"/>
        </w:rPr>
        <w:t xml:space="preserve">doctors for the </w:t>
      </w:r>
      <w:r w:rsidR="00276F7D">
        <w:rPr>
          <w:rFonts w:cs="Arial"/>
          <w:sz w:val="24"/>
          <w:szCs w:val="24"/>
          <w:lang w:val="en-IE"/>
        </w:rPr>
        <w:t>m</w:t>
      </w:r>
      <w:r w:rsidR="00D90AC1" w:rsidRPr="005842D0">
        <w:rPr>
          <w:rFonts w:cs="Arial"/>
          <w:sz w:val="24"/>
          <w:szCs w:val="24"/>
          <w:lang w:val="en-IE"/>
        </w:rPr>
        <w:t xml:space="preserve">edical </w:t>
      </w:r>
      <w:r w:rsidR="00276F7D">
        <w:rPr>
          <w:rFonts w:cs="Arial"/>
          <w:sz w:val="24"/>
          <w:szCs w:val="24"/>
          <w:lang w:val="en-IE"/>
        </w:rPr>
        <w:t>e</w:t>
      </w:r>
      <w:r w:rsidR="00D90AC1" w:rsidRPr="005842D0">
        <w:rPr>
          <w:rFonts w:cs="Arial"/>
          <w:sz w:val="24"/>
          <w:szCs w:val="24"/>
          <w:lang w:val="en-IE"/>
        </w:rPr>
        <w:t xml:space="preserve">xaminations can be found on </w:t>
      </w:r>
      <w:r w:rsidR="002868F1" w:rsidRPr="005842D0">
        <w:rPr>
          <w:rFonts w:cs="Arial"/>
          <w:sz w:val="24"/>
          <w:szCs w:val="24"/>
          <w:lang w:val="en-IE"/>
        </w:rPr>
        <w:t>t</w:t>
      </w:r>
      <w:r w:rsidR="00D90AC1" w:rsidRPr="005842D0">
        <w:rPr>
          <w:rFonts w:cs="Arial"/>
          <w:sz w:val="24"/>
          <w:szCs w:val="24"/>
          <w:lang w:val="en-IE"/>
        </w:rPr>
        <w:t xml:space="preserve">he IHRB website.  </w:t>
      </w:r>
    </w:p>
    <w:p w14:paraId="55A101FC" w14:textId="6D1DBD9F"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6.</w:t>
      </w:r>
      <w:r w:rsidR="00D90AC1" w:rsidRPr="005842D0">
        <w:rPr>
          <w:rFonts w:cs="Arial"/>
          <w:sz w:val="24"/>
          <w:szCs w:val="24"/>
          <w:lang w:val="en-IE"/>
        </w:rPr>
        <w:tab/>
        <w:t xml:space="preserve">Persons who have held a licence </w:t>
      </w:r>
      <w:r w:rsidR="009502CD">
        <w:rPr>
          <w:rFonts w:cs="Arial"/>
          <w:sz w:val="24"/>
          <w:szCs w:val="24"/>
          <w:lang w:val="en-IE"/>
        </w:rPr>
        <w:t xml:space="preserve">or permit </w:t>
      </w:r>
      <w:r w:rsidR="00D90AC1" w:rsidRPr="005842D0">
        <w:rPr>
          <w:rFonts w:cs="Arial"/>
          <w:sz w:val="24"/>
          <w:szCs w:val="24"/>
          <w:lang w:val="en-IE"/>
        </w:rPr>
        <w:t xml:space="preserve">in another jurisdiction and have successfully completed a similar course may make an application for exemption from all or parts of this process.  Applicants who fall into this category must discuss their individual case with the Licensing Committee who </w:t>
      </w:r>
      <w:r w:rsidR="00276F7D">
        <w:rPr>
          <w:rFonts w:cs="Arial"/>
          <w:sz w:val="24"/>
          <w:szCs w:val="24"/>
          <w:lang w:val="en-IE"/>
        </w:rPr>
        <w:t>may</w:t>
      </w:r>
      <w:r w:rsidR="00D90AC1" w:rsidRPr="005842D0">
        <w:rPr>
          <w:rFonts w:cs="Arial"/>
          <w:sz w:val="24"/>
          <w:szCs w:val="24"/>
          <w:lang w:val="en-IE"/>
        </w:rPr>
        <w:t xml:space="preserve"> require their claim to be supported with documentary evidence.</w:t>
      </w:r>
    </w:p>
    <w:p w14:paraId="5B5D5252" w14:textId="6B2C7EF3"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7.</w:t>
      </w:r>
      <w:r w:rsidR="00D90AC1" w:rsidRPr="005842D0">
        <w:rPr>
          <w:rFonts w:cs="Arial"/>
          <w:sz w:val="24"/>
          <w:szCs w:val="24"/>
          <w:lang w:val="en-IE"/>
        </w:rPr>
        <w:tab/>
        <w:t xml:space="preserve">Completed applications will be processed and facilitated on a first come first served basis. </w:t>
      </w:r>
    </w:p>
    <w:p w14:paraId="0030B52E" w14:textId="6A288621" w:rsidR="00D90AC1" w:rsidRPr="00D05DE4" w:rsidRDefault="001849EF" w:rsidP="000C436A">
      <w:pPr>
        <w:spacing w:after="120"/>
        <w:ind w:left="709" w:right="91" w:hanging="709"/>
        <w:jc w:val="both"/>
        <w:rPr>
          <w:rFonts w:cs="Arial"/>
          <w:sz w:val="24"/>
          <w:szCs w:val="24"/>
          <w:lang w:val="en-IE"/>
        </w:rPr>
      </w:pPr>
      <w:r>
        <w:rPr>
          <w:rFonts w:cs="Arial"/>
          <w:sz w:val="24"/>
          <w:szCs w:val="24"/>
          <w:lang w:val="en-IE"/>
        </w:rPr>
        <w:lastRenderedPageBreak/>
        <w:t>8.</w:t>
      </w:r>
      <w:r w:rsidR="00D90AC1" w:rsidRPr="005842D0">
        <w:rPr>
          <w:rFonts w:cs="Arial"/>
          <w:sz w:val="24"/>
          <w:szCs w:val="24"/>
          <w:lang w:val="en-IE"/>
        </w:rPr>
        <w:tab/>
      </w:r>
      <w:r w:rsidR="00D90AC1" w:rsidRPr="00D05DE4">
        <w:rPr>
          <w:rFonts w:cs="Arial"/>
          <w:sz w:val="24"/>
          <w:szCs w:val="24"/>
          <w:lang w:val="en-IE"/>
        </w:rPr>
        <w:t>Experience: Each application will be judged on its merits.  However, in most cases, Category A may be granted to those persons who have never held a riding licence of any sort.</w:t>
      </w:r>
    </w:p>
    <w:p w14:paraId="7F0EEA37" w14:textId="6A79CFC0"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9.</w:t>
      </w:r>
      <w:r w:rsidR="00D90AC1" w:rsidRPr="005842D0">
        <w:rPr>
          <w:rFonts w:cs="Arial"/>
          <w:sz w:val="24"/>
          <w:szCs w:val="24"/>
          <w:lang w:val="en-IE"/>
        </w:rPr>
        <w:tab/>
        <w:t xml:space="preserve">Upon renewal all categories must have a minimum number of </w:t>
      </w:r>
      <w:r w:rsidR="009502CD">
        <w:rPr>
          <w:rFonts w:cs="Arial"/>
          <w:sz w:val="24"/>
          <w:szCs w:val="24"/>
          <w:lang w:val="en-IE"/>
        </w:rPr>
        <w:t>three</w:t>
      </w:r>
      <w:r w:rsidR="00D90AC1" w:rsidRPr="005842D0">
        <w:rPr>
          <w:rFonts w:cs="Arial"/>
          <w:sz w:val="24"/>
          <w:szCs w:val="24"/>
          <w:lang w:val="en-IE"/>
        </w:rPr>
        <w:t xml:space="preserve"> rides </w:t>
      </w:r>
      <w:r w:rsidR="001E7AEE">
        <w:rPr>
          <w:rFonts w:cs="Arial"/>
          <w:sz w:val="24"/>
          <w:szCs w:val="24"/>
          <w:lang w:val="en-IE"/>
        </w:rPr>
        <w:t>for the period of their permit,</w:t>
      </w:r>
      <w:r w:rsidR="00D90AC1" w:rsidRPr="005842D0">
        <w:rPr>
          <w:rFonts w:cs="Arial"/>
          <w:sz w:val="24"/>
          <w:szCs w:val="24"/>
          <w:lang w:val="en-IE"/>
        </w:rPr>
        <w:t xml:space="preserve"> which can be either </w:t>
      </w:r>
      <w:r w:rsidR="001111EC">
        <w:rPr>
          <w:rFonts w:cs="Arial"/>
          <w:sz w:val="24"/>
          <w:szCs w:val="24"/>
          <w:lang w:val="en-IE"/>
        </w:rPr>
        <w:t>Point to Point</w:t>
      </w:r>
      <w:r w:rsidR="00D90AC1" w:rsidRPr="005842D0">
        <w:rPr>
          <w:rFonts w:cs="Arial"/>
          <w:sz w:val="24"/>
          <w:szCs w:val="24"/>
          <w:lang w:val="en-IE"/>
        </w:rPr>
        <w:t xml:space="preserve"> rides or </w:t>
      </w:r>
      <w:r w:rsidR="001E7AEE">
        <w:rPr>
          <w:rFonts w:cs="Arial"/>
          <w:sz w:val="24"/>
          <w:szCs w:val="24"/>
          <w:lang w:val="en-IE"/>
        </w:rPr>
        <w:t>Racecourse</w:t>
      </w:r>
      <w:r w:rsidR="00D90AC1" w:rsidRPr="005842D0">
        <w:rPr>
          <w:rFonts w:cs="Arial"/>
          <w:sz w:val="24"/>
          <w:szCs w:val="24"/>
          <w:lang w:val="en-IE"/>
        </w:rPr>
        <w:t xml:space="preserve"> rides. Failure to satisfy the minimum ride requirement on renewal will result in the applicant being referred to the Licensing Committee in advance of the renewal for the following season. Such review, at the discretion of the Licensing Committee, may include a further assessment by </w:t>
      </w:r>
      <w:r w:rsidR="00D72A2D">
        <w:rPr>
          <w:rFonts w:cs="Arial"/>
          <w:sz w:val="24"/>
          <w:szCs w:val="24"/>
          <w:lang w:val="en-IE"/>
        </w:rPr>
        <w:t>RACE</w:t>
      </w:r>
      <w:r w:rsidR="001E7AEE">
        <w:rPr>
          <w:rFonts w:cs="Arial"/>
          <w:sz w:val="24"/>
          <w:szCs w:val="24"/>
          <w:lang w:val="en-IE"/>
        </w:rPr>
        <w:t>.</w:t>
      </w:r>
      <w:r w:rsidR="00D90AC1" w:rsidRPr="005842D0">
        <w:rPr>
          <w:rFonts w:cs="Arial"/>
          <w:sz w:val="24"/>
          <w:szCs w:val="24"/>
          <w:lang w:val="en-IE"/>
        </w:rPr>
        <w:t xml:space="preserve"> or </w:t>
      </w:r>
      <w:r w:rsidR="001E7AEE">
        <w:rPr>
          <w:rFonts w:cs="Arial"/>
          <w:sz w:val="24"/>
          <w:szCs w:val="24"/>
        </w:rPr>
        <w:t>any alternative training or education provider as approved by the IHRB</w:t>
      </w:r>
      <w:r w:rsidR="00D90AC1" w:rsidRPr="005842D0">
        <w:rPr>
          <w:rFonts w:cs="Arial"/>
          <w:sz w:val="24"/>
          <w:szCs w:val="24"/>
          <w:lang w:val="en-IE"/>
        </w:rPr>
        <w:t xml:space="preserve">. </w:t>
      </w:r>
    </w:p>
    <w:p w14:paraId="7A3C2940" w14:textId="19598ABB" w:rsidR="00D90AC1" w:rsidRPr="005842D0" w:rsidRDefault="001849EF" w:rsidP="000820BB">
      <w:pPr>
        <w:tabs>
          <w:tab w:val="left" w:pos="-284"/>
        </w:tabs>
        <w:spacing w:after="120"/>
        <w:ind w:left="709" w:right="91" w:hanging="709"/>
        <w:jc w:val="both"/>
        <w:rPr>
          <w:rFonts w:cs="Arial"/>
          <w:sz w:val="24"/>
          <w:szCs w:val="24"/>
          <w:lang w:val="en-IE"/>
        </w:rPr>
      </w:pPr>
      <w:r>
        <w:rPr>
          <w:rFonts w:cs="Arial"/>
          <w:sz w:val="24"/>
          <w:szCs w:val="24"/>
          <w:lang w:val="en-IE"/>
        </w:rPr>
        <w:t>10.</w:t>
      </w:r>
      <w:r w:rsidR="00D90AC1" w:rsidRPr="005842D0">
        <w:rPr>
          <w:rFonts w:cs="Arial"/>
          <w:sz w:val="24"/>
          <w:szCs w:val="24"/>
          <w:lang w:val="en-IE"/>
        </w:rPr>
        <w:tab/>
        <w:t>QR Upgrading System:</w:t>
      </w:r>
    </w:p>
    <w:p w14:paraId="1B46BBA8" w14:textId="77777777" w:rsidR="002868F1" w:rsidRPr="005842D0" w:rsidRDefault="00D90AC1" w:rsidP="00B9784E">
      <w:pPr>
        <w:pStyle w:val="ListParagraph"/>
        <w:numPr>
          <w:ilvl w:val="0"/>
          <w:numId w:val="80"/>
        </w:numPr>
        <w:tabs>
          <w:tab w:val="left" w:pos="-284"/>
        </w:tabs>
        <w:spacing w:after="120"/>
        <w:ind w:right="91" w:hanging="357"/>
        <w:contextualSpacing w:val="0"/>
        <w:jc w:val="both"/>
        <w:rPr>
          <w:rFonts w:ascii="Arial" w:hAnsi="Arial" w:cs="Arial"/>
          <w:lang w:val="en-IE"/>
        </w:rPr>
      </w:pPr>
      <w:r w:rsidRPr="005842D0">
        <w:rPr>
          <w:rFonts w:ascii="Arial" w:hAnsi="Arial" w:cs="Arial"/>
          <w:lang w:val="en-IE"/>
        </w:rPr>
        <w:t>Formal application to be completed and returned to the IHRB.</w:t>
      </w:r>
    </w:p>
    <w:p w14:paraId="1A0492FC" w14:textId="07E669BC" w:rsidR="002868F1" w:rsidRPr="005842D0" w:rsidRDefault="00D90AC1" w:rsidP="00B9784E">
      <w:pPr>
        <w:pStyle w:val="ListParagraph"/>
        <w:numPr>
          <w:ilvl w:val="0"/>
          <w:numId w:val="80"/>
        </w:numPr>
        <w:tabs>
          <w:tab w:val="left" w:pos="-284"/>
        </w:tabs>
        <w:spacing w:after="120"/>
        <w:ind w:right="91" w:hanging="357"/>
        <w:contextualSpacing w:val="0"/>
        <w:jc w:val="both"/>
        <w:rPr>
          <w:rFonts w:ascii="Arial" w:hAnsi="Arial" w:cs="Arial"/>
          <w:lang w:val="en-IE"/>
        </w:rPr>
      </w:pPr>
      <w:r w:rsidRPr="005842D0">
        <w:rPr>
          <w:rFonts w:ascii="Arial" w:hAnsi="Arial" w:cs="Arial"/>
          <w:lang w:val="en-IE"/>
        </w:rPr>
        <w:t xml:space="preserve">Experience to be certified by way of reference(s) from current </w:t>
      </w:r>
      <w:r w:rsidR="00F2695D">
        <w:rPr>
          <w:rFonts w:ascii="Arial" w:hAnsi="Arial" w:cs="Arial"/>
          <w:lang w:val="en-IE"/>
        </w:rPr>
        <w:t>l</w:t>
      </w:r>
      <w:r w:rsidR="00F2695D" w:rsidRPr="005842D0">
        <w:rPr>
          <w:rFonts w:ascii="Arial" w:hAnsi="Arial" w:cs="Arial"/>
          <w:lang w:val="en-IE"/>
        </w:rPr>
        <w:t xml:space="preserve">icensed </w:t>
      </w:r>
      <w:r w:rsidRPr="005842D0">
        <w:rPr>
          <w:rFonts w:ascii="Arial" w:hAnsi="Arial" w:cs="Arial"/>
          <w:lang w:val="en-IE"/>
        </w:rPr>
        <w:t>Trainers.</w:t>
      </w:r>
    </w:p>
    <w:p w14:paraId="340BC91F" w14:textId="1CCC95A5" w:rsidR="00D90AC1" w:rsidRPr="005842D0" w:rsidRDefault="00D90AC1" w:rsidP="00B9784E">
      <w:pPr>
        <w:pStyle w:val="ListParagraph"/>
        <w:numPr>
          <w:ilvl w:val="0"/>
          <w:numId w:val="80"/>
        </w:numPr>
        <w:tabs>
          <w:tab w:val="left" w:pos="-284"/>
        </w:tabs>
        <w:spacing w:after="120"/>
        <w:ind w:right="91" w:hanging="357"/>
        <w:contextualSpacing w:val="0"/>
        <w:jc w:val="both"/>
        <w:rPr>
          <w:rFonts w:ascii="Arial" w:hAnsi="Arial" w:cs="Arial"/>
          <w:lang w:val="en-IE"/>
        </w:rPr>
      </w:pPr>
      <w:r w:rsidRPr="005842D0">
        <w:rPr>
          <w:rFonts w:ascii="Arial" w:hAnsi="Arial" w:cs="Arial"/>
          <w:lang w:val="en-IE"/>
        </w:rPr>
        <w:t>Applications will be judged on their merits by the Licensing Committee, but the following may be used as a guideline:</w:t>
      </w:r>
    </w:p>
    <w:p w14:paraId="0FCC380E" w14:textId="379068A4" w:rsidR="00D90AC1" w:rsidRPr="005842D0" w:rsidRDefault="00D90AC1" w:rsidP="000820BB">
      <w:pPr>
        <w:tabs>
          <w:tab w:val="left" w:pos="-142"/>
        </w:tabs>
        <w:spacing w:after="120"/>
        <w:ind w:left="709" w:right="91"/>
        <w:jc w:val="both"/>
        <w:rPr>
          <w:rFonts w:cs="Arial"/>
          <w:sz w:val="24"/>
          <w:szCs w:val="24"/>
          <w:lang w:val="en-IE"/>
        </w:rPr>
      </w:pPr>
      <w:r w:rsidRPr="005842D0">
        <w:rPr>
          <w:rFonts w:cs="Arial"/>
          <w:sz w:val="24"/>
          <w:szCs w:val="24"/>
          <w:lang w:val="en-IE"/>
        </w:rPr>
        <w:t>Applicants must have had a minimum of 10 rides before consideration will be given for an upgrade from A to B or B to C.</w:t>
      </w:r>
    </w:p>
    <w:p w14:paraId="01B17D07" w14:textId="44DCDF72" w:rsidR="00D90AC1" w:rsidRPr="005842D0" w:rsidRDefault="00D90AC1" w:rsidP="000820BB">
      <w:pPr>
        <w:spacing w:after="120"/>
        <w:ind w:left="709" w:right="91"/>
        <w:jc w:val="both"/>
        <w:rPr>
          <w:rFonts w:cs="Arial"/>
          <w:sz w:val="24"/>
          <w:szCs w:val="24"/>
          <w:lang w:val="en-IE"/>
        </w:rPr>
      </w:pPr>
      <w:r w:rsidRPr="005842D0">
        <w:rPr>
          <w:rFonts w:cs="Arial"/>
          <w:sz w:val="24"/>
          <w:szCs w:val="24"/>
          <w:lang w:val="en-IE"/>
        </w:rPr>
        <w:t xml:space="preserve">If an applicant has shown ‘proven ability’ either in </w:t>
      </w:r>
      <w:r w:rsidR="001111EC">
        <w:rPr>
          <w:rFonts w:cs="Arial"/>
          <w:sz w:val="24"/>
          <w:szCs w:val="24"/>
          <w:lang w:val="en-IE"/>
        </w:rPr>
        <w:t>Point to Point</w:t>
      </w:r>
      <w:r w:rsidRPr="005842D0">
        <w:rPr>
          <w:rFonts w:cs="Arial"/>
          <w:sz w:val="24"/>
          <w:szCs w:val="24"/>
          <w:lang w:val="en-IE"/>
        </w:rPr>
        <w:t xml:space="preserve">s or on the </w:t>
      </w:r>
      <w:r w:rsidR="00F63E5B">
        <w:rPr>
          <w:rFonts w:cs="Arial"/>
          <w:sz w:val="24"/>
          <w:szCs w:val="24"/>
          <w:lang w:val="en-IE"/>
        </w:rPr>
        <w:t>Racecourse</w:t>
      </w:r>
      <w:r w:rsidRPr="005842D0">
        <w:rPr>
          <w:rFonts w:cs="Arial"/>
          <w:sz w:val="24"/>
          <w:szCs w:val="24"/>
          <w:lang w:val="en-IE"/>
        </w:rPr>
        <w:t xml:space="preserve">, then an upgrading request may be considered without the minimum having been achieved. If there is no proven ability on the </w:t>
      </w:r>
      <w:r w:rsidR="00F63E5B">
        <w:rPr>
          <w:rFonts w:cs="Arial"/>
          <w:sz w:val="24"/>
          <w:szCs w:val="24"/>
          <w:lang w:val="en-IE"/>
        </w:rPr>
        <w:t>Racecourse</w:t>
      </w:r>
      <w:r w:rsidRPr="005842D0">
        <w:rPr>
          <w:rFonts w:cs="Arial"/>
          <w:sz w:val="24"/>
          <w:szCs w:val="24"/>
          <w:lang w:val="en-IE"/>
        </w:rPr>
        <w:t xml:space="preserve"> and the applicant has ridden in </w:t>
      </w:r>
      <w:r w:rsidR="001111EC">
        <w:rPr>
          <w:rFonts w:cs="Arial"/>
          <w:sz w:val="24"/>
          <w:szCs w:val="24"/>
          <w:lang w:val="en-IE"/>
        </w:rPr>
        <w:t>Point to Point</w:t>
      </w:r>
      <w:r w:rsidRPr="005842D0">
        <w:rPr>
          <w:rFonts w:cs="Arial"/>
          <w:sz w:val="24"/>
          <w:szCs w:val="24"/>
          <w:lang w:val="en-IE"/>
        </w:rPr>
        <w:t xml:space="preserve">s upgrading may be considered for a Category B </w:t>
      </w:r>
      <w:r w:rsidR="00F63E5B">
        <w:rPr>
          <w:rFonts w:cs="Arial"/>
          <w:sz w:val="24"/>
          <w:szCs w:val="24"/>
          <w:lang w:val="en-IE"/>
        </w:rPr>
        <w:t>permit</w:t>
      </w:r>
      <w:r w:rsidRPr="005842D0">
        <w:rPr>
          <w:rFonts w:cs="Arial"/>
          <w:sz w:val="24"/>
          <w:szCs w:val="24"/>
          <w:lang w:val="en-IE"/>
        </w:rPr>
        <w:t>.</w:t>
      </w:r>
    </w:p>
    <w:p w14:paraId="1116366F" w14:textId="586F59AD"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11.</w:t>
      </w:r>
      <w:r w:rsidR="00D90AC1" w:rsidRPr="005842D0">
        <w:rPr>
          <w:rFonts w:cs="Arial"/>
          <w:sz w:val="24"/>
          <w:szCs w:val="24"/>
          <w:lang w:val="en-IE"/>
        </w:rPr>
        <w:tab/>
        <w:t>QR’s and Category C only:</w:t>
      </w:r>
    </w:p>
    <w:p w14:paraId="6B7A943B" w14:textId="0289B044" w:rsidR="00D90AC1" w:rsidRPr="00511F4D" w:rsidRDefault="00511F4D" w:rsidP="00511F4D">
      <w:pPr>
        <w:tabs>
          <w:tab w:val="left" w:pos="-426"/>
        </w:tabs>
        <w:spacing w:after="120"/>
        <w:ind w:left="709" w:right="91"/>
        <w:jc w:val="both"/>
        <w:rPr>
          <w:rFonts w:cs="Arial"/>
          <w:sz w:val="24"/>
          <w:szCs w:val="24"/>
          <w:lang w:val="en-IE"/>
        </w:rPr>
      </w:pPr>
      <w:r>
        <w:rPr>
          <w:rFonts w:cs="Arial"/>
          <w:sz w:val="24"/>
          <w:szCs w:val="24"/>
          <w:lang w:val="en-IE"/>
        </w:rPr>
        <w:tab/>
      </w:r>
      <w:r w:rsidR="00D90AC1" w:rsidRPr="00511F4D">
        <w:rPr>
          <w:rFonts w:cs="Arial"/>
          <w:sz w:val="24"/>
          <w:szCs w:val="24"/>
          <w:lang w:val="en-IE"/>
        </w:rPr>
        <w:t xml:space="preserve">Holders of Category C </w:t>
      </w:r>
      <w:r w:rsidR="00F63E5B" w:rsidRPr="00511F4D">
        <w:rPr>
          <w:rFonts w:cs="Arial"/>
          <w:sz w:val="24"/>
          <w:szCs w:val="24"/>
          <w:lang w:val="en-IE"/>
        </w:rPr>
        <w:t>permits</w:t>
      </w:r>
      <w:r w:rsidR="00D90AC1" w:rsidRPr="00511F4D">
        <w:rPr>
          <w:rFonts w:cs="Arial"/>
          <w:sz w:val="24"/>
          <w:szCs w:val="24"/>
          <w:lang w:val="en-IE"/>
        </w:rPr>
        <w:t xml:space="preserve"> may apply for special permission to ride in Races under the Rules of Racing against Jockeys in accordance with Rule 135. </w:t>
      </w:r>
      <w:bookmarkStart w:id="1033" w:name="_Hlk134622241"/>
      <w:r w:rsidR="00F63E5B" w:rsidRPr="00511F4D">
        <w:rPr>
          <w:rFonts w:cs="Arial"/>
          <w:sz w:val="24"/>
          <w:szCs w:val="24"/>
          <w:lang w:val="en-IE"/>
        </w:rPr>
        <w:t xml:space="preserve">Such permission if granted, will be confirmed to Family Owned and Trained Horses only i.e., </w:t>
      </w:r>
      <w:r w:rsidR="00B0165B" w:rsidRPr="00511F4D">
        <w:rPr>
          <w:rFonts w:cs="Arial"/>
          <w:sz w:val="24"/>
          <w:szCs w:val="24"/>
          <w:lang w:val="en-IE"/>
        </w:rPr>
        <w:t>t</w:t>
      </w:r>
      <w:r w:rsidR="00276F7D" w:rsidRPr="00511F4D">
        <w:rPr>
          <w:rFonts w:cs="Arial"/>
          <w:sz w:val="24"/>
          <w:szCs w:val="24"/>
          <w:lang w:val="en-IE"/>
        </w:rPr>
        <w:t xml:space="preserve">hose </w:t>
      </w:r>
      <w:r w:rsidR="0012704A" w:rsidRPr="00511F4D">
        <w:rPr>
          <w:rFonts w:cs="Arial"/>
          <w:sz w:val="24"/>
          <w:szCs w:val="24"/>
          <w:lang w:val="en-IE"/>
        </w:rPr>
        <w:t>H</w:t>
      </w:r>
      <w:r w:rsidR="00276F7D" w:rsidRPr="00511F4D">
        <w:rPr>
          <w:rFonts w:cs="Arial"/>
          <w:sz w:val="24"/>
          <w:szCs w:val="24"/>
          <w:lang w:val="en-IE"/>
        </w:rPr>
        <w:t>orses which are the sole property of themselves, their spouse or civil partner, their parent or sibling or child, whether by birth or by marriage, or in partnership between such person</w:t>
      </w:r>
      <w:r w:rsidR="00F63E5B" w:rsidRPr="00511F4D">
        <w:rPr>
          <w:rFonts w:cs="Arial"/>
          <w:sz w:val="24"/>
          <w:szCs w:val="24"/>
          <w:lang w:val="en-IE"/>
        </w:rPr>
        <w:t xml:space="preserve">. </w:t>
      </w:r>
    </w:p>
    <w:bookmarkEnd w:id="1033"/>
    <w:p w14:paraId="58957D4A" w14:textId="2B0D8BF4"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12.</w:t>
      </w:r>
      <w:r w:rsidR="00D90AC1" w:rsidRPr="005842D0">
        <w:rPr>
          <w:rFonts w:cs="Arial"/>
          <w:sz w:val="24"/>
          <w:szCs w:val="24"/>
          <w:lang w:val="en-IE"/>
        </w:rPr>
        <w:tab/>
        <w:t>Qualified Rider to Jockey:</w:t>
      </w:r>
    </w:p>
    <w:p w14:paraId="79F46269" w14:textId="53A39EB0" w:rsidR="00D90AC1" w:rsidRPr="00D05DE4" w:rsidRDefault="00D05DE4" w:rsidP="00115D02">
      <w:pPr>
        <w:tabs>
          <w:tab w:val="left" w:pos="-426"/>
        </w:tabs>
        <w:spacing w:after="120"/>
        <w:ind w:left="709" w:right="91"/>
        <w:jc w:val="both"/>
        <w:rPr>
          <w:rFonts w:cs="Arial"/>
          <w:sz w:val="24"/>
          <w:szCs w:val="24"/>
          <w:lang w:val="en-IE"/>
        </w:rPr>
      </w:pPr>
      <w:r>
        <w:rPr>
          <w:rFonts w:cs="Arial"/>
          <w:sz w:val="24"/>
          <w:szCs w:val="24"/>
          <w:lang w:val="en-IE"/>
        </w:rPr>
        <w:tab/>
      </w:r>
      <w:r w:rsidR="00D90AC1" w:rsidRPr="00D05DE4">
        <w:rPr>
          <w:rFonts w:cs="Arial"/>
          <w:sz w:val="24"/>
          <w:szCs w:val="24"/>
          <w:lang w:val="en-IE"/>
        </w:rPr>
        <w:t xml:space="preserve">Applicants must have had a minimum of 20 rides as a Qualified Rider, although this may be reviewed by the Licensing Committee in respect of ‘proven ability’, in which </w:t>
      </w:r>
      <w:r w:rsidR="002868F1" w:rsidRPr="00D05DE4">
        <w:rPr>
          <w:rFonts w:cs="Arial"/>
          <w:sz w:val="24"/>
          <w:szCs w:val="24"/>
          <w:lang w:val="en-IE"/>
        </w:rPr>
        <w:t>case restrictions</w:t>
      </w:r>
      <w:r w:rsidR="00D90AC1" w:rsidRPr="00D05DE4">
        <w:rPr>
          <w:rFonts w:cs="Arial"/>
          <w:sz w:val="24"/>
          <w:szCs w:val="24"/>
          <w:lang w:val="en-IE"/>
        </w:rPr>
        <w:t xml:space="preserve"> may be applied. </w:t>
      </w:r>
    </w:p>
    <w:p w14:paraId="2F7050E1" w14:textId="52BD587A"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13.</w:t>
      </w:r>
      <w:r w:rsidR="00D90AC1" w:rsidRPr="005842D0">
        <w:rPr>
          <w:rFonts w:cs="Arial"/>
          <w:sz w:val="24"/>
          <w:szCs w:val="24"/>
          <w:lang w:val="en-IE"/>
        </w:rPr>
        <w:tab/>
        <w:t>Jockey to Qualified Rider:</w:t>
      </w:r>
    </w:p>
    <w:p w14:paraId="49F96852" w14:textId="5F7A6A10" w:rsidR="00D90AC1" w:rsidRPr="00511F4D" w:rsidRDefault="00D90AC1" w:rsidP="00115D02">
      <w:pPr>
        <w:spacing w:after="120"/>
        <w:ind w:left="709" w:right="91"/>
        <w:jc w:val="both"/>
        <w:rPr>
          <w:rFonts w:cs="Arial"/>
          <w:sz w:val="24"/>
          <w:szCs w:val="24"/>
          <w:lang w:val="en-IE"/>
        </w:rPr>
      </w:pPr>
      <w:r w:rsidRPr="00511F4D">
        <w:rPr>
          <w:rFonts w:cs="Arial"/>
          <w:sz w:val="24"/>
          <w:szCs w:val="24"/>
          <w:lang w:val="en-IE"/>
        </w:rPr>
        <w:t>The conditions for reverting to Qualified Rider status are</w:t>
      </w:r>
      <w:r w:rsidR="002868F1" w:rsidRPr="00511F4D">
        <w:rPr>
          <w:rFonts w:cs="Arial"/>
          <w:sz w:val="24"/>
          <w:szCs w:val="24"/>
          <w:lang w:val="en-IE"/>
        </w:rPr>
        <w:t xml:space="preserve"> c</w:t>
      </w:r>
      <w:r w:rsidRPr="00511F4D">
        <w:rPr>
          <w:rFonts w:cs="Arial"/>
          <w:sz w:val="24"/>
          <w:szCs w:val="24"/>
          <w:lang w:val="en-IE"/>
        </w:rPr>
        <w:t>ontained in Rule 136.</w:t>
      </w:r>
    </w:p>
    <w:p w14:paraId="7CCE5443" w14:textId="0C58641C" w:rsidR="00D90AC1" w:rsidRPr="005842D0" w:rsidRDefault="001849EF" w:rsidP="000820BB">
      <w:pPr>
        <w:spacing w:after="120"/>
        <w:ind w:left="709" w:right="91" w:hanging="709"/>
        <w:jc w:val="both"/>
        <w:rPr>
          <w:rFonts w:cs="Arial"/>
          <w:sz w:val="24"/>
          <w:szCs w:val="24"/>
          <w:lang w:val="en-IE"/>
        </w:rPr>
      </w:pPr>
      <w:r>
        <w:rPr>
          <w:rFonts w:cs="Arial"/>
          <w:sz w:val="24"/>
          <w:szCs w:val="24"/>
          <w:lang w:val="en-IE"/>
        </w:rPr>
        <w:t>14.</w:t>
      </w:r>
      <w:r w:rsidR="00D90AC1" w:rsidRPr="005842D0">
        <w:rPr>
          <w:rFonts w:cs="Arial"/>
          <w:sz w:val="24"/>
          <w:szCs w:val="24"/>
          <w:lang w:val="en-IE"/>
        </w:rPr>
        <w:tab/>
        <w:t xml:space="preserve">Applicants who have not renewed their </w:t>
      </w:r>
      <w:r w:rsidR="00F63E5B">
        <w:rPr>
          <w:rFonts w:cs="Arial"/>
          <w:sz w:val="24"/>
          <w:szCs w:val="24"/>
          <w:lang w:val="en-IE"/>
        </w:rPr>
        <w:t>permit</w:t>
      </w:r>
      <w:r w:rsidR="00D90AC1" w:rsidRPr="005842D0">
        <w:rPr>
          <w:rFonts w:cs="Arial"/>
          <w:sz w:val="24"/>
          <w:szCs w:val="24"/>
          <w:lang w:val="en-IE"/>
        </w:rPr>
        <w:t xml:space="preserve"> for a period of less than 5</w:t>
      </w:r>
      <w:r w:rsidR="00D90AC1" w:rsidRPr="005842D0">
        <w:rPr>
          <w:rFonts w:cs="Arial"/>
          <w:b/>
          <w:sz w:val="24"/>
          <w:szCs w:val="24"/>
          <w:lang w:val="en-IE"/>
        </w:rPr>
        <w:t xml:space="preserve"> </w:t>
      </w:r>
      <w:r w:rsidR="00D90AC1" w:rsidRPr="005842D0">
        <w:rPr>
          <w:rFonts w:cs="Arial"/>
          <w:sz w:val="24"/>
          <w:szCs w:val="24"/>
          <w:lang w:val="en-IE"/>
        </w:rPr>
        <w:t xml:space="preserve">years from expiration may be referred to the Licensing Committee and may be directed for practical reassessment. </w:t>
      </w:r>
    </w:p>
    <w:p w14:paraId="12837DEA" w14:textId="7DEA299F" w:rsidR="00D90AC1" w:rsidRDefault="001849EF" w:rsidP="000820BB">
      <w:pPr>
        <w:tabs>
          <w:tab w:val="left" w:pos="-567"/>
        </w:tabs>
        <w:spacing w:after="120"/>
        <w:ind w:left="709" w:right="91" w:hanging="709"/>
        <w:jc w:val="both"/>
        <w:rPr>
          <w:rFonts w:cs="Arial"/>
          <w:b/>
          <w:sz w:val="24"/>
          <w:szCs w:val="24"/>
          <w:lang w:val="en-IE"/>
        </w:rPr>
      </w:pPr>
      <w:r>
        <w:rPr>
          <w:rFonts w:cs="Arial"/>
          <w:sz w:val="24"/>
          <w:szCs w:val="24"/>
          <w:lang w:val="en-IE"/>
        </w:rPr>
        <w:t>15.</w:t>
      </w:r>
      <w:r w:rsidR="00D90AC1" w:rsidRPr="005842D0">
        <w:rPr>
          <w:rFonts w:cs="Arial"/>
          <w:sz w:val="24"/>
          <w:szCs w:val="24"/>
          <w:lang w:val="en-IE"/>
        </w:rPr>
        <w:tab/>
        <w:t xml:space="preserve">Applicants who have not renewed their </w:t>
      </w:r>
      <w:r w:rsidR="00F63E5B">
        <w:rPr>
          <w:rFonts w:cs="Arial"/>
          <w:sz w:val="24"/>
          <w:szCs w:val="24"/>
          <w:lang w:val="en-IE"/>
        </w:rPr>
        <w:t>permit</w:t>
      </w:r>
      <w:r w:rsidR="00D90AC1" w:rsidRPr="005842D0">
        <w:rPr>
          <w:rFonts w:cs="Arial"/>
          <w:sz w:val="24"/>
          <w:szCs w:val="24"/>
          <w:lang w:val="en-IE"/>
        </w:rPr>
        <w:t xml:space="preserve"> for more than 5</w:t>
      </w:r>
      <w:r w:rsidR="00D90AC1" w:rsidRPr="005842D0">
        <w:rPr>
          <w:rFonts w:cs="Arial"/>
          <w:b/>
          <w:sz w:val="24"/>
          <w:szCs w:val="24"/>
          <w:lang w:val="en-IE"/>
        </w:rPr>
        <w:t xml:space="preserve"> </w:t>
      </w:r>
      <w:r w:rsidR="00D90AC1" w:rsidRPr="005842D0">
        <w:rPr>
          <w:rFonts w:cs="Arial"/>
          <w:sz w:val="24"/>
          <w:szCs w:val="24"/>
          <w:lang w:val="en-IE"/>
        </w:rPr>
        <w:t>years must repeat the process in its entirety</w:t>
      </w:r>
      <w:r w:rsidR="00D90AC1">
        <w:rPr>
          <w:rFonts w:cs="Arial"/>
          <w:sz w:val="24"/>
          <w:szCs w:val="24"/>
          <w:lang w:val="en-IE"/>
        </w:rPr>
        <w:t>.</w:t>
      </w:r>
    </w:p>
    <w:p w14:paraId="4F06B1BB" w14:textId="77777777" w:rsidR="005F02A0" w:rsidRDefault="005F02A0" w:rsidP="005F02A0">
      <w:pPr>
        <w:spacing w:after="160" w:line="259" w:lineRule="auto"/>
        <w:rPr>
          <w:sz w:val="24"/>
          <w:szCs w:val="23"/>
        </w:rPr>
      </w:pPr>
      <w:bookmarkStart w:id="1034" w:name="_Hlk124850250"/>
      <w:bookmarkEnd w:id="1032"/>
    </w:p>
    <w:p w14:paraId="640BABB1" w14:textId="18C81628" w:rsidR="002C08EF" w:rsidRPr="005F02A0" w:rsidRDefault="00D90AC1" w:rsidP="005F02A0">
      <w:pPr>
        <w:spacing w:after="160" w:line="259" w:lineRule="auto"/>
        <w:rPr>
          <w:sz w:val="24"/>
          <w:szCs w:val="23"/>
        </w:rPr>
      </w:pPr>
      <w:r>
        <w:rPr>
          <w:rFonts w:cs="Arial"/>
          <w:b/>
          <w:sz w:val="24"/>
        </w:rPr>
        <w:t>SECTION 1</w:t>
      </w:r>
    </w:p>
    <w:p w14:paraId="01E6388D" w14:textId="4C455A3F" w:rsidR="00D90AC1" w:rsidRPr="002C08EF" w:rsidRDefault="00D90AC1" w:rsidP="002C08EF">
      <w:pPr>
        <w:autoSpaceDE w:val="0"/>
        <w:autoSpaceDN w:val="0"/>
        <w:adjustRightInd w:val="0"/>
        <w:spacing w:after="160"/>
        <w:rPr>
          <w:rFonts w:cs="Arial"/>
          <w:b/>
          <w:bCs/>
          <w:sz w:val="22"/>
          <w:szCs w:val="22"/>
        </w:rPr>
      </w:pPr>
      <w:r w:rsidRPr="00993610">
        <w:rPr>
          <w:rFonts w:cs="Arial"/>
          <w:b/>
          <w:bCs/>
          <w:sz w:val="22"/>
          <w:szCs w:val="22"/>
        </w:rPr>
        <w:t xml:space="preserve">LICENSING </w:t>
      </w:r>
      <w:r w:rsidR="00B0165B">
        <w:rPr>
          <w:rFonts w:cs="Arial"/>
          <w:b/>
          <w:bCs/>
          <w:sz w:val="22"/>
          <w:szCs w:val="22"/>
        </w:rPr>
        <w:t>PROCEDURES</w:t>
      </w:r>
      <w:r w:rsidR="00B0165B" w:rsidRPr="00993610">
        <w:rPr>
          <w:rFonts w:cs="Arial"/>
          <w:b/>
          <w:bCs/>
          <w:sz w:val="22"/>
          <w:szCs w:val="22"/>
        </w:rPr>
        <w:t xml:space="preserve"> </w:t>
      </w:r>
      <w:r w:rsidRPr="00993610">
        <w:rPr>
          <w:rFonts w:cs="Arial"/>
          <w:b/>
          <w:bCs/>
          <w:sz w:val="22"/>
          <w:szCs w:val="22"/>
        </w:rPr>
        <w:t>FOR TRAINERS’ LICENCES</w:t>
      </w:r>
    </w:p>
    <w:p w14:paraId="3690FCE5" w14:textId="4A99009E" w:rsidR="00D90AC1" w:rsidRPr="008B5DFE" w:rsidRDefault="00D90AC1" w:rsidP="00B9784E">
      <w:pPr>
        <w:pStyle w:val="Default"/>
        <w:numPr>
          <w:ilvl w:val="0"/>
          <w:numId w:val="63"/>
        </w:numPr>
        <w:spacing w:afterLines="120" w:after="288"/>
        <w:ind w:left="426" w:hanging="426"/>
        <w:jc w:val="both"/>
        <w:rPr>
          <w:rFonts w:ascii="Arial" w:hAnsi="Arial" w:cs="Arial"/>
          <w:sz w:val="24"/>
          <w:szCs w:val="24"/>
        </w:rPr>
      </w:pPr>
      <w:r w:rsidRPr="001F0981">
        <w:rPr>
          <w:rFonts w:ascii="Arial" w:hAnsi="Arial" w:cs="Arial"/>
          <w:sz w:val="24"/>
          <w:szCs w:val="24"/>
        </w:rPr>
        <w:t xml:space="preserve">Applicants for the grant or renewal of a Trainer’s licence are required to demonstrate that: </w:t>
      </w:r>
    </w:p>
    <w:p w14:paraId="617FFF0F" w14:textId="249550B0"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They have the competence and capability to train Horses;</w:t>
      </w:r>
      <w:r w:rsidRPr="008B5DFE">
        <w:rPr>
          <w:rFonts w:ascii="Arial" w:hAnsi="Arial" w:cs="Arial"/>
          <w:sz w:val="24"/>
          <w:szCs w:val="24"/>
        </w:rPr>
        <w:t xml:space="preserve"> </w:t>
      </w:r>
    </w:p>
    <w:p w14:paraId="7E480F4E" w14:textId="24AF146D"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They have access to an appropriate Training Establishment from which to do so and appropriate security of tenure for such Training Establishment;</w:t>
      </w:r>
    </w:p>
    <w:p w14:paraId="282AF385" w14:textId="13C90333"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Relevant health and safety obligations are complied with;</w:t>
      </w:r>
    </w:p>
    <w:p w14:paraId="5C364C75" w14:textId="7270B2EC"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 xml:space="preserve">They have or will have such </w:t>
      </w:r>
      <w:r w:rsidR="003A0824" w:rsidRPr="003A0824">
        <w:rPr>
          <w:rFonts w:ascii="Arial" w:hAnsi="Arial" w:cs="Arial"/>
          <w:sz w:val="24"/>
          <w:szCs w:val="24"/>
          <w:lang w:val="en-IE"/>
        </w:rPr>
        <w:t>minimum number of Horses notified to HRI as being eligible to race pursuant to Rule 148 (xii</w:t>
      </w:r>
      <w:r w:rsidR="00470643" w:rsidRPr="003A0824">
        <w:rPr>
          <w:rFonts w:ascii="Arial" w:hAnsi="Arial" w:cs="Arial"/>
          <w:sz w:val="24"/>
          <w:szCs w:val="24"/>
          <w:lang w:val="en-IE"/>
        </w:rPr>
        <w:t>)</w:t>
      </w:r>
      <w:r w:rsidR="00470643">
        <w:rPr>
          <w:rFonts w:ascii="Arial" w:hAnsi="Arial" w:cs="Arial"/>
          <w:sz w:val="24"/>
          <w:szCs w:val="24"/>
          <w:lang w:val="en-IE"/>
        </w:rPr>
        <w:t xml:space="preserve"> and such</w:t>
      </w:r>
      <w:r w:rsidR="00470643" w:rsidRPr="003A0824">
        <w:rPr>
          <w:rFonts w:ascii="Arial" w:hAnsi="Arial" w:cs="Arial"/>
          <w:sz w:val="24"/>
          <w:szCs w:val="24"/>
          <w:lang w:val="en-IE"/>
        </w:rPr>
        <w:t xml:space="preserve"> </w:t>
      </w:r>
      <w:r w:rsidR="00470643" w:rsidRPr="003A0824">
        <w:rPr>
          <w:rFonts w:ascii="Arial" w:hAnsi="Arial" w:cs="Arial"/>
          <w:sz w:val="24"/>
          <w:szCs w:val="24"/>
        </w:rPr>
        <w:t>minimum</w:t>
      </w:r>
      <w:r w:rsidRPr="003A0824">
        <w:rPr>
          <w:rFonts w:ascii="Arial" w:hAnsi="Arial" w:cs="Arial"/>
          <w:sz w:val="24"/>
          <w:szCs w:val="24"/>
        </w:rPr>
        <w:t xml:space="preserve"> number of runners each year as may be specified by the Licensing</w:t>
      </w:r>
      <w:r w:rsidRPr="001F0981">
        <w:rPr>
          <w:rFonts w:ascii="Arial" w:hAnsi="Arial" w:cs="Arial"/>
          <w:sz w:val="24"/>
          <w:szCs w:val="24"/>
        </w:rPr>
        <w:t xml:space="preserve"> Committee as regards each category of Trainer; </w:t>
      </w:r>
    </w:p>
    <w:p w14:paraId="29E5D6B3" w14:textId="48FA6A87"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 xml:space="preserve">They provide full details of their employment status and comply with all relevant employment responsibilities; </w:t>
      </w:r>
    </w:p>
    <w:p w14:paraId="1A16FDE2" w14:textId="3A31AE0C"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They have appropriate public liability insurance and</w:t>
      </w:r>
      <w:r>
        <w:rPr>
          <w:rFonts w:ascii="Arial" w:hAnsi="Arial" w:cs="Arial"/>
          <w:sz w:val="24"/>
          <w:szCs w:val="24"/>
        </w:rPr>
        <w:t xml:space="preserve"> </w:t>
      </w:r>
      <w:r w:rsidRPr="001F0981">
        <w:rPr>
          <w:rFonts w:ascii="Arial" w:hAnsi="Arial" w:cs="Arial"/>
          <w:sz w:val="24"/>
          <w:szCs w:val="24"/>
        </w:rPr>
        <w:t>employers' liability insurance</w:t>
      </w:r>
      <w:r w:rsidR="00B0165B">
        <w:rPr>
          <w:rFonts w:ascii="Arial" w:hAnsi="Arial" w:cs="Arial"/>
          <w:sz w:val="24"/>
          <w:szCs w:val="24"/>
        </w:rPr>
        <w:t xml:space="preserve">.  </w:t>
      </w:r>
      <w:r w:rsidR="00B0165B" w:rsidRPr="001F0981">
        <w:rPr>
          <w:rFonts w:ascii="Arial" w:hAnsi="Arial" w:cs="Arial"/>
          <w:sz w:val="24"/>
          <w:szCs w:val="24"/>
        </w:rPr>
        <w:t>Such insurance must cover the ‘Training of Racehorses’ and the IHRB must be listed as a ‘Notice Party’</w:t>
      </w:r>
      <w:r w:rsidRPr="001F0981">
        <w:rPr>
          <w:rFonts w:ascii="Arial" w:hAnsi="Arial" w:cs="Arial"/>
          <w:sz w:val="24"/>
          <w:szCs w:val="24"/>
        </w:rPr>
        <w:t>;</w:t>
      </w:r>
    </w:p>
    <w:p w14:paraId="1FEA2917" w14:textId="391578E7"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 xml:space="preserve">Appropriate financial resources are available to the training business; </w:t>
      </w:r>
    </w:p>
    <w:p w14:paraId="5E64BF7E" w14:textId="42EB132B" w:rsidR="00D90AC1" w:rsidRPr="008B5DFE" w:rsidRDefault="00D90AC1" w:rsidP="00B9784E">
      <w:pPr>
        <w:pStyle w:val="Default"/>
        <w:numPr>
          <w:ilvl w:val="1"/>
          <w:numId w:val="62"/>
        </w:numPr>
        <w:tabs>
          <w:tab w:val="left" w:pos="851"/>
        </w:tabs>
        <w:spacing w:afterLines="60" w:after="144"/>
        <w:ind w:left="850" w:hanging="425"/>
        <w:jc w:val="both"/>
        <w:rPr>
          <w:rFonts w:ascii="Arial" w:hAnsi="Arial" w:cs="Arial"/>
          <w:sz w:val="24"/>
          <w:szCs w:val="24"/>
        </w:rPr>
      </w:pPr>
      <w:r w:rsidRPr="001F0981">
        <w:rPr>
          <w:rFonts w:ascii="Arial" w:hAnsi="Arial" w:cs="Arial"/>
          <w:sz w:val="24"/>
          <w:szCs w:val="24"/>
        </w:rPr>
        <w:t xml:space="preserve">They are otherwise in all the circumstances a fit and proper person to hold a Trainer’s licence. </w:t>
      </w:r>
    </w:p>
    <w:p w14:paraId="2F080AFA" w14:textId="2C284657" w:rsidR="00D90AC1" w:rsidRPr="008B5DFE" w:rsidRDefault="00D90AC1" w:rsidP="00B9784E">
      <w:pPr>
        <w:pStyle w:val="Default"/>
        <w:numPr>
          <w:ilvl w:val="0"/>
          <w:numId w:val="62"/>
        </w:numPr>
        <w:tabs>
          <w:tab w:val="left" w:pos="426"/>
        </w:tabs>
        <w:spacing w:afterLines="120" w:after="288"/>
        <w:ind w:left="426" w:hanging="426"/>
        <w:jc w:val="both"/>
        <w:rPr>
          <w:rFonts w:ascii="Arial" w:hAnsi="Arial" w:cs="Arial"/>
          <w:sz w:val="24"/>
          <w:szCs w:val="24"/>
        </w:rPr>
      </w:pPr>
      <w:r w:rsidRPr="001F0981">
        <w:rPr>
          <w:rFonts w:ascii="Arial" w:hAnsi="Arial" w:cs="Arial"/>
          <w:sz w:val="24"/>
          <w:szCs w:val="24"/>
        </w:rPr>
        <w:t xml:space="preserve">The Licensing Committee shall, from time to time, determine the procedures to be followed in respect of applications for the grant or renewal of Trainers’ licences, including the fees to be paid. Such procedures and the relevant application forms will be published on </w:t>
      </w:r>
      <w:r w:rsidR="0083590D">
        <w:rPr>
          <w:rFonts w:ascii="Arial" w:hAnsi="Arial" w:cs="Arial"/>
          <w:sz w:val="24"/>
          <w:szCs w:val="24"/>
        </w:rPr>
        <w:t>the IHRB website</w:t>
      </w:r>
      <w:r w:rsidRPr="001F0981">
        <w:rPr>
          <w:rFonts w:ascii="Arial" w:hAnsi="Arial" w:cs="Arial"/>
          <w:sz w:val="24"/>
          <w:szCs w:val="24"/>
        </w:rPr>
        <w:t xml:space="preserve">. </w:t>
      </w:r>
    </w:p>
    <w:p w14:paraId="471BCDC6" w14:textId="7D45BE61"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sz w:val="24"/>
          <w:szCs w:val="24"/>
        </w:rPr>
      </w:pPr>
      <w:r w:rsidRPr="001F0981">
        <w:rPr>
          <w:rFonts w:ascii="Arial" w:hAnsi="Arial" w:cs="Arial"/>
          <w:sz w:val="24"/>
          <w:szCs w:val="24"/>
        </w:rPr>
        <w:t xml:space="preserve">Such procedures and application forms may provide more detail and specifics regarding the above criteria and modified criteria or restrictions in respect of a Restricted Trainer, a Training Partnership, Hunter Chase </w:t>
      </w:r>
      <w:r w:rsidR="00D75419">
        <w:rPr>
          <w:rFonts w:ascii="Arial" w:hAnsi="Arial" w:cs="Arial"/>
          <w:sz w:val="24"/>
          <w:szCs w:val="24"/>
        </w:rPr>
        <w:t>l</w:t>
      </w:r>
      <w:r w:rsidRPr="001F0981">
        <w:rPr>
          <w:rFonts w:ascii="Arial" w:hAnsi="Arial" w:cs="Arial"/>
          <w:sz w:val="24"/>
          <w:szCs w:val="24"/>
        </w:rPr>
        <w:t>icence and other categories of Trainer or prospective Trainer (for example, a Trainer who was licensed a number of years previously but has not renewed their licence).</w:t>
      </w:r>
    </w:p>
    <w:p w14:paraId="170922EE" w14:textId="712322DD"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sz w:val="24"/>
          <w:szCs w:val="24"/>
        </w:rPr>
      </w:pPr>
      <w:r w:rsidRPr="001F0981">
        <w:rPr>
          <w:rFonts w:ascii="Arial" w:hAnsi="Arial" w:cs="Arial"/>
          <w:b/>
          <w:sz w:val="24"/>
          <w:szCs w:val="24"/>
        </w:rPr>
        <w:t>Competence and Capability</w:t>
      </w:r>
    </w:p>
    <w:p w14:paraId="5FF25486" w14:textId="07E64529" w:rsidR="00D90AC1" w:rsidRPr="002C08EF" w:rsidRDefault="00BD365E" w:rsidP="00B9784E">
      <w:pPr>
        <w:pStyle w:val="Default"/>
        <w:numPr>
          <w:ilvl w:val="1"/>
          <w:numId w:val="62"/>
        </w:numPr>
        <w:tabs>
          <w:tab w:val="left" w:pos="426"/>
        </w:tabs>
        <w:spacing w:after="120"/>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 xml:space="preserve">Each applicant will have to satisfy the Licensing Committee that </w:t>
      </w:r>
      <w:r w:rsidR="00D90AC1">
        <w:rPr>
          <w:rFonts w:ascii="Arial" w:hAnsi="Arial" w:cs="Arial"/>
          <w:sz w:val="24"/>
          <w:szCs w:val="24"/>
        </w:rPr>
        <w:t>they are</w:t>
      </w:r>
      <w:r w:rsidR="00D90AC1" w:rsidRPr="001F0981">
        <w:rPr>
          <w:rFonts w:ascii="Arial" w:hAnsi="Arial" w:cs="Arial"/>
          <w:sz w:val="24"/>
          <w:szCs w:val="24"/>
        </w:rPr>
        <w:t xml:space="preserve"> competent to and capable of, training Horses, with due regard to the welfare of the Horses and the interests of Owners.</w:t>
      </w:r>
    </w:p>
    <w:p w14:paraId="468FFD80" w14:textId="2DB174C1" w:rsidR="00D90AC1" w:rsidRPr="008771C6" w:rsidRDefault="00BD365E" w:rsidP="00B9784E">
      <w:pPr>
        <w:pStyle w:val="Default"/>
        <w:numPr>
          <w:ilvl w:val="1"/>
          <w:numId w:val="62"/>
        </w:numPr>
        <w:tabs>
          <w:tab w:val="left" w:pos="426"/>
        </w:tabs>
        <w:spacing w:after="120"/>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 xml:space="preserve">The applicant must also demonstrate </w:t>
      </w:r>
      <w:r w:rsidR="00D90AC1">
        <w:rPr>
          <w:rFonts w:ascii="Arial" w:hAnsi="Arial" w:cs="Arial"/>
          <w:sz w:val="24"/>
          <w:szCs w:val="24"/>
        </w:rPr>
        <w:t xml:space="preserve">their </w:t>
      </w:r>
      <w:r w:rsidR="00D90AC1" w:rsidRPr="001F0981">
        <w:rPr>
          <w:rFonts w:ascii="Arial" w:hAnsi="Arial" w:cs="Arial"/>
          <w:sz w:val="24"/>
          <w:szCs w:val="24"/>
        </w:rPr>
        <w:t xml:space="preserve">competence and capability to run the proposed training business or where the business is to be </w:t>
      </w:r>
      <w:r w:rsidR="00D90AC1" w:rsidRPr="001F0981">
        <w:rPr>
          <w:rFonts w:ascii="Arial" w:hAnsi="Arial" w:cs="Arial"/>
          <w:sz w:val="24"/>
          <w:szCs w:val="24"/>
        </w:rPr>
        <w:lastRenderedPageBreak/>
        <w:t>carried on in whole or in part by another person, the competence and capability of the person(s) concerned to run the business.</w:t>
      </w:r>
    </w:p>
    <w:p w14:paraId="2EFCE5B1" w14:textId="75BAAF8C" w:rsidR="00D90AC1" w:rsidRPr="008771C6" w:rsidRDefault="00BD365E" w:rsidP="00B9784E">
      <w:pPr>
        <w:pStyle w:val="Default"/>
        <w:numPr>
          <w:ilvl w:val="1"/>
          <w:numId w:val="62"/>
        </w:numPr>
        <w:tabs>
          <w:tab w:val="left" w:pos="426"/>
        </w:tabs>
        <w:spacing w:after="120"/>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 xml:space="preserve">A </w:t>
      </w:r>
      <w:r w:rsidR="008771C6" w:rsidRPr="001F0981">
        <w:rPr>
          <w:rFonts w:ascii="Arial" w:hAnsi="Arial" w:cs="Arial"/>
          <w:sz w:val="24"/>
          <w:szCs w:val="24"/>
        </w:rPr>
        <w:t>first-time</w:t>
      </w:r>
      <w:r w:rsidR="00D90AC1" w:rsidRPr="001F0981">
        <w:rPr>
          <w:rFonts w:ascii="Arial" w:hAnsi="Arial" w:cs="Arial"/>
          <w:sz w:val="24"/>
          <w:szCs w:val="24"/>
        </w:rPr>
        <w:t xml:space="preserve"> applicant:</w:t>
      </w:r>
    </w:p>
    <w:p w14:paraId="44552E5B" w14:textId="1FE198CC"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Must be at least 21 years of age unless exceptional circumstances apply;</w:t>
      </w:r>
    </w:p>
    <w:p w14:paraId="3CE280AD" w14:textId="073CEDF7"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Shall be required to submit appropriate identification documents;</w:t>
      </w:r>
    </w:p>
    <w:p w14:paraId="40E35501" w14:textId="7C1BD146"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Shall be required to have satisfactorily completed an appropriate course as required by the IHRB, unless they have satisfactorily completed a similar course in another jurisdiction;</w:t>
      </w:r>
    </w:p>
    <w:p w14:paraId="1114CDAB" w14:textId="29DB0C0C"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 xml:space="preserve">Must have a minimum level of experience as a Restricted Trainer, </w:t>
      </w:r>
      <w:r w:rsidR="001111EC">
        <w:rPr>
          <w:rFonts w:ascii="Arial" w:hAnsi="Arial" w:cs="Arial"/>
          <w:sz w:val="24"/>
          <w:szCs w:val="24"/>
        </w:rPr>
        <w:t>Point to Point</w:t>
      </w:r>
      <w:r w:rsidRPr="001F0981">
        <w:rPr>
          <w:rFonts w:ascii="Arial" w:hAnsi="Arial" w:cs="Arial"/>
          <w:sz w:val="24"/>
          <w:szCs w:val="24"/>
        </w:rPr>
        <w:t xml:space="preserve"> Handler, Jockey or a Qualified Rider, or verifiable experience as a Stable Employee either under the jurisdiction of the IHRB or in another jurisdiction having been licensed by a Turf Authority. Applicants who do not meet </w:t>
      </w:r>
      <w:r w:rsidR="00F2695D" w:rsidRPr="001F0981">
        <w:rPr>
          <w:rFonts w:ascii="Arial" w:hAnsi="Arial" w:cs="Arial"/>
          <w:sz w:val="24"/>
          <w:szCs w:val="24"/>
        </w:rPr>
        <w:t>this criterion</w:t>
      </w:r>
      <w:r w:rsidRPr="001F0981">
        <w:rPr>
          <w:rFonts w:ascii="Arial" w:hAnsi="Arial" w:cs="Arial"/>
          <w:sz w:val="24"/>
          <w:szCs w:val="24"/>
        </w:rPr>
        <w:t xml:space="preserve"> will be required to demonstrate to the IHRB that they are suitably qualified including provision of a written statement of experience with supporting documentation; </w:t>
      </w:r>
    </w:p>
    <w:p w14:paraId="60B0D403" w14:textId="7D19BEC5"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 xml:space="preserve">Shall submit an appropriate business plan for review; </w:t>
      </w:r>
    </w:p>
    <w:p w14:paraId="0B7F4DF2" w14:textId="24D93CCA" w:rsidR="00D90AC1" w:rsidRPr="008771C6" w:rsidRDefault="00D90AC1" w:rsidP="00B9784E">
      <w:pPr>
        <w:pStyle w:val="Default"/>
        <w:numPr>
          <w:ilvl w:val="2"/>
          <w:numId w:val="62"/>
        </w:numPr>
        <w:tabs>
          <w:tab w:val="left" w:pos="1418"/>
        </w:tabs>
        <w:spacing w:after="120"/>
        <w:ind w:left="1418" w:hanging="709"/>
        <w:jc w:val="both"/>
        <w:rPr>
          <w:rFonts w:ascii="Arial" w:hAnsi="Arial" w:cs="Arial"/>
          <w:sz w:val="24"/>
          <w:szCs w:val="24"/>
        </w:rPr>
      </w:pPr>
      <w:r w:rsidRPr="001F0981">
        <w:rPr>
          <w:rFonts w:ascii="Arial" w:hAnsi="Arial" w:cs="Arial"/>
          <w:sz w:val="24"/>
          <w:szCs w:val="24"/>
        </w:rPr>
        <w:t>Shall be called for interview unless the Licensing Committee determines otherwise.</w:t>
      </w:r>
    </w:p>
    <w:p w14:paraId="39305D69" w14:textId="38E44BBE"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sz w:val="24"/>
          <w:szCs w:val="24"/>
        </w:rPr>
      </w:pPr>
      <w:r w:rsidRPr="001F0981">
        <w:rPr>
          <w:rFonts w:ascii="Arial" w:hAnsi="Arial" w:cs="Arial"/>
          <w:b/>
          <w:sz w:val="24"/>
          <w:szCs w:val="24"/>
        </w:rPr>
        <w:t>Training Establishment</w:t>
      </w:r>
    </w:p>
    <w:p w14:paraId="30DC00A7" w14:textId="3179AA37" w:rsidR="00D90AC1" w:rsidRPr="008771C6" w:rsidRDefault="00BD365E" w:rsidP="00B9784E">
      <w:pPr>
        <w:pStyle w:val="Default"/>
        <w:numPr>
          <w:ilvl w:val="1"/>
          <w:numId w:val="62"/>
        </w:numPr>
        <w:tabs>
          <w:tab w:val="left" w:pos="426"/>
        </w:tabs>
        <w:spacing w:after="60"/>
        <w:ind w:left="782" w:hanging="357"/>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A first</w:t>
      </w:r>
      <w:r w:rsidR="00D75419">
        <w:rPr>
          <w:rFonts w:ascii="Arial" w:hAnsi="Arial" w:cs="Arial"/>
          <w:sz w:val="24"/>
          <w:szCs w:val="24"/>
        </w:rPr>
        <w:t>-</w:t>
      </w:r>
      <w:r w:rsidR="00D90AC1" w:rsidRPr="001F0981">
        <w:rPr>
          <w:rFonts w:ascii="Arial" w:hAnsi="Arial" w:cs="Arial"/>
          <w:sz w:val="24"/>
          <w:szCs w:val="24"/>
        </w:rPr>
        <w:t>time applica</w:t>
      </w:r>
      <w:r w:rsidR="00BC5A6B">
        <w:rPr>
          <w:rFonts w:ascii="Arial" w:hAnsi="Arial" w:cs="Arial"/>
          <w:sz w:val="24"/>
          <w:szCs w:val="24"/>
        </w:rPr>
        <w:t>n</w:t>
      </w:r>
      <w:r w:rsidR="00D90AC1" w:rsidRPr="001F0981">
        <w:rPr>
          <w:rFonts w:ascii="Arial" w:hAnsi="Arial" w:cs="Arial"/>
          <w:sz w:val="24"/>
          <w:szCs w:val="24"/>
        </w:rPr>
        <w:t>t shall not be granted a licence</w:t>
      </w:r>
      <w:r w:rsidR="00D75419">
        <w:rPr>
          <w:rFonts w:ascii="Arial" w:hAnsi="Arial" w:cs="Arial"/>
          <w:sz w:val="24"/>
          <w:szCs w:val="24"/>
        </w:rPr>
        <w:t xml:space="preserve"> prior to the </w:t>
      </w:r>
      <w:r w:rsidR="00D90AC1" w:rsidRPr="001F0981">
        <w:rPr>
          <w:rFonts w:ascii="Arial" w:hAnsi="Arial" w:cs="Arial"/>
          <w:sz w:val="24"/>
          <w:szCs w:val="24"/>
        </w:rPr>
        <w:t xml:space="preserve">Training Establishment from which </w:t>
      </w:r>
      <w:r w:rsidR="00F2695D">
        <w:rPr>
          <w:rFonts w:ascii="Arial" w:hAnsi="Arial" w:cs="Arial"/>
          <w:sz w:val="24"/>
          <w:szCs w:val="24"/>
        </w:rPr>
        <w:t>they</w:t>
      </w:r>
      <w:r w:rsidR="00D90AC1" w:rsidRPr="001F0981">
        <w:rPr>
          <w:rFonts w:ascii="Arial" w:hAnsi="Arial" w:cs="Arial"/>
          <w:sz w:val="24"/>
          <w:szCs w:val="24"/>
        </w:rPr>
        <w:t xml:space="preserve"> propose to train Horses </w:t>
      </w:r>
      <w:r w:rsidR="00394F7C">
        <w:rPr>
          <w:rFonts w:ascii="Arial" w:hAnsi="Arial" w:cs="Arial"/>
          <w:sz w:val="24"/>
          <w:szCs w:val="24"/>
        </w:rPr>
        <w:t>being</w:t>
      </w:r>
      <w:r w:rsidR="00D90AC1" w:rsidRPr="001F0981">
        <w:rPr>
          <w:rFonts w:ascii="Arial" w:hAnsi="Arial" w:cs="Arial"/>
          <w:sz w:val="24"/>
          <w:szCs w:val="24"/>
        </w:rPr>
        <w:t xml:space="preserve"> approved by the IHRB following inspection. </w:t>
      </w:r>
    </w:p>
    <w:p w14:paraId="5CFECE01" w14:textId="4DE9663C" w:rsidR="00D90AC1" w:rsidRPr="008771C6" w:rsidRDefault="00BD365E" w:rsidP="00B9784E">
      <w:pPr>
        <w:pStyle w:val="Default"/>
        <w:numPr>
          <w:ilvl w:val="1"/>
          <w:numId w:val="62"/>
        </w:numPr>
        <w:tabs>
          <w:tab w:val="left" w:pos="426"/>
        </w:tabs>
        <w:spacing w:after="60"/>
        <w:ind w:left="782" w:hanging="357"/>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 xml:space="preserve">A Training Establishment must be suitable and secure for the purpose of training Horses, </w:t>
      </w:r>
      <w:r w:rsidR="00394F7C">
        <w:rPr>
          <w:rFonts w:ascii="Arial" w:hAnsi="Arial" w:cs="Arial"/>
          <w:sz w:val="24"/>
          <w:szCs w:val="24"/>
        </w:rPr>
        <w:t>to include</w:t>
      </w:r>
      <w:r w:rsidR="00D90AC1" w:rsidRPr="001F0981">
        <w:rPr>
          <w:rFonts w:ascii="Arial" w:hAnsi="Arial" w:cs="Arial"/>
          <w:sz w:val="24"/>
          <w:szCs w:val="24"/>
        </w:rPr>
        <w:t xml:space="preserve"> having appropriate gallops, schooling facilities and stables. There may be additional or differing criteria</w:t>
      </w:r>
      <w:r w:rsidR="00EB24C1">
        <w:rPr>
          <w:rFonts w:ascii="Arial" w:hAnsi="Arial" w:cs="Arial"/>
          <w:sz w:val="24"/>
          <w:szCs w:val="24"/>
        </w:rPr>
        <w:t xml:space="preserve"> determined</w:t>
      </w:r>
      <w:r w:rsidR="00D90AC1" w:rsidRPr="001F0981">
        <w:rPr>
          <w:rFonts w:ascii="Arial" w:hAnsi="Arial" w:cs="Arial"/>
          <w:sz w:val="24"/>
          <w:szCs w:val="24"/>
        </w:rPr>
        <w:t xml:space="preserve"> for the training of Horses under the Rules of Racing and the training of Horse</w:t>
      </w:r>
      <w:r w:rsidR="00D90AC1">
        <w:rPr>
          <w:rFonts w:ascii="Arial" w:hAnsi="Arial" w:cs="Arial"/>
          <w:sz w:val="24"/>
          <w:szCs w:val="24"/>
        </w:rPr>
        <w:t>s</w:t>
      </w:r>
      <w:r w:rsidR="00D90AC1" w:rsidRPr="001F0981">
        <w:rPr>
          <w:rFonts w:ascii="Arial" w:hAnsi="Arial" w:cs="Arial"/>
          <w:sz w:val="24"/>
          <w:szCs w:val="24"/>
        </w:rPr>
        <w:t xml:space="preserve"> under</w:t>
      </w:r>
      <w:r w:rsidR="00D90AC1" w:rsidRPr="001F0981">
        <w:rPr>
          <w:sz w:val="24"/>
          <w:szCs w:val="24"/>
        </w:rPr>
        <w:t xml:space="preserve"> </w:t>
      </w:r>
      <w:r w:rsidR="00D90AC1" w:rsidRPr="001F0981">
        <w:rPr>
          <w:rFonts w:ascii="Arial" w:hAnsi="Arial" w:cs="Arial"/>
          <w:sz w:val="24"/>
          <w:szCs w:val="24"/>
        </w:rPr>
        <w:t>I.N.H.S. Rules.</w:t>
      </w:r>
    </w:p>
    <w:p w14:paraId="33C2113C" w14:textId="09BBE2CC" w:rsidR="00D90AC1" w:rsidRPr="008771C6" w:rsidRDefault="00BD365E" w:rsidP="00B9784E">
      <w:pPr>
        <w:pStyle w:val="Default"/>
        <w:numPr>
          <w:ilvl w:val="1"/>
          <w:numId w:val="62"/>
        </w:numPr>
        <w:tabs>
          <w:tab w:val="left" w:pos="426"/>
        </w:tabs>
        <w:spacing w:after="60"/>
        <w:ind w:left="782" w:hanging="357"/>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Applicants must have appropriate planning permission to use the relevant Training Establishment for the training of Horses.</w:t>
      </w:r>
    </w:p>
    <w:p w14:paraId="485259BE" w14:textId="71BDAEF1" w:rsidR="00D90AC1" w:rsidRPr="008771C6" w:rsidRDefault="00BD365E" w:rsidP="00B9784E">
      <w:pPr>
        <w:pStyle w:val="Default"/>
        <w:numPr>
          <w:ilvl w:val="1"/>
          <w:numId w:val="62"/>
        </w:numPr>
        <w:tabs>
          <w:tab w:val="left" w:pos="426"/>
        </w:tabs>
        <w:spacing w:after="60"/>
        <w:ind w:left="782" w:hanging="357"/>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Applicants must have appropriate security of tenure in respect of the Training Establishment. This may include owning the Training Establishment or having an appropriate lease or tenancy in respect of same.</w:t>
      </w:r>
    </w:p>
    <w:p w14:paraId="66EC0EDA" w14:textId="749D867D" w:rsidR="00D90AC1" w:rsidRDefault="00BD365E" w:rsidP="00B9784E">
      <w:pPr>
        <w:pStyle w:val="Default"/>
        <w:numPr>
          <w:ilvl w:val="1"/>
          <w:numId w:val="62"/>
        </w:numPr>
        <w:tabs>
          <w:tab w:val="left" w:pos="426"/>
        </w:tabs>
        <w:spacing w:after="60"/>
        <w:ind w:left="782" w:hanging="357"/>
        <w:jc w:val="both"/>
        <w:rPr>
          <w:rFonts w:ascii="Arial" w:hAnsi="Arial" w:cs="Arial"/>
          <w:sz w:val="24"/>
          <w:szCs w:val="24"/>
        </w:rPr>
      </w:pPr>
      <w:r>
        <w:rPr>
          <w:rFonts w:ascii="Arial" w:hAnsi="Arial" w:cs="Arial"/>
          <w:sz w:val="24"/>
          <w:szCs w:val="24"/>
        </w:rPr>
        <w:t xml:space="preserve">  </w:t>
      </w:r>
      <w:r w:rsidR="00D90AC1" w:rsidRPr="001F0981">
        <w:rPr>
          <w:rFonts w:ascii="Arial" w:hAnsi="Arial" w:cs="Arial"/>
          <w:sz w:val="24"/>
          <w:szCs w:val="24"/>
        </w:rPr>
        <w:t>All applications shall provide a list of all proposed staff together with a brief description of their experience.</w:t>
      </w:r>
    </w:p>
    <w:p w14:paraId="087B7172" w14:textId="77777777" w:rsidR="005E1427" w:rsidRPr="008771C6" w:rsidRDefault="005E1427" w:rsidP="005E1427">
      <w:pPr>
        <w:pStyle w:val="Default"/>
        <w:tabs>
          <w:tab w:val="left" w:pos="426"/>
        </w:tabs>
        <w:spacing w:after="60"/>
        <w:ind w:left="782"/>
        <w:jc w:val="both"/>
        <w:rPr>
          <w:rFonts w:ascii="Arial" w:hAnsi="Arial" w:cs="Arial"/>
          <w:sz w:val="24"/>
          <w:szCs w:val="24"/>
        </w:rPr>
      </w:pPr>
    </w:p>
    <w:p w14:paraId="48BF835E" w14:textId="1A14FD1E"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b/>
          <w:sz w:val="24"/>
          <w:szCs w:val="24"/>
        </w:rPr>
      </w:pPr>
      <w:r w:rsidRPr="001F0981">
        <w:rPr>
          <w:rFonts w:ascii="Arial" w:hAnsi="Arial" w:cs="Arial"/>
          <w:b/>
          <w:sz w:val="24"/>
          <w:szCs w:val="24"/>
        </w:rPr>
        <w:t>Health and Safety</w:t>
      </w:r>
    </w:p>
    <w:p w14:paraId="30908058" w14:textId="487F0B46" w:rsidR="00D90AC1" w:rsidRPr="008771C6" w:rsidRDefault="00D90AC1" w:rsidP="00EB24C1">
      <w:pPr>
        <w:pStyle w:val="Default"/>
        <w:tabs>
          <w:tab w:val="left" w:pos="709"/>
        </w:tabs>
        <w:spacing w:afterLines="120" w:after="288"/>
        <w:ind w:left="720"/>
        <w:jc w:val="both"/>
        <w:rPr>
          <w:rFonts w:ascii="Arial" w:hAnsi="Arial" w:cs="Arial"/>
          <w:sz w:val="24"/>
          <w:szCs w:val="24"/>
        </w:rPr>
      </w:pPr>
      <w:r w:rsidRPr="001F0981">
        <w:rPr>
          <w:rFonts w:ascii="Arial" w:hAnsi="Arial" w:cs="Arial"/>
          <w:sz w:val="24"/>
          <w:szCs w:val="24"/>
        </w:rPr>
        <w:t>All relevant health and safety obligations under the Health, Safety and Welfare at Work Act 2005</w:t>
      </w:r>
      <w:r w:rsidR="00F2695D">
        <w:rPr>
          <w:rFonts w:ascii="Arial" w:hAnsi="Arial" w:cs="Arial"/>
          <w:sz w:val="24"/>
          <w:szCs w:val="24"/>
        </w:rPr>
        <w:t xml:space="preserve"> (as amended)</w:t>
      </w:r>
      <w:r w:rsidRPr="001F0981">
        <w:rPr>
          <w:rFonts w:ascii="Arial" w:hAnsi="Arial" w:cs="Arial"/>
          <w:sz w:val="24"/>
          <w:szCs w:val="24"/>
        </w:rPr>
        <w:t xml:space="preserve"> </w:t>
      </w:r>
      <w:r>
        <w:rPr>
          <w:rFonts w:ascii="Arial" w:hAnsi="Arial" w:cs="Arial"/>
          <w:sz w:val="24"/>
          <w:szCs w:val="24"/>
        </w:rPr>
        <w:t xml:space="preserve">or any such statutory instrument </w:t>
      </w:r>
      <w:r w:rsidRPr="001F0981">
        <w:rPr>
          <w:rFonts w:ascii="Arial" w:hAnsi="Arial" w:cs="Arial"/>
          <w:sz w:val="24"/>
          <w:szCs w:val="24"/>
        </w:rPr>
        <w:t>must be complied with in respect of a Training Establishment and any other place of work.</w:t>
      </w:r>
    </w:p>
    <w:p w14:paraId="20562299" w14:textId="33509C82"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b/>
          <w:sz w:val="24"/>
          <w:szCs w:val="24"/>
        </w:rPr>
      </w:pPr>
      <w:r w:rsidRPr="001F0981">
        <w:rPr>
          <w:rFonts w:ascii="Arial" w:hAnsi="Arial" w:cs="Arial"/>
          <w:b/>
          <w:sz w:val="24"/>
          <w:szCs w:val="24"/>
        </w:rPr>
        <w:lastRenderedPageBreak/>
        <w:t>Number of Runners and Horses in Training</w:t>
      </w:r>
    </w:p>
    <w:p w14:paraId="1CEE5A1A" w14:textId="446331B5" w:rsidR="00D90AC1" w:rsidRPr="008771C6" w:rsidRDefault="00BD365E" w:rsidP="00B9784E">
      <w:pPr>
        <w:pStyle w:val="Default"/>
        <w:numPr>
          <w:ilvl w:val="1"/>
          <w:numId w:val="62"/>
        </w:numPr>
        <w:tabs>
          <w:tab w:val="left" w:pos="851"/>
        </w:tabs>
        <w:spacing w:after="60"/>
        <w:ind w:left="850" w:hanging="357"/>
        <w:jc w:val="both"/>
        <w:rPr>
          <w:rFonts w:ascii="Arial" w:hAnsi="Arial" w:cs="Arial"/>
          <w:b/>
          <w:sz w:val="24"/>
          <w:szCs w:val="24"/>
        </w:rPr>
      </w:pPr>
      <w:r>
        <w:rPr>
          <w:rFonts w:ascii="Arial" w:hAnsi="Arial" w:cs="Arial"/>
          <w:sz w:val="24"/>
          <w:szCs w:val="24"/>
        </w:rPr>
        <w:t xml:space="preserve"> </w:t>
      </w:r>
      <w:r w:rsidR="00D90AC1" w:rsidRPr="001F0981">
        <w:rPr>
          <w:rFonts w:ascii="Arial" w:hAnsi="Arial" w:cs="Arial"/>
          <w:sz w:val="24"/>
          <w:szCs w:val="24"/>
        </w:rPr>
        <w:t xml:space="preserve">All </w:t>
      </w:r>
      <w:r w:rsidR="001F530B" w:rsidRPr="001F530B">
        <w:rPr>
          <w:rFonts w:ascii="Arial" w:hAnsi="Arial" w:cs="Arial"/>
          <w:sz w:val="24"/>
          <w:szCs w:val="24"/>
          <w:lang w:val="en-IE"/>
        </w:rPr>
        <w:t xml:space="preserve">Trainers other than Restricted Trainers must have a minimum of five (5) Horses notified to HRI as being eligible to race pursuant to Rule 148 (xii) and a minimum of twelve (12) </w:t>
      </w:r>
      <w:r w:rsidR="00D90AC1" w:rsidRPr="001F0981">
        <w:rPr>
          <w:rFonts w:ascii="Arial" w:hAnsi="Arial" w:cs="Arial"/>
          <w:sz w:val="24"/>
          <w:szCs w:val="24"/>
        </w:rPr>
        <w:t xml:space="preserve">runners per year (pro-rated dependent on when their licence is granted). These numbers </w:t>
      </w:r>
      <w:r w:rsidR="00EB24C1">
        <w:rPr>
          <w:rFonts w:ascii="Arial" w:hAnsi="Arial" w:cs="Arial"/>
          <w:sz w:val="24"/>
          <w:szCs w:val="24"/>
        </w:rPr>
        <w:t>may</w:t>
      </w:r>
      <w:r w:rsidR="00D90AC1" w:rsidRPr="001F0981">
        <w:rPr>
          <w:rFonts w:ascii="Arial" w:hAnsi="Arial" w:cs="Arial"/>
          <w:sz w:val="24"/>
          <w:szCs w:val="24"/>
        </w:rPr>
        <w:t xml:space="preserve"> be reviewed annually </w:t>
      </w:r>
      <w:r w:rsidR="0083055D">
        <w:rPr>
          <w:rFonts w:ascii="Arial" w:hAnsi="Arial" w:cs="Arial"/>
          <w:sz w:val="24"/>
          <w:szCs w:val="24"/>
        </w:rPr>
        <w:t xml:space="preserve">prior to </w:t>
      </w:r>
      <w:r w:rsidR="00394F7C">
        <w:rPr>
          <w:rFonts w:ascii="Arial" w:hAnsi="Arial" w:cs="Arial"/>
          <w:sz w:val="24"/>
          <w:szCs w:val="24"/>
        </w:rPr>
        <w:t xml:space="preserve">the </w:t>
      </w:r>
      <w:r w:rsidR="00D90AC1" w:rsidRPr="001F0981">
        <w:rPr>
          <w:rFonts w:ascii="Arial" w:hAnsi="Arial" w:cs="Arial"/>
          <w:sz w:val="24"/>
          <w:szCs w:val="24"/>
        </w:rPr>
        <w:t>renewal of a licence.</w:t>
      </w:r>
    </w:p>
    <w:p w14:paraId="3EB3F682" w14:textId="38A6CA85" w:rsidR="00D90AC1" w:rsidRPr="005E1427" w:rsidRDefault="00BD365E" w:rsidP="00B9784E">
      <w:pPr>
        <w:pStyle w:val="Default"/>
        <w:numPr>
          <w:ilvl w:val="1"/>
          <w:numId w:val="62"/>
        </w:numPr>
        <w:tabs>
          <w:tab w:val="left" w:pos="851"/>
        </w:tabs>
        <w:spacing w:after="60"/>
        <w:ind w:left="850" w:hanging="357"/>
        <w:jc w:val="both"/>
        <w:rPr>
          <w:rFonts w:ascii="Arial" w:hAnsi="Arial" w:cs="Arial"/>
          <w:b/>
          <w:sz w:val="24"/>
          <w:szCs w:val="24"/>
        </w:rPr>
      </w:pPr>
      <w:r>
        <w:rPr>
          <w:rFonts w:ascii="Arial" w:hAnsi="Arial" w:cs="Arial"/>
          <w:sz w:val="24"/>
          <w:szCs w:val="24"/>
        </w:rPr>
        <w:t xml:space="preserve"> </w:t>
      </w:r>
      <w:r w:rsidR="00D90AC1" w:rsidRPr="001F0981">
        <w:rPr>
          <w:rFonts w:ascii="Arial" w:hAnsi="Arial" w:cs="Arial"/>
          <w:sz w:val="24"/>
          <w:szCs w:val="24"/>
        </w:rPr>
        <w:t xml:space="preserve">In the case of </w:t>
      </w:r>
      <w:r w:rsidR="00394F7C" w:rsidRPr="001F0981">
        <w:rPr>
          <w:rFonts w:ascii="Arial" w:hAnsi="Arial" w:cs="Arial"/>
          <w:sz w:val="24"/>
          <w:szCs w:val="24"/>
        </w:rPr>
        <w:t>first-time</w:t>
      </w:r>
      <w:r w:rsidR="00D90AC1" w:rsidRPr="001F0981">
        <w:rPr>
          <w:rFonts w:ascii="Arial" w:hAnsi="Arial" w:cs="Arial"/>
          <w:sz w:val="24"/>
          <w:szCs w:val="24"/>
        </w:rPr>
        <w:t xml:space="preserve"> applicants, the applicant should provide a list of the Horses that are likely to be assembled in the event of the application being successful. </w:t>
      </w:r>
    </w:p>
    <w:p w14:paraId="0326FF15" w14:textId="77777777" w:rsidR="005E1427" w:rsidRPr="008771C6" w:rsidRDefault="005E1427" w:rsidP="005E1427">
      <w:pPr>
        <w:pStyle w:val="Default"/>
        <w:tabs>
          <w:tab w:val="left" w:pos="851"/>
        </w:tabs>
        <w:spacing w:after="60"/>
        <w:ind w:left="850"/>
        <w:jc w:val="both"/>
        <w:rPr>
          <w:rFonts w:ascii="Arial" w:hAnsi="Arial" w:cs="Arial"/>
          <w:b/>
          <w:sz w:val="24"/>
          <w:szCs w:val="24"/>
        </w:rPr>
      </w:pPr>
    </w:p>
    <w:p w14:paraId="6250FC20" w14:textId="52A50B4C" w:rsidR="00D90AC1" w:rsidRPr="008771C6" w:rsidRDefault="00D90AC1" w:rsidP="00B9784E">
      <w:pPr>
        <w:pStyle w:val="Default"/>
        <w:numPr>
          <w:ilvl w:val="0"/>
          <w:numId w:val="62"/>
        </w:numPr>
        <w:tabs>
          <w:tab w:val="left" w:pos="426"/>
        </w:tabs>
        <w:spacing w:afterLines="120" w:after="288"/>
        <w:ind w:left="426"/>
        <w:jc w:val="both"/>
        <w:rPr>
          <w:rFonts w:ascii="Arial" w:hAnsi="Arial" w:cs="Arial"/>
          <w:b/>
          <w:sz w:val="24"/>
          <w:szCs w:val="24"/>
        </w:rPr>
      </w:pPr>
      <w:r w:rsidRPr="001F0981">
        <w:rPr>
          <w:rFonts w:ascii="Arial" w:hAnsi="Arial" w:cs="Arial"/>
          <w:b/>
          <w:sz w:val="24"/>
          <w:szCs w:val="24"/>
        </w:rPr>
        <w:t>Employment Status</w:t>
      </w:r>
    </w:p>
    <w:p w14:paraId="10849E70" w14:textId="2E973B8B" w:rsidR="00D90AC1" w:rsidRPr="008771C6" w:rsidRDefault="00D90AC1" w:rsidP="00B9784E">
      <w:pPr>
        <w:pStyle w:val="Default"/>
        <w:numPr>
          <w:ilvl w:val="1"/>
          <w:numId w:val="62"/>
        </w:numPr>
        <w:tabs>
          <w:tab w:val="left" w:pos="851"/>
        </w:tabs>
        <w:spacing w:after="60"/>
        <w:ind w:left="851" w:hanging="425"/>
        <w:jc w:val="both"/>
        <w:rPr>
          <w:rFonts w:ascii="Arial" w:hAnsi="Arial" w:cs="Arial"/>
          <w:b/>
          <w:sz w:val="24"/>
          <w:szCs w:val="24"/>
        </w:rPr>
      </w:pPr>
      <w:r w:rsidRPr="001F0981">
        <w:rPr>
          <w:rFonts w:ascii="Arial" w:hAnsi="Arial" w:cs="Arial"/>
          <w:sz w:val="24"/>
          <w:szCs w:val="24"/>
        </w:rPr>
        <w:t>Each application must state the employment status of the applicant(s) (applicant</w:t>
      </w:r>
      <w:r w:rsidR="00EB24C1">
        <w:rPr>
          <w:rFonts w:ascii="Arial" w:hAnsi="Arial" w:cs="Arial"/>
          <w:sz w:val="24"/>
          <w:szCs w:val="24"/>
        </w:rPr>
        <w:t>s</w:t>
      </w:r>
      <w:r w:rsidRPr="001F0981">
        <w:rPr>
          <w:rFonts w:ascii="Arial" w:hAnsi="Arial" w:cs="Arial"/>
          <w:sz w:val="24"/>
          <w:szCs w:val="24"/>
        </w:rPr>
        <w:t xml:space="preserve"> who trade via a limited company or partnership may, for the purposes of their application, be seen as an ‘employee’). A licence is issued on the basis that the applicant(s) is</w:t>
      </w:r>
      <w:r w:rsidR="00394F7C">
        <w:rPr>
          <w:rFonts w:ascii="Arial" w:hAnsi="Arial" w:cs="Arial"/>
          <w:sz w:val="24"/>
          <w:szCs w:val="24"/>
        </w:rPr>
        <w:t>/are</w:t>
      </w:r>
      <w:r w:rsidRPr="001F0981">
        <w:rPr>
          <w:rFonts w:ascii="Arial" w:hAnsi="Arial" w:cs="Arial"/>
          <w:sz w:val="24"/>
          <w:szCs w:val="24"/>
        </w:rPr>
        <w:t xml:space="preserve"> training either as a sole trader or as an employee of a company or partnership. Should the employment status of the applicant(s) change, the licence will </w:t>
      </w:r>
      <w:r w:rsidR="0083055D">
        <w:rPr>
          <w:rFonts w:ascii="Arial" w:hAnsi="Arial" w:cs="Arial"/>
          <w:sz w:val="24"/>
          <w:szCs w:val="24"/>
        </w:rPr>
        <w:t xml:space="preserve">not transfer and will </w:t>
      </w:r>
      <w:r w:rsidRPr="001F0981">
        <w:rPr>
          <w:rFonts w:ascii="Arial" w:hAnsi="Arial" w:cs="Arial"/>
          <w:sz w:val="24"/>
          <w:szCs w:val="24"/>
        </w:rPr>
        <w:t>terminate</w:t>
      </w:r>
      <w:r w:rsidR="00B0165B">
        <w:rPr>
          <w:rFonts w:ascii="Arial" w:hAnsi="Arial" w:cs="Arial"/>
          <w:sz w:val="24"/>
          <w:szCs w:val="24"/>
        </w:rPr>
        <w:t xml:space="preserve"> immediately</w:t>
      </w:r>
      <w:r w:rsidRPr="001F0981">
        <w:rPr>
          <w:rFonts w:ascii="Arial" w:hAnsi="Arial" w:cs="Arial"/>
          <w:sz w:val="24"/>
          <w:szCs w:val="24"/>
        </w:rPr>
        <w:t xml:space="preserve"> </w:t>
      </w:r>
      <w:r w:rsidR="0083055D">
        <w:rPr>
          <w:rFonts w:ascii="Arial" w:hAnsi="Arial" w:cs="Arial"/>
          <w:sz w:val="24"/>
          <w:szCs w:val="24"/>
        </w:rPr>
        <w:t>in the absence of any</w:t>
      </w:r>
      <w:r w:rsidR="0083055D" w:rsidRPr="001F0981">
        <w:rPr>
          <w:rFonts w:ascii="Arial" w:hAnsi="Arial" w:cs="Arial"/>
          <w:sz w:val="24"/>
          <w:szCs w:val="24"/>
        </w:rPr>
        <w:t xml:space="preserve"> </w:t>
      </w:r>
      <w:r w:rsidRPr="001F0981">
        <w:rPr>
          <w:rFonts w:ascii="Arial" w:hAnsi="Arial" w:cs="Arial"/>
          <w:sz w:val="24"/>
          <w:szCs w:val="24"/>
        </w:rPr>
        <w:t>prior approval by the Licensing Committee.</w:t>
      </w:r>
      <w:r w:rsidRPr="008771C6">
        <w:rPr>
          <w:rFonts w:ascii="Arial" w:hAnsi="Arial" w:cs="Arial"/>
          <w:sz w:val="24"/>
          <w:szCs w:val="24"/>
        </w:rPr>
        <w:t xml:space="preserve"> </w:t>
      </w:r>
    </w:p>
    <w:p w14:paraId="18DD2C96" w14:textId="53650F9E" w:rsidR="00D90AC1" w:rsidRPr="008771C6" w:rsidRDefault="00D90AC1" w:rsidP="00B9784E">
      <w:pPr>
        <w:pStyle w:val="Default"/>
        <w:numPr>
          <w:ilvl w:val="1"/>
          <w:numId w:val="62"/>
        </w:numPr>
        <w:tabs>
          <w:tab w:val="left" w:pos="851"/>
        </w:tabs>
        <w:spacing w:after="60"/>
        <w:ind w:left="851" w:hanging="425"/>
        <w:jc w:val="both"/>
        <w:rPr>
          <w:rFonts w:ascii="Arial" w:hAnsi="Arial" w:cs="Arial"/>
          <w:b/>
          <w:sz w:val="24"/>
          <w:szCs w:val="24"/>
        </w:rPr>
      </w:pPr>
      <w:r w:rsidRPr="001F0981">
        <w:rPr>
          <w:rFonts w:ascii="Arial" w:hAnsi="Arial" w:cs="Arial"/>
          <w:sz w:val="24"/>
          <w:szCs w:val="24"/>
        </w:rPr>
        <w:t>When applying for a licence as an employee of an individual, a partnership or a company, the applicant must provide full details of the</w:t>
      </w:r>
      <w:r w:rsidR="00B0165B">
        <w:rPr>
          <w:rFonts w:ascii="Arial" w:hAnsi="Arial" w:cs="Arial"/>
          <w:sz w:val="24"/>
          <w:szCs w:val="24"/>
        </w:rPr>
        <w:t>ir</w:t>
      </w:r>
      <w:r w:rsidRPr="001F0981">
        <w:rPr>
          <w:rFonts w:ascii="Arial" w:hAnsi="Arial" w:cs="Arial"/>
          <w:sz w:val="24"/>
          <w:szCs w:val="24"/>
        </w:rPr>
        <w:t xml:space="preserve"> employer. In the case of a company the following information may be required: </w:t>
      </w:r>
    </w:p>
    <w:p w14:paraId="550F86A4" w14:textId="71D54841" w:rsidR="00D90AC1" w:rsidRPr="008771C6" w:rsidRDefault="00D90AC1" w:rsidP="00B9784E">
      <w:pPr>
        <w:pStyle w:val="Default"/>
        <w:numPr>
          <w:ilvl w:val="2"/>
          <w:numId w:val="62"/>
        </w:numPr>
        <w:tabs>
          <w:tab w:val="left" w:pos="851"/>
        </w:tabs>
        <w:spacing w:after="60"/>
        <w:ind w:left="1418" w:hanging="567"/>
        <w:jc w:val="both"/>
        <w:rPr>
          <w:rFonts w:ascii="Arial" w:hAnsi="Arial" w:cs="Arial"/>
          <w:b/>
          <w:sz w:val="24"/>
          <w:szCs w:val="24"/>
        </w:rPr>
      </w:pPr>
      <w:r w:rsidRPr="001F0981">
        <w:rPr>
          <w:rFonts w:ascii="Arial" w:hAnsi="Arial" w:cs="Arial"/>
          <w:sz w:val="24"/>
          <w:szCs w:val="24"/>
        </w:rPr>
        <w:t xml:space="preserve">The </w:t>
      </w:r>
      <w:r>
        <w:rPr>
          <w:rFonts w:ascii="Arial" w:hAnsi="Arial" w:cs="Arial"/>
          <w:sz w:val="24"/>
          <w:szCs w:val="24"/>
        </w:rPr>
        <w:t>C</w:t>
      </w:r>
      <w:r w:rsidRPr="001F0981">
        <w:rPr>
          <w:rFonts w:ascii="Arial" w:hAnsi="Arial" w:cs="Arial"/>
          <w:sz w:val="24"/>
          <w:szCs w:val="24"/>
        </w:rPr>
        <w:t xml:space="preserve">onstitution or </w:t>
      </w:r>
      <w:r>
        <w:rPr>
          <w:rFonts w:ascii="Arial" w:hAnsi="Arial" w:cs="Arial"/>
          <w:sz w:val="24"/>
          <w:szCs w:val="24"/>
        </w:rPr>
        <w:t>M</w:t>
      </w:r>
      <w:r w:rsidRPr="001F0981">
        <w:rPr>
          <w:rFonts w:ascii="Arial" w:hAnsi="Arial" w:cs="Arial"/>
          <w:sz w:val="24"/>
          <w:szCs w:val="24"/>
        </w:rPr>
        <w:t xml:space="preserve">emorandum and </w:t>
      </w:r>
      <w:r>
        <w:rPr>
          <w:rFonts w:ascii="Arial" w:hAnsi="Arial" w:cs="Arial"/>
          <w:sz w:val="24"/>
          <w:szCs w:val="24"/>
        </w:rPr>
        <w:t>A</w:t>
      </w:r>
      <w:r w:rsidRPr="001F0981">
        <w:rPr>
          <w:rFonts w:ascii="Arial" w:hAnsi="Arial" w:cs="Arial"/>
          <w:sz w:val="24"/>
          <w:szCs w:val="24"/>
        </w:rPr>
        <w:t xml:space="preserve">rticles of </w:t>
      </w:r>
      <w:r>
        <w:rPr>
          <w:rFonts w:ascii="Arial" w:hAnsi="Arial" w:cs="Arial"/>
          <w:sz w:val="24"/>
          <w:szCs w:val="24"/>
        </w:rPr>
        <w:t>A</w:t>
      </w:r>
      <w:r w:rsidRPr="001F0981">
        <w:rPr>
          <w:rFonts w:ascii="Arial" w:hAnsi="Arial" w:cs="Arial"/>
          <w:sz w:val="24"/>
          <w:szCs w:val="24"/>
        </w:rPr>
        <w:t>ssociation of the company;</w:t>
      </w:r>
      <w:r w:rsidRPr="008771C6">
        <w:rPr>
          <w:rFonts w:ascii="Arial" w:hAnsi="Arial" w:cs="Arial"/>
          <w:sz w:val="24"/>
          <w:szCs w:val="24"/>
        </w:rPr>
        <w:t xml:space="preserve"> </w:t>
      </w:r>
    </w:p>
    <w:p w14:paraId="40AB1667" w14:textId="31083FF9" w:rsidR="00D90AC1" w:rsidRPr="008771C6" w:rsidRDefault="00D90AC1" w:rsidP="00B9784E">
      <w:pPr>
        <w:pStyle w:val="Default"/>
        <w:numPr>
          <w:ilvl w:val="2"/>
          <w:numId w:val="62"/>
        </w:numPr>
        <w:tabs>
          <w:tab w:val="left" w:pos="851"/>
        </w:tabs>
        <w:spacing w:after="60"/>
        <w:ind w:left="1418" w:hanging="567"/>
        <w:jc w:val="both"/>
        <w:rPr>
          <w:rFonts w:ascii="Arial" w:hAnsi="Arial" w:cs="Arial"/>
          <w:b/>
          <w:sz w:val="24"/>
          <w:szCs w:val="24"/>
        </w:rPr>
      </w:pPr>
      <w:r w:rsidRPr="001F0981">
        <w:rPr>
          <w:rFonts w:ascii="Arial" w:hAnsi="Arial" w:cs="Arial"/>
          <w:sz w:val="24"/>
          <w:szCs w:val="24"/>
        </w:rPr>
        <w:t>The names and addresses of directors and company secretary;</w:t>
      </w:r>
    </w:p>
    <w:p w14:paraId="2749BAB4" w14:textId="1C223178" w:rsidR="00D90AC1" w:rsidRPr="008771C6" w:rsidRDefault="00D90AC1" w:rsidP="00B9784E">
      <w:pPr>
        <w:pStyle w:val="Default"/>
        <w:numPr>
          <w:ilvl w:val="2"/>
          <w:numId w:val="62"/>
        </w:numPr>
        <w:tabs>
          <w:tab w:val="left" w:pos="851"/>
        </w:tabs>
        <w:spacing w:after="60"/>
        <w:ind w:left="1418" w:hanging="567"/>
        <w:jc w:val="both"/>
        <w:rPr>
          <w:rFonts w:ascii="Arial" w:hAnsi="Arial" w:cs="Arial"/>
          <w:b/>
          <w:sz w:val="24"/>
          <w:szCs w:val="24"/>
        </w:rPr>
      </w:pPr>
      <w:r w:rsidRPr="001F0981">
        <w:rPr>
          <w:rFonts w:ascii="Arial" w:hAnsi="Arial" w:cs="Arial"/>
          <w:sz w:val="24"/>
          <w:szCs w:val="24"/>
        </w:rPr>
        <w:t xml:space="preserve">The names and addresses of beneficial shareholders and their shareholdings. </w:t>
      </w:r>
    </w:p>
    <w:p w14:paraId="69999937" w14:textId="302B1186" w:rsidR="00D90AC1" w:rsidRPr="005E1427" w:rsidRDefault="00BD365E" w:rsidP="00B9784E">
      <w:pPr>
        <w:pStyle w:val="Default"/>
        <w:numPr>
          <w:ilvl w:val="1"/>
          <w:numId w:val="62"/>
        </w:numPr>
        <w:tabs>
          <w:tab w:val="left" w:pos="851"/>
        </w:tabs>
        <w:spacing w:after="60"/>
        <w:jc w:val="both"/>
        <w:rPr>
          <w:rFonts w:ascii="Arial" w:hAnsi="Arial" w:cs="Arial"/>
          <w:b/>
          <w:sz w:val="24"/>
          <w:szCs w:val="24"/>
        </w:rPr>
      </w:pPr>
      <w:r>
        <w:rPr>
          <w:rFonts w:ascii="Arial" w:hAnsi="Arial" w:cs="Arial"/>
          <w:sz w:val="24"/>
          <w:szCs w:val="24"/>
        </w:rPr>
        <w:t xml:space="preserve"> </w:t>
      </w:r>
      <w:r w:rsidR="00D90AC1" w:rsidRPr="001F0981">
        <w:rPr>
          <w:rFonts w:ascii="Arial" w:hAnsi="Arial" w:cs="Arial"/>
          <w:sz w:val="24"/>
          <w:szCs w:val="24"/>
        </w:rPr>
        <w:t>A copy of the contract of employment and/or service contract must be provided to the Licensing Committee.</w:t>
      </w:r>
    </w:p>
    <w:p w14:paraId="4D09DF14" w14:textId="77777777" w:rsidR="005E1427" w:rsidRPr="008771C6" w:rsidRDefault="005E1427" w:rsidP="005E1427">
      <w:pPr>
        <w:pStyle w:val="Default"/>
        <w:tabs>
          <w:tab w:val="left" w:pos="851"/>
        </w:tabs>
        <w:spacing w:after="60"/>
        <w:ind w:left="720"/>
        <w:jc w:val="both"/>
        <w:rPr>
          <w:rFonts w:ascii="Arial" w:hAnsi="Arial" w:cs="Arial"/>
          <w:b/>
          <w:sz w:val="24"/>
          <w:szCs w:val="24"/>
        </w:rPr>
      </w:pPr>
    </w:p>
    <w:p w14:paraId="0C296ACE" w14:textId="6471B93A"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b/>
          <w:sz w:val="24"/>
          <w:szCs w:val="24"/>
        </w:rPr>
      </w:pPr>
      <w:r w:rsidRPr="001F0981">
        <w:rPr>
          <w:rFonts w:ascii="Arial" w:hAnsi="Arial" w:cs="Arial"/>
          <w:b/>
          <w:sz w:val="24"/>
          <w:szCs w:val="24"/>
        </w:rPr>
        <w:t>Insurance</w:t>
      </w:r>
    </w:p>
    <w:p w14:paraId="29D77649" w14:textId="2A08378C" w:rsidR="00D90AC1" w:rsidRPr="008771C6" w:rsidRDefault="00D90AC1" w:rsidP="00B0165B">
      <w:pPr>
        <w:pStyle w:val="Default"/>
        <w:tabs>
          <w:tab w:val="left" w:pos="426"/>
        </w:tabs>
        <w:spacing w:afterLines="120" w:after="288"/>
        <w:ind w:left="426"/>
        <w:jc w:val="both"/>
        <w:rPr>
          <w:rFonts w:ascii="Arial" w:hAnsi="Arial" w:cs="Arial"/>
          <w:b/>
          <w:sz w:val="24"/>
          <w:szCs w:val="24"/>
        </w:rPr>
      </w:pPr>
      <w:r w:rsidRPr="001F0981">
        <w:rPr>
          <w:rFonts w:ascii="Arial" w:hAnsi="Arial" w:cs="Arial"/>
          <w:sz w:val="24"/>
          <w:szCs w:val="24"/>
        </w:rPr>
        <w:t xml:space="preserve">All applicants are required to ensure that public </w:t>
      </w:r>
      <w:r w:rsidR="00EB24C1">
        <w:rPr>
          <w:rFonts w:ascii="Arial" w:hAnsi="Arial" w:cs="Arial"/>
          <w:sz w:val="24"/>
          <w:szCs w:val="24"/>
        </w:rPr>
        <w:t xml:space="preserve">liability insurance </w:t>
      </w:r>
      <w:r w:rsidRPr="001F0981">
        <w:rPr>
          <w:rFonts w:ascii="Arial" w:hAnsi="Arial" w:cs="Arial"/>
          <w:sz w:val="24"/>
          <w:szCs w:val="24"/>
        </w:rPr>
        <w:t>and employer’s liability insurance is in place providing such minimum cover as may be required. Such insurance must cover the ‘Training of Racehorses’ and the IHRB must be listed as a ‘Notice Party’. Evidence of renewal of insurance must be submitted to the IHRB prior to the existing policy expiring. Failure to comply may result in a licence being suspended.</w:t>
      </w:r>
    </w:p>
    <w:p w14:paraId="6D500DC5" w14:textId="2363666A"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b/>
          <w:sz w:val="24"/>
          <w:szCs w:val="24"/>
        </w:rPr>
      </w:pPr>
      <w:r w:rsidRPr="001F0981">
        <w:rPr>
          <w:rFonts w:ascii="Arial" w:hAnsi="Arial" w:cs="Arial"/>
          <w:b/>
          <w:sz w:val="24"/>
          <w:szCs w:val="24"/>
        </w:rPr>
        <w:t>Financial Resources</w:t>
      </w:r>
    </w:p>
    <w:p w14:paraId="6692028F" w14:textId="4776DF7F" w:rsidR="00D90AC1" w:rsidRPr="008771C6" w:rsidRDefault="00D90AC1" w:rsidP="00B9784E">
      <w:pPr>
        <w:pStyle w:val="Default"/>
        <w:numPr>
          <w:ilvl w:val="1"/>
          <w:numId w:val="62"/>
        </w:numPr>
        <w:tabs>
          <w:tab w:val="left" w:pos="709"/>
        </w:tabs>
        <w:spacing w:after="60"/>
        <w:ind w:hanging="578"/>
        <w:jc w:val="both"/>
        <w:rPr>
          <w:rFonts w:ascii="Arial" w:hAnsi="Arial" w:cs="Arial"/>
          <w:b/>
          <w:sz w:val="24"/>
          <w:szCs w:val="24"/>
        </w:rPr>
      </w:pPr>
      <w:r w:rsidRPr="001F0981">
        <w:rPr>
          <w:rFonts w:ascii="Arial" w:hAnsi="Arial" w:cs="Arial"/>
          <w:sz w:val="24"/>
          <w:szCs w:val="24"/>
        </w:rPr>
        <w:t xml:space="preserve">An applicant (or both applicants in the case of a Training Partnership) must provide a tax clearance certificate for both </w:t>
      </w:r>
      <w:r>
        <w:rPr>
          <w:rFonts w:ascii="Arial" w:hAnsi="Arial" w:cs="Arial"/>
          <w:sz w:val="24"/>
          <w:szCs w:val="24"/>
        </w:rPr>
        <w:t>the applicant</w:t>
      </w:r>
      <w:r w:rsidRPr="00FF0A71">
        <w:rPr>
          <w:rFonts w:ascii="Arial" w:hAnsi="Arial" w:cs="Arial"/>
          <w:sz w:val="24"/>
          <w:szCs w:val="24"/>
        </w:rPr>
        <w:t xml:space="preserve"> and the training business / employer (e.g. limited company, partnership or individual).</w:t>
      </w:r>
    </w:p>
    <w:p w14:paraId="5FE48CF1" w14:textId="6DDFEBD9" w:rsidR="00D90AC1" w:rsidRPr="008771C6" w:rsidRDefault="00D90AC1" w:rsidP="00B9784E">
      <w:pPr>
        <w:pStyle w:val="Default"/>
        <w:numPr>
          <w:ilvl w:val="1"/>
          <w:numId w:val="62"/>
        </w:numPr>
        <w:tabs>
          <w:tab w:val="left" w:pos="709"/>
        </w:tabs>
        <w:spacing w:after="60"/>
        <w:ind w:hanging="578"/>
        <w:jc w:val="both"/>
        <w:rPr>
          <w:rFonts w:ascii="Arial" w:hAnsi="Arial" w:cs="Arial"/>
          <w:sz w:val="24"/>
          <w:szCs w:val="24"/>
        </w:rPr>
      </w:pPr>
      <w:r w:rsidRPr="001F0981">
        <w:rPr>
          <w:rFonts w:ascii="Arial" w:hAnsi="Arial" w:cs="Arial"/>
          <w:sz w:val="24"/>
          <w:szCs w:val="24"/>
        </w:rPr>
        <w:lastRenderedPageBreak/>
        <w:t>Bank references and proof of sufficient working capital on the part of the Trainer</w:t>
      </w:r>
      <w:r w:rsidR="005F2A0E">
        <w:rPr>
          <w:rFonts w:ascii="Arial" w:hAnsi="Arial" w:cs="Arial"/>
          <w:sz w:val="24"/>
          <w:szCs w:val="24"/>
        </w:rPr>
        <w:t>/Training Partnership</w:t>
      </w:r>
      <w:r w:rsidRPr="001F0981">
        <w:rPr>
          <w:rFonts w:ascii="Arial" w:hAnsi="Arial" w:cs="Arial"/>
          <w:sz w:val="24"/>
          <w:szCs w:val="24"/>
        </w:rPr>
        <w:t xml:space="preserve"> (or applicant</w:t>
      </w:r>
      <w:r w:rsidR="005F2A0E">
        <w:rPr>
          <w:rFonts w:ascii="Arial" w:hAnsi="Arial" w:cs="Arial"/>
          <w:sz w:val="24"/>
          <w:szCs w:val="24"/>
        </w:rPr>
        <w:t>/</w:t>
      </w:r>
      <w:r w:rsidR="005F2A0E" w:rsidRPr="001F0981">
        <w:rPr>
          <w:rFonts w:ascii="Arial" w:hAnsi="Arial" w:cs="Arial"/>
          <w:sz w:val="24"/>
          <w:szCs w:val="24"/>
        </w:rPr>
        <w:t>both applicants in the case of a Training Partnership</w:t>
      </w:r>
      <w:r w:rsidRPr="001F0981">
        <w:rPr>
          <w:rFonts w:ascii="Arial" w:hAnsi="Arial" w:cs="Arial"/>
          <w:sz w:val="24"/>
          <w:szCs w:val="24"/>
        </w:rPr>
        <w:t>) and/or training business may be required. The training business or employer may be required to provide an undertaking or guarantee in respect of any fines that may be levied on the Trainer by the IHRB.</w:t>
      </w:r>
    </w:p>
    <w:p w14:paraId="3AD34FB3" w14:textId="65CDA28B" w:rsidR="00D90AC1" w:rsidRPr="008771C6" w:rsidRDefault="00D90AC1" w:rsidP="00B9784E">
      <w:pPr>
        <w:pStyle w:val="Default"/>
        <w:numPr>
          <w:ilvl w:val="1"/>
          <w:numId w:val="62"/>
        </w:numPr>
        <w:tabs>
          <w:tab w:val="left" w:pos="709"/>
        </w:tabs>
        <w:spacing w:after="60"/>
        <w:ind w:hanging="578"/>
        <w:jc w:val="both"/>
        <w:rPr>
          <w:rFonts w:ascii="Arial" w:hAnsi="Arial" w:cs="Arial"/>
          <w:sz w:val="24"/>
          <w:szCs w:val="24"/>
        </w:rPr>
      </w:pPr>
      <w:r w:rsidRPr="001F0981">
        <w:rPr>
          <w:rFonts w:ascii="Arial" w:hAnsi="Arial" w:cs="Arial"/>
          <w:sz w:val="24"/>
          <w:szCs w:val="24"/>
        </w:rPr>
        <w:t>The Licensing Committee shall take into account the financial track record of an applican</w:t>
      </w:r>
      <w:r w:rsidR="005F2A0E">
        <w:rPr>
          <w:rFonts w:ascii="Arial" w:hAnsi="Arial" w:cs="Arial"/>
          <w:sz w:val="24"/>
          <w:szCs w:val="24"/>
        </w:rPr>
        <w:t xml:space="preserve">t </w:t>
      </w:r>
      <w:r w:rsidR="005F2A0E" w:rsidRPr="001F0981">
        <w:rPr>
          <w:rFonts w:ascii="Arial" w:hAnsi="Arial" w:cs="Arial"/>
          <w:sz w:val="24"/>
          <w:szCs w:val="24"/>
        </w:rPr>
        <w:t xml:space="preserve">or </w:t>
      </w:r>
      <w:r w:rsidR="005F2A0E">
        <w:rPr>
          <w:rFonts w:ascii="Arial" w:hAnsi="Arial" w:cs="Arial"/>
          <w:sz w:val="24"/>
          <w:szCs w:val="24"/>
        </w:rPr>
        <w:t>either</w:t>
      </w:r>
      <w:r w:rsidR="005F2A0E" w:rsidRPr="001F0981">
        <w:rPr>
          <w:rFonts w:ascii="Arial" w:hAnsi="Arial" w:cs="Arial"/>
          <w:sz w:val="24"/>
          <w:szCs w:val="24"/>
        </w:rPr>
        <w:t xml:space="preserve"> applicant in the case of a Training Partnership</w:t>
      </w:r>
      <w:r w:rsidRPr="001F0981">
        <w:rPr>
          <w:rFonts w:ascii="Arial" w:hAnsi="Arial" w:cs="Arial"/>
          <w:sz w:val="24"/>
          <w:szCs w:val="24"/>
        </w:rPr>
        <w:t xml:space="preserve"> and (whether or not the business is owned by the applicant(s)) all the relevant circumstances in assessing the likely financial soundness of the training business / proposed training business. </w:t>
      </w:r>
    </w:p>
    <w:p w14:paraId="7BF754DD" w14:textId="16D0714B" w:rsidR="00D90AC1" w:rsidRPr="008771C6" w:rsidRDefault="00D90AC1" w:rsidP="00B9784E">
      <w:pPr>
        <w:pStyle w:val="Default"/>
        <w:numPr>
          <w:ilvl w:val="1"/>
          <w:numId w:val="62"/>
        </w:numPr>
        <w:tabs>
          <w:tab w:val="left" w:pos="709"/>
        </w:tabs>
        <w:spacing w:after="60"/>
        <w:ind w:hanging="578"/>
        <w:jc w:val="both"/>
        <w:rPr>
          <w:rFonts w:ascii="Arial" w:hAnsi="Arial" w:cs="Arial"/>
          <w:sz w:val="24"/>
          <w:szCs w:val="24"/>
        </w:rPr>
      </w:pPr>
      <w:r w:rsidRPr="001F0981">
        <w:rPr>
          <w:rFonts w:ascii="Arial" w:hAnsi="Arial" w:cs="Arial"/>
          <w:sz w:val="24"/>
          <w:szCs w:val="24"/>
        </w:rPr>
        <w:t>First time applicants will be required to satisfy all relevant factors listed below, however, applicants applying for a renewal of a Trainer’s licence may be required to produce documents only upon request:</w:t>
      </w:r>
    </w:p>
    <w:p w14:paraId="6CC8CFBF" w14:textId="638E695B"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Whether the applicant (or either applicant in the case of a Training Partnership) has been the subject of any judgement debt or award in Ireland or elsewhere, which remains unpaid or was not satisfied within a reasonable period;</w:t>
      </w:r>
    </w:p>
    <w:p w14:paraId="3DAB129B" w14:textId="6F56FD4D"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the applicant (or either applicant in the case of a Training Partnership) has ever, in Ireland or elsewhere, made arrangements with </w:t>
      </w:r>
      <w:r>
        <w:rPr>
          <w:rFonts w:ascii="Arial" w:hAnsi="Arial" w:cs="Arial"/>
          <w:sz w:val="24"/>
          <w:szCs w:val="24"/>
        </w:rPr>
        <w:t>their</w:t>
      </w:r>
      <w:r w:rsidRPr="001F0981">
        <w:rPr>
          <w:rFonts w:ascii="Arial" w:hAnsi="Arial" w:cs="Arial"/>
          <w:sz w:val="24"/>
          <w:szCs w:val="24"/>
        </w:rPr>
        <w:t xml:space="preserve"> creditors, filed for bankruptcy, had a bankruptcy petition served on </w:t>
      </w:r>
      <w:r>
        <w:rPr>
          <w:rFonts w:ascii="Arial" w:hAnsi="Arial" w:cs="Arial"/>
          <w:sz w:val="24"/>
          <w:szCs w:val="24"/>
        </w:rPr>
        <w:t>them</w:t>
      </w:r>
      <w:r w:rsidRPr="001F0981">
        <w:rPr>
          <w:rFonts w:ascii="Arial" w:hAnsi="Arial" w:cs="Arial"/>
          <w:sz w:val="24"/>
          <w:szCs w:val="24"/>
        </w:rPr>
        <w:t xml:space="preserve">, been adjudged bankrupt, or been the subject of any other bankruptcy process (including any restrictions order or undertaking or sequestration of assets); </w:t>
      </w:r>
    </w:p>
    <w:p w14:paraId="789B5FA5" w14:textId="7384E89F"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Whether the applicant (or either applicant in the case of a Training Partnership) has been a director or other officer or shareholder of a company which has gone into insolvent liquidation or has been placed into examinership whil</w:t>
      </w:r>
      <w:r w:rsidR="00394F7C">
        <w:rPr>
          <w:rFonts w:ascii="Arial" w:hAnsi="Arial" w:cs="Arial"/>
          <w:sz w:val="24"/>
          <w:szCs w:val="24"/>
        </w:rPr>
        <w:t>st</w:t>
      </w:r>
      <w:r w:rsidRPr="001F0981">
        <w:rPr>
          <w:rFonts w:ascii="Arial" w:hAnsi="Arial" w:cs="Arial"/>
          <w:sz w:val="24"/>
          <w:szCs w:val="24"/>
        </w:rPr>
        <w:t xml:space="preserve"> the applicant was so connected to the company or within 12 months of ceasing to be so connected; </w:t>
      </w:r>
    </w:p>
    <w:p w14:paraId="1F5C6CD6" w14:textId="273B9F2D" w:rsidR="00D90AC1"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That the training business to which the application relates is solvent and able to pay debts as they fall due and otherwise has sufficient financial resources. </w:t>
      </w:r>
    </w:p>
    <w:p w14:paraId="74738A8C" w14:textId="77777777" w:rsidR="005E1427" w:rsidRPr="008771C6" w:rsidRDefault="005E1427" w:rsidP="005E1427">
      <w:pPr>
        <w:pStyle w:val="Default"/>
        <w:tabs>
          <w:tab w:val="left" w:pos="1418"/>
        </w:tabs>
        <w:spacing w:after="60"/>
        <w:ind w:left="1418"/>
        <w:jc w:val="both"/>
        <w:rPr>
          <w:rFonts w:ascii="Arial" w:hAnsi="Arial" w:cs="Arial"/>
          <w:sz w:val="24"/>
          <w:szCs w:val="24"/>
        </w:rPr>
      </w:pPr>
    </w:p>
    <w:p w14:paraId="13785E41" w14:textId="59462A09" w:rsidR="00D90AC1" w:rsidRPr="008771C6" w:rsidRDefault="00D90AC1" w:rsidP="00B9784E">
      <w:pPr>
        <w:pStyle w:val="Default"/>
        <w:numPr>
          <w:ilvl w:val="0"/>
          <w:numId w:val="62"/>
        </w:numPr>
        <w:tabs>
          <w:tab w:val="left" w:pos="426"/>
        </w:tabs>
        <w:spacing w:afterLines="120" w:after="288"/>
        <w:ind w:left="426" w:hanging="426"/>
        <w:jc w:val="both"/>
        <w:rPr>
          <w:rFonts w:ascii="Arial" w:hAnsi="Arial" w:cs="Arial"/>
          <w:b/>
          <w:sz w:val="24"/>
          <w:szCs w:val="24"/>
        </w:rPr>
      </w:pPr>
      <w:r w:rsidRPr="001F0981">
        <w:rPr>
          <w:rFonts w:ascii="Arial" w:hAnsi="Arial" w:cs="Arial"/>
          <w:b/>
          <w:sz w:val="24"/>
          <w:szCs w:val="24"/>
        </w:rPr>
        <w:t>Fit and Proper Person</w:t>
      </w:r>
    </w:p>
    <w:p w14:paraId="10D0D46D" w14:textId="6F61D5DA" w:rsidR="00D90AC1" w:rsidRPr="008771C6" w:rsidRDefault="00D90AC1" w:rsidP="00B9784E">
      <w:pPr>
        <w:pStyle w:val="Default"/>
        <w:numPr>
          <w:ilvl w:val="1"/>
          <w:numId w:val="62"/>
        </w:numPr>
        <w:tabs>
          <w:tab w:val="left" w:pos="709"/>
        </w:tabs>
        <w:spacing w:after="60"/>
        <w:ind w:hanging="578"/>
        <w:jc w:val="both"/>
        <w:rPr>
          <w:rFonts w:ascii="Arial" w:hAnsi="Arial" w:cs="Arial"/>
          <w:b/>
          <w:sz w:val="24"/>
          <w:szCs w:val="24"/>
        </w:rPr>
      </w:pPr>
      <w:r w:rsidRPr="001F0981">
        <w:rPr>
          <w:rFonts w:ascii="Arial" w:hAnsi="Arial" w:cs="Arial"/>
          <w:sz w:val="24"/>
          <w:szCs w:val="24"/>
        </w:rPr>
        <w:t>In considering any application or renewal, the Licensing Committee must also be satisfied, taking into account any fact or matter that it considers appropriate, that the applicant(s) is suitable to hold a licence. Relevant considerations include the honesty and integrity, business competence and capability and financial soundness of the applicant(s).</w:t>
      </w:r>
    </w:p>
    <w:p w14:paraId="5174D7AD" w14:textId="60906D7A" w:rsidR="00D90AC1" w:rsidRPr="008771C6" w:rsidRDefault="00D90AC1" w:rsidP="00B9784E">
      <w:pPr>
        <w:pStyle w:val="Default"/>
        <w:numPr>
          <w:ilvl w:val="1"/>
          <w:numId w:val="62"/>
        </w:numPr>
        <w:tabs>
          <w:tab w:val="left" w:pos="709"/>
        </w:tabs>
        <w:spacing w:after="60"/>
        <w:ind w:hanging="578"/>
        <w:jc w:val="both"/>
        <w:rPr>
          <w:rFonts w:ascii="Arial" w:hAnsi="Arial" w:cs="Arial"/>
          <w:b/>
          <w:sz w:val="24"/>
          <w:szCs w:val="24"/>
        </w:rPr>
      </w:pPr>
      <w:r w:rsidRPr="001F0981">
        <w:rPr>
          <w:rFonts w:ascii="Arial" w:hAnsi="Arial" w:cs="Arial"/>
          <w:sz w:val="24"/>
          <w:szCs w:val="24"/>
        </w:rPr>
        <w:t>Applicants may be required to be Garda vetted.</w:t>
      </w:r>
    </w:p>
    <w:p w14:paraId="5AB427A0" w14:textId="0C4E8C1E" w:rsidR="00D90AC1" w:rsidRPr="008771C6" w:rsidRDefault="00D90AC1" w:rsidP="00B9784E">
      <w:pPr>
        <w:pStyle w:val="Default"/>
        <w:numPr>
          <w:ilvl w:val="1"/>
          <w:numId w:val="62"/>
        </w:numPr>
        <w:tabs>
          <w:tab w:val="left" w:pos="709"/>
        </w:tabs>
        <w:spacing w:after="60"/>
        <w:ind w:hanging="578"/>
        <w:jc w:val="both"/>
        <w:rPr>
          <w:rFonts w:ascii="Arial" w:hAnsi="Arial" w:cs="Arial"/>
          <w:b/>
          <w:sz w:val="24"/>
          <w:szCs w:val="24"/>
        </w:rPr>
      </w:pPr>
      <w:r w:rsidRPr="001F0981">
        <w:rPr>
          <w:rFonts w:ascii="Arial" w:hAnsi="Arial" w:cs="Arial"/>
          <w:sz w:val="24"/>
          <w:szCs w:val="24"/>
        </w:rPr>
        <w:t xml:space="preserve">Applicants must make full and frank disclosure of all matters relevant to the application and failure to do so may be considered a relevant factor in the assessment as to an applicant’s competence, honesty and integrity. </w:t>
      </w:r>
    </w:p>
    <w:p w14:paraId="41360EFD" w14:textId="2DC65D14" w:rsidR="00D90AC1" w:rsidRPr="008771C6" w:rsidRDefault="00D90AC1" w:rsidP="00B9784E">
      <w:pPr>
        <w:pStyle w:val="Default"/>
        <w:numPr>
          <w:ilvl w:val="1"/>
          <w:numId w:val="62"/>
        </w:numPr>
        <w:tabs>
          <w:tab w:val="left" w:pos="709"/>
        </w:tabs>
        <w:spacing w:after="60"/>
        <w:ind w:hanging="578"/>
        <w:jc w:val="both"/>
        <w:rPr>
          <w:rFonts w:ascii="Arial" w:hAnsi="Arial" w:cs="Arial"/>
          <w:sz w:val="24"/>
          <w:szCs w:val="24"/>
        </w:rPr>
      </w:pPr>
      <w:r w:rsidRPr="001F0981">
        <w:rPr>
          <w:rFonts w:ascii="Arial" w:hAnsi="Arial" w:cs="Arial"/>
          <w:sz w:val="24"/>
          <w:szCs w:val="24"/>
        </w:rPr>
        <w:lastRenderedPageBreak/>
        <w:t xml:space="preserve">Among the criteria the Licensing Committee will have regard to in assessing honesty and integrity are the following: </w:t>
      </w:r>
    </w:p>
    <w:p w14:paraId="117641E5" w14:textId="2C25184C"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the applicant (or either applicant in the case of a Training Partnership) has been convicted of any criminal offence in Ireland, or elsewhere, excluding offences which are spent under the </w:t>
      </w:r>
      <w:r w:rsidRPr="001F0981">
        <w:rPr>
          <w:rFonts w:ascii="Arial" w:hAnsi="Arial" w:cs="Arial"/>
          <w:bCs/>
          <w:sz w:val="24"/>
          <w:szCs w:val="24"/>
          <w:shd w:val="clear" w:color="auto" w:fill="FFFFFF"/>
        </w:rPr>
        <w:t>Criminal</w:t>
      </w:r>
      <w:r w:rsidRPr="001F0981">
        <w:rPr>
          <w:rFonts w:ascii="Arial" w:hAnsi="Arial" w:cs="Arial"/>
          <w:sz w:val="24"/>
          <w:szCs w:val="24"/>
          <w:shd w:val="clear" w:color="auto" w:fill="FFFFFF"/>
        </w:rPr>
        <w:t> Justice (</w:t>
      </w:r>
      <w:r w:rsidRPr="001F0981">
        <w:rPr>
          <w:rFonts w:ascii="Arial" w:hAnsi="Arial" w:cs="Arial"/>
          <w:bCs/>
          <w:sz w:val="24"/>
          <w:szCs w:val="24"/>
          <w:shd w:val="clear" w:color="auto" w:fill="FFFFFF"/>
        </w:rPr>
        <w:t>Spent Convictions</w:t>
      </w:r>
      <w:r w:rsidRPr="001F0981">
        <w:rPr>
          <w:rFonts w:ascii="Arial" w:hAnsi="Arial" w:cs="Arial"/>
          <w:sz w:val="24"/>
          <w:szCs w:val="24"/>
          <w:shd w:val="clear" w:color="auto" w:fill="FFFFFF"/>
        </w:rPr>
        <w:t> and Certain Disclosures) </w:t>
      </w:r>
      <w:r w:rsidRPr="001F0981">
        <w:rPr>
          <w:rFonts w:ascii="Arial" w:hAnsi="Arial" w:cs="Arial"/>
          <w:bCs/>
          <w:sz w:val="24"/>
          <w:szCs w:val="24"/>
          <w:shd w:val="clear" w:color="auto" w:fill="FFFFFF"/>
        </w:rPr>
        <w:t>Act</w:t>
      </w:r>
      <w:r w:rsidRPr="001F0981">
        <w:rPr>
          <w:rFonts w:ascii="Arial" w:hAnsi="Arial" w:cs="Arial"/>
          <w:sz w:val="24"/>
          <w:szCs w:val="24"/>
          <w:shd w:val="clear" w:color="auto" w:fill="FFFFFF"/>
        </w:rPr>
        <w:t> </w:t>
      </w:r>
      <w:r w:rsidR="0083055D">
        <w:rPr>
          <w:rFonts w:ascii="Arial" w:hAnsi="Arial" w:cs="Arial"/>
          <w:sz w:val="24"/>
          <w:szCs w:val="24"/>
          <w:shd w:val="clear" w:color="auto" w:fill="FFFFFF"/>
        </w:rPr>
        <w:t>2016</w:t>
      </w:r>
      <w:r w:rsidR="0083055D" w:rsidRPr="001F0981">
        <w:rPr>
          <w:rFonts w:ascii="Arial" w:hAnsi="Arial" w:cs="Arial"/>
          <w:sz w:val="24"/>
          <w:szCs w:val="24"/>
        </w:rPr>
        <w:t xml:space="preserve"> </w:t>
      </w:r>
      <w:r w:rsidRPr="001F0981">
        <w:rPr>
          <w:rFonts w:ascii="Arial" w:hAnsi="Arial" w:cs="Arial"/>
          <w:sz w:val="24"/>
          <w:szCs w:val="24"/>
        </w:rPr>
        <w:t>and in the case of foreign offences, such as may be appropriate</w:t>
      </w:r>
      <w:r w:rsidRPr="001F0981">
        <w:rPr>
          <w:rFonts w:ascii="Arial" w:hAnsi="Arial" w:cs="Arial"/>
          <w:b/>
          <w:bCs/>
          <w:i/>
          <w:iCs/>
          <w:sz w:val="24"/>
          <w:szCs w:val="24"/>
        </w:rPr>
        <w:t xml:space="preserve">. </w:t>
      </w:r>
      <w:r w:rsidRPr="001F0981">
        <w:rPr>
          <w:rFonts w:ascii="Arial" w:hAnsi="Arial" w:cs="Arial"/>
          <w:sz w:val="24"/>
          <w:szCs w:val="24"/>
        </w:rPr>
        <w:t>Particular consideration will be given to offences of dishonesty, fraud, financial crime, drugs and those relating to sexual conduct, violence, animal welfare and health and safety;</w:t>
      </w:r>
    </w:p>
    <w:p w14:paraId="77A07AB0" w14:textId="5E796369"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the applicant (or either applicant in the case of a Training Partnership) is the subject of any proceedings of a criminal nature, has been charged in connection with any alleged criminal offence or is aware of circumstances which may lead to </w:t>
      </w:r>
      <w:r>
        <w:rPr>
          <w:rFonts w:ascii="Arial" w:hAnsi="Arial" w:cs="Arial"/>
          <w:sz w:val="24"/>
          <w:szCs w:val="24"/>
        </w:rPr>
        <w:t>them</w:t>
      </w:r>
      <w:r w:rsidRPr="001F0981">
        <w:rPr>
          <w:rFonts w:ascii="Arial" w:hAnsi="Arial" w:cs="Arial"/>
          <w:sz w:val="24"/>
          <w:szCs w:val="24"/>
        </w:rPr>
        <w:t xml:space="preserve"> being so charged;</w:t>
      </w:r>
    </w:p>
    <w:p w14:paraId="3CF434E6" w14:textId="03F41024"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The applicant’s record of compliance (or that of either applicant in the case of a Training Partnership) with the regulatory requirements of the IHRB (or its predecessors), of any other Turf Authority or of a regulator of any other sport in which </w:t>
      </w:r>
      <w:r>
        <w:rPr>
          <w:rFonts w:ascii="Arial" w:hAnsi="Arial" w:cs="Arial"/>
          <w:sz w:val="24"/>
          <w:szCs w:val="24"/>
        </w:rPr>
        <w:t>they have</w:t>
      </w:r>
      <w:r w:rsidRPr="001F0981">
        <w:rPr>
          <w:rFonts w:ascii="Arial" w:hAnsi="Arial" w:cs="Arial"/>
          <w:sz w:val="24"/>
          <w:szCs w:val="24"/>
        </w:rPr>
        <w:t xml:space="preserve"> participated or ha</w:t>
      </w:r>
      <w:r>
        <w:rPr>
          <w:rFonts w:ascii="Arial" w:hAnsi="Arial" w:cs="Arial"/>
          <w:sz w:val="24"/>
          <w:szCs w:val="24"/>
        </w:rPr>
        <w:t>ve</w:t>
      </w:r>
      <w:r w:rsidRPr="001F0981">
        <w:rPr>
          <w:rFonts w:ascii="Arial" w:hAnsi="Arial" w:cs="Arial"/>
          <w:sz w:val="24"/>
          <w:szCs w:val="24"/>
        </w:rPr>
        <w:t xml:space="preserve"> been otherwise involved; </w:t>
      </w:r>
    </w:p>
    <w:p w14:paraId="74C945F8" w14:textId="5E0E7C24"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the applicant (or both applicants in the case of a Training Partnership) has been candid, open and truthful in all </w:t>
      </w:r>
      <w:r>
        <w:rPr>
          <w:rFonts w:ascii="Arial" w:hAnsi="Arial" w:cs="Arial"/>
          <w:sz w:val="24"/>
          <w:szCs w:val="24"/>
        </w:rPr>
        <w:t>their</w:t>
      </w:r>
      <w:r w:rsidRPr="001F0981">
        <w:rPr>
          <w:rFonts w:ascii="Arial" w:hAnsi="Arial" w:cs="Arial"/>
          <w:sz w:val="24"/>
          <w:szCs w:val="24"/>
        </w:rPr>
        <w:t xml:space="preserve"> dealings with the IHRB or a Turf Authority or sports regulator in relation to the present or relevant </w:t>
      </w:r>
      <w:r w:rsidR="00394F7C">
        <w:rPr>
          <w:rFonts w:ascii="Arial" w:hAnsi="Arial" w:cs="Arial"/>
          <w:sz w:val="24"/>
          <w:szCs w:val="24"/>
        </w:rPr>
        <w:t>previous</w:t>
      </w:r>
      <w:r w:rsidRPr="001F0981">
        <w:rPr>
          <w:rFonts w:ascii="Arial" w:hAnsi="Arial" w:cs="Arial"/>
          <w:sz w:val="24"/>
          <w:szCs w:val="24"/>
        </w:rPr>
        <w:t xml:space="preserve"> licence applications; </w:t>
      </w:r>
    </w:p>
    <w:p w14:paraId="34B656A6" w14:textId="184382AA"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or not the applicant (or either applicant in the case of a Training Partnership) has been dismissed from any previous employment or position of trust or has been asked to resign or resigned on grounds connected with </w:t>
      </w:r>
      <w:r>
        <w:rPr>
          <w:rFonts w:ascii="Arial" w:hAnsi="Arial" w:cs="Arial"/>
          <w:sz w:val="24"/>
          <w:szCs w:val="24"/>
        </w:rPr>
        <w:t xml:space="preserve">their </w:t>
      </w:r>
      <w:r w:rsidRPr="001F0981">
        <w:rPr>
          <w:rFonts w:ascii="Arial" w:hAnsi="Arial" w:cs="Arial"/>
          <w:sz w:val="24"/>
          <w:szCs w:val="24"/>
        </w:rPr>
        <w:t>honesty or integrity;</w:t>
      </w:r>
    </w:p>
    <w:p w14:paraId="3ACB6378" w14:textId="4E0CF001" w:rsidR="00D90AC1" w:rsidRPr="008771C6" w:rsidRDefault="00D90AC1" w:rsidP="00B9784E">
      <w:pPr>
        <w:pStyle w:val="Default"/>
        <w:numPr>
          <w:ilvl w:val="2"/>
          <w:numId w:val="62"/>
        </w:numPr>
        <w:tabs>
          <w:tab w:val="left" w:pos="1418"/>
        </w:tabs>
        <w:spacing w:after="60"/>
        <w:ind w:left="1418" w:hanging="709"/>
        <w:jc w:val="both"/>
        <w:rPr>
          <w:rFonts w:ascii="Arial" w:hAnsi="Arial" w:cs="Arial"/>
          <w:sz w:val="24"/>
          <w:szCs w:val="24"/>
        </w:rPr>
      </w:pPr>
      <w:r w:rsidRPr="001F0981">
        <w:rPr>
          <w:rFonts w:ascii="Arial" w:hAnsi="Arial" w:cs="Arial"/>
          <w:sz w:val="24"/>
          <w:szCs w:val="24"/>
        </w:rPr>
        <w:t xml:space="preserve">Whether there are any other issues which are likely either to: significantly impair the ability of the applicant(s) to safeguard the </w:t>
      </w:r>
      <w:r w:rsidR="008F54B9" w:rsidRPr="008F54B9">
        <w:rPr>
          <w:rFonts w:ascii="Arial" w:hAnsi="Arial" w:cs="Arial"/>
          <w:sz w:val="24"/>
          <w:szCs w:val="24"/>
          <w:lang w:val="en-IE"/>
        </w:rPr>
        <w:t xml:space="preserve">welfare of the Horses in the Trainer's Care and Control or to meet </w:t>
      </w:r>
      <w:r w:rsidRPr="001F0981">
        <w:rPr>
          <w:rFonts w:ascii="Arial" w:hAnsi="Arial" w:cs="Arial"/>
          <w:sz w:val="24"/>
          <w:szCs w:val="24"/>
        </w:rPr>
        <w:t xml:space="preserve">the regulatory requirements of the IHRB, or render the applicant (or either applicant in the case of a Training Partnership) a threat to the health, welfare or safety of others involved in horseracing, or to the integrity of the sport. </w:t>
      </w:r>
    </w:p>
    <w:p w14:paraId="0F5E65F3" w14:textId="5CFFA1AC" w:rsidR="00D90AC1" w:rsidRPr="002C08EF" w:rsidRDefault="00D90AC1" w:rsidP="00B9784E">
      <w:pPr>
        <w:pStyle w:val="Default"/>
        <w:numPr>
          <w:ilvl w:val="1"/>
          <w:numId w:val="62"/>
        </w:numPr>
        <w:tabs>
          <w:tab w:val="left" w:pos="709"/>
        </w:tabs>
        <w:spacing w:after="60"/>
        <w:ind w:hanging="578"/>
        <w:jc w:val="both"/>
        <w:rPr>
          <w:rFonts w:ascii="Arial" w:hAnsi="Arial" w:cs="Arial"/>
          <w:sz w:val="24"/>
          <w:szCs w:val="24"/>
        </w:rPr>
      </w:pPr>
      <w:r w:rsidRPr="001F0981">
        <w:rPr>
          <w:rFonts w:ascii="Arial" w:hAnsi="Arial" w:cs="Arial"/>
          <w:sz w:val="24"/>
          <w:szCs w:val="24"/>
        </w:rPr>
        <w:t xml:space="preserve">An applicant’s (or either applicant in the case of a Training Partnership) fitness and propriety includes assessment of the fitness and propriety of those with whom </w:t>
      </w:r>
      <w:r>
        <w:rPr>
          <w:rFonts w:ascii="Arial" w:hAnsi="Arial" w:cs="Arial"/>
          <w:sz w:val="24"/>
          <w:szCs w:val="24"/>
        </w:rPr>
        <w:t>they are or</w:t>
      </w:r>
      <w:r w:rsidRPr="001F0981">
        <w:rPr>
          <w:rFonts w:ascii="Arial" w:hAnsi="Arial" w:cs="Arial"/>
          <w:sz w:val="24"/>
          <w:szCs w:val="24"/>
        </w:rPr>
        <w:t xml:space="preserve"> may be associated or connected with in </w:t>
      </w:r>
      <w:r>
        <w:rPr>
          <w:rFonts w:ascii="Arial" w:hAnsi="Arial" w:cs="Arial"/>
          <w:sz w:val="24"/>
          <w:szCs w:val="24"/>
        </w:rPr>
        <w:t>their</w:t>
      </w:r>
      <w:r w:rsidRPr="001F0981">
        <w:rPr>
          <w:rFonts w:ascii="Arial" w:hAnsi="Arial" w:cs="Arial"/>
          <w:sz w:val="24"/>
          <w:szCs w:val="24"/>
        </w:rPr>
        <w:t xml:space="preserve"> personal or business dealings. For example, if the applicant has been a director or shareholder of a company that has committed a criminal offence, that matter will be taken into account and its ultimate relevance to </w:t>
      </w:r>
      <w:r>
        <w:rPr>
          <w:rFonts w:ascii="Arial" w:hAnsi="Arial" w:cs="Arial"/>
          <w:sz w:val="24"/>
          <w:szCs w:val="24"/>
        </w:rPr>
        <w:t>their</w:t>
      </w:r>
      <w:r w:rsidRPr="001F0981">
        <w:rPr>
          <w:rFonts w:ascii="Arial" w:hAnsi="Arial" w:cs="Arial"/>
          <w:sz w:val="24"/>
          <w:szCs w:val="24"/>
        </w:rPr>
        <w:t xml:space="preserve"> suitability will be assessed in the light of the applicant’s responsibility (if any) in relation to that offence. Also, where the applicant is to be an employee of a company or other person(s) running the proposed training business, the honesty and integrity of the employer may be relevant to an assessment of the fitness and propriety of the applicant, as may be the honesty and integrity of those associated with </w:t>
      </w:r>
      <w:r w:rsidRPr="001F0981">
        <w:rPr>
          <w:rFonts w:ascii="Arial" w:hAnsi="Arial" w:cs="Arial"/>
          <w:sz w:val="24"/>
          <w:szCs w:val="24"/>
        </w:rPr>
        <w:lastRenderedPageBreak/>
        <w:t xml:space="preserve">or connected to the employer (e.g. directors, company secretary and shareholders). </w:t>
      </w:r>
    </w:p>
    <w:bookmarkEnd w:id="1034"/>
    <w:p w14:paraId="7D4AE2C4" w14:textId="77777777" w:rsidR="00EC6E42" w:rsidRDefault="00EC6E42" w:rsidP="005E1427">
      <w:pPr>
        <w:ind w:right="91"/>
        <w:rPr>
          <w:rFonts w:cs="Arial"/>
          <w:b/>
          <w:sz w:val="22"/>
          <w:szCs w:val="22"/>
        </w:rPr>
      </w:pPr>
    </w:p>
    <w:p w14:paraId="0926A935" w14:textId="77777777" w:rsidR="00EC6E42" w:rsidRDefault="00EC6E42" w:rsidP="00D90AC1">
      <w:pPr>
        <w:ind w:right="91"/>
        <w:jc w:val="center"/>
        <w:rPr>
          <w:rFonts w:cs="Arial"/>
          <w:b/>
          <w:sz w:val="22"/>
          <w:szCs w:val="22"/>
        </w:rPr>
      </w:pPr>
    </w:p>
    <w:p w14:paraId="3379D8A5" w14:textId="3CEA7210" w:rsidR="00D90AC1" w:rsidRDefault="00D90AC1" w:rsidP="00D90AC1">
      <w:pPr>
        <w:ind w:right="91"/>
        <w:jc w:val="center"/>
        <w:rPr>
          <w:rFonts w:cs="Arial"/>
          <w:b/>
          <w:sz w:val="22"/>
          <w:szCs w:val="22"/>
        </w:rPr>
      </w:pPr>
      <w:r>
        <w:rPr>
          <w:rFonts w:cs="Arial"/>
          <w:b/>
          <w:sz w:val="22"/>
          <w:szCs w:val="22"/>
        </w:rPr>
        <w:t>LICENSES AND PERMITS TO TRAINERS AND RIDERS</w:t>
      </w:r>
    </w:p>
    <w:p w14:paraId="647902B6" w14:textId="77777777" w:rsidR="00D90AC1" w:rsidRDefault="00D90AC1" w:rsidP="00D90AC1">
      <w:pPr>
        <w:ind w:right="91"/>
        <w:rPr>
          <w:rFonts w:cs="Arial"/>
          <w:b/>
          <w:sz w:val="24"/>
        </w:rPr>
      </w:pPr>
    </w:p>
    <w:p w14:paraId="1169F8FB" w14:textId="2A4243A3" w:rsidR="00D90AC1" w:rsidRDefault="00D90AC1" w:rsidP="00D90AC1">
      <w:pPr>
        <w:ind w:right="91"/>
        <w:jc w:val="both"/>
        <w:rPr>
          <w:rFonts w:cs="Arial"/>
          <w:sz w:val="24"/>
          <w:szCs w:val="24"/>
        </w:rPr>
      </w:pPr>
      <w:r w:rsidRPr="00D91D68">
        <w:rPr>
          <w:rFonts w:cs="Arial"/>
          <w:sz w:val="24"/>
          <w:szCs w:val="24"/>
        </w:rPr>
        <w:t xml:space="preserve">Licences and permits issued to Trainers and Riders are strictly non-transferable. </w:t>
      </w:r>
    </w:p>
    <w:p w14:paraId="5E906F81" w14:textId="77777777" w:rsidR="005E1427" w:rsidRPr="00D91D68" w:rsidRDefault="005E1427" w:rsidP="00D90AC1">
      <w:pPr>
        <w:ind w:right="91"/>
        <w:jc w:val="both"/>
        <w:rPr>
          <w:rFonts w:cs="Arial"/>
          <w:sz w:val="24"/>
          <w:szCs w:val="24"/>
        </w:rPr>
      </w:pPr>
    </w:p>
    <w:p w14:paraId="29816823" w14:textId="0EFDB5FA" w:rsidR="00D90AC1" w:rsidRDefault="00D90AC1" w:rsidP="00D90AC1">
      <w:pPr>
        <w:ind w:right="91"/>
        <w:jc w:val="both"/>
        <w:rPr>
          <w:b/>
          <w:sz w:val="24"/>
          <w:szCs w:val="23"/>
        </w:rPr>
      </w:pPr>
      <w:r w:rsidRPr="00D91D68">
        <w:rPr>
          <w:rFonts w:cs="Arial"/>
          <w:sz w:val="24"/>
          <w:szCs w:val="24"/>
        </w:rPr>
        <w:t xml:space="preserve">Trainers / Riders must always carry their licences for production when </w:t>
      </w:r>
      <w:r w:rsidR="001B7893">
        <w:rPr>
          <w:rFonts w:cs="Arial"/>
          <w:sz w:val="24"/>
          <w:szCs w:val="24"/>
        </w:rPr>
        <w:t>requested</w:t>
      </w:r>
      <w:r w:rsidRPr="00D91D68">
        <w:rPr>
          <w:rFonts w:cs="Arial"/>
          <w:sz w:val="24"/>
          <w:szCs w:val="24"/>
        </w:rPr>
        <w:t xml:space="preserve"> by </w:t>
      </w:r>
      <w:r>
        <w:rPr>
          <w:rFonts w:cs="Arial"/>
          <w:sz w:val="24"/>
          <w:szCs w:val="24"/>
        </w:rPr>
        <w:t>Raceday Stewards</w:t>
      </w:r>
      <w:r w:rsidRPr="00D91D68">
        <w:rPr>
          <w:rFonts w:cs="Arial"/>
          <w:sz w:val="24"/>
          <w:szCs w:val="24"/>
        </w:rPr>
        <w:t xml:space="preserve"> or Officials both in Ireland and abroad. </w:t>
      </w:r>
    </w:p>
    <w:p w14:paraId="6484CDF8" w14:textId="759C4657" w:rsidR="00D90AC1" w:rsidRDefault="00D90AC1" w:rsidP="00D90AC1">
      <w:pPr>
        <w:ind w:right="84"/>
        <w:rPr>
          <w:sz w:val="24"/>
          <w:szCs w:val="23"/>
        </w:rPr>
      </w:pPr>
      <w:bookmarkStart w:id="1035" w:name="Regulations_R2"/>
      <w:r w:rsidDel="00DE36BD">
        <w:rPr>
          <w:b/>
          <w:sz w:val="36"/>
          <w:szCs w:val="36"/>
        </w:rPr>
        <w:t xml:space="preserve"> </w:t>
      </w:r>
      <w:bookmarkEnd w:id="1035"/>
    </w:p>
    <w:p w14:paraId="55DE9954" w14:textId="77777777" w:rsidR="00D90AC1" w:rsidRDefault="00D90AC1" w:rsidP="00D90AC1">
      <w:pPr>
        <w:ind w:right="84"/>
        <w:rPr>
          <w:b/>
          <w:sz w:val="24"/>
          <w:szCs w:val="23"/>
        </w:rPr>
      </w:pPr>
    </w:p>
    <w:p w14:paraId="3D196776" w14:textId="77DD2E13" w:rsidR="001B7893" w:rsidRPr="005E1427" w:rsidRDefault="00D90AC1" w:rsidP="005E1427">
      <w:pPr>
        <w:pStyle w:val="Heading1"/>
        <w:rPr>
          <w:b/>
          <w:bCs/>
        </w:rPr>
      </w:pPr>
      <w:r>
        <w:rPr>
          <w:szCs w:val="23"/>
        </w:rPr>
        <w:br w:type="page"/>
      </w:r>
      <w:bookmarkStart w:id="1036" w:name="Regulations_R3"/>
      <w:r w:rsidRPr="005E1427">
        <w:rPr>
          <w:b/>
          <w:bCs/>
          <w:sz w:val="36"/>
          <w:szCs w:val="28"/>
        </w:rPr>
        <w:lastRenderedPageBreak/>
        <w:t>R</w:t>
      </w:r>
      <w:r w:rsidR="001B7893" w:rsidRPr="005E1427">
        <w:rPr>
          <w:b/>
          <w:bCs/>
          <w:sz w:val="36"/>
          <w:szCs w:val="28"/>
        </w:rPr>
        <w:t>2 - Deleted</w:t>
      </w:r>
    </w:p>
    <w:p w14:paraId="70133A41" w14:textId="2CAECC25" w:rsidR="001B7893" w:rsidRDefault="001B7893">
      <w:pPr>
        <w:spacing w:after="160" w:line="259" w:lineRule="auto"/>
        <w:rPr>
          <w:b/>
          <w:sz w:val="36"/>
          <w:szCs w:val="36"/>
        </w:rPr>
      </w:pPr>
      <w:r>
        <w:rPr>
          <w:b/>
          <w:sz w:val="36"/>
          <w:szCs w:val="36"/>
        </w:rPr>
        <w:br w:type="page"/>
      </w:r>
    </w:p>
    <w:p w14:paraId="48DA7D16" w14:textId="77777777" w:rsidR="001B7893" w:rsidRDefault="001B7893" w:rsidP="00D90AC1">
      <w:pPr>
        <w:ind w:right="84"/>
        <w:rPr>
          <w:b/>
          <w:sz w:val="36"/>
          <w:szCs w:val="36"/>
        </w:rPr>
      </w:pPr>
    </w:p>
    <w:p w14:paraId="57AD1D7B" w14:textId="12A2DE48" w:rsidR="00D90AC1" w:rsidRPr="005E1427" w:rsidRDefault="001B7893" w:rsidP="005E1427">
      <w:pPr>
        <w:pStyle w:val="Heading1"/>
        <w:rPr>
          <w:b/>
          <w:bCs/>
          <w:sz w:val="36"/>
          <w:szCs w:val="32"/>
        </w:rPr>
      </w:pPr>
      <w:r w:rsidRPr="005E1427">
        <w:rPr>
          <w:b/>
          <w:bCs/>
          <w:sz w:val="36"/>
          <w:szCs w:val="28"/>
        </w:rPr>
        <w:t>R</w:t>
      </w:r>
      <w:r w:rsidR="00D90AC1" w:rsidRPr="005E1427">
        <w:rPr>
          <w:b/>
          <w:bCs/>
          <w:sz w:val="36"/>
          <w:szCs w:val="28"/>
        </w:rPr>
        <w:t>3</w:t>
      </w:r>
      <w:bookmarkEnd w:id="1036"/>
    </w:p>
    <w:p w14:paraId="2750DC17" w14:textId="77777777" w:rsidR="00D90AC1" w:rsidRDefault="00D90AC1" w:rsidP="00D90AC1">
      <w:pPr>
        <w:ind w:right="84"/>
        <w:rPr>
          <w:b/>
          <w:sz w:val="28"/>
          <w:szCs w:val="28"/>
        </w:rPr>
      </w:pPr>
    </w:p>
    <w:p w14:paraId="0CBB4FAC" w14:textId="3DEFDACE" w:rsidR="00D90AC1" w:rsidRPr="00394F7C" w:rsidRDefault="00394F7C" w:rsidP="00394F7C">
      <w:pPr>
        <w:tabs>
          <w:tab w:val="left" w:pos="1080"/>
        </w:tabs>
        <w:ind w:right="84"/>
        <w:jc w:val="center"/>
        <w:rPr>
          <w:rFonts w:cs="Arial"/>
          <w:b/>
          <w:sz w:val="26"/>
          <w:szCs w:val="26"/>
          <w:u w:val="single"/>
          <w:lang w:val="en-IE"/>
        </w:rPr>
      </w:pPr>
      <w:r>
        <w:rPr>
          <w:rFonts w:cs="Arial"/>
          <w:b/>
          <w:sz w:val="26"/>
          <w:szCs w:val="26"/>
          <w:u w:val="single"/>
          <w:lang w:val="en-IE"/>
        </w:rPr>
        <w:t>RIDER NOMINATIONS</w:t>
      </w:r>
    </w:p>
    <w:p w14:paraId="08EC2FD0" w14:textId="77777777" w:rsidR="00D90AC1" w:rsidRPr="007A0A7B" w:rsidRDefault="00D90AC1" w:rsidP="00D90AC1">
      <w:pPr>
        <w:tabs>
          <w:tab w:val="left" w:pos="-426"/>
        </w:tabs>
        <w:ind w:right="84"/>
        <w:rPr>
          <w:rFonts w:cs="Arial"/>
          <w:b/>
          <w:sz w:val="24"/>
          <w:szCs w:val="24"/>
          <w:lang w:val="en-IE"/>
        </w:rPr>
      </w:pPr>
    </w:p>
    <w:p w14:paraId="6C732FDD" w14:textId="77777777" w:rsidR="00D90AC1" w:rsidRPr="007A0A7B" w:rsidRDefault="00D90AC1" w:rsidP="00D90AC1">
      <w:pPr>
        <w:ind w:right="84"/>
        <w:rPr>
          <w:rFonts w:cs="Arial"/>
          <w:b/>
          <w:sz w:val="24"/>
          <w:szCs w:val="24"/>
          <w:u w:val="single"/>
        </w:rPr>
      </w:pPr>
    </w:p>
    <w:p w14:paraId="1A00341D" w14:textId="77777777" w:rsidR="00D90AC1" w:rsidRPr="007A0A7B" w:rsidRDefault="00D90AC1" w:rsidP="00D90AC1">
      <w:pPr>
        <w:ind w:left="720" w:right="91" w:hanging="720"/>
        <w:jc w:val="both"/>
        <w:rPr>
          <w:rFonts w:cs="Arial"/>
          <w:b/>
          <w:sz w:val="24"/>
          <w:szCs w:val="24"/>
        </w:rPr>
      </w:pPr>
      <w:r w:rsidRPr="007A0A7B">
        <w:rPr>
          <w:rFonts w:cs="Arial"/>
          <w:b/>
          <w:sz w:val="24"/>
          <w:szCs w:val="24"/>
        </w:rPr>
        <w:t>1.</w:t>
      </w:r>
      <w:r w:rsidRPr="007A0A7B">
        <w:rPr>
          <w:rFonts w:cs="Arial"/>
          <w:b/>
          <w:sz w:val="24"/>
          <w:szCs w:val="24"/>
        </w:rPr>
        <w:tab/>
        <w:t>Failure to Nominate a Rider</w:t>
      </w:r>
    </w:p>
    <w:p w14:paraId="14DBF5B5" w14:textId="77777777" w:rsidR="00D90AC1" w:rsidRPr="007A0A7B" w:rsidRDefault="00D90AC1" w:rsidP="00D90AC1">
      <w:pPr>
        <w:ind w:left="720" w:right="91" w:hanging="720"/>
        <w:jc w:val="both"/>
        <w:rPr>
          <w:rFonts w:cs="Arial"/>
          <w:sz w:val="24"/>
          <w:szCs w:val="24"/>
        </w:rPr>
      </w:pPr>
    </w:p>
    <w:p w14:paraId="556DEAEF" w14:textId="77777777" w:rsidR="00D90AC1" w:rsidRPr="007A0A7B" w:rsidRDefault="00D90AC1" w:rsidP="00D90AC1">
      <w:pPr>
        <w:tabs>
          <w:tab w:val="left" w:pos="-567"/>
          <w:tab w:val="left" w:pos="-284"/>
        </w:tabs>
        <w:ind w:left="720" w:right="91" w:hanging="11"/>
        <w:jc w:val="both"/>
        <w:rPr>
          <w:rFonts w:cs="Arial"/>
          <w:sz w:val="24"/>
          <w:szCs w:val="24"/>
        </w:rPr>
      </w:pPr>
      <w:r w:rsidRPr="007A0A7B">
        <w:rPr>
          <w:rFonts w:cs="Arial"/>
          <w:sz w:val="24"/>
          <w:szCs w:val="24"/>
        </w:rPr>
        <w:t>If at the deadline fixed for nomination of Riders to the Registry Office the Trainer has not nominated a Rider, then a Rider must be nominated in writing to the Clerk of the Scales or to the Non-Runner Line not less than one and a half hours before the time fixed for the running of the first Race. Subsequently, the Trainer or an Authorised Representative will be required to give a verbal explanation to the Raceday Stewards. The Raceday Stewards using their powers under Rule 10(i) may allow the nomination of a Rider at that time. If however the Raceday Stewards do not accept the explanation for the omission of the original nomination then using their powers under Rule 14(i)(a) the Horse will be allowed to run and a fine may be imposed. A Horse will not be allowed to run where a Rider is not nominated by the time as specified above.</w:t>
      </w:r>
    </w:p>
    <w:p w14:paraId="74DAA5EB" w14:textId="77777777" w:rsidR="00D90AC1" w:rsidRPr="007A0A7B" w:rsidRDefault="00D90AC1" w:rsidP="00D90AC1">
      <w:pPr>
        <w:tabs>
          <w:tab w:val="left" w:pos="-567"/>
          <w:tab w:val="left" w:pos="-284"/>
        </w:tabs>
        <w:ind w:left="720" w:right="91" w:hanging="11"/>
        <w:jc w:val="both"/>
        <w:rPr>
          <w:rFonts w:cs="Arial"/>
          <w:sz w:val="24"/>
          <w:szCs w:val="24"/>
        </w:rPr>
      </w:pPr>
    </w:p>
    <w:p w14:paraId="031C1313" w14:textId="77777777" w:rsidR="00D90AC1" w:rsidRPr="007A0A7B" w:rsidRDefault="00D90AC1" w:rsidP="00D90AC1">
      <w:pPr>
        <w:tabs>
          <w:tab w:val="left" w:pos="-709"/>
        </w:tabs>
        <w:ind w:left="720" w:right="84" w:hanging="720"/>
        <w:jc w:val="both"/>
        <w:rPr>
          <w:rFonts w:cs="Arial"/>
          <w:sz w:val="24"/>
          <w:szCs w:val="24"/>
        </w:rPr>
      </w:pPr>
      <w:r w:rsidRPr="007A0A7B">
        <w:rPr>
          <w:rFonts w:cs="Arial"/>
          <w:b/>
          <w:sz w:val="24"/>
          <w:szCs w:val="24"/>
        </w:rPr>
        <w:t>2.</w:t>
      </w:r>
      <w:r w:rsidRPr="007A0A7B">
        <w:rPr>
          <w:rFonts w:cs="Arial"/>
          <w:b/>
          <w:sz w:val="24"/>
          <w:szCs w:val="24"/>
        </w:rPr>
        <w:tab/>
        <w:t>Failure of Rider to ride owing to Illness or Injury</w:t>
      </w:r>
    </w:p>
    <w:p w14:paraId="67146630" w14:textId="77777777" w:rsidR="00D90AC1" w:rsidRPr="007A0A7B" w:rsidRDefault="00D90AC1" w:rsidP="00D90AC1">
      <w:pPr>
        <w:ind w:right="84"/>
        <w:jc w:val="both"/>
        <w:rPr>
          <w:rFonts w:cs="Arial"/>
          <w:sz w:val="24"/>
          <w:szCs w:val="24"/>
        </w:rPr>
      </w:pPr>
    </w:p>
    <w:p w14:paraId="08080B49" w14:textId="368D4EA9" w:rsidR="00D90AC1" w:rsidRPr="007A0A7B" w:rsidRDefault="00897672" w:rsidP="002C08EF">
      <w:pPr>
        <w:spacing w:after="120"/>
        <w:ind w:left="720" w:right="85"/>
        <w:jc w:val="both"/>
        <w:rPr>
          <w:rFonts w:cs="Arial"/>
          <w:sz w:val="24"/>
          <w:szCs w:val="24"/>
        </w:rPr>
      </w:pPr>
      <w:r w:rsidRPr="007A0A7B">
        <w:rPr>
          <w:rFonts w:cs="Arial"/>
          <w:sz w:val="24"/>
          <w:szCs w:val="24"/>
        </w:rPr>
        <w:t>Where</w:t>
      </w:r>
      <w:r w:rsidR="00D90AC1" w:rsidRPr="007A0A7B">
        <w:rPr>
          <w:rFonts w:cs="Arial"/>
          <w:sz w:val="24"/>
          <w:szCs w:val="24"/>
        </w:rPr>
        <w:t xml:space="preserve"> a Rider is unable to ride the Horse for which </w:t>
      </w:r>
      <w:r w:rsidRPr="007A0A7B">
        <w:rPr>
          <w:rFonts w:cs="Arial"/>
          <w:sz w:val="24"/>
          <w:szCs w:val="24"/>
        </w:rPr>
        <w:t>they have</w:t>
      </w:r>
      <w:r w:rsidR="00D90AC1" w:rsidRPr="007A0A7B">
        <w:rPr>
          <w:rFonts w:cs="Arial"/>
          <w:sz w:val="24"/>
          <w:szCs w:val="24"/>
        </w:rPr>
        <w:t xml:space="preserve"> been nominated under Rule 195 (i) the matter is processed as follows:</w:t>
      </w:r>
    </w:p>
    <w:p w14:paraId="66EF7361" w14:textId="57311880" w:rsidR="00D90AC1" w:rsidRPr="007A0A7B" w:rsidRDefault="00D90AC1" w:rsidP="002C08EF">
      <w:pPr>
        <w:spacing w:after="120"/>
        <w:ind w:left="1287" w:right="85" w:hanging="567"/>
        <w:jc w:val="both"/>
        <w:rPr>
          <w:rFonts w:cs="Arial"/>
          <w:sz w:val="24"/>
          <w:szCs w:val="24"/>
        </w:rPr>
      </w:pPr>
      <w:r w:rsidRPr="007A0A7B">
        <w:rPr>
          <w:rFonts w:cs="Arial"/>
          <w:sz w:val="24"/>
          <w:szCs w:val="24"/>
        </w:rPr>
        <w:t>(a)</w:t>
      </w:r>
      <w:r w:rsidRPr="007A0A7B">
        <w:rPr>
          <w:rFonts w:cs="Arial"/>
          <w:sz w:val="24"/>
          <w:szCs w:val="24"/>
        </w:rPr>
        <w:tab/>
        <w:t xml:space="preserve">The Clerk of the Scales must be informed as </w:t>
      </w:r>
      <w:r w:rsidR="00897672" w:rsidRPr="007A0A7B">
        <w:rPr>
          <w:rFonts w:cs="Arial"/>
          <w:sz w:val="24"/>
          <w:szCs w:val="24"/>
        </w:rPr>
        <w:t>soon</w:t>
      </w:r>
      <w:r w:rsidRPr="007A0A7B">
        <w:rPr>
          <w:rFonts w:cs="Arial"/>
          <w:sz w:val="24"/>
          <w:szCs w:val="24"/>
        </w:rPr>
        <w:t xml:space="preserve"> as possible by the Rider, Authorised Riders’ Agent or the Trainer and provided with an explanation for the Raceday Stewards. It is the ultimate responsibility of the Trainer to ensure that the Clerk of the Scales is</w:t>
      </w:r>
      <w:r w:rsidR="00897672" w:rsidRPr="007A0A7B">
        <w:rPr>
          <w:rFonts w:cs="Arial"/>
          <w:sz w:val="24"/>
          <w:szCs w:val="24"/>
        </w:rPr>
        <w:t xml:space="preserve"> so</w:t>
      </w:r>
      <w:r w:rsidRPr="007A0A7B">
        <w:rPr>
          <w:rFonts w:cs="Arial"/>
          <w:sz w:val="24"/>
          <w:szCs w:val="24"/>
        </w:rPr>
        <w:t xml:space="preserve"> informed.</w:t>
      </w:r>
    </w:p>
    <w:p w14:paraId="4346BBCD" w14:textId="2A4144C9" w:rsidR="00D90AC1" w:rsidRPr="007A0A7B" w:rsidRDefault="00D90AC1" w:rsidP="002C08EF">
      <w:pPr>
        <w:spacing w:after="120"/>
        <w:ind w:left="1287" w:right="85" w:hanging="567"/>
        <w:jc w:val="both"/>
        <w:rPr>
          <w:rFonts w:cs="Arial"/>
          <w:sz w:val="24"/>
          <w:szCs w:val="24"/>
        </w:rPr>
      </w:pPr>
      <w:r w:rsidRPr="007A0A7B">
        <w:rPr>
          <w:rFonts w:cs="Arial"/>
          <w:sz w:val="24"/>
          <w:szCs w:val="24"/>
        </w:rPr>
        <w:t>(b)</w:t>
      </w:r>
      <w:r w:rsidRPr="007A0A7B">
        <w:rPr>
          <w:rFonts w:cs="Arial"/>
          <w:sz w:val="24"/>
          <w:szCs w:val="24"/>
        </w:rPr>
        <w:tab/>
        <w:t xml:space="preserve">In the event of a Rider failing to meet for a riding engagement due to illness or injury, a medical certificate signed by a medical doctor giving the time and date of the medical examination and the condition which renders the Rider unfit must be presented </w:t>
      </w:r>
      <w:r w:rsidR="001B7893" w:rsidRPr="007A0A7B">
        <w:rPr>
          <w:rFonts w:cs="Arial"/>
          <w:sz w:val="24"/>
          <w:szCs w:val="24"/>
        </w:rPr>
        <w:t>to the Clerk of the Scales</w:t>
      </w:r>
      <w:r w:rsidRPr="007A0A7B">
        <w:rPr>
          <w:rFonts w:cs="Arial"/>
          <w:sz w:val="24"/>
          <w:szCs w:val="24"/>
        </w:rPr>
        <w:t xml:space="preserve"> at the next meeting at which they are engaged before that Rider may be passed fit to ride. In exceptional circumstances the IHRB</w:t>
      </w:r>
      <w:r w:rsidRPr="007A0A7B" w:rsidDel="00460BE1">
        <w:rPr>
          <w:rFonts w:cs="Arial"/>
          <w:sz w:val="24"/>
          <w:szCs w:val="24"/>
        </w:rPr>
        <w:t xml:space="preserve"> </w:t>
      </w:r>
      <w:r w:rsidRPr="007A0A7B">
        <w:rPr>
          <w:rFonts w:cs="Arial"/>
          <w:sz w:val="24"/>
          <w:szCs w:val="24"/>
        </w:rPr>
        <w:t>Medical Officer may waive the requirement for the medical certificate to be presented.</w:t>
      </w:r>
    </w:p>
    <w:p w14:paraId="0378317C" w14:textId="0C238441" w:rsidR="00D90AC1" w:rsidRPr="00884DAC" w:rsidRDefault="00D90AC1" w:rsidP="00884DAC">
      <w:pPr>
        <w:ind w:left="709"/>
        <w:rPr>
          <w:b/>
          <w:bCs/>
          <w:sz w:val="24"/>
          <w:szCs w:val="32"/>
          <w:u w:val="single"/>
        </w:rPr>
      </w:pPr>
      <w:r w:rsidRPr="00884DAC">
        <w:rPr>
          <w:b/>
          <w:bCs/>
          <w:sz w:val="24"/>
          <w:szCs w:val="32"/>
          <w:u w:val="single"/>
        </w:rPr>
        <w:t>Note:</w:t>
      </w:r>
    </w:p>
    <w:p w14:paraId="350F1C7E" w14:textId="5A7DD5C6" w:rsidR="00D90AC1" w:rsidRPr="007A0A7B" w:rsidRDefault="00D90AC1" w:rsidP="002C08EF">
      <w:pPr>
        <w:pStyle w:val="BodyTextIndent"/>
        <w:tabs>
          <w:tab w:val="clear" w:pos="567"/>
          <w:tab w:val="left" w:pos="-284"/>
        </w:tabs>
        <w:spacing w:after="120"/>
        <w:ind w:left="709" w:right="84" w:firstLine="0"/>
        <w:rPr>
          <w:rFonts w:cs="Arial"/>
          <w:strike/>
          <w:color w:val="FF0000"/>
          <w:szCs w:val="24"/>
          <w:u w:val="single"/>
        </w:rPr>
      </w:pPr>
      <w:r w:rsidRPr="007A0A7B">
        <w:rPr>
          <w:rFonts w:cs="Arial"/>
          <w:szCs w:val="24"/>
        </w:rPr>
        <w:tab/>
        <w:t xml:space="preserve">If the illness or injury arose as a result of an accident on the </w:t>
      </w:r>
      <w:r w:rsidR="00897672" w:rsidRPr="007A0A7B">
        <w:rPr>
          <w:rFonts w:cs="Arial"/>
          <w:szCs w:val="24"/>
        </w:rPr>
        <w:t>R</w:t>
      </w:r>
      <w:r w:rsidRPr="007A0A7B">
        <w:rPr>
          <w:rFonts w:cs="Arial"/>
          <w:szCs w:val="24"/>
        </w:rPr>
        <w:t>acecourse and the Rider has already been certified by the IHRB Medical Officer it is not</w:t>
      </w:r>
      <w:r w:rsidRPr="007A0A7B">
        <w:rPr>
          <w:rFonts w:cs="Arial"/>
          <w:color w:val="FF0000"/>
          <w:szCs w:val="24"/>
        </w:rPr>
        <w:t xml:space="preserve"> </w:t>
      </w:r>
      <w:r w:rsidRPr="007A0A7B">
        <w:rPr>
          <w:rFonts w:cs="Arial"/>
          <w:szCs w:val="24"/>
        </w:rPr>
        <w:t>necessary for the Rider to present a medical certificate.</w:t>
      </w:r>
    </w:p>
    <w:p w14:paraId="1FC4DB54" w14:textId="77777777" w:rsidR="00D90AC1" w:rsidRPr="007A0A7B" w:rsidRDefault="00D90AC1" w:rsidP="00D90AC1">
      <w:pPr>
        <w:ind w:right="84"/>
        <w:jc w:val="both"/>
        <w:rPr>
          <w:rFonts w:cs="Arial"/>
          <w:b/>
          <w:sz w:val="24"/>
          <w:szCs w:val="24"/>
        </w:rPr>
      </w:pPr>
    </w:p>
    <w:p w14:paraId="5E1ED8EA" w14:textId="77777777" w:rsidR="00D90AC1" w:rsidRPr="007A0A7B" w:rsidRDefault="00D90AC1" w:rsidP="00D90AC1">
      <w:pPr>
        <w:ind w:left="567" w:right="91" w:hanging="567"/>
        <w:jc w:val="both"/>
        <w:rPr>
          <w:rFonts w:cs="Arial"/>
          <w:b/>
          <w:sz w:val="24"/>
          <w:szCs w:val="24"/>
        </w:rPr>
      </w:pPr>
      <w:r w:rsidRPr="007A0A7B">
        <w:rPr>
          <w:rFonts w:cs="Arial"/>
          <w:b/>
          <w:sz w:val="24"/>
          <w:szCs w:val="24"/>
        </w:rPr>
        <w:t>3.</w:t>
      </w:r>
      <w:r w:rsidRPr="007A0A7B">
        <w:rPr>
          <w:rFonts w:cs="Arial"/>
          <w:b/>
          <w:sz w:val="24"/>
          <w:szCs w:val="24"/>
        </w:rPr>
        <w:tab/>
      </w:r>
      <w:r w:rsidRPr="007A0A7B">
        <w:rPr>
          <w:rFonts w:cs="Arial"/>
          <w:b/>
          <w:sz w:val="24"/>
          <w:szCs w:val="24"/>
        </w:rPr>
        <w:tab/>
        <w:t>Substitution or Replacement of Rider</w:t>
      </w:r>
    </w:p>
    <w:p w14:paraId="60747A13" w14:textId="77777777" w:rsidR="00D90AC1" w:rsidRPr="007A0A7B" w:rsidRDefault="00D90AC1" w:rsidP="00D90AC1">
      <w:pPr>
        <w:ind w:right="91"/>
        <w:jc w:val="both"/>
        <w:rPr>
          <w:rFonts w:cs="Arial"/>
          <w:b/>
          <w:sz w:val="24"/>
          <w:szCs w:val="24"/>
          <w:u w:val="single"/>
        </w:rPr>
      </w:pPr>
    </w:p>
    <w:p w14:paraId="096EB073" w14:textId="00872B05" w:rsidR="004D5819" w:rsidRPr="007A0A7B" w:rsidRDefault="00D90AC1" w:rsidP="004D5819">
      <w:pPr>
        <w:spacing w:after="120"/>
        <w:ind w:left="720" w:right="91" w:hanging="11"/>
        <w:jc w:val="both"/>
        <w:rPr>
          <w:rFonts w:cs="Arial"/>
          <w:sz w:val="24"/>
          <w:szCs w:val="24"/>
        </w:rPr>
      </w:pPr>
      <w:r w:rsidRPr="007A0A7B">
        <w:rPr>
          <w:rFonts w:cs="Arial"/>
          <w:sz w:val="24"/>
          <w:szCs w:val="24"/>
        </w:rPr>
        <w:tab/>
        <w:t xml:space="preserve">Where for any reason after nomination of Rider to the Registry Office, the Trainer requests the replacement of the Rider nominated, then such </w:t>
      </w:r>
      <w:r w:rsidRPr="007A0A7B">
        <w:rPr>
          <w:rFonts w:cs="Arial"/>
          <w:sz w:val="24"/>
          <w:szCs w:val="24"/>
        </w:rPr>
        <w:lastRenderedPageBreak/>
        <w:t>permission may be given provided that the Raceday Stewards are satisfied that the reason for the request is a valid one. Examples of excuses which may be allowed are as follows:</w:t>
      </w:r>
    </w:p>
    <w:p w14:paraId="48F0D0C5" w14:textId="77777777" w:rsidR="00D90AC1" w:rsidRPr="007A0A7B" w:rsidRDefault="00D90AC1" w:rsidP="007A0A7B">
      <w:pPr>
        <w:spacing w:after="120"/>
        <w:ind w:left="1276" w:right="91" w:hanging="567"/>
        <w:jc w:val="both"/>
        <w:rPr>
          <w:rFonts w:cs="Arial"/>
          <w:sz w:val="24"/>
          <w:szCs w:val="24"/>
        </w:rPr>
      </w:pPr>
      <w:r w:rsidRPr="007A0A7B">
        <w:rPr>
          <w:rFonts w:cs="Arial"/>
          <w:sz w:val="24"/>
          <w:szCs w:val="24"/>
        </w:rPr>
        <w:t>(a)</w:t>
      </w:r>
      <w:r w:rsidRPr="007A0A7B">
        <w:rPr>
          <w:rFonts w:cs="Arial"/>
          <w:sz w:val="24"/>
          <w:szCs w:val="24"/>
        </w:rPr>
        <w:tab/>
        <w:t>Illness or injury</w:t>
      </w:r>
    </w:p>
    <w:p w14:paraId="5985FD1E" w14:textId="77777777" w:rsidR="00D90AC1" w:rsidRPr="007A0A7B" w:rsidRDefault="00D90AC1" w:rsidP="007A0A7B">
      <w:pPr>
        <w:spacing w:after="120"/>
        <w:ind w:left="1276" w:right="91" w:hanging="567"/>
        <w:jc w:val="both"/>
        <w:rPr>
          <w:rFonts w:cs="Arial"/>
          <w:sz w:val="24"/>
          <w:szCs w:val="24"/>
        </w:rPr>
      </w:pPr>
      <w:r w:rsidRPr="007A0A7B">
        <w:rPr>
          <w:rFonts w:cs="Arial"/>
          <w:sz w:val="24"/>
          <w:szCs w:val="24"/>
        </w:rPr>
        <w:t>(b)</w:t>
      </w:r>
      <w:r w:rsidRPr="007A0A7B">
        <w:rPr>
          <w:rFonts w:cs="Arial"/>
          <w:sz w:val="24"/>
          <w:szCs w:val="24"/>
        </w:rPr>
        <w:tab/>
        <w:t>Rider not presenting themselves at Scales within the time specified under Rule 196 (i)</w:t>
      </w:r>
    </w:p>
    <w:p w14:paraId="044C42CA" w14:textId="77777777" w:rsidR="00D90AC1" w:rsidRPr="007A0A7B" w:rsidRDefault="00D90AC1" w:rsidP="007A0A7B">
      <w:pPr>
        <w:spacing w:after="120"/>
        <w:ind w:left="1276" w:right="91" w:hanging="567"/>
        <w:jc w:val="both"/>
        <w:rPr>
          <w:rFonts w:cs="Arial"/>
          <w:sz w:val="24"/>
          <w:szCs w:val="24"/>
        </w:rPr>
      </w:pPr>
      <w:r w:rsidRPr="007A0A7B">
        <w:rPr>
          <w:rFonts w:cs="Arial"/>
          <w:sz w:val="24"/>
          <w:szCs w:val="24"/>
        </w:rPr>
        <w:t>(c)</w:t>
      </w:r>
      <w:r w:rsidRPr="007A0A7B">
        <w:rPr>
          <w:rFonts w:cs="Arial"/>
          <w:sz w:val="24"/>
          <w:szCs w:val="24"/>
        </w:rPr>
        <w:tab/>
        <w:t>Nominated Rider not qualified to ride in the Race.</w:t>
      </w:r>
    </w:p>
    <w:p w14:paraId="7CAAFF85" w14:textId="77777777" w:rsidR="00D90AC1" w:rsidRPr="007A0A7B" w:rsidRDefault="00D90AC1" w:rsidP="007A0A7B">
      <w:pPr>
        <w:spacing w:after="120"/>
        <w:ind w:left="1276" w:right="91" w:hanging="567"/>
        <w:jc w:val="both"/>
        <w:rPr>
          <w:rFonts w:cs="Arial"/>
          <w:sz w:val="24"/>
          <w:szCs w:val="24"/>
        </w:rPr>
      </w:pPr>
      <w:r w:rsidRPr="007A0A7B">
        <w:rPr>
          <w:rFonts w:cs="Arial"/>
          <w:sz w:val="24"/>
          <w:szCs w:val="24"/>
        </w:rPr>
        <w:t>(d)</w:t>
      </w:r>
      <w:r w:rsidRPr="007A0A7B">
        <w:rPr>
          <w:rFonts w:cs="Arial"/>
          <w:sz w:val="24"/>
          <w:szCs w:val="24"/>
        </w:rPr>
        <w:tab/>
        <w:t>A Rider nominated to ride in the same Race whose mount is subsequently withdrawn making themselves available to switch to another Horse owned by the same Owner or trained by the same Trainer.</w:t>
      </w:r>
    </w:p>
    <w:p w14:paraId="37F98F35" w14:textId="55291F37" w:rsidR="00D90AC1" w:rsidRPr="007A0A7B" w:rsidRDefault="00D90AC1" w:rsidP="007A0A7B">
      <w:pPr>
        <w:spacing w:after="120"/>
        <w:ind w:left="1276" w:right="91" w:hanging="567"/>
        <w:jc w:val="both"/>
        <w:rPr>
          <w:rFonts w:cs="Arial"/>
          <w:sz w:val="24"/>
          <w:szCs w:val="24"/>
        </w:rPr>
      </w:pPr>
      <w:r w:rsidRPr="007A0A7B">
        <w:rPr>
          <w:rFonts w:cs="Arial"/>
          <w:sz w:val="24"/>
          <w:szCs w:val="24"/>
        </w:rPr>
        <w:t>(e)</w:t>
      </w:r>
      <w:r w:rsidRPr="007A0A7B">
        <w:rPr>
          <w:rFonts w:cs="Arial"/>
          <w:sz w:val="24"/>
          <w:szCs w:val="24"/>
        </w:rPr>
        <w:tab/>
        <w:t>A Rider nominated at another meeting in Ireland or abroad on the same day which is abandoned or whose intended mount has been withdrawn making themselves available to switch to another Horse owned by the same Owner or trained by the same Trainer.</w:t>
      </w:r>
    </w:p>
    <w:p w14:paraId="017A1114" w14:textId="62EB1EAC" w:rsidR="00D90AC1" w:rsidRPr="007A0A7B" w:rsidRDefault="00D90AC1" w:rsidP="002C08EF">
      <w:pPr>
        <w:autoSpaceDE w:val="0"/>
        <w:autoSpaceDN w:val="0"/>
        <w:adjustRightInd w:val="0"/>
        <w:spacing w:after="120"/>
        <w:ind w:left="709"/>
        <w:jc w:val="both"/>
        <w:rPr>
          <w:rFonts w:eastAsia="Calibri" w:cs="Arial"/>
          <w:sz w:val="24"/>
          <w:szCs w:val="24"/>
          <w:lang w:val="en-IE"/>
        </w:rPr>
      </w:pPr>
      <w:r w:rsidRPr="007A0A7B">
        <w:rPr>
          <w:rFonts w:eastAsia="Calibri" w:cs="Arial"/>
          <w:sz w:val="24"/>
          <w:szCs w:val="24"/>
          <w:lang w:val="en-IE"/>
        </w:rPr>
        <w:t xml:space="preserve">The Raceday Stewards should not permit the Rider of a Horse nominated </w:t>
      </w:r>
      <w:r w:rsidRPr="007A0A7B">
        <w:rPr>
          <w:rFonts w:eastAsia="Calibri" w:cs="Arial"/>
          <w:color w:val="000000"/>
          <w:sz w:val="24"/>
          <w:szCs w:val="24"/>
          <w:lang w:val="en-IE"/>
        </w:rPr>
        <w:t>at the deadline fixed for nomination of Riders to the Registry Office</w:t>
      </w:r>
      <w:r w:rsidRPr="007A0A7B">
        <w:rPr>
          <w:rFonts w:eastAsia="Calibri" w:cs="Arial"/>
          <w:sz w:val="24"/>
          <w:szCs w:val="24"/>
          <w:lang w:val="en-IE"/>
        </w:rPr>
        <w:t xml:space="preserve"> to switch onto a Horse listed as a reserve, unless the</w:t>
      </w:r>
      <w:r w:rsidR="00837F10" w:rsidRPr="007A0A7B">
        <w:rPr>
          <w:rFonts w:eastAsia="Calibri" w:cs="Arial"/>
          <w:sz w:val="24"/>
          <w:szCs w:val="24"/>
          <w:lang w:val="en-IE"/>
        </w:rPr>
        <w:t>ir</w:t>
      </w:r>
      <w:r w:rsidRPr="007A0A7B">
        <w:rPr>
          <w:rFonts w:eastAsia="Calibri" w:cs="Arial"/>
          <w:sz w:val="24"/>
          <w:szCs w:val="24"/>
          <w:lang w:val="en-IE"/>
        </w:rPr>
        <w:t xml:space="preserve"> original mount is a non-runner.</w:t>
      </w:r>
    </w:p>
    <w:p w14:paraId="38A7E4FA" w14:textId="02DCE913" w:rsidR="00D90AC1" w:rsidRPr="007A0A7B" w:rsidRDefault="00D90AC1" w:rsidP="002C08EF">
      <w:pPr>
        <w:spacing w:after="120"/>
        <w:ind w:left="709" w:right="91"/>
        <w:jc w:val="both"/>
        <w:rPr>
          <w:rFonts w:cs="Arial"/>
          <w:sz w:val="24"/>
          <w:szCs w:val="24"/>
        </w:rPr>
      </w:pPr>
      <w:r w:rsidRPr="007A0A7B">
        <w:rPr>
          <w:rFonts w:cs="Arial"/>
          <w:sz w:val="24"/>
          <w:szCs w:val="24"/>
        </w:rPr>
        <w:t>In cases when there is a request to substitute a Rider the Raceday Stewards shall have total discretion whether to approve the named replacement Rider where, in the</w:t>
      </w:r>
      <w:r w:rsidR="001B7893" w:rsidRPr="007A0A7B">
        <w:rPr>
          <w:rFonts w:cs="Arial"/>
          <w:sz w:val="24"/>
          <w:szCs w:val="24"/>
        </w:rPr>
        <w:t>ir</w:t>
      </w:r>
      <w:r w:rsidRPr="007A0A7B">
        <w:rPr>
          <w:rFonts w:cs="Arial"/>
          <w:sz w:val="24"/>
          <w:szCs w:val="24"/>
        </w:rPr>
        <w:t xml:space="preserve"> opinion, there is a material difference in the competency or experience of that replacement Rider compared to that of the original nominated Rider.</w:t>
      </w:r>
    </w:p>
    <w:p w14:paraId="7D487206" w14:textId="3FC81181" w:rsidR="00D90AC1" w:rsidRPr="007A0A7B" w:rsidRDefault="00D90AC1" w:rsidP="002C08EF">
      <w:pPr>
        <w:spacing w:after="120"/>
        <w:ind w:left="709" w:right="91"/>
        <w:jc w:val="both"/>
        <w:rPr>
          <w:rFonts w:cs="Arial"/>
          <w:sz w:val="24"/>
          <w:szCs w:val="24"/>
        </w:rPr>
      </w:pPr>
      <w:r w:rsidRPr="007A0A7B">
        <w:rPr>
          <w:rFonts w:cs="Arial"/>
          <w:sz w:val="24"/>
          <w:szCs w:val="24"/>
        </w:rPr>
        <w:t>In all cases the decision of the Raceday Stewards whether or not to allow a change is final.</w:t>
      </w:r>
    </w:p>
    <w:p w14:paraId="5F4B45AA" w14:textId="77777777" w:rsidR="00D90AC1" w:rsidRPr="007A0A7B" w:rsidRDefault="00D90AC1" w:rsidP="00D90AC1">
      <w:pPr>
        <w:ind w:right="91"/>
        <w:jc w:val="both"/>
        <w:rPr>
          <w:b/>
          <w:sz w:val="24"/>
          <w:szCs w:val="24"/>
        </w:rPr>
      </w:pPr>
    </w:p>
    <w:p w14:paraId="65BC83C4" w14:textId="77777777" w:rsidR="00D90AC1" w:rsidRPr="007A0A7B" w:rsidRDefault="00D90AC1" w:rsidP="00D90AC1">
      <w:pPr>
        <w:ind w:right="91"/>
        <w:jc w:val="both"/>
        <w:rPr>
          <w:rFonts w:cs="Arial"/>
          <w:b/>
          <w:sz w:val="24"/>
          <w:szCs w:val="24"/>
        </w:rPr>
      </w:pPr>
      <w:r w:rsidRPr="007A0A7B">
        <w:rPr>
          <w:rFonts w:cs="Arial"/>
          <w:b/>
          <w:sz w:val="24"/>
          <w:szCs w:val="24"/>
        </w:rPr>
        <w:t>4.</w:t>
      </w:r>
      <w:r w:rsidRPr="007A0A7B">
        <w:rPr>
          <w:rFonts w:cs="Arial"/>
          <w:b/>
          <w:sz w:val="24"/>
          <w:szCs w:val="24"/>
        </w:rPr>
        <w:tab/>
        <w:t>Availability of Rider</w:t>
      </w:r>
    </w:p>
    <w:p w14:paraId="0C17DD75" w14:textId="77777777" w:rsidR="00D90AC1" w:rsidRPr="007A0A7B" w:rsidRDefault="00D90AC1" w:rsidP="00D90AC1">
      <w:pPr>
        <w:ind w:right="91"/>
        <w:jc w:val="both"/>
        <w:rPr>
          <w:rFonts w:cs="Arial"/>
          <w:sz w:val="24"/>
          <w:szCs w:val="24"/>
        </w:rPr>
      </w:pPr>
    </w:p>
    <w:p w14:paraId="0A979086" w14:textId="11470BBE" w:rsidR="00D90AC1" w:rsidRPr="007A0A7B" w:rsidRDefault="00D90AC1" w:rsidP="00D90AC1">
      <w:pPr>
        <w:ind w:left="709" w:right="91"/>
        <w:jc w:val="both"/>
        <w:rPr>
          <w:b/>
          <w:sz w:val="24"/>
          <w:szCs w:val="24"/>
        </w:rPr>
      </w:pPr>
      <w:r w:rsidRPr="007A0A7B">
        <w:rPr>
          <w:rFonts w:cs="Arial"/>
          <w:sz w:val="24"/>
          <w:szCs w:val="24"/>
        </w:rPr>
        <w:t>The IHRB</w:t>
      </w:r>
      <w:r w:rsidRPr="007A0A7B" w:rsidDel="005377A7">
        <w:rPr>
          <w:rFonts w:cs="Arial"/>
          <w:sz w:val="24"/>
          <w:szCs w:val="24"/>
        </w:rPr>
        <w:t xml:space="preserve"> </w:t>
      </w:r>
      <w:r w:rsidRPr="007A0A7B">
        <w:rPr>
          <w:rFonts w:cs="Arial"/>
          <w:sz w:val="24"/>
          <w:szCs w:val="24"/>
        </w:rPr>
        <w:t>draw</w:t>
      </w:r>
      <w:r w:rsidR="009110D3" w:rsidRPr="007A0A7B">
        <w:rPr>
          <w:rFonts w:cs="Arial"/>
          <w:sz w:val="24"/>
          <w:szCs w:val="24"/>
        </w:rPr>
        <w:t>s</w:t>
      </w:r>
      <w:r w:rsidRPr="007A0A7B">
        <w:rPr>
          <w:rFonts w:cs="Arial"/>
          <w:sz w:val="24"/>
          <w:szCs w:val="24"/>
        </w:rPr>
        <w:t xml:space="preserve"> the attention of Trainers, Jockeys and Authorised Riders’ Agents to Rule 195(i) which requires the nomination of a Rider for each Horse declared. The Raceday Stewards consider it unacceptable for the parties mentioned above to nominate a Rider where availability to ride has not been established before expiry of the time fixed for nomination unless exceptional circumstances have prevented such contact. The Raceday Stewards </w:t>
      </w:r>
      <w:r w:rsidR="009110D3" w:rsidRPr="007A0A7B">
        <w:rPr>
          <w:rFonts w:cs="Arial"/>
          <w:sz w:val="24"/>
          <w:szCs w:val="24"/>
        </w:rPr>
        <w:t>may impose</w:t>
      </w:r>
      <w:r w:rsidRPr="007A0A7B">
        <w:rPr>
          <w:rFonts w:cs="Arial"/>
          <w:sz w:val="24"/>
          <w:szCs w:val="24"/>
        </w:rPr>
        <w:t xml:space="preserve"> a fine not exceeding €500 on any person whom they find to be in breach of this Regulation.</w:t>
      </w:r>
    </w:p>
    <w:p w14:paraId="73900EF0" w14:textId="77777777" w:rsidR="00D90AC1" w:rsidRPr="007A0A7B" w:rsidRDefault="00D90AC1" w:rsidP="00D90AC1">
      <w:pPr>
        <w:ind w:right="91"/>
        <w:rPr>
          <w:b/>
          <w:sz w:val="24"/>
          <w:szCs w:val="24"/>
        </w:rPr>
      </w:pPr>
    </w:p>
    <w:p w14:paraId="312B2A1E" w14:textId="7A93D827" w:rsidR="001B7893" w:rsidRPr="005E1427" w:rsidRDefault="00D90AC1" w:rsidP="005E1427">
      <w:pPr>
        <w:pStyle w:val="Heading1"/>
        <w:rPr>
          <w:b/>
          <w:bCs/>
        </w:rPr>
      </w:pPr>
      <w:r w:rsidRPr="007A0A7B">
        <w:rPr>
          <w:szCs w:val="24"/>
        </w:rPr>
        <w:br w:type="page"/>
      </w:r>
      <w:bookmarkStart w:id="1037" w:name="Regulations_R5"/>
      <w:r w:rsidRPr="005E1427">
        <w:rPr>
          <w:b/>
          <w:bCs/>
          <w:sz w:val="36"/>
          <w:szCs w:val="28"/>
        </w:rPr>
        <w:lastRenderedPageBreak/>
        <w:t>R</w:t>
      </w:r>
      <w:r w:rsidR="001B7893" w:rsidRPr="005E1427">
        <w:rPr>
          <w:b/>
          <w:bCs/>
          <w:sz w:val="36"/>
          <w:szCs w:val="28"/>
        </w:rPr>
        <w:t>4 – Deleted</w:t>
      </w:r>
    </w:p>
    <w:p w14:paraId="4E44862F" w14:textId="14D8565E" w:rsidR="001B7893" w:rsidRDefault="001B7893">
      <w:pPr>
        <w:spacing w:after="160" w:line="259" w:lineRule="auto"/>
        <w:rPr>
          <w:b/>
          <w:sz w:val="36"/>
          <w:szCs w:val="36"/>
        </w:rPr>
      </w:pPr>
      <w:r>
        <w:rPr>
          <w:b/>
          <w:sz w:val="36"/>
          <w:szCs w:val="36"/>
        </w:rPr>
        <w:br w:type="page"/>
      </w:r>
    </w:p>
    <w:p w14:paraId="45D02BCE" w14:textId="11A86779" w:rsidR="00D90AC1" w:rsidRPr="005E1427" w:rsidRDefault="001B7893" w:rsidP="005E1427">
      <w:pPr>
        <w:pStyle w:val="Heading1"/>
        <w:rPr>
          <w:b/>
          <w:bCs/>
          <w:sz w:val="36"/>
          <w:szCs w:val="32"/>
        </w:rPr>
      </w:pPr>
      <w:r w:rsidRPr="005E1427">
        <w:rPr>
          <w:b/>
          <w:bCs/>
          <w:sz w:val="36"/>
          <w:szCs w:val="28"/>
        </w:rPr>
        <w:lastRenderedPageBreak/>
        <w:t>R</w:t>
      </w:r>
      <w:r w:rsidR="00D90AC1" w:rsidRPr="005E1427">
        <w:rPr>
          <w:b/>
          <w:bCs/>
          <w:sz w:val="36"/>
          <w:szCs w:val="28"/>
        </w:rPr>
        <w:t>5</w:t>
      </w:r>
      <w:bookmarkEnd w:id="1037"/>
    </w:p>
    <w:p w14:paraId="5E2D4B63" w14:textId="77777777" w:rsidR="00D90AC1" w:rsidRDefault="00D90AC1" w:rsidP="00D90AC1">
      <w:pPr>
        <w:ind w:right="91"/>
        <w:rPr>
          <w:b/>
          <w:sz w:val="28"/>
          <w:szCs w:val="28"/>
        </w:rPr>
      </w:pPr>
    </w:p>
    <w:p w14:paraId="0AB1EEBC" w14:textId="4A2A0887" w:rsidR="00D90AC1" w:rsidRDefault="00D90AC1" w:rsidP="00D90AC1">
      <w:pPr>
        <w:ind w:right="91"/>
        <w:jc w:val="center"/>
        <w:rPr>
          <w:rFonts w:cs="Arial"/>
          <w:b/>
          <w:sz w:val="26"/>
          <w:szCs w:val="26"/>
          <w:u w:val="single"/>
          <w:lang w:val="en-IE"/>
        </w:rPr>
      </w:pPr>
      <w:r>
        <w:rPr>
          <w:rFonts w:cs="Arial"/>
          <w:b/>
          <w:sz w:val="26"/>
          <w:szCs w:val="26"/>
          <w:u w:val="single"/>
          <w:lang w:val="en-IE"/>
        </w:rPr>
        <w:t>SPONSORSHIP AND ADVERTISING</w:t>
      </w:r>
    </w:p>
    <w:p w14:paraId="672046A3" w14:textId="77777777" w:rsidR="00D90AC1" w:rsidRDefault="00D90AC1" w:rsidP="00D90AC1">
      <w:pPr>
        <w:ind w:right="91"/>
        <w:jc w:val="center"/>
        <w:rPr>
          <w:rFonts w:cs="Arial"/>
          <w:sz w:val="24"/>
          <w:szCs w:val="24"/>
          <w:lang w:val="en-IE"/>
        </w:rPr>
      </w:pPr>
    </w:p>
    <w:p w14:paraId="5C42B8B9" w14:textId="77777777" w:rsidR="00D90AC1" w:rsidRDefault="00D90AC1" w:rsidP="00D90AC1">
      <w:pPr>
        <w:ind w:right="91"/>
        <w:jc w:val="center"/>
        <w:rPr>
          <w:rFonts w:cs="Arial"/>
          <w:sz w:val="24"/>
          <w:szCs w:val="24"/>
          <w:lang w:val="en-IE"/>
        </w:rPr>
      </w:pPr>
    </w:p>
    <w:p w14:paraId="06B5856D" w14:textId="77777777" w:rsidR="00D90AC1" w:rsidRPr="007A0A7B" w:rsidRDefault="00D90AC1" w:rsidP="00D90AC1">
      <w:pPr>
        <w:ind w:right="91"/>
        <w:jc w:val="center"/>
        <w:rPr>
          <w:rFonts w:cs="Arial"/>
          <w:b/>
          <w:sz w:val="24"/>
          <w:szCs w:val="24"/>
          <w:lang w:val="en-IE"/>
        </w:rPr>
      </w:pPr>
      <w:r w:rsidRPr="007A0A7B">
        <w:rPr>
          <w:rFonts w:cs="Arial"/>
          <w:b/>
          <w:sz w:val="24"/>
          <w:szCs w:val="24"/>
          <w:lang w:val="en-IE"/>
        </w:rPr>
        <w:t>SPONSORSHIP OF OWNERS, TRAINERS AND RIDERS</w:t>
      </w:r>
    </w:p>
    <w:p w14:paraId="7CCC4F81" w14:textId="77777777" w:rsidR="00D90AC1" w:rsidRDefault="00D90AC1" w:rsidP="00D90AC1">
      <w:pPr>
        <w:ind w:right="91"/>
        <w:rPr>
          <w:rFonts w:cs="Arial"/>
          <w:sz w:val="24"/>
          <w:szCs w:val="24"/>
          <w:lang w:val="en-IE"/>
        </w:rPr>
      </w:pPr>
    </w:p>
    <w:p w14:paraId="072BFA49" w14:textId="4DAFDC40" w:rsidR="00D90AC1" w:rsidRPr="004D5819" w:rsidRDefault="00D90AC1" w:rsidP="00B9784E">
      <w:pPr>
        <w:numPr>
          <w:ilvl w:val="0"/>
          <w:numId w:val="20"/>
        </w:numPr>
        <w:tabs>
          <w:tab w:val="num" w:pos="-426"/>
        </w:tabs>
        <w:ind w:right="91" w:hanging="720"/>
        <w:jc w:val="both"/>
        <w:rPr>
          <w:rFonts w:cs="Arial"/>
          <w:sz w:val="24"/>
          <w:szCs w:val="24"/>
          <w:lang w:val="en-IE"/>
        </w:rPr>
      </w:pPr>
      <w:r w:rsidRPr="0080410B">
        <w:rPr>
          <w:rFonts w:cs="Arial"/>
          <w:sz w:val="24"/>
          <w:szCs w:val="24"/>
          <w:lang w:val="en-IE"/>
        </w:rPr>
        <w:t xml:space="preserve">All contracts for sponsorship shall be in writing and must be submitted for approval and registration by the IHRB. Such contracts, together with the appropriate registration fee should be sent to the </w:t>
      </w:r>
      <w:r w:rsidR="00FB1181">
        <w:rPr>
          <w:rFonts w:cs="Arial"/>
          <w:sz w:val="24"/>
          <w:szCs w:val="24"/>
          <w:lang w:val="en-IE"/>
        </w:rPr>
        <w:t xml:space="preserve">Office </w:t>
      </w:r>
      <w:r w:rsidRPr="0080410B">
        <w:rPr>
          <w:rFonts w:cs="Arial"/>
          <w:sz w:val="24"/>
          <w:szCs w:val="24"/>
          <w:lang w:val="en-IE"/>
        </w:rPr>
        <w:t>of the IHRB</w:t>
      </w:r>
      <w:r w:rsidR="0080743D">
        <w:rPr>
          <w:rFonts w:cs="Arial"/>
          <w:sz w:val="24"/>
          <w:szCs w:val="24"/>
          <w:lang w:val="en-IE"/>
        </w:rPr>
        <w:t>.</w:t>
      </w:r>
    </w:p>
    <w:p w14:paraId="3D2D8941" w14:textId="77777777" w:rsidR="00D90AC1" w:rsidRDefault="00D90AC1" w:rsidP="00D90AC1">
      <w:pPr>
        <w:ind w:right="91"/>
        <w:rPr>
          <w:rFonts w:cs="Arial"/>
          <w:sz w:val="24"/>
          <w:szCs w:val="24"/>
          <w:lang w:val="en-IE"/>
        </w:rPr>
      </w:pPr>
    </w:p>
    <w:p w14:paraId="2794C2FE" w14:textId="4B25F985" w:rsidR="00D90AC1" w:rsidRPr="004D5819" w:rsidRDefault="00D90AC1" w:rsidP="00B9784E">
      <w:pPr>
        <w:numPr>
          <w:ilvl w:val="0"/>
          <w:numId w:val="20"/>
        </w:numPr>
        <w:tabs>
          <w:tab w:val="num" w:pos="-426"/>
        </w:tabs>
        <w:spacing w:after="120"/>
        <w:ind w:right="91" w:hanging="720"/>
        <w:jc w:val="both"/>
        <w:rPr>
          <w:rFonts w:cs="Arial"/>
          <w:sz w:val="24"/>
          <w:szCs w:val="24"/>
          <w:lang w:val="en-IE"/>
        </w:rPr>
      </w:pPr>
      <w:r>
        <w:rPr>
          <w:rFonts w:cs="Arial"/>
          <w:sz w:val="24"/>
          <w:szCs w:val="24"/>
          <w:lang w:val="en-IE"/>
        </w:rPr>
        <w:t>All contracts must include the following information:</w:t>
      </w:r>
    </w:p>
    <w:p w14:paraId="110945B2" w14:textId="77777777" w:rsidR="00D90AC1" w:rsidRPr="00D91D68" w:rsidRDefault="00D90AC1" w:rsidP="00B9784E">
      <w:pPr>
        <w:numPr>
          <w:ilvl w:val="1"/>
          <w:numId w:val="99"/>
        </w:numPr>
        <w:spacing w:after="120"/>
        <w:ind w:right="91"/>
        <w:jc w:val="both"/>
        <w:rPr>
          <w:rFonts w:cs="Arial"/>
          <w:sz w:val="24"/>
          <w:szCs w:val="24"/>
          <w:lang w:val="en-IE"/>
        </w:rPr>
      </w:pPr>
      <w:r w:rsidRPr="00D91D68">
        <w:rPr>
          <w:rFonts w:cs="Arial"/>
          <w:sz w:val="24"/>
          <w:szCs w:val="24"/>
          <w:lang w:val="en-IE"/>
        </w:rPr>
        <w:t xml:space="preserve">Date of signing </w:t>
      </w:r>
    </w:p>
    <w:p w14:paraId="2BC372B7" w14:textId="77777777" w:rsidR="00D90AC1" w:rsidRPr="00D91D68" w:rsidRDefault="00D90AC1" w:rsidP="00B9784E">
      <w:pPr>
        <w:numPr>
          <w:ilvl w:val="1"/>
          <w:numId w:val="99"/>
        </w:numPr>
        <w:spacing w:after="120"/>
        <w:ind w:right="91"/>
        <w:jc w:val="both"/>
        <w:rPr>
          <w:rFonts w:cs="Arial"/>
          <w:sz w:val="24"/>
          <w:szCs w:val="24"/>
          <w:lang w:val="en-IE"/>
        </w:rPr>
      </w:pPr>
      <w:r w:rsidRPr="00D91D68">
        <w:rPr>
          <w:rFonts w:cs="Arial"/>
          <w:sz w:val="24"/>
          <w:szCs w:val="24"/>
          <w:lang w:val="en-IE"/>
        </w:rPr>
        <w:t>Name and address of Owner, Trainer or Rider</w:t>
      </w:r>
    </w:p>
    <w:p w14:paraId="0414A10A" w14:textId="77777777" w:rsidR="00D90AC1" w:rsidRPr="00D91D68" w:rsidRDefault="00D90AC1" w:rsidP="00B9784E">
      <w:pPr>
        <w:numPr>
          <w:ilvl w:val="1"/>
          <w:numId w:val="99"/>
        </w:numPr>
        <w:spacing w:after="120"/>
        <w:ind w:right="91"/>
        <w:jc w:val="both"/>
        <w:rPr>
          <w:rFonts w:cs="Arial"/>
          <w:sz w:val="24"/>
          <w:szCs w:val="24"/>
          <w:lang w:val="en-IE"/>
        </w:rPr>
      </w:pPr>
      <w:r w:rsidRPr="00D91D68">
        <w:rPr>
          <w:rFonts w:cs="Arial"/>
          <w:sz w:val="24"/>
          <w:szCs w:val="24"/>
          <w:lang w:val="en-IE"/>
        </w:rPr>
        <w:t xml:space="preserve">Name and address of sponsor </w:t>
      </w:r>
    </w:p>
    <w:p w14:paraId="17625A83" w14:textId="77777777" w:rsidR="009110D3" w:rsidRDefault="00D90AC1" w:rsidP="00B9784E">
      <w:pPr>
        <w:numPr>
          <w:ilvl w:val="1"/>
          <w:numId w:val="99"/>
        </w:numPr>
        <w:spacing w:after="120"/>
        <w:ind w:right="91"/>
        <w:jc w:val="both"/>
        <w:rPr>
          <w:rFonts w:cs="Arial"/>
          <w:sz w:val="24"/>
          <w:szCs w:val="24"/>
          <w:lang w:val="en-IE"/>
        </w:rPr>
      </w:pPr>
      <w:r w:rsidRPr="00D91D68">
        <w:rPr>
          <w:rFonts w:cs="Arial"/>
          <w:sz w:val="24"/>
          <w:szCs w:val="24"/>
          <w:lang w:val="en-IE"/>
        </w:rPr>
        <w:t xml:space="preserve">Nature of sponsor’s business </w:t>
      </w:r>
    </w:p>
    <w:p w14:paraId="17512590" w14:textId="06481BE2" w:rsidR="00D90AC1" w:rsidRPr="009110D3" w:rsidRDefault="00D90AC1" w:rsidP="00B9784E">
      <w:pPr>
        <w:numPr>
          <w:ilvl w:val="1"/>
          <w:numId w:val="99"/>
        </w:numPr>
        <w:spacing w:after="120"/>
        <w:ind w:right="91"/>
        <w:jc w:val="both"/>
        <w:rPr>
          <w:rFonts w:cs="Arial"/>
          <w:sz w:val="24"/>
          <w:szCs w:val="24"/>
          <w:lang w:val="en-IE"/>
        </w:rPr>
      </w:pPr>
      <w:r w:rsidRPr="009110D3">
        <w:rPr>
          <w:rFonts w:cs="Arial"/>
          <w:sz w:val="24"/>
          <w:szCs w:val="24"/>
          <w:lang w:val="en-IE"/>
        </w:rPr>
        <w:t xml:space="preserve">Exact description of name, logo or word(s) to be used within the permitted branding site </w:t>
      </w:r>
    </w:p>
    <w:p w14:paraId="1D9C862E" w14:textId="77777777" w:rsidR="009110D3" w:rsidRDefault="00D90AC1" w:rsidP="00B9784E">
      <w:pPr>
        <w:numPr>
          <w:ilvl w:val="1"/>
          <w:numId w:val="99"/>
        </w:numPr>
        <w:spacing w:after="120"/>
        <w:ind w:right="91"/>
        <w:jc w:val="both"/>
        <w:rPr>
          <w:rFonts w:cs="Arial"/>
          <w:sz w:val="24"/>
          <w:szCs w:val="24"/>
          <w:lang w:val="en-IE"/>
        </w:rPr>
      </w:pPr>
      <w:r w:rsidRPr="00D91D68">
        <w:rPr>
          <w:rFonts w:cs="Arial"/>
          <w:sz w:val="24"/>
          <w:szCs w:val="24"/>
          <w:lang w:val="en-IE"/>
        </w:rPr>
        <w:t xml:space="preserve">Contract expiry date </w:t>
      </w:r>
    </w:p>
    <w:p w14:paraId="633DA05E" w14:textId="7D436592" w:rsidR="00D90AC1" w:rsidRPr="009110D3" w:rsidRDefault="00D90AC1" w:rsidP="00B9784E">
      <w:pPr>
        <w:numPr>
          <w:ilvl w:val="1"/>
          <w:numId w:val="99"/>
        </w:numPr>
        <w:spacing w:after="120"/>
        <w:ind w:right="91"/>
        <w:jc w:val="both"/>
        <w:rPr>
          <w:rFonts w:cs="Arial"/>
          <w:sz w:val="24"/>
          <w:szCs w:val="24"/>
          <w:lang w:val="en-IE"/>
        </w:rPr>
      </w:pPr>
      <w:r w:rsidRPr="009110D3">
        <w:rPr>
          <w:rFonts w:cs="Arial"/>
          <w:sz w:val="24"/>
          <w:szCs w:val="24"/>
          <w:lang w:val="en-IE"/>
        </w:rPr>
        <w:t>Declaration by Owner, Trainer or Rider that they will comply with the Regulations in force from time to time.</w:t>
      </w:r>
    </w:p>
    <w:p w14:paraId="4E3E1801" w14:textId="77777777" w:rsidR="00D90AC1" w:rsidRDefault="00D90AC1" w:rsidP="00D90AC1">
      <w:pPr>
        <w:ind w:left="644" w:right="91"/>
        <w:jc w:val="both"/>
        <w:rPr>
          <w:rFonts w:cs="Arial"/>
          <w:sz w:val="24"/>
          <w:szCs w:val="24"/>
          <w:lang w:val="en-IE"/>
        </w:rPr>
      </w:pPr>
    </w:p>
    <w:p w14:paraId="0C8E25D3" w14:textId="3CF0980F" w:rsidR="00D90AC1" w:rsidRPr="004D5819" w:rsidRDefault="00D90AC1" w:rsidP="00B9784E">
      <w:pPr>
        <w:numPr>
          <w:ilvl w:val="0"/>
          <w:numId w:val="20"/>
        </w:numPr>
        <w:tabs>
          <w:tab w:val="num" w:pos="-426"/>
        </w:tabs>
        <w:spacing w:after="120"/>
        <w:ind w:right="91" w:hanging="720"/>
        <w:jc w:val="both"/>
        <w:rPr>
          <w:rFonts w:cs="Arial"/>
          <w:sz w:val="24"/>
          <w:szCs w:val="24"/>
          <w:lang w:val="en-IE"/>
        </w:rPr>
      </w:pPr>
      <w:r>
        <w:rPr>
          <w:rFonts w:cs="Arial"/>
          <w:sz w:val="24"/>
          <w:szCs w:val="24"/>
          <w:lang w:val="en-IE"/>
        </w:rPr>
        <w:t>The products or services listed below are not permitted to appear on the branding sites:</w:t>
      </w:r>
    </w:p>
    <w:p w14:paraId="777370C3" w14:textId="13CAA786" w:rsidR="004D5819" w:rsidRDefault="00D90AC1" w:rsidP="00B9784E">
      <w:pPr>
        <w:numPr>
          <w:ilvl w:val="1"/>
          <w:numId w:val="100"/>
        </w:numPr>
        <w:spacing w:after="120"/>
        <w:ind w:right="91"/>
        <w:jc w:val="both"/>
        <w:rPr>
          <w:rFonts w:cs="Arial"/>
          <w:sz w:val="24"/>
          <w:szCs w:val="24"/>
          <w:lang w:val="en-IE"/>
        </w:rPr>
      </w:pPr>
      <w:r>
        <w:rPr>
          <w:rFonts w:cs="Arial"/>
          <w:sz w:val="24"/>
          <w:szCs w:val="24"/>
          <w:lang w:val="en-IE"/>
        </w:rPr>
        <w:t>A</w:t>
      </w:r>
      <w:r w:rsidR="0080743D">
        <w:rPr>
          <w:rFonts w:cs="Arial"/>
          <w:sz w:val="24"/>
          <w:szCs w:val="24"/>
          <w:lang w:val="en-IE"/>
        </w:rPr>
        <w:t>ny</w:t>
      </w:r>
      <w:r>
        <w:rPr>
          <w:rFonts w:cs="Arial"/>
          <w:sz w:val="24"/>
          <w:szCs w:val="24"/>
          <w:lang w:val="en-IE"/>
        </w:rPr>
        <w:t xml:space="preserve"> tobacco products</w:t>
      </w:r>
    </w:p>
    <w:p w14:paraId="74C82BBA" w14:textId="0DF1270A" w:rsidR="00D90AC1" w:rsidRPr="004D5819" w:rsidRDefault="00D90AC1" w:rsidP="00B9784E">
      <w:pPr>
        <w:numPr>
          <w:ilvl w:val="1"/>
          <w:numId w:val="100"/>
        </w:numPr>
        <w:spacing w:after="120"/>
        <w:ind w:right="91"/>
        <w:jc w:val="both"/>
        <w:rPr>
          <w:rFonts w:cs="Arial"/>
          <w:sz w:val="24"/>
          <w:szCs w:val="24"/>
          <w:lang w:val="en-IE"/>
        </w:rPr>
      </w:pPr>
      <w:r w:rsidRPr="004D5819">
        <w:rPr>
          <w:rFonts w:cs="Arial"/>
          <w:sz w:val="24"/>
          <w:szCs w:val="24"/>
          <w:lang w:val="en-IE"/>
        </w:rPr>
        <w:t>Breath testing or other devices which mask the effects of alcohol</w:t>
      </w:r>
    </w:p>
    <w:p w14:paraId="3E428538" w14:textId="77777777" w:rsidR="00D90AC1" w:rsidRDefault="00D90AC1" w:rsidP="00B9784E">
      <w:pPr>
        <w:numPr>
          <w:ilvl w:val="1"/>
          <w:numId w:val="100"/>
        </w:numPr>
        <w:spacing w:after="120"/>
        <w:ind w:right="91"/>
        <w:jc w:val="both"/>
        <w:rPr>
          <w:rFonts w:cs="Arial"/>
          <w:sz w:val="24"/>
          <w:szCs w:val="24"/>
          <w:lang w:val="en-IE"/>
        </w:rPr>
      </w:pPr>
      <w:r>
        <w:rPr>
          <w:rFonts w:cs="Arial"/>
          <w:sz w:val="24"/>
          <w:szCs w:val="24"/>
          <w:lang w:val="en-IE"/>
        </w:rPr>
        <w:t>The occult</w:t>
      </w:r>
    </w:p>
    <w:p w14:paraId="2E2CD7D9" w14:textId="77777777" w:rsidR="004D5819" w:rsidRDefault="00D90AC1" w:rsidP="00B9784E">
      <w:pPr>
        <w:numPr>
          <w:ilvl w:val="1"/>
          <w:numId w:val="100"/>
        </w:numPr>
        <w:spacing w:after="120"/>
        <w:ind w:right="91"/>
        <w:jc w:val="both"/>
        <w:rPr>
          <w:rFonts w:cs="Arial"/>
          <w:sz w:val="24"/>
          <w:szCs w:val="24"/>
          <w:lang w:val="en-IE"/>
        </w:rPr>
      </w:pPr>
      <w:r>
        <w:rPr>
          <w:rFonts w:cs="Arial"/>
          <w:sz w:val="24"/>
          <w:szCs w:val="24"/>
          <w:lang w:val="en-IE"/>
        </w:rPr>
        <w:t>Private investigation agencies</w:t>
      </w:r>
    </w:p>
    <w:p w14:paraId="4F06B6CD" w14:textId="1516FE77" w:rsidR="00D90AC1" w:rsidRPr="004D5819" w:rsidRDefault="00D90AC1" w:rsidP="00B9784E">
      <w:pPr>
        <w:numPr>
          <w:ilvl w:val="1"/>
          <w:numId w:val="100"/>
        </w:numPr>
        <w:spacing w:after="120"/>
        <w:ind w:right="91"/>
        <w:jc w:val="both"/>
        <w:rPr>
          <w:rFonts w:cs="Arial"/>
          <w:sz w:val="24"/>
          <w:szCs w:val="24"/>
          <w:lang w:val="en-IE"/>
        </w:rPr>
      </w:pPr>
      <w:r w:rsidRPr="004D5819">
        <w:rPr>
          <w:rFonts w:cs="Arial"/>
          <w:sz w:val="24"/>
          <w:szCs w:val="24"/>
          <w:lang w:val="en-IE"/>
        </w:rPr>
        <w:t>Commercial services offering advice on personal or consumer problems</w:t>
      </w:r>
    </w:p>
    <w:p w14:paraId="4F9FC0CC" w14:textId="77777777" w:rsidR="00D90AC1" w:rsidRDefault="00D90AC1" w:rsidP="00B9784E">
      <w:pPr>
        <w:numPr>
          <w:ilvl w:val="1"/>
          <w:numId w:val="100"/>
        </w:numPr>
        <w:spacing w:after="120"/>
        <w:ind w:right="91"/>
        <w:jc w:val="both"/>
        <w:rPr>
          <w:rFonts w:cs="Arial"/>
          <w:sz w:val="24"/>
          <w:szCs w:val="24"/>
          <w:lang w:val="en-IE"/>
        </w:rPr>
      </w:pPr>
      <w:r>
        <w:rPr>
          <w:rFonts w:cs="Arial"/>
          <w:sz w:val="24"/>
          <w:szCs w:val="24"/>
          <w:lang w:val="en-IE"/>
        </w:rPr>
        <w:t>Guns or gun clubs</w:t>
      </w:r>
    </w:p>
    <w:p w14:paraId="38188E33" w14:textId="77777777" w:rsidR="004D5819" w:rsidRDefault="00D90AC1" w:rsidP="00B9784E">
      <w:pPr>
        <w:numPr>
          <w:ilvl w:val="1"/>
          <w:numId w:val="100"/>
        </w:numPr>
        <w:spacing w:after="120"/>
        <w:ind w:right="91"/>
        <w:jc w:val="both"/>
        <w:rPr>
          <w:rFonts w:cs="Arial"/>
          <w:sz w:val="24"/>
          <w:szCs w:val="24"/>
          <w:lang w:val="en-IE"/>
        </w:rPr>
      </w:pPr>
      <w:r>
        <w:rPr>
          <w:rFonts w:cs="Arial"/>
          <w:sz w:val="24"/>
          <w:szCs w:val="24"/>
          <w:lang w:val="en-IE"/>
        </w:rPr>
        <w:t>Pornography</w:t>
      </w:r>
    </w:p>
    <w:p w14:paraId="1F940BA2" w14:textId="1AF8065B" w:rsidR="00D90AC1" w:rsidRPr="004D5819" w:rsidRDefault="00D90AC1" w:rsidP="00B9784E">
      <w:pPr>
        <w:numPr>
          <w:ilvl w:val="1"/>
          <w:numId w:val="100"/>
        </w:numPr>
        <w:spacing w:after="120"/>
        <w:ind w:right="91"/>
        <w:jc w:val="both"/>
        <w:rPr>
          <w:rFonts w:cs="Arial"/>
          <w:sz w:val="24"/>
          <w:szCs w:val="24"/>
          <w:lang w:val="en-IE"/>
        </w:rPr>
      </w:pPr>
      <w:r w:rsidRPr="004D5819">
        <w:rPr>
          <w:rFonts w:cs="Arial"/>
          <w:sz w:val="24"/>
          <w:szCs w:val="24"/>
          <w:lang w:val="en-IE"/>
        </w:rPr>
        <w:t>Any advertising promoting gambling, including bookmakers, totalisators or betting exchange operations</w:t>
      </w:r>
    </w:p>
    <w:p w14:paraId="0D8F19C6" w14:textId="77777777" w:rsidR="00D90AC1" w:rsidRDefault="00D90AC1" w:rsidP="00D90AC1">
      <w:pPr>
        <w:ind w:right="91"/>
        <w:rPr>
          <w:rFonts w:cs="Arial"/>
          <w:sz w:val="24"/>
          <w:szCs w:val="24"/>
          <w:lang w:val="en-IE"/>
        </w:rPr>
      </w:pPr>
    </w:p>
    <w:p w14:paraId="45DC8530" w14:textId="77777777" w:rsidR="00D90AC1" w:rsidRPr="00D51340" w:rsidRDefault="00D90AC1" w:rsidP="00D90AC1">
      <w:pPr>
        <w:ind w:right="91"/>
        <w:jc w:val="center"/>
        <w:rPr>
          <w:rFonts w:cs="Arial"/>
          <w:b/>
          <w:bCs/>
          <w:sz w:val="24"/>
          <w:szCs w:val="24"/>
          <w:lang w:val="en-IE"/>
        </w:rPr>
      </w:pPr>
      <w:r w:rsidRPr="00D51340">
        <w:rPr>
          <w:rFonts w:cs="Arial"/>
          <w:b/>
          <w:bCs/>
          <w:sz w:val="24"/>
          <w:szCs w:val="24"/>
          <w:lang w:val="en-IE"/>
        </w:rPr>
        <w:t>Exclusivity Arrangement</w:t>
      </w:r>
    </w:p>
    <w:p w14:paraId="37EE6E7C" w14:textId="77777777" w:rsidR="00D90AC1" w:rsidRDefault="00D90AC1" w:rsidP="00D90AC1">
      <w:pPr>
        <w:ind w:right="91"/>
        <w:jc w:val="both"/>
        <w:rPr>
          <w:rFonts w:cs="Arial"/>
          <w:sz w:val="24"/>
          <w:szCs w:val="24"/>
          <w:lang w:val="en-IE"/>
        </w:rPr>
      </w:pPr>
    </w:p>
    <w:p w14:paraId="5111620A" w14:textId="561AB579" w:rsidR="00D90AC1" w:rsidRDefault="00D90AC1" w:rsidP="00B9784E">
      <w:pPr>
        <w:numPr>
          <w:ilvl w:val="1"/>
          <w:numId w:val="21"/>
        </w:numPr>
        <w:tabs>
          <w:tab w:val="clear" w:pos="420"/>
          <w:tab w:val="num" w:pos="-567"/>
        </w:tabs>
        <w:ind w:left="748" w:right="91" w:hanging="748"/>
        <w:jc w:val="both"/>
        <w:rPr>
          <w:rFonts w:cs="Arial"/>
          <w:sz w:val="24"/>
          <w:szCs w:val="24"/>
          <w:lang w:val="en-IE"/>
        </w:rPr>
      </w:pPr>
      <w:r>
        <w:rPr>
          <w:rFonts w:cs="Arial"/>
          <w:sz w:val="24"/>
          <w:szCs w:val="24"/>
          <w:lang w:val="en-IE"/>
        </w:rPr>
        <w:t xml:space="preserve">Owners, Trainers and Riders may not be allowed use branded sites on colours, breeches or clothing respectively during certain Races, if branding is in direct conflict with products sold or services provided by the </w:t>
      </w:r>
      <w:r w:rsidR="00FF59EB">
        <w:rPr>
          <w:rFonts w:cs="Arial"/>
          <w:sz w:val="24"/>
          <w:szCs w:val="24"/>
          <w:lang w:val="en-IE"/>
        </w:rPr>
        <w:t>R</w:t>
      </w:r>
      <w:r>
        <w:rPr>
          <w:rFonts w:cs="Arial"/>
          <w:sz w:val="24"/>
          <w:szCs w:val="24"/>
          <w:lang w:val="en-IE"/>
        </w:rPr>
        <w:t>ace sponsor and an objection is received by the Raceday Stewards through the Racecourse Manager before the first Race.</w:t>
      </w:r>
    </w:p>
    <w:p w14:paraId="22EAEF0E" w14:textId="77777777" w:rsidR="00D90AC1" w:rsidRDefault="00D90AC1" w:rsidP="00D90AC1">
      <w:pPr>
        <w:ind w:right="91"/>
        <w:jc w:val="both"/>
        <w:rPr>
          <w:rFonts w:cs="Arial"/>
          <w:sz w:val="24"/>
          <w:szCs w:val="24"/>
          <w:lang w:val="en-IE"/>
        </w:rPr>
      </w:pPr>
    </w:p>
    <w:p w14:paraId="29E1A243" w14:textId="77777777" w:rsidR="00D90AC1" w:rsidRPr="00D70F84" w:rsidRDefault="00D90AC1" w:rsidP="00B9784E">
      <w:pPr>
        <w:numPr>
          <w:ilvl w:val="1"/>
          <w:numId w:val="21"/>
        </w:numPr>
        <w:tabs>
          <w:tab w:val="clear" w:pos="420"/>
          <w:tab w:val="num" w:pos="-426"/>
        </w:tabs>
        <w:ind w:left="748" w:right="91" w:hanging="748"/>
        <w:jc w:val="both"/>
        <w:rPr>
          <w:rFonts w:cs="Arial"/>
          <w:sz w:val="24"/>
          <w:szCs w:val="24"/>
          <w:lang w:val="en-IE"/>
        </w:rPr>
      </w:pPr>
      <w:r>
        <w:rPr>
          <w:rFonts w:cs="Arial"/>
          <w:sz w:val="24"/>
          <w:szCs w:val="24"/>
          <w:lang w:val="en-IE"/>
        </w:rPr>
        <w:t>Only in very exceptional circumstances will the Raceday Stewards allow the objection and the decision of the Raceday Stewards is final.</w:t>
      </w:r>
    </w:p>
    <w:p w14:paraId="501AA454" w14:textId="77777777" w:rsidR="00D90AC1" w:rsidRDefault="00D90AC1" w:rsidP="00D90AC1">
      <w:pPr>
        <w:ind w:right="91"/>
        <w:jc w:val="center"/>
        <w:rPr>
          <w:rFonts w:cs="Arial"/>
          <w:b/>
          <w:sz w:val="24"/>
          <w:szCs w:val="24"/>
          <w:lang w:val="en-IE"/>
        </w:rPr>
      </w:pPr>
    </w:p>
    <w:p w14:paraId="291F0900" w14:textId="77777777" w:rsidR="00D90AC1" w:rsidRDefault="00D90AC1" w:rsidP="00D90AC1">
      <w:pPr>
        <w:ind w:right="91"/>
        <w:jc w:val="center"/>
        <w:rPr>
          <w:rFonts w:cs="Arial"/>
          <w:b/>
          <w:sz w:val="24"/>
          <w:szCs w:val="24"/>
          <w:lang w:val="en-IE"/>
        </w:rPr>
      </w:pPr>
      <w:r>
        <w:rPr>
          <w:rFonts w:cs="Arial"/>
          <w:b/>
          <w:sz w:val="24"/>
          <w:szCs w:val="24"/>
          <w:lang w:val="en-IE"/>
        </w:rPr>
        <w:t>Owners Sponsorship</w:t>
      </w:r>
    </w:p>
    <w:p w14:paraId="26A920B7" w14:textId="77777777" w:rsidR="00D90AC1" w:rsidRDefault="00D90AC1" w:rsidP="00D90AC1">
      <w:pPr>
        <w:ind w:right="91"/>
        <w:rPr>
          <w:rFonts w:cs="Arial"/>
          <w:b/>
          <w:sz w:val="24"/>
          <w:szCs w:val="24"/>
          <w:lang w:val="en-IE"/>
        </w:rPr>
      </w:pPr>
    </w:p>
    <w:p w14:paraId="4158CC8B" w14:textId="77777777" w:rsidR="00D90AC1" w:rsidRDefault="00D90AC1" w:rsidP="00D90AC1">
      <w:pPr>
        <w:ind w:right="91"/>
        <w:jc w:val="center"/>
        <w:rPr>
          <w:rFonts w:cs="Arial"/>
          <w:sz w:val="24"/>
          <w:szCs w:val="24"/>
          <w:lang w:val="en-IE"/>
        </w:rPr>
      </w:pPr>
      <w:r>
        <w:rPr>
          <w:rFonts w:cs="Arial"/>
          <w:sz w:val="24"/>
          <w:szCs w:val="24"/>
          <w:lang w:val="en-IE"/>
        </w:rPr>
        <w:t>Branding Areas and Dimensions</w:t>
      </w:r>
    </w:p>
    <w:p w14:paraId="06ABD5F4" w14:textId="77777777" w:rsidR="00D90AC1" w:rsidRDefault="00D90AC1" w:rsidP="00D90AC1">
      <w:pPr>
        <w:ind w:right="91"/>
        <w:jc w:val="both"/>
        <w:rPr>
          <w:rFonts w:cs="Arial"/>
          <w:sz w:val="24"/>
          <w:szCs w:val="24"/>
          <w:lang w:val="en-IE"/>
        </w:rPr>
      </w:pPr>
    </w:p>
    <w:p w14:paraId="4FE40573" w14:textId="2AEC84B2" w:rsidR="00D90AC1" w:rsidRPr="004D5819" w:rsidRDefault="00D90AC1" w:rsidP="00B9784E">
      <w:pPr>
        <w:numPr>
          <w:ilvl w:val="1"/>
          <w:numId w:val="22"/>
        </w:numPr>
        <w:tabs>
          <w:tab w:val="clear" w:pos="360"/>
          <w:tab w:val="num" w:pos="-426"/>
        </w:tabs>
        <w:spacing w:after="120"/>
        <w:ind w:left="709" w:right="91" w:hanging="709"/>
        <w:jc w:val="both"/>
        <w:rPr>
          <w:rFonts w:cs="Arial"/>
          <w:sz w:val="24"/>
          <w:szCs w:val="24"/>
          <w:lang w:val="en-IE"/>
        </w:rPr>
      </w:pPr>
      <w:r>
        <w:rPr>
          <w:rFonts w:cs="Arial"/>
          <w:sz w:val="24"/>
          <w:szCs w:val="24"/>
          <w:lang w:val="en-IE"/>
        </w:rPr>
        <w:t>Branding will be permitted in the following areas:</w:t>
      </w:r>
    </w:p>
    <w:p w14:paraId="3A1F7F1B" w14:textId="4EAB5D48" w:rsidR="00D90AC1" w:rsidRDefault="00D90AC1" w:rsidP="004D5819">
      <w:pPr>
        <w:spacing w:after="120"/>
        <w:ind w:left="720" w:right="91"/>
        <w:jc w:val="both"/>
        <w:rPr>
          <w:rFonts w:cs="Arial"/>
          <w:sz w:val="24"/>
          <w:szCs w:val="24"/>
          <w:lang w:val="en-IE"/>
        </w:rPr>
      </w:pPr>
      <w:r>
        <w:rPr>
          <w:rFonts w:cs="Arial"/>
          <w:sz w:val="24"/>
          <w:szCs w:val="24"/>
          <w:lang w:val="en-IE"/>
        </w:rPr>
        <w:t>Colours</w:t>
      </w:r>
    </w:p>
    <w:p w14:paraId="655BF145" w14:textId="77777777" w:rsidR="00D90AC1" w:rsidRDefault="00D90AC1" w:rsidP="00B9784E">
      <w:pPr>
        <w:numPr>
          <w:ilvl w:val="0"/>
          <w:numId w:val="101"/>
        </w:numPr>
        <w:spacing w:after="120"/>
        <w:ind w:right="91"/>
        <w:jc w:val="both"/>
        <w:rPr>
          <w:rFonts w:cs="Arial"/>
          <w:sz w:val="24"/>
          <w:szCs w:val="24"/>
          <w:lang w:val="en-IE"/>
        </w:rPr>
      </w:pPr>
      <w:r>
        <w:rPr>
          <w:rFonts w:cs="Arial"/>
          <w:sz w:val="24"/>
          <w:szCs w:val="24"/>
          <w:u w:val="single"/>
          <w:lang w:val="en-IE"/>
        </w:rPr>
        <w:t>Collar</w:t>
      </w:r>
      <w:r>
        <w:rPr>
          <w:rFonts w:cs="Arial"/>
          <w:sz w:val="24"/>
          <w:szCs w:val="24"/>
          <w:lang w:val="en-IE"/>
        </w:rPr>
        <w:t xml:space="preserve"> – a patch no larger than 1.5 inches (3.8 cms) x 4 inches (10.2 cms). Both sides of the collar may be branded.</w:t>
      </w:r>
    </w:p>
    <w:p w14:paraId="2982D753" w14:textId="1D83129B" w:rsidR="00D90AC1" w:rsidRPr="004D5819" w:rsidRDefault="00D90AC1" w:rsidP="00B9784E">
      <w:pPr>
        <w:numPr>
          <w:ilvl w:val="0"/>
          <w:numId w:val="101"/>
        </w:numPr>
        <w:spacing w:after="120"/>
        <w:ind w:right="91"/>
        <w:jc w:val="both"/>
        <w:rPr>
          <w:rFonts w:cs="Arial"/>
          <w:sz w:val="24"/>
          <w:szCs w:val="24"/>
          <w:lang w:val="en-IE"/>
        </w:rPr>
      </w:pPr>
      <w:r>
        <w:rPr>
          <w:rFonts w:cs="Arial"/>
          <w:sz w:val="24"/>
          <w:szCs w:val="24"/>
          <w:u w:val="single"/>
          <w:lang w:val="en-IE"/>
        </w:rPr>
        <w:t>Chest</w:t>
      </w:r>
      <w:r>
        <w:rPr>
          <w:rFonts w:cs="Arial"/>
          <w:sz w:val="24"/>
          <w:szCs w:val="24"/>
          <w:lang w:val="en-IE"/>
        </w:rPr>
        <w:t xml:space="preserve"> – a patch of any shape on the front only, no larger than 9 inches x 5 inches (41.4 sq cm). The chest is defined as the space on the front of the Owner’s colours only, below the bottom of the collar and above the level of the elbow.</w:t>
      </w:r>
    </w:p>
    <w:p w14:paraId="4BABAD18" w14:textId="0B3F3DA5" w:rsidR="00D90AC1" w:rsidRPr="004D5819" w:rsidRDefault="00D90AC1" w:rsidP="00B9784E">
      <w:pPr>
        <w:numPr>
          <w:ilvl w:val="1"/>
          <w:numId w:val="22"/>
        </w:numPr>
        <w:tabs>
          <w:tab w:val="clear" w:pos="360"/>
          <w:tab w:val="num" w:pos="-851"/>
        </w:tabs>
        <w:spacing w:after="120"/>
        <w:ind w:left="709" w:right="91" w:hanging="709"/>
        <w:jc w:val="both"/>
        <w:rPr>
          <w:rFonts w:cs="Arial"/>
          <w:sz w:val="24"/>
          <w:szCs w:val="24"/>
          <w:lang w:val="en-IE"/>
        </w:rPr>
      </w:pPr>
      <w:r>
        <w:rPr>
          <w:rFonts w:cs="Arial"/>
          <w:sz w:val="24"/>
          <w:szCs w:val="24"/>
          <w:lang w:val="en-IE"/>
        </w:rPr>
        <w:t>Branding in colour is permissible and branded patches should be fixed with Velcro or similar method for ease of removal in the event of an exclusivity arrangement being granted by the Raceday Stewards or the branding not being in compliance with this Regulation. Where branding cannot be removed, then an alternative set of unbranded colours must be used.</w:t>
      </w:r>
    </w:p>
    <w:p w14:paraId="1DCA9045" w14:textId="1B4CF89A" w:rsidR="00D90AC1" w:rsidRPr="004D5819" w:rsidRDefault="00D90AC1" w:rsidP="00B9784E">
      <w:pPr>
        <w:numPr>
          <w:ilvl w:val="1"/>
          <w:numId w:val="22"/>
        </w:numPr>
        <w:tabs>
          <w:tab w:val="clear" w:pos="360"/>
          <w:tab w:val="num" w:pos="-567"/>
        </w:tabs>
        <w:spacing w:after="120"/>
        <w:ind w:left="709" w:right="91" w:hanging="709"/>
        <w:jc w:val="both"/>
        <w:rPr>
          <w:rFonts w:cs="Arial"/>
          <w:sz w:val="24"/>
          <w:szCs w:val="24"/>
          <w:lang w:val="en-IE"/>
        </w:rPr>
      </w:pPr>
      <w:r>
        <w:rPr>
          <w:rFonts w:cs="Arial"/>
          <w:sz w:val="24"/>
          <w:szCs w:val="24"/>
          <w:lang w:val="en-IE"/>
        </w:rPr>
        <w:t>Advertising Owner’s name or logo on Paddock Sheets and Coolers</w:t>
      </w:r>
    </w:p>
    <w:p w14:paraId="7F0D5D03" w14:textId="77777777" w:rsidR="00D90AC1" w:rsidRDefault="00D90AC1" w:rsidP="004D5819">
      <w:pPr>
        <w:spacing w:after="120"/>
        <w:ind w:left="748" w:right="91"/>
        <w:jc w:val="both"/>
        <w:rPr>
          <w:rFonts w:cs="Arial"/>
          <w:sz w:val="24"/>
          <w:szCs w:val="24"/>
          <w:lang w:val="en-IE"/>
        </w:rPr>
      </w:pPr>
      <w:r>
        <w:rPr>
          <w:rFonts w:cs="Arial"/>
          <w:sz w:val="24"/>
          <w:szCs w:val="24"/>
          <w:lang w:val="en-IE"/>
        </w:rPr>
        <w:t xml:space="preserve">Any lettering must not exceed 4 ½ inches </w:t>
      </w:r>
      <w:r>
        <w:rPr>
          <w:sz w:val="24"/>
          <w:szCs w:val="23"/>
        </w:rPr>
        <w:t xml:space="preserve">(11.43 cm) </w:t>
      </w:r>
      <w:r>
        <w:rPr>
          <w:rFonts w:cs="Arial"/>
          <w:sz w:val="24"/>
          <w:szCs w:val="24"/>
          <w:lang w:val="en-IE"/>
        </w:rPr>
        <w:t>in height and if a logo is used it must cover no more than 64 sq. inches (413 sq cm). The lettering or logo can appear only on the corners nearest to the hind quarters of the Horse.</w:t>
      </w:r>
    </w:p>
    <w:p w14:paraId="3EB633E7" w14:textId="77777777" w:rsidR="00D90AC1" w:rsidRDefault="00D90AC1" w:rsidP="00D90AC1">
      <w:pPr>
        <w:ind w:right="91"/>
        <w:rPr>
          <w:rFonts w:cs="Arial"/>
          <w:sz w:val="24"/>
          <w:szCs w:val="24"/>
          <w:lang w:val="en-IE"/>
        </w:rPr>
      </w:pPr>
    </w:p>
    <w:p w14:paraId="6EF1E97A" w14:textId="77777777" w:rsidR="00D90AC1" w:rsidRDefault="00D90AC1" w:rsidP="00D90AC1">
      <w:pPr>
        <w:ind w:right="91"/>
        <w:jc w:val="center"/>
        <w:rPr>
          <w:rFonts w:cs="Arial"/>
          <w:b/>
          <w:sz w:val="24"/>
          <w:szCs w:val="24"/>
          <w:lang w:val="en-IE"/>
        </w:rPr>
      </w:pPr>
      <w:r>
        <w:rPr>
          <w:rFonts w:cs="Arial"/>
          <w:b/>
          <w:sz w:val="24"/>
          <w:szCs w:val="24"/>
          <w:lang w:val="en-IE"/>
        </w:rPr>
        <w:t>Trainers Sponsorship</w:t>
      </w:r>
    </w:p>
    <w:p w14:paraId="5196CEE0" w14:textId="77777777" w:rsidR="00D90AC1" w:rsidRDefault="00D90AC1" w:rsidP="00D90AC1">
      <w:pPr>
        <w:ind w:right="91"/>
        <w:rPr>
          <w:rFonts w:cs="Arial"/>
          <w:sz w:val="24"/>
          <w:szCs w:val="24"/>
          <w:lang w:val="en-IE"/>
        </w:rPr>
      </w:pPr>
    </w:p>
    <w:p w14:paraId="79318B8B" w14:textId="0C8C6138" w:rsidR="00D90AC1" w:rsidRPr="007A0A7B" w:rsidRDefault="00D90AC1" w:rsidP="002C08EF">
      <w:pPr>
        <w:spacing w:after="120"/>
        <w:ind w:right="91"/>
        <w:jc w:val="center"/>
        <w:rPr>
          <w:rFonts w:cs="Arial"/>
          <w:b/>
          <w:bCs/>
          <w:sz w:val="24"/>
          <w:szCs w:val="24"/>
          <w:lang w:val="en-IE"/>
        </w:rPr>
      </w:pPr>
      <w:r w:rsidRPr="007A0A7B">
        <w:rPr>
          <w:rFonts w:cs="Arial"/>
          <w:b/>
          <w:bCs/>
          <w:sz w:val="24"/>
          <w:szCs w:val="24"/>
          <w:lang w:val="en-IE"/>
        </w:rPr>
        <w:t>Branding Areas and Dimensions</w:t>
      </w:r>
    </w:p>
    <w:p w14:paraId="697DADA8" w14:textId="79B414BC" w:rsidR="00D90AC1" w:rsidRPr="004D5819" w:rsidRDefault="00D90AC1" w:rsidP="004D5819">
      <w:pPr>
        <w:spacing w:after="120"/>
        <w:ind w:left="709" w:right="91" w:hanging="709"/>
        <w:jc w:val="both"/>
        <w:rPr>
          <w:rFonts w:cs="Arial"/>
          <w:sz w:val="24"/>
          <w:szCs w:val="24"/>
          <w:lang w:val="en-IE"/>
        </w:rPr>
      </w:pPr>
      <w:r w:rsidRPr="004D5819">
        <w:rPr>
          <w:rFonts w:cs="Arial"/>
          <w:sz w:val="24"/>
          <w:szCs w:val="24"/>
          <w:lang w:val="en-IE"/>
        </w:rPr>
        <w:t>6.1</w:t>
      </w:r>
      <w:r w:rsidRPr="004D5819">
        <w:rPr>
          <w:rFonts w:cs="Arial"/>
          <w:sz w:val="24"/>
          <w:szCs w:val="24"/>
          <w:lang w:val="en-IE"/>
        </w:rPr>
        <w:tab/>
        <w:t>Lettering or logos may appear only on Paddock Sheets, Coolers and Stable Staff clothing.</w:t>
      </w:r>
    </w:p>
    <w:p w14:paraId="4E19EABB" w14:textId="7725A190" w:rsidR="00D90AC1" w:rsidRPr="007A0A7B" w:rsidRDefault="00D90AC1" w:rsidP="002C08EF">
      <w:pPr>
        <w:spacing w:after="120"/>
        <w:ind w:left="709" w:right="91" w:hanging="709"/>
        <w:jc w:val="center"/>
        <w:rPr>
          <w:rFonts w:cs="Arial"/>
          <w:b/>
          <w:bCs/>
          <w:sz w:val="24"/>
          <w:szCs w:val="24"/>
          <w:lang w:val="en-IE"/>
        </w:rPr>
      </w:pPr>
      <w:r w:rsidRPr="007A0A7B">
        <w:rPr>
          <w:rFonts w:cs="Arial"/>
          <w:b/>
          <w:bCs/>
          <w:sz w:val="24"/>
          <w:szCs w:val="24"/>
          <w:lang w:val="en-IE"/>
        </w:rPr>
        <w:t>Paddock Sheets and Coolers</w:t>
      </w:r>
    </w:p>
    <w:p w14:paraId="534EF840" w14:textId="77777777" w:rsidR="00D90AC1" w:rsidRPr="004D5819" w:rsidRDefault="00D90AC1" w:rsidP="004D5819">
      <w:pPr>
        <w:spacing w:after="120"/>
        <w:ind w:left="709" w:right="91" w:hanging="709"/>
        <w:jc w:val="both"/>
        <w:rPr>
          <w:rFonts w:cs="Arial"/>
          <w:sz w:val="24"/>
          <w:szCs w:val="24"/>
          <w:lang w:val="en-IE"/>
        </w:rPr>
      </w:pPr>
      <w:r w:rsidRPr="004D5819">
        <w:rPr>
          <w:rFonts w:cs="Arial"/>
          <w:sz w:val="24"/>
          <w:szCs w:val="24"/>
          <w:lang w:val="en-IE"/>
        </w:rPr>
        <w:t>6.2</w:t>
      </w:r>
      <w:r w:rsidRPr="004D5819">
        <w:rPr>
          <w:rFonts w:cs="Arial"/>
          <w:sz w:val="24"/>
          <w:szCs w:val="24"/>
          <w:lang w:val="en-IE"/>
        </w:rPr>
        <w:tab/>
        <w:t xml:space="preserve">The branding area must not exceed 4 ½ inches </w:t>
      </w:r>
      <w:r w:rsidRPr="004D5819">
        <w:rPr>
          <w:sz w:val="24"/>
          <w:szCs w:val="24"/>
        </w:rPr>
        <w:t xml:space="preserve">(11.43 cm) </w:t>
      </w:r>
      <w:r w:rsidRPr="004D5819">
        <w:rPr>
          <w:rFonts w:cs="Arial"/>
          <w:sz w:val="24"/>
          <w:szCs w:val="24"/>
          <w:lang w:val="en-IE"/>
        </w:rPr>
        <w:t xml:space="preserve">in height and if a logo is used it must cover no more than 64 sq. inches (413 sq cm). Any lettering or logo can appear only on the corners nearest to the hind quarters of the Horse. </w:t>
      </w:r>
    </w:p>
    <w:p w14:paraId="65DBFD2A" w14:textId="4EC9319E" w:rsidR="00D90AC1" w:rsidRPr="004D5819" w:rsidRDefault="00D90AC1" w:rsidP="004D5819">
      <w:pPr>
        <w:spacing w:after="120"/>
        <w:ind w:left="709" w:right="91" w:firstLine="11"/>
        <w:jc w:val="both"/>
        <w:rPr>
          <w:rFonts w:cs="Arial"/>
          <w:sz w:val="24"/>
          <w:szCs w:val="24"/>
          <w:lang w:val="en-IE"/>
        </w:rPr>
      </w:pPr>
      <w:r w:rsidRPr="004D5819">
        <w:rPr>
          <w:rFonts w:cs="Arial"/>
          <w:b/>
          <w:bCs/>
          <w:sz w:val="24"/>
          <w:szCs w:val="24"/>
          <w:u w:val="single"/>
          <w:lang w:val="en-IE"/>
        </w:rPr>
        <w:t>Note</w:t>
      </w:r>
      <w:r w:rsidRPr="004D5819">
        <w:rPr>
          <w:rFonts w:cs="Arial"/>
          <w:sz w:val="24"/>
          <w:szCs w:val="24"/>
          <w:lang w:val="en-IE"/>
        </w:rPr>
        <w:t xml:space="preserve">: In the event of a rug or sheet being provided by a </w:t>
      </w:r>
      <w:r w:rsidR="007F52B9">
        <w:rPr>
          <w:rFonts w:cs="Arial"/>
          <w:sz w:val="24"/>
          <w:szCs w:val="24"/>
          <w:lang w:val="en-IE"/>
        </w:rPr>
        <w:t>r</w:t>
      </w:r>
      <w:r w:rsidRPr="004D5819">
        <w:rPr>
          <w:rFonts w:cs="Arial"/>
          <w:sz w:val="24"/>
          <w:szCs w:val="24"/>
          <w:lang w:val="en-IE"/>
        </w:rPr>
        <w:t>ace sponsor for a winning Horse the use of such rug or sheet shall take precedence over any rug or sheet provided by an Owner or Trainer.</w:t>
      </w:r>
    </w:p>
    <w:p w14:paraId="1A73202B" w14:textId="4DA5D368" w:rsidR="00066510" w:rsidRDefault="00066510">
      <w:pPr>
        <w:spacing w:after="160" w:line="259" w:lineRule="auto"/>
        <w:rPr>
          <w:rFonts w:cs="Arial"/>
          <w:b/>
          <w:bCs/>
          <w:sz w:val="24"/>
          <w:szCs w:val="24"/>
          <w:lang w:val="en-IE"/>
        </w:rPr>
      </w:pPr>
      <w:r>
        <w:rPr>
          <w:rFonts w:cs="Arial"/>
          <w:b/>
          <w:bCs/>
          <w:sz w:val="24"/>
          <w:szCs w:val="24"/>
          <w:lang w:val="en-IE"/>
        </w:rPr>
        <w:br w:type="page"/>
      </w:r>
    </w:p>
    <w:p w14:paraId="6DAC290D" w14:textId="77777777" w:rsidR="00066510" w:rsidRDefault="00066510" w:rsidP="002C08EF">
      <w:pPr>
        <w:spacing w:after="120"/>
        <w:ind w:left="709" w:right="91" w:hanging="709"/>
        <w:jc w:val="center"/>
        <w:rPr>
          <w:rFonts w:cs="Arial"/>
          <w:b/>
          <w:bCs/>
          <w:sz w:val="24"/>
          <w:szCs w:val="24"/>
          <w:lang w:val="en-IE"/>
        </w:rPr>
      </w:pPr>
    </w:p>
    <w:p w14:paraId="73557517" w14:textId="24B04C7D" w:rsidR="00D90AC1" w:rsidRPr="007A0A7B" w:rsidRDefault="00D90AC1" w:rsidP="002C08EF">
      <w:pPr>
        <w:spacing w:after="120"/>
        <w:ind w:left="709" w:right="91" w:hanging="709"/>
        <w:jc w:val="center"/>
        <w:rPr>
          <w:rFonts w:cs="Arial"/>
          <w:b/>
          <w:bCs/>
          <w:sz w:val="24"/>
          <w:szCs w:val="24"/>
          <w:lang w:val="en-IE"/>
        </w:rPr>
      </w:pPr>
      <w:r w:rsidRPr="007A0A7B">
        <w:rPr>
          <w:rFonts w:cs="Arial"/>
          <w:b/>
          <w:bCs/>
          <w:sz w:val="24"/>
          <w:szCs w:val="24"/>
          <w:lang w:val="en-IE"/>
        </w:rPr>
        <w:t>Stable Staff Clothing</w:t>
      </w:r>
    </w:p>
    <w:p w14:paraId="50005806" w14:textId="5E916F15" w:rsidR="00D90AC1" w:rsidRPr="007A0A7B" w:rsidRDefault="00D90AC1" w:rsidP="002C08EF">
      <w:pPr>
        <w:spacing w:after="120"/>
        <w:ind w:left="709" w:right="91" w:hanging="709"/>
        <w:jc w:val="center"/>
        <w:rPr>
          <w:rFonts w:cs="Arial"/>
          <w:b/>
          <w:bCs/>
          <w:sz w:val="24"/>
          <w:szCs w:val="24"/>
          <w:lang w:val="en-IE"/>
        </w:rPr>
      </w:pPr>
      <w:r w:rsidRPr="007A0A7B">
        <w:rPr>
          <w:rFonts w:cs="Arial"/>
          <w:b/>
          <w:bCs/>
          <w:sz w:val="24"/>
          <w:szCs w:val="24"/>
          <w:lang w:val="en-IE"/>
        </w:rPr>
        <w:t>Jackets, sweatshirts/pullovers, shirts/blouses</w:t>
      </w:r>
    </w:p>
    <w:p w14:paraId="383DCDAC" w14:textId="77777777" w:rsidR="00D90AC1" w:rsidRPr="004D5819" w:rsidRDefault="00D90AC1" w:rsidP="004D5819">
      <w:pPr>
        <w:spacing w:after="120"/>
        <w:ind w:left="709" w:right="91" w:hanging="709"/>
        <w:jc w:val="both"/>
        <w:rPr>
          <w:rFonts w:cs="Arial"/>
          <w:sz w:val="24"/>
          <w:szCs w:val="24"/>
          <w:lang w:val="en-IE"/>
        </w:rPr>
      </w:pPr>
      <w:r w:rsidRPr="004D5819">
        <w:rPr>
          <w:rFonts w:cs="Arial"/>
          <w:sz w:val="24"/>
          <w:szCs w:val="24"/>
          <w:lang w:val="en-IE"/>
        </w:rPr>
        <w:t>6.3</w:t>
      </w:r>
      <w:r w:rsidRPr="004D5819">
        <w:rPr>
          <w:rFonts w:cs="Arial"/>
          <w:sz w:val="24"/>
          <w:szCs w:val="24"/>
          <w:lang w:val="en-IE"/>
        </w:rPr>
        <w:tab/>
        <w:t xml:space="preserve">The branding area on the back of such clothing should not be greater than 32 sq, inches (206 sq. cm) </w:t>
      </w:r>
    </w:p>
    <w:p w14:paraId="715E4433" w14:textId="525694A5" w:rsidR="00D90AC1" w:rsidRPr="004D5819" w:rsidRDefault="00D90AC1" w:rsidP="004D5819">
      <w:pPr>
        <w:spacing w:after="120"/>
        <w:ind w:left="709" w:right="91" w:firstLine="11"/>
        <w:jc w:val="both"/>
        <w:rPr>
          <w:rFonts w:cs="Arial"/>
          <w:sz w:val="24"/>
          <w:szCs w:val="24"/>
          <w:lang w:val="en-IE"/>
        </w:rPr>
      </w:pPr>
      <w:r w:rsidRPr="004D5819">
        <w:rPr>
          <w:rFonts w:cs="Arial"/>
          <w:sz w:val="24"/>
          <w:szCs w:val="24"/>
          <w:lang w:val="en-IE"/>
        </w:rPr>
        <w:t>An additional logo on the front (right) of not more than 10sq inches (64.5sq cm) in size is allowed.</w:t>
      </w:r>
    </w:p>
    <w:p w14:paraId="5674AF7E" w14:textId="39B0E539" w:rsidR="00D90AC1" w:rsidRPr="007A0A7B" w:rsidRDefault="00D90AC1" w:rsidP="002C08EF">
      <w:pPr>
        <w:spacing w:after="120"/>
        <w:ind w:right="91"/>
        <w:jc w:val="center"/>
        <w:rPr>
          <w:rFonts w:cs="Arial"/>
          <w:b/>
          <w:bCs/>
          <w:sz w:val="24"/>
          <w:szCs w:val="24"/>
          <w:lang w:val="en-IE"/>
        </w:rPr>
      </w:pPr>
      <w:r w:rsidRPr="007A0A7B">
        <w:rPr>
          <w:rFonts w:cs="Arial"/>
          <w:b/>
          <w:bCs/>
          <w:sz w:val="24"/>
          <w:szCs w:val="24"/>
          <w:lang w:val="en-IE"/>
        </w:rPr>
        <w:t>Hats/Caps</w:t>
      </w:r>
    </w:p>
    <w:p w14:paraId="557D6577" w14:textId="77777777" w:rsidR="00D90AC1" w:rsidRPr="004D5819" w:rsidRDefault="00D90AC1" w:rsidP="004D5819">
      <w:pPr>
        <w:spacing w:after="120"/>
        <w:ind w:left="709" w:right="91" w:hanging="709"/>
        <w:jc w:val="both"/>
        <w:rPr>
          <w:rFonts w:cs="Arial"/>
          <w:sz w:val="24"/>
          <w:szCs w:val="24"/>
          <w:lang w:val="en-IE"/>
        </w:rPr>
      </w:pPr>
      <w:r w:rsidRPr="004D5819">
        <w:rPr>
          <w:rFonts w:cs="Arial"/>
          <w:sz w:val="24"/>
          <w:szCs w:val="24"/>
          <w:lang w:val="en-IE"/>
        </w:rPr>
        <w:t>6.4</w:t>
      </w:r>
      <w:r w:rsidRPr="004D5819">
        <w:rPr>
          <w:rFonts w:cs="Arial"/>
          <w:sz w:val="24"/>
          <w:szCs w:val="24"/>
          <w:lang w:val="en-IE"/>
        </w:rPr>
        <w:tab/>
        <w:t>In the case of baseball or other hats/caps, one branding site of not more than 9 sq inches (58 sq cm) in size is allowed.</w:t>
      </w:r>
    </w:p>
    <w:p w14:paraId="46AA6743" w14:textId="77777777" w:rsidR="00D90AC1" w:rsidRPr="004D5819" w:rsidRDefault="00D90AC1" w:rsidP="00D90AC1">
      <w:pPr>
        <w:ind w:right="91"/>
        <w:jc w:val="both"/>
        <w:rPr>
          <w:rFonts w:cs="Arial"/>
          <w:sz w:val="24"/>
          <w:szCs w:val="24"/>
          <w:lang w:val="en-IE"/>
        </w:rPr>
      </w:pPr>
    </w:p>
    <w:p w14:paraId="7C5CFA82" w14:textId="052BA68E" w:rsidR="00D90AC1" w:rsidRDefault="00D90AC1" w:rsidP="002C08EF">
      <w:pPr>
        <w:ind w:right="91"/>
        <w:jc w:val="center"/>
        <w:rPr>
          <w:rFonts w:cs="Arial"/>
          <w:b/>
          <w:sz w:val="24"/>
          <w:szCs w:val="24"/>
          <w:lang w:val="en-IE"/>
        </w:rPr>
      </w:pPr>
      <w:r w:rsidRPr="004D5819">
        <w:rPr>
          <w:rFonts w:cs="Arial"/>
          <w:b/>
          <w:sz w:val="24"/>
          <w:szCs w:val="24"/>
          <w:lang w:val="en-IE"/>
        </w:rPr>
        <w:t>Riders Sponsorship</w:t>
      </w:r>
    </w:p>
    <w:p w14:paraId="76A159B1" w14:textId="77777777" w:rsidR="002C08EF" w:rsidRPr="002C08EF" w:rsidRDefault="002C08EF" w:rsidP="002C08EF">
      <w:pPr>
        <w:ind w:right="91"/>
        <w:jc w:val="center"/>
        <w:rPr>
          <w:rFonts w:cs="Arial"/>
          <w:b/>
          <w:sz w:val="24"/>
          <w:szCs w:val="24"/>
          <w:lang w:val="en-IE"/>
        </w:rPr>
      </w:pPr>
    </w:p>
    <w:p w14:paraId="15A4BED2" w14:textId="040B33D0" w:rsidR="00D90AC1" w:rsidRPr="007A0A7B" w:rsidRDefault="00D90AC1" w:rsidP="004D5819">
      <w:pPr>
        <w:spacing w:after="120"/>
        <w:ind w:right="91"/>
        <w:jc w:val="center"/>
        <w:rPr>
          <w:rFonts w:cs="Arial"/>
          <w:b/>
          <w:bCs/>
          <w:sz w:val="24"/>
          <w:szCs w:val="24"/>
          <w:lang w:val="en-IE"/>
        </w:rPr>
      </w:pPr>
      <w:r w:rsidRPr="007A0A7B">
        <w:rPr>
          <w:rFonts w:cs="Arial"/>
          <w:b/>
          <w:bCs/>
          <w:sz w:val="24"/>
          <w:szCs w:val="24"/>
          <w:lang w:val="en-IE"/>
        </w:rPr>
        <w:t>Branding Areas and Dimensions</w:t>
      </w:r>
    </w:p>
    <w:p w14:paraId="69A718D4" w14:textId="03C209BD" w:rsidR="00D90AC1" w:rsidRPr="007A0A7B" w:rsidRDefault="00D90AC1" w:rsidP="004D5819">
      <w:pPr>
        <w:spacing w:after="120"/>
        <w:ind w:left="709" w:right="91" w:hanging="709"/>
        <w:jc w:val="both"/>
        <w:rPr>
          <w:rFonts w:cs="Arial"/>
          <w:sz w:val="24"/>
          <w:szCs w:val="24"/>
          <w:lang w:val="en-IE"/>
        </w:rPr>
      </w:pPr>
      <w:r w:rsidRPr="004D5819">
        <w:rPr>
          <w:rFonts w:cs="Arial"/>
          <w:sz w:val="24"/>
          <w:szCs w:val="24"/>
          <w:lang w:val="en-IE"/>
        </w:rPr>
        <w:t>7.1</w:t>
      </w:r>
      <w:r w:rsidRPr="007A0A7B">
        <w:rPr>
          <w:rFonts w:cs="Arial"/>
          <w:sz w:val="24"/>
          <w:szCs w:val="24"/>
          <w:lang w:val="en-IE"/>
        </w:rPr>
        <w:tab/>
        <w:t>Branding will be permitted on the following items of riding equipment</w:t>
      </w:r>
      <w:r w:rsidR="007A0A7B">
        <w:rPr>
          <w:rFonts w:cs="Arial"/>
          <w:sz w:val="24"/>
          <w:szCs w:val="24"/>
          <w:lang w:val="en-IE"/>
        </w:rPr>
        <w:t>:</w:t>
      </w:r>
    </w:p>
    <w:p w14:paraId="4A707593" w14:textId="50DF9652" w:rsidR="00D90AC1" w:rsidRPr="007A0A7B" w:rsidRDefault="00D90AC1" w:rsidP="00B9784E">
      <w:pPr>
        <w:numPr>
          <w:ilvl w:val="0"/>
          <w:numId w:val="102"/>
        </w:numPr>
        <w:spacing w:after="120"/>
        <w:ind w:right="91"/>
        <w:jc w:val="both"/>
        <w:rPr>
          <w:rFonts w:cs="Arial"/>
          <w:sz w:val="24"/>
          <w:szCs w:val="24"/>
          <w:lang w:val="en-IE"/>
        </w:rPr>
      </w:pPr>
      <w:r w:rsidRPr="007A0A7B">
        <w:rPr>
          <w:rFonts w:cs="Arial"/>
          <w:sz w:val="24"/>
          <w:szCs w:val="24"/>
          <w:lang w:val="en-IE"/>
        </w:rPr>
        <w:t xml:space="preserve">Breeches (defined as personal garments worn as part of the </w:t>
      </w:r>
      <w:r w:rsidR="00FA7065" w:rsidRPr="007A0A7B">
        <w:rPr>
          <w:rFonts w:cs="Arial"/>
          <w:sz w:val="24"/>
          <w:szCs w:val="24"/>
          <w:lang w:val="en-IE"/>
        </w:rPr>
        <w:t>R</w:t>
      </w:r>
      <w:r w:rsidRPr="007A0A7B">
        <w:rPr>
          <w:rFonts w:cs="Arial"/>
          <w:sz w:val="24"/>
          <w:szCs w:val="24"/>
          <w:lang w:val="en-IE"/>
        </w:rPr>
        <w:t>ider’s equipment)</w:t>
      </w:r>
    </w:p>
    <w:p w14:paraId="695304FE" w14:textId="2C6410E6" w:rsidR="00D90AC1" w:rsidRPr="007A0A7B" w:rsidRDefault="00D90AC1" w:rsidP="00B9784E">
      <w:pPr>
        <w:numPr>
          <w:ilvl w:val="0"/>
          <w:numId w:val="102"/>
        </w:numPr>
        <w:spacing w:after="120"/>
        <w:ind w:right="91"/>
        <w:jc w:val="both"/>
        <w:rPr>
          <w:rFonts w:cs="Arial"/>
          <w:sz w:val="24"/>
          <w:szCs w:val="24"/>
          <w:lang w:val="en-IE"/>
        </w:rPr>
      </w:pPr>
      <w:r w:rsidRPr="007A0A7B">
        <w:rPr>
          <w:rFonts w:cs="Arial"/>
          <w:sz w:val="24"/>
          <w:szCs w:val="24"/>
          <w:lang w:val="en-IE"/>
        </w:rPr>
        <w:t xml:space="preserve">Clothing (defined as personal garments worn underneath owners’ silks as part of a </w:t>
      </w:r>
      <w:r w:rsidR="00FA7065" w:rsidRPr="007A0A7B">
        <w:rPr>
          <w:rFonts w:cs="Arial"/>
          <w:sz w:val="24"/>
          <w:szCs w:val="24"/>
          <w:lang w:val="en-IE"/>
        </w:rPr>
        <w:t>R</w:t>
      </w:r>
      <w:r w:rsidRPr="007A0A7B">
        <w:rPr>
          <w:rFonts w:cs="Arial"/>
          <w:sz w:val="24"/>
          <w:szCs w:val="24"/>
          <w:lang w:val="en-IE"/>
        </w:rPr>
        <w:t>ider’s equipment)</w:t>
      </w:r>
    </w:p>
    <w:p w14:paraId="077641C8" w14:textId="7CE58858" w:rsidR="00D90AC1" w:rsidRPr="007A0A7B" w:rsidRDefault="00D90AC1" w:rsidP="004D5819">
      <w:pPr>
        <w:spacing w:after="120"/>
        <w:ind w:left="709" w:right="91" w:hanging="709"/>
        <w:jc w:val="both"/>
        <w:rPr>
          <w:rFonts w:cs="Arial"/>
          <w:sz w:val="24"/>
          <w:szCs w:val="24"/>
          <w:lang w:val="en-IE"/>
        </w:rPr>
      </w:pPr>
      <w:r w:rsidRPr="007A0A7B">
        <w:rPr>
          <w:rFonts w:cs="Arial"/>
          <w:sz w:val="24"/>
          <w:szCs w:val="24"/>
          <w:lang w:val="en-IE"/>
        </w:rPr>
        <w:t>7.2</w:t>
      </w:r>
      <w:r w:rsidRPr="007A0A7B">
        <w:rPr>
          <w:rFonts w:cs="Arial"/>
          <w:sz w:val="24"/>
          <w:szCs w:val="24"/>
          <w:lang w:val="en-IE"/>
        </w:rPr>
        <w:tab/>
        <w:t>Only four branding sites will be permitted to be used</w:t>
      </w:r>
      <w:r w:rsidR="007A0A7B">
        <w:rPr>
          <w:rFonts w:cs="Arial"/>
          <w:sz w:val="24"/>
          <w:szCs w:val="24"/>
          <w:lang w:val="en-IE"/>
        </w:rPr>
        <w:t>:</w:t>
      </w:r>
    </w:p>
    <w:p w14:paraId="5EC65964" w14:textId="4880591B" w:rsidR="00D90AC1" w:rsidRPr="007A0A7B" w:rsidRDefault="00D90AC1" w:rsidP="00B9784E">
      <w:pPr>
        <w:numPr>
          <w:ilvl w:val="0"/>
          <w:numId w:val="102"/>
        </w:numPr>
        <w:spacing w:after="120"/>
        <w:ind w:right="91"/>
        <w:jc w:val="both"/>
        <w:rPr>
          <w:rFonts w:cs="Arial"/>
          <w:sz w:val="24"/>
          <w:szCs w:val="24"/>
          <w:lang w:val="en-IE"/>
        </w:rPr>
      </w:pPr>
      <w:r w:rsidRPr="007A0A7B">
        <w:rPr>
          <w:rFonts w:cs="Arial"/>
          <w:sz w:val="24"/>
          <w:szCs w:val="24"/>
          <w:lang w:val="en-IE"/>
        </w:rPr>
        <w:t>Thigh Sites: two sites one on each side placed on the outer side of the breeches, positioned between hip and knee. The size of each site must not exceed 32 sq. inches (206 sq. cm.).</w:t>
      </w:r>
    </w:p>
    <w:p w14:paraId="7A6032F5" w14:textId="7316BA7E" w:rsidR="00D90AC1" w:rsidRPr="007A0A7B" w:rsidRDefault="00D90AC1" w:rsidP="00B9784E">
      <w:pPr>
        <w:numPr>
          <w:ilvl w:val="0"/>
          <w:numId w:val="102"/>
        </w:numPr>
        <w:spacing w:after="120"/>
        <w:ind w:right="91"/>
        <w:jc w:val="both"/>
        <w:rPr>
          <w:rFonts w:cs="Arial"/>
          <w:sz w:val="24"/>
          <w:szCs w:val="24"/>
          <w:lang w:val="en-IE"/>
        </w:rPr>
      </w:pPr>
      <w:r w:rsidRPr="007A0A7B">
        <w:rPr>
          <w:rFonts w:cs="Arial"/>
          <w:sz w:val="24"/>
          <w:szCs w:val="24"/>
          <w:lang w:val="en-IE"/>
        </w:rPr>
        <w:t>Coccyx Site: One site not exceeding 10 sq. inches (64 sq. cm. on the rear of the breeches at the base of the spine.</w:t>
      </w:r>
    </w:p>
    <w:p w14:paraId="578FD4D8" w14:textId="4B98B1BB" w:rsidR="00D90AC1" w:rsidRPr="00115D02" w:rsidRDefault="00D90AC1" w:rsidP="00B9784E">
      <w:pPr>
        <w:numPr>
          <w:ilvl w:val="0"/>
          <w:numId w:val="102"/>
        </w:numPr>
        <w:spacing w:after="120"/>
        <w:ind w:right="91"/>
        <w:jc w:val="both"/>
        <w:rPr>
          <w:rFonts w:cs="Arial"/>
          <w:sz w:val="24"/>
          <w:szCs w:val="24"/>
          <w:lang w:val="en-IE"/>
        </w:rPr>
      </w:pPr>
      <w:r w:rsidRPr="00115D02">
        <w:rPr>
          <w:rFonts w:cs="Arial"/>
          <w:sz w:val="24"/>
          <w:szCs w:val="24"/>
          <w:lang w:val="en-IE"/>
        </w:rPr>
        <w:t>Posterior Site: One site of 32 sq. inches (206 sq. cm) on the rear of the breeches, positioned below the coccyx site.</w:t>
      </w:r>
    </w:p>
    <w:p w14:paraId="4B3F0045" w14:textId="193D092A" w:rsidR="00D90AC1" w:rsidRPr="007A0A7B" w:rsidRDefault="00D90AC1" w:rsidP="00B9784E">
      <w:pPr>
        <w:numPr>
          <w:ilvl w:val="0"/>
          <w:numId w:val="102"/>
        </w:numPr>
        <w:spacing w:after="120"/>
        <w:ind w:right="91"/>
        <w:jc w:val="both"/>
        <w:rPr>
          <w:rFonts w:cs="Arial"/>
          <w:sz w:val="24"/>
          <w:szCs w:val="24"/>
          <w:lang w:val="en-IE"/>
        </w:rPr>
      </w:pPr>
      <w:r w:rsidRPr="007A0A7B">
        <w:rPr>
          <w:rFonts w:cs="Arial"/>
          <w:sz w:val="24"/>
          <w:szCs w:val="24"/>
          <w:lang w:val="en-IE"/>
        </w:rPr>
        <w:t>This site is for the sole use of the Irish Jockeys Association (IJA) for group sponsorship. It may only be used by a group sponsor who has entered into an agreement with the IJA.</w:t>
      </w:r>
    </w:p>
    <w:p w14:paraId="7A754E7C" w14:textId="34002E9F" w:rsidR="00D90AC1" w:rsidRPr="007A0A7B" w:rsidRDefault="00D90AC1" w:rsidP="004D5819">
      <w:pPr>
        <w:spacing w:after="120"/>
        <w:ind w:left="709" w:right="91" w:hanging="709"/>
        <w:jc w:val="both"/>
        <w:rPr>
          <w:rFonts w:cs="Arial"/>
          <w:sz w:val="24"/>
          <w:szCs w:val="24"/>
          <w:lang w:val="en-IE"/>
        </w:rPr>
      </w:pPr>
      <w:r w:rsidRPr="007A0A7B">
        <w:rPr>
          <w:rFonts w:cs="Arial"/>
          <w:sz w:val="24"/>
          <w:szCs w:val="24"/>
          <w:lang w:val="en-IE"/>
        </w:rPr>
        <w:t>7.3</w:t>
      </w:r>
      <w:r w:rsidRPr="007A0A7B">
        <w:rPr>
          <w:rFonts w:cs="Arial"/>
          <w:sz w:val="24"/>
          <w:szCs w:val="24"/>
          <w:lang w:val="en-IE"/>
        </w:rPr>
        <w:tab/>
        <w:t xml:space="preserve">Only one branding site will be permitted on the </w:t>
      </w:r>
      <w:r w:rsidR="00FA7065" w:rsidRPr="007A0A7B">
        <w:rPr>
          <w:rFonts w:cs="Arial"/>
          <w:sz w:val="24"/>
          <w:szCs w:val="24"/>
          <w:lang w:val="en-IE"/>
        </w:rPr>
        <w:t>R</w:t>
      </w:r>
      <w:r w:rsidRPr="007A0A7B">
        <w:rPr>
          <w:rFonts w:cs="Arial"/>
          <w:sz w:val="24"/>
          <w:szCs w:val="24"/>
          <w:lang w:val="en-IE"/>
        </w:rPr>
        <w:t xml:space="preserve">ider’s clothing, worn underneath </w:t>
      </w:r>
      <w:r w:rsidR="00FA7065" w:rsidRPr="007A0A7B">
        <w:rPr>
          <w:rFonts w:cs="Arial"/>
          <w:sz w:val="24"/>
          <w:szCs w:val="24"/>
          <w:lang w:val="en-IE"/>
        </w:rPr>
        <w:t>O</w:t>
      </w:r>
      <w:r w:rsidRPr="007A0A7B">
        <w:rPr>
          <w:rFonts w:cs="Arial"/>
          <w:sz w:val="24"/>
          <w:szCs w:val="24"/>
          <w:lang w:val="en-IE"/>
        </w:rPr>
        <w:t>wners’ silks (such as roll-neck/polo style apparel) as follows: Neck Site: One site not exceeding 6 sq. inches (38.5 sq cm) placed on the stock centre of the clothing.</w:t>
      </w:r>
    </w:p>
    <w:p w14:paraId="18D0C2D4" w14:textId="5EAFA2CA" w:rsidR="00D90AC1" w:rsidRPr="00EC6E42" w:rsidRDefault="00D90AC1" w:rsidP="00EC6E42">
      <w:pPr>
        <w:spacing w:after="120"/>
        <w:ind w:left="709" w:right="91" w:hanging="709"/>
        <w:jc w:val="both"/>
        <w:rPr>
          <w:rFonts w:cs="Arial"/>
          <w:sz w:val="24"/>
          <w:szCs w:val="24"/>
          <w:lang w:val="en-IE"/>
        </w:rPr>
      </w:pPr>
      <w:r w:rsidRPr="007A0A7B">
        <w:rPr>
          <w:rFonts w:cs="Arial"/>
          <w:sz w:val="24"/>
          <w:szCs w:val="24"/>
          <w:lang w:val="en-IE"/>
        </w:rPr>
        <w:t>7.4</w:t>
      </w:r>
      <w:r w:rsidRPr="007A0A7B">
        <w:rPr>
          <w:rFonts w:cs="Arial"/>
          <w:sz w:val="24"/>
          <w:szCs w:val="24"/>
          <w:lang w:val="en-IE"/>
        </w:rPr>
        <w:tab/>
        <w:t xml:space="preserve">The branding sites on Riders’ breeches and clothing shall belong to individual Riders. The Rider may offer the rights to those sites </w:t>
      </w:r>
      <w:r w:rsidRPr="00EC6E42">
        <w:rPr>
          <w:rFonts w:cs="Arial"/>
          <w:sz w:val="24"/>
          <w:szCs w:val="24"/>
          <w:lang w:val="en-IE"/>
        </w:rPr>
        <w:t>individually or collectively.</w:t>
      </w:r>
    </w:p>
    <w:p w14:paraId="4949EED8" w14:textId="77777777" w:rsidR="00EC6E42" w:rsidRPr="00EC6E42" w:rsidRDefault="00D90AC1" w:rsidP="00B9784E">
      <w:pPr>
        <w:pStyle w:val="ListParagraph"/>
        <w:numPr>
          <w:ilvl w:val="1"/>
          <w:numId w:val="114"/>
        </w:numPr>
        <w:spacing w:after="120"/>
        <w:ind w:left="709" w:right="91" w:hanging="709"/>
        <w:jc w:val="both"/>
        <w:rPr>
          <w:rFonts w:ascii="Arial" w:hAnsi="Arial" w:cs="Arial"/>
          <w:lang w:val="en-IE"/>
        </w:rPr>
      </w:pPr>
      <w:r w:rsidRPr="00EC6E42">
        <w:rPr>
          <w:rFonts w:ascii="Arial" w:hAnsi="Arial" w:cs="Arial"/>
          <w:lang w:val="en-IE"/>
        </w:rPr>
        <w:t>The use of any other clothing or equipment for branding purposes (e.g. baseball caps, other headgear or clothing, is expressly prohibited.</w:t>
      </w:r>
    </w:p>
    <w:p w14:paraId="34A8F2CE" w14:textId="77777777" w:rsidR="00EC6E42" w:rsidRPr="00EC6E42" w:rsidRDefault="00EC6E42" w:rsidP="00EC6E42">
      <w:pPr>
        <w:pStyle w:val="ListParagraph"/>
        <w:spacing w:after="120"/>
        <w:ind w:left="709" w:right="91" w:hanging="709"/>
        <w:jc w:val="both"/>
        <w:rPr>
          <w:rFonts w:ascii="Arial" w:hAnsi="Arial" w:cs="Arial"/>
          <w:lang w:val="en-IE"/>
        </w:rPr>
      </w:pPr>
    </w:p>
    <w:p w14:paraId="2E265FAE" w14:textId="3D49009A" w:rsidR="00115D02" w:rsidRPr="00EC6E42" w:rsidRDefault="00D90AC1" w:rsidP="00B9784E">
      <w:pPr>
        <w:pStyle w:val="ListParagraph"/>
        <w:numPr>
          <w:ilvl w:val="1"/>
          <w:numId w:val="114"/>
        </w:numPr>
        <w:spacing w:after="120"/>
        <w:ind w:left="709" w:right="91" w:hanging="709"/>
        <w:jc w:val="both"/>
        <w:rPr>
          <w:rFonts w:cs="Arial"/>
          <w:lang w:val="en-IE"/>
        </w:rPr>
      </w:pPr>
      <w:r w:rsidRPr="00EC6E42">
        <w:rPr>
          <w:rFonts w:ascii="Arial" w:hAnsi="Arial" w:cs="Arial"/>
          <w:lang w:val="en-IE"/>
        </w:rPr>
        <w:lastRenderedPageBreak/>
        <w:t>Riders may advertise their own name on branding sites.</w:t>
      </w:r>
      <w:r w:rsidR="00115D02" w:rsidRPr="00EC6E42">
        <w:rPr>
          <w:rFonts w:cs="Arial"/>
          <w:b/>
          <w:lang w:val="en-IE"/>
        </w:rPr>
        <w:br w:type="page"/>
      </w:r>
    </w:p>
    <w:p w14:paraId="0205D1A5" w14:textId="3BE72940" w:rsidR="00D90AC1" w:rsidRPr="004D5819" w:rsidRDefault="00D90AC1" w:rsidP="00D90AC1">
      <w:pPr>
        <w:tabs>
          <w:tab w:val="left" w:pos="-284"/>
        </w:tabs>
        <w:ind w:right="91"/>
        <w:jc w:val="center"/>
        <w:rPr>
          <w:rFonts w:cs="Arial"/>
          <w:b/>
          <w:sz w:val="24"/>
          <w:szCs w:val="24"/>
          <w:lang w:val="en-IE"/>
        </w:rPr>
      </w:pPr>
      <w:r w:rsidRPr="004D5819">
        <w:rPr>
          <w:rFonts w:cs="Arial"/>
          <w:b/>
          <w:sz w:val="24"/>
          <w:szCs w:val="24"/>
          <w:lang w:val="en-IE"/>
        </w:rPr>
        <w:lastRenderedPageBreak/>
        <w:t>Sponsorship</w:t>
      </w:r>
      <w:r w:rsidR="00F60A6D">
        <w:rPr>
          <w:rFonts w:cs="Arial"/>
          <w:b/>
          <w:sz w:val="24"/>
          <w:szCs w:val="24"/>
          <w:lang w:val="en-IE"/>
        </w:rPr>
        <w:t xml:space="preserve"> for Minors and Apprentices</w:t>
      </w:r>
    </w:p>
    <w:p w14:paraId="344856D2" w14:textId="77777777" w:rsidR="00D90AC1" w:rsidRPr="004D5819" w:rsidRDefault="00D90AC1" w:rsidP="00D90AC1">
      <w:pPr>
        <w:tabs>
          <w:tab w:val="left" w:pos="-284"/>
        </w:tabs>
        <w:ind w:right="91"/>
        <w:jc w:val="both"/>
        <w:rPr>
          <w:rFonts w:cs="Arial"/>
          <w:strike/>
          <w:sz w:val="24"/>
          <w:szCs w:val="24"/>
          <w:lang w:val="en-IE"/>
        </w:rPr>
      </w:pPr>
    </w:p>
    <w:p w14:paraId="2D05C623" w14:textId="4245CB6A" w:rsidR="00D90AC1" w:rsidRPr="002C08EF" w:rsidRDefault="00D90AC1" w:rsidP="002C08EF">
      <w:pPr>
        <w:tabs>
          <w:tab w:val="left" w:pos="-284"/>
        </w:tabs>
        <w:ind w:left="709" w:right="91" w:hanging="709"/>
        <w:jc w:val="both"/>
        <w:rPr>
          <w:rFonts w:cs="Arial"/>
          <w:sz w:val="24"/>
          <w:szCs w:val="24"/>
          <w:lang w:val="en-IE"/>
        </w:rPr>
      </w:pPr>
      <w:r w:rsidRPr="004D5819">
        <w:rPr>
          <w:rFonts w:cs="Arial"/>
          <w:sz w:val="24"/>
          <w:szCs w:val="24"/>
          <w:lang w:val="en-IE"/>
        </w:rPr>
        <w:t>8</w:t>
      </w:r>
      <w:r w:rsidRPr="004D5819">
        <w:rPr>
          <w:rFonts w:cs="Arial"/>
          <w:sz w:val="24"/>
          <w:szCs w:val="24"/>
          <w:lang w:val="en-IE"/>
        </w:rPr>
        <w:tab/>
        <w:t>Any sponsorship contract for Apprentices must be countersigned by the</w:t>
      </w:r>
      <w:r w:rsidR="00F60A6D">
        <w:rPr>
          <w:rFonts w:cs="Arial"/>
          <w:sz w:val="24"/>
          <w:szCs w:val="24"/>
          <w:lang w:val="en-IE"/>
        </w:rPr>
        <w:t>ir</w:t>
      </w:r>
      <w:r w:rsidRPr="004D5819">
        <w:rPr>
          <w:rFonts w:cs="Arial"/>
          <w:sz w:val="24"/>
          <w:szCs w:val="24"/>
          <w:lang w:val="en-IE"/>
        </w:rPr>
        <w:t xml:space="preserve"> master and in the case of Apprentices and Jockeys, where the Apprentice or Jockey is under eighteen years of age, the signature of the parent/guardian will be required.</w:t>
      </w:r>
    </w:p>
    <w:p w14:paraId="518F0641" w14:textId="77777777" w:rsidR="00D90AC1" w:rsidRPr="004D5819" w:rsidRDefault="00D90AC1" w:rsidP="00D90AC1">
      <w:pPr>
        <w:tabs>
          <w:tab w:val="left" w:pos="-284"/>
        </w:tabs>
        <w:ind w:left="660" w:right="91"/>
        <w:jc w:val="both"/>
        <w:rPr>
          <w:rFonts w:cs="Arial"/>
          <w:sz w:val="24"/>
          <w:szCs w:val="24"/>
          <w:lang w:val="en-IE"/>
        </w:rPr>
      </w:pPr>
    </w:p>
    <w:p w14:paraId="76EFC7C6" w14:textId="77777777" w:rsidR="00D90AC1" w:rsidRDefault="00D90AC1" w:rsidP="00D90AC1">
      <w:pPr>
        <w:tabs>
          <w:tab w:val="left" w:pos="8222"/>
        </w:tabs>
        <w:ind w:right="91"/>
        <w:jc w:val="center"/>
        <w:rPr>
          <w:rFonts w:cs="Arial"/>
          <w:b/>
          <w:sz w:val="24"/>
          <w:szCs w:val="24"/>
          <w:lang w:val="en-IE"/>
        </w:rPr>
      </w:pPr>
      <w:r>
        <w:rPr>
          <w:rFonts w:cs="Arial"/>
          <w:b/>
          <w:sz w:val="24"/>
          <w:szCs w:val="24"/>
          <w:lang w:val="en-IE"/>
        </w:rPr>
        <w:t>Qualified Riders Sponsorship</w:t>
      </w:r>
    </w:p>
    <w:p w14:paraId="67CFE0CD" w14:textId="77777777" w:rsidR="00D90AC1" w:rsidRDefault="00D90AC1" w:rsidP="00D90AC1">
      <w:pPr>
        <w:tabs>
          <w:tab w:val="left" w:pos="8222"/>
        </w:tabs>
        <w:ind w:right="91"/>
        <w:jc w:val="both"/>
        <w:rPr>
          <w:rFonts w:cs="Arial"/>
          <w:sz w:val="24"/>
          <w:szCs w:val="24"/>
          <w:lang w:val="en-IE"/>
        </w:rPr>
      </w:pPr>
    </w:p>
    <w:p w14:paraId="0FFB4D07" w14:textId="0A36ED82" w:rsidR="00D90AC1" w:rsidRDefault="00D90AC1" w:rsidP="002C08EF">
      <w:pPr>
        <w:tabs>
          <w:tab w:val="left" w:pos="8222"/>
        </w:tabs>
        <w:ind w:left="709" w:right="91" w:hanging="709"/>
        <w:jc w:val="both"/>
        <w:rPr>
          <w:rFonts w:cs="Arial"/>
          <w:sz w:val="24"/>
          <w:szCs w:val="24"/>
          <w:lang w:val="en-IE"/>
        </w:rPr>
      </w:pPr>
      <w:r>
        <w:rPr>
          <w:rFonts w:cs="Arial"/>
          <w:sz w:val="24"/>
          <w:szCs w:val="24"/>
          <w:lang w:val="en-IE"/>
        </w:rPr>
        <w:t>9.1</w:t>
      </w:r>
      <w:r>
        <w:rPr>
          <w:rFonts w:cs="Arial"/>
          <w:sz w:val="24"/>
          <w:szCs w:val="24"/>
          <w:lang w:val="en-IE"/>
        </w:rPr>
        <w:tab/>
        <w:t xml:space="preserve">Qualified Riders are excluded from seeking payment of sponsorship for themselves, as any payment would make the Rider ineligible to hold a Qualified Rider’s </w:t>
      </w:r>
      <w:r w:rsidR="004D53B4">
        <w:rPr>
          <w:rFonts w:cs="Arial"/>
          <w:sz w:val="24"/>
          <w:szCs w:val="24"/>
          <w:lang w:val="en-IE"/>
        </w:rPr>
        <w:t>p</w:t>
      </w:r>
      <w:r>
        <w:rPr>
          <w:rFonts w:cs="Arial"/>
          <w:sz w:val="24"/>
          <w:szCs w:val="24"/>
          <w:lang w:val="en-IE"/>
        </w:rPr>
        <w:t xml:space="preserve">ermit. However, Qualified Riders may enter into sponsorship agreements provided any sponsorship income is paid to the Qualified Riders’ Association. Any such payment should </w:t>
      </w:r>
      <w:r w:rsidR="00F60A6D">
        <w:rPr>
          <w:rFonts w:cs="Arial"/>
          <w:sz w:val="24"/>
          <w:szCs w:val="24"/>
          <w:lang w:val="en-IE"/>
        </w:rPr>
        <w:t xml:space="preserve">be </w:t>
      </w:r>
      <w:r w:rsidR="00FA7065">
        <w:rPr>
          <w:rFonts w:cs="Arial"/>
          <w:sz w:val="24"/>
          <w:szCs w:val="24"/>
          <w:lang w:val="en-IE"/>
        </w:rPr>
        <w:t>directed via</w:t>
      </w:r>
      <w:r>
        <w:rPr>
          <w:rFonts w:cs="Arial"/>
          <w:sz w:val="24"/>
          <w:szCs w:val="24"/>
          <w:lang w:val="en-IE"/>
        </w:rPr>
        <w:t xml:space="preserve"> the</w:t>
      </w:r>
      <w:r w:rsidR="00F60A6D">
        <w:rPr>
          <w:rFonts w:cs="Arial"/>
          <w:sz w:val="24"/>
          <w:szCs w:val="24"/>
          <w:lang w:val="en-IE"/>
        </w:rPr>
        <w:t xml:space="preserve"> </w:t>
      </w:r>
      <w:r>
        <w:rPr>
          <w:rFonts w:cs="Arial"/>
          <w:sz w:val="24"/>
          <w:szCs w:val="24"/>
        </w:rPr>
        <w:t>IHRB</w:t>
      </w:r>
      <w:r>
        <w:rPr>
          <w:rFonts w:cs="Arial"/>
          <w:sz w:val="24"/>
          <w:szCs w:val="24"/>
          <w:lang w:val="en-IE"/>
        </w:rPr>
        <w:t>.</w:t>
      </w:r>
    </w:p>
    <w:p w14:paraId="47E128AE" w14:textId="77777777" w:rsidR="002C08EF" w:rsidRDefault="002C08EF" w:rsidP="002C08EF">
      <w:pPr>
        <w:tabs>
          <w:tab w:val="left" w:pos="8222"/>
        </w:tabs>
        <w:ind w:left="709" w:right="91" w:hanging="709"/>
        <w:jc w:val="both"/>
        <w:rPr>
          <w:rFonts w:cs="Arial"/>
          <w:sz w:val="24"/>
          <w:szCs w:val="24"/>
          <w:lang w:val="en-IE"/>
        </w:rPr>
      </w:pPr>
    </w:p>
    <w:p w14:paraId="36C6ACBB" w14:textId="0D267F2A" w:rsidR="00D90AC1" w:rsidRDefault="00D90AC1" w:rsidP="00D90AC1">
      <w:pPr>
        <w:tabs>
          <w:tab w:val="left" w:pos="8222"/>
        </w:tabs>
        <w:ind w:left="709" w:right="91" w:hanging="709"/>
        <w:jc w:val="both"/>
        <w:rPr>
          <w:rFonts w:cs="Arial"/>
          <w:sz w:val="24"/>
          <w:szCs w:val="24"/>
          <w:lang w:val="en-IE"/>
        </w:rPr>
      </w:pPr>
      <w:r>
        <w:rPr>
          <w:rFonts w:cs="Arial"/>
          <w:sz w:val="24"/>
          <w:szCs w:val="24"/>
          <w:lang w:val="en-IE"/>
        </w:rPr>
        <w:t>9.2</w:t>
      </w:r>
      <w:r>
        <w:rPr>
          <w:rFonts w:cs="Arial"/>
          <w:sz w:val="24"/>
          <w:szCs w:val="24"/>
          <w:lang w:val="en-IE"/>
        </w:rPr>
        <w:tab/>
        <w:t>No remuneration or any payment or any benefit in kind may be made directly or indirectly to</w:t>
      </w:r>
      <w:r w:rsidR="007F52B9">
        <w:rPr>
          <w:rFonts w:cs="Arial"/>
          <w:sz w:val="24"/>
          <w:szCs w:val="24"/>
          <w:lang w:val="en-IE"/>
        </w:rPr>
        <w:t>,</w:t>
      </w:r>
      <w:r>
        <w:rPr>
          <w:rFonts w:cs="Arial"/>
          <w:sz w:val="24"/>
          <w:szCs w:val="24"/>
          <w:lang w:val="en-IE"/>
        </w:rPr>
        <w:t xml:space="preserve"> or accepted by</w:t>
      </w:r>
      <w:r w:rsidR="007F52B9">
        <w:rPr>
          <w:rFonts w:cs="Arial"/>
          <w:sz w:val="24"/>
          <w:szCs w:val="24"/>
          <w:lang w:val="en-IE"/>
        </w:rPr>
        <w:t>,</w:t>
      </w:r>
      <w:r>
        <w:rPr>
          <w:rFonts w:cs="Arial"/>
          <w:sz w:val="24"/>
          <w:szCs w:val="24"/>
          <w:lang w:val="en-IE"/>
        </w:rPr>
        <w:t xml:space="preserve"> a Qualified Rider.</w:t>
      </w:r>
    </w:p>
    <w:p w14:paraId="46D65F85" w14:textId="77777777" w:rsidR="00D90AC1" w:rsidRDefault="00D90AC1" w:rsidP="00D90AC1">
      <w:pPr>
        <w:ind w:right="91"/>
        <w:jc w:val="both"/>
        <w:rPr>
          <w:rFonts w:cs="Arial"/>
          <w:sz w:val="24"/>
          <w:szCs w:val="24"/>
          <w:lang w:val="en-IE"/>
        </w:rPr>
      </w:pPr>
    </w:p>
    <w:p w14:paraId="291B4623" w14:textId="77777777" w:rsidR="00D90AC1" w:rsidRDefault="00D90AC1" w:rsidP="00D90AC1">
      <w:pPr>
        <w:ind w:left="709" w:right="91" w:hanging="709"/>
        <w:jc w:val="center"/>
        <w:rPr>
          <w:rFonts w:cs="Arial"/>
          <w:b/>
          <w:sz w:val="24"/>
          <w:szCs w:val="24"/>
          <w:lang w:val="en-IE"/>
        </w:rPr>
      </w:pPr>
      <w:r>
        <w:rPr>
          <w:rFonts w:cs="Arial"/>
          <w:b/>
          <w:sz w:val="24"/>
          <w:szCs w:val="24"/>
          <w:lang w:val="en-IE"/>
        </w:rPr>
        <w:t>Advertising Owner’s or Trainer’s name</w:t>
      </w:r>
    </w:p>
    <w:p w14:paraId="165E77DF" w14:textId="77777777" w:rsidR="00D90AC1" w:rsidRDefault="00D90AC1" w:rsidP="00D90AC1">
      <w:pPr>
        <w:ind w:right="91"/>
        <w:rPr>
          <w:rFonts w:cs="Arial"/>
          <w:sz w:val="24"/>
          <w:szCs w:val="24"/>
          <w:lang w:val="en-IE"/>
        </w:rPr>
      </w:pPr>
    </w:p>
    <w:p w14:paraId="6B6BF5CB" w14:textId="2D06D709" w:rsidR="00D90AC1" w:rsidRPr="004D5819" w:rsidRDefault="00D90AC1" w:rsidP="004D5819">
      <w:pPr>
        <w:ind w:left="720" w:hanging="720"/>
        <w:jc w:val="both"/>
        <w:rPr>
          <w:sz w:val="24"/>
          <w:szCs w:val="24"/>
        </w:rPr>
      </w:pPr>
      <w:r>
        <w:rPr>
          <w:rFonts w:cs="Arial"/>
          <w:sz w:val="24"/>
          <w:szCs w:val="24"/>
          <w:lang w:val="en-IE"/>
        </w:rPr>
        <w:t>10.1</w:t>
      </w:r>
      <w:r>
        <w:rPr>
          <w:rFonts w:cs="Arial"/>
          <w:sz w:val="24"/>
          <w:szCs w:val="24"/>
          <w:lang w:val="en-IE"/>
        </w:rPr>
        <w:tab/>
      </w:r>
      <w:r>
        <w:rPr>
          <w:sz w:val="24"/>
          <w:szCs w:val="24"/>
        </w:rPr>
        <w:t xml:space="preserve">Owners may advertise their names, free of charge, with lettering or logos on their own Horse’s </w:t>
      </w:r>
      <w:r w:rsidR="007F52B9">
        <w:rPr>
          <w:sz w:val="24"/>
          <w:szCs w:val="24"/>
        </w:rPr>
        <w:t>p</w:t>
      </w:r>
      <w:r>
        <w:rPr>
          <w:sz w:val="24"/>
          <w:szCs w:val="24"/>
        </w:rPr>
        <w:t xml:space="preserve">addock </w:t>
      </w:r>
      <w:r w:rsidR="007F52B9">
        <w:rPr>
          <w:sz w:val="24"/>
          <w:szCs w:val="24"/>
        </w:rPr>
        <w:t>s</w:t>
      </w:r>
      <w:r>
        <w:rPr>
          <w:sz w:val="24"/>
          <w:szCs w:val="24"/>
        </w:rPr>
        <w:t xml:space="preserve">heets and </w:t>
      </w:r>
      <w:r w:rsidR="007F52B9">
        <w:rPr>
          <w:sz w:val="24"/>
          <w:szCs w:val="24"/>
        </w:rPr>
        <w:t>c</w:t>
      </w:r>
      <w:r>
        <w:rPr>
          <w:sz w:val="24"/>
          <w:szCs w:val="24"/>
        </w:rPr>
        <w:t>oolers.</w:t>
      </w:r>
    </w:p>
    <w:p w14:paraId="27C164A2" w14:textId="77777777" w:rsidR="00D90AC1" w:rsidRDefault="00D90AC1" w:rsidP="00D90AC1">
      <w:pPr>
        <w:ind w:right="91"/>
        <w:jc w:val="both"/>
        <w:rPr>
          <w:rFonts w:cs="Arial"/>
          <w:sz w:val="24"/>
          <w:szCs w:val="24"/>
          <w:lang w:val="en-IE"/>
        </w:rPr>
      </w:pPr>
    </w:p>
    <w:p w14:paraId="11E794CE" w14:textId="6B6693EF" w:rsidR="00D90AC1" w:rsidRDefault="00D90AC1" w:rsidP="002C08EF">
      <w:pPr>
        <w:ind w:left="720" w:right="91" w:hanging="720"/>
        <w:jc w:val="both"/>
        <w:rPr>
          <w:rFonts w:cs="Arial"/>
          <w:sz w:val="24"/>
          <w:szCs w:val="24"/>
          <w:lang w:val="en-IE"/>
        </w:rPr>
      </w:pPr>
      <w:r>
        <w:rPr>
          <w:rFonts w:cs="Arial"/>
          <w:sz w:val="24"/>
          <w:szCs w:val="24"/>
          <w:lang w:val="en-IE"/>
        </w:rPr>
        <w:t xml:space="preserve">10.2 </w:t>
      </w:r>
      <w:r>
        <w:rPr>
          <w:rFonts w:cs="Arial"/>
          <w:sz w:val="24"/>
          <w:szCs w:val="24"/>
          <w:lang w:val="en-IE"/>
        </w:rPr>
        <w:tab/>
      </w:r>
      <w:r>
        <w:rPr>
          <w:sz w:val="24"/>
          <w:szCs w:val="24"/>
        </w:rPr>
        <w:t xml:space="preserve">Trainers may advertise their names or stables, free of charge, with lettering or logos on their own </w:t>
      </w:r>
      <w:r w:rsidR="00FA7065">
        <w:rPr>
          <w:sz w:val="24"/>
          <w:szCs w:val="24"/>
        </w:rPr>
        <w:t>p</w:t>
      </w:r>
      <w:r>
        <w:rPr>
          <w:sz w:val="24"/>
          <w:szCs w:val="24"/>
        </w:rPr>
        <w:t xml:space="preserve">addock </w:t>
      </w:r>
      <w:r w:rsidR="00FA7065">
        <w:rPr>
          <w:sz w:val="24"/>
          <w:szCs w:val="24"/>
        </w:rPr>
        <w:t>s</w:t>
      </w:r>
      <w:r>
        <w:rPr>
          <w:sz w:val="24"/>
          <w:szCs w:val="24"/>
        </w:rPr>
        <w:t xml:space="preserve">heets, </w:t>
      </w:r>
      <w:r w:rsidR="00FA7065">
        <w:rPr>
          <w:sz w:val="24"/>
          <w:szCs w:val="24"/>
        </w:rPr>
        <w:t>c</w:t>
      </w:r>
      <w:r>
        <w:rPr>
          <w:sz w:val="24"/>
          <w:szCs w:val="24"/>
        </w:rPr>
        <w:t>oolers and Stable Staff clothing.</w:t>
      </w:r>
    </w:p>
    <w:p w14:paraId="4EF12DB3" w14:textId="77777777" w:rsidR="002C08EF" w:rsidRDefault="002C08EF" w:rsidP="002C08EF">
      <w:pPr>
        <w:ind w:left="720" w:right="91" w:hanging="720"/>
        <w:jc w:val="both"/>
        <w:rPr>
          <w:rFonts w:cs="Arial"/>
          <w:sz w:val="24"/>
          <w:szCs w:val="24"/>
          <w:lang w:val="en-IE"/>
        </w:rPr>
      </w:pPr>
    </w:p>
    <w:p w14:paraId="7C446DD6" w14:textId="77777777" w:rsidR="00D90AC1" w:rsidRPr="00F60A6D" w:rsidRDefault="00D90AC1" w:rsidP="00D90AC1">
      <w:pPr>
        <w:ind w:left="709" w:right="91" w:hanging="709"/>
        <w:jc w:val="center"/>
        <w:rPr>
          <w:rFonts w:cs="Arial"/>
          <w:b/>
          <w:bCs/>
          <w:sz w:val="24"/>
          <w:szCs w:val="24"/>
          <w:lang w:val="en-IE"/>
        </w:rPr>
      </w:pPr>
      <w:r w:rsidRPr="00F60A6D">
        <w:rPr>
          <w:rFonts w:cs="Arial"/>
          <w:b/>
          <w:bCs/>
          <w:sz w:val="24"/>
          <w:szCs w:val="24"/>
          <w:lang w:val="en-IE"/>
        </w:rPr>
        <w:t>Branding Areas and Dimensions</w:t>
      </w:r>
    </w:p>
    <w:p w14:paraId="6836A420" w14:textId="77777777" w:rsidR="00D90AC1" w:rsidRPr="007A0A7B" w:rsidRDefault="00D90AC1" w:rsidP="00D90AC1">
      <w:pPr>
        <w:ind w:left="709" w:right="91" w:hanging="709"/>
        <w:jc w:val="center"/>
        <w:rPr>
          <w:rFonts w:cs="Arial"/>
          <w:b/>
          <w:bCs/>
          <w:sz w:val="24"/>
          <w:szCs w:val="24"/>
          <w:lang w:val="en-IE"/>
        </w:rPr>
      </w:pPr>
    </w:p>
    <w:p w14:paraId="1343435C" w14:textId="77777777" w:rsidR="00D90AC1" w:rsidRPr="007A0A7B" w:rsidRDefault="00D90AC1" w:rsidP="00D90AC1">
      <w:pPr>
        <w:ind w:left="709" w:right="91" w:hanging="709"/>
        <w:jc w:val="center"/>
        <w:rPr>
          <w:rFonts w:cs="Arial"/>
          <w:b/>
          <w:bCs/>
          <w:sz w:val="24"/>
          <w:szCs w:val="24"/>
          <w:lang w:val="en-IE"/>
        </w:rPr>
      </w:pPr>
      <w:r w:rsidRPr="007A0A7B">
        <w:rPr>
          <w:rFonts w:cs="Arial"/>
          <w:b/>
          <w:bCs/>
          <w:sz w:val="24"/>
          <w:szCs w:val="24"/>
          <w:lang w:val="en-IE"/>
        </w:rPr>
        <w:t>Paddock Sheets and Coolers</w:t>
      </w:r>
    </w:p>
    <w:p w14:paraId="167BCAD6" w14:textId="77777777" w:rsidR="00D90AC1" w:rsidRDefault="00D90AC1" w:rsidP="00D90AC1">
      <w:pPr>
        <w:ind w:left="709" w:right="91" w:hanging="709"/>
        <w:jc w:val="both"/>
        <w:rPr>
          <w:rFonts w:cs="Arial"/>
          <w:sz w:val="24"/>
          <w:szCs w:val="24"/>
          <w:lang w:val="en-IE"/>
        </w:rPr>
      </w:pPr>
    </w:p>
    <w:p w14:paraId="26211FE0" w14:textId="37E71E38" w:rsidR="00D90AC1" w:rsidRDefault="00D90AC1" w:rsidP="00D90AC1">
      <w:pPr>
        <w:ind w:left="709" w:right="91" w:hanging="709"/>
        <w:jc w:val="both"/>
        <w:rPr>
          <w:rFonts w:cs="Arial"/>
          <w:sz w:val="24"/>
          <w:szCs w:val="24"/>
          <w:lang w:val="en-IE"/>
        </w:rPr>
      </w:pPr>
      <w:r>
        <w:rPr>
          <w:rFonts w:cs="Arial"/>
          <w:sz w:val="24"/>
          <w:szCs w:val="24"/>
          <w:lang w:val="en-IE"/>
        </w:rPr>
        <w:t>10.3</w:t>
      </w:r>
      <w:r>
        <w:rPr>
          <w:rFonts w:cs="Arial"/>
          <w:sz w:val="24"/>
          <w:szCs w:val="24"/>
          <w:lang w:val="en-IE"/>
        </w:rPr>
        <w:tab/>
        <w:t xml:space="preserve">Any lettering must not exceed 4 ½ inches </w:t>
      </w:r>
      <w:r>
        <w:rPr>
          <w:sz w:val="24"/>
          <w:szCs w:val="23"/>
        </w:rPr>
        <w:t xml:space="preserve">(11.43 cm) </w:t>
      </w:r>
      <w:r>
        <w:rPr>
          <w:rFonts w:cs="Arial"/>
          <w:sz w:val="24"/>
          <w:szCs w:val="24"/>
          <w:lang w:val="en-IE"/>
        </w:rPr>
        <w:t xml:space="preserve">in height and if a logo is used it must cover no more than 64 sq. inches (413 sq cm). The lettering or logo can appear only on the corners nearest to the hind quarters of the </w:t>
      </w:r>
      <w:r w:rsidR="00FA7065">
        <w:rPr>
          <w:rFonts w:cs="Arial"/>
          <w:sz w:val="24"/>
          <w:szCs w:val="24"/>
          <w:lang w:val="en-IE"/>
        </w:rPr>
        <w:t>H</w:t>
      </w:r>
      <w:r>
        <w:rPr>
          <w:rFonts w:cs="Arial"/>
          <w:sz w:val="24"/>
          <w:szCs w:val="24"/>
          <w:lang w:val="en-IE"/>
        </w:rPr>
        <w:t xml:space="preserve">orse. If there is a sponsorship name or logo registered for this branding site then the </w:t>
      </w:r>
      <w:r w:rsidR="00FA7065">
        <w:rPr>
          <w:rFonts w:cs="Arial"/>
          <w:sz w:val="24"/>
          <w:szCs w:val="24"/>
          <w:lang w:val="en-IE"/>
        </w:rPr>
        <w:t>T</w:t>
      </w:r>
      <w:r>
        <w:rPr>
          <w:rFonts w:cs="Arial"/>
          <w:sz w:val="24"/>
          <w:szCs w:val="24"/>
          <w:lang w:val="en-IE"/>
        </w:rPr>
        <w:t>rainer’s name or logo shall not be greater in size than 32 square ins (206 sq cm).</w:t>
      </w:r>
    </w:p>
    <w:p w14:paraId="5FD0ADB0" w14:textId="77777777" w:rsidR="00D90AC1" w:rsidRDefault="00D90AC1" w:rsidP="00D90AC1"/>
    <w:p w14:paraId="63A4268E" w14:textId="77777777" w:rsidR="00D90AC1" w:rsidRPr="007A0A7B" w:rsidRDefault="00D90AC1" w:rsidP="00D90AC1">
      <w:pPr>
        <w:rPr>
          <w:b/>
          <w:bCs/>
          <w:sz w:val="24"/>
          <w:szCs w:val="24"/>
        </w:rPr>
      </w:pPr>
    </w:p>
    <w:p w14:paraId="2B680BD3" w14:textId="77777777" w:rsidR="00D90AC1" w:rsidRPr="007A0A7B" w:rsidRDefault="00D90AC1" w:rsidP="00D90AC1">
      <w:pPr>
        <w:jc w:val="center"/>
        <w:rPr>
          <w:b/>
          <w:bCs/>
          <w:sz w:val="24"/>
          <w:szCs w:val="24"/>
        </w:rPr>
      </w:pPr>
      <w:r w:rsidRPr="007A0A7B">
        <w:rPr>
          <w:b/>
          <w:bCs/>
          <w:sz w:val="24"/>
          <w:szCs w:val="24"/>
        </w:rPr>
        <w:t>Stable Staff Clothing</w:t>
      </w:r>
    </w:p>
    <w:p w14:paraId="519A6941" w14:textId="77777777" w:rsidR="00D90AC1" w:rsidRDefault="00D90AC1" w:rsidP="00D90AC1">
      <w:pPr>
        <w:ind w:left="748" w:right="91"/>
        <w:jc w:val="both"/>
        <w:rPr>
          <w:rFonts w:cs="Arial"/>
          <w:sz w:val="24"/>
          <w:szCs w:val="24"/>
          <w:lang w:val="en-IE"/>
        </w:rPr>
      </w:pPr>
    </w:p>
    <w:p w14:paraId="2BC4C705" w14:textId="77777777" w:rsidR="00D90AC1" w:rsidRDefault="00D90AC1" w:rsidP="00D90AC1">
      <w:pPr>
        <w:ind w:left="709" w:right="91" w:hanging="709"/>
        <w:jc w:val="both"/>
        <w:rPr>
          <w:rFonts w:cs="Arial"/>
          <w:sz w:val="24"/>
          <w:szCs w:val="24"/>
          <w:lang w:val="en-IE"/>
        </w:rPr>
      </w:pPr>
      <w:r>
        <w:rPr>
          <w:rFonts w:cs="Arial"/>
          <w:sz w:val="24"/>
          <w:szCs w:val="24"/>
          <w:lang w:val="en-IE"/>
        </w:rPr>
        <w:t>10.4</w:t>
      </w:r>
      <w:r>
        <w:rPr>
          <w:rFonts w:cs="Arial"/>
          <w:sz w:val="24"/>
          <w:szCs w:val="24"/>
          <w:lang w:val="en-IE"/>
        </w:rPr>
        <w:tab/>
        <w:t>Trainers may brand the left breast pocket area with lettering or a logo of not more than 10sq inches (64.5sq cm) in size advertising their own name or stable.</w:t>
      </w:r>
    </w:p>
    <w:p w14:paraId="3713CD94" w14:textId="77777777" w:rsidR="00D90AC1" w:rsidRDefault="00D90AC1" w:rsidP="00D90AC1">
      <w:pPr>
        <w:tabs>
          <w:tab w:val="left" w:pos="8222"/>
        </w:tabs>
        <w:ind w:right="91"/>
        <w:rPr>
          <w:sz w:val="24"/>
          <w:szCs w:val="24"/>
        </w:rPr>
      </w:pPr>
    </w:p>
    <w:p w14:paraId="0DC27A8A" w14:textId="77777777" w:rsidR="00D90AC1" w:rsidRPr="008A25FC" w:rsidRDefault="00D90AC1" w:rsidP="008A25FC">
      <w:pPr>
        <w:pStyle w:val="Heading1"/>
        <w:rPr>
          <w:b/>
          <w:bCs/>
          <w:szCs w:val="24"/>
        </w:rPr>
      </w:pPr>
      <w:r>
        <w:rPr>
          <w:szCs w:val="24"/>
        </w:rPr>
        <w:br w:type="page"/>
      </w:r>
      <w:bookmarkStart w:id="1038" w:name="Regulations_R6"/>
      <w:bookmarkStart w:id="1039" w:name="_Hlk124850992"/>
      <w:r w:rsidRPr="008A25FC">
        <w:rPr>
          <w:b/>
          <w:bCs/>
          <w:sz w:val="36"/>
          <w:szCs w:val="28"/>
        </w:rPr>
        <w:lastRenderedPageBreak/>
        <w:t>R6</w:t>
      </w:r>
      <w:bookmarkEnd w:id="1038"/>
    </w:p>
    <w:p w14:paraId="78E3B674" w14:textId="77777777" w:rsidR="00D90AC1" w:rsidRPr="00D11930" w:rsidRDefault="00D90AC1" w:rsidP="00D11930"/>
    <w:p w14:paraId="52DB746E" w14:textId="65B0117E" w:rsidR="00D90AC1" w:rsidRPr="00D11930" w:rsidRDefault="00D90AC1" w:rsidP="00D11930">
      <w:pPr>
        <w:jc w:val="center"/>
      </w:pPr>
      <w:r w:rsidRPr="00D11930">
        <w:rPr>
          <w:b/>
          <w:sz w:val="24"/>
          <w:szCs w:val="26"/>
          <w:u w:val="single"/>
        </w:rPr>
        <w:t>CLAIMING RACES</w:t>
      </w:r>
    </w:p>
    <w:p w14:paraId="480E7634" w14:textId="77777777" w:rsidR="00D90AC1" w:rsidRDefault="00D90AC1" w:rsidP="00D90AC1">
      <w:pPr>
        <w:ind w:right="91"/>
        <w:jc w:val="both"/>
        <w:rPr>
          <w:sz w:val="24"/>
          <w:szCs w:val="23"/>
        </w:rPr>
      </w:pPr>
    </w:p>
    <w:p w14:paraId="6121B838" w14:textId="77777777" w:rsidR="00D90AC1" w:rsidRDefault="00D90AC1" w:rsidP="004A3254">
      <w:pPr>
        <w:spacing w:after="120"/>
        <w:ind w:right="91"/>
        <w:rPr>
          <w:b/>
          <w:sz w:val="22"/>
          <w:szCs w:val="22"/>
        </w:rPr>
      </w:pPr>
    </w:p>
    <w:p w14:paraId="0B1CC60F"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w:t>
      </w:r>
      <w:r w:rsidRPr="002606A5">
        <w:rPr>
          <w:rFonts w:eastAsia="Calibri" w:cs="Arial"/>
          <w:sz w:val="24"/>
          <w:szCs w:val="24"/>
          <w:lang w:val="en-IE"/>
        </w:rPr>
        <w:tab/>
        <w:t>All Horses that run in a Claiming Race may be claimed by any person, subject to these Regulations.</w:t>
      </w:r>
    </w:p>
    <w:p w14:paraId="69E6D948" w14:textId="7B6F589B"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2.</w:t>
      </w:r>
      <w:r w:rsidRPr="002606A5">
        <w:rPr>
          <w:rFonts w:eastAsia="Calibri" w:cs="Arial"/>
          <w:sz w:val="24"/>
          <w:szCs w:val="24"/>
          <w:lang w:val="en-IE"/>
        </w:rPr>
        <w:tab/>
        <w:t xml:space="preserve">The claiming price for every </w:t>
      </w:r>
      <w:r>
        <w:rPr>
          <w:rFonts w:eastAsia="Calibri" w:cs="Arial"/>
          <w:sz w:val="24"/>
          <w:szCs w:val="24"/>
          <w:lang w:val="en-IE"/>
        </w:rPr>
        <w:t>H</w:t>
      </w:r>
      <w:r w:rsidRPr="002606A5">
        <w:rPr>
          <w:rFonts w:eastAsia="Calibri" w:cs="Arial"/>
          <w:sz w:val="24"/>
          <w:szCs w:val="24"/>
          <w:lang w:val="en-IE"/>
        </w:rPr>
        <w:t xml:space="preserve">orse must be declared to Horse Racing Ireland by the time of closing of entries and this price may not be changed. If no claiming price is declared, then the entry will not be accepted. The claiming price will be printed on the </w:t>
      </w:r>
      <w:r w:rsidR="007F52B9">
        <w:rPr>
          <w:rFonts w:eastAsia="Calibri" w:cs="Arial"/>
          <w:sz w:val="24"/>
          <w:szCs w:val="24"/>
          <w:lang w:val="en-IE"/>
        </w:rPr>
        <w:t>r</w:t>
      </w:r>
      <w:r w:rsidRPr="002606A5">
        <w:rPr>
          <w:rFonts w:eastAsia="Calibri" w:cs="Arial"/>
          <w:sz w:val="24"/>
          <w:szCs w:val="24"/>
          <w:lang w:val="en-IE"/>
        </w:rPr>
        <w:t>ace</w:t>
      </w:r>
      <w:r w:rsidR="007F52B9">
        <w:rPr>
          <w:rFonts w:eastAsia="Calibri" w:cs="Arial"/>
          <w:sz w:val="24"/>
          <w:szCs w:val="24"/>
          <w:lang w:val="en-IE"/>
        </w:rPr>
        <w:t xml:space="preserve"> </w:t>
      </w:r>
      <w:r w:rsidRPr="002606A5">
        <w:rPr>
          <w:rFonts w:eastAsia="Calibri" w:cs="Arial"/>
          <w:sz w:val="24"/>
          <w:szCs w:val="24"/>
          <w:lang w:val="en-IE"/>
        </w:rPr>
        <w:t>card.</w:t>
      </w:r>
    </w:p>
    <w:p w14:paraId="582A82F6" w14:textId="1D239E2C"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3.</w:t>
      </w:r>
      <w:r w:rsidRPr="002606A5">
        <w:rPr>
          <w:rFonts w:eastAsia="Calibri" w:cs="Arial"/>
          <w:sz w:val="24"/>
          <w:szCs w:val="24"/>
          <w:lang w:val="en-IE"/>
        </w:rPr>
        <w:tab/>
        <w:t xml:space="preserve">The weight to be carried by a </w:t>
      </w:r>
      <w:r>
        <w:rPr>
          <w:rFonts w:eastAsia="Calibri" w:cs="Arial"/>
          <w:sz w:val="24"/>
          <w:szCs w:val="24"/>
          <w:lang w:val="en-IE"/>
        </w:rPr>
        <w:t>H</w:t>
      </w:r>
      <w:r w:rsidRPr="002606A5">
        <w:rPr>
          <w:rFonts w:eastAsia="Calibri" w:cs="Arial"/>
          <w:sz w:val="24"/>
          <w:szCs w:val="24"/>
          <w:lang w:val="en-IE"/>
        </w:rPr>
        <w:t xml:space="preserve">orse entered for a Claiming Race is linked to the price at which </w:t>
      </w:r>
      <w:r>
        <w:rPr>
          <w:rFonts w:eastAsia="Calibri" w:cs="Arial"/>
          <w:sz w:val="24"/>
          <w:szCs w:val="24"/>
          <w:lang w:val="en-IE"/>
        </w:rPr>
        <w:t>they</w:t>
      </w:r>
      <w:r w:rsidRPr="002606A5">
        <w:rPr>
          <w:rFonts w:eastAsia="Calibri" w:cs="Arial"/>
          <w:sz w:val="24"/>
          <w:szCs w:val="24"/>
          <w:lang w:val="en-IE"/>
        </w:rPr>
        <w:t xml:space="preserve"> may be claimed. The price/weight relationship is set out in the conditions of the Race as published in the Irish Racing Calendar and printed on the </w:t>
      </w:r>
      <w:r w:rsidR="007F52B9">
        <w:rPr>
          <w:rFonts w:eastAsia="Calibri" w:cs="Arial"/>
          <w:sz w:val="24"/>
          <w:szCs w:val="24"/>
          <w:lang w:val="en-IE"/>
        </w:rPr>
        <w:t>r</w:t>
      </w:r>
      <w:r w:rsidRPr="002606A5">
        <w:rPr>
          <w:rFonts w:eastAsia="Calibri" w:cs="Arial"/>
          <w:sz w:val="24"/>
          <w:szCs w:val="24"/>
          <w:lang w:val="en-IE"/>
        </w:rPr>
        <w:t>ace</w:t>
      </w:r>
      <w:r w:rsidR="007F52B9">
        <w:rPr>
          <w:rFonts w:eastAsia="Calibri" w:cs="Arial"/>
          <w:sz w:val="24"/>
          <w:szCs w:val="24"/>
          <w:lang w:val="en-IE"/>
        </w:rPr>
        <w:t xml:space="preserve"> </w:t>
      </w:r>
      <w:r w:rsidRPr="002606A5">
        <w:rPr>
          <w:rFonts w:eastAsia="Calibri" w:cs="Arial"/>
          <w:sz w:val="24"/>
          <w:szCs w:val="24"/>
          <w:lang w:val="en-IE"/>
        </w:rPr>
        <w:t>card.</w:t>
      </w:r>
    </w:p>
    <w:p w14:paraId="71EEEF1B" w14:textId="1654D3AA" w:rsidR="00D90AC1" w:rsidRPr="002606A5" w:rsidRDefault="00D90AC1" w:rsidP="004A3254">
      <w:pPr>
        <w:spacing w:after="120" w:line="259" w:lineRule="auto"/>
        <w:ind w:left="720" w:hanging="720"/>
        <w:jc w:val="both"/>
        <w:rPr>
          <w:rFonts w:eastAsia="Calibri" w:cs="Arial"/>
          <w:sz w:val="24"/>
          <w:szCs w:val="24"/>
          <w:lang w:val="en-IE"/>
        </w:rPr>
      </w:pPr>
      <w:r w:rsidRPr="002606A5">
        <w:rPr>
          <w:rFonts w:eastAsia="Calibri" w:cs="Arial"/>
          <w:sz w:val="24"/>
          <w:szCs w:val="24"/>
          <w:lang w:val="en-IE"/>
        </w:rPr>
        <w:t>4.</w:t>
      </w:r>
      <w:r w:rsidRPr="002606A5">
        <w:rPr>
          <w:rFonts w:eastAsia="Calibri" w:cs="Arial"/>
          <w:sz w:val="24"/>
          <w:szCs w:val="24"/>
          <w:lang w:val="en-IE"/>
        </w:rPr>
        <w:tab/>
        <w:t xml:space="preserve">A </w:t>
      </w:r>
      <w:r>
        <w:rPr>
          <w:rFonts w:eastAsia="Calibri" w:cs="Arial"/>
          <w:sz w:val="24"/>
          <w:szCs w:val="24"/>
          <w:lang w:val="en-IE"/>
        </w:rPr>
        <w:t>H</w:t>
      </w:r>
      <w:r w:rsidRPr="002606A5">
        <w:rPr>
          <w:rFonts w:eastAsia="Calibri" w:cs="Arial"/>
          <w:sz w:val="24"/>
          <w:szCs w:val="24"/>
          <w:lang w:val="en-IE"/>
        </w:rPr>
        <w:t xml:space="preserve">orse which is the subject of a registered </w:t>
      </w:r>
      <w:r w:rsidR="00FA7065">
        <w:rPr>
          <w:rFonts w:eastAsia="Calibri" w:cs="Arial"/>
          <w:sz w:val="24"/>
          <w:szCs w:val="24"/>
          <w:lang w:val="en-IE"/>
        </w:rPr>
        <w:t>l</w:t>
      </w:r>
      <w:r w:rsidRPr="002606A5">
        <w:rPr>
          <w:rFonts w:eastAsia="Calibri" w:cs="Arial"/>
          <w:sz w:val="24"/>
          <w:szCs w:val="24"/>
          <w:lang w:val="en-IE"/>
        </w:rPr>
        <w:t xml:space="preserve">ease may not be entered or run in a Claiming Race without the written consent of the lessor. </w:t>
      </w:r>
    </w:p>
    <w:p w14:paraId="7657D38B" w14:textId="08CC9DC4"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5.</w:t>
      </w:r>
      <w:r w:rsidRPr="002606A5">
        <w:rPr>
          <w:rFonts w:eastAsia="Calibri" w:cs="Arial"/>
          <w:sz w:val="24"/>
          <w:szCs w:val="24"/>
          <w:lang w:val="en-IE"/>
        </w:rPr>
        <w:tab/>
        <w:t xml:space="preserve">Any person disputing the ownership of a </w:t>
      </w:r>
      <w:r>
        <w:rPr>
          <w:rFonts w:eastAsia="Calibri" w:cs="Arial"/>
          <w:sz w:val="24"/>
          <w:szCs w:val="24"/>
          <w:lang w:val="en-IE"/>
        </w:rPr>
        <w:t>H</w:t>
      </w:r>
      <w:r w:rsidRPr="002606A5">
        <w:rPr>
          <w:rFonts w:eastAsia="Calibri" w:cs="Arial"/>
          <w:sz w:val="24"/>
          <w:szCs w:val="24"/>
          <w:lang w:val="en-IE"/>
        </w:rPr>
        <w:t xml:space="preserve">orse listed to run in a Claiming Race must notify Horse Racing Ireland of the nature of the dispute at least twenty-four hours before the advertised starting time of the </w:t>
      </w:r>
      <w:r>
        <w:rPr>
          <w:rFonts w:eastAsia="Calibri" w:cs="Arial"/>
          <w:sz w:val="24"/>
          <w:szCs w:val="24"/>
          <w:lang w:val="en-IE"/>
        </w:rPr>
        <w:t>R</w:t>
      </w:r>
      <w:r w:rsidRPr="002606A5">
        <w:rPr>
          <w:rFonts w:eastAsia="Calibri" w:cs="Arial"/>
          <w:sz w:val="24"/>
          <w:szCs w:val="24"/>
          <w:lang w:val="en-IE"/>
        </w:rPr>
        <w:t xml:space="preserve">ace. In such a case the IHRB, may at their absolute discretion, decide whether the </w:t>
      </w:r>
      <w:r>
        <w:rPr>
          <w:rFonts w:eastAsia="Calibri" w:cs="Arial"/>
          <w:sz w:val="24"/>
          <w:szCs w:val="24"/>
          <w:lang w:val="en-IE"/>
        </w:rPr>
        <w:t>H</w:t>
      </w:r>
      <w:r w:rsidRPr="002606A5">
        <w:rPr>
          <w:rFonts w:eastAsia="Calibri" w:cs="Arial"/>
          <w:sz w:val="24"/>
          <w:szCs w:val="24"/>
          <w:lang w:val="en-IE"/>
        </w:rPr>
        <w:t xml:space="preserve">orse shall be allowed to run in the said </w:t>
      </w:r>
      <w:r>
        <w:rPr>
          <w:rFonts w:eastAsia="Calibri" w:cs="Arial"/>
          <w:sz w:val="24"/>
          <w:szCs w:val="24"/>
          <w:lang w:val="en-IE"/>
        </w:rPr>
        <w:t>R</w:t>
      </w:r>
      <w:r w:rsidRPr="002606A5">
        <w:rPr>
          <w:rFonts w:eastAsia="Calibri" w:cs="Arial"/>
          <w:sz w:val="24"/>
          <w:szCs w:val="24"/>
          <w:lang w:val="en-IE"/>
        </w:rPr>
        <w:t>ace.</w:t>
      </w:r>
    </w:p>
    <w:p w14:paraId="225B7BB3" w14:textId="2A125621" w:rsidR="00D90AC1" w:rsidRPr="002606A5" w:rsidRDefault="00D90AC1" w:rsidP="004A3254">
      <w:pPr>
        <w:spacing w:after="120" w:line="259" w:lineRule="auto"/>
        <w:ind w:left="709" w:right="84" w:hanging="709"/>
        <w:jc w:val="both"/>
        <w:rPr>
          <w:rFonts w:eastAsia="Calibri" w:cs="Arial"/>
          <w:sz w:val="24"/>
          <w:szCs w:val="24"/>
          <w:lang w:val="en-IE"/>
        </w:rPr>
      </w:pPr>
      <w:r w:rsidRPr="004A769A">
        <w:rPr>
          <w:rFonts w:eastAsia="Calibri" w:cs="Arial"/>
          <w:sz w:val="24"/>
          <w:szCs w:val="24"/>
          <w:lang w:val="en-IE"/>
        </w:rPr>
        <w:t>6.</w:t>
      </w:r>
      <w:r w:rsidRPr="004A769A">
        <w:rPr>
          <w:rFonts w:eastAsia="Calibri" w:cs="Arial"/>
          <w:sz w:val="24"/>
          <w:szCs w:val="24"/>
          <w:lang w:val="en-IE"/>
        </w:rPr>
        <w:tab/>
        <w:t xml:space="preserve">Horse Racing Ireland shall inform </w:t>
      </w:r>
      <w:r w:rsidR="00162CFE">
        <w:rPr>
          <w:rFonts w:eastAsia="Calibri" w:cs="Arial"/>
          <w:sz w:val="24"/>
          <w:szCs w:val="24"/>
          <w:lang w:val="en-IE"/>
        </w:rPr>
        <w:t>an</w:t>
      </w:r>
      <w:r w:rsidR="00162CFE" w:rsidRPr="004A769A">
        <w:rPr>
          <w:rFonts w:eastAsia="Calibri" w:cs="Arial"/>
          <w:sz w:val="24"/>
          <w:szCs w:val="24"/>
          <w:lang w:val="en-IE"/>
        </w:rPr>
        <w:t xml:space="preserve"> </w:t>
      </w:r>
      <w:r w:rsidRPr="004A769A">
        <w:rPr>
          <w:rFonts w:eastAsia="Calibri" w:cs="Arial"/>
          <w:sz w:val="24"/>
          <w:szCs w:val="24"/>
          <w:lang w:val="en-IE"/>
        </w:rPr>
        <w:t xml:space="preserve">IHRB </w:t>
      </w:r>
      <w:r w:rsidR="009F2573" w:rsidRPr="004A769A">
        <w:rPr>
          <w:rFonts w:eastAsia="Calibri" w:cs="Arial"/>
          <w:sz w:val="24"/>
          <w:szCs w:val="24"/>
          <w:lang w:val="en-IE"/>
        </w:rPr>
        <w:t>Raceday Integrity</w:t>
      </w:r>
      <w:r w:rsidRPr="004A769A">
        <w:rPr>
          <w:rFonts w:eastAsia="Calibri" w:cs="Arial"/>
          <w:sz w:val="24"/>
          <w:szCs w:val="24"/>
          <w:lang w:val="en-IE"/>
        </w:rPr>
        <w:t xml:space="preserve"> </w:t>
      </w:r>
      <w:r w:rsidR="002C08EF" w:rsidRPr="004A769A">
        <w:rPr>
          <w:rFonts w:eastAsia="Calibri" w:cs="Arial"/>
          <w:sz w:val="24"/>
          <w:szCs w:val="24"/>
          <w:lang w:val="en-IE"/>
        </w:rPr>
        <w:t>Officer</w:t>
      </w:r>
      <w:r w:rsidR="00497366">
        <w:rPr>
          <w:rFonts w:eastAsia="Calibri" w:cs="Arial"/>
          <w:sz w:val="24"/>
          <w:szCs w:val="24"/>
          <w:lang w:val="en-IE"/>
        </w:rPr>
        <w:t xml:space="preserve"> </w:t>
      </w:r>
      <w:r w:rsidRPr="004A769A">
        <w:rPr>
          <w:rFonts w:eastAsia="Calibri" w:cs="Arial"/>
          <w:sz w:val="24"/>
          <w:szCs w:val="24"/>
          <w:lang w:val="en-IE"/>
        </w:rPr>
        <w:t>of all claims made not more than 25 minutes after the “Winner All Right” announcement has been authorised.</w:t>
      </w:r>
    </w:p>
    <w:p w14:paraId="2AA553C7" w14:textId="4206E599" w:rsidR="00D90AC1" w:rsidRPr="002606A5" w:rsidRDefault="00D90AC1" w:rsidP="004A3254">
      <w:pPr>
        <w:tabs>
          <w:tab w:val="left" w:pos="-18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7.</w:t>
      </w:r>
      <w:r w:rsidRPr="002606A5">
        <w:rPr>
          <w:rFonts w:eastAsia="Calibri" w:cs="Arial"/>
          <w:sz w:val="24"/>
          <w:szCs w:val="24"/>
          <w:lang w:val="en-IE"/>
        </w:rPr>
        <w:tab/>
        <w:t>Once</w:t>
      </w:r>
      <w:r w:rsidR="004E5D09" w:rsidRPr="002606A5">
        <w:rPr>
          <w:rFonts w:eastAsia="Calibri" w:cs="Arial"/>
          <w:sz w:val="24"/>
          <w:szCs w:val="24"/>
          <w:lang w:val="en-IE"/>
        </w:rPr>
        <w:t xml:space="preserve"> </w:t>
      </w:r>
      <w:r w:rsidRPr="002606A5">
        <w:rPr>
          <w:rFonts w:eastAsia="Calibri" w:cs="Arial"/>
          <w:sz w:val="24"/>
          <w:szCs w:val="24"/>
          <w:lang w:val="en-IE"/>
        </w:rPr>
        <w:t xml:space="preserve">IHRB </w:t>
      </w:r>
      <w:r w:rsidR="00623AE6">
        <w:rPr>
          <w:rFonts w:eastAsia="Calibri" w:cs="Arial"/>
          <w:sz w:val="24"/>
          <w:szCs w:val="24"/>
          <w:lang w:val="en-IE"/>
        </w:rPr>
        <w:t>Raceday Integrity</w:t>
      </w:r>
      <w:r w:rsidRPr="002606A5">
        <w:rPr>
          <w:rFonts w:eastAsia="Calibri" w:cs="Arial"/>
          <w:sz w:val="24"/>
          <w:szCs w:val="24"/>
          <w:lang w:val="en-IE"/>
        </w:rPr>
        <w:t xml:space="preserve"> Officer ha</w:t>
      </w:r>
      <w:r w:rsidR="00B810DE">
        <w:rPr>
          <w:rFonts w:eastAsia="Calibri" w:cs="Arial"/>
          <w:sz w:val="24"/>
          <w:szCs w:val="24"/>
          <w:lang w:val="en-IE"/>
        </w:rPr>
        <w:t>s</w:t>
      </w:r>
      <w:r w:rsidRPr="002606A5">
        <w:rPr>
          <w:rFonts w:eastAsia="Calibri" w:cs="Arial"/>
          <w:sz w:val="24"/>
          <w:szCs w:val="24"/>
          <w:lang w:val="en-IE"/>
        </w:rPr>
        <w:t xml:space="preserve"> been advised of claims received such claims may not be withdrawn.</w:t>
      </w:r>
    </w:p>
    <w:p w14:paraId="238BB34A" w14:textId="389FC2DC"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8.</w:t>
      </w:r>
      <w:r w:rsidRPr="002606A5">
        <w:rPr>
          <w:rFonts w:eastAsia="Calibri" w:cs="Arial"/>
          <w:sz w:val="24"/>
          <w:szCs w:val="24"/>
          <w:lang w:val="en-IE"/>
        </w:rPr>
        <w:tab/>
        <w:t xml:space="preserve">The successful claimant(s) shall then be determined by </w:t>
      </w:r>
      <w:r w:rsidR="00E041CB">
        <w:rPr>
          <w:rFonts w:eastAsia="Calibri" w:cs="Arial"/>
          <w:sz w:val="24"/>
          <w:szCs w:val="24"/>
          <w:lang w:val="en-IE"/>
        </w:rPr>
        <w:t>an</w:t>
      </w:r>
      <w:r w:rsidRPr="002606A5">
        <w:rPr>
          <w:rFonts w:eastAsia="Calibri" w:cs="Arial"/>
          <w:sz w:val="24"/>
          <w:szCs w:val="24"/>
          <w:lang w:val="en-IE"/>
        </w:rPr>
        <w:t xml:space="preserve"> IHRB</w:t>
      </w:r>
      <w:r w:rsidRPr="002606A5" w:rsidDel="00580E34">
        <w:rPr>
          <w:rFonts w:eastAsia="Calibri" w:cs="Arial"/>
          <w:sz w:val="24"/>
          <w:szCs w:val="24"/>
          <w:lang w:val="en-IE"/>
        </w:rPr>
        <w:t xml:space="preserve"> </w:t>
      </w:r>
      <w:r w:rsidR="00623AE6" w:rsidRPr="00623AE6">
        <w:rPr>
          <w:rFonts w:eastAsia="Calibri" w:cs="Arial"/>
          <w:sz w:val="24"/>
          <w:szCs w:val="24"/>
          <w:lang w:val="en-IE"/>
        </w:rPr>
        <w:t xml:space="preserve">Raceday Integrity Officer </w:t>
      </w:r>
      <w:r w:rsidRPr="002606A5">
        <w:rPr>
          <w:rFonts w:eastAsia="Calibri" w:cs="Arial"/>
          <w:sz w:val="24"/>
          <w:szCs w:val="24"/>
          <w:lang w:val="en-IE"/>
        </w:rPr>
        <w:t xml:space="preserve">in the presence of one or more of the </w:t>
      </w:r>
      <w:r>
        <w:rPr>
          <w:rFonts w:eastAsia="Calibri" w:cs="Arial"/>
          <w:sz w:val="24"/>
          <w:szCs w:val="24"/>
          <w:lang w:val="en-IE"/>
        </w:rPr>
        <w:t>Raceday Stewards</w:t>
      </w:r>
      <w:r w:rsidRPr="002606A5">
        <w:rPr>
          <w:rFonts w:eastAsia="Calibri" w:cs="Arial"/>
          <w:sz w:val="24"/>
          <w:szCs w:val="24"/>
          <w:lang w:val="en-IE"/>
        </w:rPr>
        <w:t xml:space="preserve">, subject to point 9 of this Regulation. </w:t>
      </w:r>
    </w:p>
    <w:p w14:paraId="4169E7FD" w14:textId="36C77BF2"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9.</w:t>
      </w:r>
      <w:r w:rsidRPr="002606A5">
        <w:rPr>
          <w:rFonts w:eastAsia="Calibri" w:cs="Arial"/>
          <w:sz w:val="24"/>
          <w:szCs w:val="24"/>
          <w:lang w:val="en-IE"/>
        </w:rPr>
        <w:tab/>
        <w:t xml:space="preserve">Should there be more than one claim for the same Horse with the same pre-designated Trainer </w:t>
      </w:r>
      <w:r w:rsidR="006F7313">
        <w:rPr>
          <w:rFonts w:eastAsia="Calibri" w:cs="Arial"/>
          <w:sz w:val="24"/>
          <w:szCs w:val="24"/>
          <w:lang w:val="en-IE"/>
        </w:rPr>
        <w:t>an</w:t>
      </w:r>
      <w:r w:rsidR="006F7313" w:rsidRPr="002606A5">
        <w:rPr>
          <w:rFonts w:eastAsia="Calibri" w:cs="Arial"/>
          <w:sz w:val="24"/>
          <w:szCs w:val="24"/>
          <w:lang w:val="en-IE"/>
        </w:rPr>
        <w:t xml:space="preserve"> </w:t>
      </w:r>
      <w:r w:rsidRPr="002606A5">
        <w:rPr>
          <w:rFonts w:eastAsia="Calibri" w:cs="Arial"/>
          <w:sz w:val="24"/>
          <w:szCs w:val="24"/>
          <w:lang w:val="en-IE"/>
        </w:rPr>
        <w:t xml:space="preserve">IHRB </w:t>
      </w:r>
      <w:r w:rsidR="00623AE6">
        <w:rPr>
          <w:rFonts w:eastAsia="Calibri" w:cs="Arial"/>
          <w:sz w:val="24"/>
          <w:szCs w:val="24"/>
          <w:lang w:val="en-IE"/>
        </w:rPr>
        <w:t>Raceday Integrity</w:t>
      </w:r>
      <w:r w:rsidR="00623AE6" w:rsidRPr="002606A5">
        <w:rPr>
          <w:rFonts w:eastAsia="Calibri" w:cs="Arial"/>
          <w:sz w:val="24"/>
          <w:szCs w:val="24"/>
          <w:lang w:val="en-IE"/>
        </w:rPr>
        <w:t xml:space="preserve"> Officer </w:t>
      </w:r>
      <w:r w:rsidRPr="002606A5">
        <w:rPr>
          <w:rFonts w:eastAsia="Calibri" w:cs="Arial"/>
          <w:sz w:val="24"/>
          <w:szCs w:val="24"/>
          <w:lang w:val="en-IE"/>
        </w:rPr>
        <w:t xml:space="preserve">shall initially reduce by drawing of a lot, in the presence of one or more of the </w:t>
      </w:r>
      <w:r>
        <w:rPr>
          <w:rFonts w:eastAsia="Calibri" w:cs="Arial"/>
          <w:sz w:val="24"/>
          <w:szCs w:val="24"/>
          <w:lang w:val="en-IE"/>
        </w:rPr>
        <w:t>Raceday Stewards</w:t>
      </w:r>
      <w:r w:rsidRPr="002606A5">
        <w:rPr>
          <w:rFonts w:eastAsia="Calibri" w:cs="Arial"/>
          <w:sz w:val="24"/>
          <w:szCs w:val="24"/>
          <w:lang w:val="en-IE"/>
        </w:rPr>
        <w:t xml:space="preserve">, the number of such claims to one claim for that Trainer. </w:t>
      </w:r>
    </w:p>
    <w:p w14:paraId="16F5A10A" w14:textId="77777777" w:rsidR="00D90AC1" w:rsidRPr="002606A5" w:rsidRDefault="00D90AC1" w:rsidP="004A3254">
      <w:pPr>
        <w:spacing w:after="120" w:line="259" w:lineRule="auto"/>
        <w:ind w:left="709" w:right="84"/>
        <w:jc w:val="both"/>
        <w:rPr>
          <w:rFonts w:eastAsia="Calibri" w:cs="Arial"/>
          <w:sz w:val="24"/>
          <w:szCs w:val="24"/>
          <w:lang w:val="en-IE"/>
        </w:rPr>
      </w:pPr>
      <w:r w:rsidRPr="002606A5">
        <w:rPr>
          <w:rFonts w:eastAsia="Calibri" w:cs="Arial"/>
          <w:sz w:val="24"/>
          <w:szCs w:val="24"/>
          <w:lang w:val="en-IE"/>
        </w:rPr>
        <w:t xml:space="preserve">Thereafter if there is more than one claim for the same Horse the successful claimant will be determined by drawing of a lot in the presence of one or more of the </w:t>
      </w:r>
      <w:r>
        <w:rPr>
          <w:rFonts w:eastAsia="Calibri" w:cs="Arial"/>
          <w:sz w:val="24"/>
          <w:szCs w:val="24"/>
          <w:lang w:val="en-IE"/>
        </w:rPr>
        <w:t>Raceday Stewards</w:t>
      </w:r>
      <w:r w:rsidRPr="002606A5">
        <w:rPr>
          <w:rFonts w:eastAsia="Calibri" w:cs="Arial"/>
          <w:sz w:val="24"/>
          <w:szCs w:val="24"/>
          <w:lang w:val="en-IE"/>
        </w:rPr>
        <w:t>. The identity of any claimant will not be disclosed until after the time for making claims has elapsed.</w:t>
      </w:r>
    </w:p>
    <w:p w14:paraId="682FC516" w14:textId="7FD06779" w:rsidR="00D90AC1" w:rsidRPr="002606A5" w:rsidRDefault="00D90AC1" w:rsidP="004A3254">
      <w:pPr>
        <w:tabs>
          <w:tab w:val="left" w:pos="-18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lastRenderedPageBreak/>
        <w:t>10.</w:t>
      </w:r>
      <w:r w:rsidRPr="002606A5">
        <w:rPr>
          <w:rFonts w:eastAsia="Calibri" w:cs="Arial"/>
          <w:sz w:val="24"/>
          <w:szCs w:val="24"/>
          <w:lang w:val="en-IE"/>
        </w:rPr>
        <w:tab/>
        <w:t xml:space="preserve">The claiming price shall be debited to the successful claimant’s Horse Racing Ireland </w:t>
      </w:r>
      <w:r w:rsidR="00333126">
        <w:rPr>
          <w:rFonts w:eastAsia="Calibri" w:cs="Arial"/>
          <w:sz w:val="24"/>
          <w:szCs w:val="24"/>
          <w:lang w:val="en-IE"/>
        </w:rPr>
        <w:t>a</w:t>
      </w:r>
      <w:r w:rsidRPr="002606A5">
        <w:rPr>
          <w:rFonts w:eastAsia="Calibri" w:cs="Arial"/>
          <w:sz w:val="24"/>
          <w:szCs w:val="24"/>
          <w:lang w:val="en-IE"/>
        </w:rPr>
        <w:t>ccount or in the case of a non-account holder a credit/debit card.</w:t>
      </w:r>
    </w:p>
    <w:p w14:paraId="0BA8CFA3" w14:textId="77777777" w:rsidR="00D90AC1" w:rsidRPr="002606A5" w:rsidRDefault="00D90AC1" w:rsidP="004A3254">
      <w:pPr>
        <w:autoSpaceDE w:val="0"/>
        <w:autoSpaceDN w:val="0"/>
        <w:adjustRightInd w:val="0"/>
        <w:spacing w:after="120" w:line="259" w:lineRule="auto"/>
        <w:ind w:left="720" w:hanging="720"/>
        <w:jc w:val="both"/>
        <w:rPr>
          <w:rFonts w:eastAsia="Calibri" w:cs="Arial"/>
          <w:sz w:val="24"/>
          <w:szCs w:val="24"/>
          <w:lang w:val="en-IE"/>
        </w:rPr>
      </w:pPr>
      <w:r w:rsidRPr="002606A5">
        <w:rPr>
          <w:rFonts w:eastAsia="Calibri" w:cs="Arial"/>
          <w:sz w:val="24"/>
          <w:szCs w:val="24"/>
          <w:lang w:val="en-IE"/>
        </w:rPr>
        <w:t>11.</w:t>
      </w:r>
      <w:r w:rsidRPr="002606A5">
        <w:rPr>
          <w:rFonts w:eastAsia="Calibri" w:cs="Arial"/>
          <w:sz w:val="24"/>
          <w:szCs w:val="24"/>
          <w:lang w:val="en-IE"/>
        </w:rPr>
        <w:tab/>
        <w:t xml:space="preserve">Title to the claimed Horse shall be vested immediately in the successful claimant and the claimant then becomes the legal owner of the Horse regardless of the result of any test that may have been taken in accordance with Rule 18 or the physical condition of the </w:t>
      </w:r>
      <w:r>
        <w:rPr>
          <w:rFonts w:eastAsia="Calibri" w:cs="Arial"/>
          <w:sz w:val="24"/>
          <w:szCs w:val="24"/>
          <w:lang w:val="en-IE"/>
        </w:rPr>
        <w:t>H</w:t>
      </w:r>
      <w:r w:rsidRPr="002606A5">
        <w:rPr>
          <w:rFonts w:eastAsia="Calibri" w:cs="Arial"/>
          <w:sz w:val="24"/>
          <w:szCs w:val="24"/>
          <w:lang w:val="en-IE"/>
        </w:rPr>
        <w:t xml:space="preserve">orse. </w:t>
      </w:r>
    </w:p>
    <w:p w14:paraId="6632503E" w14:textId="38475B49" w:rsidR="00D90AC1" w:rsidRPr="002606A5" w:rsidRDefault="00D90AC1" w:rsidP="004A3254">
      <w:pPr>
        <w:autoSpaceDE w:val="0"/>
        <w:autoSpaceDN w:val="0"/>
        <w:adjustRightInd w:val="0"/>
        <w:spacing w:after="120" w:line="259" w:lineRule="auto"/>
        <w:ind w:left="720" w:hanging="11"/>
        <w:jc w:val="both"/>
        <w:rPr>
          <w:rFonts w:eastAsia="Calibri" w:cs="Arial"/>
          <w:sz w:val="24"/>
          <w:szCs w:val="24"/>
          <w:lang w:val="en-IE"/>
        </w:rPr>
      </w:pPr>
      <w:r w:rsidRPr="002606A5">
        <w:rPr>
          <w:rFonts w:eastAsia="Calibri" w:cs="Arial"/>
          <w:sz w:val="24"/>
          <w:szCs w:val="24"/>
          <w:lang w:val="en-IE"/>
        </w:rPr>
        <w:t xml:space="preserve">The </w:t>
      </w:r>
      <w:r>
        <w:rPr>
          <w:rFonts w:eastAsia="Calibri" w:cs="Arial"/>
          <w:sz w:val="24"/>
          <w:szCs w:val="24"/>
          <w:lang w:val="en-IE"/>
        </w:rPr>
        <w:t>T</w:t>
      </w:r>
      <w:r w:rsidRPr="002606A5">
        <w:rPr>
          <w:rFonts w:eastAsia="Calibri" w:cs="Arial"/>
          <w:sz w:val="24"/>
          <w:szCs w:val="24"/>
          <w:lang w:val="en-IE"/>
        </w:rPr>
        <w:t xml:space="preserve">rainer or their representative in charge of the </w:t>
      </w:r>
      <w:r>
        <w:rPr>
          <w:rFonts w:eastAsia="Calibri" w:cs="Arial"/>
          <w:sz w:val="24"/>
          <w:szCs w:val="24"/>
          <w:lang w:val="en-IE"/>
        </w:rPr>
        <w:t>H</w:t>
      </w:r>
      <w:r w:rsidRPr="002606A5">
        <w:rPr>
          <w:rFonts w:eastAsia="Calibri" w:cs="Arial"/>
          <w:sz w:val="24"/>
          <w:szCs w:val="24"/>
          <w:lang w:val="en-IE"/>
        </w:rPr>
        <w:t>orse shall be responsible for bringing the Horse to be sampled post-</w:t>
      </w:r>
      <w:r w:rsidR="009C707B">
        <w:rPr>
          <w:rFonts w:eastAsia="Calibri" w:cs="Arial"/>
          <w:sz w:val="24"/>
          <w:szCs w:val="24"/>
          <w:lang w:val="en-IE"/>
        </w:rPr>
        <w:t>r</w:t>
      </w:r>
      <w:r w:rsidRPr="002606A5">
        <w:rPr>
          <w:rFonts w:eastAsia="Calibri" w:cs="Arial"/>
          <w:sz w:val="24"/>
          <w:szCs w:val="24"/>
          <w:lang w:val="en-IE"/>
        </w:rPr>
        <w:t xml:space="preserve">ace if required and for transferring the Horse to the person designated by the successful claimant. </w:t>
      </w:r>
    </w:p>
    <w:p w14:paraId="333D44EC"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12.</w:t>
      </w:r>
      <w:r w:rsidRPr="002606A5">
        <w:rPr>
          <w:rFonts w:eastAsia="Calibri" w:cs="Arial"/>
          <w:sz w:val="24"/>
          <w:szCs w:val="24"/>
          <w:lang w:val="en-IE"/>
        </w:rPr>
        <w:tab/>
        <w:t xml:space="preserve">Any objection lodged against any </w:t>
      </w:r>
      <w:r>
        <w:rPr>
          <w:rFonts w:eastAsia="Calibri" w:cs="Arial"/>
          <w:sz w:val="24"/>
          <w:szCs w:val="24"/>
          <w:lang w:val="en-IE"/>
        </w:rPr>
        <w:t>H</w:t>
      </w:r>
      <w:r w:rsidRPr="002606A5">
        <w:rPr>
          <w:rFonts w:eastAsia="Calibri" w:cs="Arial"/>
          <w:sz w:val="24"/>
          <w:szCs w:val="24"/>
          <w:lang w:val="en-IE"/>
        </w:rPr>
        <w:t xml:space="preserve">orse subsequent to the </w:t>
      </w:r>
      <w:r>
        <w:rPr>
          <w:rFonts w:eastAsia="Calibri" w:cs="Arial"/>
          <w:sz w:val="24"/>
          <w:szCs w:val="24"/>
          <w:lang w:val="en-IE"/>
        </w:rPr>
        <w:t>R</w:t>
      </w:r>
      <w:r w:rsidRPr="002606A5">
        <w:rPr>
          <w:rFonts w:eastAsia="Calibri" w:cs="Arial"/>
          <w:sz w:val="24"/>
          <w:szCs w:val="24"/>
          <w:lang w:val="en-IE"/>
        </w:rPr>
        <w:t>ace being run shall have no effect on any claim made.</w:t>
      </w:r>
    </w:p>
    <w:p w14:paraId="5089E8E0" w14:textId="77777777" w:rsidR="00D90AC1" w:rsidRPr="002606A5" w:rsidRDefault="00D90AC1" w:rsidP="004A3254">
      <w:pPr>
        <w:spacing w:after="120" w:line="259" w:lineRule="auto"/>
        <w:ind w:left="720" w:hanging="720"/>
        <w:jc w:val="both"/>
        <w:rPr>
          <w:rFonts w:eastAsia="Calibri" w:cs="Arial"/>
          <w:sz w:val="24"/>
          <w:szCs w:val="24"/>
          <w:lang w:val="en-IE"/>
        </w:rPr>
      </w:pPr>
      <w:r w:rsidRPr="002606A5">
        <w:rPr>
          <w:rFonts w:eastAsia="Calibri" w:cs="Arial"/>
          <w:sz w:val="24"/>
          <w:szCs w:val="24"/>
          <w:lang w:val="en-IE"/>
        </w:rPr>
        <w:t>13.</w:t>
      </w:r>
      <w:r w:rsidRPr="002606A5">
        <w:rPr>
          <w:rFonts w:eastAsia="Calibri" w:cs="Arial"/>
          <w:sz w:val="24"/>
          <w:szCs w:val="24"/>
          <w:lang w:val="en-IE"/>
        </w:rPr>
        <w:tab/>
        <w:t>Arrears due as a consequence of a successful claim shall be subject to Rule 165.</w:t>
      </w:r>
    </w:p>
    <w:p w14:paraId="55B7BCBB"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14.</w:t>
      </w:r>
      <w:r w:rsidRPr="002606A5">
        <w:rPr>
          <w:rFonts w:eastAsia="Calibri" w:cs="Arial"/>
          <w:b/>
          <w:sz w:val="24"/>
          <w:szCs w:val="24"/>
          <w:lang w:val="en-IE"/>
        </w:rPr>
        <w:tab/>
      </w:r>
      <w:r w:rsidRPr="002606A5">
        <w:rPr>
          <w:rFonts w:eastAsia="Calibri" w:cs="Arial"/>
          <w:sz w:val="24"/>
          <w:szCs w:val="24"/>
          <w:lang w:val="en-IE"/>
        </w:rPr>
        <w:t xml:space="preserve">The advertised claiming price of a </w:t>
      </w:r>
      <w:r>
        <w:rPr>
          <w:rFonts w:eastAsia="Calibri" w:cs="Arial"/>
          <w:sz w:val="24"/>
          <w:szCs w:val="24"/>
          <w:lang w:val="en-IE"/>
        </w:rPr>
        <w:t>H</w:t>
      </w:r>
      <w:r w:rsidRPr="002606A5">
        <w:rPr>
          <w:rFonts w:eastAsia="Calibri" w:cs="Arial"/>
          <w:sz w:val="24"/>
          <w:szCs w:val="24"/>
          <w:lang w:val="en-IE"/>
        </w:rPr>
        <w:t xml:space="preserve">orse successfully claimed shall be subject to a 5% payment by the original Owner(s) of the Horse to Horse Racing Ireland and the IHRB. Arrears due as a consequence of a claim shall be subject to Rule 165. </w:t>
      </w:r>
    </w:p>
    <w:p w14:paraId="04D0263B"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15.</w:t>
      </w:r>
      <w:r w:rsidRPr="002606A5">
        <w:rPr>
          <w:rFonts w:eastAsia="Calibri" w:cs="Arial"/>
          <w:sz w:val="24"/>
          <w:szCs w:val="24"/>
          <w:lang w:val="en-IE"/>
        </w:rPr>
        <w:tab/>
        <w:t xml:space="preserve">The prize money for a Claiming Race is for the benefit of the Owner(s) of the Horse recorded with Horse Racing Ireland at the time of running. A Horse’s eligibility for claiming is not affected by </w:t>
      </w:r>
      <w:r>
        <w:rPr>
          <w:rFonts w:eastAsia="Calibri" w:cs="Arial"/>
          <w:sz w:val="24"/>
          <w:szCs w:val="24"/>
          <w:lang w:val="en-IE"/>
        </w:rPr>
        <w:t>the</w:t>
      </w:r>
      <w:r w:rsidRPr="002606A5">
        <w:rPr>
          <w:rFonts w:eastAsia="Calibri" w:cs="Arial"/>
          <w:sz w:val="24"/>
          <w:szCs w:val="24"/>
          <w:lang w:val="en-IE"/>
        </w:rPr>
        <w:t xml:space="preserve"> “walking over”.</w:t>
      </w:r>
    </w:p>
    <w:p w14:paraId="4057662C" w14:textId="77777777" w:rsidR="00D90AC1" w:rsidRPr="007A0A7B"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16.</w:t>
      </w:r>
      <w:r w:rsidRPr="002606A5">
        <w:rPr>
          <w:rFonts w:eastAsia="Calibri" w:cs="Arial"/>
          <w:sz w:val="24"/>
          <w:szCs w:val="24"/>
          <w:lang w:val="en-IE"/>
        </w:rPr>
        <w:tab/>
        <w:t xml:space="preserve">It shall be a breach of these </w:t>
      </w:r>
      <w:r w:rsidRPr="007A0A7B">
        <w:rPr>
          <w:rFonts w:eastAsia="Calibri" w:cs="Arial"/>
          <w:sz w:val="24"/>
          <w:szCs w:val="24"/>
          <w:lang w:val="en-IE"/>
        </w:rPr>
        <w:t>Regulations for any person to attempt to prevent another individual from claiming a Horse or for any person to refuse to release a claimed Horse to the successful claimant.</w:t>
      </w:r>
    </w:p>
    <w:p w14:paraId="73F77D6C" w14:textId="1C27D954" w:rsidR="00D90AC1" w:rsidRPr="002606A5" w:rsidRDefault="00D90AC1" w:rsidP="004A3254">
      <w:pPr>
        <w:spacing w:after="120" w:line="259" w:lineRule="auto"/>
        <w:ind w:left="709" w:right="84" w:hanging="709"/>
        <w:jc w:val="both"/>
        <w:rPr>
          <w:rFonts w:eastAsia="Calibri" w:cs="Arial"/>
          <w:sz w:val="24"/>
          <w:szCs w:val="24"/>
          <w:lang w:val="en-IE"/>
        </w:rPr>
      </w:pPr>
      <w:r w:rsidRPr="007A0A7B">
        <w:rPr>
          <w:rFonts w:eastAsia="Calibri" w:cs="Arial"/>
          <w:sz w:val="24"/>
          <w:szCs w:val="24"/>
          <w:lang w:val="en-IE"/>
        </w:rPr>
        <w:t>17.</w:t>
      </w:r>
      <w:r w:rsidRPr="007A0A7B">
        <w:rPr>
          <w:rFonts w:eastAsia="Calibri" w:cs="Arial"/>
          <w:sz w:val="24"/>
          <w:szCs w:val="24"/>
          <w:lang w:val="en-IE"/>
        </w:rPr>
        <w:tab/>
        <w:t>All claims will be published on the IHRB</w:t>
      </w:r>
      <w:r w:rsidRPr="007A0A7B" w:rsidDel="00580E34">
        <w:rPr>
          <w:rFonts w:eastAsia="Calibri" w:cs="Arial"/>
          <w:sz w:val="24"/>
          <w:szCs w:val="24"/>
          <w:lang w:val="en-IE"/>
        </w:rPr>
        <w:t xml:space="preserve"> </w:t>
      </w:r>
      <w:r w:rsidRPr="007A0A7B">
        <w:rPr>
          <w:rFonts w:eastAsia="Calibri" w:cs="Arial"/>
          <w:sz w:val="24"/>
          <w:szCs w:val="24"/>
          <w:lang w:val="en-IE"/>
        </w:rPr>
        <w:t>website (www.ihrb.ie) and the HRI RAS website (www.hri-ras.ie/) on the next working</w:t>
      </w:r>
      <w:r w:rsidRPr="002606A5">
        <w:rPr>
          <w:rFonts w:eastAsia="Calibri" w:cs="Arial"/>
          <w:sz w:val="24"/>
          <w:szCs w:val="24"/>
          <w:lang w:val="en-IE"/>
        </w:rPr>
        <w:t xml:space="preserve"> day following the </w:t>
      </w:r>
      <w:r>
        <w:rPr>
          <w:rFonts w:eastAsia="Calibri" w:cs="Arial"/>
          <w:sz w:val="24"/>
          <w:szCs w:val="24"/>
          <w:lang w:val="en-IE"/>
        </w:rPr>
        <w:t>R</w:t>
      </w:r>
      <w:r w:rsidRPr="002606A5">
        <w:rPr>
          <w:rFonts w:eastAsia="Calibri" w:cs="Arial"/>
          <w:sz w:val="24"/>
          <w:szCs w:val="24"/>
          <w:lang w:val="en-IE"/>
        </w:rPr>
        <w:t xml:space="preserve">ace.  </w:t>
      </w:r>
    </w:p>
    <w:p w14:paraId="78939776"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18.</w:t>
      </w:r>
      <w:r w:rsidRPr="002606A5">
        <w:rPr>
          <w:rFonts w:eastAsia="Calibri" w:cs="Arial"/>
          <w:sz w:val="24"/>
          <w:szCs w:val="24"/>
          <w:lang w:val="en-IE"/>
        </w:rPr>
        <w:tab/>
        <w:t xml:space="preserve">In the event of a Claiming Race being declared void by the </w:t>
      </w:r>
      <w:r>
        <w:rPr>
          <w:rFonts w:eastAsia="Calibri" w:cs="Arial"/>
          <w:sz w:val="24"/>
          <w:szCs w:val="24"/>
          <w:lang w:val="en-IE"/>
        </w:rPr>
        <w:t>Raceday Stewards</w:t>
      </w:r>
      <w:r w:rsidRPr="002606A5">
        <w:rPr>
          <w:rFonts w:eastAsia="Calibri" w:cs="Arial"/>
          <w:sz w:val="24"/>
          <w:szCs w:val="24"/>
          <w:lang w:val="en-IE"/>
        </w:rPr>
        <w:t xml:space="preserve">, any claims in such </w:t>
      </w:r>
      <w:r>
        <w:rPr>
          <w:rFonts w:eastAsia="Calibri" w:cs="Arial"/>
          <w:sz w:val="24"/>
          <w:szCs w:val="24"/>
          <w:lang w:val="en-IE"/>
        </w:rPr>
        <w:t>R</w:t>
      </w:r>
      <w:r w:rsidRPr="002606A5">
        <w:rPr>
          <w:rFonts w:eastAsia="Calibri" w:cs="Arial"/>
          <w:sz w:val="24"/>
          <w:szCs w:val="24"/>
          <w:lang w:val="en-IE"/>
        </w:rPr>
        <w:t>ace will be annulled.</w:t>
      </w:r>
    </w:p>
    <w:p w14:paraId="4C4AC22D" w14:textId="4F38AE97" w:rsidR="004D5819" w:rsidRDefault="00D90AC1" w:rsidP="004A3254">
      <w:pPr>
        <w:spacing w:after="120" w:line="259" w:lineRule="auto"/>
        <w:ind w:left="709" w:hanging="709"/>
        <w:jc w:val="both"/>
        <w:rPr>
          <w:rFonts w:eastAsia="Calibri" w:cs="Arial"/>
          <w:sz w:val="24"/>
          <w:szCs w:val="24"/>
          <w:lang w:val="en-IE"/>
        </w:rPr>
      </w:pPr>
      <w:r w:rsidRPr="002606A5">
        <w:rPr>
          <w:rFonts w:eastAsia="Calibri" w:cs="Arial"/>
          <w:sz w:val="24"/>
          <w:szCs w:val="24"/>
          <w:lang w:val="en-IE"/>
        </w:rPr>
        <w:t>19.</w:t>
      </w:r>
      <w:r w:rsidRPr="002606A5">
        <w:rPr>
          <w:rFonts w:eastAsia="Calibri" w:cs="Arial"/>
          <w:sz w:val="24"/>
          <w:szCs w:val="24"/>
          <w:lang w:val="en-IE"/>
        </w:rPr>
        <w:tab/>
        <w:t xml:space="preserve">Any person who commits a breach of this Regulation shall be reported to the </w:t>
      </w:r>
      <w:r>
        <w:rPr>
          <w:rFonts w:eastAsia="Calibri" w:cs="Arial"/>
          <w:sz w:val="24"/>
          <w:szCs w:val="24"/>
          <w:lang w:val="en-IE"/>
        </w:rPr>
        <w:t>Raceday Stewards</w:t>
      </w:r>
      <w:r w:rsidRPr="002606A5">
        <w:rPr>
          <w:rFonts w:eastAsia="Calibri" w:cs="Arial"/>
          <w:sz w:val="24"/>
          <w:szCs w:val="24"/>
          <w:lang w:val="en-IE"/>
        </w:rPr>
        <w:t xml:space="preserve"> or the Referrals Committee who shall deal with the matter using their general powers, which may include the annulling of any claim(s) on a </w:t>
      </w:r>
      <w:r>
        <w:rPr>
          <w:rFonts w:eastAsia="Calibri" w:cs="Arial"/>
          <w:sz w:val="24"/>
          <w:szCs w:val="24"/>
          <w:lang w:val="en-IE"/>
        </w:rPr>
        <w:t>H</w:t>
      </w:r>
      <w:r w:rsidRPr="002606A5">
        <w:rPr>
          <w:rFonts w:eastAsia="Calibri" w:cs="Arial"/>
          <w:sz w:val="24"/>
          <w:szCs w:val="24"/>
          <w:lang w:val="en-IE"/>
        </w:rPr>
        <w:t>orse.</w:t>
      </w:r>
    </w:p>
    <w:p w14:paraId="37288CBE" w14:textId="77777777" w:rsidR="005F5CD6" w:rsidRDefault="005F5CD6" w:rsidP="004A3254">
      <w:pPr>
        <w:spacing w:after="120" w:line="259" w:lineRule="auto"/>
        <w:ind w:left="709" w:hanging="709"/>
        <w:jc w:val="both"/>
        <w:rPr>
          <w:rFonts w:eastAsia="Calibri" w:cs="Arial"/>
          <w:sz w:val="24"/>
          <w:szCs w:val="24"/>
          <w:lang w:val="en-IE"/>
        </w:rPr>
      </w:pPr>
    </w:p>
    <w:p w14:paraId="58B4828C" w14:textId="6CA1ECC6" w:rsidR="005F5CD6" w:rsidRPr="005F5CD6" w:rsidRDefault="005F5CD6" w:rsidP="005F5CD6">
      <w:pPr>
        <w:spacing w:after="120" w:line="259" w:lineRule="auto"/>
        <w:ind w:left="709" w:hanging="709"/>
        <w:jc w:val="center"/>
        <w:rPr>
          <w:rFonts w:eastAsia="Calibri" w:cs="Arial"/>
          <w:b/>
          <w:bCs/>
          <w:sz w:val="24"/>
          <w:szCs w:val="24"/>
          <w:lang w:val="en-IE"/>
        </w:rPr>
      </w:pPr>
      <w:r w:rsidRPr="005F5CD6">
        <w:rPr>
          <w:rFonts w:eastAsia="Calibri" w:cs="Arial"/>
          <w:b/>
          <w:bCs/>
          <w:sz w:val="24"/>
          <w:szCs w:val="24"/>
          <w:lang w:val="en-IE"/>
        </w:rPr>
        <w:t>Optional Claiming Races</w:t>
      </w:r>
    </w:p>
    <w:p w14:paraId="65F836BE" w14:textId="77777777" w:rsidR="005F5CD6" w:rsidRPr="005F5CD6" w:rsidRDefault="005F5CD6" w:rsidP="005F5CD6">
      <w:pPr>
        <w:spacing w:after="120" w:line="259" w:lineRule="auto"/>
        <w:ind w:left="709" w:hanging="709"/>
        <w:jc w:val="both"/>
        <w:rPr>
          <w:rFonts w:eastAsia="Calibri" w:cs="Arial"/>
          <w:sz w:val="24"/>
          <w:szCs w:val="24"/>
          <w:lang w:val="en-IE"/>
        </w:rPr>
      </w:pPr>
      <w:r w:rsidRPr="005F5CD6">
        <w:rPr>
          <w:rFonts w:eastAsia="Calibri" w:cs="Arial"/>
          <w:sz w:val="24"/>
          <w:szCs w:val="24"/>
          <w:lang w:val="en-IE"/>
        </w:rPr>
        <w:t>1.</w:t>
      </w:r>
      <w:r w:rsidRPr="005F5CD6">
        <w:rPr>
          <w:rFonts w:eastAsia="Calibri" w:cs="Arial"/>
          <w:sz w:val="24"/>
          <w:szCs w:val="24"/>
          <w:lang w:val="en-IE"/>
        </w:rPr>
        <w:tab/>
        <w:t>Horses may be entered in Optional Claiming Races without the requirement to stipulate a claiming price.</w:t>
      </w:r>
    </w:p>
    <w:p w14:paraId="7E590D68" w14:textId="77777777" w:rsidR="005F5CD6" w:rsidRPr="005F5CD6" w:rsidRDefault="005F5CD6" w:rsidP="005F5CD6">
      <w:pPr>
        <w:spacing w:after="120" w:line="259" w:lineRule="auto"/>
        <w:ind w:left="709" w:hanging="709"/>
        <w:jc w:val="both"/>
        <w:rPr>
          <w:rFonts w:eastAsia="Calibri" w:cs="Arial"/>
          <w:sz w:val="24"/>
          <w:szCs w:val="24"/>
          <w:lang w:val="en-IE"/>
        </w:rPr>
      </w:pPr>
      <w:r w:rsidRPr="005F5CD6">
        <w:rPr>
          <w:rFonts w:eastAsia="Calibri" w:cs="Arial"/>
          <w:sz w:val="24"/>
          <w:szCs w:val="24"/>
          <w:lang w:val="en-IE"/>
        </w:rPr>
        <w:t>2.</w:t>
      </w:r>
      <w:r w:rsidRPr="005F5CD6">
        <w:rPr>
          <w:rFonts w:eastAsia="Calibri" w:cs="Arial"/>
          <w:sz w:val="24"/>
          <w:szCs w:val="24"/>
          <w:lang w:val="en-IE"/>
        </w:rPr>
        <w:tab/>
        <w:t xml:space="preserve">The Trainer of any Horse entered in an Optional Claiming Race must, at time of entry, stipulate if the Horse has been entered to run and can be </w:t>
      </w:r>
      <w:r w:rsidRPr="005F5CD6">
        <w:rPr>
          <w:rFonts w:eastAsia="Calibri" w:cs="Arial"/>
          <w:sz w:val="24"/>
          <w:szCs w:val="24"/>
          <w:lang w:val="en-IE"/>
        </w:rPr>
        <w:lastRenderedPageBreak/>
        <w:t>claimed or has been entered to run and cannot be claimed. This cannot be amended once the Race has been closed for entry.</w:t>
      </w:r>
    </w:p>
    <w:p w14:paraId="39644EAF" w14:textId="77777777" w:rsidR="005F5CD6" w:rsidRPr="005F5CD6" w:rsidRDefault="005F5CD6" w:rsidP="005F5CD6">
      <w:pPr>
        <w:spacing w:after="120" w:line="259" w:lineRule="auto"/>
        <w:ind w:left="709" w:hanging="709"/>
        <w:jc w:val="both"/>
        <w:rPr>
          <w:rFonts w:eastAsia="Calibri" w:cs="Arial"/>
          <w:sz w:val="24"/>
          <w:szCs w:val="24"/>
          <w:lang w:val="en-IE"/>
        </w:rPr>
      </w:pPr>
      <w:r w:rsidRPr="005F5CD6">
        <w:rPr>
          <w:rFonts w:eastAsia="Calibri" w:cs="Arial"/>
          <w:sz w:val="24"/>
          <w:szCs w:val="24"/>
          <w:lang w:val="en-IE"/>
        </w:rPr>
        <w:t>3.</w:t>
      </w:r>
      <w:r w:rsidRPr="005F5CD6">
        <w:rPr>
          <w:rFonts w:eastAsia="Calibri" w:cs="Arial"/>
          <w:sz w:val="24"/>
          <w:szCs w:val="24"/>
          <w:lang w:val="en-IE"/>
        </w:rPr>
        <w:tab/>
        <w:t>All Horses entered in Optional Claiming Races to be claimed are subject to the Regulations outlined under subheading “CLAIMING RACES” above.</w:t>
      </w:r>
    </w:p>
    <w:p w14:paraId="679D0CA8" w14:textId="582B6BCF" w:rsidR="005F5CD6" w:rsidRDefault="005F5CD6" w:rsidP="005F5CD6">
      <w:pPr>
        <w:spacing w:after="120" w:line="259" w:lineRule="auto"/>
        <w:ind w:left="709" w:hanging="709"/>
        <w:jc w:val="both"/>
        <w:rPr>
          <w:rFonts w:eastAsia="Calibri" w:cs="Arial"/>
          <w:sz w:val="24"/>
          <w:szCs w:val="24"/>
          <w:lang w:val="en-IE"/>
        </w:rPr>
      </w:pPr>
      <w:r w:rsidRPr="005F5CD6">
        <w:rPr>
          <w:rFonts w:eastAsia="Calibri" w:cs="Arial"/>
          <w:sz w:val="24"/>
          <w:szCs w:val="24"/>
          <w:lang w:val="en-IE"/>
        </w:rPr>
        <w:t>4.</w:t>
      </w:r>
      <w:r w:rsidRPr="005F5CD6">
        <w:rPr>
          <w:rFonts w:eastAsia="Calibri" w:cs="Arial"/>
          <w:sz w:val="24"/>
          <w:szCs w:val="24"/>
          <w:lang w:val="en-IE"/>
        </w:rPr>
        <w:tab/>
        <w:t>The weight to be carried by a Horse entered in an Optional Claiming Race not to be claimed is set out in the conditions of the Race as published in the Irish Racing Calendar and printed on the race card.</w:t>
      </w:r>
    </w:p>
    <w:p w14:paraId="3CD01911" w14:textId="77777777" w:rsidR="00F05897" w:rsidRPr="004D5819" w:rsidRDefault="00F05897" w:rsidP="004A3254">
      <w:pPr>
        <w:spacing w:after="120" w:line="259" w:lineRule="auto"/>
        <w:ind w:left="709" w:hanging="709"/>
        <w:jc w:val="both"/>
        <w:rPr>
          <w:rFonts w:eastAsia="Calibri" w:cs="Arial"/>
          <w:color w:val="FF0000"/>
          <w:sz w:val="24"/>
          <w:szCs w:val="24"/>
          <w:lang w:val="en-IE"/>
        </w:rPr>
      </w:pPr>
    </w:p>
    <w:p w14:paraId="162656CE" w14:textId="77777777" w:rsidR="00D90AC1" w:rsidRPr="002606A5" w:rsidRDefault="00D90AC1" w:rsidP="004A3254">
      <w:pPr>
        <w:spacing w:after="120" w:line="259" w:lineRule="auto"/>
        <w:jc w:val="center"/>
        <w:rPr>
          <w:rFonts w:eastAsia="Calibri" w:cs="Arial"/>
          <w:b/>
          <w:bCs/>
          <w:sz w:val="24"/>
          <w:szCs w:val="24"/>
        </w:rPr>
      </w:pPr>
      <w:r w:rsidRPr="002606A5">
        <w:rPr>
          <w:rFonts w:eastAsia="Calibri" w:cs="Arial"/>
          <w:b/>
          <w:bCs/>
          <w:sz w:val="24"/>
          <w:szCs w:val="24"/>
        </w:rPr>
        <w:t>Submitting a Claim</w:t>
      </w:r>
    </w:p>
    <w:p w14:paraId="57DCECA2" w14:textId="77777777"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w:t>
      </w:r>
      <w:r w:rsidRPr="002606A5">
        <w:rPr>
          <w:rFonts w:eastAsia="Calibri" w:cs="Arial"/>
          <w:sz w:val="24"/>
          <w:szCs w:val="24"/>
          <w:lang w:val="en-IE"/>
        </w:rPr>
        <w:tab/>
        <w:t xml:space="preserve">A </w:t>
      </w:r>
      <w:r>
        <w:rPr>
          <w:rFonts w:eastAsia="Calibri" w:cs="Arial"/>
          <w:sz w:val="24"/>
          <w:szCs w:val="24"/>
          <w:lang w:val="en-IE"/>
        </w:rPr>
        <w:t>H</w:t>
      </w:r>
      <w:r w:rsidRPr="002606A5">
        <w:rPr>
          <w:rFonts w:eastAsia="Calibri" w:cs="Arial"/>
          <w:sz w:val="24"/>
          <w:szCs w:val="24"/>
          <w:lang w:val="en-IE"/>
        </w:rPr>
        <w:t xml:space="preserve">orse may not be claimed for less than or more than the advertised claiming price. </w:t>
      </w:r>
    </w:p>
    <w:p w14:paraId="516EEDD9" w14:textId="77777777"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2.</w:t>
      </w:r>
      <w:r w:rsidRPr="002606A5">
        <w:rPr>
          <w:rFonts w:eastAsia="Calibri" w:cs="Arial"/>
          <w:sz w:val="24"/>
          <w:szCs w:val="24"/>
          <w:lang w:val="en-IE"/>
        </w:rPr>
        <w:tab/>
        <w:t xml:space="preserve">Duplicate claims (submitting more than one claim for the same </w:t>
      </w:r>
      <w:r>
        <w:rPr>
          <w:rFonts w:eastAsia="Calibri" w:cs="Arial"/>
          <w:sz w:val="24"/>
          <w:szCs w:val="24"/>
          <w:lang w:val="en-IE"/>
        </w:rPr>
        <w:t>H</w:t>
      </w:r>
      <w:r w:rsidRPr="002606A5">
        <w:rPr>
          <w:rFonts w:eastAsia="Calibri" w:cs="Arial"/>
          <w:sz w:val="24"/>
          <w:szCs w:val="24"/>
          <w:lang w:val="en-IE"/>
        </w:rPr>
        <w:t>orse by the same person including through any form of collusion with any other person) are not allowed.</w:t>
      </w:r>
    </w:p>
    <w:p w14:paraId="27A7865C" w14:textId="163D8FFD"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3.</w:t>
      </w:r>
      <w:r w:rsidRPr="002606A5">
        <w:rPr>
          <w:rFonts w:eastAsia="Calibri" w:cs="Arial"/>
          <w:sz w:val="24"/>
          <w:szCs w:val="24"/>
          <w:lang w:val="en-IE"/>
        </w:rPr>
        <w:tab/>
        <w:t xml:space="preserve">Any person wishing to make a claim must first complete pre-authorisation.  Pre-authorisation can be done either by completing the </w:t>
      </w:r>
      <w:r w:rsidR="008C7DED">
        <w:rPr>
          <w:rFonts w:eastAsia="Calibri" w:cs="Arial"/>
          <w:sz w:val="24"/>
          <w:szCs w:val="24"/>
          <w:lang w:val="en-IE"/>
        </w:rPr>
        <w:t>p</w:t>
      </w:r>
      <w:r w:rsidRPr="002606A5">
        <w:rPr>
          <w:rFonts w:eastAsia="Calibri" w:cs="Arial"/>
          <w:sz w:val="24"/>
          <w:szCs w:val="24"/>
          <w:lang w:val="en-IE"/>
        </w:rPr>
        <w:t xml:space="preserve">re-Authorisation form on RÁS </w:t>
      </w:r>
      <w:r w:rsidR="00A305CF">
        <w:rPr>
          <w:rFonts w:eastAsia="Calibri" w:cs="Arial"/>
          <w:sz w:val="24"/>
          <w:szCs w:val="24"/>
          <w:lang w:val="en-IE"/>
        </w:rPr>
        <w:t>at</w:t>
      </w:r>
      <w:r w:rsidRPr="002606A5">
        <w:rPr>
          <w:rFonts w:eastAsia="Calibri" w:cs="Arial"/>
          <w:sz w:val="24"/>
          <w:szCs w:val="24"/>
          <w:lang w:val="en-IE"/>
        </w:rPr>
        <w:t xml:space="preserve"> </w:t>
      </w:r>
      <w:hyperlink r:id="rId20" w:history="1">
        <w:r w:rsidR="00F60A6D" w:rsidRPr="00663CD1">
          <w:rPr>
            <w:rStyle w:val="Hyperlink"/>
            <w:rFonts w:eastAsia="Calibri" w:cs="Arial"/>
            <w:sz w:val="24"/>
            <w:szCs w:val="24"/>
            <w:lang w:val="en-IE"/>
          </w:rPr>
          <w:t>www.hri-ras.ie/information-centre/claiming-race-information</w:t>
        </w:r>
      </w:hyperlink>
      <w:r w:rsidRPr="002606A5">
        <w:rPr>
          <w:rFonts w:eastAsia="Calibri" w:cs="Arial"/>
          <w:sz w:val="24"/>
          <w:szCs w:val="24"/>
          <w:lang w:val="en-IE"/>
        </w:rPr>
        <w:t xml:space="preserve"> or by phoning the client accounts department in HRI on 045-455444. Any issues in relation to pre-authorisation will be communicated to the individual ahead of the </w:t>
      </w:r>
      <w:r>
        <w:rPr>
          <w:rFonts w:eastAsia="Calibri" w:cs="Arial"/>
          <w:sz w:val="24"/>
          <w:szCs w:val="24"/>
          <w:lang w:val="en-IE"/>
        </w:rPr>
        <w:t>R</w:t>
      </w:r>
      <w:r w:rsidRPr="002606A5">
        <w:rPr>
          <w:rFonts w:eastAsia="Calibri" w:cs="Arial"/>
          <w:sz w:val="24"/>
          <w:szCs w:val="24"/>
          <w:lang w:val="en-IE"/>
        </w:rPr>
        <w:t xml:space="preserve">ace. Claims will not be accepted from a </w:t>
      </w:r>
      <w:r w:rsidR="002C08EF">
        <w:rPr>
          <w:rFonts w:eastAsia="Calibri" w:cs="Arial"/>
          <w:sz w:val="24"/>
          <w:szCs w:val="24"/>
          <w:lang w:val="en-IE"/>
        </w:rPr>
        <w:t>R</w:t>
      </w:r>
      <w:r w:rsidR="002C08EF" w:rsidRPr="002606A5">
        <w:rPr>
          <w:rFonts w:eastAsia="Calibri" w:cs="Arial"/>
          <w:sz w:val="24"/>
          <w:szCs w:val="24"/>
          <w:lang w:val="en-IE"/>
        </w:rPr>
        <w:t>ider riding</w:t>
      </w:r>
      <w:r w:rsidRPr="002606A5">
        <w:rPr>
          <w:rFonts w:eastAsia="Calibri" w:cs="Arial"/>
          <w:sz w:val="24"/>
          <w:szCs w:val="24"/>
          <w:lang w:val="en-IE"/>
        </w:rPr>
        <w:t xml:space="preserve"> in the </w:t>
      </w:r>
      <w:r>
        <w:rPr>
          <w:rFonts w:eastAsia="Calibri" w:cs="Arial"/>
          <w:sz w:val="24"/>
          <w:szCs w:val="24"/>
          <w:lang w:val="en-IE"/>
        </w:rPr>
        <w:t>C</w:t>
      </w:r>
      <w:r w:rsidRPr="002606A5">
        <w:rPr>
          <w:rFonts w:eastAsia="Calibri" w:cs="Arial"/>
          <w:sz w:val="24"/>
          <w:szCs w:val="24"/>
          <w:lang w:val="en-IE"/>
        </w:rPr>
        <w:t xml:space="preserve">laiming </w:t>
      </w:r>
      <w:r>
        <w:rPr>
          <w:rFonts w:eastAsia="Calibri" w:cs="Arial"/>
          <w:sz w:val="24"/>
          <w:szCs w:val="24"/>
          <w:lang w:val="en-IE"/>
        </w:rPr>
        <w:t>R</w:t>
      </w:r>
      <w:r w:rsidRPr="002606A5">
        <w:rPr>
          <w:rFonts w:eastAsia="Calibri" w:cs="Arial"/>
          <w:sz w:val="24"/>
          <w:szCs w:val="24"/>
          <w:lang w:val="en-IE"/>
        </w:rPr>
        <w:t>ace.</w:t>
      </w:r>
    </w:p>
    <w:p w14:paraId="60DA39CF" w14:textId="19C05EA9"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4.</w:t>
      </w:r>
      <w:r w:rsidRPr="002606A5">
        <w:rPr>
          <w:rFonts w:eastAsia="Calibri" w:cs="Arial"/>
          <w:sz w:val="24"/>
          <w:szCs w:val="24"/>
          <w:lang w:val="en-IE"/>
        </w:rPr>
        <w:tab/>
        <w:t>Any person who does not hold a HRI account can contact the client accounts department for pre-authorisation. A member of the client account team will arrange to pre-authorise a debit or credit card for the purposes of the claim.</w:t>
      </w:r>
    </w:p>
    <w:p w14:paraId="2EE8917E" w14:textId="06CC64CE"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5.</w:t>
      </w:r>
      <w:r w:rsidRPr="002606A5">
        <w:rPr>
          <w:rFonts w:eastAsia="Calibri" w:cs="Arial"/>
          <w:sz w:val="24"/>
          <w:szCs w:val="24"/>
          <w:lang w:val="en-IE"/>
        </w:rPr>
        <w:tab/>
        <w:t xml:space="preserve">Client </w:t>
      </w:r>
      <w:r w:rsidR="00A305CF">
        <w:rPr>
          <w:rFonts w:eastAsia="Calibri" w:cs="Arial"/>
          <w:sz w:val="24"/>
          <w:szCs w:val="24"/>
          <w:lang w:val="en-IE"/>
        </w:rPr>
        <w:t>a</w:t>
      </w:r>
      <w:r w:rsidRPr="002606A5">
        <w:rPr>
          <w:rFonts w:eastAsia="Calibri" w:cs="Arial"/>
          <w:sz w:val="24"/>
          <w:szCs w:val="24"/>
          <w:lang w:val="en-IE"/>
        </w:rPr>
        <w:t xml:space="preserve">ccounts will only accept pre-authorisation calls from 8:30am on the morning of the </w:t>
      </w:r>
      <w:r w:rsidR="009C707B">
        <w:rPr>
          <w:rFonts w:eastAsia="Calibri" w:cs="Arial"/>
          <w:sz w:val="24"/>
          <w:szCs w:val="24"/>
          <w:lang w:val="en-IE"/>
        </w:rPr>
        <w:t>R</w:t>
      </w:r>
      <w:r w:rsidRPr="002606A5">
        <w:rPr>
          <w:rFonts w:eastAsia="Calibri" w:cs="Arial"/>
          <w:sz w:val="24"/>
          <w:szCs w:val="24"/>
          <w:lang w:val="en-IE"/>
        </w:rPr>
        <w:t xml:space="preserve">ace and up to 1 hour before the advertised time of the </w:t>
      </w:r>
      <w:r w:rsidR="009C707B">
        <w:rPr>
          <w:rFonts w:eastAsia="Calibri" w:cs="Arial"/>
          <w:sz w:val="24"/>
          <w:szCs w:val="24"/>
          <w:lang w:val="en-IE"/>
        </w:rPr>
        <w:t>R</w:t>
      </w:r>
      <w:r w:rsidRPr="002606A5">
        <w:rPr>
          <w:rFonts w:eastAsia="Calibri" w:cs="Arial"/>
          <w:sz w:val="24"/>
          <w:szCs w:val="24"/>
          <w:lang w:val="en-IE"/>
        </w:rPr>
        <w:t xml:space="preserve">ace. All pre-authorisations must be received at least 1 hour before the advertised time of the </w:t>
      </w:r>
      <w:r w:rsidR="009C707B">
        <w:rPr>
          <w:rFonts w:eastAsia="Calibri" w:cs="Arial"/>
          <w:sz w:val="24"/>
          <w:szCs w:val="24"/>
          <w:lang w:val="en-IE"/>
        </w:rPr>
        <w:t>R</w:t>
      </w:r>
      <w:r w:rsidRPr="002606A5">
        <w:rPr>
          <w:rFonts w:eastAsia="Calibri" w:cs="Arial"/>
          <w:sz w:val="24"/>
          <w:szCs w:val="24"/>
          <w:lang w:val="en-IE"/>
        </w:rPr>
        <w:t xml:space="preserve">ace and will not be accepted after that time. </w:t>
      </w:r>
    </w:p>
    <w:p w14:paraId="2B2259B4" w14:textId="4B2F5FA4"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6.</w:t>
      </w:r>
      <w:r w:rsidRPr="002606A5">
        <w:rPr>
          <w:rFonts w:eastAsia="Calibri" w:cs="Arial"/>
          <w:sz w:val="24"/>
          <w:szCs w:val="24"/>
          <w:lang w:val="en-IE"/>
        </w:rPr>
        <w:tab/>
        <w:t xml:space="preserve">A </w:t>
      </w:r>
      <w:r w:rsidR="00A305CF">
        <w:rPr>
          <w:rFonts w:eastAsia="Calibri" w:cs="Arial"/>
          <w:sz w:val="24"/>
          <w:szCs w:val="24"/>
          <w:lang w:val="en-IE"/>
        </w:rPr>
        <w:t>p</w:t>
      </w:r>
      <w:r w:rsidRPr="002606A5">
        <w:rPr>
          <w:rFonts w:eastAsia="Calibri" w:cs="Arial"/>
          <w:sz w:val="24"/>
          <w:szCs w:val="24"/>
          <w:lang w:val="en-IE"/>
        </w:rPr>
        <w:t xml:space="preserve">re-authorisation form does not constitute a claim. The details on the form will include but not limited to, the name of the claimant, contact details of the claimant, the designated </w:t>
      </w:r>
      <w:r w:rsidR="00A305CF">
        <w:rPr>
          <w:rFonts w:eastAsia="Calibri" w:cs="Arial"/>
          <w:sz w:val="24"/>
          <w:szCs w:val="24"/>
          <w:lang w:val="en-IE"/>
        </w:rPr>
        <w:t>T</w:t>
      </w:r>
      <w:r w:rsidRPr="002606A5">
        <w:rPr>
          <w:rFonts w:eastAsia="Calibri" w:cs="Arial"/>
          <w:sz w:val="24"/>
          <w:szCs w:val="24"/>
          <w:lang w:val="en-IE"/>
        </w:rPr>
        <w:t xml:space="preserve">rainer, the designated collector of the </w:t>
      </w:r>
      <w:r>
        <w:rPr>
          <w:rFonts w:eastAsia="Calibri" w:cs="Arial"/>
          <w:sz w:val="24"/>
          <w:szCs w:val="24"/>
          <w:lang w:val="en-IE"/>
        </w:rPr>
        <w:t>H</w:t>
      </w:r>
      <w:r w:rsidRPr="002606A5">
        <w:rPr>
          <w:rFonts w:eastAsia="Calibri" w:cs="Arial"/>
          <w:sz w:val="24"/>
          <w:szCs w:val="24"/>
          <w:lang w:val="en-IE"/>
        </w:rPr>
        <w:t>orse and their contact details and the value of the pre-authorisation.</w:t>
      </w:r>
    </w:p>
    <w:p w14:paraId="5FD81A71" w14:textId="77777777" w:rsidR="00D90AC1" w:rsidRPr="002606A5"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7.</w:t>
      </w:r>
      <w:r w:rsidRPr="002606A5">
        <w:rPr>
          <w:rFonts w:eastAsia="Calibri" w:cs="Arial"/>
          <w:sz w:val="24"/>
          <w:szCs w:val="24"/>
          <w:lang w:val="en-IE"/>
        </w:rPr>
        <w:tab/>
        <w:t xml:space="preserve">Claimants wishing to claim more than one </w:t>
      </w:r>
      <w:r>
        <w:rPr>
          <w:rFonts w:eastAsia="Calibri" w:cs="Arial"/>
          <w:sz w:val="24"/>
          <w:szCs w:val="24"/>
          <w:lang w:val="en-IE"/>
        </w:rPr>
        <w:t>H</w:t>
      </w:r>
      <w:r w:rsidRPr="002606A5">
        <w:rPr>
          <w:rFonts w:eastAsia="Calibri" w:cs="Arial"/>
          <w:sz w:val="24"/>
          <w:szCs w:val="24"/>
          <w:lang w:val="en-IE"/>
        </w:rPr>
        <w:t xml:space="preserve">orse must complete the pre-authorisation in respect of each </w:t>
      </w:r>
      <w:r>
        <w:rPr>
          <w:rFonts w:eastAsia="Calibri" w:cs="Arial"/>
          <w:sz w:val="24"/>
          <w:szCs w:val="24"/>
          <w:lang w:val="en-IE"/>
        </w:rPr>
        <w:t>H</w:t>
      </w:r>
      <w:r w:rsidRPr="002606A5">
        <w:rPr>
          <w:rFonts w:eastAsia="Calibri" w:cs="Arial"/>
          <w:sz w:val="24"/>
          <w:szCs w:val="24"/>
          <w:lang w:val="en-IE"/>
        </w:rPr>
        <w:t>orse to be claimed.</w:t>
      </w:r>
    </w:p>
    <w:p w14:paraId="41422379" w14:textId="6A43F286" w:rsidR="00D90AC1" w:rsidRPr="002C08EF" w:rsidRDefault="00D90AC1" w:rsidP="004A3254">
      <w:pPr>
        <w:tabs>
          <w:tab w:val="left" w:pos="0"/>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8.</w:t>
      </w:r>
      <w:r w:rsidRPr="002606A5">
        <w:rPr>
          <w:rFonts w:eastAsia="Calibri" w:cs="Arial"/>
          <w:sz w:val="24"/>
          <w:szCs w:val="24"/>
          <w:lang w:val="en-IE"/>
        </w:rPr>
        <w:tab/>
        <w:t xml:space="preserve">Once pre-authorisation has been approved any person wishing to make a claim must call the designated telephone line 045-455444 after the </w:t>
      </w:r>
      <w:r w:rsidR="009C707B">
        <w:rPr>
          <w:rFonts w:eastAsia="Calibri" w:cs="Arial"/>
          <w:sz w:val="24"/>
          <w:szCs w:val="24"/>
          <w:lang w:val="en-IE"/>
        </w:rPr>
        <w:t>R</w:t>
      </w:r>
      <w:r w:rsidRPr="002606A5">
        <w:rPr>
          <w:rFonts w:eastAsia="Calibri" w:cs="Arial"/>
          <w:sz w:val="24"/>
          <w:szCs w:val="24"/>
          <w:lang w:val="en-IE"/>
        </w:rPr>
        <w:t>ace and no later than 15</w:t>
      </w:r>
      <w:r>
        <w:rPr>
          <w:rFonts w:eastAsia="Calibri" w:cs="Arial"/>
          <w:sz w:val="24"/>
          <w:szCs w:val="24"/>
          <w:lang w:val="en-IE"/>
        </w:rPr>
        <w:t xml:space="preserve"> </w:t>
      </w:r>
      <w:r w:rsidRPr="002606A5">
        <w:rPr>
          <w:rFonts w:eastAsia="Calibri" w:cs="Arial"/>
          <w:sz w:val="24"/>
          <w:szCs w:val="24"/>
          <w:lang w:val="en-IE"/>
        </w:rPr>
        <w:t>minutes after the “Winner All Right” announcement has been authorised in accordance with Rule 229.</w:t>
      </w:r>
    </w:p>
    <w:p w14:paraId="3E3B2150" w14:textId="77777777" w:rsidR="00F05897" w:rsidRDefault="00F05897" w:rsidP="004A3254">
      <w:pPr>
        <w:spacing w:after="120" w:line="259" w:lineRule="auto"/>
        <w:jc w:val="center"/>
        <w:rPr>
          <w:rFonts w:eastAsia="Calibri" w:cs="Arial"/>
          <w:b/>
          <w:bCs/>
          <w:sz w:val="24"/>
          <w:szCs w:val="24"/>
        </w:rPr>
      </w:pPr>
    </w:p>
    <w:p w14:paraId="2157ACFE" w14:textId="165E6450" w:rsidR="00D90AC1" w:rsidRPr="002606A5" w:rsidRDefault="00D90AC1" w:rsidP="004A3254">
      <w:pPr>
        <w:spacing w:after="120" w:line="259" w:lineRule="auto"/>
        <w:jc w:val="center"/>
        <w:rPr>
          <w:rFonts w:eastAsia="Calibri" w:cs="Arial"/>
          <w:b/>
          <w:bCs/>
          <w:sz w:val="24"/>
          <w:szCs w:val="24"/>
        </w:rPr>
      </w:pPr>
      <w:r w:rsidRPr="002606A5">
        <w:rPr>
          <w:rFonts w:eastAsia="Calibri" w:cs="Arial"/>
          <w:b/>
          <w:bCs/>
          <w:sz w:val="24"/>
          <w:szCs w:val="24"/>
        </w:rPr>
        <w:t>Successful Claimants</w:t>
      </w:r>
    </w:p>
    <w:p w14:paraId="3B9447C4" w14:textId="77777777" w:rsidR="00D90AC1" w:rsidRPr="002606A5" w:rsidRDefault="00D90AC1" w:rsidP="004A3254">
      <w:pPr>
        <w:tabs>
          <w:tab w:val="left" w:pos="-180"/>
          <w:tab w:val="left" w:pos="-142"/>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1.</w:t>
      </w:r>
      <w:r w:rsidRPr="002606A5">
        <w:rPr>
          <w:rFonts w:eastAsia="Calibri" w:cs="Arial"/>
          <w:sz w:val="24"/>
          <w:szCs w:val="24"/>
          <w:lang w:val="en-IE"/>
        </w:rPr>
        <w:tab/>
        <w:t xml:space="preserve">When a claim is successful Horse Racing Ireland shall immediately inform the claimant. It is then the claimant’s responsibility to ensure the person designated by them under pre-authorisation, collects the Horse. The IHRB, HRI or the previous </w:t>
      </w:r>
      <w:r>
        <w:rPr>
          <w:rFonts w:eastAsia="Calibri" w:cs="Arial"/>
          <w:sz w:val="24"/>
          <w:szCs w:val="24"/>
          <w:lang w:val="en-IE"/>
        </w:rPr>
        <w:t>O</w:t>
      </w:r>
      <w:r w:rsidRPr="002606A5">
        <w:rPr>
          <w:rFonts w:eastAsia="Calibri" w:cs="Arial"/>
          <w:sz w:val="24"/>
          <w:szCs w:val="24"/>
          <w:lang w:val="en-IE"/>
        </w:rPr>
        <w:t xml:space="preserve">wner shall have no responsibility for the transport, stabling and/or any veterinary costs that may be incurred if adequate transport or stabling is not arranged by the claimant and any costs incurred in arranging same shall be charged to the claimant and payment required in full prior to the Horse being collected. Failure to pay shall be subject to Rule 165. </w:t>
      </w:r>
    </w:p>
    <w:p w14:paraId="42920C96" w14:textId="63A1D876"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2.</w:t>
      </w:r>
      <w:r w:rsidRPr="002606A5">
        <w:rPr>
          <w:rFonts w:eastAsia="Calibri" w:cs="Arial"/>
          <w:sz w:val="24"/>
          <w:szCs w:val="24"/>
          <w:lang w:val="en-IE"/>
        </w:rPr>
        <w:tab/>
      </w:r>
      <w:r w:rsidR="0004350F" w:rsidRPr="0004350F">
        <w:rPr>
          <w:rFonts w:eastAsia="Calibri" w:cs="Arial"/>
          <w:sz w:val="24"/>
          <w:szCs w:val="24"/>
          <w:lang w:val="en-IE"/>
        </w:rPr>
        <w:t>In the event of a claimed Horse holding any subsequent entries or declarations at the time of the claim such engagements shall pass to the successful claimant. However, if the Horse is ineligible for these engagement(s) pursuant to Rule 148(xii)(d), the successful claimant shall not take up these engagement(s) and shall not be liable for any associated fees.</w:t>
      </w:r>
    </w:p>
    <w:p w14:paraId="490D6150" w14:textId="228DA0F9" w:rsidR="00C10676" w:rsidRPr="00C10676" w:rsidRDefault="00D90AC1" w:rsidP="00C10676">
      <w:pPr>
        <w:spacing w:after="120" w:line="259" w:lineRule="auto"/>
        <w:ind w:left="709" w:right="84" w:hanging="709"/>
        <w:rPr>
          <w:rFonts w:eastAsia="Calibri" w:cs="Arial"/>
          <w:sz w:val="24"/>
          <w:szCs w:val="24"/>
          <w:lang w:val="en-IE"/>
        </w:rPr>
      </w:pPr>
      <w:r w:rsidRPr="00CB552C">
        <w:rPr>
          <w:rFonts w:eastAsia="Calibri" w:cs="Arial"/>
          <w:sz w:val="24"/>
          <w:szCs w:val="24"/>
          <w:lang w:val="en-IE"/>
        </w:rPr>
        <w:t>3.</w:t>
      </w:r>
      <w:r w:rsidRPr="00CB552C">
        <w:rPr>
          <w:rFonts w:eastAsia="Calibri" w:cs="Arial"/>
          <w:sz w:val="24"/>
          <w:szCs w:val="24"/>
          <w:lang w:val="en-IE"/>
        </w:rPr>
        <w:tab/>
      </w:r>
      <w:r w:rsidR="00C10676" w:rsidRPr="00C10676">
        <w:rPr>
          <w:rFonts w:eastAsia="Calibri" w:cs="Arial"/>
          <w:sz w:val="24"/>
          <w:szCs w:val="24"/>
          <w:lang w:val="en-IE"/>
        </w:rPr>
        <w:t xml:space="preserve">The Trainer of a Horse which has been successfully claimed will not be eligible to run that Horse for a period of three (3) months following the day of the Claiming Race in question unless; </w:t>
      </w:r>
    </w:p>
    <w:p w14:paraId="215B20DE" w14:textId="77777777" w:rsidR="00C10676" w:rsidRPr="00C10676" w:rsidRDefault="00C10676" w:rsidP="00C10676">
      <w:pPr>
        <w:tabs>
          <w:tab w:val="left" w:pos="993"/>
        </w:tabs>
        <w:spacing w:after="120" w:line="259" w:lineRule="auto"/>
        <w:ind w:left="993" w:right="84" w:hanging="284"/>
        <w:rPr>
          <w:rFonts w:eastAsia="Calibri" w:cs="Arial"/>
          <w:sz w:val="24"/>
          <w:szCs w:val="24"/>
          <w:lang w:val="en-IE"/>
        </w:rPr>
      </w:pPr>
      <w:r w:rsidRPr="00C10676">
        <w:rPr>
          <w:rFonts w:eastAsia="Calibri" w:cs="Arial"/>
          <w:sz w:val="24"/>
          <w:szCs w:val="24"/>
          <w:lang w:val="en-IE"/>
        </w:rPr>
        <w:t>(a) they are the successful claimant; or</w:t>
      </w:r>
    </w:p>
    <w:p w14:paraId="4008A037" w14:textId="77777777" w:rsidR="00C10676" w:rsidRPr="00C10676" w:rsidRDefault="00C10676" w:rsidP="00C10676">
      <w:pPr>
        <w:tabs>
          <w:tab w:val="left" w:pos="993"/>
        </w:tabs>
        <w:spacing w:after="120" w:line="259" w:lineRule="auto"/>
        <w:ind w:left="993" w:right="84" w:hanging="284"/>
        <w:rPr>
          <w:rFonts w:eastAsia="Calibri" w:cs="Arial"/>
          <w:sz w:val="24"/>
          <w:szCs w:val="24"/>
          <w:lang w:val="en-IE"/>
        </w:rPr>
      </w:pPr>
      <w:r w:rsidRPr="00C10676">
        <w:rPr>
          <w:rFonts w:eastAsia="Calibri" w:cs="Arial"/>
          <w:sz w:val="24"/>
          <w:szCs w:val="24"/>
          <w:lang w:val="en-IE"/>
        </w:rPr>
        <w:t>(b) they are the Trainer pre-designated by the successful claimant when making the claim; or</w:t>
      </w:r>
    </w:p>
    <w:p w14:paraId="25F74755" w14:textId="77777777" w:rsidR="00C10676" w:rsidRPr="00C10676" w:rsidRDefault="00C10676" w:rsidP="00C10676">
      <w:pPr>
        <w:tabs>
          <w:tab w:val="left" w:pos="993"/>
        </w:tabs>
        <w:spacing w:after="120" w:line="259" w:lineRule="auto"/>
        <w:ind w:left="993" w:right="84" w:hanging="284"/>
        <w:rPr>
          <w:rFonts w:eastAsia="Calibri" w:cs="Arial"/>
          <w:sz w:val="24"/>
          <w:szCs w:val="24"/>
          <w:lang w:val="en-IE"/>
        </w:rPr>
      </w:pPr>
      <w:r w:rsidRPr="00C10676">
        <w:rPr>
          <w:rFonts w:eastAsia="Calibri" w:cs="Arial"/>
          <w:sz w:val="24"/>
          <w:szCs w:val="24"/>
          <w:lang w:val="en-IE"/>
        </w:rPr>
        <w:t>(c) since that day the Horse was claimed from another Claiming Race or; was sold at public auction; or</w:t>
      </w:r>
    </w:p>
    <w:p w14:paraId="6FCBFC69" w14:textId="1A784A31" w:rsidR="00D90AC1" w:rsidRPr="00CB552C" w:rsidRDefault="00C10676" w:rsidP="00C10676">
      <w:pPr>
        <w:tabs>
          <w:tab w:val="left" w:pos="993"/>
        </w:tabs>
        <w:spacing w:after="120" w:line="259" w:lineRule="auto"/>
        <w:ind w:left="993" w:right="84" w:hanging="284"/>
        <w:rPr>
          <w:rFonts w:eastAsia="Calibri" w:cs="Arial"/>
          <w:sz w:val="24"/>
          <w:szCs w:val="24"/>
          <w:lang w:val="en-IE"/>
        </w:rPr>
      </w:pPr>
      <w:r w:rsidRPr="00C10676">
        <w:rPr>
          <w:rFonts w:eastAsia="Calibri" w:cs="Arial"/>
          <w:sz w:val="24"/>
          <w:szCs w:val="24"/>
          <w:lang w:val="en-IE"/>
        </w:rPr>
        <w:t>(d) the designated Trainer no longer holds a valid licence</w:t>
      </w:r>
      <w:r w:rsidR="00D90AC1" w:rsidRPr="00CB552C">
        <w:rPr>
          <w:rFonts w:eastAsia="Calibri" w:cs="Arial"/>
          <w:sz w:val="24"/>
          <w:szCs w:val="24"/>
          <w:lang w:val="en-IE"/>
        </w:rPr>
        <w:t>.</w:t>
      </w:r>
    </w:p>
    <w:p w14:paraId="7F9F3F21" w14:textId="77777777" w:rsidR="00D90AC1" w:rsidRPr="002606A5" w:rsidRDefault="00D90AC1" w:rsidP="004A3254">
      <w:pPr>
        <w:spacing w:after="120" w:line="259" w:lineRule="auto"/>
        <w:ind w:left="720" w:hanging="720"/>
        <w:rPr>
          <w:rFonts w:eastAsia="Calibri" w:cs="Arial"/>
          <w:sz w:val="24"/>
          <w:szCs w:val="24"/>
        </w:rPr>
      </w:pPr>
      <w:r w:rsidRPr="002606A5">
        <w:rPr>
          <w:rFonts w:eastAsia="Calibri" w:cs="Arial"/>
          <w:sz w:val="24"/>
          <w:szCs w:val="24"/>
          <w:lang w:val="en-IE"/>
        </w:rPr>
        <w:t>4.</w:t>
      </w:r>
      <w:r w:rsidRPr="002606A5">
        <w:rPr>
          <w:rFonts w:eastAsia="Calibri" w:cs="Arial"/>
          <w:color w:val="0070C0"/>
          <w:sz w:val="24"/>
          <w:szCs w:val="24"/>
          <w:lang w:val="en-IE"/>
        </w:rPr>
        <w:tab/>
      </w:r>
      <w:r w:rsidRPr="002606A5">
        <w:rPr>
          <w:rFonts w:eastAsia="Calibri" w:cs="Arial"/>
          <w:sz w:val="24"/>
          <w:szCs w:val="24"/>
        </w:rPr>
        <w:t xml:space="preserve">The successful claimant must ensure the designated person collecting the </w:t>
      </w:r>
      <w:r>
        <w:rPr>
          <w:rFonts w:eastAsia="Calibri" w:cs="Arial"/>
          <w:sz w:val="24"/>
          <w:szCs w:val="24"/>
        </w:rPr>
        <w:t>H</w:t>
      </w:r>
      <w:r w:rsidRPr="002606A5">
        <w:rPr>
          <w:rFonts w:eastAsia="Calibri" w:cs="Arial"/>
          <w:sz w:val="24"/>
          <w:szCs w:val="24"/>
        </w:rPr>
        <w:t xml:space="preserve">orse is either at the track or will be before the final </w:t>
      </w:r>
      <w:r>
        <w:rPr>
          <w:rFonts w:eastAsia="Calibri" w:cs="Arial"/>
          <w:sz w:val="24"/>
          <w:szCs w:val="24"/>
        </w:rPr>
        <w:t>R</w:t>
      </w:r>
      <w:r w:rsidRPr="002606A5">
        <w:rPr>
          <w:rFonts w:eastAsia="Calibri" w:cs="Arial"/>
          <w:sz w:val="24"/>
          <w:szCs w:val="24"/>
        </w:rPr>
        <w:t xml:space="preserve">ace on the day of the claim. </w:t>
      </w:r>
    </w:p>
    <w:p w14:paraId="1B45BFEA" w14:textId="77777777" w:rsidR="00D90AC1" w:rsidRPr="002606A5" w:rsidRDefault="00D90AC1" w:rsidP="004A3254">
      <w:pPr>
        <w:spacing w:after="120" w:line="259" w:lineRule="auto"/>
        <w:ind w:left="720" w:hanging="720"/>
        <w:rPr>
          <w:rFonts w:eastAsia="Calibri" w:cs="Arial"/>
          <w:sz w:val="24"/>
          <w:szCs w:val="24"/>
        </w:rPr>
      </w:pPr>
      <w:r w:rsidRPr="002606A5">
        <w:rPr>
          <w:rFonts w:eastAsia="Calibri" w:cs="Arial"/>
          <w:sz w:val="24"/>
          <w:szCs w:val="24"/>
        </w:rPr>
        <w:t>5.</w:t>
      </w:r>
      <w:r w:rsidRPr="002606A5">
        <w:rPr>
          <w:rFonts w:eastAsia="Calibri" w:cs="Arial"/>
          <w:sz w:val="24"/>
          <w:szCs w:val="24"/>
        </w:rPr>
        <w:tab/>
        <w:t xml:space="preserve">It is the responsibility of the new </w:t>
      </w:r>
      <w:r>
        <w:rPr>
          <w:rFonts w:eastAsia="Calibri" w:cs="Arial"/>
          <w:sz w:val="24"/>
          <w:szCs w:val="24"/>
        </w:rPr>
        <w:t>O</w:t>
      </w:r>
      <w:r w:rsidRPr="002606A5">
        <w:rPr>
          <w:rFonts w:eastAsia="Calibri" w:cs="Arial"/>
          <w:sz w:val="24"/>
          <w:szCs w:val="24"/>
        </w:rPr>
        <w:t xml:space="preserve">wner to check the markings and microchip of the claimed </w:t>
      </w:r>
      <w:r>
        <w:rPr>
          <w:rFonts w:eastAsia="Calibri" w:cs="Arial"/>
          <w:sz w:val="24"/>
          <w:szCs w:val="24"/>
        </w:rPr>
        <w:t>H</w:t>
      </w:r>
      <w:r w:rsidRPr="002606A5">
        <w:rPr>
          <w:rFonts w:eastAsia="Calibri" w:cs="Arial"/>
          <w:sz w:val="24"/>
          <w:szCs w:val="24"/>
        </w:rPr>
        <w:t>orse against the passport to confirm identity.</w:t>
      </w:r>
    </w:p>
    <w:p w14:paraId="5DE02F46" w14:textId="77777777" w:rsidR="00D90AC1" w:rsidRDefault="00D90AC1" w:rsidP="004A3254">
      <w:pPr>
        <w:spacing w:after="120" w:line="259" w:lineRule="auto"/>
        <w:rPr>
          <w:rFonts w:eastAsia="Calibri" w:cs="Arial"/>
          <w:b/>
          <w:bCs/>
          <w:sz w:val="24"/>
          <w:szCs w:val="24"/>
        </w:rPr>
      </w:pPr>
    </w:p>
    <w:p w14:paraId="7C828444" w14:textId="2158DC16" w:rsidR="00D90AC1" w:rsidRPr="002606A5" w:rsidRDefault="00D90AC1" w:rsidP="004A3254">
      <w:pPr>
        <w:spacing w:after="120" w:line="259" w:lineRule="auto"/>
        <w:jc w:val="center"/>
        <w:rPr>
          <w:rFonts w:eastAsia="Calibri" w:cs="Arial"/>
          <w:b/>
          <w:bCs/>
          <w:sz w:val="24"/>
          <w:szCs w:val="24"/>
        </w:rPr>
      </w:pPr>
      <w:r w:rsidRPr="002606A5">
        <w:rPr>
          <w:rFonts w:eastAsia="Calibri" w:cs="Arial"/>
          <w:b/>
          <w:bCs/>
          <w:sz w:val="24"/>
          <w:szCs w:val="24"/>
        </w:rPr>
        <w:t xml:space="preserve">Trainers’ </w:t>
      </w:r>
      <w:r w:rsidR="008C7DED">
        <w:rPr>
          <w:rFonts w:eastAsia="Calibri" w:cs="Arial"/>
          <w:b/>
          <w:bCs/>
          <w:sz w:val="24"/>
          <w:szCs w:val="24"/>
        </w:rPr>
        <w:t>R</w:t>
      </w:r>
      <w:r w:rsidRPr="002606A5">
        <w:rPr>
          <w:rFonts w:eastAsia="Calibri" w:cs="Arial"/>
          <w:b/>
          <w:bCs/>
          <w:sz w:val="24"/>
          <w:szCs w:val="24"/>
        </w:rPr>
        <w:t>esponsibility</w:t>
      </w:r>
    </w:p>
    <w:p w14:paraId="36191DDD" w14:textId="66DB7228"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1.</w:t>
      </w:r>
      <w:r w:rsidRPr="002606A5">
        <w:rPr>
          <w:rFonts w:eastAsia="Calibri" w:cs="Arial"/>
          <w:sz w:val="24"/>
          <w:szCs w:val="24"/>
          <w:lang w:val="en-IE"/>
        </w:rPr>
        <w:tab/>
        <w:t xml:space="preserve">Any </w:t>
      </w:r>
      <w:r w:rsidR="00BC213A">
        <w:rPr>
          <w:rFonts w:eastAsia="Calibri" w:cs="Arial"/>
          <w:sz w:val="24"/>
          <w:szCs w:val="24"/>
          <w:lang w:val="en-IE"/>
        </w:rPr>
        <w:t>H</w:t>
      </w:r>
      <w:r w:rsidRPr="002606A5">
        <w:rPr>
          <w:rFonts w:eastAsia="Calibri" w:cs="Arial"/>
          <w:sz w:val="24"/>
          <w:szCs w:val="24"/>
          <w:lang w:val="en-IE"/>
        </w:rPr>
        <w:t xml:space="preserve">orse declared for a Claiming Race must be available for viewing by prospective purchasers at </w:t>
      </w:r>
      <w:r w:rsidR="008C7DED">
        <w:rPr>
          <w:rFonts w:eastAsia="Calibri" w:cs="Arial"/>
          <w:sz w:val="24"/>
          <w:szCs w:val="24"/>
          <w:lang w:val="en-IE"/>
        </w:rPr>
        <w:t>its Training Establishment</w:t>
      </w:r>
      <w:r w:rsidRPr="002606A5">
        <w:rPr>
          <w:rFonts w:eastAsia="Calibri" w:cs="Arial"/>
          <w:sz w:val="24"/>
          <w:szCs w:val="24"/>
          <w:lang w:val="en-IE"/>
        </w:rPr>
        <w:t xml:space="preserve"> at any reasonable time prior to the </w:t>
      </w:r>
      <w:r>
        <w:rPr>
          <w:rFonts w:eastAsia="Calibri" w:cs="Arial"/>
          <w:sz w:val="24"/>
          <w:szCs w:val="24"/>
          <w:lang w:val="en-IE"/>
        </w:rPr>
        <w:t>R</w:t>
      </w:r>
      <w:r w:rsidRPr="002606A5">
        <w:rPr>
          <w:rFonts w:eastAsia="Calibri" w:cs="Arial"/>
          <w:sz w:val="24"/>
          <w:szCs w:val="24"/>
          <w:lang w:val="en-IE"/>
        </w:rPr>
        <w:t xml:space="preserve">ace. During this time the Passport should be available for inspection. When a filly or mare has been declared to run in a Claiming Race it shall be the responsibility of the Trainer to inform Horse Racing Ireland by the time fixed for closing of declarations if </w:t>
      </w:r>
      <w:r>
        <w:rPr>
          <w:rFonts w:eastAsia="Calibri" w:cs="Arial"/>
          <w:sz w:val="24"/>
          <w:szCs w:val="24"/>
          <w:lang w:val="en-IE"/>
        </w:rPr>
        <w:t>the Horse</w:t>
      </w:r>
      <w:r w:rsidRPr="002606A5">
        <w:rPr>
          <w:rFonts w:eastAsia="Calibri" w:cs="Arial"/>
          <w:sz w:val="24"/>
          <w:szCs w:val="24"/>
          <w:lang w:val="en-IE"/>
        </w:rPr>
        <w:t xml:space="preserve"> has been covered by a stallion in the previous twenty one days and whether or not </w:t>
      </w:r>
      <w:r>
        <w:rPr>
          <w:rFonts w:eastAsia="Calibri" w:cs="Arial"/>
          <w:sz w:val="24"/>
          <w:szCs w:val="24"/>
          <w:lang w:val="en-IE"/>
        </w:rPr>
        <w:t>the Horse</w:t>
      </w:r>
      <w:r w:rsidRPr="002606A5">
        <w:rPr>
          <w:rFonts w:eastAsia="Calibri" w:cs="Arial"/>
          <w:sz w:val="24"/>
          <w:szCs w:val="24"/>
          <w:lang w:val="en-IE"/>
        </w:rPr>
        <w:t xml:space="preserve"> has been confirmed in foal and such </w:t>
      </w:r>
      <w:r w:rsidRPr="002606A5">
        <w:rPr>
          <w:rFonts w:eastAsia="Calibri" w:cs="Arial"/>
          <w:sz w:val="24"/>
          <w:szCs w:val="24"/>
          <w:lang w:val="en-IE"/>
        </w:rPr>
        <w:lastRenderedPageBreak/>
        <w:t>information will be published on the IHRB</w:t>
      </w:r>
      <w:r w:rsidRPr="002606A5" w:rsidDel="00E9494E">
        <w:rPr>
          <w:rFonts w:eastAsia="Calibri" w:cs="Arial"/>
          <w:sz w:val="24"/>
          <w:szCs w:val="24"/>
          <w:lang w:val="en-IE"/>
        </w:rPr>
        <w:t xml:space="preserve"> </w:t>
      </w:r>
      <w:r w:rsidRPr="002606A5">
        <w:rPr>
          <w:rFonts w:eastAsia="Calibri" w:cs="Arial"/>
          <w:sz w:val="24"/>
          <w:szCs w:val="24"/>
          <w:lang w:val="en-IE"/>
        </w:rPr>
        <w:t xml:space="preserve">website and the HRI RAS website prior to the </w:t>
      </w:r>
      <w:r>
        <w:rPr>
          <w:rFonts w:eastAsia="Calibri" w:cs="Arial"/>
          <w:sz w:val="24"/>
          <w:szCs w:val="24"/>
          <w:lang w:val="en-IE"/>
        </w:rPr>
        <w:t>R</w:t>
      </w:r>
      <w:r w:rsidRPr="002606A5">
        <w:rPr>
          <w:rFonts w:eastAsia="Calibri" w:cs="Arial"/>
          <w:sz w:val="24"/>
          <w:szCs w:val="24"/>
          <w:lang w:val="en-IE"/>
        </w:rPr>
        <w:t>ace.</w:t>
      </w:r>
    </w:p>
    <w:p w14:paraId="7C9B762E" w14:textId="6806E499" w:rsidR="00D90AC1" w:rsidRPr="002606A5" w:rsidRDefault="00D90AC1" w:rsidP="004A3254">
      <w:pPr>
        <w:spacing w:after="120" w:line="259" w:lineRule="auto"/>
        <w:ind w:left="709" w:right="84" w:hanging="709"/>
        <w:jc w:val="both"/>
        <w:rPr>
          <w:rFonts w:eastAsia="Calibri" w:cs="Arial"/>
          <w:sz w:val="24"/>
          <w:szCs w:val="24"/>
          <w:lang w:val="en-IE"/>
        </w:rPr>
      </w:pPr>
      <w:r w:rsidRPr="002606A5">
        <w:rPr>
          <w:rFonts w:eastAsia="Calibri" w:cs="Arial"/>
          <w:sz w:val="24"/>
          <w:szCs w:val="24"/>
          <w:lang w:val="en-IE"/>
        </w:rPr>
        <w:t>2.</w:t>
      </w:r>
      <w:r w:rsidRPr="002606A5">
        <w:rPr>
          <w:rFonts w:eastAsia="Calibri" w:cs="Arial"/>
          <w:sz w:val="24"/>
          <w:szCs w:val="24"/>
          <w:lang w:val="en-IE"/>
        </w:rPr>
        <w:tab/>
      </w:r>
      <w:r w:rsidRPr="002606A5">
        <w:rPr>
          <w:rFonts w:eastAsia="Calibri" w:cs="Arial"/>
          <w:sz w:val="24"/>
          <w:szCs w:val="24"/>
          <w:lang w:val="en-IE"/>
        </w:rPr>
        <w:tab/>
        <w:t xml:space="preserve">It is the responsibility of the person entering the Horse in the </w:t>
      </w:r>
      <w:r>
        <w:rPr>
          <w:rFonts w:eastAsia="Calibri" w:cs="Arial"/>
          <w:sz w:val="24"/>
          <w:szCs w:val="24"/>
          <w:lang w:val="en-IE"/>
        </w:rPr>
        <w:t>C</w:t>
      </w:r>
      <w:r w:rsidRPr="002606A5">
        <w:rPr>
          <w:rFonts w:eastAsia="Calibri" w:cs="Arial"/>
          <w:sz w:val="24"/>
          <w:szCs w:val="24"/>
          <w:lang w:val="en-IE"/>
        </w:rPr>
        <w:t xml:space="preserve">laiming </w:t>
      </w:r>
      <w:r>
        <w:rPr>
          <w:rFonts w:eastAsia="Calibri" w:cs="Arial"/>
          <w:sz w:val="24"/>
          <w:szCs w:val="24"/>
          <w:lang w:val="en-IE"/>
        </w:rPr>
        <w:t>R</w:t>
      </w:r>
      <w:r w:rsidRPr="002606A5">
        <w:rPr>
          <w:rFonts w:eastAsia="Calibri" w:cs="Arial"/>
          <w:sz w:val="24"/>
          <w:szCs w:val="24"/>
          <w:lang w:val="en-IE"/>
        </w:rPr>
        <w:t>ace to comply with any direction of the IHRB Officials post</w:t>
      </w:r>
      <w:r w:rsidR="008C7DED">
        <w:rPr>
          <w:rFonts w:eastAsia="Calibri" w:cs="Arial"/>
          <w:sz w:val="24"/>
          <w:szCs w:val="24"/>
          <w:lang w:val="en-IE"/>
        </w:rPr>
        <w:t>-r</w:t>
      </w:r>
      <w:r w:rsidRPr="002606A5">
        <w:rPr>
          <w:rFonts w:eastAsia="Calibri" w:cs="Arial"/>
          <w:sz w:val="24"/>
          <w:szCs w:val="24"/>
          <w:lang w:val="en-IE"/>
        </w:rPr>
        <w:t>ace including bringing of the Horse to the veterinary unit for Sampling if required prior to the Horse being transferred to a successful claimant.</w:t>
      </w:r>
    </w:p>
    <w:p w14:paraId="7311CD2D" w14:textId="64E31CA2" w:rsidR="00D90AC1" w:rsidRPr="002606A5" w:rsidRDefault="00D90AC1" w:rsidP="004A3254">
      <w:pPr>
        <w:tabs>
          <w:tab w:val="left" w:pos="-284"/>
        </w:tabs>
        <w:spacing w:after="120" w:line="259" w:lineRule="auto"/>
        <w:ind w:left="720" w:right="84" w:hanging="720"/>
        <w:jc w:val="both"/>
        <w:rPr>
          <w:rFonts w:eastAsia="Calibri" w:cs="Arial"/>
          <w:sz w:val="24"/>
          <w:szCs w:val="24"/>
          <w:lang w:val="en-IE"/>
        </w:rPr>
      </w:pPr>
      <w:r w:rsidRPr="002606A5">
        <w:rPr>
          <w:rFonts w:eastAsia="Calibri" w:cs="Arial"/>
          <w:sz w:val="24"/>
          <w:szCs w:val="24"/>
          <w:lang w:val="en-IE"/>
        </w:rPr>
        <w:t>3.</w:t>
      </w:r>
      <w:r w:rsidRPr="002606A5">
        <w:rPr>
          <w:rFonts w:eastAsia="Calibri" w:cs="Arial"/>
          <w:sz w:val="24"/>
          <w:szCs w:val="24"/>
          <w:lang w:val="en-IE"/>
        </w:rPr>
        <w:tab/>
        <w:t xml:space="preserve">After unsaddling, all Horses that have run in a Claiming Race shall be taken straight to the </w:t>
      </w:r>
      <w:r w:rsidR="00BC213A">
        <w:rPr>
          <w:rFonts w:eastAsia="Calibri" w:cs="Arial"/>
          <w:sz w:val="24"/>
          <w:szCs w:val="24"/>
          <w:lang w:val="en-IE"/>
        </w:rPr>
        <w:t>R</w:t>
      </w:r>
      <w:r w:rsidRPr="002606A5">
        <w:rPr>
          <w:rFonts w:eastAsia="Calibri" w:cs="Arial"/>
          <w:sz w:val="24"/>
          <w:szCs w:val="24"/>
          <w:lang w:val="en-IE"/>
        </w:rPr>
        <w:t xml:space="preserve">acecourse </w:t>
      </w:r>
      <w:r w:rsidR="00BC213A">
        <w:rPr>
          <w:rFonts w:eastAsia="Calibri" w:cs="Arial"/>
          <w:sz w:val="24"/>
          <w:szCs w:val="24"/>
          <w:lang w:val="en-IE"/>
        </w:rPr>
        <w:t>S</w:t>
      </w:r>
      <w:r w:rsidRPr="002606A5">
        <w:rPr>
          <w:rFonts w:eastAsia="Calibri" w:cs="Arial"/>
          <w:sz w:val="24"/>
          <w:szCs w:val="24"/>
          <w:lang w:val="en-IE"/>
        </w:rPr>
        <w:t>table</w:t>
      </w:r>
      <w:r w:rsidR="00BC213A">
        <w:rPr>
          <w:rFonts w:eastAsia="Calibri" w:cs="Arial"/>
          <w:sz w:val="24"/>
          <w:szCs w:val="24"/>
          <w:lang w:val="en-IE"/>
        </w:rPr>
        <w:t xml:space="preserve"> Yard</w:t>
      </w:r>
      <w:r w:rsidRPr="002606A5">
        <w:rPr>
          <w:rFonts w:eastAsia="Calibri" w:cs="Arial"/>
          <w:sz w:val="24"/>
          <w:szCs w:val="24"/>
          <w:lang w:val="en-IE"/>
        </w:rPr>
        <w:t xml:space="preserve"> and may not be removed from there without clearance from the IHRB</w:t>
      </w:r>
      <w:r w:rsidRPr="002606A5" w:rsidDel="00580E34">
        <w:rPr>
          <w:rFonts w:eastAsia="Calibri" w:cs="Arial"/>
          <w:sz w:val="24"/>
          <w:szCs w:val="24"/>
          <w:lang w:val="en-IE"/>
        </w:rPr>
        <w:t xml:space="preserve"> </w:t>
      </w:r>
      <w:r w:rsidRPr="002606A5">
        <w:rPr>
          <w:rFonts w:eastAsia="Calibri" w:cs="Arial"/>
          <w:sz w:val="24"/>
          <w:szCs w:val="24"/>
          <w:lang w:val="en-IE"/>
        </w:rPr>
        <w:t>Veterinary Officer or the Veterinary Assistant.</w:t>
      </w:r>
    </w:p>
    <w:p w14:paraId="5884A5D2" w14:textId="6BD2B696" w:rsidR="00D90AC1" w:rsidRPr="008C7DED" w:rsidRDefault="00D90AC1" w:rsidP="008C7DED">
      <w:pPr>
        <w:spacing w:after="120"/>
        <w:ind w:left="720" w:right="91" w:hanging="720"/>
        <w:jc w:val="both"/>
        <w:rPr>
          <w:rFonts w:eastAsia="Calibri" w:cs="Arial"/>
          <w:sz w:val="24"/>
          <w:szCs w:val="24"/>
          <w:lang w:val="en-IE"/>
        </w:rPr>
      </w:pPr>
      <w:r w:rsidRPr="002606A5">
        <w:rPr>
          <w:rFonts w:eastAsia="Calibri" w:cs="Arial"/>
          <w:sz w:val="24"/>
          <w:szCs w:val="24"/>
          <w:lang w:val="en-IE"/>
        </w:rPr>
        <w:t>4.</w:t>
      </w:r>
      <w:r w:rsidRPr="002606A5">
        <w:rPr>
          <w:rFonts w:eastAsia="Calibri" w:cs="Arial"/>
          <w:sz w:val="24"/>
          <w:szCs w:val="24"/>
          <w:lang w:val="en-IE"/>
        </w:rPr>
        <w:tab/>
        <w:t xml:space="preserve">It is the responsibility of the </w:t>
      </w:r>
      <w:r>
        <w:rPr>
          <w:rFonts w:eastAsia="Calibri" w:cs="Arial"/>
          <w:sz w:val="24"/>
          <w:szCs w:val="24"/>
          <w:lang w:val="en-IE"/>
        </w:rPr>
        <w:t>T</w:t>
      </w:r>
      <w:r w:rsidRPr="002606A5">
        <w:rPr>
          <w:rFonts w:eastAsia="Calibri" w:cs="Arial"/>
          <w:sz w:val="24"/>
          <w:szCs w:val="24"/>
          <w:lang w:val="en-IE"/>
        </w:rPr>
        <w:t xml:space="preserve">rainer (or </w:t>
      </w:r>
      <w:r>
        <w:rPr>
          <w:rFonts w:eastAsia="Calibri" w:cs="Arial"/>
          <w:sz w:val="24"/>
          <w:szCs w:val="24"/>
          <w:lang w:val="en-IE"/>
        </w:rPr>
        <w:t xml:space="preserve">their </w:t>
      </w:r>
      <w:r w:rsidRPr="002606A5">
        <w:rPr>
          <w:rFonts w:eastAsia="Calibri" w:cs="Arial"/>
          <w:sz w:val="24"/>
          <w:szCs w:val="24"/>
          <w:lang w:val="en-IE"/>
        </w:rPr>
        <w:t xml:space="preserve">designate) on the </w:t>
      </w:r>
      <w:r w:rsidR="008C7DED">
        <w:rPr>
          <w:rFonts w:eastAsia="Calibri" w:cs="Arial"/>
          <w:sz w:val="24"/>
          <w:szCs w:val="24"/>
          <w:lang w:val="en-IE"/>
        </w:rPr>
        <w:t>r</w:t>
      </w:r>
      <w:r w:rsidRPr="002606A5">
        <w:rPr>
          <w:rFonts w:eastAsia="Calibri" w:cs="Arial"/>
          <w:sz w:val="24"/>
          <w:szCs w:val="24"/>
          <w:lang w:val="en-IE"/>
        </w:rPr>
        <w:t>ace</w:t>
      </w:r>
      <w:r w:rsidR="008C7DED">
        <w:rPr>
          <w:rFonts w:eastAsia="Calibri" w:cs="Arial"/>
          <w:sz w:val="24"/>
          <w:szCs w:val="24"/>
          <w:lang w:val="en-IE"/>
        </w:rPr>
        <w:t xml:space="preserve"> </w:t>
      </w:r>
      <w:r w:rsidRPr="002606A5">
        <w:rPr>
          <w:rFonts w:eastAsia="Calibri" w:cs="Arial"/>
          <w:sz w:val="24"/>
          <w:szCs w:val="24"/>
          <w:lang w:val="en-IE"/>
        </w:rPr>
        <w:t xml:space="preserve">card on the day of the claim to ensure they hand over the </w:t>
      </w:r>
      <w:r>
        <w:rPr>
          <w:rFonts w:eastAsia="Calibri" w:cs="Arial"/>
          <w:sz w:val="24"/>
          <w:szCs w:val="24"/>
          <w:lang w:val="en-IE"/>
        </w:rPr>
        <w:t>H</w:t>
      </w:r>
      <w:r w:rsidRPr="002606A5">
        <w:rPr>
          <w:rFonts w:eastAsia="Calibri" w:cs="Arial"/>
          <w:sz w:val="24"/>
          <w:szCs w:val="24"/>
          <w:lang w:val="en-IE"/>
        </w:rPr>
        <w:t xml:space="preserve">orse to the person designated to collect the </w:t>
      </w:r>
      <w:r>
        <w:rPr>
          <w:rFonts w:eastAsia="Calibri" w:cs="Arial"/>
          <w:sz w:val="24"/>
          <w:szCs w:val="24"/>
          <w:lang w:val="en-IE"/>
        </w:rPr>
        <w:t>H</w:t>
      </w:r>
      <w:r w:rsidRPr="002606A5">
        <w:rPr>
          <w:rFonts w:eastAsia="Calibri" w:cs="Arial"/>
          <w:sz w:val="24"/>
          <w:szCs w:val="24"/>
          <w:lang w:val="en-IE"/>
        </w:rPr>
        <w:t xml:space="preserve">orse. If for any reason the person designated to collect the </w:t>
      </w:r>
      <w:r>
        <w:rPr>
          <w:rFonts w:eastAsia="Calibri" w:cs="Arial"/>
          <w:sz w:val="24"/>
          <w:szCs w:val="24"/>
          <w:lang w:val="en-IE"/>
        </w:rPr>
        <w:t>H</w:t>
      </w:r>
      <w:r w:rsidRPr="002606A5">
        <w:rPr>
          <w:rFonts w:eastAsia="Calibri" w:cs="Arial"/>
          <w:sz w:val="24"/>
          <w:szCs w:val="24"/>
          <w:lang w:val="en-IE"/>
        </w:rPr>
        <w:t xml:space="preserve">orse is delayed, arrangements must be made by the </w:t>
      </w:r>
      <w:r>
        <w:rPr>
          <w:rFonts w:eastAsia="Calibri" w:cs="Arial"/>
          <w:sz w:val="24"/>
          <w:szCs w:val="24"/>
          <w:lang w:val="en-IE"/>
        </w:rPr>
        <w:t>T</w:t>
      </w:r>
      <w:r w:rsidRPr="002606A5">
        <w:rPr>
          <w:rFonts w:eastAsia="Calibri" w:cs="Arial"/>
          <w:sz w:val="24"/>
          <w:szCs w:val="24"/>
          <w:lang w:val="en-IE"/>
        </w:rPr>
        <w:t xml:space="preserve">rainer named on the </w:t>
      </w:r>
      <w:r w:rsidR="008C7DED">
        <w:rPr>
          <w:rFonts w:eastAsia="Calibri" w:cs="Arial"/>
          <w:sz w:val="24"/>
          <w:szCs w:val="24"/>
          <w:lang w:val="en-IE"/>
        </w:rPr>
        <w:t>r</w:t>
      </w:r>
      <w:r w:rsidRPr="002606A5">
        <w:rPr>
          <w:rFonts w:eastAsia="Calibri" w:cs="Arial"/>
          <w:sz w:val="24"/>
          <w:szCs w:val="24"/>
          <w:lang w:val="en-IE"/>
        </w:rPr>
        <w:t>ace</w:t>
      </w:r>
      <w:r w:rsidR="008C7DED">
        <w:rPr>
          <w:rFonts w:eastAsia="Calibri" w:cs="Arial"/>
          <w:sz w:val="24"/>
          <w:szCs w:val="24"/>
          <w:lang w:val="en-IE"/>
        </w:rPr>
        <w:t xml:space="preserve"> </w:t>
      </w:r>
      <w:r w:rsidRPr="002606A5">
        <w:rPr>
          <w:rFonts w:eastAsia="Calibri" w:cs="Arial"/>
          <w:sz w:val="24"/>
          <w:szCs w:val="24"/>
          <w:lang w:val="en-IE"/>
        </w:rPr>
        <w:t xml:space="preserve">card to care for the </w:t>
      </w:r>
      <w:r>
        <w:rPr>
          <w:rFonts w:eastAsia="Calibri" w:cs="Arial"/>
          <w:sz w:val="24"/>
          <w:szCs w:val="24"/>
          <w:lang w:val="en-IE"/>
        </w:rPr>
        <w:t>H</w:t>
      </w:r>
      <w:r w:rsidRPr="002606A5">
        <w:rPr>
          <w:rFonts w:eastAsia="Calibri" w:cs="Arial"/>
          <w:sz w:val="24"/>
          <w:szCs w:val="24"/>
          <w:lang w:val="en-IE"/>
        </w:rPr>
        <w:t>orse until the hand</w:t>
      </w:r>
      <w:r w:rsidR="00BC213A">
        <w:rPr>
          <w:rFonts w:eastAsia="Calibri" w:cs="Arial"/>
          <w:sz w:val="24"/>
          <w:szCs w:val="24"/>
          <w:lang w:val="en-IE"/>
        </w:rPr>
        <w:t>-</w:t>
      </w:r>
      <w:r w:rsidRPr="002606A5">
        <w:rPr>
          <w:rFonts w:eastAsia="Calibri" w:cs="Arial"/>
          <w:sz w:val="24"/>
          <w:szCs w:val="24"/>
          <w:lang w:val="en-IE"/>
        </w:rPr>
        <w:t>over has taken place</w:t>
      </w:r>
      <w:r>
        <w:rPr>
          <w:rFonts w:eastAsia="Calibri" w:cs="Arial"/>
          <w:sz w:val="24"/>
          <w:szCs w:val="24"/>
          <w:lang w:val="en-IE"/>
        </w:rPr>
        <w:t>.</w:t>
      </w:r>
      <w:r w:rsidRPr="002606A5">
        <w:rPr>
          <w:rFonts w:cs="Arial"/>
          <w:b/>
          <w:sz w:val="24"/>
          <w:szCs w:val="24"/>
        </w:rPr>
        <w:br w:type="page"/>
      </w:r>
    </w:p>
    <w:p w14:paraId="73DA412D" w14:textId="77777777" w:rsidR="00D90AC1" w:rsidRPr="008A25FC" w:rsidRDefault="00D90AC1" w:rsidP="008A25FC">
      <w:pPr>
        <w:pStyle w:val="Heading1"/>
        <w:rPr>
          <w:b/>
          <w:bCs/>
          <w:sz w:val="36"/>
          <w:szCs w:val="28"/>
        </w:rPr>
      </w:pPr>
      <w:bookmarkStart w:id="1040" w:name="Regulations_R7"/>
      <w:bookmarkEnd w:id="1039"/>
      <w:bookmarkEnd w:id="1040"/>
      <w:r w:rsidRPr="008A25FC">
        <w:rPr>
          <w:b/>
          <w:bCs/>
          <w:sz w:val="36"/>
          <w:szCs w:val="28"/>
        </w:rPr>
        <w:lastRenderedPageBreak/>
        <w:t>R7</w:t>
      </w:r>
    </w:p>
    <w:p w14:paraId="17035E07" w14:textId="77777777" w:rsidR="00D90AC1" w:rsidRDefault="00D90AC1" w:rsidP="00D90AC1">
      <w:pPr>
        <w:widowControl w:val="0"/>
        <w:ind w:right="84"/>
        <w:rPr>
          <w:rFonts w:cs="Arial"/>
          <w:b/>
          <w:sz w:val="26"/>
          <w:szCs w:val="26"/>
          <w:u w:val="single"/>
        </w:rPr>
      </w:pPr>
    </w:p>
    <w:p w14:paraId="28552DF9" w14:textId="5468E29B" w:rsidR="00D90AC1" w:rsidRPr="007A0A7B" w:rsidRDefault="00D90AC1" w:rsidP="008336E1">
      <w:pPr>
        <w:widowControl w:val="0"/>
        <w:ind w:right="84"/>
        <w:jc w:val="center"/>
        <w:rPr>
          <w:rFonts w:cs="Arial"/>
          <w:b/>
          <w:sz w:val="24"/>
          <w:szCs w:val="24"/>
          <w:u w:val="single"/>
        </w:rPr>
      </w:pPr>
      <w:r>
        <w:rPr>
          <w:rFonts w:cs="Arial"/>
          <w:b/>
          <w:sz w:val="26"/>
          <w:szCs w:val="26"/>
          <w:u w:val="single"/>
        </w:rPr>
        <w:t xml:space="preserve">DOPE </w:t>
      </w:r>
      <w:r w:rsidRPr="007A0A7B">
        <w:rPr>
          <w:rFonts w:cs="Arial"/>
          <w:b/>
          <w:sz w:val="24"/>
          <w:szCs w:val="24"/>
          <w:u w:val="single"/>
        </w:rPr>
        <w:t>TESTING OF RIDERS</w:t>
      </w:r>
    </w:p>
    <w:p w14:paraId="66D18431" w14:textId="77777777" w:rsidR="00D90AC1" w:rsidRPr="007A0A7B" w:rsidRDefault="00D90AC1" w:rsidP="00D90AC1">
      <w:pPr>
        <w:widowControl w:val="0"/>
        <w:ind w:right="84"/>
        <w:rPr>
          <w:rFonts w:cs="Arial"/>
          <w:b/>
          <w:sz w:val="24"/>
          <w:szCs w:val="24"/>
        </w:rPr>
      </w:pPr>
      <w:bookmarkStart w:id="1041" w:name="_Hlk126054209"/>
    </w:p>
    <w:bookmarkEnd w:id="1041"/>
    <w:p w14:paraId="03B38477" w14:textId="77777777" w:rsidR="008336E1" w:rsidRPr="007A0A7B" w:rsidRDefault="008336E1" w:rsidP="008336E1">
      <w:pPr>
        <w:ind w:right="84"/>
        <w:jc w:val="center"/>
        <w:rPr>
          <w:rFonts w:cs="Arial"/>
          <w:b/>
          <w:bCs/>
          <w:sz w:val="24"/>
          <w:szCs w:val="24"/>
        </w:rPr>
      </w:pPr>
      <w:r w:rsidRPr="007A0A7B">
        <w:rPr>
          <w:rFonts w:cs="Arial"/>
          <w:b/>
          <w:bCs/>
          <w:sz w:val="24"/>
          <w:szCs w:val="24"/>
        </w:rPr>
        <w:t>ALCOHOL BREATH TESTING CONCENTRATION LEVEL OF ALCOHOL</w:t>
      </w:r>
    </w:p>
    <w:p w14:paraId="18ED8134" w14:textId="77777777" w:rsidR="008336E1" w:rsidRPr="007A0A7B" w:rsidRDefault="008336E1" w:rsidP="008336E1">
      <w:pPr>
        <w:ind w:right="84"/>
        <w:rPr>
          <w:rFonts w:cs="Arial"/>
          <w:sz w:val="24"/>
          <w:szCs w:val="24"/>
        </w:rPr>
      </w:pPr>
    </w:p>
    <w:p w14:paraId="674FDF4D" w14:textId="2EC384F7" w:rsidR="008336E1" w:rsidRPr="007A0A7B" w:rsidRDefault="008336E1" w:rsidP="008336E1">
      <w:pPr>
        <w:ind w:right="84"/>
        <w:jc w:val="both"/>
        <w:rPr>
          <w:rFonts w:cs="Arial"/>
          <w:sz w:val="24"/>
          <w:szCs w:val="24"/>
        </w:rPr>
      </w:pPr>
      <w:r w:rsidRPr="007A0A7B">
        <w:rPr>
          <w:rFonts w:cs="Arial"/>
          <w:sz w:val="24"/>
          <w:szCs w:val="24"/>
        </w:rPr>
        <w:t xml:space="preserve">Pursuant to Rule 20(xxi) of the Rules of Racing and the Irish National Hunt Steeplechase Rules, the Directors of the IHRB hereby publish </w:t>
      </w:r>
      <w:r w:rsidR="00D23352" w:rsidRPr="007A0A7B">
        <w:rPr>
          <w:rFonts w:cs="Arial"/>
          <w:sz w:val="24"/>
          <w:szCs w:val="24"/>
        </w:rPr>
        <w:t>that the</w:t>
      </w:r>
      <w:r w:rsidRPr="007A0A7B">
        <w:rPr>
          <w:rFonts w:cs="Arial"/>
          <w:sz w:val="24"/>
          <w:szCs w:val="24"/>
        </w:rPr>
        <w:t xml:space="preserve"> level of concentration of alcohol referred to in Rule 277(iii)</w:t>
      </w:r>
      <w:r w:rsidR="00D23352" w:rsidRPr="007A0A7B">
        <w:rPr>
          <w:rFonts w:cs="Arial"/>
          <w:sz w:val="24"/>
          <w:szCs w:val="24"/>
        </w:rPr>
        <w:t xml:space="preserve"> shall be a </w:t>
      </w:r>
      <w:r w:rsidRPr="007A0A7B">
        <w:rPr>
          <w:sz w:val="24"/>
          <w:szCs w:val="24"/>
        </w:rPr>
        <w:t xml:space="preserve">concentration of alcohol </w:t>
      </w:r>
      <w:r w:rsidR="00D23352" w:rsidRPr="007A0A7B">
        <w:rPr>
          <w:sz w:val="24"/>
          <w:szCs w:val="24"/>
        </w:rPr>
        <w:t>in excess of</w:t>
      </w:r>
      <w:r w:rsidRPr="007A0A7B">
        <w:rPr>
          <w:sz w:val="24"/>
          <w:szCs w:val="24"/>
        </w:rPr>
        <w:t xml:space="preserve"> 22 micrograms per 100 millilitres in breath.</w:t>
      </w:r>
    </w:p>
    <w:p w14:paraId="7E366B9B" w14:textId="77777777" w:rsidR="008336E1" w:rsidRPr="007A0A7B" w:rsidRDefault="008336E1" w:rsidP="008336E1">
      <w:pPr>
        <w:ind w:right="84"/>
        <w:jc w:val="both"/>
        <w:rPr>
          <w:b/>
          <w:sz w:val="24"/>
          <w:szCs w:val="24"/>
        </w:rPr>
      </w:pPr>
    </w:p>
    <w:p w14:paraId="08CB02F6" w14:textId="77777777" w:rsidR="008336E1" w:rsidRPr="008336E1" w:rsidRDefault="008336E1" w:rsidP="008336E1">
      <w:pPr>
        <w:tabs>
          <w:tab w:val="left" w:pos="5846"/>
          <w:tab w:val="left" w:pos="6853"/>
          <w:tab w:val="left" w:pos="7860"/>
          <w:tab w:val="left" w:pos="8868"/>
        </w:tabs>
        <w:ind w:left="91" w:right="84"/>
        <w:jc w:val="center"/>
        <w:rPr>
          <w:rFonts w:cs="Arial"/>
          <w:sz w:val="24"/>
          <w:szCs w:val="24"/>
        </w:rPr>
      </w:pPr>
      <w:r w:rsidRPr="008336E1">
        <w:rPr>
          <w:rFonts w:cs="Arial"/>
          <w:b/>
          <w:bCs/>
          <w:sz w:val="24"/>
          <w:szCs w:val="24"/>
        </w:rPr>
        <w:t xml:space="preserve">ALCOHOL TESTING STANDARD OPERATING PROCEDURES </w:t>
      </w:r>
    </w:p>
    <w:p w14:paraId="6F3D4F56" w14:textId="77777777" w:rsidR="008336E1" w:rsidRPr="008336E1" w:rsidRDefault="008336E1" w:rsidP="008336E1">
      <w:pPr>
        <w:rPr>
          <w:sz w:val="24"/>
          <w:szCs w:val="24"/>
        </w:rPr>
      </w:pPr>
    </w:p>
    <w:p w14:paraId="1E198A62" w14:textId="1A627EB9" w:rsidR="008336E1" w:rsidRPr="008336E1" w:rsidRDefault="008336E1" w:rsidP="008336E1">
      <w:pPr>
        <w:ind w:right="91"/>
        <w:jc w:val="both"/>
        <w:rPr>
          <w:rFonts w:cs="Arial"/>
          <w:sz w:val="24"/>
          <w:szCs w:val="24"/>
        </w:rPr>
      </w:pPr>
      <w:r w:rsidRPr="008336E1">
        <w:rPr>
          <w:rFonts w:cs="Arial"/>
          <w:sz w:val="24"/>
          <w:szCs w:val="24"/>
        </w:rPr>
        <w:t>The Directors of the IHRB</w:t>
      </w:r>
      <w:r w:rsidRPr="008336E1" w:rsidDel="004576B0">
        <w:rPr>
          <w:rFonts w:cs="Arial"/>
          <w:sz w:val="24"/>
          <w:szCs w:val="24"/>
        </w:rPr>
        <w:t xml:space="preserve"> </w:t>
      </w:r>
      <w:r w:rsidRPr="008336E1">
        <w:rPr>
          <w:rFonts w:cs="Arial"/>
          <w:sz w:val="24"/>
          <w:szCs w:val="24"/>
        </w:rPr>
        <w:t xml:space="preserve">publish </w:t>
      </w:r>
      <w:r w:rsidR="00047D88">
        <w:rPr>
          <w:rFonts w:cs="Arial"/>
          <w:sz w:val="24"/>
          <w:szCs w:val="24"/>
        </w:rPr>
        <w:t>p</w:t>
      </w:r>
      <w:r w:rsidRPr="008336E1">
        <w:rPr>
          <w:rFonts w:cs="Arial"/>
          <w:sz w:val="24"/>
          <w:szCs w:val="24"/>
        </w:rPr>
        <w:t xml:space="preserve">rocedures on the IHRB website, pursuant to Rule 20(xxi). These </w:t>
      </w:r>
      <w:r w:rsidR="00047D88">
        <w:rPr>
          <w:rFonts w:cs="Arial"/>
          <w:sz w:val="24"/>
          <w:szCs w:val="24"/>
        </w:rPr>
        <w:t>p</w:t>
      </w:r>
      <w:r w:rsidRPr="008336E1">
        <w:rPr>
          <w:rFonts w:cs="Arial"/>
          <w:sz w:val="24"/>
          <w:szCs w:val="24"/>
        </w:rPr>
        <w:t>rocedures should be followed as far as is reasonably practicable.  However, any deviation or deviations from the procedures shall not invalidate a finding of an alcohol breath test offence under Rule 277(iii) unless it is shown that the result of any such deviation or deviations was such as to cast real and substantial doubt on the integrity and reliability of such a finding.</w:t>
      </w:r>
    </w:p>
    <w:p w14:paraId="54DE9A0E" w14:textId="77777777" w:rsidR="008336E1" w:rsidRPr="008336E1" w:rsidRDefault="008336E1" w:rsidP="008336E1">
      <w:pPr>
        <w:widowControl w:val="0"/>
        <w:ind w:right="91"/>
        <w:rPr>
          <w:rFonts w:cs="Arial"/>
          <w:b/>
          <w:sz w:val="24"/>
          <w:szCs w:val="24"/>
        </w:rPr>
      </w:pPr>
    </w:p>
    <w:p w14:paraId="7AC8FDB9" w14:textId="77777777" w:rsidR="008336E1" w:rsidRPr="008336E1" w:rsidRDefault="008336E1" w:rsidP="008336E1">
      <w:pPr>
        <w:widowControl w:val="0"/>
        <w:ind w:right="91"/>
        <w:jc w:val="center"/>
        <w:rPr>
          <w:rFonts w:cs="Arial"/>
          <w:b/>
          <w:sz w:val="24"/>
          <w:szCs w:val="24"/>
        </w:rPr>
      </w:pPr>
      <w:r w:rsidRPr="008336E1">
        <w:rPr>
          <w:rFonts w:cs="Arial"/>
          <w:b/>
          <w:sz w:val="24"/>
          <w:szCs w:val="24"/>
        </w:rPr>
        <w:t>ANTI-DOPING PROCEDURES</w:t>
      </w:r>
    </w:p>
    <w:p w14:paraId="0BBA9EF7" w14:textId="77777777" w:rsidR="008336E1" w:rsidRPr="008336E1" w:rsidRDefault="008336E1" w:rsidP="008336E1">
      <w:pPr>
        <w:widowControl w:val="0"/>
        <w:ind w:right="91"/>
        <w:jc w:val="center"/>
        <w:rPr>
          <w:rFonts w:cs="Arial"/>
          <w:b/>
          <w:sz w:val="24"/>
          <w:szCs w:val="24"/>
        </w:rPr>
      </w:pPr>
    </w:p>
    <w:p w14:paraId="11712DD8" w14:textId="4E336A56" w:rsidR="008336E1" w:rsidRPr="008336E1" w:rsidRDefault="008336E1" w:rsidP="008336E1">
      <w:pPr>
        <w:ind w:right="91"/>
        <w:jc w:val="both"/>
        <w:rPr>
          <w:rFonts w:cs="Arial"/>
          <w:sz w:val="24"/>
          <w:szCs w:val="24"/>
        </w:rPr>
      </w:pPr>
      <w:r w:rsidRPr="008336E1">
        <w:rPr>
          <w:rFonts w:cs="Arial"/>
          <w:sz w:val="24"/>
          <w:szCs w:val="24"/>
        </w:rPr>
        <w:t xml:space="preserve">The Directors of the IHRB publish these </w:t>
      </w:r>
      <w:r w:rsidR="00047D88">
        <w:rPr>
          <w:rFonts w:cs="Arial"/>
          <w:sz w:val="24"/>
          <w:szCs w:val="24"/>
        </w:rPr>
        <w:t>p</w:t>
      </w:r>
      <w:r w:rsidRPr="008336E1">
        <w:rPr>
          <w:rFonts w:cs="Arial"/>
          <w:sz w:val="24"/>
          <w:szCs w:val="24"/>
        </w:rPr>
        <w:t xml:space="preserve">rocedures on the IHRB website, pursuant to Rule 278 (iii). These </w:t>
      </w:r>
      <w:r w:rsidR="00047D88">
        <w:rPr>
          <w:rFonts w:cs="Arial"/>
          <w:sz w:val="24"/>
          <w:szCs w:val="24"/>
        </w:rPr>
        <w:t>p</w:t>
      </w:r>
      <w:r w:rsidRPr="008336E1">
        <w:rPr>
          <w:rFonts w:cs="Arial"/>
          <w:sz w:val="24"/>
          <w:szCs w:val="24"/>
        </w:rPr>
        <w:t>rocedures should be followed as far as is reasonably practicable.</w:t>
      </w:r>
      <w:r w:rsidR="0008726E">
        <w:rPr>
          <w:rFonts w:cs="Arial"/>
          <w:sz w:val="24"/>
          <w:szCs w:val="24"/>
        </w:rPr>
        <w:t xml:space="preserve"> </w:t>
      </w:r>
      <w:r w:rsidRPr="008336E1">
        <w:rPr>
          <w:rFonts w:cs="Arial"/>
          <w:sz w:val="24"/>
          <w:szCs w:val="24"/>
        </w:rPr>
        <w:t>However, any deviation or deviations from the procedures set out therein shall not invalidate a finding of a Doping Offence under Rule 278(ii) unless it is shown that the result of any such deviation or deviations was such as to cast real and substantial doubt on the integrity and reliability of such a finding.</w:t>
      </w:r>
    </w:p>
    <w:p w14:paraId="3DF86F37" w14:textId="77777777" w:rsidR="008336E1" w:rsidRPr="008336E1" w:rsidRDefault="008336E1" w:rsidP="008336E1">
      <w:pPr>
        <w:autoSpaceDE w:val="0"/>
        <w:autoSpaceDN w:val="0"/>
        <w:adjustRightInd w:val="0"/>
        <w:rPr>
          <w:rFonts w:ascii="Arial,Bold" w:hAnsi="Arial,Bold"/>
          <w:sz w:val="24"/>
          <w:szCs w:val="24"/>
          <w:lang w:val="en-US"/>
        </w:rPr>
      </w:pPr>
    </w:p>
    <w:p w14:paraId="7ECF7036" w14:textId="77777777" w:rsidR="008336E1" w:rsidRPr="008336E1" w:rsidRDefault="008336E1" w:rsidP="008336E1">
      <w:pPr>
        <w:autoSpaceDE w:val="0"/>
        <w:autoSpaceDN w:val="0"/>
        <w:adjustRightInd w:val="0"/>
        <w:ind w:right="91"/>
        <w:jc w:val="center"/>
        <w:rPr>
          <w:rFonts w:cs="Arial"/>
          <w:sz w:val="24"/>
          <w:szCs w:val="24"/>
          <w:lang w:val="en-US"/>
        </w:rPr>
      </w:pPr>
      <w:r w:rsidRPr="008336E1">
        <w:rPr>
          <w:rFonts w:cs="Arial"/>
          <w:b/>
          <w:smallCaps/>
          <w:sz w:val="24"/>
          <w:szCs w:val="24"/>
          <w:lang w:val="en-US"/>
        </w:rPr>
        <w:t xml:space="preserve">BANNED SUBSTANCES AND BANNED METHODS </w:t>
      </w:r>
    </w:p>
    <w:p w14:paraId="7710C2A5" w14:textId="77777777" w:rsidR="008336E1" w:rsidRPr="008336E1" w:rsidRDefault="008336E1" w:rsidP="008336E1">
      <w:pPr>
        <w:ind w:right="91"/>
        <w:rPr>
          <w:rFonts w:cs="Arial"/>
          <w:sz w:val="24"/>
          <w:szCs w:val="24"/>
        </w:rPr>
      </w:pPr>
    </w:p>
    <w:p w14:paraId="59083E08" w14:textId="5E91308F" w:rsidR="008336E1" w:rsidRPr="008336E1" w:rsidRDefault="008336E1" w:rsidP="0008726E">
      <w:pPr>
        <w:jc w:val="both"/>
        <w:rPr>
          <w:sz w:val="24"/>
          <w:szCs w:val="24"/>
        </w:rPr>
      </w:pPr>
      <w:r w:rsidRPr="008336E1">
        <w:rPr>
          <w:rFonts w:cs="Arial"/>
          <w:sz w:val="24"/>
          <w:szCs w:val="24"/>
        </w:rPr>
        <w:t>Take notice that, pursuant to the Rules of Racing and Irish National Hunt Steeplechase Rules, and in particular the definition of “Banned Substances” and “Banned Methods” contained therein, the Directors of the IHRB</w:t>
      </w:r>
      <w:r w:rsidRPr="008336E1" w:rsidDel="00A206AC">
        <w:rPr>
          <w:rFonts w:cs="Arial"/>
          <w:sz w:val="24"/>
          <w:szCs w:val="24"/>
        </w:rPr>
        <w:t xml:space="preserve"> </w:t>
      </w:r>
      <w:r w:rsidRPr="008336E1">
        <w:rPr>
          <w:rFonts w:cs="Arial"/>
          <w:sz w:val="24"/>
          <w:szCs w:val="24"/>
        </w:rPr>
        <w:t xml:space="preserve">, having adopted the World Anti-Doping Agency (“WADA”) Prohibited List International Standard which came into effect on 1 January 2003 as amended from time to time (commonly referred to as the “Prohibited List”) and having approved same for purposes of the said Rules and definitions, hereby notify all concerned of the following, pursuant to the current Prohibited List </w:t>
      </w:r>
      <w:r w:rsidRPr="008336E1">
        <w:rPr>
          <w:sz w:val="24"/>
          <w:szCs w:val="24"/>
        </w:rPr>
        <w:t xml:space="preserve">as published on the WADA </w:t>
      </w:r>
      <w:r w:rsidR="00147B93">
        <w:rPr>
          <w:sz w:val="24"/>
          <w:szCs w:val="24"/>
        </w:rPr>
        <w:t>w</w:t>
      </w:r>
      <w:r w:rsidRPr="008336E1">
        <w:rPr>
          <w:sz w:val="24"/>
          <w:szCs w:val="24"/>
        </w:rPr>
        <w:t xml:space="preserve">ebsite </w:t>
      </w:r>
      <w:hyperlink r:id="rId21" w:history="1">
        <w:r w:rsidRPr="008336E1">
          <w:rPr>
            <w:rStyle w:val="Hyperlink"/>
            <w:sz w:val="24"/>
            <w:szCs w:val="24"/>
          </w:rPr>
          <w:t>https://www.wada-ama.org/en/content/what-is-prohibited</w:t>
        </w:r>
      </w:hyperlink>
      <w:r w:rsidRPr="008336E1">
        <w:rPr>
          <w:sz w:val="24"/>
          <w:szCs w:val="24"/>
        </w:rPr>
        <w:t xml:space="preserve"> </w:t>
      </w:r>
    </w:p>
    <w:p w14:paraId="2C40B01E" w14:textId="77777777" w:rsidR="008336E1" w:rsidRPr="008336E1" w:rsidRDefault="008336E1" w:rsidP="008336E1">
      <w:pPr>
        <w:rPr>
          <w:sz w:val="24"/>
          <w:szCs w:val="24"/>
        </w:rPr>
      </w:pPr>
    </w:p>
    <w:p w14:paraId="6B5B8AEA" w14:textId="57487C0E" w:rsidR="00D90AC1" w:rsidRPr="00625E7C" w:rsidRDefault="008336E1" w:rsidP="00625E7C">
      <w:pPr>
        <w:jc w:val="both"/>
        <w:rPr>
          <w:sz w:val="24"/>
          <w:szCs w:val="24"/>
        </w:rPr>
      </w:pPr>
      <w:r w:rsidRPr="008336E1">
        <w:rPr>
          <w:sz w:val="24"/>
          <w:szCs w:val="24"/>
        </w:rPr>
        <w:t xml:space="preserve">Use of particular substances may be permitted under a Therapeutic Use Exemption in the treatment of particular medical conditions but only with the express permission of the </w:t>
      </w:r>
      <w:r w:rsidR="00346A26">
        <w:rPr>
          <w:sz w:val="24"/>
          <w:szCs w:val="24"/>
        </w:rPr>
        <w:t>Chief</w:t>
      </w:r>
      <w:r w:rsidRPr="008336E1">
        <w:rPr>
          <w:sz w:val="24"/>
          <w:szCs w:val="24"/>
        </w:rPr>
        <w:t xml:space="preserve"> Medical Officer. </w:t>
      </w:r>
      <w:bookmarkStart w:id="1042" w:name="_Hlk126063220"/>
    </w:p>
    <w:p w14:paraId="1D50F900" w14:textId="6469057B" w:rsidR="00047D88" w:rsidRPr="008A25FC" w:rsidRDefault="00D90AC1" w:rsidP="008A25FC">
      <w:pPr>
        <w:pStyle w:val="Heading1"/>
        <w:rPr>
          <w:b/>
          <w:bCs/>
          <w:sz w:val="36"/>
          <w:szCs w:val="28"/>
        </w:rPr>
      </w:pPr>
      <w:r>
        <w:rPr>
          <w:rFonts w:ascii="Arial,Bold" w:hAnsi="Arial,Bold"/>
          <w:szCs w:val="24"/>
          <w:lang w:val="en-US"/>
        </w:rPr>
        <w:br w:type="page"/>
      </w:r>
      <w:bookmarkStart w:id="1043" w:name="Regulations_R9"/>
      <w:bookmarkEnd w:id="1042"/>
      <w:r w:rsidRPr="008A25FC">
        <w:rPr>
          <w:b/>
          <w:bCs/>
          <w:sz w:val="36"/>
          <w:szCs w:val="28"/>
        </w:rPr>
        <w:lastRenderedPageBreak/>
        <w:t>R</w:t>
      </w:r>
      <w:r w:rsidR="00047D88" w:rsidRPr="008A25FC">
        <w:rPr>
          <w:b/>
          <w:bCs/>
          <w:sz w:val="36"/>
          <w:szCs w:val="28"/>
        </w:rPr>
        <w:t xml:space="preserve">8 – Deleted </w:t>
      </w:r>
    </w:p>
    <w:p w14:paraId="2C043B9E" w14:textId="396FE082" w:rsidR="00047D88" w:rsidRDefault="00047D88">
      <w:pPr>
        <w:spacing w:after="160" w:line="259" w:lineRule="auto"/>
        <w:rPr>
          <w:b/>
          <w:sz w:val="36"/>
          <w:szCs w:val="36"/>
        </w:rPr>
      </w:pPr>
      <w:r>
        <w:rPr>
          <w:b/>
          <w:sz w:val="36"/>
          <w:szCs w:val="36"/>
        </w:rPr>
        <w:br w:type="page"/>
      </w:r>
    </w:p>
    <w:p w14:paraId="31ED1072" w14:textId="466D2674" w:rsidR="00D90AC1" w:rsidRPr="008A25FC" w:rsidRDefault="00047D88" w:rsidP="008A25FC">
      <w:pPr>
        <w:pStyle w:val="Heading1"/>
        <w:rPr>
          <w:b/>
          <w:bCs/>
          <w:sz w:val="36"/>
          <w:szCs w:val="36"/>
        </w:rPr>
      </w:pPr>
      <w:r w:rsidRPr="008A25FC">
        <w:rPr>
          <w:b/>
          <w:bCs/>
          <w:sz w:val="36"/>
          <w:szCs w:val="28"/>
        </w:rPr>
        <w:lastRenderedPageBreak/>
        <w:t>R</w:t>
      </w:r>
      <w:r w:rsidR="00D90AC1" w:rsidRPr="008A25FC">
        <w:rPr>
          <w:b/>
          <w:bCs/>
          <w:sz w:val="36"/>
          <w:szCs w:val="28"/>
        </w:rPr>
        <w:t>9</w:t>
      </w:r>
      <w:bookmarkEnd w:id="1043"/>
    </w:p>
    <w:p w14:paraId="6E9CAC5E" w14:textId="77777777" w:rsidR="00D90AC1" w:rsidRPr="007A0A7B" w:rsidRDefault="00D90AC1" w:rsidP="00D90AC1">
      <w:pPr>
        <w:ind w:right="91"/>
        <w:rPr>
          <w:rFonts w:cs="Arial"/>
          <w:b/>
          <w:sz w:val="24"/>
          <w:szCs w:val="24"/>
          <w:u w:val="single"/>
        </w:rPr>
      </w:pPr>
    </w:p>
    <w:p w14:paraId="5148779C" w14:textId="7A606F64" w:rsidR="00D90AC1" w:rsidRPr="007A0A7B" w:rsidRDefault="00D90AC1" w:rsidP="008336E1">
      <w:pPr>
        <w:ind w:right="91"/>
        <w:jc w:val="center"/>
        <w:rPr>
          <w:rFonts w:cs="Arial"/>
          <w:b/>
          <w:sz w:val="24"/>
          <w:szCs w:val="24"/>
          <w:u w:val="single"/>
        </w:rPr>
      </w:pPr>
      <w:r w:rsidRPr="007A0A7B">
        <w:rPr>
          <w:rFonts w:cs="Arial"/>
          <w:b/>
          <w:sz w:val="24"/>
          <w:szCs w:val="24"/>
          <w:u w:val="single"/>
        </w:rPr>
        <w:t>RACECOURSES AND RACECOURSE STABLES</w:t>
      </w:r>
    </w:p>
    <w:p w14:paraId="64218C83" w14:textId="77777777" w:rsidR="00D90AC1" w:rsidRPr="007A0A7B" w:rsidRDefault="00D90AC1" w:rsidP="00D90AC1">
      <w:pPr>
        <w:ind w:right="91"/>
        <w:rPr>
          <w:sz w:val="24"/>
          <w:szCs w:val="24"/>
        </w:rPr>
      </w:pPr>
    </w:p>
    <w:p w14:paraId="76186C8E" w14:textId="77777777" w:rsidR="00D90AC1" w:rsidRPr="007A0A7B" w:rsidRDefault="00D90AC1" w:rsidP="00D90AC1">
      <w:pPr>
        <w:pStyle w:val="PlainText"/>
        <w:ind w:right="91"/>
        <w:jc w:val="center"/>
        <w:rPr>
          <w:rFonts w:ascii="Arial" w:hAnsi="Arial" w:cs="Arial"/>
          <w:b/>
          <w:caps/>
          <w:sz w:val="24"/>
          <w:szCs w:val="24"/>
        </w:rPr>
      </w:pPr>
      <w:r w:rsidRPr="007A0A7B">
        <w:rPr>
          <w:rFonts w:ascii="Arial" w:hAnsi="Arial" w:cs="Arial"/>
          <w:b/>
          <w:caps/>
          <w:sz w:val="24"/>
          <w:szCs w:val="24"/>
        </w:rPr>
        <w:t>Construction and Erection of Hurdles, Fences and Wings</w:t>
      </w:r>
    </w:p>
    <w:p w14:paraId="2209842A" w14:textId="77777777" w:rsidR="00D90AC1" w:rsidRPr="007A0A7B" w:rsidRDefault="00D90AC1" w:rsidP="00D90AC1">
      <w:pPr>
        <w:pStyle w:val="PlainText"/>
        <w:ind w:right="91"/>
        <w:rPr>
          <w:rFonts w:ascii="Arial" w:hAnsi="Arial" w:cs="Arial"/>
          <w:sz w:val="24"/>
          <w:szCs w:val="24"/>
        </w:rPr>
      </w:pPr>
    </w:p>
    <w:p w14:paraId="02AF39EF" w14:textId="3306549B" w:rsidR="00D90AC1" w:rsidRPr="007A0A7B" w:rsidRDefault="00D90AC1" w:rsidP="000C436A">
      <w:pPr>
        <w:pStyle w:val="PlainText"/>
        <w:tabs>
          <w:tab w:val="left" w:pos="-284"/>
        </w:tabs>
        <w:ind w:left="709" w:right="91" w:hanging="709"/>
        <w:jc w:val="both"/>
        <w:rPr>
          <w:rFonts w:ascii="Arial" w:hAnsi="Arial" w:cs="Arial"/>
          <w:sz w:val="24"/>
          <w:szCs w:val="24"/>
        </w:rPr>
      </w:pPr>
      <w:r w:rsidRPr="007A0A7B">
        <w:rPr>
          <w:rFonts w:ascii="Arial" w:hAnsi="Arial" w:cs="Arial"/>
          <w:b/>
          <w:sz w:val="24"/>
          <w:szCs w:val="24"/>
        </w:rPr>
        <w:t>1.</w:t>
      </w:r>
      <w:r w:rsidRPr="007A0A7B">
        <w:rPr>
          <w:rFonts w:ascii="Arial" w:hAnsi="Arial" w:cs="Arial"/>
          <w:b/>
          <w:sz w:val="24"/>
          <w:szCs w:val="24"/>
        </w:rPr>
        <w:tab/>
        <w:t>Hurdles</w:t>
      </w:r>
    </w:p>
    <w:p w14:paraId="2D836176" w14:textId="397716D6" w:rsidR="00D90AC1" w:rsidRPr="007A0A7B" w:rsidRDefault="00D90AC1" w:rsidP="004A3254">
      <w:pPr>
        <w:pStyle w:val="PlainText"/>
        <w:tabs>
          <w:tab w:val="left" w:pos="-142"/>
          <w:tab w:val="left" w:pos="709"/>
        </w:tabs>
        <w:spacing w:after="120"/>
        <w:ind w:left="1276" w:right="91" w:hanging="1276"/>
        <w:jc w:val="both"/>
        <w:rPr>
          <w:rFonts w:ascii="Arial" w:hAnsi="Arial" w:cs="Arial"/>
          <w:sz w:val="24"/>
          <w:szCs w:val="24"/>
        </w:rPr>
      </w:pPr>
      <w:r w:rsidRPr="007A0A7B">
        <w:rPr>
          <w:rFonts w:ascii="Arial" w:hAnsi="Arial" w:cs="Arial"/>
          <w:sz w:val="24"/>
          <w:szCs w:val="24"/>
        </w:rPr>
        <w:tab/>
        <w:t>(</w:t>
      </w:r>
      <w:r w:rsidR="000C436A" w:rsidRPr="007A0A7B">
        <w:rPr>
          <w:rFonts w:ascii="Arial" w:hAnsi="Arial" w:cs="Arial"/>
          <w:sz w:val="24"/>
          <w:szCs w:val="24"/>
        </w:rPr>
        <w:t>a</w:t>
      </w:r>
      <w:r w:rsidRPr="007A0A7B">
        <w:rPr>
          <w:rFonts w:ascii="Arial" w:hAnsi="Arial" w:cs="Arial"/>
          <w:sz w:val="24"/>
          <w:szCs w:val="24"/>
        </w:rPr>
        <w:t>)</w:t>
      </w:r>
      <w:r w:rsidRPr="007A0A7B">
        <w:rPr>
          <w:rFonts w:ascii="Arial" w:hAnsi="Arial" w:cs="Arial"/>
          <w:sz w:val="24"/>
          <w:szCs w:val="24"/>
        </w:rPr>
        <w:tab/>
        <w:t>Hurdles shall be laced in such a manner as to leave the top bar, which must be padded, exposed on the take-off side.</w:t>
      </w:r>
    </w:p>
    <w:p w14:paraId="14A1400B" w14:textId="2A901E29" w:rsidR="00D90AC1" w:rsidRPr="007A0A7B" w:rsidRDefault="00D90AC1" w:rsidP="004A3254">
      <w:pPr>
        <w:pStyle w:val="PlainText"/>
        <w:tabs>
          <w:tab w:val="left" w:pos="-142"/>
        </w:tabs>
        <w:spacing w:after="120"/>
        <w:ind w:left="1276" w:right="91" w:hanging="567"/>
        <w:jc w:val="both"/>
        <w:rPr>
          <w:rFonts w:ascii="Arial" w:hAnsi="Arial" w:cs="Arial"/>
          <w:sz w:val="24"/>
          <w:szCs w:val="24"/>
        </w:rPr>
      </w:pPr>
      <w:r w:rsidRPr="007A0A7B">
        <w:rPr>
          <w:rFonts w:ascii="Arial" w:hAnsi="Arial" w:cs="Arial"/>
          <w:sz w:val="24"/>
          <w:szCs w:val="24"/>
        </w:rPr>
        <w:t>(</w:t>
      </w:r>
      <w:r w:rsidR="000C436A" w:rsidRPr="007A0A7B">
        <w:rPr>
          <w:rFonts w:ascii="Arial" w:hAnsi="Arial" w:cs="Arial"/>
          <w:sz w:val="24"/>
          <w:szCs w:val="24"/>
        </w:rPr>
        <w:t>b</w:t>
      </w:r>
      <w:r w:rsidRPr="007A0A7B">
        <w:rPr>
          <w:rFonts w:ascii="Arial" w:hAnsi="Arial" w:cs="Arial"/>
          <w:sz w:val="24"/>
          <w:szCs w:val="24"/>
        </w:rPr>
        <w:t>)</w:t>
      </w:r>
      <w:r w:rsidRPr="007A0A7B">
        <w:rPr>
          <w:rFonts w:ascii="Arial" w:hAnsi="Arial" w:cs="Arial"/>
          <w:sz w:val="24"/>
          <w:szCs w:val="24"/>
        </w:rPr>
        <w:tab/>
        <w:t>Hurdles shall be laced in such manner as to make it difficult to see through birch (or gorse, if used).</w:t>
      </w:r>
    </w:p>
    <w:p w14:paraId="12C7C1B4" w14:textId="2FDD4622" w:rsidR="00D90AC1" w:rsidRPr="007A0A7B" w:rsidRDefault="00D90AC1" w:rsidP="004A3254">
      <w:pPr>
        <w:pStyle w:val="PlainText"/>
        <w:tabs>
          <w:tab w:val="left" w:pos="-284"/>
        </w:tabs>
        <w:spacing w:after="120"/>
        <w:ind w:left="1276" w:right="91" w:hanging="567"/>
        <w:jc w:val="both"/>
        <w:rPr>
          <w:rFonts w:ascii="Arial" w:hAnsi="Arial" w:cs="Arial"/>
          <w:sz w:val="24"/>
          <w:szCs w:val="24"/>
        </w:rPr>
      </w:pPr>
      <w:r w:rsidRPr="007A0A7B">
        <w:rPr>
          <w:rFonts w:ascii="Arial" w:hAnsi="Arial" w:cs="Arial"/>
          <w:sz w:val="24"/>
          <w:szCs w:val="24"/>
        </w:rPr>
        <w:t>(</w:t>
      </w:r>
      <w:r w:rsidR="000C436A" w:rsidRPr="007A0A7B">
        <w:rPr>
          <w:rFonts w:ascii="Arial" w:hAnsi="Arial" w:cs="Arial"/>
          <w:sz w:val="24"/>
          <w:szCs w:val="24"/>
        </w:rPr>
        <w:t>c</w:t>
      </w:r>
      <w:r w:rsidRPr="007A0A7B">
        <w:rPr>
          <w:rFonts w:ascii="Arial" w:hAnsi="Arial" w:cs="Arial"/>
          <w:sz w:val="24"/>
          <w:szCs w:val="24"/>
        </w:rPr>
        <w:t>)</w:t>
      </w:r>
      <w:r w:rsidRPr="007A0A7B">
        <w:rPr>
          <w:rFonts w:ascii="Arial" w:hAnsi="Arial" w:cs="Arial"/>
          <w:sz w:val="24"/>
          <w:szCs w:val="24"/>
        </w:rPr>
        <w:tab/>
        <w:t>They shall be erected with the bottom bar as close to the ground as the grass permits with an overhang of approximately 20 inches (51cms) and a height of not less than 3 feet 1 inch (94</w:t>
      </w:r>
      <w:r w:rsidR="004A3254" w:rsidRPr="007A0A7B">
        <w:rPr>
          <w:rFonts w:ascii="Arial" w:hAnsi="Arial" w:cs="Arial"/>
          <w:sz w:val="24"/>
          <w:szCs w:val="24"/>
        </w:rPr>
        <w:t>cms) (</w:t>
      </w:r>
      <w:r w:rsidRPr="007A0A7B">
        <w:rPr>
          <w:rFonts w:ascii="Arial" w:hAnsi="Arial" w:cs="Arial"/>
          <w:sz w:val="24"/>
          <w:szCs w:val="24"/>
        </w:rPr>
        <w:t>measured perpendicularly from top bar).</w:t>
      </w:r>
    </w:p>
    <w:p w14:paraId="17361000" w14:textId="150DC125" w:rsidR="00D90AC1" w:rsidRPr="008336E1" w:rsidRDefault="00D90AC1" w:rsidP="004A3254">
      <w:pPr>
        <w:pStyle w:val="PlainText"/>
        <w:tabs>
          <w:tab w:val="left" w:pos="-567"/>
          <w:tab w:val="left" w:pos="-426"/>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d</w:t>
      </w:r>
      <w:r w:rsidRPr="008336E1">
        <w:rPr>
          <w:rFonts w:ascii="Arial" w:hAnsi="Arial" w:cs="Arial"/>
          <w:sz w:val="24"/>
          <w:szCs w:val="24"/>
        </w:rPr>
        <w:t>)</w:t>
      </w:r>
      <w:r w:rsidRPr="008336E1">
        <w:rPr>
          <w:rFonts w:ascii="Arial" w:hAnsi="Arial" w:cs="Arial"/>
          <w:sz w:val="24"/>
          <w:szCs w:val="24"/>
        </w:rPr>
        <w:tab/>
        <w:t>Use should be made of templates to ensure that hurdles are erected at a constant angle and a template should be provided at each flight.</w:t>
      </w:r>
    </w:p>
    <w:p w14:paraId="1010838E" w14:textId="6422C4D2" w:rsidR="00D90AC1" w:rsidRPr="008336E1" w:rsidRDefault="00D90AC1" w:rsidP="004A3254">
      <w:pPr>
        <w:pStyle w:val="PlainText"/>
        <w:tabs>
          <w:tab w:val="left" w:pos="-567"/>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e</w:t>
      </w:r>
      <w:r w:rsidRPr="008336E1">
        <w:rPr>
          <w:rFonts w:ascii="Arial" w:hAnsi="Arial" w:cs="Arial"/>
          <w:sz w:val="24"/>
          <w:szCs w:val="24"/>
        </w:rPr>
        <w:t>)</w:t>
      </w:r>
      <w:r w:rsidRPr="008336E1">
        <w:rPr>
          <w:rFonts w:ascii="Arial" w:hAnsi="Arial" w:cs="Arial"/>
          <w:sz w:val="24"/>
          <w:szCs w:val="24"/>
        </w:rPr>
        <w:tab/>
        <w:t>There shall not be less than five hurdles in each flight.</w:t>
      </w:r>
    </w:p>
    <w:p w14:paraId="649390DC" w14:textId="77777777" w:rsidR="00D90AC1" w:rsidRPr="008336E1" w:rsidRDefault="00D90AC1" w:rsidP="00D90AC1">
      <w:pPr>
        <w:pStyle w:val="PlainText"/>
        <w:ind w:right="91"/>
        <w:rPr>
          <w:rFonts w:ascii="Arial" w:hAnsi="Arial" w:cs="Arial"/>
          <w:sz w:val="24"/>
          <w:szCs w:val="24"/>
        </w:rPr>
      </w:pPr>
    </w:p>
    <w:p w14:paraId="0C29438F" w14:textId="77777777" w:rsidR="00D90AC1" w:rsidRPr="008336E1" w:rsidRDefault="00D90AC1" w:rsidP="00D90AC1">
      <w:pPr>
        <w:pStyle w:val="PlainText"/>
        <w:tabs>
          <w:tab w:val="left" w:pos="-284"/>
          <w:tab w:val="left" w:pos="-142"/>
        </w:tabs>
        <w:ind w:left="709" w:right="91" w:hanging="709"/>
        <w:jc w:val="both"/>
        <w:rPr>
          <w:rFonts w:ascii="Arial" w:hAnsi="Arial" w:cs="Arial"/>
          <w:b/>
          <w:sz w:val="24"/>
          <w:szCs w:val="24"/>
        </w:rPr>
      </w:pPr>
      <w:r w:rsidRPr="008336E1">
        <w:rPr>
          <w:rFonts w:ascii="Arial" w:hAnsi="Arial" w:cs="Arial"/>
          <w:b/>
          <w:sz w:val="24"/>
          <w:szCs w:val="24"/>
        </w:rPr>
        <w:t>2.</w:t>
      </w:r>
      <w:r w:rsidRPr="008336E1">
        <w:rPr>
          <w:rFonts w:ascii="Arial" w:hAnsi="Arial" w:cs="Arial"/>
          <w:b/>
          <w:sz w:val="24"/>
          <w:szCs w:val="24"/>
        </w:rPr>
        <w:tab/>
        <w:t>Plain Fences</w:t>
      </w:r>
    </w:p>
    <w:p w14:paraId="26116D30" w14:textId="77777777" w:rsidR="00D90AC1" w:rsidRPr="008336E1" w:rsidRDefault="00D90AC1" w:rsidP="00D90AC1">
      <w:pPr>
        <w:pStyle w:val="PlainText"/>
        <w:ind w:right="91"/>
        <w:rPr>
          <w:rFonts w:ascii="Arial" w:hAnsi="Arial" w:cs="Arial"/>
          <w:sz w:val="24"/>
          <w:szCs w:val="24"/>
        </w:rPr>
      </w:pPr>
    </w:p>
    <w:p w14:paraId="7C8587DA" w14:textId="4AAEE5F9" w:rsidR="00D90AC1" w:rsidRPr="008336E1" w:rsidRDefault="00D90AC1" w:rsidP="004A3254">
      <w:pPr>
        <w:pStyle w:val="PlainText"/>
        <w:tabs>
          <w:tab w:val="left" w:pos="-142"/>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a</w:t>
      </w:r>
      <w:r w:rsidRPr="008336E1">
        <w:rPr>
          <w:rFonts w:ascii="Arial" w:hAnsi="Arial" w:cs="Arial"/>
          <w:sz w:val="24"/>
          <w:szCs w:val="24"/>
        </w:rPr>
        <w:t>)</w:t>
      </w:r>
      <w:r w:rsidRPr="008336E1">
        <w:rPr>
          <w:rFonts w:ascii="Arial" w:hAnsi="Arial" w:cs="Arial"/>
          <w:sz w:val="24"/>
          <w:szCs w:val="24"/>
        </w:rPr>
        <w:tab/>
        <w:t>All 'Irish type' plain fences shall have a toe-board, which will preferably be round, whilst Cheltenham type fences have a toe board which is square or rectangular.</w:t>
      </w:r>
    </w:p>
    <w:p w14:paraId="55ED497C" w14:textId="529829AD" w:rsidR="00D90AC1" w:rsidRPr="008336E1" w:rsidRDefault="00D90AC1" w:rsidP="004A3254">
      <w:pPr>
        <w:pStyle w:val="PlainText"/>
        <w:tabs>
          <w:tab w:val="left" w:pos="-142"/>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b</w:t>
      </w:r>
      <w:r w:rsidRPr="008336E1">
        <w:rPr>
          <w:rFonts w:ascii="Arial" w:hAnsi="Arial" w:cs="Arial"/>
          <w:sz w:val="24"/>
          <w:szCs w:val="24"/>
        </w:rPr>
        <w:t>)</w:t>
      </w:r>
      <w:r w:rsidRPr="008336E1">
        <w:rPr>
          <w:rFonts w:ascii="Arial" w:hAnsi="Arial" w:cs="Arial"/>
          <w:sz w:val="24"/>
          <w:szCs w:val="24"/>
        </w:rPr>
        <w:tab/>
        <w:t xml:space="preserve">The </w:t>
      </w:r>
      <w:r w:rsidR="00BA1975">
        <w:rPr>
          <w:rFonts w:ascii="Arial" w:hAnsi="Arial" w:cs="Arial"/>
          <w:sz w:val="24"/>
          <w:szCs w:val="24"/>
        </w:rPr>
        <w:t>t</w:t>
      </w:r>
      <w:r w:rsidRPr="008336E1">
        <w:rPr>
          <w:rFonts w:ascii="Arial" w:hAnsi="Arial" w:cs="Arial"/>
          <w:sz w:val="24"/>
          <w:szCs w:val="24"/>
        </w:rPr>
        <w:t>oe board shall be set into the ground in front of the fence at a distance equivalent to the height of the fence, the measurement being taken from the toe board to a point perpendicularly below the highest point of the fence.</w:t>
      </w:r>
    </w:p>
    <w:p w14:paraId="40659781" w14:textId="1C235DDC" w:rsidR="00D90AC1" w:rsidRPr="008336E1" w:rsidRDefault="00D90AC1" w:rsidP="004A3254">
      <w:pPr>
        <w:pStyle w:val="PlainText"/>
        <w:tabs>
          <w:tab w:val="left" w:pos="-284"/>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c</w:t>
      </w:r>
      <w:r w:rsidRPr="008336E1">
        <w:rPr>
          <w:rFonts w:ascii="Arial" w:hAnsi="Arial" w:cs="Arial"/>
          <w:sz w:val="24"/>
          <w:szCs w:val="24"/>
        </w:rPr>
        <w:t>)</w:t>
      </w:r>
      <w:r w:rsidRPr="008336E1">
        <w:rPr>
          <w:rFonts w:ascii="Arial" w:hAnsi="Arial" w:cs="Arial"/>
          <w:sz w:val="24"/>
          <w:szCs w:val="24"/>
        </w:rPr>
        <w:tab/>
        <w:t>There shall be a front bar on all plain fences, plainly visible and firmly fastened to the fence. On the Cheltenham</w:t>
      </w:r>
      <w:r w:rsidR="00BA1975">
        <w:rPr>
          <w:rFonts w:ascii="Arial" w:hAnsi="Arial" w:cs="Arial"/>
          <w:sz w:val="24"/>
          <w:szCs w:val="24"/>
        </w:rPr>
        <w:t>-</w:t>
      </w:r>
      <w:r w:rsidRPr="008336E1">
        <w:rPr>
          <w:rFonts w:ascii="Arial" w:hAnsi="Arial" w:cs="Arial"/>
          <w:sz w:val="24"/>
          <w:szCs w:val="24"/>
        </w:rPr>
        <w:t>type fence there is also a site board which should be firmly secured.</w:t>
      </w:r>
    </w:p>
    <w:p w14:paraId="78E88014" w14:textId="3A630286" w:rsidR="00D90AC1" w:rsidRPr="008336E1" w:rsidRDefault="00D90AC1" w:rsidP="00096543">
      <w:pPr>
        <w:pStyle w:val="PlainText"/>
        <w:tabs>
          <w:tab w:val="left" w:pos="-284"/>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d</w:t>
      </w:r>
      <w:r w:rsidRPr="008336E1">
        <w:rPr>
          <w:rFonts w:ascii="Arial" w:hAnsi="Arial" w:cs="Arial"/>
          <w:sz w:val="24"/>
          <w:szCs w:val="24"/>
        </w:rPr>
        <w:t>)</w:t>
      </w:r>
      <w:r w:rsidRPr="008336E1">
        <w:rPr>
          <w:rFonts w:ascii="Arial" w:hAnsi="Arial" w:cs="Arial"/>
          <w:sz w:val="24"/>
          <w:szCs w:val="24"/>
        </w:rPr>
        <w:tab/>
        <w:t>The aprons of plain fences shall be stepped up to extend from the toe board to the front bar and should preferably be of gorse, leylandi or birch.</w:t>
      </w:r>
    </w:p>
    <w:p w14:paraId="0A86762E" w14:textId="6DF3CEC4" w:rsidR="00D90AC1" w:rsidRPr="008336E1" w:rsidRDefault="00D90AC1" w:rsidP="004A3254">
      <w:pPr>
        <w:pStyle w:val="PlainText"/>
        <w:tabs>
          <w:tab w:val="left" w:pos="-426"/>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f</w:t>
      </w:r>
      <w:r w:rsidRPr="008336E1">
        <w:rPr>
          <w:rFonts w:ascii="Arial" w:hAnsi="Arial" w:cs="Arial"/>
          <w:sz w:val="24"/>
          <w:szCs w:val="24"/>
        </w:rPr>
        <w:t>)</w:t>
      </w:r>
      <w:r w:rsidRPr="008336E1">
        <w:rPr>
          <w:rFonts w:ascii="Arial" w:hAnsi="Arial" w:cs="Arial"/>
          <w:sz w:val="24"/>
          <w:szCs w:val="24"/>
        </w:rPr>
        <w:tab/>
        <w:t>Steeplechase fences shall normally be between 4 feet 6 inches (137cms) and 4 feet 9 inches (145cms) in height. Where it is required that they should be lower to suit variations in the ground they shall not be less than 4 feet 4 inches (132cms) in height.</w:t>
      </w:r>
    </w:p>
    <w:p w14:paraId="63708060" w14:textId="77777777" w:rsidR="00D90AC1" w:rsidRPr="008336E1" w:rsidRDefault="00D90AC1" w:rsidP="00D90AC1">
      <w:pPr>
        <w:pStyle w:val="PlainText"/>
        <w:ind w:right="91"/>
        <w:rPr>
          <w:rFonts w:ascii="Arial" w:hAnsi="Arial" w:cs="Arial"/>
          <w:sz w:val="24"/>
          <w:szCs w:val="24"/>
        </w:rPr>
      </w:pPr>
    </w:p>
    <w:p w14:paraId="6DF9CF85" w14:textId="77777777" w:rsidR="00D90AC1" w:rsidRPr="008336E1" w:rsidRDefault="00D90AC1" w:rsidP="00D90AC1">
      <w:pPr>
        <w:pStyle w:val="PlainText"/>
        <w:tabs>
          <w:tab w:val="left" w:pos="-284"/>
        </w:tabs>
        <w:ind w:left="709" w:right="91" w:hanging="709"/>
        <w:jc w:val="both"/>
        <w:rPr>
          <w:rFonts w:ascii="Arial" w:hAnsi="Arial" w:cs="Arial"/>
          <w:b/>
          <w:sz w:val="24"/>
          <w:szCs w:val="24"/>
        </w:rPr>
      </w:pPr>
      <w:r w:rsidRPr="008336E1">
        <w:rPr>
          <w:rFonts w:ascii="Arial" w:hAnsi="Arial" w:cs="Arial"/>
          <w:b/>
          <w:sz w:val="24"/>
          <w:szCs w:val="24"/>
        </w:rPr>
        <w:t>3.</w:t>
      </w:r>
      <w:r w:rsidRPr="008336E1">
        <w:rPr>
          <w:rFonts w:ascii="Arial" w:hAnsi="Arial" w:cs="Arial"/>
          <w:b/>
          <w:sz w:val="24"/>
          <w:szCs w:val="24"/>
        </w:rPr>
        <w:tab/>
        <w:t>Regulation Fences</w:t>
      </w:r>
    </w:p>
    <w:p w14:paraId="239B09B2" w14:textId="77777777" w:rsidR="00D90AC1" w:rsidRPr="008336E1" w:rsidRDefault="00D90AC1" w:rsidP="00D90AC1">
      <w:pPr>
        <w:pStyle w:val="PlainText"/>
        <w:ind w:right="91"/>
        <w:rPr>
          <w:rFonts w:ascii="Arial" w:hAnsi="Arial" w:cs="Arial"/>
          <w:sz w:val="24"/>
          <w:szCs w:val="24"/>
        </w:rPr>
      </w:pPr>
    </w:p>
    <w:p w14:paraId="722765F0" w14:textId="5490C7D5" w:rsidR="00D90AC1" w:rsidRPr="008336E1" w:rsidRDefault="00D90AC1" w:rsidP="00F05897">
      <w:pPr>
        <w:pStyle w:val="PlainText"/>
        <w:tabs>
          <w:tab w:val="left" w:pos="-284"/>
          <w:tab w:val="left" w:pos="0"/>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a</w:t>
      </w:r>
      <w:r w:rsidRPr="008336E1">
        <w:rPr>
          <w:rFonts w:ascii="Arial" w:hAnsi="Arial" w:cs="Arial"/>
          <w:sz w:val="24"/>
          <w:szCs w:val="24"/>
        </w:rPr>
        <w:t>)</w:t>
      </w:r>
      <w:r w:rsidRPr="008336E1">
        <w:rPr>
          <w:rFonts w:ascii="Arial" w:hAnsi="Arial" w:cs="Arial"/>
          <w:sz w:val="24"/>
          <w:szCs w:val="24"/>
        </w:rPr>
        <w:tab/>
        <w:t xml:space="preserve">The apron on a </w:t>
      </w:r>
      <w:r w:rsidR="00BA1975">
        <w:rPr>
          <w:rFonts w:ascii="Arial" w:hAnsi="Arial" w:cs="Arial"/>
          <w:sz w:val="24"/>
          <w:szCs w:val="24"/>
        </w:rPr>
        <w:t>r</w:t>
      </w:r>
      <w:r w:rsidRPr="008336E1">
        <w:rPr>
          <w:rFonts w:ascii="Arial" w:hAnsi="Arial" w:cs="Arial"/>
          <w:sz w:val="24"/>
          <w:szCs w:val="24"/>
        </w:rPr>
        <w:t>egulation fence shall not entirely fill the ditch.</w:t>
      </w:r>
    </w:p>
    <w:p w14:paraId="4F17F837" w14:textId="22746013" w:rsidR="00D90AC1" w:rsidRPr="008336E1" w:rsidRDefault="00D90AC1" w:rsidP="00F05897">
      <w:pPr>
        <w:pStyle w:val="PlainText"/>
        <w:tabs>
          <w:tab w:val="left" w:pos="-284"/>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b</w:t>
      </w:r>
      <w:r w:rsidRPr="008336E1">
        <w:rPr>
          <w:rFonts w:ascii="Arial" w:hAnsi="Arial" w:cs="Arial"/>
          <w:sz w:val="24"/>
          <w:szCs w:val="24"/>
        </w:rPr>
        <w:t>)</w:t>
      </w:r>
      <w:r w:rsidRPr="008336E1">
        <w:rPr>
          <w:rFonts w:ascii="Arial" w:hAnsi="Arial" w:cs="Arial"/>
          <w:sz w:val="24"/>
          <w:szCs w:val="24"/>
        </w:rPr>
        <w:tab/>
        <w:t xml:space="preserve">It will not be permitted to leave the grass showing between the toe board and the apron and the ditch must either be dug out or the </w:t>
      </w:r>
      <w:r w:rsidRPr="008336E1">
        <w:rPr>
          <w:rFonts w:ascii="Arial" w:hAnsi="Arial" w:cs="Arial"/>
          <w:sz w:val="24"/>
          <w:szCs w:val="24"/>
        </w:rPr>
        <w:lastRenderedPageBreak/>
        <w:t>sod turned over, or alternatively sprayed with weed killer. Wood chip could be spread in this area either.</w:t>
      </w:r>
    </w:p>
    <w:p w14:paraId="6A3739C8" w14:textId="78C97A47" w:rsidR="00D90AC1" w:rsidRPr="008336E1" w:rsidRDefault="00D90AC1" w:rsidP="00F05897">
      <w:pPr>
        <w:pStyle w:val="PlainText"/>
        <w:tabs>
          <w:tab w:val="left" w:pos="-567"/>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c</w:t>
      </w:r>
      <w:r w:rsidRPr="008336E1">
        <w:rPr>
          <w:rFonts w:ascii="Arial" w:hAnsi="Arial" w:cs="Arial"/>
          <w:sz w:val="24"/>
          <w:szCs w:val="24"/>
        </w:rPr>
        <w:t>)</w:t>
      </w:r>
      <w:r w:rsidRPr="008336E1">
        <w:rPr>
          <w:rFonts w:ascii="Arial" w:hAnsi="Arial" w:cs="Arial"/>
          <w:sz w:val="24"/>
          <w:szCs w:val="24"/>
        </w:rPr>
        <w:tab/>
        <w:t xml:space="preserve">Toe boards should be at least 12 (30cms) to </w:t>
      </w:r>
      <w:r w:rsidR="008D39F1" w:rsidRPr="008336E1">
        <w:rPr>
          <w:rFonts w:ascii="Arial" w:hAnsi="Arial" w:cs="Arial"/>
          <w:sz w:val="24"/>
          <w:szCs w:val="24"/>
        </w:rPr>
        <w:t>14 inches</w:t>
      </w:r>
      <w:r w:rsidRPr="008336E1">
        <w:rPr>
          <w:rFonts w:ascii="Arial" w:hAnsi="Arial" w:cs="Arial"/>
          <w:sz w:val="24"/>
          <w:szCs w:val="24"/>
        </w:rPr>
        <w:t xml:space="preserve"> (36cms) in height and 3 inches (7.6 cms) thick and the front edge should be rounded. They should be securely fixed about two inches below ground level.</w:t>
      </w:r>
    </w:p>
    <w:p w14:paraId="63B0A504" w14:textId="44DD611B" w:rsidR="00D90AC1" w:rsidRPr="008336E1" w:rsidRDefault="00D90AC1" w:rsidP="00F05897">
      <w:pPr>
        <w:pStyle w:val="PlainText"/>
        <w:tabs>
          <w:tab w:val="left" w:pos="-284"/>
        </w:tabs>
        <w:spacing w:after="120"/>
        <w:ind w:left="1276" w:right="91" w:hanging="567"/>
        <w:jc w:val="both"/>
        <w:rPr>
          <w:rFonts w:ascii="Arial" w:hAnsi="Arial" w:cs="Arial"/>
          <w:sz w:val="24"/>
          <w:szCs w:val="24"/>
        </w:rPr>
      </w:pPr>
      <w:r w:rsidRPr="008336E1">
        <w:rPr>
          <w:rFonts w:ascii="Arial" w:hAnsi="Arial" w:cs="Arial"/>
          <w:sz w:val="24"/>
          <w:szCs w:val="24"/>
        </w:rPr>
        <w:t>(</w:t>
      </w:r>
      <w:r w:rsidR="000C436A">
        <w:rPr>
          <w:rFonts w:ascii="Arial" w:hAnsi="Arial" w:cs="Arial"/>
          <w:sz w:val="24"/>
          <w:szCs w:val="24"/>
        </w:rPr>
        <w:t>d</w:t>
      </w:r>
      <w:r w:rsidRPr="008336E1">
        <w:rPr>
          <w:rFonts w:ascii="Arial" w:hAnsi="Arial" w:cs="Arial"/>
          <w:sz w:val="24"/>
          <w:szCs w:val="24"/>
        </w:rPr>
        <w:t>)</w:t>
      </w:r>
      <w:r w:rsidRPr="008336E1">
        <w:rPr>
          <w:rFonts w:ascii="Arial" w:hAnsi="Arial" w:cs="Arial"/>
          <w:sz w:val="24"/>
          <w:szCs w:val="24"/>
        </w:rPr>
        <w:tab/>
        <w:t>Regulation fences should normally be between 4'6" (137cms) and 4'9" (145cms) in height where it is required that they should be lower to suit variations in the ground, they shall not be less than 4'4" (132cms) in height.</w:t>
      </w:r>
    </w:p>
    <w:p w14:paraId="0AB771DC" w14:textId="77777777" w:rsidR="00D90AC1" w:rsidRPr="008336E1" w:rsidRDefault="00D90AC1" w:rsidP="00D90AC1">
      <w:pPr>
        <w:pStyle w:val="PlainText"/>
        <w:ind w:right="91"/>
        <w:rPr>
          <w:rFonts w:ascii="Arial" w:hAnsi="Arial" w:cs="Arial"/>
          <w:sz w:val="24"/>
          <w:szCs w:val="24"/>
        </w:rPr>
      </w:pPr>
    </w:p>
    <w:p w14:paraId="3A97AB83" w14:textId="77777777" w:rsidR="00D90AC1" w:rsidRPr="008336E1" w:rsidRDefault="00D90AC1" w:rsidP="00D90AC1">
      <w:pPr>
        <w:pStyle w:val="PlainText"/>
        <w:tabs>
          <w:tab w:val="left" w:pos="-567"/>
          <w:tab w:val="left" w:pos="-426"/>
        </w:tabs>
        <w:ind w:left="709" w:right="91" w:hanging="709"/>
        <w:jc w:val="both"/>
        <w:rPr>
          <w:rFonts w:ascii="Arial" w:hAnsi="Arial" w:cs="Arial"/>
          <w:b/>
          <w:sz w:val="24"/>
          <w:szCs w:val="24"/>
        </w:rPr>
      </w:pPr>
      <w:r w:rsidRPr="008336E1">
        <w:rPr>
          <w:rFonts w:ascii="Arial" w:hAnsi="Arial" w:cs="Arial"/>
          <w:b/>
          <w:sz w:val="24"/>
          <w:szCs w:val="24"/>
        </w:rPr>
        <w:t>4.</w:t>
      </w:r>
      <w:r w:rsidRPr="008336E1">
        <w:rPr>
          <w:rFonts w:ascii="Arial" w:hAnsi="Arial" w:cs="Arial"/>
          <w:b/>
          <w:sz w:val="24"/>
          <w:szCs w:val="24"/>
        </w:rPr>
        <w:tab/>
        <w:t>Wings</w:t>
      </w:r>
    </w:p>
    <w:p w14:paraId="679B88F8" w14:textId="77777777" w:rsidR="00D90AC1" w:rsidRPr="008336E1" w:rsidRDefault="00D90AC1" w:rsidP="00D90AC1">
      <w:pPr>
        <w:pStyle w:val="PlainText"/>
        <w:ind w:right="91"/>
        <w:rPr>
          <w:rFonts w:ascii="Arial" w:hAnsi="Arial" w:cs="Arial"/>
          <w:sz w:val="24"/>
          <w:szCs w:val="24"/>
        </w:rPr>
      </w:pPr>
    </w:p>
    <w:p w14:paraId="54E27DC4" w14:textId="6545DE8C" w:rsidR="00D90AC1" w:rsidRPr="008336E1" w:rsidRDefault="00D90AC1" w:rsidP="00D90AC1">
      <w:pPr>
        <w:pStyle w:val="PlainText"/>
        <w:tabs>
          <w:tab w:val="left" w:pos="-567"/>
          <w:tab w:val="left" w:pos="-426"/>
        </w:tabs>
        <w:ind w:left="709" w:right="91"/>
        <w:jc w:val="both"/>
        <w:rPr>
          <w:rFonts w:ascii="Arial" w:hAnsi="Arial" w:cs="Arial"/>
          <w:sz w:val="24"/>
          <w:szCs w:val="24"/>
        </w:rPr>
      </w:pPr>
      <w:r w:rsidRPr="008336E1">
        <w:rPr>
          <w:rFonts w:ascii="Arial" w:hAnsi="Arial" w:cs="Arial"/>
          <w:sz w:val="24"/>
          <w:szCs w:val="24"/>
        </w:rPr>
        <w:t xml:space="preserve">All wings shall be of plastic construction and be not less than six metres in length and on Steeplechase </w:t>
      </w:r>
      <w:r w:rsidR="00BA1975">
        <w:rPr>
          <w:rFonts w:ascii="Arial" w:hAnsi="Arial" w:cs="Arial"/>
          <w:sz w:val="24"/>
          <w:szCs w:val="24"/>
        </w:rPr>
        <w:t>c</w:t>
      </w:r>
      <w:r w:rsidRPr="008336E1">
        <w:rPr>
          <w:rFonts w:ascii="Arial" w:hAnsi="Arial" w:cs="Arial"/>
          <w:sz w:val="24"/>
          <w:szCs w:val="24"/>
        </w:rPr>
        <w:t xml:space="preserve">ourses be not less than one foot higher than the fence at the point where wings and fence meet and in the case of hurdles not less than two feet higher than the hurdle at the point where hurdle and wings meet. Normally wings should be spread by at least three feet but this figure may be reduced somewhat where wider spread would tend to make </w:t>
      </w:r>
      <w:r w:rsidR="0012704A">
        <w:rPr>
          <w:rFonts w:ascii="Arial" w:hAnsi="Arial" w:cs="Arial"/>
          <w:sz w:val="24"/>
          <w:szCs w:val="24"/>
        </w:rPr>
        <w:t>H</w:t>
      </w:r>
      <w:r w:rsidRPr="008336E1">
        <w:rPr>
          <w:rFonts w:ascii="Arial" w:hAnsi="Arial" w:cs="Arial"/>
          <w:sz w:val="24"/>
          <w:szCs w:val="24"/>
        </w:rPr>
        <w:t>orses on the rail substantially alter their course.</w:t>
      </w:r>
    </w:p>
    <w:p w14:paraId="5D123081" w14:textId="4FFF8D9C" w:rsidR="00D90AC1" w:rsidRPr="008336E1" w:rsidRDefault="00D90AC1" w:rsidP="003A2D42">
      <w:pPr>
        <w:tabs>
          <w:tab w:val="left" w:pos="1576"/>
        </w:tabs>
        <w:ind w:right="91"/>
        <w:rPr>
          <w:sz w:val="24"/>
          <w:szCs w:val="24"/>
        </w:rPr>
      </w:pPr>
    </w:p>
    <w:p w14:paraId="1DDB9F87" w14:textId="77777777" w:rsidR="00D90AC1" w:rsidRPr="00D11930" w:rsidRDefault="00D90AC1" w:rsidP="00D11930">
      <w:pPr>
        <w:jc w:val="center"/>
      </w:pPr>
      <w:r w:rsidRPr="00D11930">
        <w:rPr>
          <w:b/>
          <w:sz w:val="24"/>
          <w:szCs w:val="24"/>
        </w:rPr>
        <w:t>DOLLING AND RAILING</w:t>
      </w:r>
    </w:p>
    <w:p w14:paraId="0D83CFA5" w14:textId="77777777" w:rsidR="00D90AC1" w:rsidRPr="008336E1" w:rsidRDefault="00D90AC1" w:rsidP="00D90AC1">
      <w:pPr>
        <w:ind w:right="84"/>
        <w:jc w:val="both"/>
        <w:rPr>
          <w:rFonts w:cs="Arial"/>
          <w:b/>
          <w:sz w:val="24"/>
          <w:szCs w:val="24"/>
        </w:rPr>
      </w:pPr>
    </w:p>
    <w:p w14:paraId="14C19901" w14:textId="7999E2A2" w:rsidR="00D90AC1" w:rsidRPr="008336E1" w:rsidRDefault="00D90AC1" w:rsidP="00D90AC1">
      <w:pPr>
        <w:spacing w:after="160" w:line="259" w:lineRule="auto"/>
        <w:jc w:val="both"/>
        <w:rPr>
          <w:rFonts w:eastAsiaTheme="minorHAnsi" w:cs="Arial"/>
          <w:sz w:val="24"/>
          <w:szCs w:val="24"/>
          <w:lang w:val="en-IE"/>
        </w:rPr>
      </w:pPr>
      <w:r w:rsidRPr="008336E1">
        <w:rPr>
          <w:rFonts w:eastAsiaTheme="minorHAnsi" w:cs="Arial"/>
          <w:sz w:val="24"/>
          <w:szCs w:val="24"/>
          <w:lang w:val="en-IE"/>
        </w:rPr>
        <w:t xml:space="preserve">For Races under Irish National Hunt Steeplechase Rules, continuous plastic rail is the most effective method of indicating the course to be followed, particularly desirable on bends and in the last furlong. However, there are situations where continuous rail can be impractical eg; starts where a chute is used or at track intersections. Also, for safety reasons, </w:t>
      </w:r>
      <w:r w:rsidR="00BA1975">
        <w:rPr>
          <w:rFonts w:eastAsiaTheme="minorHAnsi" w:cs="Arial"/>
          <w:sz w:val="24"/>
          <w:szCs w:val="24"/>
          <w:lang w:val="en-IE"/>
        </w:rPr>
        <w:t>a</w:t>
      </w:r>
      <w:r w:rsidRPr="008336E1">
        <w:rPr>
          <w:rFonts w:eastAsiaTheme="minorHAnsi" w:cs="Arial"/>
          <w:sz w:val="24"/>
          <w:szCs w:val="24"/>
          <w:lang w:val="en-IE"/>
        </w:rPr>
        <w:t xml:space="preserve"> Clerk of the Course may use their discretion not to use continuous rail to indicate the course to be followed. Where continuous rail is not being used, dolls or spurs can be used. Such dolls or spurs must be clearly visible and must indicate quite clearly the course to be followed.</w:t>
      </w:r>
    </w:p>
    <w:p w14:paraId="34A00986" w14:textId="19E879F5" w:rsidR="00D90AC1" w:rsidRPr="008336E1" w:rsidRDefault="00D90AC1" w:rsidP="003A2D42">
      <w:pPr>
        <w:spacing w:after="160" w:line="259" w:lineRule="auto"/>
        <w:jc w:val="both"/>
        <w:rPr>
          <w:rFonts w:eastAsiaTheme="minorHAnsi" w:cs="Arial"/>
          <w:sz w:val="24"/>
          <w:szCs w:val="24"/>
          <w:lang w:val="en-IE"/>
        </w:rPr>
      </w:pPr>
      <w:r w:rsidRPr="008336E1">
        <w:rPr>
          <w:rFonts w:eastAsiaTheme="minorHAnsi" w:cs="Arial"/>
          <w:sz w:val="24"/>
          <w:szCs w:val="24"/>
          <w:lang w:val="en-IE"/>
        </w:rPr>
        <w:t>When dolls or spurs are being used they will be used in conjunction with a bundle of birch on one end and this bundle of birch will be used to determine the correct course</w:t>
      </w:r>
      <w:r w:rsidR="00D70C10" w:rsidRPr="008336E1">
        <w:rPr>
          <w:rFonts w:eastAsiaTheme="minorHAnsi" w:cs="Arial"/>
          <w:sz w:val="24"/>
          <w:szCs w:val="24"/>
          <w:lang w:val="en-IE"/>
        </w:rPr>
        <w:t>.</w:t>
      </w:r>
    </w:p>
    <w:p w14:paraId="7A9A2C53" w14:textId="77777777" w:rsidR="00D90AC1" w:rsidRPr="008336E1" w:rsidRDefault="00D90AC1" w:rsidP="00D90AC1">
      <w:pPr>
        <w:tabs>
          <w:tab w:val="left" w:pos="-284"/>
        </w:tabs>
        <w:ind w:right="84"/>
        <w:jc w:val="center"/>
        <w:rPr>
          <w:b/>
          <w:sz w:val="24"/>
          <w:szCs w:val="24"/>
        </w:rPr>
      </w:pPr>
      <w:r w:rsidRPr="008336E1">
        <w:rPr>
          <w:b/>
          <w:sz w:val="24"/>
          <w:szCs w:val="24"/>
        </w:rPr>
        <w:t>ISLAND FENCES AND HURDLES</w:t>
      </w:r>
    </w:p>
    <w:p w14:paraId="07A35368" w14:textId="77777777" w:rsidR="00D90AC1" w:rsidRPr="008336E1" w:rsidRDefault="00D90AC1" w:rsidP="00D90AC1">
      <w:pPr>
        <w:tabs>
          <w:tab w:val="left" w:pos="-993"/>
        </w:tabs>
        <w:ind w:right="84"/>
        <w:jc w:val="both"/>
        <w:rPr>
          <w:sz w:val="24"/>
          <w:szCs w:val="24"/>
        </w:rPr>
      </w:pPr>
    </w:p>
    <w:p w14:paraId="1FC37BF3" w14:textId="77777777" w:rsidR="00D90AC1" w:rsidRPr="008336E1" w:rsidRDefault="00D90AC1" w:rsidP="00D90AC1">
      <w:pPr>
        <w:tabs>
          <w:tab w:val="left" w:pos="-709"/>
        </w:tabs>
        <w:ind w:right="84"/>
        <w:jc w:val="both"/>
        <w:rPr>
          <w:sz w:val="24"/>
          <w:szCs w:val="24"/>
        </w:rPr>
      </w:pPr>
      <w:r w:rsidRPr="008336E1">
        <w:rPr>
          <w:sz w:val="24"/>
          <w:szCs w:val="24"/>
        </w:rPr>
        <w:t>At all island fences and hurdles there shall be a running rail of not less than sixty feet leading into the fence or hurdle on the inside.</w:t>
      </w:r>
    </w:p>
    <w:p w14:paraId="14038854" w14:textId="77777777" w:rsidR="003A2D42" w:rsidRPr="008336E1" w:rsidRDefault="003A2D42" w:rsidP="00D70C10">
      <w:pPr>
        <w:pStyle w:val="Title"/>
        <w:widowControl/>
        <w:ind w:right="84"/>
        <w:jc w:val="left"/>
        <w:rPr>
          <w:rFonts w:ascii="Arial" w:hAnsi="Arial"/>
          <w:sz w:val="24"/>
          <w:szCs w:val="24"/>
          <w:u w:val="none"/>
        </w:rPr>
      </w:pPr>
    </w:p>
    <w:p w14:paraId="4598DC85" w14:textId="77777777" w:rsidR="00D90AC1" w:rsidRPr="008336E1" w:rsidRDefault="00D90AC1" w:rsidP="00D90AC1">
      <w:pPr>
        <w:pStyle w:val="Title"/>
        <w:widowControl/>
        <w:ind w:right="91"/>
        <w:rPr>
          <w:rFonts w:ascii="Arial" w:hAnsi="Arial"/>
          <w:b w:val="0"/>
          <w:sz w:val="24"/>
          <w:szCs w:val="24"/>
          <w:u w:val="none"/>
        </w:rPr>
      </w:pPr>
      <w:r w:rsidRPr="008336E1">
        <w:rPr>
          <w:rFonts w:ascii="Arial" w:hAnsi="Arial"/>
          <w:sz w:val="24"/>
          <w:szCs w:val="24"/>
          <w:u w:val="none"/>
        </w:rPr>
        <w:t xml:space="preserve">BYPASSING OF HURDLES AND FENCES </w:t>
      </w:r>
    </w:p>
    <w:p w14:paraId="1450C026" w14:textId="77777777" w:rsidR="00D90AC1" w:rsidRPr="008336E1" w:rsidRDefault="00D90AC1" w:rsidP="00D90AC1">
      <w:pPr>
        <w:pStyle w:val="Title"/>
        <w:widowControl/>
        <w:ind w:right="91"/>
        <w:jc w:val="both"/>
        <w:rPr>
          <w:rFonts w:ascii="Arial" w:hAnsi="Arial"/>
          <w:b w:val="0"/>
          <w:sz w:val="24"/>
          <w:szCs w:val="24"/>
          <w:u w:val="none"/>
        </w:rPr>
      </w:pPr>
    </w:p>
    <w:p w14:paraId="7C0DB6C8" w14:textId="36D45DEA" w:rsidR="00D90AC1" w:rsidRPr="008336E1" w:rsidRDefault="00D90AC1" w:rsidP="00F05897">
      <w:pPr>
        <w:pStyle w:val="Title"/>
        <w:widowControl/>
        <w:spacing w:after="120"/>
        <w:ind w:right="91"/>
        <w:jc w:val="both"/>
        <w:rPr>
          <w:rFonts w:ascii="Arial" w:hAnsi="Arial"/>
          <w:b w:val="0"/>
          <w:sz w:val="24"/>
          <w:szCs w:val="24"/>
          <w:u w:val="none"/>
        </w:rPr>
      </w:pPr>
      <w:r w:rsidRPr="008336E1">
        <w:rPr>
          <w:rFonts w:ascii="Arial" w:hAnsi="Arial"/>
          <w:b w:val="0"/>
          <w:sz w:val="24"/>
          <w:szCs w:val="24"/>
          <w:u w:val="none"/>
        </w:rPr>
        <w:t xml:space="preserve">The IHRB require provision to be made for every fence and hurdle in a Race to be manned by two competent members of the </w:t>
      </w:r>
      <w:r w:rsidR="009C707B">
        <w:rPr>
          <w:rFonts w:ascii="Arial" w:hAnsi="Arial"/>
          <w:b w:val="0"/>
          <w:sz w:val="24"/>
          <w:szCs w:val="24"/>
          <w:u w:val="none"/>
        </w:rPr>
        <w:t>R</w:t>
      </w:r>
      <w:r w:rsidRPr="008336E1">
        <w:rPr>
          <w:rFonts w:ascii="Arial" w:hAnsi="Arial"/>
          <w:b w:val="0"/>
          <w:sz w:val="24"/>
          <w:szCs w:val="24"/>
          <w:u w:val="none"/>
        </w:rPr>
        <w:t xml:space="preserve">acecourse staff, wearing </w:t>
      </w:r>
      <w:r w:rsidR="00BA1975">
        <w:rPr>
          <w:rFonts w:ascii="Arial" w:hAnsi="Arial"/>
          <w:b w:val="0"/>
          <w:sz w:val="24"/>
          <w:szCs w:val="24"/>
          <w:u w:val="none"/>
        </w:rPr>
        <w:t xml:space="preserve">a </w:t>
      </w:r>
      <w:r w:rsidRPr="008336E1">
        <w:rPr>
          <w:rFonts w:ascii="Arial" w:hAnsi="Arial"/>
          <w:b w:val="0"/>
          <w:sz w:val="24"/>
          <w:szCs w:val="24"/>
          <w:u w:val="none"/>
        </w:rPr>
        <w:t xml:space="preserve">high-visibility outer </w:t>
      </w:r>
      <w:r w:rsidR="008B261B" w:rsidRPr="008336E1">
        <w:rPr>
          <w:rFonts w:ascii="Arial" w:hAnsi="Arial"/>
          <w:b w:val="0"/>
          <w:sz w:val="24"/>
          <w:szCs w:val="24"/>
          <w:u w:val="none"/>
        </w:rPr>
        <w:t>garment and</w:t>
      </w:r>
      <w:r w:rsidRPr="008336E1">
        <w:rPr>
          <w:rFonts w:ascii="Arial" w:hAnsi="Arial"/>
          <w:b w:val="0"/>
          <w:sz w:val="24"/>
          <w:szCs w:val="24"/>
          <w:u w:val="none"/>
        </w:rPr>
        <w:t xml:space="preserve"> having in their possession a circular orange disc approximately 18 inches in diameter fixed to a stake</w:t>
      </w:r>
      <w:r w:rsidR="00BA1975">
        <w:rPr>
          <w:rFonts w:ascii="Arial" w:hAnsi="Arial"/>
          <w:b w:val="0"/>
          <w:sz w:val="24"/>
          <w:szCs w:val="24"/>
          <w:u w:val="none"/>
        </w:rPr>
        <w:t xml:space="preserve"> and an orange flag</w:t>
      </w:r>
      <w:r w:rsidRPr="008336E1">
        <w:rPr>
          <w:rFonts w:ascii="Arial" w:hAnsi="Arial"/>
          <w:b w:val="0"/>
          <w:sz w:val="24"/>
          <w:szCs w:val="24"/>
          <w:u w:val="none"/>
        </w:rPr>
        <w:t xml:space="preserve">.  </w:t>
      </w:r>
      <w:r w:rsidRPr="008336E1">
        <w:rPr>
          <w:rFonts w:ascii="Arial" w:hAnsi="Arial"/>
          <w:b w:val="0"/>
          <w:sz w:val="24"/>
          <w:szCs w:val="24"/>
          <w:u w:val="none"/>
        </w:rPr>
        <w:lastRenderedPageBreak/>
        <w:t xml:space="preserve">The staff must remain in place until the Race is complete.  In the case of an accident, the disc is to be placed in the </w:t>
      </w:r>
      <w:r w:rsidR="00BA1975">
        <w:rPr>
          <w:rFonts w:ascii="Arial" w:hAnsi="Arial"/>
          <w:b w:val="0"/>
          <w:sz w:val="24"/>
          <w:szCs w:val="24"/>
          <w:u w:val="none"/>
        </w:rPr>
        <w:t xml:space="preserve">centre of the </w:t>
      </w:r>
      <w:r w:rsidRPr="008336E1">
        <w:rPr>
          <w:rFonts w:ascii="Arial" w:hAnsi="Arial"/>
          <w:b w:val="0"/>
          <w:sz w:val="24"/>
          <w:szCs w:val="24"/>
          <w:u w:val="none"/>
        </w:rPr>
        <w:t xml:space="preserve">hurdle or fence facing the oncoming Horses with the bottom of the disc at least one foot clear of the top of </w:t>
      </w:r>
      <w:r w:rsidR="00BA1975">
        <w:rPr>
          <w:rFonts w:ascii="Arial" w:hAnsi="Arial"/>
          <w:b w:val="0"/>
          <w:sz w:val="24"/>
          <w:szCs w:val="24"/>
          <w:u w:val="none"/>
        </w:rPr>
        <w:t>the</w:t>
      </w:r>
      <w:r w:rsidRPr="008336E1">
        <w:rPr>
          <w:rFonts w:ascii="Arial" w:hAnsi="Arial"/>
          <w:b w:val="0"/>
          <w:sz w:val="24"/>
          <w:szCs w:val="24"/>
          <w:u w:val="none"/>
        </w:rPr>
        <w:t xml:space="preserve"> hurdle or fence.  When a warning disc is placed on a </w:t>
      </w:r>
      <w:r w:rsidR="00BA1975">
        <w:rPr>
          <w:rFonts w:ascii="Arial" w:hAnsi="Arial"/>
          <w:b w:val="0"/>
          <w:sz w:val="24"/>
          <w:szCs w:val="24"/>
          <w:u w:val="none"/>
        </w:rPr>
        <w:t>hurdle</w:t>
      </w:r>
      <w:r w:rsidRPr="008336E1">
        <w:rPr>
          <w:rFonts w:ascii="Arial" w:hAnsi="Arial"/>
          <w:b w:val="0"/>
          <w:sz w:val="24"/>
          <w:szCs w:val="24"/>
          <w:u w:val="none"/>
        </w:rPr>
        <w:t xml:space="preserve"> or </w:t>
      </w:r>
      <w:r w:rsidR="00BA1975">
        <w:rPr>
          <w:rFonts w:ascii="Arial" w:hAnsi="Arial"/>
          <w:b w:val="0"/>
          <w:sz w:val="24"/>
          <w:szCs w:val="24"/>
          <w:u w:val="none"/>
        </w:rPr>
        <w:t>fence</w:t>
      </w:r>
      <w:r w:rsidRPr="008336E1">
        <w:rPr>
          <w:rFonts w:ascii="Arial" w:hAnsi="Arial"/>
          <w:b w:val="0"/>
          <w:sz w:val="24"/>
          <w:szCs w:val="24"/>
          <w:u w:val="none"/>
        </w:rPr>
        <w:t xml:space="preserve">, the </w:t>
      </w:r>
      <w:r w:rsidR="00BA1975">
        <w:rPr>
          <w:rFonts w:ascii="Arial" w:hAnsi="Arial"/>
          <w:b w:val="0"/>
          <w:sz w:val="24"/>
          <w:szCs w:val="24"/>
          <w:u w:val="none"/>
        </w:rPr>
        <w:t>hurdle</w:t>
      </w:r>
      <w:r w:rsidRPr="008336E1">
        <w:rPr>
          <w:rFonts w:ascii="Arial" w:hAnsi="Arial"/>
          <w:b w:val="0"/>
          <w:sz w:val="24"/>
          <w:szCs w:val="24"/>
          <w:u w:val="none"/>
        </w:rPr>
        <w:t xml:space="preserve"> or </w:t>
      </w:r>
      <w:r w:rsidR="00BA1975">
        <w:rPr>
          <w:rFonts w:ascii="Arial" w:hAnsi="Arial"/>
          <w:b w:val="0"/>
          <w:sz w:val="24"/>
          <w:szCs w:val="24"/>
          <w:u w:val="none"/>
        </w:rPr>
        <w:t>fence</w:t>
      </w:r>
      <w:r w:rsidRPr="008336E1">
        <w:rPr>
          <w:rFonts w:ascii="Arial" w:hAnsi="Arial"/>
          <w:b w:val="0"/>
          <w:sz w:val="24"/>
          <w:szCs w:val="24"/>
          <w:u w:val="none"/>
        </w:rPr>
        <w:t xml:space="preserve"> shall not be jumped and the disc shall remain in place for the remainder of the Race and that </w:t>
      </w:r>
      <w:r w:rsidR="00BA1975">
        <w:rPr>
          <w:rFonts w:ascii="Arial" w:hAnsi="Arial"/>
          <w:b w:val="0"/>
          <w:sz w:val="24"/>
          <w:szCs w:val="24"/>
          <w:u w:val="none"/>
        </w:rPr>
        <w:t>hurdle</w:t>
      </w:r>
      <w:r w:rsidRPr="008336E1">
        <w:rPr>
          <w:rFonts w:ascii="Arial" w:hAnsi="Arial"/>
          <w:b w:val="0"/>
          <w:sz w:val="24"/>
          <w:szCs w:val="24"/>
          <w:u w:val="none"/>
        </w:rPr>
        <w:t xml:space="preserve"> or </w:t>
      </w:r>
      <w:r w:rsidR="00BA1975">
        <w:rPr>
          <w:rFonts w:ascii="Arial" w:hAnsi="Arial"/>
          <w:b w:val="0"/>
          <w:sz w:val="24"/>
          <w:szCs w:val="24"/>
          <w:u w:val="none"/>
        </w:rPr>
        <w:t>fence</w:t>
      </w:r>
      <w:r w:rsidRPr="008336E1">
        <w:rPr>
          <w:rFonts w:ascii="Arial" w:hAnsi="Arial"/>
          <w:b w:val="0"/>
          <w:sz w:val="24"/>
          <w:szCs w:val="24"/>
          <w:u w:val="none"/>
        </w:rPr>
        <w:t xml:space="preserve"> shall be omitted for the remainder of the Race.</w:t>
      </w:r>
    </w:p>
    <w:p w14:paraId="2C3CF657" w14:textId="5C6311F8" w:rsidR="00D90AC1" w:rsidRPr="008336E1" w:rsidRDefault="00D90AC1" w:rsidP="00F05897">
      <w:pPr>
        <w:pStyle w:val="Title"/>
        <w:widowControl/>
        <w:spacing w:after="120"/>
        <w:ind w:right="91"/>
        <w:jc w:val="both"/>
        <w:rPr>
          <w:rFonts w:ascii="Arial" w:hAnsi="Arial"/>
          <w:b w:val="0"/>
          <w:sz w:val="24"/>
          <w:szCs w:val="24"/>
          <w:u w:val="none"/>
        </w:rPr>
      </w:pPr>
      <w:r w:rsidRPr="008336E1">
        <w:rPr>
          <w:rFonts w:ascii="Arial" w:hAnsi="Arial"/>
          <w:b w:val="0"/>
          <w:sz w:val="24"/>
          <w:szCs w:val="24"/>
          <w:u w:val="none"/>
        </w:rPr>
        <w:t>One of the fence attendants shall proceed up the track to warn oncoming Riders by waving an orange flag.</w:t>
      </w:r>
    </w:p>
    <w:p w14:paraId="39C338D4" w14:textId="0E784044" w:rsidR="00D90AC1" w:rsidRPr="008336E1" w:rsidRDefault="00D90AC1" w:rsidP="00F05897">
      <w:pPr>
        <w:pStyle w:val="Title"/>
        <w:widowControl/>
        <w:spacing w:after="120"/>
        <w:ind w:right="91"/>
        <w:jc w:val="both"/>
        <w:rPr>
          <w:rFonts w:ascii="Arial" w:hAnsi="Arial"/>
          <w:b w:val="0"/>
          <w:sz w:val="24"/>
          <w:szCs w:val="24"/>
          <w:u w:val="none"/>
        </w:rPr>
      </w:pPr>
      <w:r w:rsidRPr="008336E1">
        <w:rPr>
          <w:rFonts w:ascii="Arial" w:hAnsi="Arial"/>
          <w:b w:val="0"/>
          <w:sz w:val="24"/>
          <w:szCs w:val="24"/>
          <w:u w:val="none"/>
        </w:rPr>
        <w:t>A specimen disc shall, with an explanatory notice, be displayed prominently in the weigh room in order that Riders may know beyond doubt what purpose it serves when confronted with it at a hurdle or fence.  The explanatory notice shall read as follows:</w:t>
      </w:r>
    </w:p>
    <w:p w14:paraId="1167F2F6" w14:textId="71A9E241" w:rsidR="00D90AC1" w:rsidRPr="008336E1" w:rsidRDefault="00D90AC1" w:rsidP="00F05897">
      <w:pPr>
        <w:tabs>
          <w:tab w:val="left" w:pos="-142"/>
          <w:tab w:val="left" w:pos="0"/>
        </w:tabs>
        <w:spacing w:after="120"/>
        <w:ind w:right="91"/>
        <w:jc w:val="both"/>
        <w:rPr>
          <w:sz w:val="24"/>
          <w:szCs w:val="24"/>
        </w:rPr>
      </w:pPr>
      <w:r w:rsidRPr="008336E1">
        <w:rPr>
          <w:bCs/>
          <w:sz w:val="24"/>
          <w:szCs w:val="24"/>
        </w:rPr>
        <w:t xml:space="preserve">“An orange disc of this type will be planted in the top of the fence or hurdle facing the oncoming </w:t>
      </w:r>
      <w:r w:rsidR="00BA1975">
        <w:rPr>
          <w:bCs/>
          <w:sz w:val="24"/>
          <w:szCs w:val="24"/>
        </w:rPr>
        <w:t>H</w:t>
      </w:r>
      <w:r w:rsidRPr="008336E1">
        <w:rPr>
          <w:bCs/>
          <w:sz w:val="24"/>
          <w:szCs w:val="24"/>
        </w:rPr>
        <w:t xml:space="preserve">orses in a central position.  When a disc is in position the fence or hurdle shall not be jumped and shall be omitted from the remainder of the </w:t>
      </w:r>
      <w:r w:rsidR="00BA1975">
        <w:rPr>
          <w:bCs/>
          <w:sz w:val="24"/>
          <w:szCs w:val="24"/>
        </w:rPr>
        <w:t>R</w:t>
      </w:r>
      <w:r w:rsidRPr="008336E1">
        <w:rPr>
          <w:bCs/>
          <w:sz w:val="24"/>
          <w:szCs w:val="24"/>
        </w:rPr>
        <w:t>ace”.</w:t>
      </w:r>
    </w:p>
    <w:p w14:paraId="5BE087F4" w14:textId="77777777" w:rsidR="00D90AC1" w:rsidRPr="008336E1" w:rsidRDefault="00D90AC1" w:rsidP="00D70C10">
      <w:pPr>
        <w:tabs>
          <w:tab w:val="left" w:pos="851"/>
        </w:tabs>
        <w:ind w:right="91"/>
        <w:rPr>
          <w:b/>
          <w:sz w:val="24"/>
          <w:szCs w:val="24"/>
        </w:rPr>
      </w:pPr>
    </w:p>
    <w:p w14:paraId="4FCC8B82" w14:textId="77777777" w:rsidR="00D90AC1" w:rsidRPr="00D11930" w:rsidRDefault="00D90AC1" w:rsidP="00D11930">
      <w:pPr>
        <w:jc w:val="center"/>
      </w:pPr>
      <w:r w:rsidRPr="00D11930">
        <w:rPr>
          <w:rFonts w:cs="Arial"/>
          <w:b/>
          <w:sz w:val="24"/>
          <w:szCs w:val="24"/>
        </w:rPr>
        <w:t>GOING REPORTS</w:t>
      </w:r>
    </w:p>
    <w:p w14:paraId="22BB354E" w14:textId="77777777" w:rsidR="00D90AC1" w:rsidRPr="008336E1" w:rsidRDefault="00D90AC1" w:rsidP="00F05897">
      <w:pPr>
        <w:spacing w:after="120"/>
        <w:rPr>
          <w:rFonts w:cs="Arial"/>
          <w:sz w:val="24"/>
          <w:szCs w:val="24"/>
          <w:lang w:val="en-IE"/>
        </w:rPr>
      </w:pPr>
    </w:p>
    <w:p w14:paraId="1B1EEB79" w14:textId="32A25B75" w:rsidR="00D90AC1" w:rsidRPr="008336E1" w:rsidRDefault="00D90AC1" w:rsidP="00BA1975">
      <w:pPr>
        <w:spacing w:after="120"/>
        <w:jc w:val="both"/>
        <w:rPr>
          <w:rFonts w:cs="Arial"/>
          <w:sz w:val="24"/>
          <w:szCs w:val="24"/>
          <w:lang w:val="en-IE"/>
        </w:rPr>
      </w:pPr>
      <w:r w:rsidRPr="008336E1">
        <w:rPr>
          <w:rFonts w:cs="Arial"/>
          <w:sz w:val="24"/>
          <w:szCs w:val="24"/>
          <w:lang w:val="en-IE"/>
        </w:rPr>
        <w:t xml:space="preserve">The following procedures shall apply to </w:t>
      </w:r>
      <w:r w:rsidR="00BA1975">
        <w:rPr>
          <w:rFonts w:cs="Arial"/>
          <w:sz w:val="24"/>
          <w:szCs w:val="24"/>
          <w:lang w:val="en-IE"/>
        </w:rPr>
        <w:t>R</w:t>
      </w:r>
      <w:r w:rsidRPr="008336E1">
        <w:rPr>
          <w:rFonts w:cs="Arial"/>
          <w:sz w:val="24"/>
          <w:szCs w:val="24"/>
          <w:lang w:val="en-IE"/>
        </w:rPr>
        <w:t>acecourse managers and/or their authorised deputies with regard to the notification of going reports.</w:t>
      </w:r>
    </w:p>
    <w:p w14:paraId="004685E1" w14:textId="246E40C8" w:rsidR="00D90AC1" w:rsidRPr="008336E1" w:rsidRDefault="00D90AC1" w:rsidP="00BA1975">
      <w:pPr>
        <w:spacing w:after="120"/>
        <w:jc w:val="both"/>
        <w:rPr>
          <w:rFonts w:cs="Arial"/>
          <w:sz w:val="24"/>
          <w:szCs w:val="24"/>
          <w:lang w:val="en-IE"/>
        </w:rPr>
      </w:pPr>
      <w:r w:rsidRPr="008336E1">
        <w:rPr>
          <w:rFonts w:cs="Arial"/>
          <w:sz w:val="24"/>
          <w:szCs w:val="24"/>
          <w:lang w:val="en-IE"/>
        </w:rPr>
        <w:t xml:space="preserve">Going </w:t>
      </w:r>
      <w:r w:rsidR="008B261B">
        <w:rPr>
          <w:rFonts w:cs="Arial"/>
          <w:sz w:val="24"/>
          <w:szCs w:val="24"/>
          <w:lang w:val="en-IE"/>
        </w:rPr>
        <w:t>r</w:t>
      </w:r>
      <w:r w:rsidR="008B261B" w:rsidRPr="008336E1">
        <w:rPr>
          <w:rFonts w:cs="Arial"/>
          <w:sz w:val="24"/>
          <w:szCs w:val="24"/>
          <w:lang w:val="en-IE"/>
        </w:rPr>
        <w:t xml:space="preserve">eports </w:t>
      </w:r>
      <w:r w:rsidRPr="008336E1">
        <w:rPr>
          <w:rFonts w:cs="Arial"/>
          <w:sz w:val="24"/>
          <w:szCs w:val="24"/>
          <w:lang w:val="en-IE"/>
        </w:rPr>
        <w:t xml:space="preserve">shall be notified to the Entries and Declarations Department of Horse Racing Ireland and the </w:t>
      </w:r>
      <w:bookmarkStart w:id="1044" w:name="_Hlk496096649"/>
      <w:r w:rsidRPr="008336E1">
        <w:rPr>
          <w:rFonts w:cs="Arial"/>
          <w:sz w:val="24"/>
          <w:szCs w:val="24"/>
        </w:rPr>
        <w:t xml:space="preserve">IHRB </w:t>
      </w:r>
      <w:bookmarkEnd w:id="1044"/>
      <w:r w:rsidRPr="008336E1">
        <w:rPr>
          <w:rFonts w:cs="Arial"/>
          <w:sz w:val="24"/>
          <w:szCs w:val="24"/>
          <w:lang w:val="en-IE"/>
        </w:rPr>
        <w:t>on or before 8.00am of the day fixed for the closing of entries for a meeting, the closing for declarations of the meeting and the day of the Race Meeting.</w:t>
      </w:r>
    </w:p>
    <w:p w14:paraId="5F0A96AE" w14:textId="04DF5851" w:rsidR="00D90AC1" w:rsidRPr="008336E1" w:rsidRDefault="00D90AC1" w:rsidP="00BA1975">
      <w:pPr>
        <w:spacing w:after="120"/>
        <w:jc w:val="both"/>
        <w:rPr>
          <w:rFonts w:cs="Arial"/>
          <w:sz w:val="24"/>
          <w:szCs w:val="24"/>
          <w:lang w:val="en-IE"/>
        </w:rPr>
      </w:pPr>
      <w:r w:rsidRPr="008336E1">
        <w:rPr>
          <w:rFonts w:cs="Arial"/>
          <w:sz w:val="24"/>
          <w:szCs w:val="24"/>
          <w:lang w:val="en-IE"/>
        </w:rPr>
        <w:t xml:space="preserve">In the event of a material change in going since the last notification or since the time of closing of declarations, the </w:t>
      </w:r>
      <w:r w:rsidR="00BA1975">
        <w:rPr>
          <w:rFonts w:cs="Arial"/>
          <w:sz w:val="24"/>
          <w:szCs w:val="24"/>
          <w:lang w:val="en-IE"/>
        </w:rPr>
        <w:t>R</w:t>
      </w:r>
      <w:r w:rsidRPr="008336E1">
        <w:rPr>
          <w:rFonts w:cs="Arial"/>
          <w:sz w:val="24"/>
          <w:szCs w:val="24"/>
          <w:lang w:val="en-IE"/>
        </w:rPr>
        <w:t xml:space="preserve">acecourse manager or their authorised deputy shall immediately notify the change to Horse Racing Ireland and the </w:t>
      </w:r>
      <w:r w:rsidRPr="008336E1">
        <w:rPr>
          <w:rFonts w:cs="Arial"/>
          <w:sz w:val="24"/>
          <w:szCs w:val="24"/>
        </w:rPr>
        <w:t>IHRB</w:t>
      </w:r>
      <w:r w:rsidRPr="008336E1">
        <w:rPr>
          <w:rFonts w:cs="Arial"/>
          <w:sz w:val="24"/>
          <w:szCs w:val="24"/>
          <w:lang w:val="en-IE"/>
        </w:rPr>
        <w:t xml:space="preserve">. This procedure will ensure that the relevant </w:t>
      </w:r>
      <w:r w:rsidR="009E1A27">
        <w:rPr>
          <w:rFonts w:cs="Arial"/>
          <w:sz w:val="24"/>
          <w:szCs w:val="24"/>
          <w:lang w:val="en-IE"/>
        </w:rPr>
        <w:t>communications</w:t>
      </w:r>
      <w:r w:rsidRPr="008336E1">
        <w:rPr>
          <w:rFonts w:cs="Arial"/>
          <w:sz w:val="24"/>
          <w:szCs w:val="24"/>
          <w:lang w:val="en-IE"/>
        </w:rPr>
        <w:t xml:space="preserve"> will be issued to keep Owners, Trainers and the general public informed. </w:t>
      </w:r>
    </w:p>
    <w:p w14:paraId="1E1D4D78" w14:textId="056A4452" w:rsidR="00D90AC1" w:rsidRPr="008336E1" w:rsidRDefault="00D90AC1" w:rsidP="00BA1975">
      <w:pPr>
        <w:spacing w:after="120"/>
        <w:jc w:val="both"/>
        <w:rPr>
          <w:rFonts w:cs="Arial"/>
          <w:sz w:val="24"/>
          <w:szCs w:val="24"/>
          <w:lang w:val="en-IE"/>
        </w:rPr>
      </w:pPr>
      <w:r w:rsidRPr="008336E1">
        <w:rPr>
          <w:rFonts w:cs="Arial"/>
          <w:sz w:val="24"/>
          <w:szCs w:val="24"/>
          <w:lang w:val="en-IE"/>
        </w:rPr>
        <w:t xml:space="preserve">A </w:t>
      </w:r>
      <w:r w:rsidR="00BA1975">
        <w:rPr>
          <w:rFonts w:cs="Arial"/>
          <w:sz w:val="24"/>
          <w:szCs w:val="24"/>
          <w:lang w:val="en-IE"/>
        </w:rPr>
        <w:t>R</w:t>
      </w:r>
      <w:r w:rsidRPr="008336E1">
        <w:rPr>
          <w:rFonts w:cs="Arial"/>
          <w:sz w:val="24"/>
          <w:szCs w:val="24"/>
          <w:lang w:val="en-IE"/>
        </w:rPr>
        <w:t>acecourse man</w:t>
      </w:r>
      <w:r w:rsidR="00942729">
        <w:rPr>
          <w:rFonts w:cs="Arial"/>
          <w:sz w:val="24"/>
          <w:szCs w:val="24"/>
          <w:lang w:val="en-IE"/>
        </w:rPr>
        <w:t>a</w:t>
      </w:r>
      <w:r w:rsidRPr="008336E1">
        <w:rPr>
          <w:rFonts w:cs="Arial"/>
          <w:sz w:val="24"/>
          <w:szCs w:val="24"/>
          <w:lang w:val="en-IE"/>
        </w:rPr>
        <w:t>ger or authorised deputy should liaise, where possible, with the Clerk of the Course to ascertain an accurate going description and issue up-to-date weather forecasts particularly when a forecast has the potential to affect the current state of the going.</w:t>
      </w:r>
    </w:p>
    <w:p w14:paraId="3E261F68" w14:textId="62C77645" w:rsidR="00D90AC1" w:rsidRPr="008336E1" w:rsidRDefault="00D90AC1" w:rsidP="00BA1975">
      <w:pPr>
        <w:spacing w:after="120"/>
        <w:jc w:val="both"/>
        <w:rPr>
          <w:rFonts w:cs="Arial"/>
          <w:sz w:val="24"/>
          <w:szCs w:val="24"/>
          <w:lang w:val="en-IE"/>
        </w:rPr>
      </w:pPr>
      <w:r w:rsidRPr="008336E1">
        <w:rPr>
          <w:rFonts w:cs="Arial"/>
          <w:sz w:val="24"/>
          <w:szCs w:val="24"/>
          <w:lang w:val="en-IE"/>
        </w:rPr>
        <w:t xml:space="preserve">Failure to adhere to the above procedures will constitute a breach of these Rules and may render the </w:t>
      </w:r>
      <w:r w:rsidR="009E1A27">
        <w:rPr>
          <w:rFonts w:cs="Arial"/>
          <w:sz w:val="24"/>
          <w:szCs w:val="24"/>
          <w:lang w:val="en-IE"/>
        </w:rPr>
        <w:t>R</w:t>
      </w:r>
      <w:r w:rsidRPr="008336E1">
        <w:rPr>
          <w:rFonts w:cs="Arial"/>
          <w:sz w:val="24"/>
          <w:szCs w:val="24"/>
          <w:lang w:val="en-IE"/>
        </w:rPr>
        <w:t xml:space="preserve">acecourse manager or authorised deputy liable to sanction by the Raceday Stewards, the Referrals Committee or the Appeals Body. </w:t>
      </w:r>
    </w:p>
    <w:p w14:paraId="578FC02E" w14:textId="77777777" w:rsidR="00D90AC1" w:rsidRPr="008336E1" w:rsidRDefault="00D90AC1" w:rsidP="00D90AC1">
      <w:pPr>
        <w:tabs>
          <w:tab w:val="left" w:pos="851"/>
        </w:tabs>
        <w:ind w:right="91"/>
        <w:rPr>
          <w:b/>
          <w:sz w:val="24"/>
          <w:szCs w:val="24"/>
        </w:rPr>
      </w:pPr>
    </w:p>
    <w:p w14:paraId="40CC9807" w14:textId="77777777" w:rsidR="00D90AC1" w:rsidRPr="008336E1" w:rsidRDefault="00D90AC1" w:rsidP="00D90AC1">
      <w:pPr>
        <w:tabs>
          <w:tab w:val="left" w:pos="-709"/>
        </w:tabs>
        <w:ind w:left="426" w:right="84" w:hanging="426"/>
        <w:jc w:val="center"/>
        <w:rPr>
          <w:b/>
          <w:sz w:val="24"/>
          <w:szCs w:val="24"/>
        </w:rPr>
      </w:pPr>
      <w:r w:rsidRPr="008336E1">
        <w:rPr>
          <w:b/>
          <w:sz w:val="24"/>
          <w:szCs w:val="24"/>
        </w:rPr>
        <w:t>RACECOURSE ALTERATIONS</w:t>
      </w:r>
    </w:p>
    <w:p w14:paraId="03F10CED" w14:textId="77777777" w:rsidR="00D90AC1" w:rsidRPr="008336E1" w:rsidRDefault="00D90AC1" w:rsidP="00D90AC1">
      <w:pPr>
        <w:tabs>
          <w:tab w:val="left" w:pos="-284"/>
        </w:tabs>
        <w:ind w:right="84"/>
        <w:jc w:val="both"/>
        <w:rPr>
          <w:sz w:val="24"/>
          <w:szCs w:val="24"/>
        </w:rPr>
      </w:pPr>
    </w:p>
    <w:p w14:paraId="289B614C" w14:textId="4F75F5BC" w:rsidR="00D90AC1" w:rsidRPr="008336E1" w:rsidRDefault="00D90AC1" w:rsidP="00F05897">
      <w:pPr>
        <w:spacing w:after="120"/>
        <w:ind w:right="85"/>
        <w:jc w:val="both"/>
        <w:rPr>
          <w:rFonts w:cs="Arial"/>
          <w:sz w:val="24"/>
          <w:szCs w:val="24"/>
        </w:rPr>
      </w:pPr>
      <w:r w:rsidRPr="008336E1">
        <w:rPr>
          <w:rFonts w:cs="Arial"/>
          <w:sz w:val="24"/>
          <w:szCs w:val="24"/>
        </w:rPr>
        <w:t xml:space="preserve">Except in cases of dolling and railing off, erection and dismantling of hurdles or fences all of which form part of normal business of running a Race Meeting on the day, or an emergency, any alteration to a racetrack must be carried out and made known to all concerned before the time fixed for the running of the </w:t>
      </w:r>
      <w:r w:rsidR="009E1A27">
        <w:rPr>
          <w:rFonts w:cs="Arial"/>
          <w:sz w:val="24"/>
          <w:szCs w:val="24"/>
        </w:rPr>
        <w:lastRenderedPageBreak/>
        <w:t>R</w:t>
      </w:r>
      <w:r w:rsidRPr="008336E1">
        <w:rPr>
          <w:rFonts w:cs="Arial"/>
          <w:sz w:val="24"/>
          <w:szCs w:val="24"/>
        </w:rPr>
        <w:t xml:space="preserve">ace or </w:t>
      </w:r>
      <w:r w:rsidR="009E1A27">
        <w:rPr>
          <w:rFonts w:cs="Arial"/>
          <w:sz w:val="24"/>
          <w:szCs w:val="24"/>
        </w:rPr>
        <w:t>R</w:t>
      </w:r>
      <w:r w:rsidRPr="008336E1">
        <w:rPr>
          <w:rFonts w:cs="Arial"/>
          <w:sz w:val="24"/>
          <w:szCs w:val="24"/>
        </w:rPr>
        <w:t>aces concerned.  Where temporary dolling off of a track is necessary white tape may be used.</w:t>
      </w:r>
    </w:p>
    <w:p w14:paraId="004385BC" w14:textId="34B80396" w:rsidR="00D90AC1" w:rsidRPr="008336E1" w:rsidRDefault="00D90AC1" w:rsidP="00F05897">
      <w:pPr>
        <w:spacing w:after="120"/>
        <w:ind w:right="85"/>
        <w:jc w:val="both"/>
        <w:rPr>
          <w:rFonts w:cs="Arial"/>
          <w:sz w:val="24"/>
          <w:szCs w:val="24"/>
        </w:rPr>
      </w:pPr>
      <w:r w:rsidRPr="008336E1">
        <w:rPr>
          <w:rFonts w:cs="Arial"/>
          <w:sz w:val="24"/>
          <w:szCs w:val="24"/>
        </w:rPr>
        <w:t xml:space="preserve">Riders in particular should be aware that it is their responsibility to familiarise themselves in good time with the tracks on which they intend to ride.  It is not acceptable that </w:t>
      </w:r>
      <w:r w:rsidR="008B261B">
        <w:rPr>
          <w:rFonts w:cs="Arial"/>
          <w:sz w:val="24"/>
          <w:szCs w:val="24"/>
        </w:rPr>
        <w:t>R</w:t>
      </w:r>
      <w:r w:rsidRPr="008336E1">
        <w:rPr>
          <w:rFonts w:cs="Arial"/>
          <w:sz w:val="24"/>
          <w:szCs w:val="24"/>
        </w:rPr>
        <w:t>iders should be so complacent that they find grounds for complaint at the last minute, particularly when the cause of the complaint could readily have been seen at a much earlier stage.</w:t>
      </w:r>
    </w:p>
    <w:p w14:paraId="396E28AE" w14:textId="77777777" w:rsidR="00D90AC1" w:rsidRPr="008336E1" w:rsidRDefault="00D90AC1" w:rsidP="00D90AC1">
      <w:pPr>
        <w:tabs>
          <w:tab w:val="left" w:pos="-284"/>
          <w:tab w:val="left" w:pos="0"/>
        </w:tabs>
        <w:ind w:right="84"/>
        <w:rPr>
          <w:b/>
          <w:sz w:val="24"/>
          <w:szCs w:val="24"/>
        </w:rPr>
      </w:pPr>
    </w:p>
    <w:p w14:paraId="521B7B92" w14:textId="77777777" w:rsidR="00D90AC1" w:rsidRPr="008336E1" w:rsidRDefault="00D90AC1" w:rsidP="00D90AC1">
      <w:pPr>
        <w:tabs>
          <w:tab w:val="left" w:pos="-284"/>
        </w:tabs>
        <w:ind w:right="84"/>
        <w:jc w:val="center"/>
        <w:rPr>
          <w:b/>
          <w:bCs/>
          <w:sz w:val="24"/>
          <w:szCs w:val="24"/>
        </w:rPr>
      </w:pPr>
      <w:r w:rsidRPr="008336E1">
        <w:rPr>
          <w:b/>
          <w:bCs/>
          <w:sz w:val="24"/>
          <w:szCs w:val="24"/>
        </w:rPr>
        <w:t>RACECOURSE PROTECTION</w:t>
      </w:r>
    </w:p>
    <w:p w14:paraId="03606889" w14:textId="77777777" w:rsidR="00D90AC1" w:rsidRPr="008336E1" w:rsidRDefault="00D90AC1" w:rsidP="00D90AC1">
      <w:pPr>
        <w:tabs>
          <w:tab w:val="left" w:pos="-284"/>
        </w:tabs>
        <w:ind w:right="84"/>
        <w:jc w:val="both"/>
        <w:rPr>
          <w:sz w:val="24"/>
          <w:szCs w:val="24"/>
        </w:rPr>
      </w:pPr>
    </w:p>
    <w:p w14:paraId="2496F0BD" w14:textId="43FFE860" w:rsidR="00D90AC1" w:rsidRPr="008336E1" w:rsidRDefault="00D90AC1" w:rsidP="00D90AC1">
      <w:pPr>
        <w:tabs>
          <w:tab w:val="left" w:pos="851"/>
        </w:tabs>
        <w:ind w:right="84"/>
        <w:jc w:val="both"/>
        <w:rPr>
          <w:sz w:val="24"/>
          <w:szCs w:val="24"/>
        </w:rPr>
      </w:pPr>
      <w:r w:rsidRPr="008336E1">
        <w:rPr>
          <w:sz w:val="24"/>
          <w:szCs w:val="24"/>
        </w:rPr>
        <w:t xml:space="preserve">Wings of hurdles may be used to mark out a course for </w:t>
      </w:r>
      <w:r w:rsidR="00457CDC">
        <w:rPr>
          <w:sz w:val="24"/>
          <w:szCs w:val="24"/>
        </w:rPr>
        <w:t>F</w:t>
      </w:r>
      <w:r w:rsidRPr="008336E1">
        <w:rPr>
          <w:sz w:val="24"/>
          <w:szCs w:val="24"/>
        </w:rPr>
        <w:t>lat Races.  If an Executive takes such action, the Clerk of the Course should alert all Riders prior to racing.</w:t>
      </w:r>
    </w:p>
    <w:p w14:paraId="4C1C81FD" w14:textId="77777777" w:rsidR="00D90AC1" w:rsidRPr="008336E1" w:rsidRDefault="00D90AC1" w:rsidP="00D90AC1">
      <w:pPr>
        <w:ind w:right="84"/>
        <w:jc w:val="both"/>
        <w:rPr>
          <w:sz w:val="24"/>
          <w:szCs w:val="24"/>
        </w:rPr>
      </w:pPr>
    </w:p>
    <w:p w14:paraId="7CB3AC6F" w14:textId="2B0502F9" w:rsidR="00D90AC1" w:rsidRPr="00884DAC" w:rsidRDefault="00D90AC1" w:rsidP="00884DAC">
      <w:pPr>
        <w:jc w:val="center"/>
        <w:rPr>
          <w:b/>
          <w:bCs/>
          <w:sz w:val="24"/>
          <w:szCs w:val="32"/>
        </w:rPr>
      </w:pPr>
      <w:r w:rsidRPr="00884DAC">
        <w:rPr>
          <w:b/>
          <w:bCs/>
          <w:sz w:val="24"/>
          <w:szCs w:val="32"/>
        </w:rPr>
        <w:t>PROHIBITION ON ADMINISTRATION OF TREATMENTS</w:t>
      </w:r>
    </w:p>
    <w:p w14:paraId="13EB2340" w14:textId="77777777" w:rsidR="00D90AC1" w:rsidRPr="008336E1" w:rsidRDefault="00D90AC1" w:rsidP="00D90AC1">
      <w:pPr>
        <w:ind w:right="91"/>
        <w:rPr>
          <w:sz w:val="24"/>
          <w:szCs w:val="24"/>
        </w:rPr>
      </w:pPr>
    </w:p>
    <w:p w14:paraId="1C0BFEBA" w14:textId="7B4B596D" w:rsidR="00D90AC1" w:rsidRDefault="00BC5A6B" w:rsidP="00884DAC">
      <w:pPr>
        <w:jc w:val="both"/>
        <w:rPr>
          <w:color w:val="0000FF"/>
          <w:sz w:val="24"/>
          <w:szCs w:val="32"/>
        </w:rPr>
      </w:pPr>
      <w:r w:rsidRPr="00884DAC">
        <w:rPr>
          <w:sz w:val="24"/>
          <w:szCs w:val="32"/>
        </w:rPr>
        <w:t xml:space="preserve">Any </w:t>
      </w:r>
      <w:r w:rsidR="00D90AC1" w:rsidRPr="00884DAC">
        <w:rPr>
          <w:sz w:val="24"/>
          <w:szCs w:val="32"/>
        </w:rPr>
        <w:t>administration o</w:t>
      </w:r>
      <w:r w:rsidRPr="00884DAC">
        <w:rPr>
          <w:sz w:val="24"/>
          <w:szCs w:val="32"/>
        </w:rPr>
        <w:t>f</w:t>
      </w:r>
      <w:r w:rsidR="00D90AC1" w:rsidRPr="00884DAC">
        <w:rPr>
          <w:sz w:val="24"/>
          <w:szCs w:val="32"/>
        </w:rPr>
        <w:t xml:space="preserve"> treatments by any person, including Veterinary Surgeons, of Horses in the Racecourse Stable Yard prior to running are strictly forbidden with the exception of the massage of a Horse prior to a Race under the supervision of the IHRB Veterinary Officer</w:t>
      </w:r>
      <w:r w:rsidR="00D90AC1" w:rsidRPr="00884DAC">
        <w:rPr>
          <w:color w:val="0000FF"/>
          <w:sz w:val="24"/>
          <w:szCs w:val="32"/>
        </w:rPr>
        <w:t>.</w:t>
      </w:r>
    </w:p>
    <w:p w14:paraId="0945EB73" w14:textId="77777777" w:rsidR="00277FC2" w:rsidRPr="00884DAC" w:rsidRDefault="00277FC2" w:rsidP="00884DAC">
      <w:pPr>
        <w:jc w:val="both"/>
        <w:rPr>
          <w:color w:val="0000FF"/>
          <w:sz w:val="24"/>
          <w:szCs w:val="32"/>
        </w:rPr>
      </w:pPr>
    </w:p>
    <w:p w14:paraId="364D21F1" w14:textId="515976CD" w:rsidR="00D70C10" w:rsidRDefault="00D90AC1" w:rsidP="00884DAC">
      <w:pPr>
        <w:jc w:val="both"/>
        <w:rPr>
          <w:rFonts w:cs="Arial"/>
          <w:sz w:val="24"/>
          <w:szCs w:val="32"/>
          <w:lang w:val="en-IE" w:eastAsia="en-IE"/>
        </w:rPr>
      </w:pPr>
      <w:r w:rsidRPr="00884DAC">
        <w:rPr>
          <w:rFonts w:cs="Arial"/>
          <w:sz w:val="24"/>
          <w:szCs w:val="32"/>
          <w:lang w:val="en-IE" w:eastAsia="en-IE"/>
        </w:rPr>
        <w:t xml:space="preserve">It shall be a breach of these Rules for any person to administer or attempt to administer any medicines at a Race Meeting without the express permission of the </w:t>
      </w:r>
      <w:r w:rsidRPr="00884DAC">
        <w:rPr>
          <w:rFonts w:cs="Arial"/>
          <w:sz w:val="24"/>
          <w:szCs w:val="32"/>
          <w:lang w:eastAsia="en-IE"/>
        </w:rPr>
        <w:t xml:space="preserve">IHRB </w:t>
      </w:r>
      <w:r w:rsidRPr="00884DAC">
        <w:rPr>
          <w:rFonts w:cs="Arial"/>
          <w:sz w:val="24"/>
          <w:szCs w:val="32"/>
          <w:lang w:val="en-IE" w:eastAsia="en-IE"/>
        </w:rPr>
        <w:t>Veterinary Officer.</w:t>
      </w:r>
    </w:p>
    <w:p w14:paraId="1F59A1DE" w14:textId="77777777" w:rsidR="00277FC2" w:rsidRPr="00884DAC" w:rsidRDefault="00277FC2" w:rsidP="00884DAC">
      <w:pPr>
        <w:jc w:val="both"/>
        <w:rPr>
          <w:rFonts w:cs="Arial"/>
          <w:sz w:val="24"/>
          <w:szCs w:val="32"/>
          <w:lang w:val="en-IE" w:eastAsia="en-IE"/>
        </w:rPr>
      </w:pPr>
    </w:p>
    <w:p w14:paraId="5DA081D4" w14:textId="77777777" w:rsidR="00D90AC1" w:rsidRPr="00884DAC" w:rsidRDefault="00D90AC1" w:rsidP="00884DAC">
      <w:pPr>
        <w:jc w:val="both"/>
        <w:rPr>
          <w:rFonts w:cs="Arial"/>
          <w:sz w:val="24"/>
          <w:szCs w:val="32"/>
          <w:lang w:val="en-US"/>
        </w:rPr>
      </w:pPr>
      <w:r w:rsidRPr="00884DAC">
        <w:rPr>
          <w:rFonts w:eastAsia="Arial,Times New Roman" w:cs="Arial"/>
          <w:sz w:val="24"/>
          <w:szCs w:val="32"/>
          <w:lang w:val="en-US"/>
        </w:rPr>
        <w:t>No type of syringe for injection or any other device for the administration of medicine is permitted in the Racecourse Stable Yard without the express permission of the IHRB Veterinary Officer.</w:t>
      </w:r>
    </w:p>
    <w:p w14:paraId="5C2A65F1" w14:textId="77777777" w:rsidR="00D90AC1" w:rsidRPr="008336E1" w:rsidRDefault="00D90AC1" w:rsidP="00D90AC1">
      <w:pPr>
        <w:rPr>
          <w:rFonts w:ascii="Calibri" w:eastAsia="Calibri" w:hAnsi="Calibri"/>
          <w:sz w:val="24"/>
          <w:szCs w:val="24"/>
          <w:lang w:val="en-IE"/>
        </w:rPr>
      </w:pPr>
    </w:p>
    <w:p w14:paraId="49ED6203" w14:textId="7FD8C7FB" w:rsidR="00D90AC1" w:rsidRPr="008336E1" w:rsidRDefault="00D90AC1" w:rsidP="00D70C10">
      <w:pPr>
        <w:jc w:val="center"/>
        <w:rPr>
          <w:b/>
          <w:sz w:val="24"/>
          <w:szCs w:val="24"/>
        </w:rPr>
      </w:pPr>
      <w:r w:rsidRPr="008336E1">
        <w:rPr>
          <w:b/>
          <w:sz w:val="24"/>
          <w:szCs w:val="24"/>
        </w:rPr>
        <w:t>PRE</w:t>
      </w:r>
      <w:r w:rsidR="00E073B5">
        <w:rPr>
          <w:b/>
          <w:sz w:val="24"/>
          <w:szCs w:val="24"/>
        </w:rPr>
        <w:t>-RACE</w:t>
      </w:r>
      <w:r w:rsidRPr="008336E1">
        <w:rPr>
          <w:b/>
          <w:sz w:val="24"/>
          <w:szCs w:val="24"/>
        </w:rPr>
        <w:t xml:space="preserve"> AND POST</w:t>
      </w:r>
      <w:r w:rsidR="00E073B5">
        <w:rPr>
          <w:b/>
          <w:sz w:val="24"/>
          <w:szCs w:val="24"/>
        </w:rPr>
        <w:t>-</w:t>
      </w:r>
      <w:r w:rsidRPr="008336E1">
        <w:rPr>
          <w:b/>
          <w:sz w:val="24"/>
          <w:szCs w:val="24"/>
        </w:rPr>
        <w:t xml:space="preserve">RACE ADMINISTRATION OF ELECTROLYTES </w:t>
      </w:r>
    </w:p>
    <w:p w14:paraId="6085F0DC" w14:textId="77777777" w:rsidR="00D70C10" w:rsidRPr="008336E1" w:rsidRDefault="00D70C10" w:rsidP="00D70C10">
      <w:pPr>
        <w:jc w:val="center"/>
        <w:rPr>
          <w:b/>
          <w:sz w:val="24"/>
          <w:szCs w:val="24"/>
        </w:rPr>
      </w:pPr>
    </w:p>
    <w:p w14:paraId="32D5DF70" w14:textId="77777777" w:rsidR="00D90AC1" w:rsidRPr="008336E1" w:rsidRDefault="00D90AC1" w:rsidP="00F05897">
      <w:pPr>
        <w:tabs>
          <w:tab w:val="left" w:pos="709"/>
        </w:tabs>
        <w:spacing w:afterLines="120" w:after="288"/>
        <w:jc w:val="both"/>
        <w:rPr>
          <w:rFonts w:cs="Arial"/>
          <w:sz w:val="24"/>
          <w:szCs w:val="24"/>
          <w:lang w:val="en-IE" w:eastAsia="en-IE"/>
        </w:rPr>
      </w:pPr>
      <w:r w:rsidRPr="008336E1">
        <w:rPr>
          <w:rFonts w:cs="Arial"/>
          <w:sz w:val="24"/>
          <w:szCs w:val="24"/>
          <w:lang w:val="en-IE" w:eastAsia="en-IE"/>
        </w:rPr>
        <w:t>Any Trainer wishing to administer electrolyte solutions to Horses in their care, in the Racecourse Stable Yard after the Horses have competed may do so under the following conditions:-</w:t>
      </w:r>
    </w:p>
    <w:p w14:paraId="51E99711" w14:textId="1C035EDB" w:rsidR="00D90AC1" w:rsidRPr="008336E1" w:rsidRDefault="00F05897" w:rsidP="00F05897">
      <w:pPr>
        <w:tabs>
          <w:tab w:val="left" w:pos="709"/>
        </w:tabs>
        <w:spacing w:after="120"/>
        <w:ind w:left="1276" w:hanging="1440"/>
        <w:jc w:val="both"/>
        <w:rPr>
          <w:rFonts w:cs="Arial"/>
          <w:sz w:val="24"/>
          <w:szCs w:val="24"/>
          <w:lang w:val="en-IE" w:eastAsia="en-IE"/>
        </w:rPr>
      </w:pPr>
      <w:r w:rsidRPr="008336E1">
        <w:rPr>
          <w:rFonts w:cs="Arial"/>
          <w:sz w:val="24"/>
          <w:szCs w:val="24"/>
          <w:lang w:val="en-IE" w:eastAsia="en-IE"/>
        </w:rPr>
        <w:t xml:space="preserve">   </w:t>
      </w:r>
      <w:r w:rsidR="00D90AC1" w:rsidRPr="008336E1">
        <w:rPr>
          <w:rFonts w:cs="Arial"/>
          <w:sz w:val="24"/>
          <w:szCs w:val="24"/>
          <w:lang w:val="en-IE" w:eastAsia="en-IE"/>
        </w:rPr>
        <w:t>1.</w:t>
      </w:r>
      <w:r w:rsidR="00D90AC1" w:rsidRPr="008336E1">
        <w:rPr>
          <w:rFonts w:cs="Arial"/>
          <w:sz w:val="24"/>
          <w:szCs w:val="24"/>
          <w:lang w:val="en-IE" w:eastAsia="en-IE"/>
        </w:rPr>
        <w:tab/>
        <w:t>(a)</w:t>
      </w:r>
      <w:r w:rsidR="00D90AC1" w:rsidRPr="008336E1">
        <w:rPr>
          <w:rFonts w:cs="Arial"/>
          <w:sz w:val="24"/>
          <w:szCs w:val="24"/>
          <w:lang w:val="en-IE" w:eastAsia="en-IE"/>
        </w:rPr>
        <w:tab/>
        <w:t xml:space="preserve">In the case </w:t>
      </w:r>
      <w:r w:rsidR="00C71E01" w:rsidRPr="008336E1">
        <w:rPr>
          <w:rFonts w:cs="Arial"/>
          <w:sz w:val="24"/>
          <w:szCs w:val="24"/>
          <w:lang w:val="en-IE" w:eastAsia="en-IE"/>
        </w:rPr>
        <w:t>of parenteral</w:t>
      </w:r>
      <w:r w:rsidR="00D90AC1" w:rsidRPr="008336E1">
        <w:rPr>
          <w:rFonts w:cs="Arial"/>
          <w:sz w:val="24"/>
          <w:szCs w:val="24"/>
          <w:lang w:val="en-IE" w:eastAsia="en-IE"/>
        </w:rPr>
        <w:t xml:space="preserve"> fluids, only authorised proprietary electrolyte solutions, which have received a product authorisation from the Regulatory Authorities in Ireland/Northern Ireland may be administered.</w:t>
      </w:r>
    </w:p>
    <w:p w14:paraId="095536AE" w14:textId="77777777" w:rsidR="00D90AC1" w:rsidRPr="008336E1" w:rsidRDefault="00D90AC1" w:rsidP="00F05897">
      <w:pPr>
        <w:spacing w:after="120"/>
        <w:ind w:left="1276" w:hanging="567"/>
        <w:jc w:val="both"/>
        <w:rPr>
          <w:rFonts w:cs="Arial"/>
          <w:sz w:val="24"/>
          <w:szCs w:val="24"/>
          <w:lang w:val="en-IE" w:eastAsia="en-IE"/>
        </w:rPr>
      </w:pPr>
      <w:r w:rsidRPr="008336E1">
        <w:rPr>
          <w:rFonts w:cs="Arial"/>
          <w:sz w:val="24"/>
          <w:szCs w:val="24"/>
          <w:lang w:val="en-IE" w:eastAsia="en-IE"/>
        </w:rPr>
        <w:t>(b)</w:t>
      </w:r>
      <w:r w:rsidRPr="008336E1">
        <w:rPr>
          <w:rFonts w:cs="Arial"/>
          <w:sz w:val="24"/>
          <w:szCs w:val="24"/>
          <w:lang w:val="en-IE" w:eastAsia="en-IE"/>
        </w:rPr>
        <w:tab/>
      </w:r>
      <w:r w:rsidRPr="008336E1">
        <w:rPr>
          <w:rFonts w:cs="Arial"/>
          <w:bCs/>
          <w:iCs/>
          <w:sz w:val="24"/>
          <w:szCs w:val="24"/>
          <w:lang w:val="en-IE" w:eastAsia="en-IE"/>
        </w:rPr>
        <w:t>In the case of oral fluids &amp; electrolytes, only those produced in accordance with animal feeding stuff regulations may be administered.</w:t>
      </w:r>
    </w:p>
    <w:p w14:paraId="3ECB781A" w14:textId="0EC17FC3" w:rsidR="00D90AC1" w:rsidRPr="008336E1" w:rsidRDefault="00D90AC1" w:rsidP="00F05897">
      <w:pPr>
        <w:spacing w:after="120"/>
        <w:ind w:left="709" w:hanging="709"/>
        <w:jc w:val="both"/>
        <w:rPr>
          <w:rFonts w:cs="Arial"/>
          <w:sz w:val="24"/>
          <w:szCs w:val="24"/>
          <w:lang w:val="en-IE" w:eastAsia="en-IE"/>
        </w:rPr>
      </w:pPr>
      <w:r w:rsidRPr="008336E1">
        <w:rPr>
          <w:rFonts w:cs="Arial"/>
          <w:sz w:val="24"/>
          <w:szCs w:val="24"/>
          <w:lang w:val="en-IE" w:eastAsia="en-IE"/>
        </w:rPr>
        <w:t>2.</w:t>
      </w:r>
      <w:r w:rsidRPr="008336E1">
        <w:rPr>
          <w:rFonts w:cs="Arial"/>
          <w:sz w:val="24"/>
          <w:szCs w:val="24"/>
          <w:lang w:val="en-IE" w:eastAsia="en-IE"/>
        </w:rPr>
        <w:tab/>
        <w:t xml:space="preserve">Prior to administration, these products must be presented to the </w:t>
      </w:r>
      <w:r w:rsidR="00C71E01" w:rsidRPr="008336E1">
        <w:rPr>
          <w:rFonts w:cs="Arial"/>
          <w:sz w:val="24"/>
          <w:szCs w:val="24"/>
          <w:lang w:eastAsia="en-IE"/>
        </w:rPr>
        <w:t>IHRB</w:t>
      </w:r>
      <w:r w:rsidR="00C71E01" w:rsidRPr="008336E1" w:rsidDel="0058472C">
        <w:rPr>
          <w:rFonts w:cs="Arial"/>
          <w:sz w:val="24"/>
          <w:szCs w:val="24"/>
          <w:lang w:val="en-IE" w:eastAsia="en-IE"/>
        </w:rPr>
        <w:t xml:space="preserve"> </w:t>
      </w:r>
      <w:r w:rsidR="00C71E01" w:rsidRPr="008336E1">
        <w:rPr>
          <w:rFonts w:cs="Arial"/>
          <w:sz w:val="24"/>
          <w:szCs w:val="24"/>
          <w:lang w:val="en-IE" w:eastAsia="en-IE"/>
        </w:rPr>
        <w:t>Veterinary</w:t>
      </w:r>
      <w:r w:rsidRPr="008336E1">
        <w:rPr>
          <w:rFonts w:cs="Arial"/>
          <w:sz w:val="24"/>
          <w:szCs w:val="24"/>
          <w:lang w:val="en-IE" w:eastAsia="en-IE"/>
        </w:rPr>
        <w:t xml:space="preserve"> Officer together with a list of the formulation and active ingredients of the product for </w:t>
      </w:r>
      <w:r w:rsidR="009E1A27">
        <w:rPr>
          <w:rFonts w:cs="Arial"/>
          <w:sz w:val="24"/>
          <w:szCs w:val="24"/>
          <w:lang w:val="en-IE" w:eastAsia="en-IE"/>
        </w:rPr>
        <w:t>their</w:t>
      </w:r>
      <w:r w:rsidR="008B261B" w:rsidRPr="008336E1">
        <w:rPr>
          <w:rFonts w:cs="Arial"/>
          <w:sz w:val="24"/>
          <w:szCs w:val="24"/>
          <w:lang w:val="en-IE" w:eastAsia="en-IE"/>
        </w:rPr>
        <w:t xml:space="preserve"> </w:t>
      </w:r>
      <w:r w:rsidRPr="008336E1">
        <w:rPr>
          <w:rFonts w:cs="Arial"/>
          <w:sz w:val="24"/>
          <w:szCs w:val="24"/>
          <w:lang w:val="en-IE" w:eastAsia="en-IE"/>
        </w:rPr>
        <w:t>assessment before permission for administration will be granted.</w:t>
      </w:r>
    </w:p>
    <w:p w14:paraId="1ECB64B3" w14:textId="77777777" w:rsidR="00D90AC1" w:rsidRPr="008336E1" w:rsidRDefault="00D90AC1" w:rsidP="00F05897">
      <w:pPr>
        <w:spacing w:after="120"/>
        <w:ind w:left="709" w:hanging="709"/>
        <w:jc w:val="both"/>
        <w:rPr>
          <w:rFonts w:cs="Arial"/>
          <w:sz w:val="24"/>
          <w:szCs w:val="24"/>
          <w:lang w:val="en-IE" w:eastAsia="en-IE"/>
        </w:rPr>
      </w:pPr>
      <w:r w:rsidRPr="008336E1">
        <w:rPr>
          <w:rFonts w:cs="Arial"/>
          <w:sz w:val="24"/>
          <w:szCs w:val="24"/>
          <w:lang w:val="en-IE" w:eastAsia="en-IE"/>
        </w:rPr>
        <w:t>3.</w:t>
      </w:r>
      <w:r w:rsidRPr="008336E1">
        <w:rPr>
          <w:rFonts w:cs="Arial"/>
          <w:sz w:val="24"/>
          <w:szCs w:val="24"/>
          <w:lang w:val="en-IE" w:eastAsia="en-IE"/>
        </w:rPr>
        <w:tab/>
        <w:t xml:space="preserve">The administration must be personally overseen by the </w:t>
      </w:r>
      <w:r w:rsidRPr="008336E1">
        <w:rPr>
          <w:rFonts w:cs="Arial"/>
          <w:sz w:val="24"/>
          <w:szCs w:val="24"/>
          <w:lang w:eastAsia="en-IE"/>
        </w:rPr>
        <w:t>IHRB</w:t>
      </w:r>
      <w:r w:rsidRPr="008336E1" w:rsidDel="0058472C">
        <w:rPr>
          <w:rFonts w:cs="Arial"/>
          <w:sz w:val="24"/>
          <w:szCs w:val="24"/>
          <w:lang w:val="en-IE" w:eastAsia="en-IE"/>
        </w:rPr>
        <w:t xml:space="preserve"> </w:t>
      </w:r>
      <w:r w:rsidRPr="008336E1">
        <w:rPr>
          <w:rFonts w:cs="Arial"/>
          <w:sz w:val="24"/>
          <w:szCs w:val="24"/>
          <w:lang w:val="en-IE" w:eastAsia="en-IE"/>
        </w:rPr>
        <w:t>Veterinary Officer or Veterinary Assistant.</w:t>
      </w:r>
    </w:p>
    <w:p w14:paraId="7BE2E60A" w14:textId="632E5632" w:rsidR="00D90AC1" w:rsidRPr="008336E1" w:rsidRDefault="00D90AC1" w:rsidP="00F05897">
      <w:pPr>
        <w:spacing w:after="120"/>
        <w:ind w:left="709" w:hanging="709"/>
        <w:jc w:val="both"/>
        <w:rPr>
          <w:rFonts w:cs="Arial"/>
          <w:sz w:val="24"/>
          <w:szCs w:val="24"/>
          <w:lang w:val="en-IE" w:eastAsia="en-IE"/>
        </w:rPr>
      </w:pPr>
      <w:r w:rsidRPr="008336E1">
        <w:rPr>
          <w:rFonts w:cs="Arial"/>
          <w:sz w:val="24"/>
          <w:szCs w:val="24"/>
          <w:lang w:val="en-IE" w:eastAsia="en-IE"/>
        </w:rPr>
        <w:lastRenderedPageBreak/>
        <w:t>4.</w:t>
      </w:r>
      <w:r w:rsidRPr="008336E1">
        <w:rPr>
          <w:rFonts w:cs="Arial"/>
          <w:sz w:val="24"/>
          <w:szCs w:val="24"/>
          <w:lang w:val="en-IE" w:eastAsia="en-IE"/>
        </w:rPr>
        <w:tab/>
        <w:t xml:space="preserve">Pre-race administration of electrolytes can be carried out in exceptional circumstances, e.g. after prolonged travel. If the Horse is stabled in a </w:t>
      </w:r>
      <w:r w:rsidR="008B261B">
        <w:rPr>
          <w:rFonts w:cs="Arial"/>
          <w:sz w:val="24"/>
          <w:szCs w:val="24"/>
          <w:lang w:val="en-IE" w:eastAsia="en-IE"/>
        </w:rPr>
        <w:t>R</w:t>
      </w:r>
      <w:r w:rsidR="008B261B" w:rsidRPr="008336E1">
        <w:rPr>
          <w:rFonts w:cs="Arial"/>
          <w:sz w:val="24"/>
          <w:szCs w:val="24"/>
          <w:lang w:val="en-IE" w:eastAsia="en-IE"/>
        </w:rPr>
        <w:t xml:space="preserve">acecourse </w:t>
      </w:r>
      <w:r w:rsidR="008B261B">
        <w:rPr>
          <w:rFonts w:cs="Arial"/>
          <w:sz w:val="24"/>
          <w:szCs w:val="24"/>
          <w:lang w:val="en-IE" w:eastAsia="en-IE"/>
        </w:rPr>
        <w:t>S</w:t>
      </w:r>
      <w:r w:rsidR="008B261B" w:rsidRPr="008336E1">
        <w:rPr>
          <w:rFonts w:cs="Arial"/>
          <w:sz w:val="24"/>
          <w:szCs w:val="24"/>
          <w:lang w:val="en-IE" w:eastAsia="en-IE"/>
        </w:rPr>
        <w:t xml:space="preserve">table </w:t>
      </w:r>
      <w:r w:rsidR="008B261B">
        <w:rPr>
          <w:rFonts w:cs="Arial"/>
          <w:sz w:val="24"/>
          <w:szCs w:val="24"/>
          <w:lang w:val="en-IE" w:eastAsia="en-IE"/>
        </w:rPr>
        <w:t>Y</w:t>
      </w:r>
      <w:r w:rsidR="008B261B" w:rsidRPr="008336E1">
        <w:rPr>
          <w:rFonts w:cs="Arial"/>
          <w:sz w:val="24"/>
          <w:szCs w:val="24"/>
          <w:lang w:val="en-IE" w:eastAsia="en-IE"/>
        </w:rPr>
        <w:t xml:space="preserve">ard </w:t>
      </w:r>
      <w:r w:rsidRPr="008336E1">
        <w:rPr>
          <w:rFonts w:cs="Arial"/>
          <w:sz w:val="24"/>
          <w:szCs w:val="24"/>
          <w:lang w:val="en-IE" w:eastAsia="en-IE"/>
        </w:rPr>
        <w:t xml:space="preserve">administration must be completed not less than four hours before the advertised time of the first Race. The administration of these electrolytes must be advised to the </w:t>
      </w:r>
      <w:r w:rsidRPr="008336E1">
        <w:rPr>
          <w:rFonts w:cs="Arial"/>
          <w:sz w:val="24"/>
          <w:szCs w:val="24"/>
          <w:lang w:eastAsia="en-IE"/>
        </w:rPr>
        <w:t xml:space="preserve">IHRB </w:t>
      </w:r>
      <w:r w:rsidRPr="008336E1">
        <w:rPr>
          <w:rFonts w:cs="Arial"/>
          <w:sz w:val="24"/>
          <w:szCs w:val="24"/>
          <w:lang w:val="en-IE" w:eastAsia="en-IE"/>
        </w:rPr>
        <w:t xml:space="preserve">Veterinary Officer. </w:t>
      </w:r>
    </w:p>
    <w:p w14:paraId="77DE0C51" w14:textId="53964310" w:rsidR="00D90AC1" w:rsidRPr="008336E1" w:rsidRDefault="00D90AC1" w:rsidP="00F05897">
      <w:pPr>
        <w:spacing w:after="120"/>
        <w:ind w:left="709" w:hanging="709"/>
        <w:jc w:val="both"/>
        <w:rPr>
          <w:rFonts w:cs="Arial"/>
          <w:sz w:val="24"/>
          <w:szCs w:val="24"/>
          <w:lang w:val="en-IE" w:eastAsia="en-IE"/>
        </w:rPr>
      </w:pPr>
      <w:r w:rsidRPr="008336E1">
        <w:rPr>
          <w:rFonts w:cs="Arial"/>
          <w:sz w:val="24"/>
          <w:szCs w:val="24"/>
          <w:lang w:val="en-IE" w:eastAsia="en-IE"/>
        </w:rPr>
        <w:t>5.</w:t>
      </w:r>
      <w:r w:rsidRPr="008336E1">
        <w:rPr>
          <w:rFonts w:cs="Arial"/>
          <w:sz w:val="24"/>
          <w:szCs w:val="24"/>
          <w:lang w:val="en-IE" w:eastAsia="en-IE"/>
        </w:rPr>
        <w:tab/>
        <w:t xml:space="preserve">The </w:t>
      </w:r>
      <w:r w:rsidRPr="008336E1">
        <w:rPr>
          <w:rFonts w:cs="Arial"/>
          <w:sz w:val="24"/>
          <w:szCs w:val="24"/>
          <w:lang w:eastAsia="en-IE"/>
        </w:rPr>
        <w:t xml:space="preserve">IHRB </w:t>
      </w:r>
      <w:r w:rsidRPr="008336E1">
        <w:rPr>
          <w:rFonts w:cs="Arial"/>
          <w:sz w:val="24"/>
          <w:szCs w:val="24"/>
          <w:lang w:val="en-IE" w:eastAsia="en-IE"/>
        </w:rPr>
        <w:t>Veterinary Officer shall have power to take samples for analysis of any electrolyte formulation used.</w:t>
      </w:r>
    </w:p>
    <w:p w14:paraId="790EF9C3" w14:textId="6DED70BE" w:rsidR="00D90AC1" w:rsidRPr="008336E1" w:rsidRDefault="00D90AC1" w:rsidP="00F05897">
      <w:pPr>
        <w:spacing w:after="120"/>
        <w:ind w:left="709" w:hanging="709"/>
        <w:jc w:val="both"/>
        <w:rPr>
          <w:rFonts w:cs="Arial"/>
          <w:sz w:val="24"/>
          <w:szCs w:val="24"/>
          <w:lang w:val="en-IE" w:eastAsia="en-IE"/>
        </w:rPr>
      </w:pPr>
      <w:r w:rsidRPr="008336E1">
        <w:rPr>
          <w:rFonts w:cs="Arial"/>
          <w:sz w:val="24"/>
          <w:szCs w:val="24"/>
          <w:lang w:val="en-IE" w:eastAsia="en-IE"/>
        </w:rPr>
        <w:t>6.</w:t>
      </w:r>
      <w:r w:rsidRPr="008336E1">
        <w:rPr>
          <w:rFonts w:cs="Arial"/>
          <w:sz w:val="24"/>
          <w:szCs w:val="24"/>
          <w:lang w:val="en-IE" w:eastAsia="en-IE"/>
        </w:rPr>
        <w:tab/>
        <w:t xml:space="preserve">All used electrolyte containers including oral dosing syringes must be disposed of in the designated waste container which will be situated at the IHRB veterinary </w:t>
      </w:r>
      <w:r w:rsidR="009E1A27">
        <w:rPr>
          <w:rFonts w:cs="Arial"/>
          <w:sz w:val="24"/>
          <w:szCs w:val="24"/>
          <w:lang w:val="en-IE" w:eastAsia="en-IE"/>
        </w:rPr>
        <w:t>unit</w:t>
      </w:r>
      <w:r w:rsidRPr="008336E1">
        <w:rPr>
          <w:rFonts w:cs="Arial"/>
          <w:sz w:val="24"/>
          <w:szCs w:val="24"/>
          <w:lang w:val="en-IE" w:eastAsia="en-IE"/>
        </w:rPr>
        <w:t>.</w:t>
      </w:r>
      <w:r w:rsidRPr="008336E1">
        <w:rPr>
          <w:rFonts w:cs="Arial"/>
          <w:sz w:val="24"/>
          <w:szCs w:val="24"/>
          <w:lang w:val="en-IE" w:eastAsia="en-IE"/>
        </w:rPr>
        <w:tab/>
        <w:t xml:space="preserve"> </w:t>
      </w:r>
    </w:p>
    <w:p w14:paraId="78D636FA" w14:textId="77777777" w:rsidR="00F05897" w:rsidRPr="008336E1" w:rsidRDefault="00F05897" w:rsidP="00D90AC1">
      <w:pPr>
        <w:ind w:right="91"/>
        <w:jc w:val="center"/>
        <w:rPr>
          <w:b/>
          <w:sz w:val="24"/>
          <w:szCs w:val="24"/>
        </w:rPr>
      </w:pPr>
    </w:p>
    <w:p w14:paraId="4E909A69" w14:textId="604CAEAE" w:rsidR="00D90AC1" w:rsidRPr="008336E1" w:rsidRDefault="00D90AC1" w:rsidP="00D90AC1">
      <w:pPr>
        <w:ind w:right="91"/>
        <w:jc w:val="center"/>
        <w:rPr>
          <w:b/>
          <w:sz w:val="24"/>
          <w:szCs w:val="24"/>
        </w:rPr>
      </w:pPr>
      <w:r w:rsidRPr="008336E1">
        <w:rPr>
          <w:b/>
          <w:sz w:val="24"/>
          <w:szCs w:val="24"/>
        </w:rPr>
        <w:t>RESTRICTION ON SMOKING</w:t>
      </w:r>
    </w:p>
    <w:p w14:paraId="1C808FA1" w14:textId="77777777" w:rsidR="00D90AC1" w:rsidRPr="008336E1" w:rsidRDefault="00D90AC1" w:rsidP="00D90AC1">
      <w:pPr>
        <w:ind w:right="91"/>
        <w:jc w:val="both"/>
        <w:rPr>
          <w:sz w:val="24"/>
          <w:szCs w:val="24"/>
        </w:rPr>
      </w:pPr>
    </w:p>
    <w:p w14:paraId="0B12D308" w14:textId="48E3AE4D" w:rsidR="00D90AC1" w:rsidRPr="008336E1" w:rsidRDefault="00D90AC1" w:rsidP="00D90AC1">
      <w:pPr>
        <w:ind w:right="91"/>
        <w:jc w:val="both"/>
        <w:rPr>
          <w:sz w:val="24"/>
          <w:szCs w:val="24"/>
        </w:rPr>
      </w:pPr>
      <w:r w:rsidRPr="008336E1">
        <w:rPr>
          <w:sz w:val="24"/>
          <w:szCs w:val="24"/>
        </w:rPr>
        <w:t xml:space="preserve">Smoking, including the use of e-cigarettes, is prohibited in the Racecourse Stable Yard and in any saddling stalls area of a </w:t>
      </w:r>
      <w:r w:rsidR="009E1A27">
        <w:rPr>
          <w:sz w:val="24"/>
          <w:szCs w:val="24"/>
        </w:rPr>
        <w:t>R</w:t>
      </w:r>
      <w:r w:rsidRPr="008336E1">
        <w:rPr>
          <w:sz w:val="24"/>
          <w:szCs w:val="24"/>
        </w:rPr>
        <w:t>acecourse.</w:t>
      </w:r>
    </w:p>
    <w:p w14:paraId="0408B835" w14:textId="77777777" w:rsidR="00D90AC1" w:rsidRPr="008336E1" w:rsidRDefault="00D90AC1" w:rsidP="00D90AC1">
      <w:pPr>
        <w:ind w:right="91"/>
        <w:jc w:val="both"/>
        <w:rPr>
          <w:sz w:val="24"/>
          <w:szCs w:val="24"/>
        </w:rPr>
      </w:pPr>
    </w:p>
    <w:p w14:paraId="5D8F8738" w14:textId="31FECACA" w:rsidR="00D90AC1" w:rsidRPr="008336E1" w:rsidRDefault="00D90AC1" w:rsidP="00D90AC1">
      <w:pPr>
        <w:tabs>
          <w:tab w:val="left" w:pos="-426"/>
          <w:tab w:val="left" w:pos="-284"/>
        </w:tabs>
        <w:ind w:right="84"/>
        <w:jc w:val="center"/>
        <w:rPr>
          <w:rFonts w:cs="Arial"/>
          <w:b/>
          <w:sz w:val="24"/>
          <w:szCs w:val="24"/>
        </w:rPr>
      </w:pPr>
      <w:r w:rsidRPr="008336E1">
        <w:rPr>
          <w:rFonts w:cs="Arial"/>
          <w:b/>
          <w:sz w:val="24"/>
          <w:szCs w:val="24"/>
        </w:rPr>
        <w:t>SECURITY</w:t>
      </w:r>
      <w:r w:rsidR="004A769A">
        <w:rPr>
          <w:rFonts w:cs="Arial"/>
          <w:b/>
          <w:sz w:val="24"/>
          <w:szCs w:val="24"/>
        </w:rPr>
        <w:t xml:space="preserve"> AND INTEGRITY</w:t>
      </w:r>
      <w:r w:rsidRPr="008336E1">
        <w:rPr>
          <w:rFonts w:cs="Arial"/>
          <w:b/>
          <w:sz w:val="24"/>
          <w:szCs w:val="24"/>
        </w:rPr>
        <w:t xml:space="preserve"> OF RACECOURSE STABLES</w:t>
      </w:r>
    </w:p>
    <w:p w14:paraId="6643517F" w14:textId="77777777" w:rsidR="00D90AC1" w:rsidRPr="008336E1" w:rsidRDefault="00D90AC1" w:rsidP="00F05897">
      <w:pPr>
        <w:tabs>
          <w:tab w:val="left" w:pos="-426"/>
        </w:tabs>
        <w:spacing w:after="120"/>
        <w:ind w:right="85"/>
        <w:jc w:val="both"/>
        <w:rPr>
          <w:rFonts w:cs="Arial"/>
          <w:sz w:val="24"/>
          <w:szCs w:val="24"/>
        </w:rPr>
      </w:pPr>
    </w:p>
    <w:p w14:paraId="23499FA4" w14:textId="3BEA292A" w:rsidR="00D90AC1" w:rsidRPr="008336E1" w:rsidRDefault="00D90AC1" w:rsidP="00F05897">
      <w:pPr>
        <w:tabs>
          <w:tab w:val="left" w:pos="709"/>
          <w:tab w:val="left" w:pos="1276"/>
        </w:tabs>
        <w:spacing w:after="120"/>
        <w:ind w:right="85"/>
        <w:jc w:val="both"/>
        <w:rPr>
          <w:rFonts w:cs="Arial"/>
          <w:sz w:val="24"/>
          <w:szCs w:val="24"/>
        </w:rPr>
      </w:pPr>
      <w:r w:rsidRPr="008336E1">
        <w:rPr>
          <w:rFonts w:cs="Arial"/>
          <w:sz w:val="24"/>
          <w:szCs w:val="24"/>
        </w:rPr>
        <w:t xml:space="preserve">The Raceday Stewards view with concern the fact that Horses are left unattended in Racecourse </w:t>
      </w:r>
      <w:r w:rsidR="00754979">
        <w:rPr>
          <w:rFonts w:cs="Arial"/>
          <w:sz w:val="24"/>
          <w:szCs w:val="24"/>
        </w:rPr>
        <w:t>S</w:t>
      </w:r>
      <w:r w:rsidR="00754979" w:rsidRPr="008336E1">
        <w:rPr>
          <w:rFonts w:cs="Arial"/>
          <w:sz w:val="24"/>
          <w:szCs w:val="24"/>
        </w:rPr>
        <w:t xml:space="preserve">table </w:t>
      </w:r>
      <w:r w:rsidR="00754979">
        <w:rPr>
          <w:rFonts w:cs="Arial"/>
          <w:sz w:val="24"/>
          <w:szCs w:val="24"/>
        </w:rPr>
        <w:t>Y</w:t>
      </w:r>
      <w:r w:rsidR="00754979" w:rsidRPr="008336E1">
        <w:rPr>
          <w:rFonts w:cs="Arial"/>
          <w:sz w:val="24"/>
          <w:szCs w:val="24"/>
        </w:rPr>
        <w:t xml:space="preserve">ard </w:t>
      </w:r>
      <w:r w:rsidRPr="008336E1">
        <w:rPr>
          <w:rFonts w:cs="Arial"/>
          <w:sz w:val="24"/>
          <w:szCs w:val="24"/>
        </w:rPr>
        <w:t>areas.  It cannot be emphasised strongly</w:t>
      </w:r>
      <w:r w:rsidR="009E1A27">
        <w:rPr>
          <w:rFonts w:cs="Arial"/>
          <w:sz w:val="24"/>
          <w:szCs w:val="24"/>
        </w:rPr>
        <w:t xml:space="preserve"> enough</w:t>
      </w:r>
      <w:r w:rsidRPr="008336E1">
        <w:rPr>
          <w:rFonts w:cs="Arial"/>
          <w:sz w:val="24"/>
          <w:szCs w:val="24"/>
        </w:rPr>
        <w:t xml:space="preserve"> that this is an obvious security</w:t>
      </w:r>
      <w:r w:rsidR="00FE30D5">
        <w:rPr>
          <w:rFonts w:cs="Arial"/>
          <w:sz w:val="24"/>
          <w:szCs w:val="24"/>
        </w:rPr>
        <w:t xml:space="preserve"> and integrity</w:t>
      </w:r>
      <w:r w:rsidRPr="008336E1">
        <w:rPr>
          <w:rFonts w:cs="Arial"/>
          <w:sz w:val="24"/>
          <w:szCs w:val="24"/>
        </w:rPr>
        <w:t xml:space="preserve"> risk and Trainers are urged to take the necessary steps to ensure that their Horses are under the supervision of reliable staff at all times.</w:t>
      </w:r>
    </w:p>
    <w:p w14:paraId="34D25907" w14:textId="4AB3B1FF" w:rsidR="00D90AC1" w:rsidRPr="008336E1" w:rsidRDefault="00D90AC1" w:rsidP="00F05897">
      <w:pPr>
        <w:tabs>
          <w:tab w:val="left" w:pos="-284"/>
        </w:tabs>
        <w:spacing w:after="120"/>
        <w:ind w:right="85"/>
        <w:jc w:val="both"/>
        <w:rPr>
          <w:rFonts w:cs="Arial"/>
          <w:sz w:val="24"/>
          <w:szCs w:val="24"/>
        </w:rPr>
      </w:pPr>
      <w:r w:rsidRPr="008336E1">
        <w:rPr>
          <w:rFonts w:cs="Arial"/>
          <w:sz w:val="24"/>
          <w:szCs w:val="24"/>
        </w:rPr>
        <w:t>It is the primary responsibility of Trainers to ensure that Horses in their charge are not left unattended while in the Racecourse Stable Yard area.</w:t>
      </w:r>
    </w:p>
    <w:p w14:paraId="2B45AEFB" w14:textId="58F58C12" w:rsidR="00D90AC1" w:rsidRPr="008336E1" w:rsidRDefault="00D90AC1" w:rsidP="00F05897">
      <w:pPr>
        <w:tabs>
          <w:tab w:val="left" w:pos="-284"/>
          <w:tab w:val="left" w:pos="0"/>
          <w:tab w:val="left" w:pos="1276"/>
        </w:tabs>
        <w:spacing w:after="120"/>
        <w:ind w:right="85"/>
        <w:jc w:val="both"/>
        <w:rPr>
          <w:rFonts w:cs="Arial"/>
          <w:sz w:val="24"/>
          <w:szCs w:val="24"/>
        </w:rPr>
      </w:pPr>
      <w:r w:rsidRPr="008336E1">
        <w:rPr>
          <w:rFonts w:cs="Arial"/>
          <w:sz w:val="24"/>
          <w:szCs w:val="24"/>
        </w:rPr>
        <w:t xml:space="preserve">Owners of Horses stabled in the Racecourse Stable Yard (including </w:t>
      </w:r>
      <w:r w:rsidR="00754979">
        <w:rPr>
          <w:rFonts w:cs="Arial"/>
          <w:sz w:val="24"/>
          <w:szCs w:val="24"/>
        </w:rPr>
        <w:t xml:space="preserve">the spouse </w:t>
      </w:r>
      <w:r w:rsidR="009E1A27">
        <w:rPr>
          <w:rFonts w:cs="Arial"/>
          <w:sz w:val="24"/>
          <w:szCs w:val="24"/>
        </w:rPr>
        <w:t xml:space="preserve">or civil partner </w:t>
      </w:r>
      <w:r w:rsidR="00754979">
        <w:rPr>
          <w:rFonts w:cs="Arial"/>
          <w:sz w:val="24"/>
          <w:szCs w:val="24"/>
        </w:rPr>
        <w:t xml:space="preserve">of </w:t>
      </w:r>
      <w:r w:rsidRPr="008336E1">
        <w:rPr>
          <w:rFonts w:cs="Arial"/>
          <w:sz w:val="24"/>
          <w:szCs w:val="24"/>
        </w:rPr>
        <w:t xml:space="preserve">the </w:t>
      </w:r>
      <w:r w:rsidR="009E1A27" w:rsidRPr="008336E1">
        <w:rPr>
          <w:rFonts w:cs="Arial"/>
          <w:sz w:val="24"/>
          <w:szCs w:val="24"/>
        </w:rPr>
        <w:t>Owner but</w:t>
      </w:r>
      <w:r w:rsidRPr="008336E1">
        <w:rPr>
          <w:rFonts w:cs="Arial"/>
          <w:sz w:val="24"/>
          <w:szCs w:val="24"/>
        </w:rPr>
        <w:t xml:space="preserve"> excluding children) may only be admitted to the Racecourse Stable Yard provided that they are accompanied by the Trainer or their </w:t>
      </w:r>
      <w:r w:rsidR="0067296A" w:rsidRPr="008336E1">
        <w:rPr>
          <w:rFonts w:cs="Arial"/>
          <w:sz w:val="24"/>
          <w:szCs w:val="24"/>
        </w:rPr>
        <w:t>Authorised Representative</w:t>
      </w:r>
      <w:r w:rsidRPr="008336E1">
        <w:rPr>
          <w:rFonts w:cs="Arial"/>
          <w:sz w:val="24"/>
          <w:szCs w:val="24"/>
        </w:rPr>
        <w:t xml:space="preserve"> and must sign the Racecourse Stable Yard register book in the presence of an IHRB </w:t>
      </w:r>
      <w:r w:rsidR="00366025">
        <w:rPr>
          <w:rFonts w:cs="Arial"/>
          <w:sz w:val="24"/>
          <w:szCs w:val="24"/>
        </w:rPr>
        <w:t>Raceday Integrity Officer</w:t>
      </w:r>
      <w:r w:rsidRPr="008336E1">
        <w:rPr>
          <w:rFonts w:cs="Arial"/>
          <w:sz w:val="24"/>
          <w:szCs w:val="24"/>
        </w:rPr>
        <w:t xml:space="preserve">. Only the Owner printed on the </w:t>
      </w:r>
      <w:r w:rsidR="009E1A27">
        <w:rPr>
          <w:rFonts w:cs="Arial"/>
          <w:sz w:val="24"/>
          <w:szCs w:val="24"/>
        </w:rPr>
        <w:t>r</w:t>
      </w:r>
      <w:r w:rsidR="00754979" w:rsidRPr="008336E1">
        <w:rPr>
          <w:rFonts w:cs="Arial"/>
          <w:sz w:val="24"/>
          <w:szCs w:val="24"/>
        </w:rPr>
        <w:t>ace</w:t>
      </w:r>
      <w:r w:rsidR="009E1A27">
        <w:rPr>
          <w:rFonts w:cs="Arial"/>
          <w:sz w:val="24"/>
          <w:szCs w:val="24"/>
        </w:rPr>
        <w:t xml:space="preserve"> </w:t>
      </w:r>
      <w:r w:rsidR="00754979" w:rsidRPr="008336E1">
        <w:rPr>
          <w:rFonts w:cs="Arial"/>
          <w:sz w:val="24"/>
          <w:szCs w:val="24"/>
        </w:rPr>
        <w:t xml:space="preserve">card </w:t>
      </w:r>
      <w:r w:rsidRPr="008336E1">
        <w:rPr>
          <w:rFonts w:cs="Arial"/>
          <w:sz w:val="24"/>
          <w:szCs w:val="24"/>
        </w:rPr>
        <w:t>is included in the above category.</w:t>
      </w:r>
    </w:p>
    <w:p w14:paraId="36BA168B" w14:textId="0EDBFDFB" w:rsidR="00D90AC1" w:rsidRPr="008336E1" w:rsidRDefault="00D90AC1" w:rsidP="00F05897">
      <w:pPr>
        <w:tabs>
          <w:tab w:val="left" w:pos="-284"/>
          <w:tab w:val="left" w:pos="0"/>
          <w:tab w:val="left" w:pos="1276"/>
        </w:tabs>
        <w:spacing w:after="120"/>
        <w:ind w:right="85"/>
        <w:jc w:val="both"/>
        <w:rPr>
          <w:rFonts w:cs="Arial"/>
          <w:sz w:val="24"/>
          <w:szCs w:val="24"/>
        </w:rPr>
      </w:pPr>
      <w:r w:rsidRPr="008336E1">
        <w:rPr>
          <w:rFonts w:cs="Arial"/>
          <w:sz w:val="24"/>
          <w:szCs w:val="24"/>
        </w:rPr>
        <w:t xml:space="preserve">Any defects which Trainers see in the area of Racecourse </w:t>
      </w:r>
      <w:r w:rsidR="009E1A27">
        <w:rPr>
          <w:rFonts w:cs="Arial"/>
          <w:sz w:val="24"/>
          <w:szCs w:val="24"/>
        </w:rPr>
        <w:t>s</w:t>
      </w:r>
      <w:r w:rsidRPr="008336E1">
        <w:rPr>
          <w:rFonts w:cs="Arial"/>
          <w:sz w:val="24"/>
          <w:szCs w:val="24"/>
        </w:rPr>
        <w:t>ecurity</w:t>
      </w:r>
      <w:r w:rsidR="005E5F6C">
        <w:rPr>
          <w:rFonts w:cs="Arial"/>
          <w:sz w:val="24"/>
          <w:szCs w:val="24"/>
        </w:rPr>
        <w:t xml:space="preserve"> and integrity</w:t>
      </w:r>
      <w:r w:rsidRPr="008336E1">
        <w:rPr>
          <w:rFonts w:cs="Arial"/>
          <w:sz w:val="24"/>
          <w:szCs w:val="24"/>
        </w:rPr>
        <w:t xml:space="preserve"> generally, or on a particular Racecourse, should be reported to the IHRB </w:t>
      </w:r>
      <w:r w:rsidR="00366025">
        <w:rPr>
          <w:rFonts w:cs="Arial"/>
          <w:sz w:val="24"/>
          <w:szCs w:val="24"/>
        </w:rPr>
        <w:t>Raceday Integrity</w:t>
      </w:r>
      <w:r w:rsidRPr="008336E1">
        <w:rPr>
          <w:rFonts w:cs="Arial"/>
          <w:sz w:val="24"/>
          <w:szCs w:val="24"/>
        </w:rPr>
        <w:t xml:space="preserve"> </w:t>
      </w:r>
      <w:r w:rsidR="008B445D">
        <w:rPr>
          <w:rFonts w:cs="Arial"/>
          <w:sz w:val="24"/>
          <w:szCs w:val="24"/>
        </w:rPr>
        <w:t>T</w:t>
      </w:r>
      <w:r w:rsidR="009E1A27">
        <w:rPr>
          <w:rFonts w:cs="Arial"/>
          <w:sz w:val="24"/>
          <w:szCs w:val="24"/>
        </w:rPr>
        <w:t>eam,</w:t>
      </w:r>
      <w:r w:rsidRPr="008336E1">
        <w:rPr>
          <w:rFonts w:cs="Arial"/>
          <w:sz w:val="24"/>
          <w:szCs w:val="24"/>
        </w:rPr>
        <w:t xml:space="preserve"> or</w:t>
      </w:r>
      <w:r w:rsidR="00705252">
        <w:rPr>
          <w:rFonts w:cs="Arial"/>
          <w:sz w:val="24"/>
          <w:szCs w:val="24"/>
        </w:rPr>
        <w:t xml:space="preserve"> to the Head of Racing Regulation &amp; Integrity at</w:t>
      </w:r>
      <w:r w:rsidRPr="008336E1">
        <w:rPr>
          <w:rFonts w:cs="Arial"/>
          <w:sz w:val="24"/>
          <w:szCs w:val="24"/>
        </w:rPr>
        <w:t xml:space="preserve"> the Office of the IHRB</w:t>
      </w:r>
      <w:r w:rsidR="00E073B5">
        <w:rPr>
          <w:rFonts w:cs="Arial"/>
          <w:sz w:val="24"/>
          <w:szCs w:val="24"/>
        </w:rPr>
        <w:t>,</w:t>
      </w:r>
      <w:r w:rsidRPr="008336E1">
        <w:rPr>
          <w:rFonts w:cs="Arial"/>
          <w:sz w:val="24"/>
          <w:szCs w:val="24"/>
        </w:rPr>
        <w:t xml:space="preserve"> who will try to ensure that corrective action is taken</w:t>
      </w:r>
      <w:r w:rsidR="00754979">
        <w:rPr>
          <w:rFonts w:cs="Arial"/>
          <w:sz w:val="24"/>
          <w:szCs w:val="24"/>
        </w:rPr>
        <w:t>, if deemed necessary</w:t>
      </w:r>
      <w:r w:rsidRPr="008336E1">
        <w:rPr>
          <w:rFonts w:cs="Arial"/>
          <w:sz w:val="24"/>
          <w:szCs w:val="24"/>
        </w:rPr>
        <w:t>.</w:t>
      </w:r>
    </w:p>
    <w:p w14:paraId="38DF83CC" w14:textId="7E3000CC" w:rsidR="00D90AC1" w:rsidRPr="008336E1" w:rsidRDefault="00D90AC1" w:rsidP="00F05897">
      <w:pPr>
        <w:pStyle w:val="BodyText"/>
        <w:tabs>
          <w:tab w:val="clear" w:pos="709"/>
          <w:tab w:val="clear" w:pos="1276"/>
          <w:tab w:val="clear" w:pos="1701"/>
          <w:tab w:val="clear" w:pos="2268"/>
          <w:tab w:val="clear" w:pos="2977"/>
          <w:tab w:val="left" w:pos="-567"/>
          <w:tab w:val="center" w:pos="-284"/>
        </w:tabs>
        <w:spacing w:after="120"/>
        <w:ind w:right="85"/>
        <w:rPr>
          <w:rFonts w:cs="Arial"/>
          <w:szCs w:val="24"/>
        </w:rPr>
      </w:pPr>
      <w:r w:rsidRPr="008336E1">
        <w:rPr>
          <w:rFonts w:cs="Arial"/>
          <w:szCs w:val="24"/>
        </w:rPr>
        <w:t xml:space="preserve">Applicants for AIR Cards should allow at least 14 </w:t>
      </w:r>
      <w:r w:rsidR="0067296A" w:rsidRPr="008336E1">
        <w:rPr>
          <w:rFonts w:cs="Arial"/>
          <w:szCs w:val="24"/>
        </w:rPr>
        <w:t>days from</w:t>
      </w:r>
      <w:r w:rsidRPr="008336E1">
        <w:rPr>
          <w:rFonts w:cs="Arial"/>
          <w:szCs w:val="24"/>
        </w:rPr>
        <w:t xml:space="preserve"> the time of receipt of the </w:t>
      </w:r>
      <w:r w:rsidR="009E1A27">
        <w:rPr>
          <w:rFonts w:cs="Arial"/>
          <w:szCs w:val="24"/>
        </w:rPr>
        <w:t>a</w:t>
      </w:r>
      <w:r w:rsidRPr="008336E1">
        <w:rPr>
          <w:rFonts w:cs="Arial"/>
          <w:szCs w:val="24"/>
        </w:rPr>
        <w:t>pplication by the IHRB, to enable their application be processed and cards issued.</w:t>
      </w:r>
    </w:p>
    <w:p w14:paraId="522B0BAD" w14:textId="6A87AD99" w:rsidR="00D90AC1" w:rsidRPr="008336E1" w:rsidRDefault="00D90AC1" w:rsidP="00F05897">
      <w:pPr>
        <w:tabs>
          <w:tab w:val="left" w:pos="-142"/>
        </w:tabs>
        <w:spacing w:after="120"/>
        <w:ind w:right="85"/>
        <w:jc w:val="both"/>
        <w:rPr>
          <w:rFonts w:cs="Arial"/>
          <w:sz w:val="24"/>
          <w:szCs w:val="24"/>
        </w:rPr>
      </w:pPr>
      <w:r w:rsidRPr="008336E1">
        <w:rPr>
          <w:rFonts w:cs="Arial"/>
          <w:sz w:val="24"/>
          <w:szCs w:val="24"/>
        </w:rPr>
        <w:t>The following persons ONLY may be admitted to Racecourse Stables:</w:t>
      </w:r>
    </w:p>
    <w:p w14:paraId="39C54006" w14:textId="7BBC364A" w:rsidR="00D90AC1" w:rsidRPr="008336E1" w:rsidRDefault="00D90AC1" w:rsidP="00F05897">
      <w:pPr>
        <w:tabs>
          <w:tab w:val="left" w:pos="-142"/>
        </w:tabs>
        <w:spacing w:after="120"/>
        <w:ind w:left="1276" w:right="85" w:hanging="567"/>
        <w:jc w:val="both"/>
        <w:rPr>
          <w:rFonts w:cs="Arial"/>
          <w:sz w:val="24"/>
          <w:szCs w:val="24"/>
        </w:rPr>
      </w:pPr>
      <w:r w:rsidRPr="008336E1">
        <w:rPr>
          <w:rFonts w:cs="Arial"/>
          <w:sz w:val="24"/>
          <w:szCs w:val="24"/>
        </w:rPr>
        <w:t>(a)</w:t>
      </w:r>
      <w:r w:rsidRPr="008336E1">
        <w:rPr>
          <w:rFonts w:cs="Arial"/>
          <w:sz w:val="24"/>
          <w:szCs w:val="24"/>
        </w:rPr>
        <w:tab/>
        <w:t>Raceday Stewards and Officials of the Race Meeting.</w:t>
      </w:r>
    </w:p>
    <w:p w14:paraId="5F35F9DF" w14:textId="69830E76" w:rsidR="00D90AC1" w:rsidRPr="008336E1" w:rsidRDefault="00D90AC1" w:rsidP="00F05897">
      <w:pPr>
        <w:tabs>
          <w:tab w:val="left" w:pos="-426"/>
        </w:tabs>
        <w:spacing w:after="120"/>
        <w:ind w:left="1276" w:right="85" w:hanging="567"/>
        <w:jc w:val="both"/>
        <w:rPr>
          <w:rFonts w:cs="Arial"/>
          <w:sz w:val="24"/>
          <w:szCs w:val="24"/>
        </w:rPr>
      </w:pPr>
      <w:r w:rsidRPr="008336E1">
        <w:rPr>
          <w:rFonts w:cs="Arial"/>
          <w:sz w:val="24"/>
          <w:szCs w:val="24"/>
        </w:rPr>
        <w:t>(</w:t>
      </w:r>
      <w:r w:rsidR="00D70C10" w:rsidRPr="008336E1">
        <w:rPr>
          <w:rFonts w:cs="Arial"/>
          <w:sz w:val="24"/>
          <w:szCs w:val="24"/>
        </w:rPr>
        <w:t>b</w:t>
      </w:r>
      <w:r w:rsidRPr="008336E1">
        <w:rPr>
          <w:rFonts w:cs="Arial"/>
          <w:sz w:val="24"/>
          <w:szCs w:val="24"/>
        </w:rPr>
        <w:t>)</w:t>
      </w:r>
      <w:r w:rsidRPr="008336E1">
        <w:rPr>
          <w:rFonts w:cs="Arial"/>
          <w:sz w:val="24"/>
          <w:szCs w:val="24"/>
        </w:rPr>
        <w:tab/>
        <w:t>Officials of the IHRB.</w:t>
      </w:r>
    </w:p>
    <w:p w14:paraId="34BFDC18" w14:textId="0AB0C027" w:rsidR="00D90AC1" w:rsidRPr="008336E1" w:rsidRDefault="00D90AC1" w:rsidP="00F05897">
      <w:pPr>
        <w:tabs>
          <w:tab w:val="left" w:pos="-284"/>
        </w:tabs>
        <w:spacing w:after="120"/>
        <w:ind w:left="1276" w:right="85" w:hanging="567"/>
        <w:jc w:val="both"/>
        <w:rPr>
          <w:rFonts w:cs="Arial"/>
          <w:sz w:val="24"/>
          <w:szCs w:val="24"/>
        </w:rPr>
      </w:pPr>
      <w:r w:rsidRPr="008336E1">
        <w:rPr>
          <w:rFonts w:cs="Arial"/>
          <w:sz w:val="24"/>
          <w:szCs w:val="24"/>
        </w:rPr>
        <w:t>(</w:t>
      </w:r>
      <w:r w:rsidR="00D70C10" w:rsidRPr="008336E1">
        <w:rPr>
          <w:rFonts w:cs="Arial"/>
          <w:sz w:val="24"/>
          <w:szCs w:val="24"/>
        </w:rPr>
        <w:t>c</w:t>
      </w:r>
      <w:r w:rsidRPr="008336E1">
        <w:rPr>
          <w:rFonts w:cs="Arial"/>
          <w:sz w:val="24"/>
          <w:szCs w:val="24"/>
        </w:rPr>
        <w:t>)</w:t>
      </w:r>
      <w:r w:rsidRPr="008336E1">
        <w:rPr>
          <w:rFonts w:cs="Arial"/>
          <w:sz w:val="24"/>
          <w:szCs w:val="24"/>
        </w:rPr>
        <w:tab/>
        <w:t>Gardai/Police Officers on duty.</w:t>
      </w:r>
    </w:p>
    <w:p w14:paraId="3F6B56C4" w14:textId="435499FF" w:rsidR="00D90AC1" w:rsidRPr="008336E1" w:rsidRDefault="00D90AC1" w:rsidP="00F05897">
      <w:pPr>
        <w:tabs>
          <w:tab w:val="left" w:pos="-142"/>
        </w:tabs>
        <w:spacing w:after="120"/>
        <w:ind w:left="1276" w:right="85" w:hanging="567"/>
        <w:jc w:val="both"/>
        <w:rPr>
          <w:rFonts w:cs="Arial"/>
          <w:sz w:val="24"/>
          <w:szCs w:val="24"/>
        </w:rPr>
      </w:pPr>
      <w:r w:rsidRPr="008336E1">
        <w:rPr>
          <w:rFonts w:cs="Arial"/>
          <w:sz w:val="24"/>
          <w:szCs w:val="24"/>
        </w:rPr>
        <w:lastRenderedPageBreak/>
        <w:t>(</w:t>
      </w:r>
      <w:r w:rsidR="00D70C10" w:rsidRPr="008336E1">
        <w:rPr>
          <w:rFonts w:cs="Arial"/>
          <w:sz w:val="24"/>
          <w:szCs w:val="24"/>
        </w:rPr>
        <w:t>d</w:t>
      </w:r>
      <w:r w:rsidRPr="008336E1">
        <w:rPr>
          <w:rFonts w:cs="Arial"/>
          <w:sz w:val="24"/>
          <w:szCs w:val="24"/>
        </w:rPr>
        <w:t>)</w:t>
      </w:r>
      <w:r w:rsidRPr="008336E1">
        <w:rPr>
          <w:rFonts w:cs="Arial"/>
          <w:sz w:val="24"/>
          <w:szCs w:val="24"/>
        </w:rPr>
        <w:tab/>
        <w:t>Licen</w:t>
      </w:r>
      <w:r w:rsidR="00AE4936">
        <w:rPr>
          <w:rFonts w:cs="Arial"/>
          <w:sz w:val="24"/>
          <w:szCs w:val="24"/>
        </w:rPr>
        <w:t>s</w:t>
      </w:r>
      <w:r w:rsidRPr="008336E1">
        <w:rPr>
          <w:rFonts w:cs="Arial"/>
          <w:sz w:val="24"/>
          <w:szCs w:val="24"/>
        </w:rPr>
        <w:t xml:space="preserve">ed Trainers having Horses stabled in the Racecourse Stables who may be asked to produce their </w:t>
      </w:r>
      <w:r w:rsidR="004D53B4">
        <w:rPr>
          <w:rFonts w:cs="Arial"/>
          <w:sz w:val="24"/>
          <w:szCs w:val="24"/>
        </w:rPr>
        <w:t>l</w:t>
      </w:r>
      <w:r w:rsidRPr="008336E1">
        <w:rPr>
          <w:rFonts w:cs="Arial"/>
          <w:sz w:val="24"/>
          <w:szCs w:val="24"/>
        </w:rPr>
        <w:t>icences and/or their A.I.R. Swipe Card.</w:t>
      </w:r>
    </w:p>
    <w:p w14:paraId="13EC7313" w14:textId="72EAE77D" w:rsidR="00D90AC1" w:rsidRPr="008336E1" w:rsidRDefault="00D90AC1" w:rsidP="00F05897">
      <w:pPr>
        <w:tabs>
          <w:tab w:val="left" w:pos="-426"/>
        </w:tabs>
        <w:spacing w:after="120"/>
        <w:ind w:left="1276" w:right="85" w:hanging="567"/>
        <w:jc w:val="both"/>
        <w:rPr>
          <w:rFonts w:cs="Arial"/>
          <w:sz w:val="24"/>
          <w:szCs w:val="24"/>
        </w:rPr>
      </w:pPr>
      <w:r w:rsidRPr="008336E1">
        <w:rPr>
          <w:rFonts w:cs="Arial"/>
          <w:sz w:val="24"/>
          <w:szCs w:val="24"/>
        </w:rPr>
        <w:t>(</w:t>
      </w:r>
      <w:r w:rsidR="00D70C10" w:rsidRPr="008336E1">
        <w:rPr>
          <w:rFonts w:cs="Arial"/>
          <w:sz w:val="24"/>
          <w:szCs w:val="24"/>
        </w:rPr>
        <w:t>e</w:t>
      </w:r>
      <w:r w:rsidRPr="008336E1">
        <w:rPr>
          <w:rFonts w:cs="Arial"/>
          <w:sz w:val="24"/>
          <w:szCs w:val="24"/>
        </w:rPr>
        <w:t>)</w:t>
      </w:r>
      <w:r w:rsidRPr="008336E1">
        <w:rPr>
          <w:rFonts w:cs="Arial"/>
          <w:sz w:val="24"/>
          <w:szCs w:val="24"/>
        </w:rPr>
        <w:tab/>
        <w:t xml:space="preserve">Owners (maximum of two) of Horses stabled in Racecourse Stables (including </w:t>
      </w:r>
      <w:r w:rsidR="00754979">
        <w:rPr>
          <w:rFonts w:cs="Arial"/>
          <w:sz w:val="24"/>
          <w:szCs w:val="24"/>
        </w:rPr>
        <w:t>spouse</w:t>
      </w:r>
      <w:r w:rsidRPr="008336E1">
        <w:rPr>
          <w:rFonts w:cs="Arial"/>
          <w:sz w:val="24"/>
          <w:szCs w:val="24"/>
        </w:rPr>
        <w:t xml:space="preserve"> or </w:t>
      </w:r>
      <w:r w:rsidR="009E1A27">
        <w:rPr>
          <w:rFonts w:cs="Arial"/>
          <w:sz w:val="24"/>
          <w:szCs w:val="24"/>
        </w:rPr>
        <w:t xml:space="preserve">civil </w:t>
      </w:r>
      <w:r w:rsidRPr="008336E1">
        <w:rPr>
          <w:rFonts w:cs="Arial"/>
          <w:sz w:val="24"/>
          <w:szCs w:val="24"/>
        </w:rPr>
        <w:t xml:space="preserve">partner of the Owner but EXCLUDING children) provided that they are accompanied by the Trainer or their </w:t>
      </w:r>
      <w:r w:rsidR="00754979">
        <w:rPr>
          <w:rFonts w:cs="Arial"/>
          <w:sz w:val="24"/>
          <w:szCs w:val="24"/>
        </w:rPr>
        <w:t>dul</w:t>
      </w:r>
      <w:r w:rsidR="003A2710">
        <w:rPr>
          <w:rFonts w:cs="Arial"/>
          <w:sz w:val="24"/>
          <w:szCs w:val="24"/>
        </w:rPr>
        <w:t>y</w:t>
      </w:r>
      <w:r w:rsidR="00754979">
        <w:rPr>
          <w:rFonts w:cs="Arial"/>
          <w:sz w:val="24"/>
          <w:szCs w:val="24"/>
        </w:rPr>
        <w:t xml:space="preserve"> Authorised Representative.</w:t>
      </w:r>
    </w:p>
    <w:p w14:paraId="71075985" w14:textId="03F8E4EE" w:rsidR="00D90AC1" w:rsidRPr="008336E1" w:rsidRDefault="00D90AC1" w:rsidP="00F05897">
      <w:pPr>
        <w:tabs>
          <w:tab w:val="left" w:pos="-426"/>
        </w:tabs>
        <w:spacing w:after="120"/>
        <w:ind w:left="1276" w:right="85" w:hanging="567"/>
        <w:jc w:val="both"/>
        <w:rPr>
          <w:rFonts w:cs="Arial"/>
          <w:sz w:val="24"/>
          <w:szCs w:val="24"/>
        </w:rPr>
      </w:pPr>
      <w:r w:rsidRPr="008336E1">
        <w:rPr>
          <w:rFonts w:cs="Arial"/>
          <w:sz w:val="24"/>
          <w:szCs w:val="24"/>
        </w:rPr>
        <w:t>(</w:t>
      </w:r>
      <w:r w:rsidR="00D70C10" w:rsidRPr="008336E1">
        <w:rPr>
          <w:rFonts w:cs="Arial"/>
          <w:sz w:val="24"/>
          <w:szCs w:val="24"/>
        </w:rPr>
        <w:t>f</w:t>
      </w:r>
      <w:r w:rsidRPr="008336E1">
        <w:rPr>
          <w:rFonts w:cs="Arial"/>
          <w:sz w:val="24"/>
          <w:szCs w:val="24"/>
        </w:rPr>
        <w:t>)</w:t>
      </w:r>
      <w:r w:rsidRPr="008336E1">
        <w:rPr>
          <w:rFonts w:cs="Arial"/>
          <w:sz w:val="24"/>
          <w:szCs w:val="24"/>
        </w:rPr>
        <w:tab/>
        <w:t xml:space="preserve">Holders of </w:t>
      </w:r>
      <w:r w:rsidR="00754979">
        <w:rPr>
          <w:rFonts w:cs="Arial"/>
          <w:sz w:val="24"/>
          <w:szCs w:val="24"/>
        </w:rPr>
        <w:t xml:space="preserve">a valid </w:t>
      </w:r>
      <w:r w:rsidRPr="008336E1">
        <w:rPr>
          <w:rFonts w:cs="Arial"/>
          <w:sz w:val="24"/>
          <w:szCs w:val="24"/>
        </w:rPr>
        <w:t xml:space="preserve">AIR Card, employed by a Trainer having Horses stabled in the Racecourse Stables. The AIR Cards will be read when the holder is making their initial entry into Racecourse Stables and must be retained on their person for scrutiny during the course of the day’s racing. </w:t>
      </w:r>
    </w:p>
    <w:p w14:paraId="4202374E" w14:textId="5B4FC78D" w:rsidR="00D90AC1" w:rsidRPr="008336E1" w:rsidRDefault="00D90AC1" w:rsidP="00F05897">
      <w:pPr>
        <w:spacing w:after="120"/>
        <w:ind w:left="1276" w:right="85" w:hanging="567"/>
        <w:jc w:val="both"/>
        <w:rPr>
          <w:rFonts w:cs="Arial"/>
          <w:sz w:val="24"/>
          <w:szCs w:val="24"/>
        </w:rPr>
      </w:pPr>
      <w:r w:rsidRPr="008336E1">
        <w:rPr>
          <w:rFonts w:cs="Arial"/>
          <w:sz w:val="24"/>
          <w:szCs w:val="24"/>
        </w:rPr>
        <w:tab/>
        <w:t xml:space="preserve">A mandatory fine will be levied on Trainers whose employees do not present a valid AIR </w:t>
      </w:r>
      <w:r w:rsidR="00754979" w:rsidRPr="008336E1">
        <w:rPr>
          <w:rFonts w:cs="Arial"/>
          <w:sz w:val="24"/>
          <w:szCs w:val="24"/>
        </w:rPr>
        <w:t>Card at</w:t>
      </w:r>
      <w:r w:rsidRPr="008336E1">
        <w:rPr>
          <w:rFonts w:cs="Arial"/>
          <w:sz w:val="24"/>
          <w:szCs w:val="24"/>
        </w:rPr>
        <w:t xml:space="preserve"> the point of entry to the Racecourse Stable Yard. Trainers whose employees are persistent offenders may be reported to the Raceday Stewards under Rule 149. Temporary </w:t>
      </w:r>
      <w:r w:rsidR="00E073B5">
        <w:rPr>
          <w:rFonts w:cs="Arial"/>
          <w:sz w:val="24"/>
          <w:szCs w:val="24"/>
        </w:rPr>
        <w:t>p</w:t>
      </w:r>
      <w:r w:rsidR="00E073B5" w:rsidRPr="008336E1">
        <w:rPr>
          <w:rFonts w:cs="Arial"/>
          <w:sz w:val="24"/>
          <w:szCs w:val="24"/>
        </w:rPr>
        <w:t xml:space="preserve">asses </w:t>
      </w:r>
      <w:r w:rsidRPr="008336E1">
        <w:rPr>
          <w:rFonts w:cs="Arial"/>
          <w:sz w:val="24"/>
          <w:szCs w:val="24"/>
        </w:rPr>
        <w:t xml:space="preserve">may be issued by </w:t>
      </w:r>
      <w:r w:rsidR="0048163C">
        <w:rPr>
          <w:rFonts w:cs="Arial"/>
          <w:sz w:val="24"/>
          <w:szCs w:val="24"/>
        </w:rPr>
        <w:t>an</w:t>
      </w:r>
      <w:r w:rsidRPr="008336E1">
        <w:rPr>
          <w:rFonts w:cs="Arial"/>
          <w:sz w:val="24"/>
          <w:szCs w:val="24"/>
        </w:rPr>
        <w:t xml:space="preserve"> </w:t>
      </w:r>
      <w:r w:rsidR="009E1A27">
        <w:rPr>
          <w:rFonts w:cs="Arial"/>
          <w:sz w:val="24"/>
          <w:szCs w:val="24"/>
        </w:rPr>
        <w:t xml:space="preserve">IHRB </w:t>
      </w:r>
      <w:r w:rsidR="00623AE6">
        <w:rPr>
          <w:rFonts w:eastAsia="Calibri" w:cs="Arial"/>
          <w:sz w:val="24"/>
          <w:szCs w:val="24"/>
          <w:lang w:val="en-IE"/>
        </w:rPr>
        <w:t>Raceday Integrity</w:t>
      </w:r>
      <w:r w:rsidR="00623AE6" w:rsidRPr="002606A5">
        <w:rPr>
          <w:rFonts w:eastAsia="Calibri" w:cs="Arial"/>
          <w:sz w:val="24"/>
          <w:szCs w:val="24"/>
          <w:lang w:val="en-IE"/>
        </w:rPr>
        <w:t xml:space="preserve"> Officer </w:t>
      </w:r>
      <w:r w:rsidRPr="008336E1">
        <w:rPr>
          <w:rFonts w:cs="Arial"/>
          <w:sz w:val="24"/>
          <w:szCs w:val="24"/>
        </w:rPr>
        <w:t>in respect of these employees, to enable entry to be gained to the Racecourse Stable Yard for that day only.</w:t>
      </w:r>
      <w:r w:rsidRPr="008336E1" w:rsidDel="00B36D09">
        <w:rPr>
          <w:rFonts w:cs="Arial"/>
          <w:sz w:val="24"/>
          <w:szCs w:val="24"/>
        </w:rPr>
        <w:t xml:space="preserve"> </w:t>
      </w:r>
    </w:p>
    <w:p w14:paraId="6A108C11" w14:textId="1BFA24E0" w:rsidR="00D90AC1" w:rsidRPr="008336E1" w:rsidRDefault="00D90AC1" w:rsidP="00F05897">
      <w:pPr>
        <w:spacing w:after="120"/>
        <w:ind w:left="1276" w:right="85" w:hanging="567"/>
        <w:jc w:val="both"/>
        <w:rPr>
          <w:rFonts w:cs="Arial"/>
          <w:sz w:val="24"/>
          <w:szCs w:val="24"/>
        </w:rPr>
      </w:pPr>
      <w:r w:rsidRPr="008336E1">
        <w:rPr>
          <w:rFonts w:cs="Arial"/>
          <w:sz w:val="24"/>
          <w:szCs w:val="24"/>
        </w:rPr>
        <w:t>(</w:t>
      </w:r>
      <w:r w:rsidR="00D70C10" w:rsidRPr="008336E1">
        <w:rPr>
          <w:rFonts w:cs="Arial"/>
          <w:sz w:val="24"/>
          <w:szCs w:val="24"/>
        </w:rPr>
        <w:t>g</w:t>
      </w:r>
      <w:r w:rsidRPr="008336E1">
        <w:rPr>
          <w:rFonts w:cs="Arial"/>
          <w:sz w:val="24"/>
          <w:szCs w:val="24"/>
        </w:rPr>
        <w:t>)</w:t>
      </w:r>
      <w:r w:rsidRPr="008336E1">
        <w:rPr>
          <w:rFonts w:cs="Arial"/>
          <w:sz w:val="24"/>
          <w:szCs w:val="24"/>
        </w:rPr>
        <w:tab/>
        <w:t xml:space="preserve">Farriers holding a current AIR </w:t>
      </w:r>
      <w:r w:rsidR="00BC5A6B" w:rsidRPr="008336E1">
        <w:rPr>
          <w:rFonts w:cs="Arial"/>
          <w:sz w:val="24"/>
          <w:szCs w:val="24"/>
        </w:rPr>
        <w:t>Card.</w:t>
      </w:r>
    </w:p>
    <w:p w14:paraId="17DA5520" w14:textId="6032C7DD" w:rsidR="00D90AC1" w:rsidRPr="008336E1" w:rsidRDefault="00D90AC1" w:rsidP="00F05897">
      <w:pPr>
        <w:pStyle w:val="BodyTextIndent3"/>
        <w:tabs>
          <w:tab w:val="left" w:pos="-142"/>
        </w:tabs>
        <w:spacing w:after="120"/>
        <w:ind w:left="1275" w:right="85" w:hanging="566"/>
        <w:rPr>
          <w:szCs w:val="24"/>
        </w:rPr>
      </w:pPr>
      <w:r w:rsidRPr="008336E1">
        <w:rPr>
          <w:szCs w:val="24"/>
        </w:rPr>
        <w:t>(</w:t>
      </w:r>
      <w:r w:rsidR="00D70C10" w:rsidRPr="008336E1">
        <w:rPr>
          <w:szCs w:val="24"/>
        </w:rPr>
        <w:t>h</w:t>
      </w:r>
      <w:r w:rsidRPr="008336E1">
        <w:rPr>
          <w:szCs w:val="24"/>
        </w:rPr>
        <w:t>)</w:t>
      </w:r>
      <w:r w:rsidRPr="008336E1">
        <w:rPr>
          <w:szCs w:val="24"/>
        </w:rPr>
        <w:tab/>
        <w:t xml:space="preserve">Persons employed by the </w:t>
      </w:r>
      <w:r w:rsidR="009E1A27">
        <w:rPr>
          <w:szCs w:val="24"/>
        </w:rPr>
        <w:t>m</w:t>
      </w:r>
      <w:r w:rsidRPr="008336E1">
        <w:rPr>
          <w:szCs w:val="24"/>
        </w:rPr>
        <w:t xml:space="preserve">anagement of the Racecourse and bearing a badge of </w:t>
      </w:r>
      <w:r w:rsidR="009E1A27">
        <w:rPr>
          <w:szCs w:val="24"/>
        </w:rPr>
        <w:t>a</w:t>
      </w:r>
      <w:r w:rsidRPr="008336E1">
        <w:rPr>
          <w:szCs w:val="24"/>
        </w:rPr>
        <w:t xml:space="preserve">uthority from the </w:t>
      </w:r>
      <w:r w:rsidR="009E1A27">
        <w:rPr>
          <w:szCs w:val="24"/>
        </w:rPr>
        <w:t>m</w:t>
      </w:r>
      <w:r w:rsidRPr="008336E1">
        <w:rPr>
          <w:szCs w:val="24"/>
        </w:rPr>
        <w:t>anagement.</w:t>
      </w:r>
    </w:p>
    <w:p w14:paraId="2E006426" w14:textId="646892D3" w:rsidR="00D90AC1" w:rsidRPr="008336E1" w:rsidRDefault="00D90AC1" w:rsidP="00F05897">
      <w:pPr>
        <w:pStyle w:val="BodyTextIndent3"/>
        <w:tabs>
          <w:tab w:val="left" w:pos="-426"/>
        </w:tabs>
        <w:spacing w:after="120"/>
        <w:ind w:left="1275" w:right="85" w:hanging="566"/>
        <w:rPr>
          <w:rFonts w:cs="Arial"/>
          <w:szCs w:val="24"/>
        </w:rPr>
      </w:pPr>
      <w:r w:rsidRPr="008336E1">
        <w:rPr>
          <w:szCs w:val="24"/>
        </w:rPr>
        <w:t>(</w:t>
      </w:r>
      <w:r w:rsidR="00D70C10" w:rsidRPr="008336E1">
        <w:rPr>
          <w:szCs w:val="24"/>
        </w:rPr>
        <w:t>i</w:t>
      </w:r>
      <w:r w:rsidRPr="008336E1">
        <w:rPr>
          <w:szCs w:val="24"/>
        </w:rPr>
        <w:t>)</w:t>
      </w:r>
      <w:r w:rsidRPr="008336E1">
        <w:rPr>
          <w:szCs w:val="24"/>
        </w:rPr>
        <w:tab/>
      </w:r>
      <w:r w:rsidRPr="008336E1">
        <w:rPr>
          <w:rFonts w:cs="Arial"/>
          <w:szCs w:val="24"/>
        </w:rPr>
        <w:t>The spouses</w:t>
      </w:r>
      <w:r w:rsidR="00E073B5">
        <w:rPr>
          <w:rFonts w:cs="Arial"/>
          <w:szCs w:val="24"/>
        </w:rPr>
        <w:t xml:space="preserve"> or civil partners</w:t>
      </w:r>
      <w:r w:rsidRPr="008336E1">
        <w:rPr>
          <w:rFonts w:cs="Arial"/>
          <w:szCs w:val="24"/>
        </w:rPr>
        <w:t xml:space="preserve"> of </w:t>
      </w:r>
      <w:r w:rsidR="00754979">
        <w:rPr>
          <w:rFonts w:cs="Arial"/>
          <w:szCs w:val="24"/>
        </w:rPr>
        <w:t>l</w:t>
      </w:r>
      <w:r w:rsidR="00754979" w:rsidRPr="008336E1">
        <w:rPr>
          <w:rFonts w:cs="Arial"/>
          <w:szCs w:val="24"/>
        </w:rPr>
        <w:t>icen</w:t>
      </w:r>
      <w:r w:rsidR="00AE4936">
        <w:rPr>
          <w:rFonts w:cs="Arial"/>
          <w:szCs w:val="24"/>
        </w:rPr>
        <w:t>s</w:t>
      </w:r>
      <w:r w:rsidR="00754979" w:rsidRPr="008336E1">
        <w:rPr>
          <w:rFonts w:cs="Arial"/>
          <w:szCs w:val="24"/>
        </w:rPr>
        <w:t xml:space="preserve">ed </w:t>
      </w:r>
      <w:r w:rsidRPr="008336E1">
        <w:rPr>
          <w:rFonts w:cs="Arial"/>
          <w:szCs w:val="24"/>
        </w:rPr>
        <w:t xml:space="preserve">Trainers having Horses stabled in the </w:t>
      </w:r>
      <w:r w:rsidR="005F7A6F">
        <w:rPr>
          <w:rFonts w:cs="Arial"/>
          <w:szCs w:val="24"/>
        </w:rPr>
        <w:t>R</w:t>
      </w:r>
      <w:r w:rsidRPr="008336E1">
        <w:rPr>
          <w:rFonts w:cs="Arial"/>
          <w:szCs w:val="24"/>
        </w:rPr>
        <w:t xml:space="preserve">acecourse </w:t>
      </w:r>
      <w:r w:rsidR="005F7A6F">
        <w:rPr>
          <w:rFonts w:cs="Arial"/>
          <w:szCs w:val="24"/>
        </w:rPr>
        <w:t>S</w:t>
      </w:r>
      <w:r w:rsidRPr="008336E1">
        <w:rPr>
          <w:rFonts w:cs="Arial"/>
          <w:szCs w:val="24"/>
        </w:rPr>
        <w:t>table</w:t>
      </w:r>
      <w:r w:rsidR="005F7A6F">
        <w:rPr>
          <w:rFonts w:cs="Arial"/>
          <w:szCs w:val="24"/>
        </w:rPr>
        <w:t xml:space="preserve"> Yard</w:t>
      </w:r>
      <w:r w:rsidRPr="008336E1">
        <w:rPr>
          <w:rFonts w:cs="Arial"/>
          <w:szCs w:val="24"/>
        </w:rPr>
        <w:t xml:space="preserve"> who are in the possession of a valid AIR Card.</w:t>
      </w:r>
    </w:p>
    <w:p w14:paraId="33538963" w14:textId="77777777" w:rsidR="00D90AC1" w:rsidRPr="008336E1" w:rsidRDefault="00D90AC1" w:rsidP="00D70C10">
      <w:pPr>
        <w:pStyle w:val="BodyTextIndent3"/>
        <w:tabs>
          <w:tab w:val="left" w:pos="-426"/>
        </w:tabs>
        <w:ind w:left="0" w:right="84"/>
        <w:rPr>
          <w:rFonts w:cs="Arial"/>
          <w:szCs w:val="24"/>
        </w:rPr>
      </w:pPr>
    </w:p>
    <w:p w14:paraId="26CA570F" w14:textId="77777777" w:rsidR="00D90AC1" w:rsidRPr="008336E1" w:rsidRDefault="00D90AC1" w:rsidP="00D90AC1">
      <w:pPr>
        <w:spacing w:after="200"/>
        <w:jc w:val="center"/>
        <w:rPr>
          <w:rFonts w:eastAsia="Calibri" w:cs="Arial"/>
          <w:b/>
          <w:sz w:val="24"/>
          <w:szCs w:val="24"/>
          <w:lang w:val="en-IE"/>
        </w:rPr>
      </w:pPr>
      <w:r w:rsidRPr="008336E1">
        <w:rPr>
          <w:rFonts w:eastAsia="Calibri" w:cs="Arial"/>
          <w:b/>
          <w:sz w:val="24"/>
          <w:szCs w:val="24"/>
          <w:lang w:val="en-IE"/>
        </w:rPr>
        <w:t>RACECOURSE STABLE YARD</w:t>
      </w:r>
    </w:p>
    <w:p w14:paraId="13D41321" w14:textId="6E2403FA" w:rsidR="00D90AC1" w:rsidRPr="008336E1" w:rsidRDefault="00D90AC1" w:rsidP="00D70C10">
      <w:pPr>
        <w:spacing w:after="120"/>
        <w:jc w:val="both"/>
        <w:rPr>
          <w:rFonts w:cs="Arial"/>
          <w:sz w:val="24"/>
          <w:szCs w:val="24"/>
          <w:lang w:val="en-IE" w:eastAsia="en-IE"/>
        </w:rPr>
      </w:pPr>
      <w:r w:rsidRPr="008336E1">
        <w:rPr>
          <w:rFonts w:cs="Arial"/>
          <w:sz w:val="24"/>
          <w:szCs w:val="24"/>
          <w:lang w:val="en-IE" w:eastAsia="en-IE"/>
        </w:rPr>
        <w:t>Authorised persons entering the Racecourse Stable Yard on the day of a Race Meeting shall do so only on the following terms and conditions.</w:t>
      </w:r>
    </w:p>
    <w:p w14:paraId="60027DBA" w14:textId="07D76AAC" w:rsidR="00D90AC1" w:rsidRPr="008336E1" w:rsidRDefault="00D90AC1" w:rsidP="00B9784E">
      <w:pPr>
        <w:numPr>
          <w:ilvl w:val="0"/>
          <w:numId w:val="49"/>
        </w:numPr>
        <w:spacing w:after="120"/>
        <w:jc w:val="both"/>
        <w:rPr>
          <w:rFonts w:cs="Arial"/>
          <w:sz w:val="24"/>
          <w:szCs w:val="24"/>
          <w:lang w:val="en-IE" w:eastAsia="en-IE"/>
        </w:rPr>
      </w:pPr>
      <w:r w:rsidRPr="008336E1">
        <w:rPr>
          <w:rFonts w:cs="Arial"/>
          <w:sz w:val="24"/>
          <w:szCs w:val="24"/>
          <w:lang w:val="en-IE" w:eastAsia="en-IE"/>
        </w:rPr>
        <w:t xml:space="preserve">A person may be in charge of one Horse only when entering, leaving and exercising the animal in the stable yard. </w:t>
      </w:r>
    </w:p>
    <w:p w14:paraId="03947A0A" w14:textId="1475FB5F" w:rsidR="00D90AC1" w:rsidRPr="008336E1" w:rsidRDefault="00D90AC1" w:rsidP="00B9784E">
      <w:pPr>
        <w:numPr>
          <w:ilvl w:val="0"/>
          <w:numId w:val="49"/>
        </w:numPr>
        <w:spacing w:after="120"/>
        <w:jc w:val="both"/>
        <w:rPr>
          <w:rFonts w:cs="Arial"/>
          <w:sz w:val="24"/>
          <w:szCs w:val="24"/>
          <w:lang w:val="en-IE" w:eastAsia="en-IE"/>
        </w:rPr>
      </w:pPr>
      <w:r w:rsidRPr="008336E1">
        <w:rPr>
          <w:rFonts w:cs="Arial"/>
          <w:sz w:val="24"/>
          <w:szCs w:val="24"/>
          <w:lang w:val="en-IE" w:eastAsia="en-IE"/>
        </w:rPr>
        <w:t xml:space="preserve">In the interests of safety a Horse must be equipped with a bridle or a chifney which may be attached to a head collar other than when stabled, or when stabled at the direction of </w:t>
      </w:r>
      <w:r w:rsidRPr="008336E1">
        <w:rPr>
          <w:rFonts w:cs="Arial"/>
          <w:sz w:val="24"/>
          <w:szCs w:val="24"/>
          <w:lang w:eastAsia="en-IE"/>
        </w:rPr>
        <w:t>the IHRB</w:t>
      </w:r>
      <w:r w:rsidRPr="008336E1" w:rsidDel="00F95422">
        <w:rPr>
          <w:rFonts w:cs="Arial"/>
          <w:sz w:val="24"/>
          <w:szCs w:val="24"/>
          <w:lang w:eastAsia="en-IE"/>
        </w:rPr>
        <w:t xml:space="preserve"> </w:t>
      </w:r>
      <w:r w:rsidRPr="008336E1">
        <w:rPr>
          <w:rFonts w:cs="Arial"/>
          <w:sz w:val="24"/>
          <w:szCs w:val="24"/>
          <w:lang w:val="en-IE" w:eastAsia="en-IE"/>
        </w:rPr>
        <w:t>Veterinary Officer.</w:t>
      </w:r>
    </w:p>
    <w:p w14:paraId="3F507632" w14:textId="74778989" w:rsidR="00D90AC1" w:rsidRPr="008336E1" w:rsidRDefault="00D90AC1" w:rsidP="00B9784E">
      <w:pPr>
        <w:numPr>
          <w:ilvl w:val="0"/>
          <w:numId w:val="49"/>
        </w:numPr>
        <w:spacing w:after="120"/>
        <w:jc w:val="both"/>
        <w:rPr>
          <w:rFonts w:cs="Arial"/>
          <w:sz w:val="24"/>
          <w:szCs w:val="24"/>
          <w:lang w:val="en-IE" w:eastAsia="en-IE"/>
        </w:rPr>
      </w:pPr>
      <w:r w:rsidRPr="008336E1">
        <w:rPr>
          <w:rFonts w:cs="Arial"/>
          <w:sz w:val="24"/>
          <w:szCs w:val="24"/>
          <w:lang w:val="en-IE" w:eastAsia="en-IE"/>
        </w:rPr>
        <w:t xml:space="preserve">Trainers of Horses selected by the IHRB for veterinary inspection and testing must ensure that their staff focus on the task at hand and do not eat or drink in the testing area nor use their mobile phones for the duration. </w:t>
      </w:r>
    </w:p>
    <w:p w14:paraId="5B939018" w14:textId="055F58A0" w:rsidR="00D90AC1" w:rsidRPr="008336E1" w:rsidRDefault="00D90AC1" w:rsidP="00B9784E">
      <w:pPr>
        <w:numPr>
          <w:ilvl w:val="0"/>
          <w:numId w:val="49"/>
        </w:numPr>
        <w:spacing w:after="120"/>
        <w:jc w:val="both"/>
        <w:rPr>
          <w:rFonts w:cs="Arial"/>
          <w:sz w:val="24"/>
          <w:szCs w:val="24"/>
          <w:lang w:val="en-IE" w:eastAsia="en-IE"/>
        </w:rPr>
      </w:pPr>
      <w:r w:rsidRPr="008336E1">
        <w:rPr>
          <w:rFonts w:cs="Arial"/>
          <w:sz w:val="24"/>
          <w:szCs w:val="24"/>
          <w:lang w:val="en-IE" w:eastAsia="en-IE"/>
        </w:rPr>
        <w:t xml:space="preserve">Private </w:t>
      </w:r>
      <w:r w:rsidR="005F7A6F">
        <w:rPr>
          <w:rFonts w:cs="Arial"/>
          <w:sz w:val="24"/>
          <w:szCs w:val="24"/>
          <w:lang w:val="en-IE" w:eastAsia="en-IE"/>
        </w:rPr>
        <w:t>V</w:t>
      </w:r>
      <w:r w:rsidRPr="008336E1">
        <w:rPr>
          <w:rFonts w:cs="Arial"/>
          <w:sz w:val="24"/>
          <w:szCs w:val="24"/>
          <w:lang w:val="en-IE" w:eastAsia="en-IE"/>
        </w:rPr>
        <w:t>eterinar</w:t>
      </w:r>
      <w:r w:rsidR="005F7A6F">
        <w:rPr>
          <w:rFonts w:cs="Arial"/>
          <w:sz w:val="24"/>
          <w:szCs w:val="24"/>
          <w:lang w:val="en-IE" w:eastAsia="en-IE"/>
        </w:rPr>
        <w:t>y Surgeons</w:t>
      </w:r>
      <w:r w:rsidRPr="008336E1">
        <w:rPr>
          <w:rFonts w:cs="Arial"/>
          <w:sz w:val="24"/>
          <w:szCs w:val="24"/>
          <w:lang w:val="en-IE" w:eastAsia="en-IE"/>
        </w:rPr>
        <w:t xml:space="preserve"> are only permitted to practice in the Racecourse Stable Yard with the prior permission of the </w:t>
      </w:r>
      <w:r w:rsidRPr="008336E1">
        <w:rPr>
          <w:rFonts w:cs="Arial"/>
          <w:sz w:val="24"/>
          <w:szCs w:val="24"/>
          <w:lang w:eastAsia="en-IE"/>
        </w:rPr>
        <w:t>IHRB</w:t>
      </w:r>
      <w:r w:rsidRPr="008336E1" w:rsidDel="00F95422">
        <w:rPr>
          <w:rFonts w:cs="Arial"/>
          <w:sz w:val="24"/>
          <w:szCs w:val="24"/>
          <w:lang w:eastAsia="en-IE"/>
        </w:rPr>
        <w:t xml:space="preserve"> </w:t>
      </w:r>
      <w:r w:rsidRPr="008336E1">
        <w:rPr>
          <w:rFonts w:cs="Arial"/>
          <w:sz w:val="24"/>
          <w:szCs w:val="24"/>
          <w:lang w:val="en-IE" w:eastAsia="en-IE"/>
        </w:rPr>
        <w:t>Veterinary Officer, irrespective of whether or not they are connected to the Horse.</w:t>
      </w:r>
    </w:p>
    <w:p w14:paraId="470BC3D5" w14:textId="77777777" w:rsidR="00D90AC1" w:rsidRPr="008336E1" w:rsidRDefault="00D90AC1" w:rsidP="00B9784E">
      <w:pPr>
        <w:numPr>
          <w:ilvl w:val="0"/>
          <w:numId w:val="49"/>
        </w:numPr>
        <w:spacing w:after="120"/>
        <w:jc w:val="both"/>
        <w:rPr>
          <w:rFonts w:cs="Arial"/>
          <w:sz w:val="24"/>
          <w:szCs w:val="24"/>
          <w:lang w:val="en-IE" w:eastAsia="en-IE"/>
        </w:rPr>
      </w:pPr>
      <w:r w:rsidRPr="008336E1">
        <w:rPr>
          <w:rFonts w:cs="Arial"/>
          <w:sz w:val="24"/>
          <w:szCs w:val="24"/>
          <w:lang w:val="en-IE" w:eastAsia="en-IE"/>
        </w:rPr>
        <w:t>Trainers must ensure that Horses in their charge are not left unattended in the Racecourse Stable Yard area.</w:t>
      </w:r>
    </w:p>
    <w:p w14:paraId="6065BB24" w14:textId="77777777" w:rsidR="00D90AC1" w:rsidRDefault="00D90AC1" w:rsidP="00D90AC1">
      <w:pPr>
        <w:ind w:right="84"/>
        <w:rPr>
          <w:sz w:val="24"/>
          <w:szCs w:val="24"/>
        </w:rPr>
      </w:pPr>
    </w:p>
    <w:p w14:paraId="323BF216" w14:textId="77777777" w:rsidR="008A25FC" w:rsidRPr="008336E1" w:rsidRDefault="008A25FC" w:rsidP="00D90AC1">
      <w:pPr>
        <w:ind w:right="84"/>
        <w:rPr>
          <w:sz w:val="24"/>
          <w:szCs w:val="24"/>
        </w:rPr>
      </w:pPr>
    </w:p>
    <w:p w14:paraId="39C9376F" w14:textId="77777777" w:rsidR="00D90AC1" w:rsidRPr="008336E1" w:rsidRDefault="00D90AC1" w:rsidP="00D90AC1">
      <w:pPr>
        <w:tabs>
          <w:tab w:val="left" w:pos="-142"/>
        </w:tabs>
        <w:ind w:right="91"/>
        <w:jc w:val="center"/>
        <w:rPr>
          <w:rFonts w:cs="Arial"/>
          <w:b/>
          <w:sz w:val="24"/>
          <w:szCs w:val="24"/>
        </w:rPr>
      </w:pPr>
      <w:r w:rsidRPr="008336E1">
        <w:rPr>
          <w:rFonts w:cs="Arial"/>
          <w:b/>
          <w:sz w:val="24"/>
          <w:szCs w:val="24"/>
        </w:rPr>
        <w:lastRenderedPageBreak/>
        <w:t>AIR CARDS</w:t>
      </w:r>
    </w:p>
    <w:p w14:paraId="7760719E" w14:textId="77777777" w:rsidR="00D90AC1" w:rsidRPr="008336E1" w:rsidRDefault="00D90AC1" w:rsidP="00D90AC1">
      <w:pPr>
        <w:tabs>
          <w:tab w:val="left" w:pos="-142"/>
        </w:tabs>
        <w:ind w:right="91"/>
        <w:rPr>
          <w:rFonts w:cs="Arial"/>
          <w:b/>
          <w:sz w:val="24"/>
          <w:szCs w:val="24"/>
        </w:rPr>
      </w:pPr>
    </w:p>
    <w:p w14:paraId="49F3A180" w14:textId="38F6805E" w:rsidR="00D90AC1" w:rsidRPr="008336E1" w:rsidRDefault="00D90AC1" w:rsidP="00D90AC1">
      <w:pPr>
        <w:tabs>
          <w:tab w:val="left" w:pos="-142"/>
        </w:tabs>
        <w:ind w:right="91"/>
        <w:jc w:val="both"/>
        <w:rPr>
          <w:rFonts w:cs="Arial"/>
          <w:sz w:val="24"/>
          <w:szCs w:val="24"/>
        </w:rPr>
      </w:pPr>
      <w:r w:rsidRPr="008336E1">
        <w:rPr>
          <w:rFonts w:cs="Arial"/>
          <w:sz w:val="24"/>
          <w:szCs w:val="24"/>
        </w:rPr>
        <w:t xml:space="preserve">Any person in charge of a Horse and not in possession of a </w:t>
      </w:r>
      <w:r w:rsidR="00754979">
        <w:rPr>
          <w:rFonts w:cs="Arial"/>
          <w:sz w:val="24"/>
          <w:szCs w:val="24"/>
        </w:rPr>
        <w:t>valid</w:t>
      </w:r>
      <w:r w:rsidR="00754979" w:rsidRPr="008336E1">
        <w:rPr>
          <w:rFonts w:cs="Arial"/>
          <w:sz w:val="24"/>
          <w:szCs w:val="24"/>
        </w:rPr>
        <w:t xml:space="preserve"> </w:t>
      </w:r>
      <w:r w:rsidRPr="008336E1">
        <w:rPr>
          <w:rFonts w:cs="Arial"/>
          <w:sz w:val="24"/>
          <w:szCs w:val="24"/>
        </w:rPr>
        <w:t xml:space="preserve">AIR </w:t>
      </w:r>
      <w:r w:rsidR="003A2710" w:rsidRPr="008336E1">
        <w:rPr>
          <w:rFonts w:cs="Arial"/>
          <w:sz w:val="24"/>
          <w:szCs w:val="24"/>
        </w:rPr>
        <w:t>Card will</w:t>
      </w:r>
      <w:r w:rsidRPr="008336E1">
        <w:rPr>
          <w:rFonts w:cs="Arial"/>
          <w:sz w:val="24"/>
          <w:szCs w:val="24"/>
        </w:rPr>
        <w:t xml:space="preserve"> </w:t>
      </w:r>
      <w:r w:rsidR="00A65C59">
        <w:rPr>
          <w:rFonts w:cs="Arial"/>
          <w:sz w:val="24"/>
          <w:szCs w:val="24"/>
        </w:rPr>
        <w:t>not</w:t>
      </w:r>
      <w:r w:rsidRPr="008336E1">
        <w:rPr>
          <w:rFonts w:cs="Arial"/>
          <w:sz w:val="24"/>
          <w:szCs w:val="24"/>
        </w:rPr>
        <w:t xml:space="preserve"> be permitted into the Stable</w:t>
      </w:r>
      <w:r w:rsidR="00FF7226">
        <w:rPr>
          <w:rFonts w:cs="Arial"/>
          <w:sz w:val="24"/>
          <w:szCs w:val="24"/>
        </w:rPr>
        <w:t xml:space="preserve"> Y</w:t>
      </w:r>
      <w:r w:rsidRPr="008336E1">
        <w:rPr>
          <w:rFonts w:cs="Arial"/>
          <w:sz w:val="24"/>
          <w:szCs w:val="24"/>
        </w:rPr>
        <w:t xml:space="preserve">ard.  Admission may be allowed for persons who are in possession of a letter of introduction from their employer, provided </w:t>
      </w:r>
      <w:r w:rsidR="003A2710" w:rsidRPr="008336E1">
        <w:rPr>
          <w:rFonts w:cs="Arial"/>
          <w:sz w:val="24"/>
          <w:szCs w:val="24"/>
        </w:rPr>
        <w:t>a</w:t>
      </w:r>
      <w:r w:rsidR="003A2710">
        <w:rPr>
          <w:rFonts w:cs="Arial"/>
          <w:sz w:val="24"/>
          <w:szCs w:val="24"/>
        </w:rPr>
        <w:t>n</w:t>
      </w:r>
      <w:r w:rsidR="003A2710" w:rsidRPr="008336E1">
        <w:rPr>
          <w:rFonts w:cs="Arial"/>
          <w:sz w:val="24"/>
          <w:szCs w:val="24"/>
        </w:rPr>
        <w:t xml:space="preserve"> AIR</w:t>
      </w:r>
      <w:r w:rsidRPr="008336E1">
        <w:rPr>
          <w:rFonts w:cs="Arial"/>
          <w:sz w:val="24"/>
          <w:szCs w:val="24"/>
        </w:rPr>
        <w:t xml:space="preserve"> Card has been applied for from the IHRB. Persons found to be in breach of this Regulation will be reported to the Raceday Stewards.</w:t>
      </w:r>
    </w:p>
    <w:p w14:paraId="43B7306A" w14:textId="77777777" w:rsidR="00D90AC1" w:rsidRPr="008336E1" w:rsidRDefault="00D90AC1" w:rsidP="00D90AC1">
      <w:pPr>
        <w:tabs>
          <w:tab w:val="left" w:pos="-142"/>
        </w:tabs>
        <w:ind w:right="91"/>
        <w:jc w:val="both"/>
        <w:rPr>
          <w:sz w:val="24"/>
          <w:szCs w:val="24"/>
        </w:rPr>
      </w:pPr>
    </w:p>
    <w:p w14:paraId="65C93CAE" w14:textId="77777777" w:rsidR="00D90AC1" w:rsidRPr="008336E1" w:rsidRDefault="00D90AC1" w:rsidP="00D90AC1">
      <w:pPr>
        <w:pStyle w:val="BodyTextIndent2"/>
        <w:ind w:left="0" w:right="91" w:firstLine="0"/>
        <w:jc w:val="center"/>
        <w:rPr>
          <w:b/>
          <w:szCs w:val="24"/>
        </w:rPr>
      </w:pPr>
      <w:r w:rsidRPr="008336E1">
        <w:rPr>
          <w:b/>
          <w:szCs w:val="24"/>
        </w:rPr>
        <w:t>STABLE STAFF AND UNLOADING OF HORSES</w:t>
      </w:r>
    </w:p>
    <w:p w14:paraId="7429C7CF" w14:textId="77777777" w:rsidR="00D90AC1" w:rsidRPr="008336E1" w:rsidRDefault="00D90AC1" w:rsidP="00D90AC1">
      <w:pPr>
        <w:pStyle w:val="BodyTextIndent2"/>
        <w:ind w:left="0" w:right="91" w:firstLine="0"/>
        <w:jc w:val="center"/>
        <w:rPr>
          <w:szCs w:val="24"/>
        </w:rPr>
      </w:pPr>
    </w:p>
    <w:p w14:paraId="0617ED9F" w14:textId="7DBA7DFA" w:rsidR="00D90AC1" w:rsidRPr="008336E1" w:rsidRDefault="00D90AC1" w:rsidP="00F05897">
      <w:pPr>
        <w:pStyle w:val="BodyTextIndent2"/>
        <w:spacing w:after="120"/>
        <w:ind w:left="0" w:right="91" w:firstLine="0"/>
        <w:rPr>
          <w:szCs w:val="24"/>
        </w:rPr>
      </w:pPr>
      <w:r w:rsidRPr="008336E1">
        <w:rPr>
          <w:szCs w:val="24"/>
        </w:rPr>
        <w:t xml:space="preserve">Where the security gate is within walking distance of the horsebox area, the horsebox drivers should be instructed to drive their vehicles to that area. This will give stable staff an opportunity </w:t>
      </w:r>
      <w:r w:rsidR="00A65C59">
        <w:rPr>
          <w:szCs w:val="24"/>
        </w:rPr>
        <w:t>to be accredited</w:t>
      </w:r>
      <w:r w:rsidRPr="008336E1">
        <w:rPr>
          <w:szCs w:val="24"/>
        </w:rPr>
        <w:t xml:space="preserve"> for uninterrupted access to the Racecourse Stable Yard and Racecourse enclosures before their Horses are unloaded in the normal way.  Where the security gate is not within walking distance of the horsebox area the drivers should be asked to stop near the gate (allowing staff to be </w:t>
      </w:r>
      <w:r w:rsidR="00A65C59">
        <w:rPr>
          <w:szCs w:val="24"/>
        </w:rPr>
        <w:t>accredited</w:t>
      </w:r>
      <w:r w:rsidRPr="008336E1">
        <w:rPr>
          <w:szCs w:val="24"/>
        </w:rPr>
        <w:t xml:space="preserve"> quickly) but not to position their vehicles when this can lead to serious congestion. </w:t>
      </w:r>
    </w:p>
    <w:p w14:paraId="5F0398AC" w14:textId="77777777" w:rsidR="00D90AC1" w:rsidRPr="008336E1" w:rsidRDefault="00D90AC1" w:rsidP="00F05897">
      <w:pPr>
        <w:spacing w:after="120"/>
        <w:ind w:right="91"/>
        <w:jc w:val="both"/>
        <w:rPr>
          <w:sz w:val="24"/>
          <w:szCs w:val="24"/>
        </w:rPr>
      </w:pPr>
      <w:r w:rsidRPr="008336E1">
        <w:rPr>
          <w:sz w:val="24"/>
          <w:szCs w:val="24"/>
        </w:rPr>
        <w:t xml:space="preserve">The result of the above co-operation from the Trainers should be that the build-up of traffic and Horses at the point of entry to the Racecourse Stable Yard will be avoided and the risk to the safety of Horses and people will be minimised. </w:t>
      </w:r>
    </w:p>
    <w:p w14:paraId="2804D9E4" w14:textId="77777777" w:rsidR="00D90AC1" w:rsidRPr="008336E1" w:rsidRDefault="00D90AC1" w:rsidP="00F05897">
      <w:pPr>
        <w:spacing w:after="120"/>
        <w:ind w:right="91"/>
        <w:rPr>
          <w:sz w:val="24"/>
          <w:szCs w:val="24"/>
        </w:rPr>
      </w:pPr>
    </w:p>
    <w:p w14:paraId="5D27BB18" w14:textId="77777777" w:rsidR="00D90AC1" w:rsidRPr="008336E1" w:rsidRDefault="00D90AC1" w:rsidP="00D90AC1">
      <w:pPr>
        <w:ind w:right="91"/>
        <w:rPr>
          <w:sz w:val="24"/>
          <w:szCs w:val="24"/>
        </w:rPr>
      </w:pPr>
    </w:p>
    <w:p w14:paraId="58417B8F" w14:textId="77777777" w:rsidR="00D90AC1" w:rsidRPr="008336E1" w:rsidRDefault="00D90AC1" w:rsidP="00D90AC1">
      <w:pPr>
        <w:ind w:right="91"/>
        <w:rPr>
          <w:sz w:val="24"/>
          <w:szCs w:val="24"/>
        </w:rPr>
      </w:pPr>
    </w:p>
    <w:p w14:paraId="632DEFBE" w14:textId="77777777" w:rsidR="00D90AC1" w:rsidRPr="008A25FC" w:rsidRDefault="00D90AC1" w:rsidP="008A25FC">
      <w:pPr>
        <w:pStyle w:val="Heading1"/>
        <w:rPr>
          <w:rFonts w:ascii="Arial,Bold" w:hAnsi="Arial,Bold"/>
          <w:b/>
          <w:bCs/>
          <w:sz w:val="30"/>
          <w:szCs w:val="36"/>
          <w:lang w:val="en-US"/>
        </w:rPr>
      </w:pPr>
      <w:r w:rsidRPr="008A25FC">
        <w:rPr>
          <w:rFonts w:ascii="Arial,Bold" w:hAnsi="Arial,Bold"/>
          <w:b/>
          <w:bCs/>
          <w:sz w:val="30"/>
          <w:szCs w:val="36"/>
          <w:lang w:val="en-US"/>
        </w:rPr>
        <w:br w:type="page"/>
      </w:r>
      <w:bookmarkStart w:id="1045" w:name="Regulations_R10"/>
      <w:bookmarkStart w:id="1046" w:name="_Hlk13664591"/>
      <w:bookmarkEnd w:id="1045"/>
      <w:r w:rsidRPr="008A25FC">
        <w:rPr>
          <w:b/>
          <w:bCs/>
          <w:sz w:val="36"/>
          <w:szCs w:val="28"/>
        </w:rPr>
        <w:lastRenderedPageBreak/>
        <w:t>R10</w:t>
      </w:r>
    </w:p>
    <w:p w14:paraId="74534135" w14:textId="77777777" w:rsidR="00D90AC1" w:rsidRDefault="00D90AC1" w:rsidP="00D90AC1">
      <w:pPr>
        <w:pStyle w:val="BodyText2"/>
        <w:ind w:right="91"/>
        <w:jc w:val="center"/>
        <w:rPr>
          <w:u w:val="single"/>
        </w:rPr>
      </w:pPr>
    </w:p>
    <w:p w14:paraId="38F991C1" w14:textId="77777777" w:rsidR="00D90AC1" w:rsidRDefault="00D90AC1" w:rsidP="00D90AC1">
      <w:pPr>
        <w:pStyle w:val="BodyText2"/>
        <w:ind w:right="91"/>
        <w:jc w:val="center"/>
        <w:rPr>
          <w:rFonts w:cs="Arial"/>
          <w:sz w:val="26"/>
          <w:szCs w:val="26"/>
          <w:u w:val="single"/>
        </w:rPr>
      </w:pPr>
      <w:r>
        <w:rPr>
          <w:u w:val="single"/>
        </w:rPr>
        <w:t>REGULATIONS RELATING TO RIDERS’ EQUIPMENT</w:t>
      </w:r>
    </w:p>
    <w:p w14:paraId="5659DACC" w14:textId="77777777" w:rsidR="00D90AC1" w:rsidRDefault="00D90AC1" w:rsidP="00D90AC1">
      <w:pPr>
        <w:ind w:right="84"/>
        <w:jc w:val="both"/>
        <w:rPr>
          <w:rFonts w:cs="Arial"/>
          <w:sz w:val="24"/>
          <w:szCs w:val="23"/>
        </w:rPr>
      </w:pPr>
    </w:p>
    <w:p w14:paraId="502B9EB2" w14:textId="77777777" w:rsidR="00D90AC1" w:rsidRPr="008336E1" w:rsidRDefault="00D90AC1" w:rsidP="00D90AC1">
      <w:pPr>
        <w:ind w:right="84"/>
        <w:jc w:val="center"/>
        <w:rPr>
          <w:rFonts w:cs="Arial"/>
          <w:b/>
          <w:bCs/>
          <w:sz w:val="24"/>
          <w:szCs w:val="24"/>
        </w:rPr>
      </w:pPr>
      <w:r w:rsidRPr="008336E1">
        <w:rPr>
          <w:rFonts w:cs="Arial"/>
          <w:b/>
          <w:bCs/>
          <w:sz w:val="24"/>
          <w:szCs w:val="24"/>
        </w:rPr>
        <w:t>MOUTH GUARDS</w:t>
      </w:r>
    </w:p>
    <w:p w14:paraId="347403A8" w14:textId="77777777" w:rsidR="00D90AC1" w:rsidRPr="008336E1" w:rsidRDefault="00D90AC1" w:rsidP="00D90AC1">
      <w:pPr>
        <w:ind w:right="84"/>
        <w:jc w:val="center"/>
        <w:rPr>
          <w:rFonts w:cs="Arial"/>
          <w:b/>
          <w:bCs/>
          <w:sz w:val="24"/>
          <w:szCs w:val="24"/>
        </w:rPr>
      </w:pPr>
    </w:p>
    <w:p w14:paraId="2EB14B60" w14:textId="4F1A64CE" w:rsidR="00D90AC1" w:rsidRPr="008336E1" w:rsidRDefault="00D90AC1" w:rsidP="00F05897">
      <w:pPr>
        <w:spacing w:after="120"/>
        <w:jc w:val="both"/>
        <w:rPr>
          <w:rFonts w:cs="Arial"/>
          <w:sz w:val="24"/>
          <w:szCs w:val="24"/>
        </w:rPr>
      </w:pPr>
      <w:r w:rsidRPr="008336E1">
        <w:rPr>
          <w:rFonts w:cs="Arial"/>
          <w:sz w:val="24"/>
          <w:szCs w:val="24"/>
        </w:rPr>
        <w:t xml:space="preserve">Custom-fitted </w:t>
      </w:r>
      <w:r w:rsidR="00A65C59">
        <w:rPr>
          <w:rFonts w:cs="Arial"/>
          <w:sz w:val="24"/>
          <w:szCs w:val="24"/>
        </w:rPr>
        <w:t>m</w:t>
      </w:r>
      <w:r w:rsidRPr="008336E1">
        <w:rPr>
          <w:rFonts w:cs="Arial"/>
          <w:sz w:val="24"/>
          <w:szCs w:val="24"/>
        </w:rPr>
        <w:t xml:space="preserve">outh </w:t>
      </w:r>
      <w:r w:rsidR="00A65C59">
        <w:rPr>
          <w:rFonts w:cs="Arial"/>
          <w:sz w:val="24"/>
          <w:szCs w:val="24"/>
        </w:rPr>
        <w:t>g</w:t>
      </w:r>
      <w:r w:rsidRPr="008336E1">
        <w:rPr>
          <w:rFonts w:cs="Arial"/>
          <w:sz w:val="24"/>
          <w:szCs w:val="24"/>
        </w:rPr>
        <w:t xml:space="preserve">uards are mandatory for all Riders while riding in any </w:t>
      </w:r>
      <w:r w:rsidR="00A65C59">
        <w:rPr>
          <w:rFonts w:cs="Arial"/>
          <w:sz w:val="24"/>
          <w:szCs w:val="24"/>
        </w:rPr>
        <w:t>R</w:t>
      </w:r>
      <w:r w:rsidRPr="008336E1">
        <w:rPr>
          <w:rFonts w:cs="Arial"/>
          <w:sz w:val="24"/>
          <w:szCs w:val="24"/>
        </w:rPr>
        <w:t xml:space="preserve">ace under I.N.H.S. Rules unless a prior exemption has been granted by the IHRB </w:t>
      </w:r>
      <w:r w:rsidR="00346A26">
        <w:rPr>
          <w:rFonts w:cs="Arial"/>
          <w:sz w:val="24"/>
          <w:szCs w:val="24"/>
        </w:rPr>
        <w:t>Chief</w:t>
      </w:r>
      <w:r w:rsidRPr="008336E1">
        <w:rPr>
          <w:rFonts w:cs="Arial"/>
          <w:sz w:val="24"/>
          <w:szCs w:val="24"/>
        </w:rPr>
        <w:t xml:space="preserve"> Medical Officer</w:t>
      </w:r>
      <w:r w:rsidR="00F05897" w:rsidRPr="008336E1">
        <w:rPr>
          <w:rFonts w:cs="Arial"/>
          <w:sz w:val="24"/>
          <w:szCs w:val="24"/>
        </w:rPr>
        <w:t>.</w:t>
      </w:r>
    </w:p>
    <w:p w14:paraId="7FE44008" w14:textId="648EF0DF" w:rsidR="00D90AC1" w:rsidRPr="008336E1" w:rsidRDefault="00D90AC1" w:rsidP="00F05897">
      <w:pPr>
        <w:spacing w:after="120"/>
        <w:jc w:val="both"/>
        <w:rPr>
          <w:rFonts w:cs="Arial"/>
          <w:sz w:val="24"/>
          <w:szCs w:val="24"/>
        </w:rPr>
      </w:pPr>
      <w:r w:rsidRPr="008336E1">
        <w:rPr>
          <w:rFonts w:cs="Arial"/>
          <w:sz w:val="24"/>
          <w:szCs w:val="24"/>
        </w:rPr>
        <w:t xml:space="preserve">Riders must be in possession of a </w:t>
      </w:r>
      <w:r w:rsidR="00A65C59">
        <w:rPr>
          <w:rFonts w:cs="Arial"/>
          <w:sz w:val="24"/>
          <w:szCs w:val="24"/>
        </w:rPr>
        <w:t>m</w:t>
      </w:r>
      <w:r w:rsidRPr="008336E1">
        <w:rPr>
          <w:rFonts w:cs="Arial"/>
          <w:sz w:val="24"/>
          <w:szCs w:val="24"/>
        </w:rPr>
        <w:t xml:space="preserve">outh </w:t>
      </w:r>
      <w:r w:rsidR="00A65C59">
        <w:rPr>
          <w:rFonts w:cs="Arial"/>
          <w:sz w:val="24"/>
          <w:szCs w:val="24"/>
        </w:rPr>
        <w:t>g</w:t>
      </w:r>
      <w:r w:rsidRPr="008336E1">
        <w:rPr>
          <w:rFonts w:cs="Arial"/>
          <w:sz w:val="24"/>
          <w:szCs w:val="24"/>
        </w:rPr>
        <w:t xml:space="preserve">uard on mounting and must have it in use prior to the start of any Race. Mouth </w:t>
      </w:r>
      <w:r w:rsidR="00A65C59">
        <w:rPr>
          <w:rFonts w:cs="Arial"/>
          <w:sz w:val="24"/>
          <w:szCs w:val="24"/>
        </w:rPr>
        <w:t>g</w:t>
      </w:r>
      <w:r w:rsidRPr="008336E1">
        <w:rPr>
          <w:rFonts w:cs="Arial"/>
          <w:sz w:val="24"/>
          <w:szCs w:val="24"/>
        </w:rPr>
        <w:t>uards may be removed on pulling up.</w:t>
      </w:r>
    </w:p>
    <w:p w14:paraId="365EE0A5" w14:textId="3D492129" w:rsidR="00D90AC1" w:rsidRPr="008336E1" w:rsidRDefault="00D90AC1" w:rsidP="00F05897">
      <w:pPr>
        <w:spacing w:after="120"/>
        <w:jc w:val="both"/>
        <w:rPr>
          <w:rFonts w:cs="Arial"/>
          <w:sz w:val="24"/>
          <w:szCs w:val="24"/>
        </w:rPr>
      </w:pPr>
      <w:r w:rsidRPr="008336E1">
        <w:rPr>
          <w:rFonts w:cs="Arial"/>
          <w:sz w:val="24"/>
          <w:szCs w:val="24"/>
        </w:rPr>
        <w:t>A Rider who fails to comply with the foregoing shall be reported to the Raceday Stewards and</w:t>
      </w:r>
      <w:r w:rsidR="008253F7">
        <w:rPr>
          <w:rFonts w:cs="Arial"/>
          <w:sz w:val="24"/>
          <w:szCs w:val="24"/>
        </w:rPr>
        <w:t xml:space="preserve"> </w:t>
      </w:r>
      <w:bookmarkStart w:id="1047" w:name="_Hlk134438761"/>
      <w:r w:rsidR="005F5CD6">
        <w:rPr>
          <w:rFonts w:cs="Arial"/>
          <w:sz w:val="24"/>
          <w:szCs w:val="24"/>
        </w:rPr>
        <w:t>may be</w:t>
      </w:r>
      <w:r w:rsidRPr="008336E1">
        <w:rPr>
          <w:rFonts w:cs="Arial"/>
          <w:sz w:val="24"/>
          <w:szCs w:val="24"/>
        </w:rPr>
        <w:t xml:space="preserve"> </w:t>
      </w:r>
      <w:r w:rsidR="008253F7">
        <w:rPr>
          <w:rFonts w:cs="Arial"/>
          <w:sz w:val="24"/>
          <w:szCs w:val="24"/>
        </w:rPr>
        <w:t>liable to sanction in accordance with</w:t>
      </w:r>
      <w:r w:rsidRPr="008336E1">
        <w:rPr>
          <w:rFonts w:cs="Arial"/>
          <w:sz w:val="24"/>
          <w:szCs w:val="24"/>
        </w:rPr>
        <w:t xml:space="preserve"> </w:t>
      </w:r>
      <w:bookmarkEnd w:id="1047"/>
      <w:r w:rsidRPr="008336E1">
        <w:rPr>
          <w:rFonts w:cs="Arial"/>
          <w:sz w:val="24"/>
          <w:szCs w:val="24"/>
        </w:rPr>
        <w:t>Rule 14 (i).</w:t>
      </w:r>
    </w:p>
    <w:p w14:paraId="68C302D7" w14:textId="77777777" w:rsidR="00D90AC1" w:rsidRPr="008336E1" w:rsidRDefault="00D90AC1" w:rsidP="00F05897">
      <w:pPr>
        <w:tabs>
          <w:tab w:val="left" w:pos="-709"/>
          <w:tab w:val="left" w:pos="0"/>
        </w:tabs>
        <w:ind w:right="91"/>
        <w:rPr>
          <w:b/>
          <w:sz w:val="24"/>
          <w:szCs w:val="24"/>
        </w:rPr>
      </w:pPr>
    </w:p>
    <w:p w14:paraId="1C50F0D0" w14:textId="77777777" w:rsidR="00D90AC1" w:rsidRPr="008336E1" w:rsidRDefault="00D90AC1" w:rsidP="00D90AC1">
      <w:pPr>
        <w:ind w:right="91"/>
        <w:jc w:val="center"/>
        <w:rPr>
          <w:rFonts w:cs="Arial"/>
          <w:b/>
          <w:sz w:val="24"/>
          <w:szCs w:val="24"/>
          <w:lang w:val="en-IE"/>
        </w:rPr>
      </w:pPr>
      <w:bookmarkStart w:id="1048" w:name="_Hlk126850159"/>
      <w:r w:rsidRPr="008336E1">
        <w:rPr>
          <w:rFonts w:cs="Arial"/>
          <w:b/>
          <w:sz w:val="24"/>
          <w:szCs w:val="24"/>
          <w:lang w:val="en-IE"/>
        </w:rPr>
        <w:t>BODY PROTECTOR</w:t>
      </w:r>
    </w:p>
    <w:p w14:paraId="683314F5" w14:textId="77777777" w:rsidR="00D90AC1" w:rsidRPr="008336E1" w:rsidRDefault="00D90AC1" w:rsidP="00F05897">
      <w:pPr>
        <w:spacing w:after="120"/>
        <w:ind w:right="91"/>
        <w:jc w:val="both"/>
        <w:rPr>
          <w:rFonts w:cs="Arial"/>
          <w:bCs/>
          <w:sz w:val="24"/>
          <w:szCs w:val="24"/>
          <w:lang w:val="en-IE"/>
        </w:rPr>
      </w:pPr>
    </w:p>
    <w:p w14:paraId="4A366B16" w14:textId="1C1840B6" w:rsidR="00D90AC1" w:rsidRPr="008336E1" w:rsidRDefault="00D90AC1" w:rsidP="00F05897">
      <w:pPr>
        <w:spacing w:after="120"/>
        <w:ind w:right="91"/>
        <w:jc w:val="both"/>
        <w:rPr>
          <w:rFonts w:cs="Arial"/>
          <w:bCs/>
          <w:sz w:val="24"/>
          <w:szCs w:val="24"/>
          <w:lang w:val="en-IE"/>
        </w:rPr>
      </w:pPr>
      <w:r w:rsidRPr="008336E1">
        <w:rPr>
          <w:rFonts w:cs="Arial"/>
          <w:bCs/>
          <w:sz w:val="24"/>
          <w:szCs w:val="24"/>
          <w:lang w:val="en-IE"/>
        </w:rPr>
        <w:t>A Body Protector must be worn at all times when mounted on a Horse and fulfil the following criteria:</w:t>
      </w:r>
    </w:p>
    <w:p w14:paraId="24B716D1" w14:textId="21B5B9CF" w:rsidR="00D90AC1" w:rsidRPr="008336E1" w:rsidRDefault="00A65C59" w:rsidP="00B9784E">
      <w:pPr>
        <w:pStyle w:val="ListParagraph"/>
        <w:numPr>
          <w:ilvl w:val="0"/>
          <w:numId w:val="76"/>
        </w:numPr>
        <w:spacing w:after="120"/>
        <w:ind w:right="91"/>
        <w:contextualSpacing w:val="0"/>
        <w:jc w:val="both"/>
        <w:rPr>
          <w:rFonts w:ascii="Arial" w:hAnsi="Arial" w:cs="Arial"/>
          <w:bCs/>
          <w:lang w:val="en-IE"/>
        </w:rPr>
      </w:pPr>
      <w:r>
        <w:rPr>
          <w:rFonts w:ascii="Arial" w:hAnsi="Arial" w:cs="Arial"/>
          <w:bCs/>
          <w:lang w:val="en-IE"/>
        </w:rPr>
        <w:t>M</w:t>
      </w:r>
      <w:r w:rsidR="00D90AC1" w:rsidRPr="008336E1">
        <w:rPr>
          <w:rFonts w:ascii="Arial" w:hAnsi="Arial" w:cs="Arial"/>
          <w:bCs/>
          <w:lang w:val="en-IE"/>
        </w:rPr>
        <w:t>ust be of the standard approved by the IHRB as defined as standard EN13158:20</w:t>
      </w:r>
      <w:r w:rsidR="0080557E">
        <w:rPr>
          <w:rFonts w:ascii="Arial" w:hAnsi="Arial" w:cs="Arial"/>
          <w:bCs/>
          <w:lang w:val="en-IE"/>
        </w:rPr>
        <w:t>18</w:t>
      </w:r>
      <w:r w:rsidR="00D90AC1" w:rsidRPr="008336E1">
        <w:rPr>
          <w:rFonts w:ascii="Arial" w:hAnsi="Arial" w:cs="Arial"/>
          <w:bCs/>
          <w:lang w:val="en-IE"/>
        </w:rPr>
        <w:t xml:space="preserve"> Level 2 (Racesafe modified version as approved in 2023) or such other standard as approved by the IHRB.  </w:t>
      </w:r>
    </w:p>
    <w:p w14:paraId="1EF31204" w14:textId="3E5B1602" w:rsidR="00D90AC1" w:rsidRPr="008336E1" w:rsidRDefault="00D90AC1" w:rsidP="00B9784E">
      <w:pPr>
        <w:pStyle w:val="ListParagraph"/>
        <w:numPr>
          <w:ilvl w:val="0"/>
          <w:numId w:val="76"/>
        </w:numPr>
        <w:spacing w:after="120"/>
        <w:ind w:right="91"/>
        <w:contextualSpacing w:val="0"/>
        <w:jc w:val="both"/>
        <w:rPr>
          <w:rFonts w:ascii="Arial" w:hAnsi="Arial" w:cs="Arial"/>
          <w:bCs/>
          <w:lang w:val="en-IE"/>
        </w:rPr>
      </w:pPr>
      <w:r w:rsidRPr="008336E1">
        <w:rPr>
          <w:rFonts w:ascii="Arial" w:hAnsi="Arial" w:cs="Arial"/>
          <w:bCs/>
          <w:lang w:val="en-IE"/>
        </w:rPr>
        <w:t xml:space="preserve">It must be worn with a harness (crotch strap) by Riders when weighing out, weighing in and during a Race. It must not have an attachment between the </w:t>
      </w:r>
      <w:r w:rsidR="00A65C59">
        <w:rPr>
          <w:rFonts w:ascii="Arial" w:hAnsi="Arial" w:cs="Arial"/>
          <w:bCs/>
          <w:lang w:val="en-IE"/>
        </w:rPr>
        <w:t>B</w:t>
      </w:r>
      <w:r w:rsidRPr="008336E1">
        <w:rPr>
          <w:rFonts w:ascii="Arial" w:hAnsi="Arial" w:cs="Arial"/>
          <w:bCs/>
          <w:lang w:val="en-IE"/>
        </w:rPr>
        <w:t xml:space="preserve">ody </w:t>
      </w:r>
      <w:r w:rsidR="00A65C59">
        <w:rPr>
          <w:rFonts w:ascii="Arial" w:hAnsi="Arial" w:cs="Arial"/>
          <w:bCs/>
          <w:lang w:val="en-IE"/>
        </w:rPr>
        <w:t>P</w:t>
      </w:r>
      <w:r w:rsidRPr="008336E1">
        <w:rPr>
          <w:rFonts w:ascii="Arial" w:hAnsi="Arial" w:cs="Arial"/>
          <w:bCs/>
          <w:lang w:val="en-IE"/>
        </w:rPr>
        <w:t>rotector and the saddle or girths.</w:t>
      </w:r>
    </w:p>
    <w:p w14:paraId="6E06DEDE" w14:textId="77777777" w:rsidR="00D90AC1" w:rsidRPr="008336E1" w:rsidRDefault="00D90AC1" w:rsidP="00B9784E">
      <w:pPr>
        <w:pStyle w:val="ListParagraph"/>
        <w:numPr>
          <w:ilvl w:val="0"/>
          <w:numId w:val="76"/>
        </w:numPr>
        <w:spacing w:after="120"/>
        <w:ind w:right="91"/>
        <w:contextualSpacing w:val="0"/>
        <w:jc w:val="both"/>
        <w:rPr>
          <w:rFonts w:ascii="Arial" w:hAnsi="Arial" w:cs="Arial"/>
          <w:bCs/>
          <w:lang w:val="en-IE"/>
        </w:rPr>
      </w:pPr>
      <w:r w:rsidRPr="008336E1">
        <w:rPr>
          <w:rFonts w:ascii="Arial" w:hAnsi="Arial" w:cs="Arial"/>
          <w:bCs/>
          <w:lang w:val="en-IE"/>
        </w:rPr>
        <w:t xml:space="preserve">The Body Protector must not be modified in any way other than the Racesafe modified version as approved by the IHRB. </w:t>
      </w:r>
    </w:p>
    <w:p w14:paraId="709ADC26" w14:textId="7BC90889" w:rsidR="00D90AC1" w:rsidRPr="008336E1" w:rsidRDefault="00D90AC1" w:rsidP="00B9784E">
      <w:pPr>
        <w:pStyle w:val="ListParagraph"/>
        <w:numPr>
          <w:ilvl w:val="0"/>
          <w:numId w:val="76"/>
        </w:numPr>
        <w:spacing w:after="120"/>
        <w:ind w:right="91"/>
        <w:contextualSpacing w:val="0"/>
        <w:jc w:val="both"/>
        <w:rPr>
          <w:rFonts w:ascii="Arial" w:hAnsi="Arial" w:cs="Arial"/>
          <w:bCs/>
          <w:lang w:val="en-IE"/>
        </w:rPr>
      </w:pPr>
      <w:r w:rsidRPr="008336E1">
        <w:rPr>
          <w:rFonts w:ascii="Arial" w:hAnsi="Arial" w:cs="Arial"/>
          <w:bCs/>
          <w:lang w:val="en-IE"/>
        </w:rPr>
        <w:t>It must be in a serviceable condition.</w:t>
      </w:r>
    </w:p>
    <w:p w14:paraId="7FFC93BD" w14:textId="6CC0D383" w:rsidR="00D90AC1" w:rsidRPr="008336E1" w:rsidRDefault="00D90AC1" w:rsidP="00F05897">
      <w:pPr>
        <w:spacing w:after="120"/>
        <w:ind w:right="91"/>
        <w:jc w:val="both"/>
        <w:rPr>
          <w:rFonts w:cs="Arial"/>
          <w:bCs/>
          <w:sz w:val="24"/>
          <w:szCs w:val="24"/>
          <w:lang w:val="en-IE"/>
        </w:rPr>
      </w:pPr>
      <w:r w:rsidRPr="008336E1">
        <w:rPr>
          <w:sz w:val="24"/>
          <w:szCs w:val="24"/>
        </w:rPr>
        <w:t xml:space="preserve">An IHRB Medical Officer or the </w:t>
      </w:r>
      <w:r w:rsidR="00346A26">
        <w:rPr>
          <w:sz w:val="24"/>
          <w:szCs w:val="24"/>
        </w:rPr>
        <w:t>Chief</w:t>
      </w:r>
      <w:r w:rsidRPr="008336E1">
        <w:rPr>
          <w:sz w:val="24"/>
          <w:szCs w:val="24"/>
        </w:rPr>
        <w:t xml:space="preserve"> Medical Officer may direct that a Body Protector be replaced post inspection.</w:t>
      </w:r>
    </w:p>
    <w:bookmarkEnd w:id="1048"/>
    <w:p w14:paraId="3DA92B3D" w14:textId="77777777" w:rsidR="00D90AC1" w:rsidRPr="008336E1" w:rsidRDefault="00D90AC1" w:rsidP="00D70C10">
      <w:pPr>
        <w:ind w:right="91"/>
        <w:rPr>
          <w:rFonts w:cs="Arial"/>
          <w:b/>
          <w:sz w:val="24"/>
          <w:szCs w:val="24"/>
          <w:lang w:val="en-IE"/>
        </w:rPr>
      </w:pPr>
    </w:p>
    <w:p w14:paraId="1DECA984" w14:textId="77777777" w:rsidR="00D90AC1" w:rsidRPr="008336E1" w:rsidRDefault="00D90AC1" w:rsidP="00D90AC1">
      <w:pPr>
        <w:ind w:right="91"/>
        <w:jc w:val="center"/>
        <w:rPr>
          <w:rFonts w:cs="Arial"/>
          <w:b/>
          <w:sz w:val="24"/>
          <w:szCs w:val="24"/>
          <w:lang w:val="en-IE"/>
        </w:rPr>
      </w:pPr>
      <w:r w:rsidRPr="008336E1">
        <w:rPr>
          <w:rFonts w:cs="Arial"/>
          <w:b/>
          <w:sz w:val="24"/>
          <w:szCs w:val="24"/>
          <w:lang w:val="en-IE"/>
        </w:rPr>
        <w:t>RIDING APPARREL AND BOOTS</w:t>
      </w:r>
    </w:p>
    <w:p w14:paraId="1B2FE514" w14:textId="77777777" w:rsidR="00D90AC1" w:rsidRPr="008336E1" w:rsidRDefault="00D90AC1" w:rsidP="00D90AC1">
      <w:pPr>
        <w:ind w:right="91"/>
        <w:rPr>
          <w:rFonts w:cs="Arial"/>
          <w:sz w:val="24"/>
          <w:szCs w:val="24"/>
          <w:lang w:val="en-IE"/>
        </w:rPr>
      </w:pPr>
    </w:p>
    <w:p w14:paraId="22B3E29B" w14:textId="77777777" w:rsidR="00F05897" w:rsidRPr="008336E1" w:rsidRDefault="00D90AC1" w:rsidP="00F05897">
      <w:pPr>
        <w:tabs>
          <w:tab w:val="left" w:pos="-426"/>
          <w:tab w:val="left" w:pos="0"/>
          <w:tab w:val="left" w:pos="709"/>
        </w:tabs>
        <w:spacing w:after="120"/>
        <w:ind w:right="91"/>
        <w:jc w:val="both"/>
        <w:rPr>
          <w:rFonts w:cs="Arial"/>
          <w:sz w:val="24"/>
          <w:szCs w:val="24"/>
          <w:lang w:val="en-IE"/>
        </w:rPr>
      </w:pPr>
      <w:r w:rsidRPr="008336E1">
        <w:rPr>
          <w:rFonts w:cs="Arial"/>
          <w:sz w:val="24"/>
          <w:szCs w:val="24"/>
          <w:lang w:val="en-IE"/>
        </w:rPr>
        <w:t>Every Rider shall, in all Races, wear riding boots of a type approved by the IHRB.</w:t>
      </w:r>
    </w:p>
    <w:p w14:paraId="543C9E76" w14:textId="6A090875" w:rsidR="00D90AC1" w:rsidRPr="008336E1" w:rsidRDefault="00D90AC1" w:rsidP="00F05897">
      <w:pPr>
        <w:tabs>
          <w:tab w:val="left" w:pos="-426"/>
          <w:tab w:val="left" w:pos="0"/>
          <w:tab w:val="left" w:pos="709"/>
        </w:tabs>
        <w:spacing w:after="120"/>
        <w:ind w:right="91"/>
        <w:jc w:val="both"/>
        <w:rPr>
          <w:rFonts w:cs="Arial"/>
          <w:sz w:val="24"/>
          <w:szCs w:val="24"/>
          <w:lang w:val="en-IE"/>
        </w:rPr>
      </w:pPr>
      <w:r w:rsidRPr="008336E1">
        <w:rPr>
          <w:rFonts w:cs="Arial"/>
          <w:sz w:val="24"/>
          <w:szCs w:val="24"/>
          <w:lang w:val="en-IE"/>
        </w:rPr>
        <w:t xml:space="preserve">Every Rider shall, in all Races, wear white breeches of a type approved by the IHRB, unless written permission has been granted by the IHRB to wear breeches of a different colour or type. </w:t>
      </w:r>
    </w:p>
    <w:p w14:paraId="3497FA52" w14:textId="77777777" w:rsidR="00D90AC1" w:rsidRPr="008336E1" w:rsidRDefault="00D90AC1" w:rsidP="00D90AC1">
      <w:pPr>
        <w:tabs>
          <w:tab w:val="left" w:pos="-709"/>
          <w:tab w:val="left" w:pos="0"/>
        </w:tabs>
        <w:ind w:right="91"/>
        <w:jc w:val="both"/>
        <w:rPr>
          <w:sz w:val="24"/>
          <w:szCs w:val="24"/>
        </w:rPr>
      </w:pPr>
    </w:p>
    <w:p w14:paraId="456AF361" w14:textId="2535FAE0" w:rsidR="00D90AC1" w:rsidRPr="008336E1" w:rsidRDefault="008033B6" w:rsidP="00D90AC1">
      <w:pPr>
        <w:tabs>
          <w:tab w:val="left" w:pos="-567"/>
        </w:tabs>
        <w:ind w:right="84"/>
        <w:jc w:val="center"/>
        <w:rPr>
          <w:b/>
          <w:sz w:val="24"/>
          <w:szCs w:val="24"/>
        </w:rPr>
      </w:pPr>
      <w:r>
        <w:rPr>
          <w:b/>
          <w:sz w:val="24"/>
          <w:szCs w:val="24"/>
        </w:rPr>
        <w:t>HELMETS</w:t>
      </w:r>
    </w:p>
    <w:p w14:paraId="3307B70A" w14:textId="77777777" w:rsidR="00D90AC1" w:rsidRPr="008336E1" w:rsidRDefault="00D90AC1" w:rsidP="00D90AC1">
      <w:pPr>
        <w:tabs>
          <w:tab w:val="left" w:pos="-993"/>
        </w:tabs>
        <w:ind w:right="84"/>
        <w:jc w:val="both"/>
        <w:rPr>
          <w:sz w:val="24"/>
          <w:szCs w:val="24"/>
        </w:rPr>
      </w:pPr>
    </w:p>
    <w:p w14:paraId="1294325D" w14:textId="0CF69A6E" w:rsidR="008033B6" w:rsidRDefault="008033B6" w:rsidP="008033B6">
      <w:pPr>
        <w:tabs>
          <w:tab w:val="left" w:pos="-142"/>
        </w:tabs>
        <w:ind w:right="84"/>
        <w:jc w:val="both"/>
        <w:rPr>
          <w:sz w:val="24"/>
          <w:szCs w:val="24"/>
        </w:rPr>
      </w:pPr>
      <w:r w:rsidRPr="008033B6">
        <w:rPr>
          <w:sz w:val="24"/>
          <w:szCs w:val="24"/>
        </w:rPr>
        <w:t xml:space="preserve">All Helmets must comply with at least two different international helmet testing standards and carry evidence of quality testing from recognised organisations. </w:t>
      </w:r>
      <w:r w:rsidRPr="008033B6">
        <w:rPr>
          <w:sz w:val="24"/>
          <w:szCs w:val="24"/>
        </w:rPr>
        <w:lastRenderedPageBreak/>
        <w:t xml:space="preserve">Further guidance on approved standards and testing requirements is available at </w:t>
      </w:r>
      <w:hyperlink r:id="rId22" w:history="1">
        <w:r w:rsidR="0031552F" w:rsidRPr="003D02C6">
          <w:rPr>
            <w:rStyle w:val="Hyperlink"/>
            <w:sz w:val="24"/>
            <w:szCs w:val="24"/>
          </w:rPr>
          <w:t>www.ihrb.ie/jockey-safety-information</w:t>
        </w:r>
      </w:hyperlink>
    </w:p>
    <w:p w14:paraId="5A5CC35E" w14:textId="77777777" w:rsidR="008033B6" w:rsidRPr="008033B6" w:rsidRDefault="008033B6" w:rsidP="008033B6">
      <w:pPr>
        <w:tabs>
          <w:tab w:val="left" w:pos="-142"/>
        </w:tabs>
        <w:ind w:right="84"/>
        <w:jc w:val="both"/>
        <w:rPr>
          <w:sz w:val="24"/>
          <w:szCs w:val="24"/>
        </w:rPr>
      </w:pPr>
    </w:p>
    <w:p w14:paraId="33BFE615" w14:textId="77777777" w:rsidR="008033B6" w:rsidRPr="00FD5537" w:rsidRDefault="008033B6" w:rsidP="008033B6">
      <w:pPr>
        <w:tabs>
          <w:tab w:val="left" w:pos="-142"/>
        </w:tabs>
        <w:ind w:right="84"/>
        <w:jc w:val="both"/>
        <w:rPr>
          <w:rFonts w:cs="Arial"/>
          <w:sz w:val="24"/>
          <w:szCs w:val="24"/>
        </w:rPr>
      </w:pPr>
      <w:r w:rsidRPr="00FD5537">
        <w:rPr>
          <w:rFonts w:cs="Arial"/>
          <w:sz w:val="24"/>
          <w:szCs w:val="24"/>
        </w:rPr>
        <w:t>All Riders, when mounted on a Horse, must wear a Helmet that:</w:t>
      </w:r>
    </w:p>
    <w:p w14:paraId="63EA93E9" w14:textId="77777777" w:rsidR="008033B6" w:rsidRPr="00FD5537" w:rsidRDefault="008033B6" w:rsidP="008033B6">
      <w:pPr>
        <w:tabs>
          <w:tab w:val="left" w:pos="-142"/>
        </w:tabs>
        <w:ind w:right="84"/>
        <w:jc w:val="both"/>
        <w:rPr>
          <w:rFonts w:cs="Arial"/>
          <w:sz w:val="24"/>
          <w:szCs w:val="24"/>
        </w:rPr>
      </w:pPr>
    </w:p>
    <w:p w14:paraId="44147B19" w14:textId="77777777" w:rsidR="00FD5537" w:rsidRDefault="008033B6" w:rsidP="008033B6">
      <w:pPr>
        <w:pStyle w:val="ListParagraph"/>
        <w:numPr>
          <w:ilvl w:val="2"/>
          <w:numId w:val="116"/>
        </w:numPr>
        <w:tabs>
          <w:tab w:val="left" w:pos="-142"/>
        </w:tabs>
        <w:ind w:right="84"/>
        <w:jc w:val="both"/>
        <w:rPr>
          <w:rFonts w:ascii="Arial" w:hAnsi="Arial" w:cs="Arial"/>
        </w:rPr>
      </w:pPr>
      <w:r w:rsidRPr="00FD5537">
        <w:rPr>
          <w:rFonts w:ascii="Arial" w:hAnsi="Arial" w:cs="Arial"/>
        </w:rPr>
        <w:t>It is of the correct size for the Rider, in serviceable condition, with the chin strap properly adjusted and always fastened when mounted.</w:t>
      </w:r>
    </w:p>
    <w:p w14:paraId="7A5781DA" w14:textId="77777777" w:rsidR="00FD5537" w:rsidRPr="00FD5537" w:rsidRDefault="00FD5537" w:rsidP="00FD5537">
      <w:pPr>
        <w:pStyle w:val="ListParagraph"/>
        <w:tabs>
          <w:tab w:val="left" w:pos="-142"/>
        </w:tabs>
        <w:ind w:left="360" w:right="84"/>
        <w:jc w:val="both"/>
        <w:rPr>
          <w:rFonts w:ascii="Arial" w:hAnsi="Arial" w:cs="Arial"/>
        </w:rPr>
      </w:pPr>
    </w:p>
    <w:p w14:paraId="3848FDD6" w14:textId="77777777" w:rsidR="00FD5537" w:rsidRDefault="008033B6" w:rsidP="008033B6">
      <w:pPr>
        <w:pStyle w:val="ListParagraph"/>
        <w:numPr>
          <w:ilvl w:val="2"/>
          <w:numId w:val="116"/>
        </w:numPr>
        <w:tabs>
          <w:tab w:val="left" w:pos="-142"/>
        </w:tabs>
        <w:ind w:right="84"/>
        <w:jc w:val="both"/>
        <w:rPr>
          <w:rFonts w:ascii="Arial" w:hAnsi="Arial" w:cs="Arial"/>
        </w:rPr>
      </w:pPr>
      <w:r w:rsidRPr="00FD5537">
        <w:rPr>
          <w:rFonts w:ascii="Arial" w:hAnsi="Arial" w:cs="Arial"/>
        </w:rPr>
        <w:t>Must not have a chin cup, cradle, or draw lace; the chin strap must pass under the jaw and be secured by a quick-release buckle. Metal hooks are expressly forbidden.</w:t>
      </w:r>
    </w:p>
    <w:p w14:paraId="29D884DF" w14:textId="77777777" w:rsidR="00FD5537" w:rsidRPr="00FD5537" w:rsidRDefault="00FD5537" w:rsidP="00FD5537">
      <w:pPr>
        <w:pStyle w:val="ListParagraph"/>
        <w:tabs>
          <w:tab w:val="left" w:pos="-142"/>
        </w:tabs>
        <w:ind w:left="360" w:right="84"/>
        <w:jc w:val="both"/>
        <w:rPr>
          <w:rFonts w:ascii="Arial" w:hAnsi="Arial" w:cs="Arial"/>
        </w:rPr>
      </w:pPr>
    </w:p>
    <w:p w14:paraId="0F4F870E" w14:textId="22231E2A" w:rsidR="008033B6" w:rsidRPr="00FD5537" w:rsidRDefault="008033B6" w:rsidP="008033B6">
      <w:pPr>
        <w:pStyle w:val="ListParagraph"/>
        <w:numPr>
          <w:ilvl w:val="2"/>
          <w:numId w:val="116"/>
        </w:numPr>
        <w:tabs>
          <w:tab w:val="left" w:pos="-142"/>
        </w:tabs>
        <w:ind w:right="84"/>
        <w:jc w:val="both"/>
        <w:rPr>
          <w:rFonts w:ascii="Arial" w:hAnsi="Arial" w:cs="Arial"/>
        </w:rPr>
      </w:pPr>
      <w:r w:rsidRPr="00FD5537">
        <w:rPr>
          <w:rFonts w:ascii="Arial" w:hAnsi="Arial" w:cs="Arial"/>
        </w:rPr>
        <w:t xml:space="preserve">Any Helmet subjected to severe impact, or worn by a Rider who has suffered concussion, must be replaced. </w:t>
      </w:r>
    </w:p>
    <w:p w14:paraId="78FCE63F" w14:textId="77777777" w:rsidR="008033B6" w:rsidRPr="00FD5537" w:rsidRDefault="008033B6" w:rsidP="008033B6">
      <w:pPr>
        <w:tabs>
          <w:tab w:val="left" w:pos="-142"/>
        </w:tabs>
        <w:ind w:right="84"/>
        <w:jc w:val="both"/>
        <w:rPr>
          <w:rFonts w:cs="Arial"/>
          <w:sz w:val="24"/>
          <w:szCs w:val="24"/>
        </w:rPr>
      </w:pPr>
    </w:p>
    <w:p w14:paraId="1919E7A4" w14:textId="77777777" w:rsidR="008033B6" w:rsidRPr="00FD5537" w:rsidRDefault="008033B6" w:rsidP="008033B6">
      <w:pPr>
        <w:tabs>
          <w:tab w:val="left" w:pos="-142"/>
        </w:tabs>
        <w:ind w:right="84"/>
        <w:jc w:val="both"/>
        <w:rPr>
          <w:rFonts w:cs="Arial"/>
          <w:sz w:val="24"/>
          <w:szCs w:val="24"/>
        </w:rPr>
      </w:pPr>
      <w:r w:rsidRPr="00FD5537">
        <w:rPr>
          <w:rFonts w:cs="Arial"/>
          <w:sz w:val="24"/>
          <w:szCs w:val="24"/>
        </w:rPr>
        <w:t>An IHRB Medical Officer or the Chief Medical Officer may direct replacement after inspection.</w:t>
      </w:r>
    </w:p>
    <w:p w14:paraId="5B3B4551" w14:textId="77777777" w:rsidR="00D90AC1" w:rsidRPr="008336E1" w:rsidRDefault="00D90AC1" w:rsidP="008033B6">
      <w:pPr>
        <w:tabs>
          <w:tab w:val="left" w:pos="-142"/>
        </w:tabs>
        <w:ind w:right="84"/>
        <w:jc w:val="both"/>
        <w:rPr>
          <w:sz w:val="24"/>
          <w:szCs w:val="24"/>
        </w:rPr>
      </w:pPr>
    </w:p>
    <w:p w14:paraId="0BDF2B1E" w14:textId="77777777" w:rsidR="00D90AC1" w:rsidRPr="008336E1" w:rsidRDefault="00D90AC1" w:rsidP="00D90AC1">
      <w:pPr>
        <w:tabs>
          <w:tab w:val="left" w:pos="-426"/>
          <w:tab w:val="left" w:pos="0"/>
        </w:tabs>
        <w:ind w:right="91"/>
        <w:jc w:val="center"/>
        <w:rPr>
          <w:b/>
          <w:sz w:val="24"/>
          <w:szCs w:val="24"/>
        </w:rPr>
      </w:pPr>
      <w:r w:rsidRPr="008336E1">
        <w:rPr>
          <w:b/>
          <w:sz w:val="24"/>
          <w:szCs w:val="24"/>
        </w:rPr>
        <w:t>GOGGLES</w:t>
      </w:r>
    </w:p>
    <w:p w14:paraId="0B85C697" w14:textId="77777777" w:rsidR="00D90AC1" w:rsidRPr="008336E1" w:rsidRDefault="00D90AC1" w:rsidP="00D90AC1">
      <w:pPr>
        <w:tabs>
          <w:tab w:val="left" w:pos="-284"/>
          <w:tab w:val="left" w:pos="0"/>
        </w:tabs>
        <w:ind w:right="91"/>
        <w:rPr>
          <w:b/>
          <w:sz w:val="24"/>
          <w:szCs w:val="24"/>
        </w:rPr>
      </w:pPr>
    </w:p>
    <w:p w14:paraId="2CE2A99E" w14:textId="18467D43" w:rsidR="0067296A" w:rsidRPr="008336E1" w:rsidRDefault="00D90AC1" w:rsidP="0067296A">
      <w:pPr>
        <w:tabs>
          <w:tab w:val="left" w:pos="0"/>
        </w:tabs>
        <w:ind w:right="91"/>
        <w:jc w:val="both"/>
        <w:rPr>
          <w:sz w:val="24"/>
          <w:szCs w:val="24"/>
        </w:rPr>
      </w:pPr>
      <w:r w:rsidRPr="008336E1">
        <w:rPr>
          <w:sz w:val="24"/>
          <w:szCs w:val="24"/>
        </w:rPr>
        <w:t>In the interest of personal safety, the IHRB</w:t>
      </w:r>
      <w:r w:rsidRPr="008336E1" w:rsidDel="00F95422">
        <w:rPr>
          <w:sz w:val="24"/>
          <w:szCs w:val="24"/>
        </w:rPr>
        <w:t xml:space="preserve"> </w:t>
      </w:r>
      <w:r w:rsidRPr="008336E1">
        <w:rPr>
          <w:sz w:val="24"/>
          <w:szCs w:val="24"/>
        </w:rPr>
        <w:t xml:space="preserve">strongly recommend that protective goggles, used while </w:t>
      </w:r>
      <w:r w:rsidR="009C707B">
        <w:rPr>
          <w:sz w:val="24"/>
          <w:szCs w:val="24"/>
        </w:rPr>
        <w:t>R</w:t>
      </w:r>
      <w:r w:rsidRPr="008336E1">
        <w:rPr>
          <w:sz w:val="24"/>
          <w:szCs w:val="24"/>
        </w:rPr>
        <w:t xml:space="preserve">ace riding, should meet European Standard EN166:2002 for safety eyewear or an equivalent International Standard. All </w:t>
      </w:r>
      <w:r w:rsidR="004B51A7">
        <w:rPr>
          <w:sz w:val="24"/>
          <w:szCs w:val="24"/>
        </w:rPr>
        <w:t>R</w:t>
      </w:r>
      <w:r w:rsidR="004B51A7" w:rsidRPr="008336E1">
        <w:rPr>
          <w:sz w:val="24"/>
          <w:szCs w:val="24"/>
        </w:rPr>
        <w:t xml:space="preserve">iders </w:t>
      </w:r>
      <w:r w:rsidRPr="008336E1">
        <w:rPr>
          <w:sz w:val="24"/>
          <w:szCs w:val="24"/>
        </w:rPr>
        <w:t xml:space="preserve">are advised to wear protective goggles while </w:t>
      </w:r>
      <w:r w:rsidR="009C707B">
        <w:rPr>
          <w:sz w:val="24"/>
          <w:szCs w:val="24"/>
        </w:rPr>
        <w:t>R</w:t>
      </w:r>
      <w:r w:rsidRPr="008336E1">
        <w:rPr>
          <w:sz w:val="24"/>
          <w:szCs w:val="24"/>
        </w:rPr>
        <w:t>ace riding.</w:t>
      </w:r>
    </w:p>
    <w:p w14:paraId="0D324814" w14:textId="77777777" w:rsidR="0067296A" w:rsidRPr="008336E1" w:rsidRDefault="0067296A" w:rsidP="0067296A">
      <w:pPr>
        <w:tabs>
          <w:tab w:val="left" w:pos="0"/>
        </w:tabs>
        <w:ind w:right="91"/>
        <w:jc w:val="both"/>
        <w:rPr>
          <w:sz w:val="24"/>
          <w:szCs w:val="24"/>
        </w:rPr>
      </w:pPr>
    </w:p>
    <w:p w14:paraId="43BBA85A" w14:textId="0E91DF5A" w:rsidR="00D90AC1" w:rsidRPr="008336E1" w:rsidRDefault="00D90AC1" w:rsidP="0067296A">
      <w:pPr>
        <w:tabs>
          <w:tab w:val="left" w:pos="0"/>
        </w:tabs>
        <w:ind w:right="91"/>
        <w:jc w:val="center"/>
        <w:rPr>
          <w:sz w:val="24"/>
          <w:szCs w:val="24"/>
        </w:rPr>
      </w:pPr>
      <w:r w:rsidRPr="008336E1">
        <w:rPr>
          <w:rFonts w:cs="Arial"/>
          <w:b/>
          <w:sz w:val="24"/>
          <w:szCs w:val="24"/>
        </w:rPr>
        <w:t>STIRRUP IRONS</w:t>
      </w:r>
    </w:p>
    <w:p w14:paraId="11366462" w14:textId="77777777" w:rsidR="00D90AC1" w:rsidRPr="008336E1" w:rsidRDefault="00D90AC1" w:rsidP="00D90AC1">
      <w:pPr>
        <w:rPr>
          <w:sz w:val="24"/>
          <w:szCs w:val="24"/>
        </w:rPr>
      </w:pPr>
    </w:p>
    <w:p w14:paraId="6EB5C0D1" w14:textId="77777777" w:rsidR="00D90AC1" w:rsidRPr="008336E1" w:rsidRDefault="00D90AC1" w:rsidP="00D90AC1">
      <w:pPr>
        <w:ind w:right="84"/>
        <w:jc w:val="both"/>
        <w:rPr>
          <w:rFonts w:cs="Arial"/>
          <w:sz w:val="24"/>
          <w:szCs w:val="24"/>
        </w:rPr>
      </w:pPr>
      <w:r w:rsidRPr="008336E1">
        <w:rPr>
          <w:rFonts w:cs="Arial"/>
          <w:sz w:val="24"/>
          <w:szCs w:val="24"/>
        </w:rPr>
        <w:t>The Directors of the IHRB have ordered that under Rule 198 (iii)(b), only stirrup irons which have been manufactured from aluminium, carbon fibre, steel, technopolymer or titanium may be used.</w:t>
      </w:r>
    </w:p>
    <w:p w14:paraId="4DB2FB20" w14:textId="77777777" w:rsidR="00D90AC1" w:rsidRPr="008336E1" w:rsidRDefault="00D90AC1" w:rsidP="00D90AC1">
      <w:pPr>
        <w:tabs>
          <w:tab w:val="left" w:pos="-567"/>
          <w:tab w:val="left" w:pos="0"/>
        </w:tabs>
        <w:ind w:right="84"/>
        <w:jc w:val="center"/>
        <w:rPr>
          <w:b/>
          <w:sz w:val="24"/>
          <w:szCs w:val="24"/>
        </w:rPr>
      </w:pPr>
    </w:p>
    <w:p w14:paraId="6658D55C" w14:textId="77777777" w:rsidR="00D90AC1" w:rsidRPr="008336E1" w:rsidRDefault="00D90AC1" w:rsidP="00D90AC1">
      <w:pPr>
        <w:tabs>
          <w:tab w:val="left" w:pos="-284"/>
          <w:tab w:val="left" w:pos="8222"/>
        </w:tabs>
        <w:ind w:right="84"/>
        <w:jc w:val="center"/>
        <w:rPr>
          <w:b/>
          <w:sz w:val="24"/>
          <w:szCs w:val="24"/>
        </w:rPr>
      </w:pPr>
      <w:r w:rsidRPr="008336E1">
        <w:rPr>
          <w:b/>
          <w:sz w:val="24"/>
          <w:szCs w:val="24"/>
        </w:rPr>
        <w:t xml:space="preserve">WHIPS </w:t>
      </w:r>
    </w:p>
    <w:p w14:paraId="78FE2959" w14:textId="77777777" w:rsidR="00D90AC1" w:rsidRPr="008336E1" w:rsidRDefault="00D90AC1" w:rsidP="00D90AC1">
      <w:pPr>
        <w:tabs>
          <w:tab w:val="left" w:pos="-284"/>
          <w:tab w:val="left" w:pos="8222"/>
        </w:tabs>
        <w:ind w:right="84"/>
        <w:jc w:val="both"/>
        <w:rPr>
          <w:sz w:val="24"/>
          <w:szCs w:val="24"/>
        </w:rPr>
      </w:pPr>
    </w:p>
    <w:p w14:paraId="49852FFF" w14:textId="77777777" w:rsidR="00D90AC1" w:rsidRPr="008336E1" w:rsidRDefault="00D90AC1" w:rsidP="00D90AC1">
      <w:pPr>
        <w:tabs>
          <w:tab w:val="left" w:pos="-284"/>
          <w:tab w:val="left" w:pos="8222"/>
        </w:tabs>
        <w:ind w:right="84"/>
        <w:jc w:val="both"/>
        <w:rPr>
          <w:rFonts w:cs="Arial"/>
          <w:sz w:val="24"/>
          <w:szCs w:val="24"/>
          <w:lang w:val="en"/>
        </w:rPr>
      </w:pPr>
      <w:r w:rsidRPr="008336E1">
        <w:rPr>
          <w:rFonts w:cs="Arial"/>
          <w:sz w:val="24"/>
          <w:szCs w:val="24"/>
        </w:rPr>
        <w:t xml:space="preserve">A whip shall not </w:t>
      </w:r>
      <w:r w:rsidRPr="008336E1">
        <w:rPr>
          <w:rFonts w:cs="Arial"/>
          <w:sz w:val="24"/>
          <w:szCs w:val="24"/>
          <w:lang w:val="en"/>
        </w:rPr>
        <w:t xml:space="preserve">be used in a Race unless it conforms to the following specifications and has been approved in advance by the </w:t>
      </w:r>
      <w:r w:rsidRPr="008336E1">
        <w:rPr>
          <w:rFonts w:cs="Arial"/>
          <w:sz w:val="24"/>
          <w:szCs w:val="24"/>
        </w:rPr>
        <w:t>IHRB:</w:t>
      </w:r>
    </w:p>
    <w:p w14:paraId="158F1C6F" w14:textId="77777777" w:rsidR="00D90AC1" w:rsidRPr="008336E1" w:rsidRDefault="00D90AC1" w:rsidP="00D70C10">
      <w:pPr>
        <w:tabs>
          <w:tab w:val="left" w:pos="-284"/>
          <w:tab w:val="left" w:pos="8222"/>
        </w:tabs>
        <w:spacing w:after="120"/>
        <w:ind w:right="84"/>
        <w:jc w:val="both"/>
        <w:rPr>
          <w:rFonts w:cs="Arial"/>
          <w:sz w:val="24"/>
          <w:szCs w:val="24"/>
        </w:rPr>
      </w:pPr>
    </w:p>
    <w:p w14:paraId="4C9397F1" w14:textId="77E183FE" w:rsidR="00D90AC1" w:rsidRPr="008336E1" w:rsidRDefault="00D90AC1" w:rsidP="00D70C10">
      <w:pPr>
        <w:tabs>
          <w:tab w:val="left" w:pos="8222"/>
        </w:tabs>
        <w:spacing w:after="120"/>
        <w:ind w:left="709" w:right="84" w:hanging="709"/>
        <w:jc w:val="both"/>
        <w:rPr>
          <w:rFonts w:cs="Arial"/>
          <w:sz w:val="24"/>
          <w:szCs w:val="24"/>
        </w:rPr>
      </w:pPr>
      <w:r w:rsidRPr="008336E1">
        <w:rPr>
          <w:rFonts w:cs="Arial"/>
          <w:sz w:val="24"/>
          <w:szCs w:val="24"/>
        </w:rPr>
        <w:t>1.</w:t>
      </w:r>
      <w:r w:rsidRPr="008336E1">
        <w:rPr>
          <w:rFonts w:cs="Arial"/>
          <w:sz w:val="24"/>
          <w:szCs w:val="24"/>
        </w:rPr>
        <w:tab/>
        <w:t xml:space="preserve">Riders may only use </w:t>
      </w:r>
      <w:r w:rsidR="00A65C59">
        <w:rPr>
          <w:rFonts w:cs="Arial"/>
          <w:sz w:val="24"/>
          <w:szCs w:val="24"/>
        </w:rPr>
        <w:t>an</w:t>
      </w:r>
      <w:r w:rsidRPr="008336E1">
        <w:rPr>
          <w:rFonts w:cs="Arial"/>
          <w:sz w:val="24"/>
          <w:szCs w:val="24"/>
        </w:rPr>
        <w:t xml:space="preserve"> air-cushioned whip conforming to the following specifications:</w:t>
      </w:r>
    </w:p>
    <w:p w14:paraId="5538C9EC" w14:textId="2A3D7577"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
        </w:rPr>
        <w:t>the maximum length (including flap) shall not exceed 70</w:t>
      </w:r>
      <w:r w:rsidRPr="008336E1">
        <w:rPr>
          <w:rFonts w:ascii="Calibri" w:hAnsi="Calibri"/>
          <w:lang w:val="en-GB"/>
        </w:rPr>
        <w:t xml:space="preserve"> </w:t>
      </w:r>
      <w:r w:rsidRPr="008336E1">
        <w:rPr>
          <w:rFonts w:ascii="Arial" w:hAnsi="Arial" w:cs="Arial"/>
          <w:lang w:val="en-GB"/>
        </w:rPr>
        <w:t>centimetres</w:t>
      </w:r>
      <w:r w:rsidR="00DF01CB">
        <w:rPr>
          <w:rFonts w:ascii="Arial" w:hAnsi="Arial" w:cs="Arial"/>
          <w:lang w:val="en-GB"/>
        </w:rPr>
        <w:t>.</w:t>
      </w:r>
    </w:p>
    <w:p w14:paraId="7EA7469C" w14:textId="12D01061"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
        </w:rPr>
        <w:t>there shall be no binding within 17</w:t>
      </w:r>
      <w:r w:rsidRPr="008336E1">
        <w:rPr>
          <w:rFonts w:ascii="Arial" w:hAnsi="Arial" w:cs="Arial"/>
          <w:lang w:val="en-GB"/>
        </w:rPr>
        <w:t xml:space="preserve"> centimetres</w:t>
      </w:r>
      <w:r w:rsidRPr="008336E1">
        <w:rPr>
          <w:rFonts w:ascii="Arial" w:hAnsi="Arial" w:cs="Arial"/>
          <w:lang w:val="en"/>
        </w:rPr>
        <w:t xml:space="preserve"> of the end of the flap</w:t>
      </w:r>
      <w:r w:rsidR="00DF01CB">
        <w:rPr>
          <w:rFonts w:ascii="Arial" w:hAnsi="Arial" w:cs="Arial"/>
          <w:lang w:val="en"/>
        </w:rPr>
        <w:t>.</w:t>
      </w:r>
    </w:p>
    <w:p w14:paraId="724CD3BE" w14:textId="53110AEA"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
        </w:rPr>
        <w:t>the minimum diameter for a whip shall be 1 centimetre</w:t>
      </w:r>
      <w:r w:rsidR="00DF01CB">
        <w:rPr>
          <w:rFonts w:ascii="Arial" w:hAnsi="Arial" w:cs="Arial"/>
          <w:lang w:val="en"/>
        </w:rPr>
        <w:t>.</w:t>
      </w:r>
    </w:p>
    <w:p w14:paraId="086410A5" w14:textId="541583AA"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
        </w:rPr>
        <w:t>the overall weight shall not exceed 160 gra</w:t>
      </w:r>
      <w:r w:rsidR="00C24F42">
        <w:rPr>
          <w:rFonts w:ascii="Arial" w:hAnsi="Arial" w:cs="Arial"/>
          <w:lang w:val="en"/>
        </w:rPr>
        <w:t>m</w:t>
      </w:r>
      <w:r w:rsidR="003F1760">
        <w:rPr>
          <w:rFonts w:ascii="Arial" w:hAnsi="Arial" w:cs="Arial"/>
          <w:lang w:val="en"/>
        </w:rPr>
        <w:t>s</w:t>
      </w:r>
    </w:p>
    <w:p w14:paraId="01DF3DB9" w14:textId="5D89B62E"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
        </w:rPr>
        <w:t>the contact area of the shaft shall be smooth, with no protrusion or raised surface, and covered by shock absorbing material throughout its circumference such that it gives a compression factor of at least 6 millimetres</w:t>
      </w:r>
      <w:r w:rsidR="00DF01CB">
        <w:rPr>
          <w:rFonts w:ascii="Arial" w:hAnsi="Arial" w:cs="Arial"/>
          <w:lang w:val="en"/>
        </w:rPr>
        <w:t>.</w:t>
      </w:r>
    </w:p>
    <w:p w14:paraId="41626C73" w14:textId="071EEE50" w:rsidR="00D90AC1" w:rsidRPr="008336E1" w:rsidRDefault="00D90AC1" w:rsidP="00B9784E">
      <w:pPr>
        <w:pStyle w:val="NormalWeb"/>
        <w:numPr>
          <w:ilvl w:val="0"/>
          <w:numId w:val="93"/>
        </w:numPr>
        <w:tabs>
          <w:tab w:val="left" w:pos="1800"/>
        </w:tabs>
        <w:spacing w:before="0" w:beforeAutospacing="0" w:after="120" w:afterAutospacing="0"/>
        <w:jc w:val="both"/>
        <w:rPr>
          <w:rFonts w:ascii="Arial" w:hAnsi="Arial" w:cs="Arial"/>
          <w:lang w:val="en-GB"/>
        </w:rPr>
      </w:pPr>
      <w:r w:rsidRPr="008336E1">
        <w:rPr>
          <w:rFonts w:ascii="Arial" w:hAnsi="Arial" w:cs="Arial"/>
          <w:lang w:val="en-GB"/>
        </w:rPr>
        <w:lastRenderedPageBreak/>
        <w:t>t</w:t>
      </w:r>
      <w:r w:rsidRPr="008336E1">
        <w:rPr>
          <w:rFonts w:ascii="Arial" w:hAnsi="Arial" w:cs="Arial"/>
          <w:lang w:val="en"/>
        </w:rPr>
        <w:t>he downward vertical tip deflection, caused by a 1 kg mass located 57cm from the clamped end of a riding whip, shall be between 12-15cm</w:t>
      </w:r>
      <w:r w:rsidR="00DF01CB">
        <w:rPr>
          <w:rFonts w:ascii="Arial" w:hAnsi="Arial" w:cs="Arial"/>
          <w:lang w:val="en"/>
        </w:rPr>
        <w:t>.</w:t>
      </w:r>
    </w:p>
    <w:p w14:paraId="022155D5" w14:textId="560BA44A" w:rsidR="00D90AC1" w:rsidRPr="008336E1" w:rsidRDefault="00D90AC1" w:rsidP="00D70C10">
      <w:pPr>
        <w:tabs>
          <w:tab w:val="left" w:pos="8222"/>
        </w:tabs>
        <w:spacing w:after="120"/>
        <w:ind w:left="720" w:right="84" w:hanging="720"/>
        <w:jc w:val="both"/>
        <w:rPr>
          <w:rFonts w:cs="Arial"/>
          <w:sz w:val="24"/>
          <w:szCs w:val="24"/>
        </w:rPr>
      </w:pPr>
      <w:r w:rsidRPr="008336E1">
        <w:rPr>
          <w:rFonts w:cs="Arial"/>
          <w:sz w:val="24"/>
          <w:szCs w:val="24"/>
        </w:rPr>
        <w:t>2.</w:t>
      </w:r>
      <w:r w:rsidRPr="008336E1">
        <w:rPr>
          <w:rFonts w:cs="Arial"/>
          <w:sz w:val="24"/>
          <w:szCs w:val="24"/>
        </w:rPr>
        <w:tab/>
        <w:t>The use of worn whips is prohibited.</w:t>
      </w:r>
    </w:p>
    <w:p w14:paraId="49FAE64E" w14:textId="060C8B02" w:rsidR="00D90AC1" w:rsidRPr="008336E1" w:rsidRDefault="00D90AC1" w:rsidP="00D70C10">
      <w:pPr>
        <w:tabs>
          <w:tab w:val="left" w:pos="-567"/>
        </w:tabs>
        <w:spacing w:after="120"/>
        <w:ind w:left="709" w:right="84" w:hanging="709"/>
        <w:jc w:val="both"/>
        <w:rPr>
          <w:rFonts w:cs="Arial"/>
          <w:sz w:val="24"/>
          <w:szCs w:val="24"/>
        </w:rPr>
      </w:pPr>
      <w:r w:rsidRPr="008336E1">
        <w:rPr>
          <w:rFonts w:cs="Arial"/>
          <w:sz w:val="24"/>
          <w:szCs w:val="24"/>
        </w:rPr>
        <w:t>3.</w:t>
      </w:r>
      <w:r w:rsidRPr="008336E1">
        <w:rPr>
          <w:rFonts w:cs="Arial"/>
          <w:sz w:val="24"/>
          <w:szCs w:val="24"/>
        </w:rPr>
        <w:tab/>
        <w:t>The use of the whip in the following circumstances is prohibited:</w:t>
      </w:r>
    </w:p>
    <w:p w14:paraId="396220F1" w14:textId="77777777" w:rsidR="00D90AC1" w:rsidRPr="008336E1" w:rsidRDefault="00D90AC1" w:rsidP="00D70C10">
      <w:pPr>
        <w:tabs>
          <w:tab w:val="left" w:pos="-426"/>
        </w:tabs>
        <w:spacing w:after="120"/>
        <w:ind w:left="1276" w:right="84" w:hanging="567"/>
        <w:jc w:val="both"/>
        <w:rPr>
          <w:rFonts w:cs="Arial"/>
          <w:sz w:val="24"/>
          <w:szCs w:val="24"/>
        </w:rPr>
      </w:pPr>
      <w:r w:rsidRPr="008336E1">
        <w:rPr>
          <w:rFonts w:cs="Arial"/>
          <w:sz w:val="24"/>
          <w:szCs w:val="24"/>
        </w:rPr>
        <w:t>(a)</w:t>
      </w:r>
      <w:r w:rsidRPr="008336E1">
        <w:rPr>
          <w:rFonts w:cs="Arial"/>
          <w:sz w:val="24"/>
          <w:szCs w:val="24"/>
        </w:rPr>
        <w:tab/>
        <w:t>The hitting of a Horse in front of the saddle while the whip is held in the forehand position, unless exceptional circumstances prevail.</w:t>
      </w:r>
    </w:p>
    <w:p w14:paraId="049698E4" w14:textId="77777777" w:rsidR="00D90AC1" w:rsidRPr="008336E1" w:rsidRDefault="00D90AC1" w:rsidP="00D70C10">
      <w:pPr>
        <w:tabs>
          <w:tab w:val="left" w:pos="-993"/>
        </w:tabs>
        <w:spacing w:after="120"/>
        <w:ind w:left="1276" w:right="84" w:hanging="567"/>
        <w:jc w:val="both"/>
        <w:rPr>
          <w:rFonts w:cs="Arial"/>
          <w:color w:val="00B0F0"/>
          <w:sz w:val="24"/>
          <w:szCs w:val="24"/>
        </w:rPr>
      </w:pPr>
      <w:r w:rsidRPr="008336E1">
        <w:rPr>
          <w:rFonts w:cs="Arial"/>
          <w:sz w:val="24"/>
          <w:szCs w:val="24"/>
        </w:rPr>
        <w:t>(b)</w:t>
      </w:r>
      <w:r w:rsidRPr="008336E1">
        <w:rPr>
          <w:rFonts w:cs="Arial"/>
          <w:sz w:val="24"/>
          <w:szCs w:val="24"/>
        </w:rPr>
        <w:tab/>
        <w:t>The unnecessary hitting of a Horse after its chance of winning or being placed is clearly gone.</w:t>
      </w:r>
    </w:p>
    <w:p w14:paraId="2074266A" w14:textId="77777777" w:rsidR="00D90AC1" w:rsidRPr="008336E1" w:rsidRDefault="00D90AC1" w:rsidP="00D70C10">
      <w:pPr>
        <w:tabs>
          <w:tab w:val="left" w:pos="-1560"/>
        </w:tabs>
        <w:spacing w:after="120"/>
        <w:ind w:left="1276" w:right="84" w:hanging="567"/>
        <w:jc w:val="both"/>
        <w:rPr>
          <w:rFonts w:cs="Arial"/>
          <w:sz w:val="24"/>
          <w:szCs w:val="24"/>
        </w:rPr>
      </w:pPr>
      <w:r w:rsidRPr="008336E1">
        <w:rPr>
          <w:rFonts w:cs="Arial"/>
          <w:sz w:val="24"/>
          <w:szCs w:val="24"/>
        </w:rPr>
        <w:t>(c)</w:t>
      </w:r>
      <w:r w:rsidRPr="008336E1">
        <w:rPr>
          <w:rFonts w:cs="Arial"/>
          <w:sz w:val="24"/>
          <w:szCs w:val="24"/>
        </w:rPr>
        <w:tab/>
        <w:t>The unnecessary hitting of a Horse that clearly has its Race won or has obtained its maximum placing.</w:t>
      </w:r>
    </w:p>
    <w:p w14:paraId="22F28434" w14:textId="77777777" w:rsidR="00D90AC1" w:rsidRPr="008336E1" w:rsidRDefault="00D90AC1" w:rsidP="00D70C10">
      <w:pPr>
        <w:tabs>
          <w:tab w:val="left" w:pos="-709"/>
        </w:tabs>
        <w:spacing w:after="120"/>
        <w:ind w:left="1276" w:right="84" w:hanging="567"/>
        <w:jc w:val="both"/>
        <w:rPr>
          <w:rFonts w:cs="Arial"/>
          <w:sz w:val="24"/>
          <w:szCs w:val="24"/>
        </w:rPr>
      </w:pPr>
      <w:r w:rsidRPr="008336E1">
        <w:rPr>
          <w:rFonts w:cs="Arial"/>
          <w:sz w:val="24"/>
          <w:szCs w:val="24"/>
        </w:rPr>
        <w:t>(d)</w:t>
      </w:r>
      <w:r w:rsidRPr="008336E1">
        <w:rPr>
          <w:rFonts w:cs="Arial"/>
          <w:sz w:val="24"/>
          <w:szCs w:val="24"/>
        </w:rPr>
        <w:tab/>
        <w:t>The hitting of a Horse after the Winning Post has been reached.</w:t>
      </w:r>
    </w:p>
    <w:p w14:paraId="4CC6949C" w14:textId="77777777" w:rsidR="00D90AC1" w:rsidRPr="008336E1" w:rsidRDefault="00D90AC1" w:rsidP="00D70C10">
      <w:pPr>
        <w:tabs>
          <w:tab w:val="left" w:pos="-709"/>
        </w:tabs>
        <w:spacing w:after="120"/>
        <w:ind w:left="1276" w:right="84" w:hanging="567"/>
        <w:jc w:val="both"/>
        <w:rPr>
          <w:rFonts w:cs="Arial"/>
          <w:sz w:val="24"/>
          <w:szCs w:val="24"/>
        </w:rPr>
      </w:pPr>
      <w:r w:rsidRPr="008336E1">
        <w:rPr>
          <w:rFonts w:cs="Arial"/>
          <w:sz w:val="24"/>
          <w:szCs w:val="24"/>
        </w:rPr>
        <w:t>(e)</w:t>
      </w:r>
      <w:r w:rsidRPr="008336E1">
        <w:rPr>
          <w:rFonts w:cs="Arial"/>
          <w:sz w:val="24"/>
          <w:szCs w:val="24"/>
        </w:rPr>
        <w:tab/>
        <w:t>The hitting of a Horse other than down the shoulder or on the hind quarters.</w:t>
      </w:r>
    </w:p>
    <w:p w14:paraId="793FF6B7" w14:textId="77777777" w:rsidR="00D90AC1" w:rsidRPr="008336E1" w:rsidRDefault="00D90AC1" w:rsidP="00D70C10">
      <w:pPr>
        <w:tabs>
          <w:tab w:val="left" w:pos="-709"/>
        </w:tabs>
        <w:spacing w:after="120"/>
        <w:ind w:left="1276" w:right="84" w:hanging="567"/>
        <w:jc w:val="both"/>
        <w:rPr>
          <w:rFonts w:cs="Arial"/>
          <w:sz w:val="24"/>
          <w:szCs w:val="24"/>
          <w:lang w:val="en-IE"/>
        </w:rPr>
      </w:pPr>
      <w:r w:rsidRPr="008336E1">
        <w:rPr>
          <w:rFonts w:cs="Arial"/>
          <w:sz w:val="24"/>
          <w:szCs w:val="24"/>
        </w:rPr>
        <w:t>(f)</w:t>
      </w:r>
      <w:r w:rsidRPr="008336E1">
        <w:rPr>
          <w:rFonts w:cs="Arial"/>
          <w:sz w:val="24"/>
          <w:szCs w:val="24"/>
        </w:rPr>
        <w:tab/>
        <w:t xml:space="preserve">The hitting of a Horse with excessive force.  </w:t>
      </w:r>
      <w:r w:rsidRPr="008336E1">
        <w:rPr>
          <w:rFonts w:cs="Arial"/>
          <w:sz w:val="24"/>
          <w:szCs w:val="24"/>
          <w:lang w:val="en-IE"/>
        </w:rPr>
        <w:t xml:space="preserve">When determining whether or not excessive force was used by a Rider, the Raceday Stewards may take into account if a </w:t>
      </w:r>
      <w:r w:rsidRPr="008336E1">
        <w:rPr>
          <w:rFonts w:eastAsia="Calibri" w:cs="Arial"/>
          <w:sz w:val="24"/>
          <w:szCs w:val="24"/>
          <w:lang w:val="en-IE"/>
        </w:rPr>
        <w:t>H</w:t>
      </w:r>
      <w:r w:rsidRPr="008336E1">
        <w:rPr>
          <w:rFonts w:cs="Arial"/>
          <w:sz w:val="24"/>
          <w:szCs w:val="24"/>
          <w:lang w:val="en-IE"/>
        </w:rPr>
        <w:t xml:space="preserve">orse was marked and the manner in which the whip appears to have been used. </w:t>
      </w:r>
    </w:p>
    <w:p w14:paraId="25E8C6B7" w14:textId="77777777" w:rsidR="00D90AC1" w:rsidRPr="008336E1" w:rsidRDefault="00D90AC1" w:rsidP="00D70C10">
      <w:pPr>
        <w:tabs>
          <w:tab w:val="left" w:pos="-709"/>
        </w:tabs>
        <w:spacing w:after="120"/>
        <w:ind w:left="1276" w:right="84" w:hanging="567"/>
        <w:jc w:val="both"/>
        <w:rPr>
          <w:rFonts w:cs="Arial"/>
          <w:sz w:val="24"/>
          <w:szCs w:val="24"/>
          <w:lang w:val="en-IE"/>
        </w:rPr>
      </w:pPr>
      <w:r w:rsidRPr="008336E1">
        <w:rPr>
          <w:rFonts w:cs="Arial"/>
          <w:sz w:val="24"/>
          <w:szCs w:val="24"/>
          <w:lang w:val="en-IE"/>
        </w:rPr>
        <w:t>(g)</w:t>
      </w:r>
      <w:r w:rsidRPr="008336E1">
        <w:rPr>
          <w:rFonts w:cs="Arial"/>
          <w:sz w:val="24"/>
          <w:szCs w:val="24"/>
          <w:lang w:val="en-IE"/>
        </w:rPr>
        <w:tab/>
        <w:t xml:space="preserve">The hitting of a Horse with excessive frequency. </w:t>
      </w:r>
    </w:p>
    <w:p w14:paraId="6E1C143F" w14:textId="77777777" w:rsidR="00D90AC1" w:rsidRPr="008336E1" w:rsidRDefault="00D90AC1" w:rsidP="00D70C10">
      <w:pPr>
        <w:tabs>
          <w:tab w:val="left" w:pos="-709"/>
        </w:tabs>
        <w:spacing w:after="120"/>
        <w:ind w:left="1276" w:right="84" w:hanging="567"/>
        <w:jc w:val="both"/>
        <w:rPr>
          <w:rFonts w:cs="Arial"/>
          <w:sz w:val="24"/>
          <w:szCs w:val="24"/>
          <w:lang w:val="en-IE"/>
        </w:rPr>
      </w:pPr>
      <w:r w:rsidRPr="008336E1">
        <w:rPr>
          <w:rFonts w:cs="Arial"/>
          <w:sz w:val="24"/>
          <w:szCs w:val="24"/>
          <w:lang w:val="en-IE"/>
        </w:rPr>
        <w:tab/>
        <w:t>When determining whether or not the whip was used with excessive frequency the Raceday Stewards shall take into account if the Rider appeared to have hit their mount with the whip 9 times or more during a Race when their whip-hand had left the reins.</w:t>
      </w:r>
    </w:p>
    <w:p w14:paraId="4641B6D0" w14:textId="77777777" w:rsidR="00D90AC1" w:rsidRPr="008336E1" w:rsidRDefault="00D90AC1" w:rsidP="00B9784E">
      <w:pPr>
        <w:numPr>
          <w:ilvl w:val="0"/>
          <w:numId w:val="56"/>
        </w:numPr>
        <w:tabs>
          <w:tab w:val="clear" w:pos="1430"/>
          <w:tab w:val="left" w:pos="-709"/>
          <w:tab w:val="num" w:pos="1276"/>
        </w:tabs>
        <w:spacing w:after="120"/>
        <w:ind w:left="1276" w:right="84" w:hanging="566"/>
        <w:jc w:val="both"/>
        <w:rPr>
          <w:rFonts w:cs="Arial"/>
          <w:sz w:val="24"/>
          <w:szCs w:val="24"/>
        </w:rPr>
      </w:pPr>
      <w:r w:rsidRPr="008336E1">
        <w:rPr>
          <w:rFonts w:cs="Arial"/>
          <w:sz w:val="24"/>
          <w:szCs w:val="24"/>
        </w:rPr>
        <w:t>The use of the whip with the arm being or appearing to be above shoulder height in the opinion of the Raceday Stewards.</w:t>
      </w:r>
    </w:p>
    <w:p w14:paraId="799FFA28" w14:textId="72E08A3D" w:rsidR="00D90AC1" w:rsidRPr="008336E1" w:rsidRDefault="00D90AC1" w:rsidP="00B9784E">
      <w:pPr>
        <w:numPr>
          <w:ilvl w:val="0"/>
          <w:numId w:val="56"/>
        </w:numPr>
        <w:tabs>
          <w:tab w:val="clear" w:pos="1430"/>
          <w:tab w:val="left" w:pos="-709"/>
          <w:tab w:val="num" w:pos="1276"/>
        </w:tabs>
        <w:spacing w:after="120"/>
        <w:ind w:left="1276" w:right="84" w:hanging="567"/>
        <w:jc w:val="both"/>
        <w:rPr>
          <w:rFonts w:cs="Arial"/>
          <w:sz w:val="24"/>
          <w:szCs w:val="24"/>
          <w:lang w:val="en-IE"/>
        </w:rPr>
      </w:pPr>
      <w:r w:rsidRPr="008336E1">
        <w:rPr>
          <w:rFonts w:cs="Arial"/>
          <w:sz w:val="24"/>
          <w:szCs w:val="24"/>
          <w:lang w:val="en-IE"/>
        </w:rPr>
        <w:t>The use of the whip without allowing or appearing to allow their mount at least three strides to respond.</w:t>
      </w:r>
    </w:p>
    <w:p w14:paraId="094CC57F" w14:textId="77777777" w:rsidR="00D90AC1" w:rsidRPr="008336E1" w:rsidRDefault="00D90AC1" w:rsidP="00D70C10">
      <w:pPr>
        <w:spacing w:after="120"/>
        <w:ind w:left="709" w:hanging="709"/>
        <w:jc w:val="both"/>
        <w:rPr>
          <w:rFonts w:cs="Arial"/>
          <w:sz w:val="24"/>
          <w:szCs w:val="24"/>
          <w:lang w:val="en-IE"/>
        </w:rPr>
      </w:pPr>
      <w:r w:rsidRPr="008336E1">
        <w:rPr>
          <w:rFonts w:cs="Arial"/>
          <w:sz w:val="24"/>
          <w:szCs w:val="24"/>
          <w:lang w:val="en-IE"/>
        </w:rPr>
        <w:t>4.</w:t>
      </w:r>
      <w:r w:rsidRPr="008336E1">
        <w:rPr>
          <w:rFonts w:cs="Arial"/>
          <w:sz w:val="24"/>
          <w:szCs w:val="24"/>
          <w:lang w:val="en-IE"/>
        </w:rPr>
        <w:tab/>
      </w:r>
      <w:bookmarkStart w:id="1049" w:name="_Hlk4679257"/>
      <w:r w:rsidRPr="008336E1">
        <w:rPr>
          <w:rFonts w:cs="Arial"/>
          <w:sz w:val="24"/>
          <w:szCs w:val="24"/>
          <w:lang w:val="en-IE"/>
        </w:rPr>
        <w:t>In determining whether an enquiry is required the Raceday Stewards may consider the following:</w:t>
      </w:r>
    </w:p>
    <w:p w14:paraId="61416171" w14:textId="678F3D57" w:rsidR="00D90AC1" w:rsidRPr="008336E1" w:rsidRDefault="00A65C59" w:rsidP="00A65C59">
      <w:pPr>
        <w:spacing w:after="120"/>
        <w:ind w:left="1440" w:hanging="731"/>
        <w:jc w:val="both"/>
        <w:rPr>
          <w:rFonts w:cs="Arial"/>
          <w:strike/>
          <w:sz w:val="24"/>
          <w:szCs w:val="24"/>
          <w:lang w:val="en-IE"/>
        </w:rPr>
      </w:pPr>
      <w:r>
        <w:rPr>
          <w:rFonts w:cs="Arial"/>
          <w:sz w:val="24"/>
          <w:szCs w:val="24"/>
          <w:lang w:val="en-IE"/>
        </w:rPr>
        <w:t>(a</w:t>
      </w:r>
      <w:r w:rsidR="00D90AC1" w:rsidRPr="008336E1">
        <w:rPr>
          <w:rFonts w:cs="Arial"/>
          <w:sz w:val="24"/>
          <w:szCs w:val="24"/>
          <w:lang w:val="en-IE"/>
        </w:rPr>
        <w:t xml:space="preserve">) </w:t>
      </w:r>
      <w:r w:rsidR="00D90AC1" w:rsidRPr="008336E1">
        <w:rPr>
          <w:rFonts w:cs="Arial"/>
          <w:sz w:val="24"/>
          <w:szCs w:val="24"/>
          <w:lang w:val="en-IE"/>
        </w:rPr>
        <w:tab/>
        <w:t xml:space="preserve">How the Rider has used the whip during the course of the entire </w:t>
      </w:r>
      <w:r w:rsidR="009C707B">
        <w:rPr>
          <w:rFonts w:cs="Arial"/>
          <w:sz w:val="24"/>
          <w:szCs w:val="24"/>
          <w:lang w:val="en-IE"/>
        </w:rPr>
        <w:t>R</w:t>
      </w:r>
      <w:r w:rsidR="00D90AC1" w:rsidRPr="008336E1">
        <w:rPr>
          <w:rFonts w:cs="Arial"/>
          <w:sz w:val="24"/>
          <w:szCs w:val="24"/>
          <w:lang w:val="en-IE"/>
        </w:rPr>
        <w:t xml:space="preserve">ace, with particular attention to its use in the closing stages; </w:t>
      </w:r>
    </w:p>
    <w:p w14:paraId="244410C2" w14:textId="38E1CD85" w:rsidR="00D90AC1" w:rsidRPr="008336E1" w:rsidRDefault="00A65C59" w:rsidP="00A65C59">
      <w:pPr>
        <w:spacing w:after="120"/>
        <w:ind w:left="1440" w:hanging="731"/>
        <w:jc w:val="both"/>
        <w:rPr>
          <w:rFonts w:cs="Arial"/>
          <w:sz w:val="24"/>
          <w:szCs w:val="24"/>
          <w:lang w:val="en-IE"/>
        </w:rPr>
      </w:pPr>
      <w:r>
        <w:rPr>
          <w:rFonts w:cs="Arial"/>
          <w:sz w:val="24"/>
          <w:szCs w:val="24"/>
          <w:lang w:val="en-IE"/>
        </w:rPr>
        <w:t>(b</w:t>
      </w:r>
      <w:r w:rsidR="00D90AC1" w:rsidRPr="008336E1">
        <w:rPr>
          <w:rFonts w:cs="Arial"/>
          <w:sz w:val="24"/>
          <w:szCs w:val="24"/>
          <w:lang w:val="en-IE"/>
        </w:rPr>
        <w:t xml:space="preserve">) </w:t>
      </w:r>
      <w:r w:rsidR="00D90AC1" w:rsidRPr="008336E1">
        <w:rPr>
          <w:rFonts w:cs="Arial"/>
          <w:sz w:val="24"/>
          <w:szCs w:val="24"/>
          <w:lang w:val="en-IE"/>
        </w:rPr>
        <w:tab/>
        <w:t>The manner in which the whip was used, including the degree of force;</w:t>
      </w:r>
    </w:p>
    <w:p w14:paraId="56947B09" w14:textId="1B46D8AC" w:rsidR="00D90AC1" w:rsidRPr="008336E1" w:rsidRDefault="00A65C59" w:rsidP="00A65C59">
      <w:pPr>
        <w:spacing w:after="120"/>
        <w:ind w:firstLine="709"/>
        <w:jc w:val="both"/>
        <w:rPr>
          <w:rFonts w:cs="Arial"/>
          <w:sz w:val="24"/>
          <w:szCs w:val="24"/>
          <w:lang w:val="en-IE"/>
        </w:rPr>
      </w:pPr>
      <w:r>
        <w:rPr>
          <w:rFonts w:cs="Arial"/>
          <w:sz w:val="24"/>
          <w:szCs w:val="24"/>
          <w:lang w:val="en-IE"/>
        </w:rPr>
        <w:t>(c</w:t>
      </w:r>
      <w:r w:rsidR="00D90AC1" w:rsidRPr="008336E1">
        <w:rPr>
          <w:rFonts w:cs="Arial"/>
          <w:sz w:val="24"/>
          <w:szCs w:val="24"/>
          <w:lang w:val="en-IE"/>
        </w:rPr>
        <w:t xml:space="preserve">) </w:t>
      </w:r>
      <w:r w:rsidR="00D90AC1" w:rsidRPr="008336E1">
        <w:rPr>
          <w:rFonts w:cs="Arial"/>
          <w:sz w:val="24"/>
          <w:szCs w:val="24"/>
          <w:lang w:val="en-IE"/>
        </w:rPr>
        <w:tab/>
        <w:t>The purpose for which the whip was used</w:t>
      </w:r>
      <w:r w:rsidR="00DF01CB">
        <w:rPr>
          <w:rFonts w:cs="Arial"/>
          <w:sz w:val="24"/>
          <w:szCs w:val="24"/>
          <w:lang w:val="en-IE"/>
        </w:rPr>
        <w:t>.</w:t>
      </w:r>
    </w:p>
    <w:bookmarkEnd w:id="1049"/>
    <w:p w14:paraId="69D5D657" w14:textId="264D929A" w:rsidR="00D90AC1" w:rsidRDefault="00D90AC1" w:rsidP="00B9784E">
      <w:pPr>
        <w:numPr>
          <w:ilvl w:val="0"/>
          <w:numId w:val="55"/>
        </w:numPr>
        <w:tabs>
          <w:tab w:val="clear" w:pos="1065"/>
        </w:tabs>
        <w:spacing w:after="120"/>
        <w:ind w:left="709" w:right="84" w:hanging="709"/>
        <w:jc w:val="both"/>
        <w:rPr>
          <w:rFonts w:cs="Arial"/>
          <w:sz w:val="24"/>
          <w:szCs w:val="24"/>
          <w:lang w:val="en-IE"/>
        </w:rPr>
      </w:pPr>
      <w:r w:rsidRPr="008336E1">
        <w:rPr>
          <w:rFonts w:cs="Arial"/>
          <w:sz w:val="24"/>
          <w:szCs w:val="24"/>
          <w:lang w:val="en-IE"/>
        </w:rPr>
        <w:t>If the Raceday Stewards are satisfied that a Rider is in breach of this Regulation and/or the Raceday Stewards are satisfied that riding instructions given by Trainers or Owners have contributed to a breach of these Regulations, then such persons shall be liable to disciplinary action.</w:t>
      </w:r>
    </w:p>
    <w:p w14:paraId="08FDE428" w14:textId="24DD9443" w:rsidR="00DF16DB" w:rsidRPr="008336E1" w:rsidRDefault="00DF16DB" w:rsidP="00B9784E">
      <w:pPr>
        <w:numPr>
          <w:ilvl w:val="0"/>
          <w:numId w:val="55"/>
        </w:numPr>
        <w:tabs>
          <w:tab w:val="clear" w:pos="1065"/>
        </w:tabs>
        <w:spacing w:after="120"/>
        <w:ind w:left="709" w:right="84" w:hanging="709"/>
        <w:jc w:val="both"/>
        <w:rPr>
          <w:rFonts w:cs="Arial"/>
          <w:sz w:val="24"/>
          <w:szCs w:val="24"/>
          <w:lang w:val="en-IE"/>
        </w:rPr>
      </w:pPr>
      <w:r w:rsidRPr="008336E1">
        <w:rPr>
          <w:rFonts w:cs="Arial"/>
          <w:sz w:val="24"/>
          <w:szCs w:val="24"/>
          <w:lang w:val="en-IE"/>
        </w:rPr>
        <w:t xml:space="preserve">The Raceday Stewards shall impose a penalty </w:t>
      </w:r>
      <w:r>
        <w:rPr>
          <w:rFonts w:cs="Arial"/>
          <w:sz w:val="24"/>
          <w:szCs w:val="24"/>
          <w:lang w:val="en-IE"/>
        </w:rPr>
        <w:t xml:space="preserve">in accordance with the </w:t>
      </w:r>
      <w:r w:rsidR="00F40FCC">
        <w:rPr>
          <w:rFonts w:cs="Arial"/>
          <w:sz w:val="24"/>
          <w:szCs w:val="24"/>
          <w:lang w:val="en-IE"/>
        </w:rPr>
        <w:t xml:space="preserve">penalty </w:t>
      </w:r>
      <w:r>
        <w:rPr>
          <w:rFonts w:cs="Arial"/>
          <w:sz w:val="24"/>
          <w:szCs w:val="24"/>
          <w:lang w:val="en-IE"/>
        </w:rPr>
        <w:t xml:space="preserve">guidelines </w:t>
      </w:r>
      <w:r w:rsidR="00F40FCC">
        <w:rPr>
          <w:rFonts w:cs="Arial"/>
          <w:sz w:val="24"/>
          <w:szCs w:val="24"/>
          <w:lang w:val="en-IE"/>
        </w:rPr>
        <w:t xml:space="preserve">as </w:t>
      </w:r>
      <w:r>
        <w:rPr>
          <w:rFonts w:cs="Arial"/>
          <w:sz w:val="24"/>
          <w:szCs w:val="24"/>
          <w:lang w:val="en-IE"/>
        </w:rPr>
        <w:t>approved by the Directors of the IHRB.</w:t>
      </w:r>
    </w:p>
    <w:p w14:paraId="6BDCF522" w14:textId="2B3581DB" w:rsidR="00D90AC1" w:rsidRPr="008336E1" w:rsidRDefault="00D90AC1" w:rsidP="00D70C10">
      <w:pPr>
        <w:spacing w:after="120"/>
        <w:ind w:left="720" w:right="84" w:hanging="720"/>
        <w:jc w:val="both"/>
        <w:rPr>
          <w:rFonts w:cs="Arial"/>
          <w:sz w:val="24"/>
          <w:szCs w:val="24"/>
        </w:rPr>
      </w:pPr>
      <w:r w:rsidRPr="008336E1">
        <w:rPr>
          <w:rFonts w:cs="Arial"/>
          <w:sz w:val="24"/>
          <w:szCs w:val="24"/>
        </w:rPr>
        <w:lastRenderedPageBreak/>
        <w:t>7.</w:t>
      </w:r>
      <w:r w:rsidRPr="008336E1">
        <w:rPr>
          <w:rFonts w:cs="Arial"/>
          <w:sz w:val="24"/>
          <w:szCs w:val="24"/>
        </w:rPr>
        <w:tab/>
        <w:t>In the investigation of alleged breaches of this Regulation, it is recommended that the IHRB Veterinary Officer is asked to clinically examine the Horse.</w:t>
      </w:r>
    </w:p>
    <w:p w14:paraId="0579F5BF" w14:textId="393AD55D" w:rsidR="007F0F41" w:rsidRDefault="007F0F41" w:rsidP="00D70C10">
      <w:pPr>
        <w:spacing w:after="120"/>
        <w:ind w:right="84"/>
        <w:jc w:val="both"/>
        <w:rPr>
          <w:rFonts w:cs="Arial"/>
          <w:sz w:val="24"/>
          <w:szCs w:val="24"/>
        </w:rPr>
      </w:pPr>
    </w:p>
    <w:p w14:paraId="21181C77" w14:textId="6A3BE4C0" w:rsidR="007F0F41" w:rsidRDefault="007F0F41" w:rsidP="007F0F41">
      <w:pPr>
        <w:tabs>
          <w:tab w:val="left" w:pos="-284"/>
          <w:tab w:val="left" w:pos="8222"/>
        </w:tabs>
        <w:ind w:right="84"/>
        <w:jc w:val="center"/>
        <w:rPr>
          <w:b/>
          <w:sz w:val="24"/>
          <w:szCs w:val="24"/>
        </w:rPr>
      </w:pPr>
      <w:r>
        <w:rPr>
          <w:b/>
          <w:sz w:val="24"/>
          <w:szCs w:val="24"/>
        </w:rPr>
        <w:t xml:space="preserve">SPURS </w:t>
      </w:r>
    </w:p>
    <w:p w14:paraId="16C383A0" w14:textId="77777777" w:rsidR="007F0F41" w:rsidRPr="007F0F41" w:rsidRDefault="007F0F41" w:rsidP="007F0F41">
      <w:pPr>
        <w:tabs>
          <w:tab w:val="left" w:pos="-284"/>
          <w:tab w:val="left" w:pos="8222"/>
        </w:tabs>
        <w:ind w:right="84"/>
        <w:jc w:val="center"/>
        <w:rPr>
          <w:b/>
          <w:sz w:val="24"/>
          <w:szCs w:val="24"/>
        </w:rPr>
      </w:pPr>
    </w:p>
    <w:p w14:paraId="16B4F883" w14:textId="055FF2B7" w:rsidR="00D90AC1" w:rsidRPr="008336E1" w:rsidRDefault="00D90AC1" w:rsidP="00D70C10">
      <w:pPr>
        <w:spacing w:after="120"/>
        <w:ind w:right="84"/>
        <w:jc w:val="both"/>
        <w:rPr>
          <w:rFonts w:cs="Arial"/>
          <w:sz w:val="24"/>
          <w:szCs w:val="24"/>
        </w:rPr>
      </w:pPr>
      <w:r w:rsidRPr="008336E1">
        <w:rPr>
          <w:rFonts w:cs="Arial"/>
          <w:sz w:val="24"/>
          <w:szCs w:val="24"/>
        </w:rPr>
        <w:t xml:space="preserve">The use of spurs while riding </w:t>
      </w:r>
      <w:r w:rsidR="006D739F">
        <w:rPr>
          <w:rFonts w:cs="Arial"/>
          <w:sz w:val="24"/>
          <w:szCs w:val="24"/>
        </w:rPr>
        <w:t>at a</w:t>
      </w:r>
      <w:r w:rsidRPr="008336E1">
        <w:rPr>
          <w:rFonts w:cs="Arial"/>
          <w:sz w:val="24"/>
          <w:szCs w:val="24"/>
        </w:rPr>
        <w:t xml:space="preserve"> Race </w:t>
      </w:r>
      <w:r w:rsidR="006D739F">
        <w:rPr>
          <w:rFonts w:cs="Arial"/>
          <w:sz w:val="24"/>
          <w:szCs w:val="24"/>
        </w:rPr>
        <w:t xml:space="preserve">Meeting </w:t>
      </w:r>
      <w:r w:rsidRPr="008336E1">
        <w:rPr>
          <w:rFonts w:cs="Arial"/>
          <w:sz w:val="24"/>
          <w:szCs w:val="24"/>
        </w:rPr>
        <w:t>is prohibited</w:t>
      </w:r>
      <w:bookmarkEnd w:id="1046"/>
      <w:r w:rsidRPr="008336E1">
        <w:rPr>
          <w:rFonts w:cs="Arial"/>
          <w:sz w:val="24"/>
          <w:szCs w:val="24"/>
        </w:rPr>
        <w:t>.</w:t>
      </w:r>
    </w:p>
    <w:p w14:paraId="37AE8771" w14:textId="77777777" w:rsidR="00D90AC1" w:rsidRPr="0056016E" w:rsidRDefault="00D90AC1" w:rsidP="00D90AC1">
      <w:pPr>
        <w:ind w:right="84"/>
        <w:jc w:val="center"/>
        <w:rPr>
          <w:rFonts w:cs="Arial"/>
          <w:b/>
          <w:bCs/>
          <w:sz w:val="22"/>
          <w:szCs w:val="22"/>
        </w:rPr>
      </w:pPr>
    </w:p>
    <w:p w14:paraId="3D8EC953" w14:textId="77777777" w:rsidR="00D90AC1" w:rsidRPr="008A25FC" w:rsidRDefault="00D90AC1" w:rsidP="008A25FC">
      <w:pPr>
        <w:pStyle w:val="Heading1"/>
        <w:rPr>
          <w:rFonts w:ascii="Arial,Bold" w:hAnsi="Arial,Bold"/>
          <w:b/>
          <w:bCs/>
          <w:sz w:val="30"/>
          <w:szCs w:val="36"/>
          <w:lang w:val="en-US"/>
        </w:rPr>
      </w:pPr>
      <w:r>
        <w:rPr>
          <w:rFonts w:ascii="Arial,Bold" w:hAnsi="Arial,Bold"/>
          <w:szCs w:val="24"/>
          <w:lang w:val="en-US"/>
        </w:rPr>
        <w:br w:type="page"/>
      </w:r>
      <w:bookmarkStart w:id="1050" w:name="Regulations_R11"/>
      <w:r w:rsidRPr="008A25FC">
        <w:rPr>
          <w:b/>
          <w:bCs/>
          <w:sz w:val="36"/>
          <w:szCs w:val="28"/>
        </w:rPr>
        <w:lastRenderedPageBreak/>
        <w:t>R11</w:t>
      </w:r>
      <w:bookmarkEnd w:id="1050"/>
    </w:p>
    <w:p w14:paraId="29CE55BD" w14:textId="77777777" w:rsidR="00D90AC1" w:rsidRPr="00D11930" w:rsidRDefault="00D90AC1" w:rsidP="00D11930"/>
    <w:p w14:paraId="6BBBEC4E" w14:textId="231A63BA" w:rsidR="00D90AC1" w:rsidRPr="00277FC2" w:rsidRDefault="00D90AC1" w:rsidP="00277FC2">
      <w:pPr>
        <w:jc w:val="center"/>
        <w:rPr>
          <w:b/>
          <w:bCs/>
          <w:strike/>
          <w:sz w:val="24"/>
          <w:szCs w:val="32"/>
        </w:rPr>
      </w:pPr>
      <w:r w:rsidRPr="00277FC2">
        <w:rPr>
          <w:b/>
          <w:bCs/>
          <w:sz w:val="24"/>
          <w:szCs w:val="32"/>
        </w:rPr>
        <w:t>RIDERS DECLARED UNFIT TO RIDE</w:t>
      </w:r>
    </w:p>
    <w:p w14:paraId="23655277" w14:textId="77777777" w:rsidR="00D90AC1" w:rsidRPr="00BD5FB1" w:rsidRDefault="00D90AC1" w:rsidP="00D90AC1">
      <w:pPr>
        <w:tabs>
          <w:tab w:val="left" w:pos="0"/>
          <w:tab w:val="left" w:pos="426"/>
        </w:tabs>
        <w:ind w:right="91"/>
        <w:jc w:val="both"/>
        <w:rPr>
          <w:sz w:val="24"/>
          <w:szCs w:val="23"/>
        </w:rPr>
      </w:pPr>
    </w:p>
    <w:p w14:paraId="011968E4" w14:textId="77777777" w:rsidR="00D90AC1" w:rsidRPr="00BD5FB1" w:rsidRDefault="00D90AC1" w:rsidP="00D90AC1">
      <w:pPr>
        <w:ind w:left="709" w:right="84" w:hanging="709"/>
        <w:jc w:val="both"/>
        <w:rPr>
          <w:rFonts w:cs="Arial"/>
          <w:strike/>
          <w:sz w:val="24"/>
          <w:szCs w:val="24"/>
        </w:rPr>
      </w:pPr>
    </w:p>
    <w:p w14:paraId="243B8DA0" w14:textId="093234E6" w:rsidR="00D90AC1" w:rsidRDefault="00D90AC1" w:rsidP="00B616FA">
      <w:pPr>
        <w:spacing w:after="120"/>
        <w:ind w:left="709" w:right="84" w:hanging="709"/>
        <w:jc w:val="both"/>
        <w:rPr>
          <w:rFonts w:cs="Arial"/>
          <w:sz w:val="24"/>
          <w:szCs w:val="24"/>
        </w:rPr>
      </w:pPr>
      <w:r w:rsidRPr="00183D34">
        <w:rPr>
          <w:rFonts w:cs="Arial"/>
          <w:sz w:val="24"/>
          <w:szCs w:val="24"/>
        </w:rPr>
        <w:t>1.</w:t>
      </w:r>
      <w:r w:rsidRPr="00183D34">
        <w:rPr>
          <w:rFonts w:cs="Arial"/>
          <w:sz w:val="24"/>
          <w:szCs w:val="24"/>
        </w:rPr>
        <w:tab/>
        <w:t xml:space="preserve">All </w:t>
      </w:r>
      <w:r>
        <w:rPr>
          <w:rFonts w:cs="Arial"/>
          <w:sz w:val="24"/>
          <w:szCs w:val="24"/>
        </w:rPr>
        <w:t>R</w:t>
      </w:r>
      <w:r w:rsidRPr="00183D34">
        <w:rPr>
          <w:rFonts w:cs="Arial"/>
          <w:sz w:val="24"/>
          <w:szCs w:val="24"/>
        </w:rPr>
        <w:t xml:space="preserve">iders, with riding engagements at a </w:t>
      </w:r>
      <w:r>
        <w:rPr>
          <w:rFonts w:cs="Arial"/>
          <w:sz w:val="24"/>
          <w:szCs w:val="24"/>
        </w:rPr>
        <w:t xml:space="preserve">Race </w:t>
      </w:r>
      <w:r w:rsidRPr="00183D34">
        <w:rPr>
          <w:rFonts w:cs="Arial"/>
          <w:sz w:val="24"/>
          <w:szCs w:val="24"/>
        </w:rPr>
        <w:t xml:space="preserve">Meeting who are on the Alert Sheet </w:t>
      </w:r>
      <w:bookmarkStart w:id="1051" w:name="_Hlk128573939"/>
      <w:r w:rsidR="00840456">
        <w:rPr>
          <w:rFonts w:cs="Arial"/>
          <w:sz w:val="24"/>
          <w:szCs w:val="24"/>
        </w:rPr>
        <w:t xml:space="preserve">should be cleared by the Chief Medical Officer in advance of being declared to ride </w:t>
      </w:r>
      <w:bookmarkEnd w:id="1051"/>
      <w:r w:rsidR="00840456">
        <w:rPr>
          <w:rFonts w:cs="Arial"/>
          <w:sz w:val="24"/>
          <w:szCs w:val="24"/>
        </w:rPr>
        <w:t xml:space="preserve">and </w:t>
      </w:r>
      <w:r w:rsidRPr="00183D34">
        <w:rPr>
          <w:rFonts w:cs="Arial"/>
          <w:sz w:val="24"/>
          <w:szCs w:val="24"/>
        </w:rPr>
        <w:t xml:space="preserve">must present themselves to the </w:t>
      </w:r>
      <w:r>
        <w:rPr>
          <w:rFonts w:cs="Arial"/>
          <w:sz w:val="24"/>
          <w:szCs w:val="24"/>
        </w:rPr>
        <w:t xml:space="preserve">IHRB </w:t>
      </w:r>
      <w:r w:rsidRPr="00183D34">
        <w:rPr>
          <w:rFonts w:cs="Arial"/>
          <w:sz w:val="24"/>
          <w:szCs w:val="24"/>
        </w:rPr>
        <w:t xml:space="preserve">Medical Officer on duty for clearance prior to their first ride on the </w:t>
      </w:r>
      <w:r>
        <w:rPr>
          <w:rFonts w:cs="Arial"/>
          <w:sz w:val="24"/>
          <w:szCs w:val="24"/>
        </w:rPr>
        <w:t>R</w:t>
      </w:r>
      <w:r w:rsidRPr="00183D34">
        <w:rPr>
          <w:rFonts w:cs="Arial"/>
          <w:sz w:val="24"/>
          <w:szCs w:val="24"/>
        </w:rPr>
        <w:t>aceday.</w:t>
      </w:r>
      <w:r w:rsidR="00840456" w:rsidRPr="00840456">
        <w:rPr>
          <w:rFonts w:ascii="Open Sans" w:hAnsi="Open Sans" w:cs="Open Sans"/>
          <w:color w:val="FF0000"/>
          <w:sz w:val="21"/>
          <w:szCs w:val="21"/>
        </w:rPr>
        <w:t xml:space="preserve"> </w:t>
      </w:r>
    </w:p>
    <w:p w14:paraId="0B1878E8" w14:textId="7A8D91BE" w:rsidR="00D90AC1" w:rsidRPr="00183D34" w:rsidRDefault="00D90AC1" w:rsidP="00B616FA">
      <w:pPr>
        <w:spacing w:after="120"/>
        <w:ind w:left="709" w:right="84" w:hanging="709"/>
        <w:jc w:val="both"/>
        <w:rPr>
          <w:rFonts w:cs="Arial"/>
          <w:sz w:val="24"/>
          <w:szCs w:val="24"/>
        </w:rPr>
      </w:pPr>
      <w:r w:rsidRPr="00183D34">
        <w:rPr>
          <w:rFonts w:cs="Arial"/>
          <w:sz w:val="24"/>
          <w:szCs w:val="24"/>
        </w:rPr>
        <w:t>2.</w:t>
      </w:r>
      <w:r w:rsidRPr="00183D34">
        <w:rPr>
          <w:rFonts w:cs="Arial"/>
          <w:sz w:val="24"/>
          <w:szCs w:val="24"/>
        </w:rPr>
        <w:tab/>
        <w:t xml:space="preserve">A Rider on the Alert Sheet shall not present </w:t>
      </w:r>
      <w:r>
        <w:rPr>
          <w:rFonts w:cs="Arial"/>
          <w:sz w:val="24"/>
          <w:szCs w:val="24"/>
        </w:rPr>
        <w:t xml:space="preserve">themselves </w:t>
      </w:r>
      <w:r w:rsidRPr="00183D34">
        <w:rPr>
          <w:rFonts w:cs="Arial"/>
          <w:sz w:val="24"/>
          <w:szCs w:val="24"/>
        </w:rPr>
        <w:t xml:space="preserve">to be weighed out for or ride in any </w:t>
      </w:r>
      <w:r>
        <w:rPr>
          <w:rFonts w:cs="Arial"/>
          <w:sz w:val="24"/>
          <w:szCs w:val="24"/>
        </w:rPr>
        <w:t>R</w:t>
      </w:r>
      <w:r w:rsidRPr="00183D34">
        <w:rPr>
          <w:rFonts w:cs="Arial"/>
          <w:sz w:val="24"/>
          <w:szCs w:val="24"/>
        </w:rPr>
        <w:t xml:space="preserve">ace until </w:t>
      </w:r>
      <w:r>
        <w:rPr>
          <w:rFonts w:cs="Arial"/>
          <w:sz w:val="24"/>
          <w:szCs w:val="24"/>
        </w:rPr>
        <w:t>they have</w:t>
      </w:r>
      <w:r w:rsidRPr="00183D34">
        <w:rPr>
          <w:rFonts w:cs="Arial"/>
          <w:sz w:val="24"/>
          <w:szCs w:val="24"/>
        </w:rPr>
        <w:t xml:space="preserve"> been examined and declared fit to ride by the </w:t>
      </w:r>
      <w:r w:rsidR="007F0F41">
        <w:rPr>
          <w:rFonts w:cs="Arial"/>
          <w:sz w:val="24"/>
          <w:szCs w:val="24"/>
        </w:rPr>
        <w:t>Chief</w:t>
      </w:r>
      <w:r w:rsidR="005508C6">
        <w:rPr>
          <w:rFonts w:cs="Arial"/>
          <w:sz w:val="24"/>
          <w:szCs w:val="24"/>
        </w:rPr>
        <w:t xml:space="preserve"> </w:t>
      </w:r>
      <w:r w:rsidRPr="00183D34">
        <w:rPr>
          <w:rFonts w:cs="Arial"/>
          <w:sz w:val="24"/>
          <w:szCs w:val="24"/>
        </w:rPr>
        <w:t>Medical Officer</w:t>
      </w:r>
      <w:r w:rsidR="007F0F41">
        <w:rPr>
          <w:rFonts w:cs="Arial"/>
          <w:sz w:val="24"/>
          <w:szCs w:val="24"/>
        </w:rPr>
        <w:t xml:space="preserve"> or an IHRB Medical Officer</w:t>
      </w:r>
      <w:r w:rsidRPr="00183D34">
        <w:rPr>
          <w:rFonts w:cs="Arial"/>
          <w:sz w:val="24"/>
          <w:szCs w:val="24"/>
        </w:rPr>
        <w:t>.</w:t>
      </w:r>
    </w:p>
    <w:p w14:paraId="572248AA" w14:textId="6E8F6CE8" w:rsidR="00D90AC1" w:rsidRPr="00183D34" w:rsidRDefault="00D90AC1" w:rsidP="00B616FA">
      <w:pPr>
        <w:spacing w:after="120"/>
        <w:ind w:left="709" w:right="84" w:hanging="709"/>
        <w:jc w:val="both"/>
        <w:rPr>
          <w:rFonts w:cs="Arial"/>
          <w:sz w:val="24"/>
          <w:szCs w:val="24"/>
        </w:rPr>
      </w:pPr>
      <w:r w:rsidRPr="00183D34">
        <w:rPr>
          <w:rFonts w:cs="Arial"/>
          <w:sz w:val="24"/>
          <w:szCs w:val="24"/>
        </w:rPr>
        <w:t>3.</w:t>
      </w:r>
      <w:r w:rsidRPr="00183D34">
        <w:rPr>
          <w:rFonts w:cs="Arial"/>
          <w:sz w:val="24"/>
          <w:szCs w:val="24"/>
        </w:rPr>
        <w:tab/>
        <w:t xml:space="preserve">If a </w:t>
      </w:r>
      <w:r>
        <w:rPr>
          <w:rFonts w:cs="Arial"/>
          <w:sz w:val="24"/>
          <w:szCs w:val="24"/>
        </w:rPr>
        <w:t>R</w:t>
      </w:r>
      <w:r w:rsidRPr="00183D34">
        <w:rPr>
          <w:rFonts w:cs="Arial"/>
          <w:sz w:val="24"/>
          <w:szCs w:val="24"/>
        </w:rPr>
        <w:t xml:space="preserve">ider suffers a fall or is injured in any </w:t>
      </w:r>
      <w:r w:rsidR="00B50228" w:rsidRPr="00183D34">
        <w:rPr>
          <w:rFonts w:cs="Arial"/>
          <w:sz w:val="24"/>
          <w:szCs w:val="24"/>
        </w:rPr>
        <w:t>way,</w:t>
      </w:r>
      <w:r w:rsidRPr="00183D34">
        <w:rPr>
          <w:rFonts w:cs="Arial"/>
          <w:sz w:val="24"/>
          <w:szCs w:val="24"/>
        </w:rPr>
        <w:t xml:space="preserve"> </w:t>
      </w:r>
      <w:r>
        <w:rPr>
          <w:rFonts w:cs="Arial"/>
          <w:sz w:val="24"/>
          <w:szCs w:val="24"/>
        </w:rPr>
        <w:t>they</w:t>
      </w:r>
      <w:r w:rsidRPr="00183D34">
        <w:rPr>
          <w:rFonts w:cs="Arial"/>
          <w:sz w:val="24"/>
          <w:szCs w:val="24"/>
        </w:rPr>
        <w:t xml:space="preserve"> must present to the</w:t>
      </w:r>
      <w:r w:rsidR="004B51A7">
        <w:rPr>
          <w:rFonts w:cs="Arial"/>
          <w:sz w:val="24"/>
          <w:szCs w:val="24"/>
        </w:rPr>
        <w:t xml:space="preserve"> IHRB</w:t>
      </w:r>
      <w:r w:rsidRPr="00183D34">
        <w:rPr>
          <w:rFonts w:cs="Arial"/>
          <w:sz w:val="24"/>
          <w:szCs w:val="24"/>
        </w:rPr>
        <w:t xml:space="preserve"> Medical Officer before being weighed out for any subsequent </w:t>
      </w:r>
      <w:r>
        <w:rPr>
          <w:rFonts w:cs="Arial"/>
          <w:sz w:val="24"/>
          <w:szCs w:val="24"/>
        </w:rPr>
        <w:t>R</w:t>
      </w:r>
      <w:r w:rsidRPr="00183D34">
        <w:rPr>
          <w:rFonts w:cs="Arial"/>
          <w:sz w:val="24"/>
          <w:szCs w:val="24"/>
        </w:rPr>
        <w:t xml:space="preserve">ace or before leaving the </w:t>
      </w:r>
      <w:r w:rsidR="009C707B">
        <w:rPr>
          <w:rFonts w:cs="Arial"/>
          <w:sz w:val="24"/>
          <w:szCs w:val="24"/>
        </w:rPr>
        <w:t>R</w:t>
      </w:r>
      <w:r>
        <w:rPr>
          <w:rFonts w:cs="Arial"/>
          <w:sz w:val="24"/>
          <w:szCs w:val="24"/>
        </w:rPr>
        <w:t>ace</w:t>
      </w:r>
      <w:r w:rsidRPr="00183D34">
        <w:rPr>
          <w:rFonts w:cs="Arial"/>
          <w:sz w:val="24"/>
          <w:szCs w:val="24"/>
        </w:rPr>
        <w:t xml:space="preserve">course. If through confirmed incapacity the </w:t>
      </w:r>
      <w:r>
        <w:rPr>
          <w:rFonts w:cs="Arial"/>
          <w:sz w:val="24"/>
          <w:szCs w:val="24"/>
        </w:rPr>
        <w:t>R</w:t>
      </w:r>
      <w:r w:rsidRPr="00183D34">
        <w:rPr>
          <w:rFonts w:cs="Arial"/>
          <w:sz w:val="24"/>
          <w:szCs w:val="24"/>
        </w:rPr>
        <w:t xml:space="preserve">ider cannot do this the </w:t>
      </w:r>
      <w:r>
        <w:rPr>
          <w:rFonts w:cs="Arial"/>
          <w:sz w:val="24"/>
          <w:szCs w:val="24"/>
        </w:rPr>
        <w:t xml:space="preserve">IHRB </w:t>
      </w:r>
      <w:r w:rsidRPr="00183D34">
        <w:rPr>
          <w:rFonts w:cs="Arial"/>
          <w:sz w:val="24"/>
          <w:szCs w:val="24"/>
        </w:rPr>
        <w:t>Medical Officer will make alternative arrangements for recording details of the injury suffered.</w:t>
      </w:r>
    </w:p>
    <w:p w14:paraId="1935311A" w14:textId="62BAD695" w:rsidR="00D90AC1" w:rsidRPr="00183D34" w:rsidRDefault="00D90AC1" w:rsidP="00B616FA">
      <w:pPr>
        <w:spacing w:after="120"/>
        <w:ind w:left="709" w:right="84" w:hanging="709"/>
        <w:jc w:val="both"/>
        <w:rPr>
          <w:rFonts w:cs="Arial"/>
          <w:sz w:val="24"/>
          <w:szCs w:val="24"/>
        </w:rPr>
      </w:pPr>
      <w:r w:rsidRPr="00183D34">
        <w:rPr>
          <w:rFonts w:cs="Arial"/>
          <w:sz w:val="24"/>
          <w:szCs w:val="24"/>
        </w:rPr>
        <w:t>4.</w:t>
      </w:r>
      <w:r w:rsidRPr="00183D34">
        <w:rPr>
          <w:rFonts w:cs="Arial"/>
          <w:sz w:val="24"/>
          <w:szCs w:val="24"/>
        </w:rPr>
        <w:tab/>
        <w:t xml:space="preserve">For certain injuries or other medical </w:t>
      </w:r>
      <w:r w:rsidR="00B50228" w:rsidRPr="00183D34">
        <w:rPr>
          <w:rFonts w:cs="Arial"/>
          <w:sz w:val="24"/>
          <w:szCs w:val="24"/>
        </w:rPr>
        <w:t>conditions,</w:t>
      </w:r>
      <w:r w:rsidRPr="00183D34">
        <w:rPr>
          <w:rFonts w:cs="Arial"/>
          <w:sz w:val="24"/>
          <w:szCs w:val="24"/>
        </w:rPr>
        <w:t xml:space="preserve"> a medical report from a </w:t>
      </w:r>
      <w:r w:rsidR="007F0F41">
        <w:rPr>
          <w:rFonts w:cs="Arial"/>
          <w:sz w:val="24"/>
          <w:szCs w:val="24"/>
        </w:rPr>
        <w:t>m</w:t>
      </w:r>
      <w:r w:rsidRPr="00183D34">
        <w:rPr>
          <w:rFonts w:cs="Arial"/>
          <w:sz w:val="24"/>
          <w:szCs w:val="24"/>
        </w:rPr>
        <w:t xml:space="preserve">edical </w:t>
      </w:r>
      <w:r w:rsidR="007F0F41">
        <w:rPr>
          <w:rFonts w:cs="Arial"/>
          <w:sz w:val="24"/>
          <w:szCs w:val="24"/>
        </w:rPr>
        <w:t>s</w:t>
      </w:r>
      <w:r w:rsidRPr="00183D34">
        <w:rPr>
          <w:rFonts w:cs="Arial"/>
          <w:sz w:val="24"/>
          <w:szCs w:val="24"/>
        </w:rPr>
        <w:t xml:space="preserve">pecialist may be required to be submitted to the </w:t>
      </w:r>
      <w:r w:rsidR="00346A26">
        <w:rPr>
          <w:rFonts w:cs="Arial"/>
          <w:sz w:val="24"/>
          <w:szCs w:val="24"/>
        </w:rPr>
        <w:t>Chief</w:t>
      </w:r>
      <w:r w:rsidRPr="00183D34">
        <w:rPr>
          <w:rFonts w:cs="Arial"/>
          <w:sz w:val="24"/>
          <w:szCs w:val="24"/>
        </w:rPr>
        <w:t xml:space="preserve"> Medical Officer before the </w:t>
      </w:r>
      <w:r w:rsidR="00346A26">
        <w:rPr>
          <w:rFonts w:cs="Arial"/>
          <w:sz w:val="24"/>
          <w:szCs w:val="24"/>
        </w:rPr>
        <w:t>Chief</w:t>
      </w:r>
      <w:r w:rsidRPr="00183D34">
        <w:rPr>
          <w:rFonts w:cs="Arial"/>
          <w:sz w:val="24"/>
          <w:szCs w:val="24"/>
        </w:rPr>
        <w:t xml:space="preserve"> Medical Officer can make an assessment as to the fitness of the </w:t>
      </w:r>
      <w:r>
        <w:rPr>
          <w:rFonts w:cs="Arial"/>
          <w:sz w:val="24"/>
          <w:szCs w:val="24"/>
        </w:rPr>
        <w:t>R</w:t>
      </w:r>
      <w:r w:rsidRPr="00183D34">
        <w:rPr>
          <w:rFonts w:cs="Arial"/>
          <w:sz w:val="24"/>
          <w:szCs w:val="24"/>
        </w:rPr>
        <w:t xml:space="preserve">ider to resume </w:t>
      </w:r>
      <w:r>
        <w:rPr>
          <w:rFonts w:cs="Arial"/>
          <w:sz w:val="24"/>
          <w:szCs w:val="24"/>
        </w:rPr>
        <w:t>R</w:t>
      </w:r>
      <w:r w:rsidRPr="00183D34">
        <w:rPr>
          <w:rFonts w:cs="Arial"/>
          <w:sz w:val="24"/>
          <w:szCs w:val="24"/>
        </w:rPr>
        <w:t xml:space="preserve">ace riding. </w:t>
      </w:r>
    </w:p>
    <w:p w14:paraId="07BD4922" w14:textId="21BC1744" w:rsidR="00D90AC1" w:rsidRPr="00183D34" w:rsidRDefault="00D90AC1" w:rsidP="00B616FA">
      <w:pPr>
        <w:spacing w:after="120"/>
        <w:ind w:left="709" w:right="84" w:hanging="709"/>
        <w:jc w:val="both"/>
        <w:rPr>
          <w:rFonts w:cs="Arial"/>
          <w:sz w:val="24"/>
          <w:szCs w:val="24"/>
        </w:rPr>
      </w:pPr>
      <w:r w:rsidRPr="00183D34">
        <w:rPr>
          <w:rFonts w:cs="Arial"/>
          <w:sz w:val="24"/>
          <w:szCs w:val="24"/>
        </w:rPr>
        <w:t>5.</w:t>
      </w:r>
      <w:r w:rsidRPr="00183D34">
        <w:rPr>
          <w:rFonts w:cs="Arial"/>
          <w:sz w:val="24"/>
          <w:szCs w:val="24"/>
        </w:rPr>
        <w:tab/>
        <w:t xml:space="preserve">If a </w:t>
      </w:r>
      <w:r>
        <w:rPr>
          <w:rFonts w:cs="Arial"/>
          <w:sz w:val="24"/>
          <w:szCs w:val="24"/>
        </w:rPr>
        <w:t>R</w:t>
      </w:r>
      <w:r w:rsidRPr="00183D34">
        <w:rPr>
          <w:rFonts w:cs="Arial"/>
          <w:sz w:val="24"/>
          <w:szCs w:val="24"/>
        </w:rPr>
        <w:t xml:space="preserve">ider is of the opinion that </w:t>
      </w:r>
      <w:r>
        <w:rPr>
          <w:rFonts w:cs="Arial"/>
          <w:sz w:val="24"/>
          <w:szCs w:val="24"/>
        </w:rPr>
        <w:t>they are</w:t>
      </w:r>
      <w:r w:rsidRPr="00183D34">
        <w:rPr>
          <w:rFonts w:cs="Arial"/>
          <w:sz w:val="24"/>
          <w:szCs w:val="24"/>
        </w:rPr>
        <w:t xml:space="preserve"> fit to resume riding before the date specified </w:t>
      </w:r>
      <w:r>
        <w:rPr>
          <w:rFonts w:cs="Arial"/>
          <w:sz w:val="24"/>
          <w:szCs w:val="24"/>
        </w:rPr>
        <w:t xml:space="preserve">by the </w:t>
      </w:r>
      <w:r w:rsidR="00346A26">
        <w:rPr>
          <w:rFonts w:cs="Arial"/>
          <w:sz w:val="24"/>
          <w:szCs w:val="24"/>
        </w:rPr>
        <w:t>Chief</w:t>
      </w:r>
      <w:r>
        <w:rPr>
          <w:rFonts w:cs="Arial"/>
          <w:sz w:val="24"/>
          <w:szCs w:val="24"/>
        </w:rPr>
        <w:t xml:space="preserve"> Medical Officer</w:t>
      </w:r>
      <w:r w:rsidRPr="00183D34">
        <w:rPr>
          <w:rFonts w:cs="Arial"/>
          <w:sz w:val="24"/>
          <w:szCs w:val="24"/>
        </w:rPr>
        <w:t xml:space="preserve">, other than in cases of concussion, an application may be made to the </w:t>
      </w:r>
      <w:r w:rsidR="00346A26">
        <w:rPr>
          <w:rFonts w:cs="Arial"/>
          <w:sz w:val="24"/>
          <w:szCs w:val="24"/>
        </w:rPr>
        <w:t>Chief</w:t>
      </w:r>
      <w:r w:rsidRPr="00183D34">
        <w:rPr>
          <w:rFonts w:cs="Arial"/>
          <w:sz w:val="24"/>
          <w:szCs w:val="24"/>
        </w:rPr>
        <w:t xml:space="preserve"> Medical Officer for the matter to be referred </w:t>
      </w:r>
      <w:r>
        <w:rPr>
          <w:rFonts w:cs="Arial"/>
          <w:sz w:val="24"/>
          <w:szCs w:val="24"/>
        </w:rPr>
        <w:t>for an</w:t>
      </w:r>
      <w:r w:rsidRPr="00183D34">
        <w:rPr>
          <w:rFonts w:cs="Arial"/>
          <w:sz w:val="24"/>
          <w:szCs w:val="24"/>
        </w:rPr>
        <w:t xml:space="preserve"> independent medical </w:t>
      </w:r>
      <w:r>
        <w:rPr>
          <w:rFonts w:cs="Arial"/>
          <w:sz w:val="24"/>
          <w:szCs w:val="24"/>
        </w:rPr>
        <w:t xml:space="preserve">opinion. </w:t>
      </w:r>
    </w:p>
    <w:p w14:paraId="5C48FDB5" w14:textId="113FD0E4" w:rsidR="00D90AC1" w:rsidRPr="00183D34" w:rsidRDefault="00D90AC1" w:rsidP="00B616FA">
      <w:pPr>
        <w:spacing w:after="120"/>
        <w:ind w:left="709" w:right="84" w:hanging="709"/>
        <w:jc w:val="both"/>
        <w:rPr>
          <w:rFonts w:cs="Arial"/>
          <w:sz w:val="24"/>
          <w:szCs w:val="24"/>
        </w:rPr>
      </w:pPr>
      <w:r w:rsidRPr="00183D34">
        <w:rPr>
          <w:rFonts w:cs="Arial"/>
          <w:sz w:val="24"/>
          <w:szCs w:val="24"/>
        </w:rPr>
        <w:t>6.</w:t>
      </w:r>
      <w:r w:rsidRPr="00183D34">
        <w:rPr>
          <w:rFonts w:cs="Arial"/>
          <w:sz w:val="24"/>
          <w:szCs w:val="24"/>
        </w:rPr>
        <w:tab/>
        <w:t xml:space="preserve">As the result of illness, injury or accident a </w:t>
      </w:r>
      <w:r>
        <w:rPr>
          <w:rFonts w:cs="Arial"/>
          <w:sz w:val="24"/>
          <w:szCs w:val="24"/>
        </w:rPr>
        <w:t>R</w:t>
      </w:r>
      <w:r w:rsidRPr="00183D34">
        <w:rPr>
          <w:rFonts w:cs="Arial"/>
          <w:sz w:val="24"/>
          <w:szCs w:val="24"/>
        </w:rPr>
        <w:t xml:space="preserve">ider may be restricted from riding in </w:t>
      </w:r>
      <w:r>
        <w:rPr>
          <w:rFonts w:cs="Arial"/>
          <w:sz w:val="24"/>
          <w:szCs w:val="24"/>
        </w:rPr>
        <w:t>R</w:t>
      </w:r>
      <w:r w:rsidRPr="00183D34">
        <w:rPr>
          <w:rFonts w:cs="Arial"/>
          <w:sz w:val="24"/>
          <w:szCs w:val="24"/>
        </w:rPr>
        <w:t xml:space="preserve">aces until a stated period has elapsed, following a recommendation to that effect by </w:t>
      </w:r>
      <w:r w:rsidR="007F0F41">
        <w:rPr>
          <w:rFonts w:cs="Arial"/>
          <w:sz w:val="24"/>
          <w:szCs w:val="24"/>
        </w:rPr>
        <w:t xml:space="preserve">the Chief Medical Officer or an IHRB </w:t>
      </w:r>
      <w:r w:rsidRPr="00183D34">
        <w:rPr>
          <w:rFonts w:cs="Arial"/>
          <w:sz w:val="24"/>
          <w:szCs w:val="24"/>
        </w:rPr>
        <w:t xml:space="preserve">Medical Officer to the </w:t>
      </w:r>
      <w:r>
        <w:rPr>
          <w:rFonts w:cs="Arial"/>
          <w:sz w:val="24"/>
          <w:szCs w:val="24"/>
        </w:rPr>
        <w:t>Raceday Stewards</w:t>
      </w:r>
      <w:r w:rsidRPr="00183D34">
        <w:rPr>
          <w:rFonts w:cs="Arial"/>
          <w:sz w:val="24"/>
          <w:szCs w:val="24"/>
        </w:rPr>
        <w:t xml:space="preserve"> and a </w:t>
      </w:r>
      <w:r>
        <w:rPr>
          <w:rFonts w:cs="Arial"/>
          <w:sz w:val="24"/>
          <w:szCs w:val="24"/>
        </w:rPr>
        <w:t>R</w:t>
      </w:r>
      <w:r w:rsidRPr="00183D34">
        <w:rPr>
          <w:rFonts w:cs="Arial"/>
          <w:sz w:val="24"/>
          <w:szCs w:val="24"/>
        </w:rPr>
        <w:t xml:space="preserve">ider shall not be permitted to ride </w:t>
      </w:r>
      <w:r>
        <w:rPr>
          <w:rFonts w:cs="Arial"/>
          <w:sz w:val="24"/>
          <w:szCs w:val="24"/>
        </w:rPr>
        <w:t xml:space="preserve">until such time as the </w:t>
      </w:r>
      <w:r w:rsidR="00346A26">
        <w:rPr>
          <w:rFonts w:cs="Arial"/>
          <w:sz w:val="24"/>
          <w:szCs w:val="24"/>
        </w:rPr>
        <w:t>Chief</w:t>
      </w:r>
      <w:r>
        <w:rPr>
          <w:rFonts w:cs="Arial"/>
          <w:sz w:val="24"/>
          <w:szCs w:val="24"/>
        </w:rPr>
        <w:t xml:space="preserve"> Medical Officer has confirmed medical clearance.</w:t>
      </w:r>
      <w:r w:rsidR="005508C6">
        <w:rPr>
          <w:rFonts w:cs="Arial"/>
          <w:sz w:val="24"/>
          <w:szCs w:val="24"/>
        </w:rPr>
        <w:t xml:space="preserve"> </w:t>
      </w:r>
      <w:r>
        <w:rPr>
          <w:rFonts w:cs="Arial"/>
          <w:sz w:val="24"/>
          <w:szCs w:val="24"/>
        </w:rPr>
        <w:t xml:space="preserve">On such date that the Rider is deemed fit to ride their name will be removed from the Alert Sheet. </w:t>
      </w:r>
    </w:p>
    <w:p w14:paraId="0357ABA7" w14:textId="5C8502BA" w:rsidR="00D90AC1" w:rsidRPr="00B616FA" w:rsidRDefault="00D90AC1" w:rsidP="00B616FA">
      <w:pPr>
        <w:spacing w:after="120"/>
        <w:ind w:left="709" w:right="84" w:hanging="709"/>
        <w:jc w:val="both"/>
        <w:rPr>
          <w:rFonts w:cs="Arial"/>
          <w:sz w:val="24"/>
          <w:szCs w:val="24"/>
        </w:rPr>
      </w:pPr>
      <w:r w:rsidRPr="00183D34">
        <w:rPr>
          <w:rFonts w:cs="Arial"/>
          <w:sz w:val="24"/>
          <w:szCs w:val="24"/>
        </w:rPr>
        <w:t>7.</w:t>
      </w:r>
      <w:r w:rsidRPr="00183D34">
        <w:rPr>
          <w:rFonts w:cs="Arial"/>
          <w:sz w:val="24"/>
          <w:szCs w:val="24"/>
        </w:rPr>
        <w:tab/>
        <w:t>Special protocols for dealing with concussion are set out below:-</w:t>
      </w:r>
    </w:p>
    <w:p w14:paraId="5560D83E" w14:textId="652D5039" w:rsidR="00D90AC1" w:rsidRPr="00BD5FB1" w:rsidRDefault="00D90AC1" w:rsidP="00B616FA">
      <w:pPr>
        <w:spacing w:after="120"/>
        <w:ind w:left="1260" w:hanging="540"/>
        <w:jc w:val="both"/>
        <w:rPr>
          <w:rFonts w:cs="Arial"/>
          <w:sz w:val="24"/>
          <w:szCs w:val="24"/>
          <w:lang w:val="en-CA" w:eastAsia="en-CA"/>
        </w:rPr>
      </w:pPr>
      <w:r w:rsidRPr="00BD5FB1">
        <w:rPr>
          <w:rFonts w:cs="Arial"/>
          <w:sz w:val="24"/>
          <w:szCs w:val="24"/>
          <w:lang w:val="en-CA" w:eastAsia="en-CA"/>
        </w:rPr>
        <w:t>(</w:t>
      </w:r>
      <w:r w:rsidR="000C436A">
        <w:rPr>
          <w:rFonts w:cs="Arial"/>
          <w:sz w:val="24"/>
          <w:szCs w:val="24"/>
          <w:lang w:val="en-CA" w:eastAsia="en-CA"/>
        </w:rPr>
        <w:t>a</w:t>
      </w:r>
      <w:r w:rsidRPr="00BD5FB1">
        <w:rPr>
          <w:rFonts w:cs="Arial"/>
          <w:sz w:val="24"/>
          <w:szCs w:val="24"/>
          <w:lang w:val="en-CA" w:eastAsia="en-CA"/>
        </w:rPr>
        <w:t>)</w:t>
      </w:r>
      <w:r w:rsidRPr="00BD5FB1">
        <w:rPr>
          <w:rFonts w:cs="Arial"/>
          <w:sz w:val="24"/>
          <w:szCs w:val="24"/>
          <w:lang w:val="en-CA" w:eastAsia="en-CA"/>
        </w:rPr>
        <w:tab/>
        <w:t xml:space="preserve">Whenever a </w:t>
      </w:r>
      <w:r>
        <w:rPr>
          <w:rFonts w:cs="Arial"/>
          <w:sz w:val="24"/>
          <w:szCs w:val="24"/>
          <w:lang w:val="en-CA" w:eastAsia="en-CA"/>
        </w:rPr>
        <w:t>R</w:t>
      </w:r>
      <w:r w:rsidRPr="00BD5FB1">
        <w:rPr>
          <w:rFonts w:cs="Arial"/>
          <w:sz w:val="24"/>
          <w:szCs w:val="24"/>
          <w:lang w:val="en-CA" w:eastAsia="en-CA"/>
        </w:rPr>
        <w:t>ider suffers a suspected concussion, the</w:t>
      </w:r>
      <w:r w:rsidR="005508C6">
        <w:rPr>
          <w:rFonts w:cs="Arial"/>
          <w:sz w:val="24"/>
          <w:szCs w:val="24"/>
          <w:lang w:val="en-CA" w:eastAsia="en-CA"/>
        </w:rPr>
        <w:t xml:space="preserve"> IHRB </w:t>
      </w:r>
      <w:r w:rsidRPr="00BD5FB1">
        <w:rPr>
          <w:rFonts w:cs="Arial"/>
          <w:sz w:val="24"/>
          <w:szCs w:val="24"/>
          <w:lang w:val="en-CA" w:eastAsia="en-CA"/>
        </w:rPr>
        <w:t xml:space="preserve">Medical Officer in attendance at the </w:t>
      </w:r>
      <w:r w:rsidR="007F0F41">
        <w:rPr>
          <w:rFonts w:cs="Arial"/>
          <w:sz w:val="24"/>
          <w:szCs w:val="24"/>
          <w:lang w:val="en-CA" w:eastAsia="en-CA"/>
        </w:rPr>
        <w:t>R</w:t>
      </w:r>
      <w:r w:rsidRPr="00BD5FB1">
        <w:rPr>
          <w:rFonts w:cs="Arial"/>
          <w:sz w:val="24"/>
          <w:szCs w:val="24"/>
          <w:lang w:val="en-CA" w:eastAsia="en-CA"/>
        </w:rPr>
        <w:t xml:space="preserve">acecourse or at the </w:t>
      </w:r>
      <w:r w:rsidR="001111EC">
        <w:rPr>
          <w:rFonts w:cs="Arial"/>
          <w:sz w:val="24"/>
          <w:szCs w:val="24"/>
          <w:lang w:val="en-CA" w:eastAsia="en-CA"/>
        </w:rPr>
        <w:t>Point to Point</w:t>
      </w:r>
      <w:r w:rsidRPr="00BD5FB1">
        <w:rPr>
          <w:rFonts w:cs="Arial"/>
          <w:sz w:val="24"/>
          <w:szCs w:val="24"/>
          <w:lang w:val="en-CA" w:eastAsia="en-CA"/>
        </w:rPr>
        <w:t xml:space="preserve"> meeting will carry out a standardised medical assessment. </w:t>
      </w:r>
    </w:p>
    <w:p w14:paraId="7F54B3A9" w14:textId="334B87A4" w:rsidR="00D90AC1" w:rsidRPr="00BD5FB1" w:rsidRDefault="00D90AC1" w:rsidP="00B616FA">
      <w:pPr>
        <w:spacing w:after="120"/>
        <w:ind w:left="1260" w:hanging="540"/>
        <w:jc w:val="both"/>
        <w:rPr>
          <w:rFonts w:cs="Arial"/>
          <w:sz w:val="24"/>
          <w:szCs w:val="24"/>
          <w:lang w:val="en-CA" w:eastAsia="en-CA"/>
        </w:rPr>
      </w:pPr>
      <w:r w:rsidRPr="00BD5FB1">
        <w:rPr>
          <w:rFonts w:cs="Arial"/>
          <w:sz w:val="24"/>
          <w:szCs w:val="24"/>
          <w:lang w:val="en-CA" w:eastAsia="en-CA"/>
        </w:rPr>
        <w:t>(</w:t>
      </w:r>
      <w:r w:rsidR="000C436A">
        <w:rPr>
          <w:rFonts w:cs="Arial"/>
          <w:sz w:val="24"/>
          <w:szCs w:val="24"/>
          <w:lang w:val="en-CA" w:eastAsia="en-CA"/>
        </w:rPr>
        <w:t>b</w:t>
      </w:r>
      <w:r w:rsidRPr="00BD5FB1">
        <w:rPr>
          <w:rFonts w:cs="Arial"/>
          <w:sz w:val="24"/>
          <w:szCs w:val="24"/>
          <w:lang w:val="en-CA" w:eastAsia="en-CA"/>
        </w:rPr>
        <w:t>)</w:t>
      </w:r>
      <w:r w:rsidRPr="00BD5FB1">
        <w:rPr>
          <w:rFonts w:cs="Arial"/>
          <w:sz w:val="24"/>
          <w:szCs w:val="24"/>
          <w:lang w:val="en-CA" w:eastAsia="en-CA"/>
        </w:rPr>
        <w:tab/>
        <w:t xml:space="preserve">If a diagnosis of concussion is made the </w:t>
      </w:r>
      <w:r w:rsidR="005508C6">
        <w:rPr>
          <w:rFonts w:cs="Arial"/>
          <w:sz w:val="24"/>
          <w:szCs w:val="24"/>
          <w:lang w:val="en-CA" w:eastAsia="en-CA"/>
        </w:rPr>
        <w:t xml:space="preserve">IHRB </w:t>
      </w:r>
      <w:r w:rsidRPr="00BD5FB1">
        <w:rPr>
          <w:rFonts w:cs="Arial"/>
          <w:sz w:val="24"/>
          <w:szCs w:val="24"/>
          <w:lang w:val="en-CA" w:eastAsia="en-CA"/>
        </w:rPr>
        <w:t xml:space="preserve">Medical Officer will report the matter to the </w:t>
      </w:r>
      <w:r>
        <w:rPr>
          <w:rFonts w:cs="Arial"/>
          <w:sz w:val="24"/>
          <w:szCs w:val="24"/>
          <w:lang w:val="en-CA" w:eastAsia="en-CA"/>
        </w:rPr>
        <w:t>Raceday Stewards</w:t>
      </w:r>
      <w:r w:rsidRPr="00BD5FB1">
        <w:rPr>
          <w:rFonts w:cs="Arial"/>
          <w:sz w:val="24"/>
          <w:szCs w:val="24"/>
          <w:lang w:val="en-CA" w:eastAsia="en-CA"/>
        </w:rPr>
        <w:t xml:space="preserve">. The </w:t>
      </w:r>
      <w:r>
        <w:rPr>
          <w:rFonts w:cs="Arial"/>
          <w:sz w:val="24"/>
          <w:szCs w:val="24"/>
          <w:lang w:val="en-CA" w:eastAsia="en-CA"/>
        </w:rPr>
        <w:t>Raceday Stewards</w:t>
      </w:r>
      <w:r w:rsidRPr="00BD5FB1">
        <w:rPr>
          <w:rFonts w:cs="Arial"/>
          <w:sz w:val="24"/>
          <w:szCs w:val="24"/>
          <w:lang w:val="en-CA" w:eastAsia="en-CA"/>
        </w:rPr>
        <w:t xml:space="preserve"> shall restrict the Rider from riding in accordance with Rule 14(i)(d). The </w:t>
      </w:r>
      <w:r>
        <w:rPr>
          <w:rFonts w:cs="Arial"/>
          <w:sz w:val="24"/>
          <w:szCs w:val="24"/>
          <w:lang w:val="en-CA" w:eastAsia="en-CA"/>
        </w:rPr>
        <w:t>R</w:t>
      </w:r>
      <w:r w:rsidRPr="00BD5FB1">
        <w:rPr>
          <w:rFonts w:cs="Arial"/>
          <w:sz w:val="24"/>
          <w:szCs w:val="24"/>
          <w:lang w:val="en-CA" w:eastAsia="en-CA"/>
        </w:rPr>
        <w:t xml:space="preserve">ider may present </w:t>
      </w:r>
      <w:r>
        <w:rPr>
          <w:rFonts w:cs="Arial"/>
          <w:sz w:val="24"/>
          <w:szCs w:val="24"/>
          <w:lang w:val="en-CA" w:eastAsia="en-CA"/>
        </w:rPr>
        <w:t>themselves</w:t>
      </w:r>
      <w:r w:rsidRPr="00BD5FB1">
        <w:rPr>
          <w:rFonts w:cs="Arial"/>
          <w:sz w:val="24"/>
          <w:szCs w:val="24"/>
          <w:lang w:val="en-CA" w:eastAsia="en-CA"/>
        </w:rPr>
        <w:t xml:space="preserve"> for a two part Post-concussion evaluation but only after a minimum </w:t>
      </w:r>
      <w:r w:rsidR="00232B6D">
        <w:rPr>
          <w:rFonts w:cs="Arial"/>
          <w:sz w:val="24"/>
          <w:szCs w:val="24"/>
          <w:lang w:val="en-CA" w:eastAsia="en-CA"/>
        </w:rPr>
        <w:t>six</w:t>
      </w:r>
      <w:r w:rsidRPr="00BD5FB1">
        <w:rPr>
          <w:rFonts w:cs="Arial"/>
          <w:sz w:val="24"/>
          <w:szCs w:val="24"/>
          <w:lang w:val="en-CA" w:eastAsia="en-CA"/>
        </w:rPr>
        <w:t xml:space="preserve"> day period has elapsed, such period commencing on and from the day of the diagnosis. The report from the </w:t>
      </w:r>
      <w:r>
        <w:rPr>
          <w:rFonts w:cs="Arial"/>
          <w:sz w:val="24"/>
          <w:szCs w:val="24"/>
          <w:lang w:val="en-CA" w:eastAsia="en-CA"/>
        </w:rPr>
        <w:t>p</w:t>
      </w:r>
      <w:r w:rsidRPr="00BD5FB1">
        <w:rPr>
          <w:rFonts w:cs="Arial"/>
          <w:sz w:val="24"/>
          <w:szCs w:val="24"/>
          <w:lang w:val="en-CA" w:eastAsia="en-CA"/>
        </w:rPr>
        <w:t xml:space="preserve">ost-concussion evaluation will be sent to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Medical Officer</w:t>
      </w:r>
    </w:p>
    <w:p w14:paraId="38A19EF7" w14:textId="31589CF0" w:rsidR="00D90AC1" w:rsidRPr="00B616FA" w:rsidRDefault="00D90AC1" w:rsidP="00B616FA">
      <w:pPr>
        <w:spacing w:after="120"/>
        <w:ind w:left="1260" w:hanging="540"/>
        <w:jc w:val="both"/>
        <w:rPr>
          <w:rFonts w:cs="Arial"/>
          <w:strike/>
          <w:sz w:val="24"/>
          <w:szCs w:val="24"/>
          <w:lang w:val="en-CA" w:eastAsia="en-CA"/>
        </w:rPr>
      </w:pPr>
      <w:r w:rsidRPr="00BD5FB1">
        <w:rPr>
          <w:rFonts w:cs="Arial"/>
          <w:sz w:val="24"/>
          <w:szCs w:val="24"/>
          <w:lang w:val="en-CA" w:eastAsia="en-CA"/>
        </w:rPr>
        <w:lastRenderedPageBreak/>
        <w:t>(</w:t>
      </w:r>
      <w:r w:rsidR="000C436A">
        <w:rPr>
          <w:rFonts w:cs="Arial"/>
          <w:sz w:val="24"/>
          <w:szCs w:val="24"/>
          <w:lang w:val="en-CA" w:eastAsia="en-CA"/>
        </w:rPr>
        <w:t>c</w:t>
      </w:r>
      <w:r w:rsidRPr="00BD5FB1">
        <w:rPr>
          <w:rFonts w:cs="Arial"/>
          <w:sz w:val="24"/>
          <w:szCs w:val="24"/>
          <w:lang w:val="en-CA" w:eastAsia="en-CA"/>
        </w:rPr>
        <w:t>)</w:t>
      </w:r>
      <w:r w:rsidRPr="00BD5FB1">
        <w:rPr>
          <w:rFonts w:cs="Arial"/>
          <w:sz w:val="24"/>
          <w:szCs w:val="24"/>
          <w:lang w:val="en-CA" w:eastAsia="en-CA"/>
        </w:rPr>
        <w:tab/>
        <w:t xml:space="preserve">If the Neuro-psychological tests are judged by the testing psychologist to be abnormal (i.e. a failure to return to baseline levels in those with a baseline test or a significant deviation from age and education related norms in those without a baseline test) or if a </w:t>
      </w:r>
      <w:r>
        <w:rPr>
          <w:rFonts w:cs="Arial"/>
          <w:sz w:val="24"/>
          <w:szCs w:val="24"/>
          <w:lang w:val="en-CA" w:eastAsia="en-CA"/>
        </w:rPr>
        <w:t>R</w:t>
      </w:r>
      <w:r w:rsidRPr="00BD5FB1">
        <w:rPr>
          <w:rFonts w:cs="Arial"/>
          <w:sz w:val="24"/>
          <w:szCs w:val="24"/>
          <w:lang w:val="en-CA" w:eastAsia="en-CA"/>
        </w:rPr>
        <w:t xml:space="preserve">ider fails the </w:t>
      </w:r>
      <w:r>
        <w:rPr>
          <w:rFonts w:cs="Arial"/>
          <w:sz w:val="24"/>
          <w:szCs w:val="24"/>
          <w:lang w:val="en-CA" w:eastAsia="en-CA"/>
        </w:rPr>
        <w:t>s</w:t>
      </w:r>
      <w:r w:rsidRPr="00BD5FB1">
        <w:rPr>
          <w:rFonts w:cs="Arial"/>
          <w:sz w:val="24"/>
          <w:szCs w:val="24"/>
          <w:lang w:val="en-CA" w:eastAsia="en-CA"/>
        </w:rPr>
        <w:t xml:space="preserve">ports </w:t>
      </w:r>
      <w:r>
        <w:rPr>
          <w:rFonts w:cs="Arial"/>
          <w:sz w:val="24"/>
          <w:szCs w:val="24"/>
          <w:lang w:val="en-CA" w:eastAsia="en-CA"/>
        </w:rPr>
        <w:t>p</w:t>
      </w:r>
      <w:r w:rsidRPr="00BD5FB1">
        <w:rPr>
          <w:rFonts w:cs="Arial"/>
          <w:sz w:val="24"/>
          <w:szCs w:val="24"/>
          <w:lang w:val="en-CA" w:eastAsia="en-CA"/>
        </w:rPr>
        <w:t xml:space="preserve">hysician assessment, then the </w:t>
      </w:r>
      <w:r>
        <w:rPr>
          <w:rFonts w:cs="Arial"/>
          <w:sz w:val="24"/>
          <w:szCs w:val="24"/>
          <w:lang w:val="en-CA" w:eastAsia="en-CA"/>
        </w:rPr>
        <w:t>R</w:t>
      </w:r>
      <w:r w:rsidRPr="00BD5FB1">
        <w:rPr>
          <w:rFonts w:cs="Arial"/>
          <w:sz w:val="24"/>
          <w:szCs w:val="24"/>
          <w:lang w:val="en-CA" w:eastAsia="en-CA"/>
        </w:rPr>
        <w:t xml:space="preserve">ider will be restricted from riding by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 xml:space="preserve">Medical Officer until such time as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 xml:space="preserve">Medical Officer is satisfied, following receipt of the results of further </w:t>
      </w:r>
      <w:r>
        <w:rPr>
          <w:rFonts w:cs="Arial"/>
          <w:sz w:val="24"/>
          <w:szCs w:val="24"/>
          <w:lang w:val="en-CA" w:eastAsia="en-CA"/>
        </w:rPr>
        <w:t>p</w:t>
      </w:r>
      <w:r w:rsidRPr="00BD5FB1">
        <w:rPr>
          <w:rFonts w:cs="Arial"/>
          <w:sz w:val="24"/>
          <w:szCs w:val="24"/>
          <w:lang w:val="en-CA" w:eastAsia="en-CA"/>
        </w:rPr>
        <w:t xml:space="preserve">ost-concussion evaluations that it is safe for the </w:t>
      </w:r>
      <w:r>
        <w:rPr>
          <w:rFonts w:cs="Arial"/>
          <w:sz w:val="24"/>
          <w:szCs w:val="24"/>
          <w:lang w:val="en-CA" w:eastAsia="en-CA"/>
        </w:rPr>
        <w:t>R</w:t>
      </w:r>
      <w:r w:rsidRPr="00BD5FB1">
        <w:rPr>
          <w:rFonts w:cs="Arial"/>
          <w:sz w:val="24"/>
          <w:szCs w:val="24"/>
          <w:lang w:val="en-CA" w:eastAsia="en-CA"/>
        </w:rPr>
        <w:t xml:space="preserve">ider to resume riding. The </w:t>
      </w:r>
      <w:r>
        <w:rPr>
          <w:rFonts w:cs="Arial"/>
          <w:sz w:val="24"/>
          <w:szCs w:val="24"/>
          <w:lang w:val="en-CA" w:eastAsia="en-CA"/>
        </w:rPr>
        <w:t>R</w:t>
      </w:r>
      <w:r w:rsidRPr="00BD5FB1">
        <w:rPr>
          <w:rFonts w:cs="Arial"/>
          <w:sz w:val="24"/>
          <w:szCs w:val="24"/>
          <w:lang w:val="en-CA" w:eastAsia="en-CA"/>
        </w:rPr>
        <w:t xml:space="preserve">ider may </w:t>
      </w:r>
      <w:r>
        <w:rPr>
          <w:rFonts w:cs="Arial"/>
          <w:sz w:val="24"/>
          <w:szCs w:val="24"/>
          <w:lang w:val="en-CA" w:eastAsia="en-CA"/>
        </w:rPr>
        <w:t xml:space="preserve">only </w:t>
      </w:r>
      <w:r w:rsidRPr="00BD5FB1">
        <w:rPr>
          <w:rFonts w:cs="Arial"/>
          <w:sz w:val="24"/>
          <w:szCs w:val="24"/>
          <w:lang w:val="en-CA" w:eastAsia="en-CA"/>
        </w:rPr>
        <w:t xml:space="preserve">present for such a test </w:t>
      </w:r>
      <w:r>
        <w:rPr>
          <w:rFonts w:cs="Arial"/>
          <w:sz w:val="24"/>
          <w:szCs w:val="24"/>
          <w:lang w:val="en-CA" w:eastAsia="en-CA"/>
        </w:rPr>
        <w:t xml:space="preserve">within a </w:t>
      </w:r>
      <w:r w:rsidR="004B51A7">
        <w:rPr>
          <w:rFonts w:cs="Arial"/>
          <w:sz w:val="24"/>
          <w:szCs w:val="24"/>
          <w:lang w:val="en-CA" w:eastAsia="en-CA"/>
        </w:rPr>
        <w:t xml:space="preserve">time </w:t>
      </w:r>
      <w:r>
        <w:rPr>
          <w:rFonts w:cs="Arial"/>
          <w:sz w:val="24"/>
          <w:szCs w:val="24"/>
          <w:lang w:val="en-CA" w:eastAsia="en-CA"/>
        </w:rPr>
        <w:t xml:space="preserve">frame permitted by the </w:t>
      </w:r>
      <w:r w:rsidR="00346A26">
        <w:rPr>
          <w:rFonts w:cs="Arial"/>
          <w:sz w:val="24"/>
          <w:szCs w:val="24"/>
          <w:lang w:val="en-CA" w:eastAsia="en-CA"/>
        </w:rPr>
        <w:t>Chief</w:t>
      </w:r>
      <w:r>
        <w:rPr>
          <w:rFonts w:cs="Arial"/>
          <w:sz w:val="24"/>
          <w:szCs w:val="24"/>
          <w:lang w:val="en-CA" w:eastAsia="en-CA"/>
        </w:rPr>
        <w:t xml:space="preserve"> Medical Officer</w:t>
      </w:r>
      <w:r w:rsidRPr="00BD5FB1">
        <w:rPr>
          <w:rFonts w:cs="Arial"/>
          <w:sz w:val="24"/>
          <w:szCs w:val="24"/>
          <w:lang w:val="en-CA" w:eastAsia="en-CA"/>
        </w:rPr>
        <w:t xml:space="preserve">. The </w:t>
      </w:r>
      <w:r>
        <w:rPr>
          <w:rFonts w:cs="Arial"/>
          <w:sz w:val="24"/>
          <w:szCs w:val="24"/>
          <w:lang w:val="en-CA" w:eastAsia="en-CA"/>
        </w:rPr>
        <w:t>R</w:t>
      </w:r>
      <w:r w:rsidRPr="00BD5FB1">
        <w:rPr>
          <w:rFonts w:cs="Arial"/>
          <w:sz w:val="24"/>
          <w:szCs w:val="24"/>
          <w:lang w:val="en-CA" w:eastAsia="en-CA"/>
        </w:rPr>
        <w:t xml:space="preserve">ider may continue to present for further </w:t>
      </w:r>
      <w:r>
        <w:rPr>
          <w:rFonts w:cs="Arial"/>
          <w:sz w:val="24"/>
          <w:szCs w:val="24"/>
          <w:lang w:val="en-CA" w:eastAsia="en-CA"/>
        </w:rPr>
        <w:t>p</w:t>
      </w:r>
      <w:r w:rsidRPr="00BD5FB1">
        <w:rPr>
          <w:rFonts w:cs="Arial"/>
          <w:sz w:val="24"/>
          <w:szCs w:val="24"/>
          <w:lang w:val="en-CA" w:eastAsia="en-CA"/>
        </w:rPr>
        <w:t>ost-concussion evaluations after intervals of 14 days.</w:t>
      </w:r>
    </w:p>
    <w:p w14:paraId="0D204F25" w14:textId="5C17D45B" w:rsidR="00D90AC1" w:rsidRPr="00BD5FB1" w:rsidRDefault="00D90AC1" w:rsidP="00B616FA">
      <w:pPr>
        <w:spacing w:after="120"/>
        <w:ind w:left="720" w:hanging="720"/>
        <w:rPr>
          <w:rFonts w:cs="Arial"/>
          <w:b/>
          <w:sz w:val="24"/>
          <w:szCs w:val="24"/>
          <w:u w:val="single"/>
        </w:rPr>
      </w:pPr>
      <w:r w:rsidRPr="00183D34">
        <w:rPr>
          <w:rFonts w:cs="Arial"/>
          <w:sz w:val="24"/>
          <w:szCs w:val="24"/>
        </w:rPr>
        <w:t>8.</w:t>
      </w:r>
      <w:r w:rsidRPr="00BD5FB1">
        <w:rPr>
          <w:rFonts w:cs="Arial"/>
          <w:b/>
          <w:sz w:val="24"/>
          <w:szCs w:val="24"/>
        </w:rPr>
        <w:tab/>
        <w:t>Neuro-psychological (NP) testing</w:t>
      </w:r>
    </w:p>
    <w:p w14:paraId="2B89051A" w14:textId="206B183B" w:rsidR="00D90AC1" w:rsidRPr="00BD5FB1" w:rsidRDefault="00D90AC1" w:rsidP="00B616FA">
      <w:pPr>
        <w:spacing w:after="120"/>
        <w:ind w:left="720"/>
        <w:jc w:val="both"/>
        <w:rPr>
          <w:rFonts w:cs="Arial"/>
          <w:sz w:val="24"/>
          <w:szCs w:val="24"/>
          <w:lang w:val="en-CA" w:eastAsia="en-CA"/>
        </w:rPr>
      </w:pPr>
      <w:r w:rsidRPr="00BD5FB1">
        <w:rPr>
          <w:rFonts w:cs="Arial"/>
          <w:sz w:val="24"/>
          <w:szCs w:val="24"/>
          <w:lang w:val="en-CA" w:eastAsia="en-CA"/>
        </w:rPr>
        <w:t xml:space="preserve">Testing must take place at </w:t>
      </w:r>
      <w:r w:rsidR="009A62ED">
        <w:rPr>
          <w:rFonts w:cs="Arial"/>
          <w:sz w:val="24"/>
          <w:szCs w:val="24"/>
          <w:lang w:val="en-CA" w:eastAsia="en-CA"/>
        </w:rPr>
        <w:t>IHRB a</w:t>
      </w:r>
      <w:r w:rsidRPr="00BD5FB1">
        <w:rPr>
          <w:rFonts w:cs="Arial"/>
          <w:sz w:val="24"/>
          <w:szCs w:val="24"/>
          <w:lang w:val="en-CA" w:eastAsia="en-CA"/>
        </w:rPr>
        <w:t xml:space="preserve">pproved </w:t>
      </w:r>
      <w:r w:rsidR="009A62ED">
        <w:rPr>
          <w:rFonts w:cs="Arial"/>
          <w:sz w:val="24"/>
          <w:szCs w:val="24"/>
          <w:lang w:val="en-CA" w:eastAsia="en-CA"/>
        </w:rPr>
        <w:t>c</w:t>
      </w:r>
      <w:r w:rsidRPr="00BD5FB1">
        <w:rPr>
          <w:rFonts w:cs="Arial"/>
          <w:sz w:val="24"/>
          <w:szCs w:val="24"/>
          <w:lang w:val="en-CA" w:eastAsia="en-CA"/>
        </w:rPr>
        <w:t xml:space="preserve">linics, which are at 3 regional centres and takes about 60 minutes to complete. The centres are located in private (independent) clinics or G.P. surgeries and trained nurses at each location carry out the NP testing on behalf of </w:t>
      </w:r>
      <w:r>
        <w:rPr>
          <w:rFonts w:cs="Arial"/>
          <w:sz w:val="24"/>
          <w:szCs w:val="24"/>
          <w:lang w:val="en-CA" w:eastAsia="en-CA"/>
        </w:rPr>
        <w:t>t</w:t>
      </w:r>
      <w:r w:rsidRPr="00BD5FB1">
        <w:rPr>
          <w:rFonts w:cs="Arial"/>
          <w:sz w:val="24"/>
          <w:szCs w:val="24"/>
          <w:lang w:val="en-CA" w:eastAsia="en-CA"/>
        </w:rPr>
        <w:t xml:space="preserve">he </w:t>
      </w:r>
      <w:r>
        <w:rPr>
          <w:rFonts w:cs="Arial"/>
          <w:sz w:val="24"/>
          <w:szCs w:val="24"/>
          <w:lang w:eastAsia="en-CA"/>
        </w:rPr>
        <w:t>IHRB</w:t>
      </w:r>
      <w:r w:rsidRPr="00BD5FB1">
        <w:rPr>
          <w:rFonts w:cs="Arial"/>
          <w:sz w:val="24"/>
          <w:szCs w:val="24"/>
          <w:lang w:val="en-CA" w:eastAsia="en-CA"/>
        </w:rPr>
        <w:t>.</w:t>
      </w:r>
    </w:p>
    <w:p w14:paraId="7AB3E164" w14:textId="1F9030F9" w:rsidR="00D90AC1" w:rsidRPr="00BD5FB1" w:rsidRDefault="00D90AC1" w:rsidP="00B616FA">
      <w:pPr>
        <w:spacing w:after="120"/>
        <w:ind w:left="720"/>
        <w:jc w:val="both"/>
        <w:rPr>
          <w:rFonts w:cs="Arial"/>
          <w:sz w:val="24"/>
          <w:szCs w:val="24"/>
          <w:lang w:val="en-CA" w:eastAsia="en-CA"/>
        </w:rPr>
      </w:pPr>
      <w:r w:rsidRPr="00283FF6">
        <w:rPr>
          <w:rFonts w:cs="Arial"/>
          <w:sz w:val="24"/>
          <w:szCs w:val="24"/>
          <w:lang w:val="en-CA" w:eastAsia="en-CA"/>
        </w:rPr>
        <w:t xml:space="preserve">Should none of the </w:t>
      </w:r>
      <w:r w:rsidR="009A62ED">
        <w:rPr>
          <w:rFonts w:cs="Arial"/>
          <w:sz w:val="24"/>
          <w:szCs w:val="24"/>
          <w:lang w:val="en-CA" w:eastAsia="en-CA"/>
        </w:rPr>
        <w:t>a</w:t>
      </w:r>
      <w:r w:rsidRPr="00283FF6">
        <w:rPr>
          <w:rFonts w:cs="Arial"/>
          <w:sz w:val="24"/>
          <w:szCs w:val="24"/>
          <w:lang w:val="en-CA" w:eastAsia="en-CA"/>
        </w:rPr>
        <w:t xml:space="preserve">pproved </w:t>
      </w:r>
      <w:r w:rsidR="009A62ED">
        <w:rPr>
          <w:rFonts w:cs="Arial"/>
          <w:sz w:val="24"/>
          <w:szCs w:val="24"/>
          <w:lang w:val="en-CA" w:eastAsia="en-CA"/>
        </w:rPr>
        <w:t>c</w:t>
      </w:r>
      <w:r w:rsidRPr="00283FF6">
        <w:rPr>
          <w:rFonts w:cs="Arial"/>
          <w:sz w:val="24"/>
          <w:szCs w:val="24"/>
          <w:lang w:val="en-CA" w:eastAsia="en-CA"/>
        </w:rPr>
        <w:t>linics be operating during the Christmas/New Year or Easter periods</w:t>
      </w:r>
      <w:r w:rsidR="00D87983">
        <w:rPr>
          <w:rFonts w:cs="Arial"/>
          <w:sz w:val="24"/>
          <w:szCs w:val="24"/>
          <w:lang w:val="en-CA" w:eastAsia="en-CA"/>
        </w:rPr>
        <w:t>,</w:t>
      </w:r>
      <w:r w:rsidRPr="00283FF6">
        <w:rPr>
          <w:rFonts w:cs="Arial"/>
          <w:sz w:val="24"/>
          <w:szCs w:val="24"/>
          <w:lang w:val="en-CA" w:eastAsia="en-CA"/>
        </w:rPr>
        <w:t xml:space="preserve"> a </w:t>
      </w:r>
      <w:r>
        <w:rPr>
          <w:rFonts w:cs="Arial"/>
          <w:sz w:val="24"/>
          <w:szCs w:val="24"/>
          <w:lang w:val="en-CA" w:eastAsia="en-CA"/>
        </w:rPr>
        <w:t>R</w:t>
      </w:r>
      <w:r w:rsidRPr="00283FF6">
        <w:rPr>
          <w:rFonts w:cs="Arial"/>
          <w:sz w:val="24"/>
          <w:szCs w:val="24"/>
          <w:lang w:val="en-CA" w:eastAsia="en-CA"/>
        </w:rPr>
        <w:t xml:space="preserve">ider may arrange to have the testing carried out in the United Kingdom in a clinic approved by the </w:t>
      </w:r>
      <w:r>
        <w:rPr>
          <w:rFonts w:cs="Arial"/>
          <w:sz w:val="24"/>
          <w:szCs w:val="24"/>
          <w:lang w:eastAsia="en-CA"/>
        </w:rPr>
        <w:t>IHRB</w:t>
      </w:r>
      <w:r w:rsidRPr="00522C14" w:rsidDel="00522C14">
        <w:rPr>
          <w:rFonts w:cs="Arial"/>
          <w:sz w:val="24"/>
          <w:szCs w:val="24"/>
          <w:lang w:val="en-CA" w:eastAsia="en-CA"/>
        </w:rPr>
        <w:t xml:space="preserve"> </w:t>
      </w:r>
      <w:r w:rsidRPr="00283FF6">
        <w:rPr>
          <w:rFonts w:cs="Arial"/>
          <w:sz w:val="24"/>
          <w:szCs w:val="24"/>
          <w:lang w:val="en-CA" w:eastAsia="en-CA"/>
        </w:rPr>
        <w:t xml:space="preserve">and the evaluation carried out by a Clinical Neuropsychologist approved by the </w:t>
      </w:r>
      <w:r>
        <w:rPr>
          <w:rFonts w:cs="Arial"/>
          <w:sz w:val="24"/>
          <w:szCs w:val="24"/>
          <w:lang w:eastAsia="en-CA"/>
        </w:rPr>
        <w:t>IHRB</w:t>
      </w:r>
      <w:r w:rsidR="00D87983">
        <w:rPr>
          <w:rFonts w:cs="Arial"/>
          <w:sz w:val="24"/>
          <w:szCs w:val="24"/>
          <w:lang w:eastAsia="en-CA"/>
        </w:rPr>
        <w:t>,</w:t>
      </w:r>
      <w:r w:rsidRPr="00283FF6">
        <w:rPr>
          <w:rFonts w:cs="Arial"/>
          <w:sz w:val="24"/>
          <w:szCs w:val="24"/>
          <w:lang w:val="en-CA" w:eastAsia="en-CA"/>
        </w:rPr>
        <w:t xml:space="preserve"> who shall submit the results of the evaluation to the </w:t>
      </w:r>
      <w:r w:rsidR="00346A26">
        <w:rPr>
          <w:rFonts w:cs="Arial"/>
          <w:sz w:val="24"/>
          <w:szCs w:val="24"/>
          <w:lang w:val="en-CA" w:eastAsia="en-CA"/>
        </w:rPr>
        <w:t>Chief</w:t>
      </w:r>
      <w:r>
        <w:rPr>
          <w:rFonts w:cs="Arial"/>
          <w:sz w:val="24"/>
          <w:szCs w:val="24"/>
          <w:lang w:val="en-CA" w:eastAsia="en-CA"/>
        </w:rPr>
        <w:t xml:space="preserve"> </w:t>
      </w:r>
      <w:r w:rsidRPr="00283FF6">
        <w:rPr>
          <w:rFonts w:cs="Arial"/>
          <w:sz w:val="24"/>
          <w:szCs w:val="24"/>
          <w:lang w:val="en-CA" w:eastAsia="en-CA"/>
        </w:rPr>
        <w:t>Medical Officer.</w:t>
      </w:r>
    </w:p>
    <w:p w14:paraId="61DAC119" w14:textId="39EF03BB" w:rsidR="00D90AC1" w:rsidRPr="00BD5FB1" w:rsidRDefault="00D90AC1" w:rsidP="00B616FA">
      <w:pPr>
        <w:spacing w:after="120"/>
        <w:ind w:left="720"/>
        <w:jc w:val="both"/>
        <w:rPr>
          <w:rFonts w:cs="Arial"/>
          <w:sz w:val="24"/>
          <w:szCs w:val="24"/>
          <w:lang w:val="en-CA" w:eastAsia="en-CA"/>
        </w:rPr>
      </w:pPr>
      <w:r w:rsidRPr="00BD5FB1">
        <w:rPr>
          <w:rFonts w:cs="Arial"/>
          <w:sz w:val="24"/>
          <w:szCs w:val="24"/>
          <w:lang w:val="en-CA" w:eastAsia="en-CA"/>
        </w:rPr>
        <w:t xml:space="preserve">Each </w:t>
      </w:r>
      <w:r>
        <w:rPr>
          <w:rFonts w:cs="Arial"/>
          <w:sz w:val="24"/>
          <w:szCs w:val="24"/>
          <w:lang w:val="en-CA" w:eastAsia="en-CA"/>
        </w:rPr>
        <w:t>R</w:t>
      </w:r>
      <w:r w:rsidRPr="00BD5FB1">
        <w:rPr>
          <w:rFonts w:cs="Arial"/>
          <w:sz w:val="24"/>
          <w:szCs w:val="24"/>
          <w:lang w:val="en-CA" w:eastAsia="en-CA"/>
        </w:rPr>
        <w:t xml:space="preserve">ider is required to complete a computerised test </w:t>
      </w:r>
      <w:r>
        <w:rPr>
          <w:rFonts w:cs="Arial"/>
          <w:sz w:val="24"/>
          <w:szCs w:val="24"/>
          <w:lang w:val="en-CA" w:eastAsia="en-CA"/>
        </w:rPr>
        <w:t xml:space="preserve">as approved by the </w:t>
      </w:r>
      <w:r w:rsidR="00346A26">
        <w:rPr>
          <w:rFonts w:cs="Arial"/>
          <w:sz w:val="24"/>
          <w:szCs w:val="24"/>
          <w:lang w:val="en-CA" w:eastAsia="en-CA"/>
        </w:rPr>
        <w:t>Chief</w:t>
      </w:r>
      <w:r>
        <w:rPr>
          <w:rFonts w:cs="Arial"/>
          <w:sz w:val="24"/>
          <w:szCs w:val="24"/>
          <w:lang w:val="en-CA" w:eastAsia="en-CA"/>
        </w:rPr>
        <w:t xml:space="preserve"> Medical Officer together with </w:t>
      </w:r>
      <w:r w:rsidRPr="00BD5FB1">
        <w:rPr>
          <w:rFonts w:cs="Arial"/>
          <w:sz w:val="24"/>
          <w:szCs w:val="24"/>
          <w:lang w:val="en-CA" w:eastAsia="en-CA"/>
        </w:rPr>
        <w:t xml:space="preserve">a series of pen and paper tests (SCOLP, Digit Span, </w:t>
      </w:r>
      <w:r w:rsidR="00B616FA" w:rsidRPr="00BD5FB1">
        <w:rPr>
          <w:rFonts w:cs="Arial"/>
          <w:sz w:val="24"/>
          <w:szCs w:val="24"/>
          <w:lang w:val="en-CA" w:eastAsia="en-CA"/>
        </w:rPr>
        <w:t>SDMT: Symbol</w:t>
      </w:r>
      <w:r w:rsidRPr="00BD5FB1">
        <w:rPr>
          <w:rFonts w:cs="Arial"/>
          <w:sz w:val="24"/>
          <w:szCs w:val="24"/>
          <w:lang w:val="en-CA" w:eastAsia="en-CA"/>
        </w:rPr>
        <w:t xml:space="preserve"> Digit Modalities Test, Colour Trails, STROOP)</w:t>
      </w:r>
      <w:r w:rsidR="00B616FA">
        <w:rPr>
          <w:rFonts w:cs="Arial"/>
          <w:sz w:val="24"/>
          <w:szCs w:val="24"/>
          <w:lang w:val="en-CA" w:eastAsia="en-CA"/>
        </w:rPr>
        <w:t>.</w:t>
      </w:r>
    </w:p>
    <w:p w14:paraId="202EBB05" w14:textId="68748C52" w:rsidR="00D90AC1" w:rsidRPr="00BD5FB1" w:rsidRDefault="00D90AC1" w:rsidP="00B616FA">
      <w:pPr>
        <w:spacing w:after="120"/>
        <w:ind w:left="720"/>
        <w:jc w:val="both"/>
        <w:rPr>
          <w:rFonts w:cs="Arial"/>
          <w:sz w:val="24"/>
          <w:szCs w:val="24"/>
          <w:lang w:val="en-CA" w:eastAsia="en-CA"/>
        </w:rPr>
      </w:pPr>
      <w:r w:rsidRPr="00BD5FB1">
        <w:rPr>
          <w:rFonts w:cs="Arial"/>
          <w:sz w:val="24"/>
          <w:szCs w:val="24"/>
          <w:lang w:val="en-CA" w:eastAsia="en-CA"/>
        </w:rPr>
        <w:t xml:space="preserve">The various tests are then evaluated by one of a team of Clinical Neuro-psychologists retained by </w:t>
      </w:r>
      <w:r>
        <w:rPr>
          <w:rFonts w:cs="Arial"/>
          <w:sz w:val="24"/>
          <w:szCs w:val="24"/>
          <w:lang w:val="en-CA" w:eastAsia="en-CA"/>
        </w:rPr>
        <w:t>t</w:t>
      </w:r>
      <w:r w:rsidRPr="00BD5FB1">
        <w:rPr>
          <w:rFonts w:cs="Arial"/>
          <w:sz w:val="24"/>
          <w:szCs w:val="24"/>
          <w:lang w:val="en-CA" w:eastAsia="en-CA"/>
        </w:rPr>
        <w:t xml:space="preserve">he </w:t>
      </w:r>
      <w:r>
        <w:rPr>
          <w:rFonts w:cs="Arial"/>
          <w:sz w:val="24"/>
          <w:szCs w:val="24"/>
          <w:lang w:eastAsia="en-CA"/>
        </w:rPr>
        <w:t>IHRB</w:t>
      </w:r>
      <w:r w:rsidRPr="00384C80" w:rsidDel="00384C80">
        <w:rPr>
          <w:rFonts w:cs="Arial"/>
          <w:sz w:val="24"/>
          <w:szCs w:val="24"/>
          <w:lang w:val="en-CA" w:eastAsia="en-CA"/>
        </w:rPr>
        <w:t xml:space="preserve"> </w:t>
      </w:r>
      <w:r w:rsidRPr="00BD5FB1">
        <w:rPr>
          <w:rFonts w:cs="Arial"/>
          <w:sz w:val="24"/>
          <w:szCs w:val="24"/>
          <w:lang w:val="en-CA" w:eastAsia="en-CA"/>
        </w:rPr>
        <w:t xml:space="preserve">and the results are forwarded to the </w:t>
      </w:r>
      <w:r w:rsidR="00346A26">
        <w:rPr>
          <w:rFonts w:cs="Arial"/>
          <w:sz w:val="24"/>
          <w:szCs w:val="24"/>
          <w:lang w:val="en-CA" w:eastAsia="en-CA"/>
        </w:rPr>
        <w:t>Chief</w:t>
      </w:r>
      <w:r w:rsidRPr="00BD5FB1">
        <w:rPr>
          <w:rFonts w:cs="Arial"/>
          <w:sz w:val="24"/>
          <w:szCs w:val="24"/>
          <w:lang w:val="en-CA" w:eastAsia="en-CA"/>
        </w:rPr>
        <w:t xml:space="preserve"> Medical Officer. </w:t>
      </w:r>
    </w:p>
    <w:p w14:paraId="3BC9679D" w14:textId="1B1E9A6A" w:rsidR="00D90AC1" w:rsidRPr="00BD5FB1" w:rsidRDefault="00D90AC1" w:rsidP="00B616FA">
      <w:pPr>
        <w:spacing w:after="120"/>
        <w:ind w:left="720"/>
        <w:jc w:val="both"/>
        <w:rPr>
          <w:rFonts w:cs="Arial"/>
          <w:sz w:val="24"/>
          <w:szCs w:val="24"/>
          <w:lang w:val="en-CA" w:eastAsia="en-CA"/>
        </w:rPr>
      </w:pPr>
      <w:r w:rsidRPr="00BD5FB1">
        <w:rPr>
          <w:rFonts w:cs="Arial"/>
          <w:sz w:val="24"/>
          <w:szCs w:val="24"/>
          <w:lang w:val="en-CA" w:eastAsia="en-CA"/>
        </w:rPr>
        <w:t xml:space="preserve">The Rider must also present for assessment by an </w:t>
      </w:r>
      <w:r w:rsidR="009A62ED">
        <w:rPr>
          <w:rFonts w:cs="Arial"/>
          <w:sz w:val="24"/>
          <w:szCs w:val="24"/>
          <w:lang w:val="en-CA" w:eastAsia="en-CA"/>
        </w:rPr>
        <w:t>IHRB a</w:t>
      </w:r>
      <w:r w:rsidRPr="00BD5FB1">
        <w:rPr>
          <w:rFonts w:cs="Arial"/>
          <w:sz w:val="24"/>
          <w:szCs w:val="24"/>
          <w:lang w:val="en-CA" w:eastAsia="en-CA"/>
        </w:rPr>
        <w:t xml:space="preserve">pproved </w:t>
      </w:r>
      <w:r w:rsidR="009A62ED">
        <w:rPr>
          <w:rFonts w:cs="Arial"/>
          <w:sz w:val="24"/>
          <w:szCs w:val="24"/>
          <w:lang w:val="en-CA" w:eastAsia="en-CA"/>
        </w:rPr>
        <w:t>s</w:t>
      </w:r>
      <w:r w:rsidRPr="00BD5FB1">
        <w:rPr>
          <w:rFonts w:cs="Arial"/>
          <w:sz w:val="24"/>
          <w:szCs w:val="24"/>
          <w:lang w:val="en-CA" w:eastAsia="en-CA"/>
        </w:rPr>
        <w:t xml:space="preserve">ports </w:t>
      </w:r>
      <w:r w:rsidR="009A62ED">
        <w:rPr>
          <w:rFonts w:cs="Arial"/>
          <w:sz w:val="24"/>
          <w:szCs w:val="24"/>
          <w:lang w:val="en-CA" w:eastAsia="en-CA"/>
        </w:rPr>
        <w:t>p</w:t>
      </w:r>
      <w:r w:rsidR="00B616FA" w:rsidRPr="00BD5FB1">
        <w:rPr>
          <w:rFonts w:cs="Arial"/>
          <w:sz w:val="24"/>
          <w:szCs w:val="24"/>
          <w:lang w:val="en-CA" w:eastAsia="en-CA"/>
        </w:rPr>
        <w:t>hysician</w:t>
      </w:r>
      <w:r w:rsidRPr="00BD5FB1">
        <w:rPr>
          <w:rFonts w:cs="Arial"/>
          <w:sz w:val="24"/>
          <w:szCs w:val="24"/>
          <w:lang w:val="en-CA" w:eastAsia="en-CA"/>
        </w:rPr>
        <w:t xml:space="preserve"> who shall report the results of such assessment to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Medical Officer</w:t>
      </w:r>
      <w:r w:rsidR="00B616FA">
        <w:rPr>
          <w:rFonts w:cs="Arial"/>
          <w:sz w:val="24"/>
          <w:szCs w:val="24"/>
          <w:lang w:val="en-CA" w:eastAsia="en-CA"/>
        </w:rPr>
        <w:t>.</w:t>
      </w:r>
    </w:p>
    <w:p w14:paraId="570076FF" w14:textId="6AA91C7C" w:rsidR="00D90AC1" w:rsidRPr="00283FF6" w:rsidRDefault="00D90AC1" w:rsidP="00B616FA">
      <w:pPr>
        <w:spacing w:after="120"/>
        <w:ind w:left="720"/>
        <w:jc w:val="both"/>
        <w:rPr>
          <w:rFonts w:cs="Arial"/>
          <w:sz w:val="24"/>
          <w:szCs w:val="24"/>
          <w:lang w:val="en-CA" w:eastAsia="en-CA"/>
        </w:rPr>
      </w:pPr>
      <w:r w:rsidRPr="00283FF6">
        <w:rPr>
          <w:rFonts w:cs="Arial"/>
          <w:sz w:val="24"/>
          <w:szCs w:val="24"/>
          <w:lang w:val="en-CA" w:eastAsia="en-CA"/>
        </w:rPr>
        <w:t xml:space="preserve">The Rider will be declared fit to ride and removed from the Alert Sheet </w:t>
      </w:r>
      <w:r>
        <w:rPr>
          <w:rFonts w:cs="Arial"/>
          <w:sz w:val="24"/>
          <w:szCs w:val="24"/>
          <w:lang w:val="en-CA" w:eastAsia="en-CA"/>
        </w:rPr>
        <w:t>should</w:t>
      </w:r>
      <w:r w:rsidRPr="00283FF6">
        <w:rPr>
          <w:rFonts w:cs="Arial"/>
          <w:sz w:val="24"/>
          <w:szCs w:val="24"/>
          <w:lang w:val="en-CA" w:eastAsia="en-CA"/>
        </w:rPr>
        <w:t xml:space="preserve"> the </w:t>
      </w:r>
      <w:r w:rsidR="00346A26">
        <w:rPr>
          <w:rFonts w:cs="Arial"/>
          <w:sz w:val="24"/>
          <w:szCs w:val="24"/>
          <w:lang w:val="en-CA" w:eastAsia="en-CA"/>
        </w:rPr>
        <w:t>Chief</w:t>
      </w:r>
      <w:r w:rsidRPr="00283FF6">
        <w:rPr>
          <w:rFonts w:cs="Arial"/>
          <w:sz w:val="24"/>
          <w:szCs w:val="24"/>
          <w:lang w:val="en-CA" w:eastAsia="en-CA"/>
        </w:rPr>
        <w:t xml:space="preserve"> Medical Officer </w:t>
      </w:r>
      <w:r>
        <w:rPr>
          <w:rFonts w:cs="Arial"/>
          <w:sz w:val="24"/>
          <w:szCs w:val="24"/>
          <w:lang w:val="en-CA" w:eastAsia="en-CA"/>
        </w:rPr>
        <w:t xml:space="preserve">be </w:t>
      </w:r>
      <w:r w:rsidRPr="00283FF6">
        <w:rPr>
          <w:rFonts w:cs="Arial"/>
          <w:sz w:val="24"/>
          <w:szCs w:val="24"/>
          <w:lang w:val="en-CA" w:eastAsia="en-CA"/>
        </w:rPr>
        <w:t xml:space="preserve">satisfied with the results of the test and assessment of the </w:t>
      </w:r>
      <w:r>
        <w:rPr>
          <w:rFonts w:cs="Arial"/>
          <w:sz w:val="24"/>
          <w:szCs w:val="24"/>
          <w:lang w:val="en-CA" w:eastAsia="en-CA"/>
        </w:rPr>
        <w:t>R</w:t>
      </w:r>
      <w:r w:rsidRPr="00283FF6">
        <w:rPr>
          <w:rFonts w:cs="Arial"/>
          <w:sz w:val="24"/>
          <w:szCs w:val="24"/>
          <w:lang w:val="en-CA" w:eastAsia="en-CA"/>
        </w:rPr>
        <w:t>ider.</w:t>
      </w:r>
    </w:p>
    <w:p w14:paraId="43C57621" w14:textId="64000690" w:rsidR="00D90AC1" w:rsidRPr="00B616FA" w:rsidRDefault="00D90AC1" w:rsidP="00B616FA">
      <w:pPr>
        <w:spacing w:after="120"/>
        <w:ind w:left="720" w:hanging="720"/>
        <w:rPr>
          <w:rFonts w:cs="Arial"/>
          <w:b/>
          <w:sz w:val="24"/>
          <w:szCs w:val="24"/>
        </w:rPr>
      </w:pPr>
      <w:r w:rsidRPr="00283FF6">
        <w:rPr>
          <w:rFonts w:cs="Arial"/>
          <w:sz w:val="24"/>
          <w:szCs w:val="24"/>
        </w:rPr>
        <w:t>9</w:t>
      </w:r>
      <w:r w:rsidRPr="00283FF6">
        <w:rPr>
          <w:rFonts w:cs="Arial"/>
          <w:b/>
          <w:sz w:val="24"/>
          <w:szCs w:val="24"/>
        </w:rPr>
        <w:t>.</w:t>
      </w:r>
      <w:r w:rsidRPr="00283FF6">
        <w:rPr>
          <w:rFonts w:cs="Arial"/>
          <w:b/>
          <w:sz w:val="24"/>
          <w:szCs w:val="24"/>
        </w:rPr>
        <w:tab/>
        <w:t>Frequency of Neuro-psychological (NP) baseline testing</w:t>
      </w:r>
    </w:p>
    <w:p w14:paraId="095196CD" w14:textId="3728DB7A" w:rsidR="00D90AC1" w:rsidRPr="00BD5FB1" w:rsidRDefault="00D90AC1" w:rsidP="00B616FA">
      <w:pPr>
        <w:spacing w:after="120"/>
        <w:ind w:left="720"/>
        <w:jc w:val="both"/>
        <w:rPr>
          <w:rFonts w:cs="Arial"/>
          <w:sz w:val="24"/>
          <w:szCs w:val="24"/>
          <w:lang w:val="en-CA" w:eastAsia="en-CA"/>
        </w:rPr>
      </w:pPr>
      <w:r>
        <w:rPr>
          <w:rFonts w:cs="Arial"/>
          <w:sz w:val="24"/>
          <w:szCs w:val="24"/>
          <w:lang w:val="en-CA" w:eastAsia="en-CA"/>
        </w:rPr>
        <w:t>All p</w:t>
      </w:r>
      <w:r w:rsidRPr="00BD5FB1">
        <w:rPr>
          <w:rFonts w:cs="Arial"/>
          <w:sz w:val="24"/>
          <w:szCs w:val="24"/>
          <w:lang w:val="en-CA" w:eastAsia="en-CA"/>
        </w:rPr>
        <w:t xml:space="preserve">ersons holding a Jockey’s </w:t>
      </w:r>
      <w:r w:rsidR="004D53B4">
        <w:rPr>
          <w:rFonts w:cs="Arial"/>
          <w:sz w:val="24"/>
          <w:szCs w:val="24"/>
          <w:lang w:val="en-CA" w:eastAsia="en-CA"/>
        </w:rPr>
        <w:t>l</w:t>
      </w:r>
      <w:r w:rsidR="00B616FA" w:rsidRPr="00BD5FB1">
        <w:rPr>
          <w:rFonts w:cs="Arial"/>
          <w:sz w:val="24"/>
          <w:szCs w:val="24"/>
          <w:lang w:val="en-CA" w:eastAsia="en-CA"/>
        </w:rPr>
        <w:t>icence,</w:t>
      </w:r>
      <w:r w:rsidRPr="00BD5FB1">
        <w:rPr>
          <w:rFonts w:cs="Arial"/>
          <w:sz w:val="24"/>
          <w:szCs w:val="24"/>
          <w:lang w:val="en-CA" w:eastAsia="en-CA"/>
        </w:rPr>
        <w:t xml:space="preserve"> </w:t>
      </w:r>
      <w:r>
        <w:rPr>
          <w:rFonts w:cs="Arial"/>
          <w:sz w:val="24"/>
          <w:szCs w:val="24"/>
          <w:lang w:val="en-CA" w:eastAsia="en-CA"/>
        </w:rPr>
        <w:t xml:space="preserve">or a Qualified Riders </w:t>
      </w:r>
      <w:r w:rsidR="004D53B4">
        <w:rPr>
          <w:rFonts w:cs="Arial"/>
          <w:sz w:val="24"/>
          <w:szCs w:val="24"/>
          <w:lang w:val="en-CA" w:eastAsia="en-CA"/>
        </w:rPr>
        <w:t>p</w:t>
      </w:r>
      <w:r>
        <w:rPr>
          <w:rFonts w:cs="Arial"/>
          <w:sz w:val="24"/>
          <w:szCs w:val="24"/>
          <w:lang w:val="en-CA" w:eastAsia="en-CA"/>
        </w:rPr>
        <w:t xml:space="preserve">ermit </w:t>
      </w:r>
      <w:r w:rsidRPr="00BD5FB1">
        <w:rPr>
          <w:rFonts w:cs="Arial"/>
          <w:sz w:val="24"/>
          <w:szCs w:val="24"/>
          <w:lang w:val="en-CA" w:eastAsia="en-CA"/>
        </w:rPr>
        <w:t xml:space="preserve">will be required under this Regulation to complete the Neuro-psychological baseline test once every two years and following any diagnosis of concussion, a </w:t>
      </w:r>
      <w:r>
        <w:rPr>
          <w:rFonts w:cs="Arial"/>
          <w:sz w:val="24"/>
          <w:szCs w:val="24"/>
          <w:lang w:val="en-CA" w:eastAsia="en-CA"/>
        </w:rPr>
        <w:t>p</w:t>
      </w:r>
      <w:r w:rsidRPr="00BD5FB1">
        <w:rPr>
          <w:rFonts w:cs="Arial"/>
          <w:sz w:val="24"/>
          <w:szCs w:val="24"/>
          <w:lang w:val="en-CA" w:eastAsia="en-CA"/>
        </w:rPr>
        <w:t xml:space="preserve">ost-concussion evaluation. Failure to do so may result in the suspension of the </w:t>
      </w:r>
      <w:r>
        <w:rPr>
          <w:rFonts w:cs="Arial"/>
          <w:sz w:val="24"/>
          <w:szCs w:val="24"/>
          <w:lang w:val="en-CA" w:eastAsia="en-CA"/>
        </w:rPr>
        <w:t>R</w:t>
      </w:r>
      <w:r w:rsidRPr="00BD5FB1">
        <w:rPr>
          <w:rFonts w:cs="Arial"/>
          <w:sz w:val="24"/>
          <w:szCs w:val="24"/>
          <w:lang w:val="en-CA" w:eastAsia="en-CA"/>
        </w:rPr>
        <w:t>ider’s licence</w:t>
      </w:r>
      <w:r w:rsidR="00D87983">
        <w:rPr>
          <w:rFonts w:cs="Arial"/>
          <w:sz w:val="24"/>
          <w:szCs w:val="24"/>
          <w:lang w:val="en-CA" w:eastAsia="en-CA"/>
        </w:rPr>
        <w:t>/permit</w:t>
      </w:r>
      <w:r w:rsidRPr="00BD5FB1">
        <w:rPr>
          <w:rFonts w:cs="Arial"/>
          <w:sz w:val="24"/>
          <w:szCs w:val="24"/>
          <w:lang w:val="en-CA" w:eastAsia="en-CA"/>
        </w:rPr>
        <w:t xml:space="preserve"> by the Licensing Committee, following a report from the </w:t>
      </w:r>
      <w:r w:rsidR="00346A26">
        <w:rPr>
          <w:rFonts w:cs="Arial"/>
          <w:sz w:val="24"/>
          <w:szCs w:val="24"/>
          <w:lang w:val="en-CA" w:eastAsia="en-CA"/>
        </w:rPr>
        <w:t>Chief</w:t>
      </w:r>
      <w:r w:rsidRPr="00BD5FB1">
        <w:rPr>
          <w:rFonts w:cs="Arial"/>
          <w:sz w:val="24"/>
          <w:szCs w:val="24"/>
          <w:lang w:val="en-CA" w:eastAsia="en-CA"/>
        </w:rPr>
        <w:t xml:space="preserve"> Medical Officer.</w:t>
      </w:r>
    </w:p>
    <w:p w14:paraId="7577993C" w14:textId="2DE49007" w:rsidR="00D90AC1" w:rsidRPr="00BD5FB1" w:rsidRDefault="00D90AC1" w:rsidP="00B616FA">
      <w:pPr>
        <w:spacing w:after="120"/>
        <w:ind w:left="720"/>
        <w:jc w:val="both"/>
        <w:rPr>
          <w:rFonts w:cs="Arial"/>
          <w:sz w:val="24"/>
          <w:szCs w:val="24"/>
          <w:lang w:val="en-CA" w:eastAsia="en-CA"/>
        </w:rPr>
      </w:pPr>
      <w:r w:rsidRPr="00BD5FB1">
        <w:rPr>
          <w:rFonts w:cs="Arial"/>
          <w:sz w:val="24"/>
          <w:szCs w:val="24"/>
          <w:lang w:val="en-CA" w:eastAsia="en-CA"/>
        </w:rPr>
        <w:t xml:space="preserve">Notwithstanding the above requirement a person diagnosed with concussion within the </w:t>
      </w:r>
      <w:r w:rsidR="009A62ED" w:rsidRPr="00BD5FB1">
        <w:rPr>
          <w:rFonts w:cs="Arial"/>
          <w:sz w:val="24"/>
          <w:szCs w:val="24"/>
          <w:lang w:val="en-CA" w:eastAsia="en-CA"/>
        </w:rPr>
        <w:t>two-year</w:t>
      </w:r>
      <w:r w:rsidRPr="00BD5FB1">
        <w:rPr>
          <w:rFonts w:cs="Arial"/>
          <w:sz w:val="24"/>
          <w:szCs w:val="24"/>
          <w:lang w:val="en-CA" w:eastAsia="en-CA"/>
        </w:rPr>
        <w:t xml:space="preserve"> period will also be required to repeat the </w:t>
      </w:r>
      <w:r w:rsidRPr="00BD5FB1">
        <w:rPr>
          <w:rFonts w:cs="Arial"/>
          <w:sz w:val="24"/>
          <w:szCs w:val="24"/>
          <w:lang w:val="en-CA" w:eastAsia="en-CA"/>
        </w:rPr>
        <w:lastRenderedPageBreak/>
        <w:t>Neuro-psychological baseline test before the time of the annual renewal of the licence</w:t>
      </w:r>
      <w:r w:rsidR="00B50228">
        <w:rPr>
          <w:rFonts w:cs="Arial"/>
          <w:sz w:val="24"/>
          <w:szCs w:val="24"/>
          <w:lang w:val="en-CA" w:eastAsia="en-CA"/>
        </w:rPr>
        <w:t>/ permit</w:t>
      </w:r>
      <w:r w:rsidRPr="00BD5FB1">
        <w:rPr>
          <w:rFonts w:cs="Arial"/>
          <w:sz w:val="24"/>
          <w:szCs w:val="24"/>
          <w:lang w:val="en-CA" w:eastAsia="en-CA"/>
        </w:rPr>
        <w:t>.</w:t>
      </w:r>
    </w:p>
    <w:p w14:paraId="634F7C1B" w14:textId="19B3C3CB" w:rsidR="00D90AC1" w:rsidRPr="00B616FA" w:rsidRDefault="00D90AC1" w:rsidP="00B616FA">
      <w:pPr>
        <w:spacing w:after="120"/>
        <w:ind w:left="720" w:hanging="720"/>
        <w:jc w:val="both"/>
        <w:rPr>
          <w:rFonts w:cs="Arial"/>
          <w:sz w:val="24"/>
          <w:szCs w:val="24"/>
          <w:lang w:val="en-CA" w:eastAsia="en-CA"/>
        </w:rPr>
      </w:pPr>
      <w:r w:rsidRPr="00283FF6">
        <w:rPr>
          <w:rFonts w:cs="Arial"/>
          <w:sz w:val="24"/>
          <w:szCs w:val="24"/>
          <w:lang w:val="en-CA" w:eastAsia="en-CA"/>
        </w:rPr>
        <w:t>10.</w:t>
      </w:r>
      <w:r w:rsidRPr="00283FF6">
        <w:rPr>
          <w:rFonts w:cs="Arial"/>
          <w:sz w:val="24"/>
          <w:szCs w:val="24"/>
          <w:lang w:val="en-CA" w:eastAsia="en-CA"/>
        </w:rPr>
        <w:tab/>
      </w:r>
      <w:r w:rsidRPr="00283FF6">
        <w:rPr>
          <w:rFonts w:cs="Arial"/>
          <w:b/>
          <w:sz w:val="24"/>
          <w:szCs w:val="24"/>
          <w:lang w:val="en-CA" w:eastAsia="en-CA"/>
        </w:rPr>
        <w:t>Post-concussion evaluation</w:t>
      </w:r>
    </w:p>
    <w:p w14:paraId="23C45F39" w14:textId="538DFFE2" w:rsidR="00D90AC1" w:rsidRPr="00B616FA" w:rsidRDefault="00D90AC1" w:rsidP="00B616FA">
      <w:pPr>
        <w:spacing w:after="120"/>
        <w:ind w:left="720" w:hanging="720"/>
        <w:jc w:val="both"/>
        <w:rPr>
          <w:rFonts w:cs="Arial"/>
          <w:sz w:val="24"/>
          <w:szCs w:val="24"/>
          <w:lang w:val="en-CA" w:eastAsia="en-CA"/>
        </w:rPr>
      </w:pPr>
      <w:r w:rsidRPr="00BD5FB1">
        <w:rPr>
          <w:rFonts w:cs="Arial"/>
          <w:sz w:val="24"/>
          <w:szCs w:val="24"/>
          <w:lang w:val="en-CA" w:eastAsia="en-CA"/>
        </w:rPr>
        <w:t xml:space="preserve">           A </w:t>
      </w:r>
      <w:r>
        <w:rPr>
          <w:rFonts w:cs="Arial"/>
          <w:sz w:val="24"/>
          <w:szCs w:val="24"/>
          <w:lang w:val="en-CA" w:eastAsia="en-CA"/>
        </w:rPr>
        <w:t>p</w:t>
      </w:r>
      <w:r w:rsidRPr="00BD5FB1">
        <w:rPr>
          <w:rFonts w:cs="Arial"/>
          <w:sz w:val="24"/>
          <w:szCs w:val="24"/>
          <w:lang w:val="en-CA" w:eastAsia="en-CA"/>
        </w:rPr>
        <w:t xml:space="preserve">ost-concussion </w:t>
      </w:r>
      <w:r>
        <w:rPr>
          <w:rFonts w:cs="Arial"/>
          <w:sz w:val="24"/>
          <w:szCs w:val="24"/>
          <w:lang w:val="en-CA" w:eastAsia="en-CA"/>
        </w:rPr>
        <w:t>e</w:t>
      </w:r>
      <w:r w:rsidRPr="00BD5FB1">
        <w:rPr>
          <w:rFonts w:cs="Arial"/>
          <w:sz w:val="24"/>
          <w:szCs w:val="24"/>
          <w:lang w:val="en-CA" w:eastAsia="en-CA"/>
        </w:rPr>
        <w:t xml:space="preserve">valuation shall consist of a </w:t>
      </w:r>
      <w:r>
        <w:rPr>
          <w:rFonts w:cs="Arial"/>
          <w:sz w:val="24"/>
          <w:szCs w:val="24"/>
          <w:lang w:val="en-CA" w:eastAsia="en-CA"/>
        </w:rPr>
        <w:t>n</w:t>
      </w:r>
      <w:r w:rsidRPr="00BD5FB1">
        <w:rPr>
          <w:rFonts w:cs="Arial"/>
          <w:sz w:val="24"/>
          <w:szCs w:val="24"/>
          <w:lang w:val="en-CA" w:eastAsia="en-CA"/>
        </w:rPr>
        <w:t xml:space="preserve">euro-psychological test carried out in accordance with Paragraph </w:t>
      </w:r>
      <w:r>
        <w:rPr>
          <w:rFonts w:cs="Arial"/>
          <w:sz w:val="24"/>
          <w:szCs w:val="24"/>
          <w:lang w:val="en-CA" w:eastAsia="en-CA"/>
        </w:rPr>
        <w:t>7 (</w:t>
      </w:r>
      <w:r w:rsidR="00B50228">
        <w:rPr>
          <w:rFonts w:cs="Arial"/>
          <w:sz w:val="24"/>
          <w:szCs w:val="24"/>
          <w:lang w:val="en-CA" w:eastAsia="en-CA"/>
        </w:rPr>
        <w:t>c</w:t>
      </w:r>
      <w:r>
        <w:rPr>
          <w:rFonts w:cs="Arial"/>
          <w:sz w:val="24"/>
          <w:szCs w:val="24"/>
          <w:lang w:val="en-CA" w:eastAsia="en-CA"/>
        </w:rPr>
        <w:t xml:space="preserve">) </w:t>
      </w:r>
      <w:r w:rsidRPr="00BD5FB1">
        <w:rPr>
          <w:rFonts w:cs="Arial"/>
          <w:sz w:val="24"/>
          <w:szCs w:val="24"/>
          <w:lang w:val="en-CA" w:eastAsia="en-CA"/>
        </w:rPr>
        <w:t xml:space="preserve">above and a physical examination by a </w:t>
      </w:r>
      <w:r w:rsidR="009A62ED">
        <w:rPr>
          <w:rFonts w:cs="Arial"/>
          <w:sz w:val="24"/>
          <w:szCs w:val="24"/>
          <w:lang w:val="en-CA" w:eastAsia="en-CA"/>
        </w:rPr>
        <w:t>s</w:t>
      </w:r>
      <w:r w:rsidRPr="00BD5FB1">
        <w:rPr>
          <w:rFonts w:cs="Arial"/>
          <w:sz w:val="24"/>
          <w:szCs w:val="24"/>
          <w:lang w:val="en-CA" w:eastAsia="en-CA"/>
        </w:rPr>
        <w:t xml:space="preserve">ports </w:t>
      </w:r>
      <w:r w:rsidR="009A62ED">
        <w:rPr>
          <w:rFonts w:cs="Arial"/>
          <w:sz w:val="24"/>
          <w:szCs w:val="24"/>
          <w:lang w:val="en-CA" w:eastAsia="en-CA"/>
        </w:rPr>
        <w:t>p</w:t>
      </w:r>
      <w:r w:rsidRPr="00BD5FB1">
        <w:rPr>
          <w:rFonts w:cs="Arial"/>
          <w:sz w:val="24"/>
          <w:szCs w:val="24"/>
          <w:lang w:val="en-CA" w:eastAsia="en-CA"/>
        </w:rPr>
        <w:t xml:space="preserve">hysician appointed by the </w:t>
      </w:r>
      <w:r>
        <w:rPr>
          <w:rFonts w:cs="Arial"/>
          <w:sz w:val="24"/>
          <w:szCs w:val="24"/>
          <w:lang w:eastAsia="en-CA"/>
        </w:rPr>
        <w:t>IHRB</w:t>
      </w:r>
      <w:r w:rsidRPr="00BD5FB1">
        <w:rPr>
          <w:rFonts w:cs="Arial"/>
          <w:sz w:val="24"/>
          <w:szCs w:val="24"/>
          <w:lang w:val="en-CA" w:eastAsia="en-CA"/>
        </w:rPr>
        <w:t xml:space="preserve">, the results of which shall be forwarded to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 xml:space="preserve">Medical Officer. In addition to this test and examination the Rider may be required by the </w:t>
      </w:r>
      <w:r w:rsidR="00346A26">
        <w:rPr>
          <w:rFonts w:cs="Arial"/>
          <w:sz w:val="24"/>
          <w:szCs w:val="24"/>
          <w:lang w:val="en-CA" w:eastAsia="en-CA"/>
        </w:rPr>
        <w:t>Chief</w:t>
      </w:r>
      <w:r>
        <w:rPr>
          <w:rFonts w:cs="Arial"/>
          <w:sz w:val="24"/>
          <w:szCs w:val="24"/>
          <w:lang w:val="en-CA" w:eastAsia="en-CA"/>
        </w:rPr>
        <w:t xml:space="preserve"> </w:t>
      </w:r>
      <w:r w:rsidRPr="00BD5FB1">
        <w:rPr>
          <w:rFonts w:cs="Arial"/>
          <w:sz w:val="24"/>
          <w:szCs w:val="24"/>
          <w:lang w:val="en-CA" w:eastAsia="en-CA"/>
        </w:rPr>
        <w:t xml:space="preserve">Medical Officer to attend for examination before a consultant </w:t>
      </w:r>
      <w:r w:rsidR="009A62ED">
        <w:rPr>
          <w:rFonts w:cs="Arial"/>
          <w:sz w:val="24"/>
          <w:szCs w:val="24"/>
          <w:lang w:val="en-CA" w:eastAsia="en-CA"/>
        </w:rPr>
        <w:t>n</w:t>
      </w:r>
      <w:r w:rsidRPr="00BD5FB1">
        <w:rPr>
          <w:rFonts w:cs="Arial"/>
          <w:sz w:val="24"/>
          <w:szCs w:val="24"/>
          <w:lang w:val="en-CA" w:eastAsia="en-CA"/>
        </w:rPr>
        <w:t xml:space="preserve">eurologist or </w:t>
      </w:r>
      <w:r w:rsidR="009A62ED">
        <w:rPr>
          <w:rFonts w:cs="Arial"/>
          <w:sz w:val="24"/>
          <w:szCs w:val="24"/>
          <w:lang w:val="en-CA" w:eastAsia="en-CA"/>
        </w:rPr>
        <w:t>n</w:t>
      </w:r>
      <w:r w:rsidRPr="00BD5FB1">
        <w:rPr>
          <w:rFonts w:cs="Arial"/>
          <w:sz w:val="24"/>
          <w:szCs w:val="24"/>
          <w:lang w:val="en-CA" w:eastAsia="en-CA"/>
        </w:rPr>
        <w:t>eurosurgeon.</w:t>
      </w:r>
    </w:p>
    <w:p w14:paraId="67669E1A" w14:textId="6C2E9C61" w:rsidR="00B616FA" w:rsidRPr="00283FF6" w:rsidRDefault="00D90AC1" w:rsidP="00B616FA">
      <w:pPr>
        <w:spacing w:after="120"/>
        <w:ind w:left="720" w:hanging="720"/>
        <w:jc w:val="both"/>
        <w:rPr>
          <w:rFonts w:cs="Arial"/>
          <w:b/>
          <w:sz w:val="24"/>
          <w:szCs w:val="24"/>
          <w:lang w:val="en-CA" w:eastAsia="en-CA"/>
        </w:rPr>
      </w:pPr>
      <w:r w:rsidRPr="00283FF6">
        <w:rPr>
          <w:rFonts w:cs="Arial"/>
          <w:sz w:val="24"/>
          <w:szCs w:val="24"/>
          <w:lang w:val="en-CA" w:eastAsia="en-CA"/>
        </w:rPr>
        <w:t>11.</w:t>
      </w:r>
      <w:r w:rsidRPr="00283FF6">
        <w:rPr>
          <w:rFonts w:cs="Arial"/>
          <w:b/>
          <w:sz w:val="24"/>
          <w:szCs w:val="24"/>
          <w:lang w:val="en-CA" w:eastAsia="en-CA"/>
        </w:rPr>
        <w:tab/>
        <w:t>Approved Clinics</w:t>
      </w:r>
    </w:p>
    <w:p w14:paraId="66F08C06" w14:textId="77777777" w:rsidR="00D90AC1" w:rsidRPr="00B616FA" w:rsidRDefault="00D90AC1" w:rsidP="00B9784E">
      <w:pPr>
        <w:pStyle w:val="ListParagraph"/>
        <w:numPr>
          <w:ilvl w:val="0"/>
          <w:numId w:val="82"/>
        </w:numPr>
        <w:autoSpaceDE w:val="0"/>
        <w:autoSpaceDN w:val="0"/>
        <w:adjustRightInd w:val="0"/>
        <w:spacing w:after="120"/>
        <w:ind w:left="1080"/>
        <w:rPr>
          <w:rFonts w:ascii="Arial" w:hAnsi="Arial" w:cs="Arial"/>
        </w:rPr>
      </w:pPr>
      <w:r w:rsidRPr="00B616FA">
        <w:rPr>
          <w:rFonts w:ascii="Arial" w:hAnsi="Arial" w:cs="Arial"/>
        </w:rPr>
        <w:t>Mallow - Red House Surgery</w:t>
      </w:r>
    </w:p>
    <w:p w14:paraId="3538BCC3" w14:textId="77777777"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Phone - 022-21478</w:t>
      </w:r>
    </w:p>
    <w:p w14:paraId="29648005" w14:textId="72D22629"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www.redhousefamilypractice.com</w:t>
      </w:r>
    </w:p>
    <w:p w14:paraId="030EF739" w14:textId="77777777" w:rsidR="00B616FA" w:rsidRPr="00B616FA" w:rsidRDefault="00B616FA" w:rsidP="003A2710">
      <w:pPr>
        <w:autoSpaceDE w:val="0"/>
        <w:autoSpaceDN w:val="0"/>
        <w:adjustRightInd w:val="0"/>
        <w:spacing w:after="120"/>
        <w:rPr>
          <w:rFonts w:cs="Arial"/>
          <w:sz w:val="12"/>
          <w:szCs w:val="12"/>
        </w:rPr>
      </w:pPr>
    </w:p>
    <w:p w14:paraId="0F90184F" w14:textId="77777777" w:rsidR="00D90AC1" w:rsidRPr="00B616FA" w:rsidRDefault="00D90AC1" w:rsidP="00B9784E">
      <w:pPr>
        <w:pStyle w:val="ListParagraph"/>
        <w:numPr>
          <w:ilvl w:val="0"/>
          <w:numId w:val="82"/>
        </w:numPr>
        <w:autoSpaceDE w:val="0"/>
        <w:autoSpaceDN w:val="0"/>
        <w:adjustRightInd w:val="0"/>
        <w:spacing w:after="120"/>
        <w:ind w:left="1080"/>
        <w:rPr>
          <w:rFonts w:ascii="Arial" w:hAnsi="Arial" w:cs="Arial"/>
        </w:rPr>
      </w:pPr>
      <w:r w:rsidRPr="00B616FA">
        <w:rPr>
          <w:rFonts w:ascii="Arial" w:hAnsi="Arial" w:cs="Arial"/>
        </w:rPr>
        <w:t>Naas - Vista Primary Care Centre</w:t>
      </w:r>
    </w:p>
    <w:p w14:paraId="26015608" w14:textId="77777777"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Phone - 045-848731</w:t>
      </w:r>
    </w:p>
    <w:p w14:paraId="1C4E47C0" w14:textId="77777777"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www.vistaprimarycare.com</w:t>
      </w:r>
    </w:p>
    <w:p w14:paraId="0223583C" w14:textId="77777777" w:rsidR="00D90AC1" w:rsidRPr="00B616FA" w:rsidRDefault="00D90AC1" w:rsidP="003A2710">
      <w:pPr>
        <w:autoSpaceDE w:val="0"/>
        <w:autoSpaceDN w:val="0"/>
        <w:adjustRightInd w:val="0"/>
        <w:spacing w:after="120"/>
        <w:rPr>
          <w:rFonts w:cs="Arial"/>
          <w:sz w:val="12"/>
          <w:szCs w:val="12"/>
        </w:rPr>
      </w:pPr>
    </w:p>
    <w:p w14:paraId="20FCB437" w14:textId="77777777" w:rsidR="00D90AC1" w:rsidRPr="00B616FA" w:rsidRDefault="00D90AC1" w:rsidP="00B9784E">
      <w:pPr>
        <w:pStyle w:val="ListParagraph"/>
        <w:numPr>
          <w:ilvl w:val="0"/>
          <w:numId w:val="82"/>
        </w:numPr>
        <w:autoSpaceDE w:val="0"/>
        <w:autoSpaceDN w:val="0"/>
        <w:adjustRightInd w:val="0"/>
        <w:spacing w:after="120"/>
        <w:ind w:left="1080"/>
        <w:rPr>
          <w:rFonts w:ascii="Arial" w:hAnsi="Arial" w:cs="Arial"/>
        </w:rPr>
      </w:pPr>
      <w:r w:rsidRPr="00B616FA">
        <w:rPr>
          <w:rFonts w:ascii="Arial" w:hAnsi="Arial" w:cs="Arial"/>
        </w:rPr>
        <w:t>Santry - Sports Surgery Clinic</w:t>
      </w:r>
    </w:p>
    <w:p w14:paraId="199A613A" w14:textId="77777777"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Phone - 01-5262300</w:t>
      </w:r>
    </w:p>
    <w:p w14:paraId="11056FDF" w14:textId="5D8CE822" w:rsidR="00D90AC1" w:rsidRPr="00B616FA" w:rsidRDefault="00D90AC1" w:rsidP="00B616FA">
      <w:pPr>
        <w:pStyle w:val="ListParagraph"/>
        <w:autoSpaceDE w:val="0"/>
        <w:autoSpaceDN w:val="0"/>
        <w:adjustRightInd w:val="0"/>
        <w:spacing w:after="120"/>
        <w:ind w:left="1080"/>
        <w:rPr>
          <w:rFonts w:ascii="Arial" w:hAnsi="Arial" w:cs="Arial"/>
        </w:rPr>
      </w:pPr>
      <w:r w:rsidRPr="00B616FA">
        <w:rPr>
          <w:rFonts w:ascii="Arial" w:hAnsi="Arial" w:cs="Arial"/>
        </w:rPr>
        <w:t>www.sportssurgeryclinic.com</w:t>
      </w:r>
    </w:p>
    <w:p w14:paraId="18A17B28" w14:textId="3A5179EC" w:rsidR="00D90AC1" w:rsidRPr="00283FF6" w:rsidRDefault="00D90AC1" w:rsidP="00B616FA">
      <w:pPr>
        <w:spacing w:after="120"/>
        <w:ind w:left="720"/>
        <w:rPr>
          <w:rFonts w:cs="Arial"/>
          <w:sz w:val="24"/>
          <w:szCs w:val="24"/>
        </w:rPr>
      </w:pPr>
      <w:r w:rsidRPr="00BD5FB1">
        <w:rPr>
          <w:rFonts w:cs="Arial"/>
          <w:sz w:val="24"/>
          <w:szCs w:val="24"/>
        </w:rPr>
        <w:t xml:space="preserve">and such other Clinics which may be approved from time to time by </w:t>
      </w:r>
      <w:r>
        <w:rPr>
          <w:rFonts w:cs="Arial"/>
          <w:sz w:val="24"/>
          <w:szCs w:val="24"/>
        </w:rPr>
        <w:t>the IHRB.</w:t>
      </w:r>
    </w:p>
    <w:p w14:paraId="0C1E4CEB" w14:textId="1875A8C6" w:rsidR="00D90AC1" w:rsidRPr="001541DB" w:rsidRDefault="00D90AC1" w:rsidP="001541DB">
      <w:pPr>
        <w:ind w:right="91"/>
        <w:rPr>
          <w:sz w:val="24"/>
          <w:szCs w:val="23"/>
        </w:rPr>
      </w:pPr>
      <w:bookmarkStart w:id="1052" w:name="_Hlk124851188"/>
    </w:p>
    <w:bookmarkEnd w:id="1052"/>
    <w:p w14:paraId="0B35CE95" w14:textId="607EAFAB" w:rsidR="00D87983" w:rsidRPr="008A25FC" w:rsidRDefault="00D90AC1" w:rsidP="008A25FC">
      <w:pPr>
        <w:pStyle w:val="Heading1"/>
        <w:rPr>
          <w:b/>
          <w:bCs/>
          <w:sz w:val="36"/>
          <w:szCs w:val="28"/>
        </w:rPr>
      </w:pPr>
      <w:r>
        <w:rPr>
          <w:szCs w:val="23"/>
        </w:rPr>
        <w:br w:type="page"/>
      </w:r>
      <w:bookmarkStart w:id="1053" w:name="Regulations_R13"/>
      <w:bookmarkStart w:id="1054" w:name="_Hlk124961103"/>
      <w:r w:rsidRPr="008A25FC">
        <w:rPr>
          <w:b/>
          <w:bCs/>
          <w:sz w:val="36"/>
          <w:szCs w:val="28"/>
        </w:rPr>
        <w:lastRenderedPageBreak/>
        <w:t>R1</w:t>
      </w:r>
      <w:r w:rsidR="00D87983" w:rsidRPr="008A25FC">
        <w:rPr>
          <w:b/>
          <w:bCs/>
          <w:sz w:val="36"/>
          <w:szCs w:val="28"/>
        </w:rPr>
        <w:t>2 – Deleted</w:t>
      </w:r>
    </w:p>
    <w:p w14:paraId="77261473" w14:textId="0AEB7E1C" w:rsidR="00D87983" w:rsidRDefault="00D87983">
      <w:pPr>
        <w:spacing w:after="160" w:line="259" w:lineRule="auto"/>
        <w:rPr>
          <w:rFonts w:cs="Arial"/>
          <w:b/>
          <w:sz w:val="36"/>
          <w:szCs w:val="36"/>
        </w:rPr>
      </w:pPr>
      <w:r>
        <w:rPr>
          <w:rFonts w:cs="Arial"/>
          <w:sz w:val="36"/>
          <w:szCs w:val="36"/>
        </w:rPr>
        <w:br w:type="page"/>
      </w:r>
    </w:p>
    <w:p w14:paraId="01798534" w14:textId="78F16A0F" w:rsidR="00D90AC1" w:rsidRPr="006A65D2" w:rsidRDefault="00D87983" w:rsidP="006A65D2">
      <w:pPr>
        <w:pStyle w:val="Heading1"/>
        <w:rPr>
          <w:b/>
          <w:bCs/>
          <w:sz w:val="36"/>
          <w:szCs w:val="28"/>
        </w:rPr>
      </w:pPr>
      <w:r w:rsidRPr="006A65D2">
        <w:rPr>
          <w:b/>
          <w:bCs/>
          <w:sz w:val="36"/>
          <w:szCs w:val="28"/>
        </w:rPr>
        <w:lastRenderedPageBreak/>
        <w:t>R1</w:t>
      </w:r>
      <w:r w:rsidR="00D90AC1" w:rsidRPr="006A65D2">
        <w:rPr>
          <w:b/>
          <w:bCs/>
          <w:sz w:val="36"/>
          <w:szCs w:val="28"/>
        </w:rPr>
        <w:t>3</w:t>
      </w:r>
      <w:bookmarkEnd w:id="1053"/>
    </w:p>
    <w:p w14:paraId="2DF7C75A" w14:textId="77777777" w:rsidR="00D90AC1" w:rsidRDefault="00D90AC1" w:rsidP="00D90AC1">
      <w:pPr>
        <w:ind w:right="91"/>
        <w:rPr>
          <w:b/>
          <w:sz w:val="24"/>
          <w:szCs w:val="24"/>
        </w:rPr>
      </w:pPr>
    </w:p>
    <w:p w14:paraId="15A788AA" w14:textId="7486B8A7" w:rsidR="00D90AC1" w:rsidRPr="00DF01CB" w:rsidRDefault="00D90AC1" w:rsidP="00D90AC1">
      <w:pPr>
        <w:pStyle w:val="Title"/>
        <w:ind w:right="91"/>
        <w:rPr>
          <w:rFonts w:ascii="Arial" w:hAnsi="Arial" w:cs="Arial"/>
          <w:sz w:val="24"/>
          <w:szCs w:val="24"/>
        </w:rPr>
      </w:pPr>
      <w:r w:rsidRPr="00DF01CB">
        <w:rPr>
          <w:rFonts w:ascii="Arial" w:hAnsi="Arial" w:cs="Arial"/>
          <w:sz w:val="24"/>
          <w:szCs w:val="24"/>
        </w:rPr>
        <w:t>STARTS AND STARTING STALLS</w:t>
      </w:r>
    </w:p>
    <w:p w14:paraId="57328CE1" w14:textId="77777777" w:rsidR="00D90AC1" w:rsidRPr="00DF01CB" w:rsidRDefault="00D90AC1" w:rsidP="00D90AC1">
      <w:pPr>
        <w:pStyle w:val="Title"/>
        <w:ind w:right="91"/>
        <w:jc w:val="left"/>
        <w:rPr>
          <w:rFonts w:ascii="Arial" w:hAnsi="Arial" w:cs="Arial"/>
          <w:sz w:val="24"/>
          <w:szCs w:val="24"/>
          <w:u w:val="none"/>
        </w:rPr>
      </w:pPr>
    </w:p>
    <w:p w14:paraId="49536EE3" w14:textId="77777777" w:rsidR="00D90AC1" w:rsidRDefault="00D90AC1" w:rsidP="00D90AC1">
      <w:pPr>
        <w:pStyle w:val="Title"/>
        <w:ind w:right="91"/>
        <w:jc w:val="left"/>
        <w:rPr>
          <w:rFonts w:ascii="Arial" w:hAnsi="Arial" w:cs="Arial"/>
          <w:sz w:val="24"/>
          <w:szCs w:val="24"/>
          <w:u w:val="none"/>
        </w:rPr>
      </w:pPr>
    </w:p>
    <w:p w14:paraId="20D1E637" w14:textId="77777777" w:rsidR="00D90AC1" w:rsidRPr="00D11930" w:rsidRDefault="00D90AC1" w:rsidP="00D11930">
      <w:pPr>
        <w:jc w:val="center"/>
      </w:pPr>
      <w:r w:rsidRPr="00D11930">
        <w:rPr>
          <w:b/>
          <w:sz w:val="24"/>
          <w:szCs w:val="22"/>
        </w:rPr>
        <w:t>HORSES WHICH CAUSE PROBLEMS AT STARTS</w:t>
      </w:r>
    </w:p>
    <w:p w14:paraId="2F79871A" w14:textId="77777777" w:rsidR="00D90AC1" w:rsidRPr="00DF01CB" w:rsidRDefault="00D90AC1" w:rsidP="00D90AC1">
      <w:pPr>
        <w:tabs>
          <w:tab w:val="left" w:pos="-426"/>
        </w:tabs>
        <w:ind w:right="91"/>
        <w:jc w:val="both"/>
        <w:rPr>
          <w:sz w:val="24"/>
          <w:szCs w:val="24"/>
        </w:rPr>
      </w:pPr>
    </w:p>
    <w:p w14:paraId="6440AFFC" w14:textId="1E62AB8F" w:rsidR="00D90AC1" w:rsidRPr="00DF01CB" w:rsidRDefault="00D90AC1" w:rsidP="00B95CA8">
      <w:pPr>
        <w:spacing w:after="120"/>
        <w:ind w:right="91"/>
        <w:jc w:val="both"/>
        <w:rPr>
          <w:sz w:val="24"/>
          <w:szCs w:val="24"/>
        </w:rPr>
      </w:pPr>
      <w:r w:rsidRPr="00DF01CB">
        <w:rPr>
          <w:sz w:val="24"/>
          <w:szCs w:val="24"/>
        </w:rPr>
        <w:t xml:space="preserve">While the </w:t>
      </w:r>
      <w:r w:rsidR="009A62ED" w:rsidRPr="00DF01CB">
        <w:rPr>
          <w:sz w:val="24"/>
          <w:szCs w:val="24"/>
        </w:rPr>
        <w:t xml:space="preserve">IHRB </w:t>
      </w:r>
      <w:r w:rsidR="002D19E7" w:rsidRPr="00DF01CB">
        <w:rPr>
          <w:sz w:val="24"/>
          <w:szCs w:val="24"/>
        </w:rPr>
        <w:t>S</w:t>
      </w:r>
      <w:r w:rsidRPr="00DF01CB">
        <w:rPr>
          <w:sz w:val="24"/>
          <w:szCs w:val="24"/>
        </w:rPr>
        <w:t>tarter</w:t>
      </w:r>
      <w:r w:rsidR="009A62ED" w:rsidRPr="00DF01CB">
        <w:rPr>
          <w:sz w:val="24"/>
          <w:szCs w:val="24"/>
        </w:rPr>
        <w:t xml:space="preserve"> </w:t>
      </w:r>
      <w:r w:rsidRPr="00DF01CB">
        <w:rPr>
          <w:sz w:val="24"/>
          <w:szCs w:val="24"/>
        </w:rPr>
        <w:t>will make every effort to ensure that all Horses obtain a fair start, Trainers should note that the use of the items to prompt unwilling Horses to start, such as whips in the hands of personnel other than Riders is not allowed.</w:t>
      </w:r>
    </w:p>
    <w:p w14:paraId="20AC3196" w14:textId="1246BFFA" w:rsidR="00D90AC1" w:rsidRPr="00DF01CB" w:rsidRDefault="00D90AC1" w:rsidP="00B95CA8">
      <w:pPr>
        <w:spacing w:after="120"/>
        <w:ind w:right="91"/>
        <w:jc w:val="both"/>
        <w:rPr>
          <w:sz w:val="24"/>
          <w:szCs w:val="24"/>
        </w:rPr>
      </w:pPr>
      <w:r w:rsidRPr="00DF01CB">
        <w:rPr>
          <w:sz w:val="24"/>
          <w:szCs w:val="24"/>
        </w:rPr>
        <w:t xml:space="preserve">The Starter may report to </w:t>
      </w:r>
      <w:r w:rsidR="006673DB" w:rsidRPr="00DF01CB">
        <w:rPr>
          <w:sz w:val="24"/>
          <w:szCs w:val="24"/>
        </w:rPr>
        <w:t>the Raceday</w:t>
      </w:r>
      <w:r w:rsidRPr="00DF01CB">
        <w:rPr>
          <w:sz w:val="24"/>
          <w:szCs w:val="24"/>
        </w:rPr>
        <w:t xml:space="preserve"> Stewards any Horse which, in a Race started by flag or tape, has in their opinion significantly delayed the start by being unruly and failing to line up for the start. Repeated misbehaviour may result in the Horse being suspended by the Raceday Stewards under Rule 14. The Starter may also report to </w:t>
      </w:r>
      <w:r w:rsidR="006673DB" w:rsidRPr="00DF01CB">
        <w:rPr>
          <w:sz w:val="24"/>
          <w:szCs w:val="24"/>
        </w:rPr>
        <w:t>the Raceday</w:t>
      </w:r>
      <w:r w:rsidRPr="00DF01CB">
        <w:rPr>
          <w:sz w:val="24"/>
          <w:szCs w:val="24"/>
        </w:rPr>
        <w:t xml:space="preserve"> Stewards and the Office of the IHRB any Horse which, in a Race starting from stalls, has in their opinion significantly delayed the start due to its reluctance to enter its allotted stall or has behaved unsatisfactorily while being loaded or once loaded. The Raceday Stewards may order that this </w:t>
      </w:r>
      <w:r w:rsidRPr="00DF01CB">
        <w:rPr>
          <w:rFonts w:eastAsia="Arial" w:cs="Arial"/>
          <w:sz w:val="24"/>
          <w:szCs w:val="24"/>
          <w:lang w:val="en-IE" w:eastAsia="en-IE"/>
        </w:rPr>
        <w:t>Horse not be permitted to start for a subsequent Race started from stalls until such time as it has been re-certified for a starting stalls certificate</w:t>
      </w:r>
      <w:r w:rsidRPr="00DF01CB">
        <w:rPr>
          <w:sz w:val="24"/>
          <w:szCs w:val="24"/>
        </w:rPr>
        <w:t>.</w:t>
      </w:r>
    </w:p>
    <w:p w14:paraId="08F71592" w14:textId="77777777" w:rsidR="00D90AC1" w:rsidRPr="00DF01CB" w:rsidRDefault="00D90AC1" w:rsidP="00B95CA8">
      <w:pPr>
        <w:pStyle w:val="Title"/>
        <w:spacing w:after="120"/>
        <w:ind w:right="91"/>
        <w:jc w:val="left"/>
        <w:rPr>
          <w:rFonts w:ascii="Arial" w:hAnsi="Arial" w:cs="Arial"/>
          <w:sz w:val="24"/>
          <w:szCs w:val="24"/>
          <w:u w:val="none"/>
        </w:rPr>
      </w:pPr>
    </w:p>
    <w:p w14:paraId="0A033FDC" w14:textId="77777777" w:rsidR="00D90AC1" w:rsidRPr="00DF01CB" w:rsidRDefault="00D90AC1" w:rsidP="00B95CA8">
      <w:pPr>
        <w:pStyle w:val="Title"/>
        <w:spacing w:after="120"/>
        <w:ind w:right="91"/>
        <w:rPr>
          <w:rFonts w:ascii="Arial" w:hAnsi="Arial" w:cs="Arial"/>
          <w:sz w:val="24"/>
          <w:szCs w:val="24"/>
          <w:u w:val="none"/>
        </w:rPr>
      </w:pPr>
      <w:r w:rsidRPr="00DF01CB">
        <w:rPr>
          <w:rFonts w:ascii="Arial" w:hAnsi="Arial" w:cs="Arial"/>
          <w:sz w:val="24"/>
          <w:szCs w:val="24"/>
          <w:u w:val="none"/>
        </w:rPr>
        <w:t>PROCEDURES FOR HORSES LED OR ACCOMPANIED TO THE START</w:t>
      </w:r>
    </w:p>
    <w:p w14:paraId="39B588C7" w14:textId="77777777" w:rsidR="00D90AC1" w:rsidRPr="00DF01CB" w:rsidRDefault="00D90AC1" w:rsidP="00B95CA8">
      <w:pPr>
        <w:pStyle w:val="Title"/>
        <w:spacing w:after="120"/>
        <w:ind w:right="91"/>
        <w:jc w:val="left"/>
        <w:rPr>
          <w:rFonts w:ascii="Arial" w:hAnsi="Arial" w:cs="Arial"/>
          <w:sz w:val="24"/>
          <w:szCs w:val="24"/>
          <w:u w:val="none"/>
        </w:rPr>
      </w:pPr>
    </w:p>
    <w:p w14:paraId="044D1A6E" w14:textId="2529B5CC" w:rsidR="00D90AC1"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The IHRB</w:t>
      </w:r>
      <w:r w:rsidRPr="00DF01CB" w:rsidDel="00F175D1">
        <w:rPr>
          <w:rFonts w:ascii="Arial" w:hAnsi="Arial" w:cs="Arial"/>
          <w:sz w:val="24"/>
          <w:szCs w:val="24"/>
          <w:u w:val="none"/>
        </w:rPr>
        <w:t xml:space="preserve"> </w:t>
      </w:r>
      <w:r w:rsidRPr="00DF01CB">
        <w:rPr>
          <w:rFonts w:ascii="Arial" w:hAnsi="Arial" w:cs="Arial"/>
          <w:b w:val="0"/>
          <w:sz w:val="24"/>
          <w:szCs w:val="24"/>
          <w:u w:val="none"/>
        </w:rPr>
        <w:t>order that no Horse, other than one which is to run in that Race, shall</w:t>
      </w:r>
      <w:r>
        <w:rPr>
          <w:rFonts w:ascii="Arial" w:hAnsi="Arial" w:cs="Arial"/>
          <w:b w:val="0"/>
          <w:sz w:val="24"/>
          <w:szCs w:val="24"/>
          <w:u w:val="none"/>
        </w:rPr>
        <w:t xml:space="preserve"> accompany the runners at or to the start of any Race unless prior permission has been granted. </w:t>
      </w:r>
    </w:p>
    <w:p w14:paraId="1CFBA32A" w14:textId="5F3242CD" w:rsidR="00D90AC1" w:rsidRPr="00EB1810" w:rsidRDefault="00D90AC1" w:rsidP="00B9784E">
      <w:pPr>
        <w:widowControl w:val="0"/>
        <w:numPr>
          <w:ilvl w:val="0"/>
          <w:numId w:val="36"/>
        </w:numPr>
        <w:spacing w:after="120"/>
        <w:ind w:right="91"/>
        <w:jc w:val="both"/>
        <w:rPr>
          <w:rFonts w:cs="Arial"/>
          <w:sz w:val="24"/>
          <w:szCs w:val="24"/>
        </w:rPr>
      </w:pPr>
      <w:r w:rsidRPr="00283FF6">
        <w:rPr>
          <w:rFonts w:cs="Arial"/>
          <w:sz w:val="24"/>
          <w:szCs w:val="24"/>
        </w:rPr>
        <w:t xml:space="preserve">Permission for a </w:t>
      </w:r>
      <w:r>
        <w:rPr>
          <w:rFonts w:cs="Arial"/>
          <w:sz w:val="24"/>
          <w:szCs w:val="24"/>
        </w:rPr>
        <w:t>H</w:t>
      </w:r>
      <w:r w:rsidRPr="00283FF6">
        <w:rPr>
          <w:rFonts w:cs="Arial"/>
          <w:sz w:val="24"/>
          <w:szCs w:val="24"/>
        </w:rPr>
        <w:t xml:space="preserve">orse to be led or accompanied to the start by another </w:t>
      </w:r>
      <w:r>
        <w:rPr>
          <w:rFonts w:cs="Arial"/>
          <w:sz w:val="24"/>
          <w:szCs w:val="24"/>
        </w:rPr>
        <w:t>H</w:t>
      </w:r>
      <w:r w:rsidRPr="00283FF6">
        <w:rPr>
          <w:rFonts w:cs="Arial"/>
          <w:sz w:val="24"/>
          <w:szCs w:val="24"/>
        </w:rPr>
        <w:t>orse</w:t>
      </w:r>
      <w:r w:rsidRPr="00EB1810">
        <w:rPr>
          <w:rFonts w:cs="Arial"/>
          <w:sz w:val="24"/>
          <w:szCs w:val="24"/>
        </w:rPr>
        <w:t xml:space="preserve"> must be sought by the Trainer in writing from the </w:t>
      </w:r>
      <w:r>
        <w:rPr>
          <w:rFonts w:cs="Arial"/>
          <w:sz w:val="24"/>
          <w:szCs w:val="24"/>
        </w:rPr>
        <w:t>IHRB</w:t>
      </w:r>
      <w:r w:rsidRPr="00F175D1" w:rsidDel="00F175D1">
        <w:rPr>
          <w:rFonts w:cs="Arial"/>
          <w:sz w:val="24"/>
          <w:szCs w:val="24"/>
        </w:rPr>
        <w:t xml:space="preserve"> </w:t>
      </w:r>
      <w:r w:rsidRPr="00EB1810">
        <w:rPr>
          <w:rFonts w:cs="Arial"/>
          <w:sz w:val="24"/>
          <w:szCs w:val="24"/>
        </w:rPr>
        <w:t xml:space="preserve">no later than 2 pm on the day of declaration for the </w:t>
      </w:r>
      <w:r>
        <w:rPr>
          <w:rFonts w:cs="Arial"/>
          <w:sz w:val="24"/>
          <w:szCs w:val="24"/>
        </w:rPr>
        <w:t>R</w:t>
      </w:r>
      <w:r w:rsidRPr="00EB1810">
        <w:rPr>
          <w:rFonts w:cs="Arial"/>
          <w:sz w:val="24"/>
          <w:szCs w:val="24"/>
        </w:rPr>
        <w:t xml:space="preserve">ace. The application must contain the name of the </w:t>
      </w:r>
      <w:r>
        <w:rPr>
          <w:rFonts w:cs="Arial"/>
          <w:sz w:val="24"/>
          <w:szCs w:val="24"/>
        </w:rPr>
        <w:t>H</w:t>
      </w:r>
      <w:r w:rsidRPr="00EB1810">
        <w:rPr>
          <w:rFonts w:cs="Arial"/>
          <w:sz w:val="24"/>
          <w:szCs w:val="24"/>
        </w:rPr>
        <w:t xml:space="preserve">orse, the </w:t>
      </w:r>
      <w:r w:rsidR="00CA3FA6">
        <w:rPr>
          <w:rFonts w:cs="Arial"/>
          <w:sz w:val="24"/>
          <w:szCs w:val="24"/>
        </w:rPr>
        <w:t>r</w:t>
      </w:r>
      <w:r w:rsidRPr="00EB1810">
        <w:rPr>
          <w:rFonts w:cs="Arial"/>
          <w:sz w:val="24"/>
          <w:szCs w:val="24"/>
        </w:rPr>
        <w:t xml:space="preserve">ider, the meeting and </w:t>
      </w:r>
      <w:r>
        <w:rPr>
          <w:rFonts w:cs="Arial"/>
          <w:sz w:val="24"/>
          <w:szCs w:val="24"/>
        </w:rPr>
        <w:t>R</w:t>
      </w:r>
      <w:r w:rsidRPr="00EB1810">
        <w:rPr>
          <w:rFonts w:cs="Arial"/>
          <w:sz w:val="24"/>
          <w:szCs w:val="24"/>
        </w:rPr>
        <w:t xml:space="preserve">ace at which the </w:t>
      </w:r>
      <w:r>
        <w:rPr>
          <w:rFonts w:cs="Arial"/>
          <w:sz w:val="24"/>
          <w:szCs w:val="24"/>
        </w:rPr>
        <w:t>H</w:t>
      </w:r>
      <w:r w:rsidRPr="00EB1810">
        <w:rPr>
          <w:rFonts w:cs="Arial"/>
          <w:sz w:val="24"/>
          <w:szCs w:val="24"/>
        </w:rPr>
        <w:t>orse is declared to run.</w:t>
      </w:r>
    </w:p>
    <w:p w14:paraId="7CAF3462" w14:textId="62BF28FA" w:rsidR="00D90AC1" w:rsidRDefault="00D90AC1" w:rsidP="00B9784E">
      <w:pPr>
        <w:pStyle w:val="Title"/>
        <w:numPr>
          <w:ilvl w:val="0"/>
          <w:numId w:val="36"/>
        </w:numPr>
        <w:spacing w:after="120"/>
        <w:ind w:right="91"/>
        <w:jc w:val="both"/>
        <w:rPr>
          <w:rFonts w:ascii="Arial" w:hAnsi="Arial" w:cs="Arial"/>
          <w:b w:val="0"/>
          <w:sz w:val="24"/>
          <w:szCs w:val="24"/>
          <w:u w:val="none"/>
        </w:rPr>
      </w:pPr>
      <w:r>
        <w:rPr>
          <w:rFonts w:ascii="Arial" w:hAnsi="Arial" w:cs="Arial"/>
          <w:b w:val="0"/>
          <w:sz w:val="24"/>
          <w:szCs w:val="24"/>
          <w:u w:val="none"/>
        </w:rPr>
        <w:t>Permission should not be sought for a Horse to be led or accompanied when ridden by a 10lb claiming Apprentice Rider as it is contrary to Rule 153(v).</w:t>
      </w:r>
    </w:p>
    <w:p w14:paraId="6879814B" w14:textId="4D3B555E"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Pr>
          <w:rFonts w:ascii="Arial" w:hAnsi="Arial" w:cs="Arial"/>
          <w:b w:val="0"/>
          <w:sz w:val="24"/>
          <w:szCs w:val="24"/>
          <w:u w:val="none"/>
        </w:rPr>
        <w:t xml:space="preserve">Lead </w:t>
      </w:r>
      <w:r w:rsidR="008F3A3F">
        <w:rPr>
          <w:rFonts w:ascii="Arial" w:hAnsi="Arial" w:cs="Arial"/>
          <w:b w:val="0"/>
          <w:sz w:val="24"/>
          <w:szCs w:val="24"/>
          <w:u w:val="none"/>
        </w:rPr>
        <w:t>H</w:t>
      </w:r>
      <w:r>
        <w:rPr>
          <w:rFonts w:ascii="Arial" w:hAnsi="Arial" w:cs="Arial"/>
          <w:b w:val="0"/>
          <w:sz w:val="24"/>
          <w:szCs w:val="24"/>
          <w:u w:val="none"/>
        </w:rPr>
        <w:t xml:space="preserve">orses must be properly vaccinated in accordance with Rule 91 </w:t>
      </w:r>
      <w:r w:rsidRPr="00DF01CB">
        <w:rPr>
          <w:rFonts w:ascii="Arial" w:hAnsi="Arial" w:cs="Arial"/>
          <w:b w:val="0"/>
          <w:sz w:val="24"/>
          <w:szCs w:val="24"/>
          <w:u w:val="none"/>
        </w:rPr>
        <w:t xml:space="preserve">and </w:t>
      </w:r>
      <w:r w:rsidR="00DC3179" w:rsidRPr="00DF01CB">
        <w:rPr>
          <w:rFonts w:ascii="Arial" w:hAnsi="Arial" w:cs="Arial"/>
          <w:b w:val="0"/>
          <w:sz w:val="24"/>
          <w:szCs w:val="24"/>
          <w:u w:val="none"/>
        </w:rPr>
        <w:t>a passport with up-to-date vaccinations for the lead Horse must be presented to the IHRB</w:t>
      </w:r>
      <w:r w:rsidR="00DC3179" w:rsidRPr="00DF01CB">
        <w:rPr>
          <w:rFonts w:ascii="Arial" w:hAnsi="Arial" w:cs="Arial"/>
          <w:sz w:val="24"/>
          <w:szCs w:val="24"/>
          <w:u w:val="none"/>
        </w:rPr>
        <w:t xml:space="preserve"> </w:t>
      </w:r>
      <w:r w:rsidR="00DC3179" w:rsidRPr="00DF01CB">
        <w:rPr>
          <w:rFonts w:ascii="Arial" w:hAnsi="Arial" w:cs="Arial"/>
          <w:b w:val="0"/>
          <w:sz w:val="24"/>
          <w:szCs w:val="24"/>
          <w:u w:val="none"/>
        </w:rPr>
        <w:t>Veterinary Officer at the Veterinary Unit prior to entering the Racecourse Stable Yard</w:t>
      </w:r>
      <w:r w:rsidRPr="00DF01CB">
        <w:rPr>
          <w:rFonts w:ascii="Arial" w:hAnsi="Arial" w:cs="Arial"/>
          <w:b w:val="0"/>
          <w:sz w:val="24"/>
          <w:szCs w:val="24"/>
          <w:u w:val="none"/>
        </w:rPr>
        <w:t>.</w:t>
      </w:r>
    </w:p>
    <w:p w14:paraId="18621774" w14:textId="77777777"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The conduct of the lead Horse while on Racecourse Property shall be the responsibility of the Trainer who shall have adequate insurance in the event of accident or injury.</w:t>
      </w:r>
    </w:p>
    <w:p w14:paraId="062A84A0" w14:textId="0F0E7600"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 xml:space="preserve">A lead Horse must not enter the </w:t>
      </w:r>
      <w:r w:rsidR="00711E61" w:rsidRPr="00DF01CB">
        <w:rPr>
          <w:rFonts w:ascii="Arial" w:hAnsi="Arial" w:cs="Arial"/>
          <w:b w:val="0"/>
          <w:sz w:val="24"/>
          <w:szCs w:val="24"/>
          <w:u w:val="none"/>
        </w:rPr>
        <w:t xml:space="preserve">parade ring </w:t>
      </w:r>
      <w:r w:rsidRPr="00DF01CB">
        <w:rPr>
          <w:rFonts w:ascii="Arial" w:hAnsi="Arial" w:cs="Arial"/>
          <w:b w:val="0"/>
          <w:sz w:val="24"/>
          <w:szCs w:val="24"/>
          <w:u w:val="none"/>
        </w:rPr>
        <w:t xml:space="preserve">prior to a Race unless necessary to access the track, but it shall not parade. A lead Horse </w:t>
      </w:r>
      <w:r w:rsidRPr="00DF01CB">
        <w:rPr>
          <w:rFonts w:ascii="Arial" w:hAnsi="Arial" w:cs="Arial"/>
          <w:b w:val="0"/>
          <w:sz w:val="24"/>
          <w:szCs w:val="24"/>
          <w:u w:val="none"/>
        </w:rPr>
        <w:lastRenderedPageBreak/>
        <w:t>shall not wear Blinkers, Visor, Eyeshield, Eyecover, Hood or Sheepskin Cheek Pieces.</w:t>
      </w:r>
    </w:p>
    <w:p w14:paraId="282EAC8B" w14:textId="39AA3ECD"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 xml:space="preserve">The </w:t>
      </w:r>
      <w:r w:rsidR="00CA3FA6" w:rsidRPr="00DF01CB">
        <w:rPr>
          <w:rFonts w:ascii="Arial" w:hAnsi="Arial" w:cs="Arial"/>
          <w:b w:val="0"/>
          <w:sz w:val="24"/>
          <w:szCs w:val="24"/>
          <w:u w:val="none"/>
        </w:rPr>
        <w:t>r</w:t>
      </w:r>
      <w:r w:rsidRPr="00DF01CB">
        <w:rPr>
          <w:rFonts w:ascii="Arial" w:hAnsi="Arial" w:cs="Arial"/>
          <w:b w:val="0"/>
          <w:sz w:val="24"/>
          <w:szCs w:val="24"/>
          <w:u w:val="none"/>
        </w:rPr>
        <w:t xml:space="preserve">ider of a lead Horse must wear approved Safety Equipment in accordance with Regulation 10 and be the holder of a </w:t>
      </w:r>
      <w:r w:rsidR="00711E61" w:rsidRPr="00DF01CB">
        <w:rPr>
          <w:rFonts w:ascii="Arial" w:hAnsi="Arial" w:cs="Arial"/>
          <w:b w:val="0"/>
          <w:sz w:val="24"/>
          <w:szCs w:val="24"/>
          <w:u w:val="none"/>
        </w:rPr>
        <w:t xml:space="preserve">valid </w:t>
      </w:r>
      <w:r w:rsidRPr="00DF01CB">
        <w:rPr>
          <w:rFonts w:ascii="Arial" w:hAnsi="Arial" w:cs="Arial"/>
          <w:b w:val="0"/>
          <w:sz w:val="24"/>
          <w:szCs w:val="24"/>
          <w:u w:val="none"/>
        </w:rPr>
        <w:t xml:space="preserve">AIR Card or hold a licence or permit to ride. It is advisable for the Trainer to use a strong and competent </w:t>
      </w:r>
      <w:r w:rsidR="00D926C6" w:rsidRPr="00DF01CB">
        <w:rPr>
          <w:rFonts w:ascii="Arial" w:hAnsi="Arial" w:cs="Arial"/>
          <w:b w:val="0"/>
          <w:sz w:val="24"/>
          <w:szCs w:val="24"/>
          <w:u w:val="none"/>
        </w:rPr>
        <w:t>r</w:t>
      </w:r>
      <w:r w:rsidRPr="00DF01CB">
        <w:rPr>
          <w:rFonts w:ascii="Arial" w:hAnsi="Arial" w:cs="Arial"/>
          <w:b w:val="0"/>
          <w:sz w:val="24"/>
          <w:szCs w:val="24"/>
          <w:u w:val="none"/>
        </w:rPr>
        <w:t xml:space="preserve">ider when a lead </w:t>
      </w:r>
      <w:r w:rsidR="00711E61" w:rsidRPr="00DF01CB">
        <w:rPr>
          <w:rFonts w:ascii="Arial" w:hAnsi="Arial" w:cs="Arial"/>
          <w:b w:val="0"/>
          <w:sz w:val="24"/>
          <w:szCs w:val="24"/>
          <w:u w:val="none"/>
        </w:rPr>
        <w:t xml:space="preserve">Horse </w:t>
      </w:r>
      <w:r w:rsidRPr="00DF01CB">
        <w:rPr>
          <w:rFonts w:ascii="Arial" w:hAnsi="Arial" w:cs="Arial"/>
          <w:b w:val="0"/>
          <w:sz w:val="24"/>
          <w:szCs w:val="24"/>
          <w:u w:val="none"/>
        </w:rPr>
        <w:t>is to be used. The Trainer shall be responsible for the condition of the tack worn by the lead Horse.</w:t>
      </w:r>
    </w:p>
    <w:p w14:paraId="219E0FBD" w14:textId="493B31DC"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The lead Horse may not follow the Horses on the track while the Race is in progress but can trot or canter back from the start when the Race is finished. The Clerk of the Course may give instructions to the</w:t>
      </w:r>
      <w:r w:rsidR="008F3A3F" w:rsidRPr="00DF01CB">
        <w:rPr>
          <w:rFonts w:ascii="Arial" w:hAnsi="Arial" w:cs="Arial"/>
          <w:b w:val="0"/>
          <w:sz w:val="24"/>
          <w:szCs w:val="24"/>
          <w:u w:val="none"/>
        </w:rPr>
        <w:t xml:space="preserve"> rider of a</w:t>
      </w:r>
      <w:r w:rsidRPr="00DF01CB">
        <w:rPr>
          <w:rFonts w:ascii="Arial" w:hAnsi="Arial" w:cs="Arial"/>
          <w:b w:val="0"/>
          <w:sz w:val="24"/>
          <w:szCs w:val="24"/>
          <w:u w:val="none"/>
        </w:rPr>
        <w:t xml:space="preserve"> lead </w:t>
      </w:r>
      <w:r w:rsidR="008F3A3F" w:rsidRPr="00DF01CB">
        <w:rPr>
          <w:rFonts w:ascii="Arial" w:hAnsi="Arial" w:cs="Arial"/>
          <w:b w:val="0"/>
          <w:sz w:val="24"/>
          <w:szCs w:val="24"/>
          <w:u w:val="none"/>
        </w:rPr>
        <w:t>Horse</w:t>
      </w:r>
      <w:r w:rsidRPr="00DF01CB">
        <w:rPr>
          <w:rFonts w:ascii="Arial" w:hAnsi="Arial" w:cs="Arial"/>
          <w:b w:val="0"/>
          <w:sz w:val="24"/>
          <w:szCs w:val="24"/>
          <w:u w:val="none"/>
        </w:rPr>
        <w:t xml:space="preserve"> in this regard.</w:t>
      </w:r>
    </w:p>
    <w:p w14:paraId="47CE84D3" w14:textId="77777777"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The Raceday Stewards may revoke the permission already granted for a Horse to be led to the start due to unforeseen circumstances or should they be satisfied, that on the day such procedure would cause a considerable delay or disruption to the start of a Race.</w:t>
      </w:r>
    </w:p>
    <w:p w14:paraId="6966074C" w14:textId="188999E3" w:rsidR="00D90AC1" w:rsidRPr="00DF01CB" w:rsidRDefault="00D90AC1" w:rsidP="00B9784E">
      <w:pPr>
        <w:pStyle w:val="Title"/>
        <w:numPr>
          <w:ilvl w:val="0"/>
          <w:numId w:val="36"/>
        </w:numPr>
        <w:spacing w:after="120"/>
        <w:ind w:right="91"/>
        <w:jc w:val="both"/>
        <w:rPr>
          <w:rFonts w:ascii="Arial" w:hAnsi="Arial" w:cs="Arial"/>
          <w:b w:val="0"/>
          <w:sz w:val="24"/>
          <w:szCs w:val="24"/>
          <w:u w:val="none"/>
        </w:rPr>
      </w:pPr>
      <w:r w:rsidRPr="00DF01CB">
        <w:rPr>
          <w:rFonts w:ascii="Arial" w:hAnsi="Arial" w:cs="Arial"/>
          <w:b w:val="0"/>
          <w:sz w:val="24"/>
          <w:szCs w:val="24"/>
          <w:u w:val="none"/>
        </w:rPr>
        <w:t>Any breach of these Regulations shall be reported to the Raceday Stewards who may deal with the matter under the provisions of Rule 14.</w:t>
      </w:r>
    </w:p>
    <w:p w14:paraId="15DF43CA" w14:textId="77777777" w:rsidR="00DF01CB" w:rsidRDefault="00DF01CB" w:rsidP="00D90AC1">
      <w:pPr>
        <w:jc w:val="center"/>
        <w:rPr>
          <w:rFonts w:eastAsia="Calibri" w:cs="Arial"/>
          <w:b/>
          <w:sz w:val="24"/>
          <w:szCs w:val="24"/>
          <w:lang w:val="en-IE"/>
        </w:rPr>
      </w:pPr>
    </w:p>
    <w:p w14:paraId="0A32D0EB" w14:textId="580D6B6E" w:rsidR="00D90AC1" w:rsidRPr="00DF01CB" w:rsidRDefault="00D90AC1" w:rsidP="00D90AC1">
      <w:pPr>
        <w:jc w:val="center"/>
        <w:rPr>
          <w:rFonts w:eastAsia="Calibri" w:cs="Arial"/>
          <w:b/>
          <w:sz w:val="24"/>
          <w:szCs w:val="24"/>
          <w:lang w:val="en-IE"/>
        </w:rPr>
      </w:pPr>
      <w:r w:rsidRPr="00DF01CB">
        <w:rPr>
          <w:rFonts w:eastAsia="Calibri" w:cs="Arial"/>
          <w:b/>
          <w:sz w:val="24"/>
          <w:szCs w:val="24"/>
          <w:lang w:val="en-IE"/>
        </w:rPr>
        <w:t>PROCEDURES FOR PERSON TO ATTEND START</w:t>
      </w:r>
    </w:p>
    <w:p w14:paraId="5A8586D6" w14:textId="77777777" w:rsidR="00D90AC1" w:rsidRPr="00DF01CB" w:rsidRDefault="00D90AC1" w:rsidP="00DF01CB">
      <w:pPr>
        <w:spacing w:after="12"/>
        <w:jc w:val="center"/>
        <w:rPr>
          <w:rFonts w:eastAsia="Calibri" w:cs="Arial"/>
          <w:b/>
          <w:sz w:val="24"/>
          <w:szCs w:val="24"/>
          <w:lang w:val="en-IE"/>
        </w:rPr>
      </w:pPr>
    </w:p>
    <w:p w14:paraId="4F9293D0" w14:textId="055FFC8C" w:rsidR="00D90AC1" w:rsidRPr="00DF01CB" w:rsidRDefault="00D90AC1" w:rsidP="00DF01CB">
      <w:pPr>
        <w:spacing w:after="12"/>
        <w:jc w:val="both"/>
        <w:rPr>
          <w:rFonts w:eastAsia="Calibri" w:cs="Arial"/>
          <w:sz w:val="24"/>
          <w:szCs w:val="24"/>
          <w:lang w:val="en-IE"/>
        </w:rPr>
      </w:pPr>
      <w:r w:rsidRPr="00DF01CB">
        <w:rPr>
          <w:rFonts w:eastAsia="Calibri" w:cs="Arial"/>
          <w:sz w:val="24"/>
          <w:szCs w:val="24"/>
          <w:lang w:val="en-IE"/>
        </w:rPr>
        <w:t xml:space="preserve">Nominated Persons shall be permitted to accompany and lead around a Horse at the start and/or to assist with the loading of the Horse into stalls once a ‘REQUEST TO ATTEND THE START’ form is completed by the Trainer or their Authorised Representative and submitted to the Clerk of the Scales no less than 30 minutes before the start of the relevant Race. The Trainer shall be solely responsible for ensuring that the appropriate safety equipment is worn and all instructions given by the </w:t>
      </w:r>
      <w:r w:rsidR="002D19E7" w:rsidRPr="00DF01CB">
        <w:rPr>
          <w:rFonts w:eastAsia="Calibri" w:cs="Arial"/>
          <w:sz w:val="24"/>
          <w:szCs w:val="24"/>
          <w:lang w:val="en-IE"/>
        </w:rPr>
        <w:t>S</w:t>
      </w:r>
      <w:r w:rsidRPr="00DF01CB">
        <w:rPr>
          <w:rFonts w:eastAsia="Calibri" w:cs="Arial"/>
          <w:sz w:val="24"/>
          <w:szCs w:val="24"/>
          <w:lang w:val="en-IE"/>
        </w:rPr>
        <w:t>tarter are complied with. The Raceday Stewards may rescind permission to attend the start to any individual if the form is not properly completed and/or on health and safety or integrity grounds.</w:t>
      </w:r>
    </w:p>
    <w:p w14:paraId="453D64C2" w14:textId="77777777" w:rsidR="00D90AC1" w:rsidRPr="00DF01CB" w:rsidRDefault="00D90AC1" w:rsidP="00D90AC1">
      <w:pPr>
        <w:pStyle w:val="Title"/>
        <w:ind w:right="91"/>
        <w:jc w:val="left"/>
        <w:rPr>
          <w:rFonts w:ascii="Arial" w:hAnsi="Arial" w:cs="Arial"/>
          <w:sz w:val="24"/>
          <w:szCs w:val="24"/>
          <w:u w:val="none"/>
        </w:rPr>
      </w:pPr>
    </w:p>
    <w:p w14:paraId="5F4F4A48" w14:textId="77777777" w:rsidR="00D90AC1" w:rsidRPr="00DF01CB" w:rsidRDefault="00D90AC1" w:rsidP="00D90AC1">
      <w:pPr>
        <w:tabs>
          <w:tab w:val="left" w:pos="-426"/>
        </w:tabs>
        <w:ind w:right="84"/>
        <w:jc w:val="center"/>
        <w:rPr>
          <w:b/>
          <w:sz w:val="24"/>
          <w:szCs w:val="24"/>
        </w:rPr>
      </w:pPr>
      <w:r w:rsidRPr="00DF01CB">
        <w:rPr>
          <w:b/>
          <w:sz w:val="24"/>
          <w:szCs w:val="24"/>
        </w:rPr>
        <w:t>PROCEDURES AT STARTS</w:t>
      </w:r>
    </w:p>
    <w:p w14:paraId="7FE183E5" w14:textId="77777777" w:rsidR="00D90AC1" w:rsidRPr="00DF01CB" w:rsidRDefault="00D90AC1" w:rsidP="00D90AC1">
      <w:pPr>
        <w:tabs>
          <w:tab w:val="left" w:pos="-426"/>
        </w:tabs>
        <w:ind w:right="84"/>
        <w:jc w:val="both"/>
        <w:rPr>
          <w:b/>
          <w:sz w:val="24"/>
          <w:szCs w:val="24"/>
        </w:rPr>
      </w:pPr>
    </w:p>
    <w:p w14:paraId="098DDCEF" w14:textId="77777777" w:rsidR="00D90AC1" w:rsidRPr="00DF01CB" w:rsidRDefault="00D90AC1" w:rsidP="00D90AC1">
      <w:pPr>
        <w:tabs>
          <w:tab w:val="left" w:pos="-426"/>
        </w:tabs>
        <w:ind w:right="84"/>
        <w:jc w:val="center"/>
        <w:rPr>
          <w:b/>
          <w:sz w:val="24"/>
          <w:szCs w:val="24"/>
        </w:rPr>
      </w:pPr>
      <w:r w:rsidRPr="00DF01CB">
        <w:rPr>
          <w:b/>
          <w:sz w:val="24"/>
          <w:szCs w:val="24"/>
        </w:rPr>
        <w:t>Stall Starts</w:t>
      </w:r>
    </w:p>
    <w:p w14:paraId="2261704D" w14:textId="77777777" w:rsidR="00D90AC1" w:rsidRDefault="00D90AC1" w:rsidP="00D90AC1">
      <w:pPr>
        <w:tabs>
          <w:tab w:val="left" w:pos="-567"/>
        </w:tabs>
        <w:ind w:right="84"/>
        <w:jc w:val="both"/>
        <w:rPr>
          <w:sz w:val="24"/>
          <w:szCs w:val="23"/>
        </w:rPr>
      </w:pPr>
    </w:p>
    <w:p w14:paraId="0F1E0BA6" w14:textId="269DCEEA" w:rsidR="00D90AC1" w:rsidRDefault="00D90AC1" w:rsidP="00B95CA8">
      <w:pPr>
        <w:spacing w:after="120"/>
        <w:ind w:left="709" w:right="85" w:hanging="709"/>
        <w:jc w:val="both"/>
        <w:rPr>
          <w:sz w:val="24"/>
          <w:szCs w:val="23"/>
        </w:rPr>
      </w:pPr>
      <w:r>
        <w:rPr>
          <w:sz w:val="24"/>
          <w:szCs w:val="23"/>
        </w:rPr>
        <w:t>1.</w:t>
      </w:r>
      <w:r>
        <w:rPr>
          <w:sz w:val="24"/>
          <w:szCs w:val="23"/>
        </w:rPr>
        <w:tab/>
        <w:t xml:space="preserve">The loading process shall commence upon instruction by the IHRB </w:t>
      </w:r>
      <w:r w:rsidR="002D19E7">
        <w:rPr>
          <w:sz w:val="24"/>
          <w:szCs w:val="23"/>
        </w:rPr>
        <w:t>S</w:t>
      </w:r>
      <w:r>
        <w:rPr>
          <w:sz w:val="24"/>
          <w:szCs w:val="23"/>
        </w:rPr>
        <w:t xml:space="preserve">tarter to the </w:t>
      </w:r>
      <w:r w:rsidR="005317C7">
        <w:rPr>
          <w:sz w:val="24"/>
          <w:szCs w:val="23"/>
        </w:rPr>
        <w:t xml:space="preserve">Starting </w:t>
      </w:r>
      <w:r w:rsidR="005079EE">
        <w:rPr>
          <w:sz w:val="24"/>
          <w:szCs w:val="23"/>
        </w:rPr>
        <w:t>S</w:t>
      </w:r>
      <w:r w:rsidR="00711E61">
        <w:rPr>
          <w:sz w:val="24"/>
          <w:szCs w:val="23"/>
        </w:rPr>
        <w:t xml:space="preserve">talls </w:t>
      </w:r>
      <w:r w:rsidR="005079EE">
        <w:rPr>
          <w:sz w:val="24"/>
          <w:szCs w:val="23"/>
        </w:rPr>
        <w:t>T</w:t>
      </w:r>
      <w:r w:rsidR="00711E61">
        <w:rPr>
          <w:sz w:val="24"/>
          <w:szCs w:val="23"/>
        </w:rPr>
        <w:t xml:space="preserve">eam </w:t>
      </w:r>
      <w:r w:rsidR="005079EE">
        <w:rPr>
          <w:sz w:val="24"/>
          <w:szCs w:val="23"/>
        </w:rPr>
        <w:t>L</w:t>
      </w:r>
      <w:r w:rsidR="00711E61">
        <w:rPr>
          <w:sz w:val="24"/>
          <w:szCs w:val="23"/>
        </w:rPr>
        <w:t xml:space="preserve">eader </w:t>
      </w:r>
      <w:r>
        <w:rPr>
          <w:sz w:val="24"/>
          <w:szCs w:val="23"/>
        </w:rPr>
        <w:t xml:space="preserve">and Horses will be loaded as directed by the </w:t>
      </w:r>
      <w:r w:rsidR="005317C7">
        <w:rPr>
          <w:sz w:val="24"/>
          <w:szCs w:val="23"/>
        </w:rPr>
        <w:t xml:space="preserve">Starting </w:t>
      </w:r>
      <w:r w:rsidR="005079EE">
        <w:rPr>
          <w:sz w:val="24"/>
          <w:szCs w:val="23"/>
        </w:rPr>
        <w:t>S</w:t>
      </w:r>
      <w:r w:rsidR="00711E61">
        <w:rPr>
          <w:sz w:val="24"/>
          <w:szCs w:val="23"/>
        </w:rPr>
        <w:t xml:space="preserve">talls </w:t>
      </w:r>
      <w:r w:rsidR="005079EE">
        <w:rPr>
          <w:sz w:val="24"/>
          <w:szCs w:val="23"/>
        </w:rPr>
        <w:t>T</w:t>
      </w:r>
      <w:r w:rsidR="00711E61">
        <w:rPr>
          <w:sz w:val="24"/>
          <w:szCs w:val="23"/>
        </w:rPr>
        <w:t xml:space="preserve">eam </w:t>
      </w:r>
      <w:r w:rsidR="005079EE">
        <w:rPr>
          <w:sz w:val="24"/>
          <w:szCs w:val="23"/>
        </w:rPr>
        <w:t>L</w:t>
      </w:r>
      <w:r w:rsidR="00711E61">
        <w:rPr>
          <w:sz w:val="24"/>
          <w:szCs w:val="23"/>
        </w:rPr>
        <w:t xml:space="preserve">eader </w:t>
      </w:r>
      <w:r>
        <w:rPr>
          <w:sz w:val="24"/>
          <w:szCs w:val="23"/>
        </w:rPr>
        <w:t xml:space="preserve">unless otherwise directed by the IHRB </w:t>
      </w:r>
      <w:r w:rsidR="002D19E7">
        <w:rPr>
          <w:sz w:val="24"/>
          <w:szCs w:val="23"/>
        </w:rPr>
        <w:t>S</w:t>
      </w:r>
      <w:r>
        <w:rPr>
          <w:sz w:val="24"/>
          <w:szCs w:val="23"/>
        </w:rPr>
        <w:t xml:space="preserve">tarter, whose decision shall be final in all matters concerning the loading process.   </w:t>
      </w:r>
    </w:p>
    <w:p w14:paraId="0EB19256" w14:textId="74B1E355" w:rsidR="00D90AC1" w:rsidRDefault="00D90AC1" w:rsidP="00B95CA8">
      <w:pPr>
        <w:tabs>
          <w:tab w:val="left" w:pos="-426"/>
        </w:tabs>
        <w:spacing w:after="120"/>
        <w:ind w:left="709" w:right="85" w:hanging="709"/>
        <w:jc w:val="both"/>
        <w:rPr>
          <w:sz w:val="24"/>
          <w:szCs w:val="23"/>
        </w:rPr>
      </w:pPr>
      <w:r>
        <w:rPr>
          <w:sz w:val="24"/>
          <w:szCs w:val="23"/>
        </w:rPr>
        <w:t>2.</w:t>
      </w:r>
      <w:r>
        <w:rPr>
          <w:sz w:val="24"/>
          <w:szCs w:val="23"/>
        </w:rPr>
        <w:tab/>
        <w:t xml:space="preserve">The </w:t>
      </w:r>
      <w:r w:rsidR="005317C7">
        <w:rPr>
          <w:sz w:val="24"/>
          <w:szCs w:val="23"/>
        </w:rPr>
        <w:t xml:space="preserve">Starting </w:t>
      </w:r>
      <w:r w:rsidR="005079EE">
        <w:rPr>
          <w:sz w:val="24"/>
          <w:szCs w:val="23"/>
        </w:rPr>
        <w:t>S</w:t>
      </w:r>
      <w:r w:rsidR="00711E61">
        <w:rPr>
          <w:sz w:val="24"/>
          <w:szCs w:val="23"/>
        </w:rPr>
        <w:t xml:space="preserve">talls </w:t>
      </w:r>
      <w:r w:rsidR="005079EE">
        <w:rPr>
          <w:sz w:val="24"/>
          <w:szCs w:val="23"/>
        </w:rPr>
        <w:t>T</w:t>
      </w:r>
      <w:r w:rsidR="00711E61">
        <w:rPr>
          <w:sz w:val="24"/>
          <w:szCs w:val="23"/>
        </w:rPr>
        <w:t xml:space="preserve">eam </w:t>
      </w:r>
      <w:r w:rsidR="005079EE">
        <w:rPr>
          <w:sz w:val="24"/>
          <w:szCs w:val="23"/>
        </w:rPr>
        <w:t>L</w:t>
      </w:r>
      <w:r w:rsidR="00711E61">
        <w:rPr>
          <w:sz w:val="24"/>
          <w:szCs w:val="23"/>
        </w:rPr>
        <w:t xml:space="preserve">eader </w:t>
      </w:r>
      <w:r>
        <w:rPr>
          <w:sz w:val="24"/>
          <w:szCs w:val="23"/>
        </w:rPr>
        <w:t>has an important role to play in the supervision of this area.</w:t>
      </w:r>
    </w:p>
    <w:p w14:paraId="4D47951B" w14:textId="5F391C08" w:rsidR="00D90AC1" w:rsidRDefault="005317C7" w:rsidP="00B95CA8">
      <w:pPr>
        <w:tabs>
          <w:tab w:val="left" w:pos="-284"/>
        </w:tabs>
        <w:spacing w:after="120"/>
        <w:ind w:left="709" w:right="85" w:hanging="709"/>
        <w:jc w:val="both"/>
        <w:rPr>
          <w:sz w:val="24"/>
          <w:szCs w:val="23"/>
        </w:rPr>
      </w:pPr>
      <w:r>
        <w:rPr>
          <w:sz w:val="24"/>
          <w:szCs w:val="23"/>
        </w:rPr>
        <w:t>3</w:t>
      </w:r>
      <w:r w:rsidR="00D90AC1">
        <w:rPr>
          <w:sz w:val="24"/>
          <w:szCs w:val="23"/>
        </w:rPr>
        <w:t>.</w:t>
      </w:r>
      <w:r w:rsidR="00D90AC1">
        <w:rPr>
          <w:sz w:val="24"/>
          <w:szCs w:val="23"/>
        </w:rPr>
        <w:tab/>
        <w:t xml:space="preserve">Preferential treatment in the loading of </w:t>
      </w:r>
      <w:r w:rsidR="005079EE">
        <w:rPr>
          <w:sz w:val="24"/>
          <w:szCs w:val="23"/>
        </w:rPr>
        <w:t>H</w:t>
      </w:r>
      <w:r w:rsidR="00D90AC1">
        <w:rPr>
          <w:sz w:val="24"/>
          <w:szCs w:val="23"/>
        </w:rPr>
        <w:t xml:space="preserve">orses should only be given where their Trainers have obtained permission for such from the Raceday Stewards.  Such request from Riders should not be tolerated by the </w:t>
      </w:r>
      <w:r w:rsidR="002D19E7">
        <w:rPr>
          <w:sz w:val="24"/>
          <w:szCs w:val="23"/>
        </w:rPr>
        <w:t>S</w:t>
      </w:r>
      <w:r w:rsidR="00D90AC1">
        <w:rPr>
          <w:sz w:val="24"/>
          <w:szCs w:val="23"/>
        </w:rPr>
        <w:t xml:space="preserve">tarter who has however the ultimate discretion at the start.  Any </w:t>
      </w:r>
      <w:r w:rsidR="00D90AC1">
        <w:rPr>
          <w:sz w:val="24"/>
          <w:szCs w:val="23"/>
        </w:rPr>
        <w:lastRenderedPageBreak/>
        <w:t xml:space="preserve">Horse </w:t>
      </w:r>
      <w:r w:rsidR="00BC5A6B">
        <w:rPr>
          <w:sz w:val="24"/>
          <w:szCs w:val="23"/>
        </w:rPr>
        <w:t>which</w:t>
      </w:r>
      <w:r w:rsidR="00D90AC1">
        <w:rPr>
          <w:sz w:val="24"/>
          <w:szCs w:val="23"/>
        </w:rPr>
        <w:t xml:space="preserve"> seriously misbehaves at the start will be reported to the Raceday Stewards.</w:t>
      </w:r>
    </w:p>
    <w:p w14:paraId="4E2FF890" w14:textId="2CF540FD" w:rsidR="00D90AC1" w:rsidRDefault="005317C7" w:rsidP="00B95CA8">
      <w:pPr>
        <w:tabs>
          <w:tab w:val="left" w:pos="-709"/>
        </w:tabs>
        <w:spacing w:after="120"/>
        <w:ind w:left="709" w:right="85" w:hanging="709"/>
        <w:jc w:val="both"/>
        <w:rPr>
          <w:sz w:val="24"/>
          <w:szCs w:val="23"/>
        </w:rPr>
      </w:pPr>
      <w:r>
        <w:rPr>
          <w:sz w:val="24"/>
          <w:szCs w:val="23"/>
        </w:rPr>
        <w:t>4</w:t>
      </w:r>
      <w:r w:rsidR="00D90AC1">
        <w:rPr>
          <w:sz w:val="24"/>
          <w:szCs w:val="23"/>
        </w:rPr>
        <w:t>.</w:t>
      </w:r>
      <w:r w:rsidR="00D90AC1">
        <w:rPr>
          <w:sz w:val="24"/>
          <w:szCs w:val="23"/>
        </w:rPr>
        <w:tab/>
        <w:t>In the interests of efficiency and speed, the Starter must make themselves aware of those Horses</w:t>
      </w:r>
      <w:r w:rsidR="005079EE">
        <w:rPr>
          <w:sz w:val="24"/>
          <w:szCs w:val="23"/>
        </w:rPr>
        <w:t xml:space="preserve"> known</w:t>
      </w:r>
      <w:r w:rsidR="00D90AC1">
        <w:rPr>
          <w:sz w:val="24"/>
          <w:szCs w:val="23"/>
        </w:rPr>
        <w:t xml:space="preserve"> to be troublesome in stalls.</w:t>
      </w:r>
    </w:p>
    <w:p w14:paraId="66968FC3" w14:textId="3AB52829" w:rsidR="00D90AC1" w:rsidRPr="00B95CA8" w:rsidRDefault="005317C7" w:rsidP="005317C7">
      <w:pPr>
        <w:spacing w:after="120"/>
        <w:ind w:left="709" w:right="85" w:hanging="709"/>
        <w:jc w:val="both"/>
        <w:rPr>
          <w:sz w:val="24"/>
          <w:szCs w:val="23"/>
        </w:rPr>
      </w:pPr>
      <w:r>
        <w:rPr>
          <w:sz w:val="24"/>
          <w:szCs w:val="23"/>
        </w:rPr>
        <w:t>5.</w:t>
      </w:r>
      <w:r>
        <w:rPr>
          <w:sz w:val="24"/>
          <w:szCs w:val="23"/>
        </w:rPr>
        <w:tab/>
      </w:r>
      <w:r w:rsidR="00D90AC1">
        <w:rPr>
          <w:sz w:val="24"/>
          <w:szCs w:val="23"/>
        </w:rPr>
        <w:t>The Starter is the person whose responsibility it is to keep the situation at a stalls start under control in terms of handlers, Riders and Horses.  In doing so they may be assisted by Raceday Stewards and/or Raceday Stewards’ Secretaries.</w:t>
      </w:r>
    </w:p>
    <w:p w14:paraId="391626B9" w14:textId="77777777" w:rsidR="00D90AC1" w:rsidRPr="00DF01CB" w:rsidRDefault="00D90AC1" w:rsidP="00D90AC1">
      <w:pPr>
        <w:jc w:val="center"/>
        <w:rPr>
          <w:rFonts w:cs="Arial"/>
          <w:b/>
          <w:sz w:val="24"/>
          <w:szCs w:val="24"/>
          <w:lang w:val="en-IE"/>
        </w:rPr>
      </w:pPr>
    </w:p>
    <w:p w14:paraId="21D85CDA" w14:textId="77777777" w:rsidR="00D90AC1" w:rsidRPr="00DF01CB" w:rsidRDefault="00D90AC1" w:rsidP="00D90AC1">
      <w:pPr>
        <w:jc w:val="center"/>
        <w:rPr>
          <w:rFonts w:cs="Arial"/>
          <w:b/>
          <w:sz w:val="24"/>
          <w:szCs w:val="24"/>
        </w:rPr>
      </w:pPr>
      <w:r w:rsidRPr="00DF01CB">
        <w:rPr>
          <w:rFonts w:cs="Arial"/>
          <w:b/>
          <w:sz w:val="24"/>
          <w:szCs w:val="24"/>
        </w:rPr>
        <w:t>RACECOURSES</w:t>
      </w:r>
    </w:p>
    <w:p w14:paraId="046EE247" w14:textId="77777777" w:rsidR="00D90AC1" w:rsidRPr="00DF01CB" w:rsidRDefault="00D90AC1" w:rsidP="00D90AC1">
      <w:pPr>
        <w:rPr>
          <w:rFonts w:cs="Arial"/>
          <w:sz w:val="24"/>
          <w:szCs w:val="24"/>
          <w:lang w:val="en-IE"/>
        </w:rPr>
      </w:pPr>
    </w:p>
    <w:p w14:paraId="2CEB716C" w14:textId="105F5D2B" w:rsidR="00D90AC1" w:rsidRPr="00DF01CB" w:rsidRDefault="00D90AC1" w:rsidP="00D90AC1">
      <w:pPr>
        <w:rPr>
          <w:rFonts w:cs="Arial"/>
          <w:sz w:val="24"/>
          <w:szCs w:val="24"/>
          <w:lang w:val="en-IE"/>
        </w:rPr>
      </w:pPr>
      <w:r w:rsidRPr="00DF01CB">
        <w:rPr>
          <w:rFonts w:cs="Arial"/>
          <w:sz w:val="24"/>
          <w:szCs w:val="24"/>
          <w:lang w:val="en-IE"/>
        </w:rPr>
        <w:t xml:space="preserve">For the purpose of Rule 207 the following </w:t>
      </w:r>
      <w:r w:rsidR="005079EE" w:rsidRPr="00DF01CB">
        <w:rPr>
          <w:rFonts w:cs="Arial"/>
          <w:sz w:val="24"/>
          <w:szCs w:val="24"/>
          <w:lang w:val="en-IE"/>
        </w:rPr>
        <w:t>R</w:t>
      </w:r>
      <w:r w:rsidRPr="00DF01CB">
        <w:rPr>
          <w:rFonts w:cs="Arial"/>
          <w:sz w:val="24"/>
          <w:szCs w:val="24"/>
          <w:lang w:val="en-IE"/>
        </w:rPr>
        <w:t xml:space="preserve">acecourses at which starting stalls are used shall be designated as left or </w:t>
      </w:r>
      <w:r w:rsidR="005317C7" w:rsidRPr="00DF01CB">
        <w:rPr>
          <w:rFonts w:cs="Arial"/>
          <w:sz w:val="24"/>
          <w:szCs w:val="24"/>
          <w:lang w:val="en-IE"/>
        </w:rPr>
        <w:t>right-handed</w:t>
      </w:r>
      <w:r w:rsidRPr="00DF01CB">
        <w:rPr>
          <w:rFonts w:cs="Arial"/>
          <w:sz w:val="24"/>
          <w:szCs w:val="24"/>
          <w:lang w:val="en-IE"/>
        </w:rPr>
        <w:t xml:space="preserve"> tracks as follows:</w:t>
      </w:r>
    </w:p>
    <w:p w14:paraId="5F6AF57A" w14:textId="77777777" w:rsidR="00D90AC1" w:rsidRPr="00DF01CB" w:rsidRDefault="00D90AC1" w:rsidP="00D90AC1">
      <w:pPr>
        <w:rPr>
          <w:rFonts w:cs="Arial"/>
          <w:sz w:val="24"/>
          <w:szCs w:val="24"/>
          <w:lang w:val="en-IE"/>
        </w:rPr>
      </w:pPr>
    </w:p>
    <w:p w14:paraId="255840D5" w14:textId="77777777" w:rsidR="00D90AC1" w:rsidRPr="00DF01CB" w:rsidRDefault="00D90AC1" w:rsidP="00B95CA8">
      <w:pPr>
        <w:tabs>
          <w:tab w:val="left" w:pos="4269"/>
        </w:tabs>
        <w:spacing w:line="276" w:lineRule="auto"/>
        <w:rPr>
          <w:rFonts w:cs="Arial"/>
          <w:b/>
          <w:sz w:val="24"/>
          <w:szCs w:val="24"/>
          <w:lang w:val="en-IE"/>
        </w:rPr>
      </w:pPr>
      <w:r w:rsidRPr="00DF01CB">
        <w:rPr>
          <w:rFonts w:cs="Arial"/>
          <w:b/>
          <w:sz w:val="24"/>
          <w:szCs w:val="24"/>
          <w:lang w:val="en-IE"/>
        </w:rPr>
        <w:t>Left Handed Track</w:t>
      </w:r>
      <w:r w:rsidRPr="00DF01CB">
        <w:rPr>
          <w:rFonts w:cs="Arial"/>
          <w:b/>
          <w:sz w:val="24"/>
          <w:szCs w:val="24"/>
          <w:lang w:val="en-IE"/>
        </w:rPr>
        <w:tab/>
        <w:t>Right Handed Track</w:t>
      </w:r>
    </w:p>
    <w:p w14:paraId="45BBFA5A" w14:textId="77777777" w:rsidR="00D90AC1" w:rsidRPr="00DF01CB" w:rsidRDefault="00D90AC1" w:rsidP="00B95CA8">
      <w:pPr>
        <w:tabs>
          <w:tab w:val="left" w:pos="4269"/>
        </w:tabs>
        <w:spacing w:line="276" w:lineRule="auto"/>
        <w:rPr>
          <w:rFonts w:cs="Arial"/>
          <w:sz w:val="24"/>
          <w:szCs w:val="24"/>
          <w:lang w:val="en-IE"/>
        </w:rPr>
      </w:pPr>
      <w:r w:rsidRPr="00DF01CB">
        <w:rPr>
          <w:rFonts w:cs="Arial"/>
          <w:sz w:val="24"/>
          <w:szCs w:val="24"/>
          <w:lang w:val="en-IE"/>
        </w:rPr>
        <w:t>Bellewstown</w:t>
      </w:r>
      <w:r w:rsidRPr="00DF01CB">
        <w:rPr>
          <w:rFonts w:cs="Arial"/>
          <w:sz w:val="24"/>
          <w:szCs w:val="24"/>
          <w:lang w:val="en-IE"/>
        </w:rPr>
        <w:tab/>
        <w:t>Ballinrobe</w:t>
      </w:r>
    </w:p>
    <w:p w14:paraId="578039C4" w14:textId="77777777" w:rsidR="00D90AC1" w:rsidRPr="00DF01CB" w:rsidRDefault="00D90AC1" w:rsidP="00B95CA8">
      <w:pPr>
        <w:tabs>
          <w:tab w:val="left" w:pos="4269"/>
        </w:tabs>
        <w:spacing w:line="276" w:lineRule="auto"/>
        <w:rPr>
          <w:rFonts w:cs="Arial"/>
          <w:sz w:val="24"/>
          <w:szCs w:val="24"/>
          <w:lang w:val="en-IE"/>
        </w:rPr>
      </w:pPr>
      <w:r w:rsidRPr="00DF01CB">
        <w:rPr>
          <w:rFonts w:cs="Arial"/>
          <w:sz w:val="24"/>
          <w:szCs w:val="24"/>
          <w:lang w:val="en-IE"/>
        </w:rPr>
        <w:t>Dundalk</w:t>
      </w:r>
      <w:r w:rsidRPr="00DF01CB">
        <w:rPr>
          <w:rFonts w:cs="Arial"/>
          <w:sz w:val="24"/>
          <w:szCs w:val="24"/>
          <w:lang w:val="en-IE"/>
        </w:rPr>
        <w:tab/>
        <w:t>Clonmel</w:t>
      </w:r>
    </w:p>
    <w:p w14:paraId="6D3503B2" w14:textId="77777777" w:rsidR="00D90AC1" w:rsidRPr="00DF01CB" w:rsidRDefault="00D90AC1" w:rsidP="00B95CA8">
      <w:pPr>
        <w:tabs>
          <w:tab w:val="left" w:pos="4269"/>
        </w:tabs>
        <w:spacing w:line="276" w:lineRule="auto"/>
        <w:rPr>
          <w:rFonts w:cs="Arial"/>
          <w:sz w:val="24"/>
          <w:szCs w:val="24"/>
          <w:lang w:val="en-IE"/>
        </w:rPr>
      </w:pPr>
      <w:r w:rsidRPr="00DF01CB">
        <w:rPr>
          <w:rFonts w:cs="Arial"/>
          <w:sz w:val="24"/>
          <w:szCs w:val="24"/>
          <w:lang w:val="en-IE"/>
        </w:rPr>
        <w:t>Killarney</w:t>
      </w:r>
      <w:r w:rsidRPr="00DF01CB">
        <w:rPr>
          <w:rFonts w:cs="Arial"/>
          <w:sz w:val="24"/>
          <w:szCs w:val="24"/>
          <w:lang w:val="en-IE"/>
        </w:rPr>
        <w:tab/>
        <w:t>Cork</w:t>
      </w:r>
    </w:p>
    <w:p w14:paraId="25DBA84B" w14:textId="77777777" w:rsidR="00D90AC1" w:rsidRPr="00283FF6" w:rsidRDefault="00D90AC1" w:rsidP="00B95CA8">
      <w:pPr>
        <w:tabs>
          <w:tab w:val="left" w:pos="4269"/>
        </w:tabs>
        <w:spacing w:line="276" w:lineRule="auto"/>
        <w:rPr>
          <w:rFonts w:cs="Arial"/>
          <w:sz w:val="24"/>
          <w:szCs w:val="24"/>
          <w:lang w:val="en-IE"/>
        </w:rPr>
      </w:pPr>
      <w:r w:rsidRPr="00283FF6">
        <w:rPr>
          <w:rFonts w:cs="Arial"/>
          <w:sz w:val="24"/>
          <w:szCs w:val="24"/>
          <w:lang w:val="en-IE"/>
        </w:rPr>
        <w:t>Laytown</w:t>
      </w:r>
      <w:r w:rsidRPr="00283FF6">
        <w:rPr>
          <w:rFonts w:cs="Arial"/>
          <w:sz w:val="24"/>
          <w:szCs w:val="24"/>
          <w:lang w:val="en-IE"/>
        </w:rPr>
        <w:tab/>
        <w:t>Curragh</w:t>
      </w:r>
    </w:p>
    <w:p w14:paraId="76D41CFC" w14:textId="77777777" w:rsidR="00D90AC1" w:rsidRPr="00BF51EF" w:rsidRDefault="00D90AC1" w:rsidP="00B95CA8">
      <w:pPr>
        <w:tabs>
          <w:tab w:val="left" w:pos="4269"/>
        </w:tabs>
        <w:spacing w:line="276" w:lineRule="auto"/>
        <w:rPr>
          <w:rFonts w:cs="Arial"/>
          <w:sz w:val="24"/>
          <w:szCs w:val="24"/>
          <w:lang w:val="en-IE"/>
        </w:rPr>
      </w:pPr>
      <w:r w:rsidRPr="00BF51EF">
        <w:rPr>
          <w:rFonts w:cs="Arial"/>
          <w:sz w:val="24"/>
          <w:szCs w:val="24"/>
          <w:lang w:val="en-IE"/>
        </w:rPr>
        <w:t>Leopardstown</w:t>
      </w:r>
      <w:r w:rsidRPr="00BF51EF">
        <w:rPr>
          <w:rFonts w:cs="Arial"/>
          <w:sz w:val="24"/>
          <w:szCs w:val="24"/>
          <w:lang w:val="en-IE"/>
        </w:rPr>
        <w:tab/>
        <w:t>Down Royal</w:t>
      </w:r>
    </w:p>
    <w:p w14:paraId="4268E449" w14:textId="77777777" w:rsidR="00D90AC1" w:rsidRPr="00BF51EF" w:rsidRDefault="00D90AC1" w:rsidP="00B95CA8">
      <w:pPr>
        <w:tabs>
          <w:tab w:val="left" w:pos="4269"/>
        </w:tabs>
        <w:spacing w:line="276" w:lineRule="auto"/>
        <w:rPr>
          <w:rFonts w:cs="Arial"/>
          <w:sz w:val="24"/>
          <w:szCs w:val="24"/>
          <w:lang w:val="en-IE"/>
        </w:rPr>
      </w:pPr>
      <w:r w:rsidRPr="00BF51EF">
        <w:rPr>
          <w:rFonts w:cs="Arial"/>
          <w:sz w:val="24"/>
          <w:szCs w:val="24"/>
          <w:lang w:val="en-IE"/>
        </w:rPr>
        <w:t>Listowel</w:t>
      </w:r>
      <w:r w:rsidRPr="00BF51EF">
        <w:rPr>
          <w:rFonts w:cs="Arial"/>
          <w:sz w:val="24"/>
          <w:szCs w:val="24"/>
          <w:lang w:val="en-IE"/>
        </w:rPr>
        <w:tab/>
        <w:t>Fairyhouse</w:t>
      </w:r>
    </w:p>
    <w:p w14:paraId="4D0A9E5C" w14:textId="77777777" w:rsidR="00D90AC1" w:rsidRPr="00BF51EF" w:rsidRDefault="00D90AC1" w:rsidP="00B95CA8">
      <w:pPr>
        <w:tabs>
          <w:tab w:val="left" w:pos="4269"/>
        </w:tabs>
        <w:spacing w:line="276" w:lineRule="auto"/>
        <w:rPr>
          <w:rFonts w:cs="Arial"/>
          <w:sz w:val="24"/>
          <w:szCs w:val="24"/>
          <w:lang w:val="en-IE"/>
        </w:rPr>
      </w:pPr>
      <w:r w:rsidRPr="00BF51EF">
        <w:rPr>
          <w:rFonts w:cs="Arial"/>
          <w:sz w:val="24"/>
          <w:szCs w:val="24"/>
          <w:lang w:val="en-IE"/>
        </w:rPr>
        <w:t>Naas</w:t>
      </w:r>
      <w:r w:rsidRPr="00BF51EF">
        <w:rPr>
          <w:rFonts w:cs="Arial"/>
          <w:sz w:val="24"/>
          <w:szCs w:val="24"/>
          <w:lang w:val="en-IE"/>
        </w:rPr>
        <w:tab/>
        <w:t>Galway</w:t>
      </w:r>
    </w:p>
    <w:p w14:paraId="2B6A0118" w14:textId="77777777" w:rsidR="00D90AC1" w:rsidRPr="00BF51EF" w:rsidRDefault="00D90AC1" w:rsidP="00B95CA8">
      <w:pPr>
        <w:tabs>
          <w:tab w:val="left" w:pos="4269"/>
        </w:tabs>
        <w:spacing w:line="276" w:lineRule="auto"/>
        <w:rPr>
          <w:rFonts w:cs="Arial"/>
          <w:sz w:val="24"/>
          <w:szCs w:val="24"/>
          <w:lang w:val="en-IE"/>
        </w:rPr>
      </w:pPr>
      <w:r w:rsidRPr="00BF51EF">
        <w:rPr>
          <w:rFonts w:cs="Arial"/>
          <w:sz w:val="24"/>
          <w:szCs w:val="24"/>
          <w:lang w:val="en-IE"/>
        </w:rPr>
        <w:t>Navan</w:t>
      </w:r>
      <w:r w:rsidRPr="00BF51EF">
        <w:rPr>
          <w:rFonts w:cs="Arial"/>
          <w:sz w:val="24"/>
          <w:szCs w:val="24"/>
          <w:lang w:val="en-IE"/>
        </w:rPr>
        <w:tab/>
        <w:t>Gowran Park</w:t>
      </w:r>
    </w:p>
    <w:p w14:paraId="1CB8CF1C" w14:textId="77777777" w:rsidR="00D90AC1" w:rsidRDefault="00D90AC1" w:rsidP="00B95CA8">
      <w:pPr>
        <w:tabs>
          <w:tab w:val="left" w:pos="4269"/>
        </w:tabs>
        <w:spacing w:line="276" w:lineRule="auto"/>
        <w:rPr>
          <w:rFonts w:cs="Arial"/>
          <w:sz w:val="24"/>
          <w:szCs w:val="24"/>
          <w:lang w:val="en-IE"/>
        </w:rPr>
      </w:pPr>
      <w:r w:rsidRPr="00BF51EF">
        <w:rPr>
          <w:rFonts w:cs="Arial"/>
          <w:sz w:val="24"/>
          <w:szCs w:val="24"/>
          <w:lang w:val="en-IE"/>
        </w:rPr>
        <w:t>Tipperary</w:t>
      </w:r>
      <w:r w:rsidRPr="00BF51EF">
        <w:rPr>
          <w:rFonts w:cs="Arial"/>
          <w:sz w:val="24"/>
          <w:szCs w:val="24"/>
          <w:lang w:val="en-IE"/>
        </w:rPr>
        <w:tab/>
        <w:t>Limerick</w:t>
      </w:r>
    </w:p>
    <w:p w14:paraId="78EE3365" w14:textId="77777777" w:rsidR="00D90AC1" w:rsidRDefault="00D90AC1" w:rsidP="00B95CA8">
      <w:pPr>
        <w:tabs>
          <w:tab w:val="left" w:pos="4269"/>
        </w:tabs>
        <w:spacing w:line="276" w:lineRule="auto"/>
        <w:rPr>
          <w:rFonts w:cs="Arial"/>
          <w:sz w:val="24"/>
          <w:szCs w:val="24"/>
          <w:lang w:val="en-IE"/>
        </w:rPr>
      </w:pPr>
      <w:r>
        <w:rPr>
          <w:rFonts w:cs="Arial"/>
          <w:sz w:val="24"/>
          <w:szCs w:val="24"/>
          <w:lang w:val="en-IE"/>
        </w:rPr>
        <w:tab/>
        <w:t>Punchestown</w:t>
      </w:r>
    </w:p>
    <w:p w14:paraId="65369BCE" w14:textId="77777777" w:rsidR="00D90AC1" w:rsidRPr="00BF51EF" w:rsidRDefault="00D90AC1" w:rsidP="00B95CA8">
      <w:pPr>
        <w:tabs>
          <w:tab w:val="left" w:pos="4269"/>
        </w:tabs>
        <w:spacing w:line="276" w:lineRule="auto"/>
        <w:rPr>
          <w:rFonts w:cs="Arial"/>
          <w:color w:val="FF0000"/>
          <w:sz w:val="24"/>
          <w:szCs w:val="24"/>
          <w:u w:val="single"/>
          <w:lang w:val="en-IE"/>
        </w:rPr>
      </w:pPr>
      <w:r w:rsidRPr="00BF51EF">
        <w:rPr>
          <w:rFonts w:cs="Arial"/>
          <w:color w:val="FF0000"/>
          <w:sz w:val="24"/>
          <w:szCs w:val="24"/>
          <w:lang w:val="en-IE"/>
        </w:rPr>
        <w:tab/>
      </w:r>
      <w:r w:rsidRPr="00BF51EF">
        <w:rPr>
          <w:rFonts w:cs="Arial"/>
          <w:sz w:val="24"/>
          <w:szCs w:val="24"/>
          <w:lang w:val="en-IE"/>
        </w:rPr>
        <w:t>Roscommon</w:t>
      </w:r>
    </w:p>
    <w:p w14:paraId="7B042040" w14:textId="77777777" w:rsidR="00D90AC1" w:rsidRDefault="00D90AC1" w:rsidP="00B95CA8">
      <w:pPr>
        <w:tabs>
          <w:tab w:val="left" w:pos="4269"/>
        </w:tabs>
        <w:spacing w:line="276" w:lineRule="auto"/>
        <w:rPr>
          <w:rFonts w:cs="Arial"/>
          <w:sz w:val="24"/>
          <w:szCs w:val="24"/>
          <w:lang w:val="en-IE"/>
        </w:rPr>
      </w:pPr>
      <w:r w:rsidRPr="00BF51EF">
        <w:rPr>
          <w:rFonts w:cs="Arial"/>
          <w:sz w:val="24"/>
          <w:szCs w:val="24"/>
          <w:lang w:val="en-IE"/>
        </w:rPr>
        <w:tab/>
        <w:t>Sligo</w:t>
      </w:r>
    </w:p>
    <w:p w14:paraId="68561F19" w14:textId="77777777" w:rsidR="00D90AC1" w:rsidRDefault="00D90AC1" w:rsidP="00B95CA8">
      <w:pPr>
        <w:tabs>
          <w:tab w:val="left" w:pos="4269"/>
        </w:tabs>
        <w:spacing w:line="276" w:lineRule="auto"/>
        <w:rPr>
          <w:rFonts w:cs="Arial"/>
          <w:sz w:val="24"/>
          <w:szCs w:val="24"/>
          <w:lang w:val="en-IE"/>
        </w:rPr>
      </w:pPr>
      <w:r>
        <w:rPr>
          <w:rFonts w:cs="Arial"/>
          <w:sz w:val="24"/>
          <w:szCs w:val="24"/>
          <w:lang w:val="en-IE"/>
        </w:rPr>
        <w:tab/>
        <w:t>Thurles</w:t>
      </w:r>
    </w:p>
    <w:p w14:paraId="4AF3F8FE" w14:textId="77777777" w:rsidR="00D90AC1" w:rsidRPr="00BF51EF" w:rsidRDefault="00D90AC1" w:rsidP="00B95CA8">
      <w:pPr>
        <w:tabs>
          <w:tab w:val="left" w:pos="4269"/>
        </w:tabs>
        <w:spacing w:line="276" w:lineRule="auto"/>
        <w:rPr>
          <w:rFonts w:cs="Arial"/>
          <w:sz w:val="24"/>
          <w:szCs w:val="24"/>
          <w:lang w:val="en-IE"/>
        </w:rPr>
      </w:pPr>
      <w:r>
        <w:rPr>
          <w:rFonts w:cs="Arial"/>
          <w:sz w:val="24"/>
          <w:szCs w:val="24"/>
          <w:lang w:val="en-IE"/>
        </w:rPr>
        <w:tab/>
        <w:t xml:space="preserve">Waterford &amp; Tramore </w:t>
      </w:r>
    </w:p>
    <w:p w14:paraId="0CA40C3B" w14:textId="77777777" w:rsidR="00D90AC1" w:rsidRPr="00BF51EF" w:rsidRDefault="00D90AC1" w:rsidP="00D90AC1">
      <w:pPr>
        <w:rPr>
          <w:rFonts w:eastAsia="Calibri" w:cs="Arial"/>
          <w:i/>
          <w:color w:val="FF0000"/>
          <w:sz w:val="24"/>
          <w:szCs w:val="24"/>
          <w:u w:val="single"/>
          <w:lang w:val="en-IE"/>
        </w:rPr>
      </w:pPr>
    </w:p>
    <w:p w14:paraId="0C75F2C0" w14:textId="77777777" w:rsidR="00D90AC1" w:rsidRPr="00DF01CB" w:rsidRDefault="00D90AC1" w:rsidP="00D90AC1">
      <w:pPr>
        <w:ind w:right="91"/>
        <w:jc w:val="center"/>
        <w:rPr>
          <w:rFonts w:cs="Arial"/>
          <w:b/>
          <w:sz w:val="24"/>
          <w:szCs w:val="24"/>
        </w:rPr>
      </w:pPr>
    </w:p>
    <w:p w14:paraId="23EE75E3" w14:textId="77777777" w:rsidR="00D90AC1" w:rsidRPr="00DF01CB" w:rsidRDefault="00D90AC1" w:rsidP="00D90AC1">
      <w:pPr>
        <w:ind w:right="91"/>
        <w:jc w:val="center"/>
        <w:rPr>
          <w:rFonts w:cs="Arial"/>
          <w:b/>
          <w:sz w:val="24"/>
          <w:szCs w:val="24"/>
        </w:rPr>
      </w:pPr>
      <w:r w:rsidRPr="00DF01CB">
        <w:rPr>
          <w:rFonts w:cs="Arial"/>
          <w:b/>
          <w:sz w:val="24"/>
          <w:szCs w:val="24"/>
        </w:rPr>
        <w:t>RACES TO BE STARTED FROM STARTING STALLS</w:t>
      </w:r>
    </w:p>
    <w:p w14:paraId="0E2D398B" w14:textId="77777777" w:rsidR="00D90AC1" w:rsidRPr="00DF01CB" w:rsidRDefault="00D90AC1" w:rsidP="00D90AC1">
      <w:pPr>
        <w:ind w:right="91"/>
        <w:rPr>
          <w:rFonts w:cs="Arial"/>
          <w:b/>
          <w:sz w:val="24"/>
          <w:szCs w:val="24"/>
        </w:rPr>
      </w:pPr>
    </w:p>
    <w:p w14:paraId="7805462F" w14:textId="62E94045"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The following </w:t>
      </w:r>
      <w:r w:rsidR="00711E61" w:rsidRPr="00DF01CB">
        <w:rPr>
          <w:rFonts w:cs="Arial"/>
          <w:sz w:val="24"/>
          <w:szCs w:val="24"/>
        </w:rPr>
        <w:t xml:space="preserve">Races </w:t>
      </w:r>
      <w:r w:rsidRPr="00DF01CB">
        <w:rPr>
          <w:rFonts w:cs="Arial"/>
          <w:sz w:val="24"/>
          <w:szCs w:val="24"/>
        </w:rPr>
        <w:t xml:space="preserve">shall be started from starting stalls, unless the </w:t>
      </w:r>
      <w:r w:rsidR="00711E61" w:rsidRPr="00DF01CB">
        <w:rPr>
          <w:rFonts w:cs="Arial"/>
          <w:sz w:val="24"/>
          <w:szCs w:val="24"/>
        </w:rPr>
        <w:t xml:space="preserve">Race </w:t>
      </w:r>
      <w:r w:rsidRPr="00DF01CB">
        <w:rPr>
          <w:rFonts w:cs="Arial"/>
          <w:sz w:val="24"/>
          <w:szCs w:val="24"/>
        </w:rPr>
        <w:t xml:space="preserve">conditions for particular </w:t>
      </w:r>
      <w:r w:rsidR="00711E61" w:rsidRPr="00DF01CB">
        <w:rPr>
          <w:rFonts w:cs="Arial"/>
          <w:sz w:val="24"/>
          <w:szCs w:val="24"/>
        </w:rPr>
        <w:t xml:space="preserve">Races </w:t>
      </w:r>
      <w:r w:rsidRPr="00DF01CB">
        <w:rPr>
          <w:rFonts w:cs="Arial"/>
          <w:sz w:val="24"/>
          <w:szCs w:val="24"/>
        </w:rPr>
        <w:t>specifically state otherwise:</w:t>
      </w:r>
    </w:p>
    <w:p w14:paraId="7D627E38" w14:textId="77777777" w:rsidR="00D90AC1" w:rsidRPr="00DF01CB" w:rsidRDefault="00D90AC1" w:rsidP="00D90AC1">
      <w:pPr>
        <w:tabs>
          <w:tab w:val="left" w:pos="-284"/>
          <w:tab w:val="left" w:pos="8222"/>
        </w:tabs>
        <w:ind w:right="84"/>
        <w:jc w:val="both"/>
        <w:rPr>
          <w:rFonts w:cs="Arial"/>
          <w:sz w:val="24"/>
          <w:szCs w:val="24"/>
        </w:rPr>
      </w:pPr>
    </w:p>
    <w:p w14:paraId="46912201" w14:textId="77777777" w:rsidR="00D90AC1" w:rsidRPr="00277FC2" w:rsidRDefault="00D90AC1" w:rsidP="00277FC2">
      <w:pPr>
        <w:rPr>
          <w:b/>
          <w:bCs/>
          <w:sz w:val="24"/>
          <w:szCs w:val="32"/>
        </w:rPr>
      </w:pPr>
      <w:r w:rsidRPr="00277FC2">
        <w:rPr>
          <w:b/>
          <w:bCs/>
          <w:sz w:val="24"/>
          <w:szCs w:val="32"/>
        </w:rPr>
        <w:t>Curragh</w:t>
      </w:r>
    </w:p>
    <w:p w14:paraId="48D25D59" w14:textId="02A6345E" w:rsidR="00D90AC1" w:rsidRPr="00DF01CB" w:rsidRDefault="00D90AC1" w:rsidP="00C40749">
      <w:pPr>
        <w:tabs>
          <w:tab w:val="left" w:pos="8222"/>
        </w:tabs>
        <w:spacing w:after="120"/>
        <w:ind w:right="84"/>
        <w:jc w:val="both"/>
        <w:rPr>
          <w:rFonts w:cs="Arial"/>
          <w:sz w:val="24"/>
          <w:szCs w:val="24"/>
        </w:rPr>
      </w:pPr>
      <w:r w:rsidRPr="00DF01CB">
        <w:rPr>
          <w:rFonts w:cs="Arial"/>
          <w:sz w:val="24"/>
          <w:szCs w:val="24"/>
        </w:rPr>
        <w:t xml:space="preserve">All Classic and Pattern </w:t>
      </w:r>
      <w:r w:rsidR="00711E61" w:rsidRPr="00DF01CB">
        <w:rPr>
          <w:rFonts w:cs="Arial"/>
          <w:sz w:val="24"/>
          <w:szCs w:val="24"/>
        </w:rPr>
        <w:t xml:space="preserve">Races </w:t>
      </w:r>
      <w:r w:rsidRPr="00DF01CB">
        <w:rPr>
          <w:rFonts w:cs="Arial"/>
          <w:sz w:val="24"/>
          <w:szCs w:val="24"/>
        </w:rPr>
        <w:t xml:space="preserve">and all other </w:t>
      </w:r>
      <w:r w:rsidR="00711E61" w:rsidRPr="00DF01CB">
        <w:rPr>
          <w:rFonts w:cs="Arial"/>
          <w:sz w:val="24"/>
          <w:szCs w:val="24"/>
        </w:rPr>
        <w:t xml:space="preserve">Races </w:t>
      </w:r>
      <w:r w:rsidRPr="00DF01CB">
        <w:rPr>
          <w:rFonts w:cs="Arial"/>
          <w:sz w:val="24"/>
          <w:szCs w:val="24"/>
        </w:rPr>
        <w:t>run over a distance of one mile and six furlongs or less.</w:t>
      </w:r>
    </w:p>
    <w:p w14:paraId="49540921" w14:textId="77777777" w:rsidR="00D90AC1" w:rsidRPr="00DF01CB" w:rsidRDefault="00D90AC1" w:rsidP="00C40749">
      <w:pPr>
        <w:tabs>
          <w:tab w:val="left" w:pos="8222"/>
        </w:tabs>
        <w:spacing w:after="120"/>
        <w:jc w:val="both"/>
        <w:rPr>
          <w:rFonts w:cs="Arial"/>
          <w:sz w:val="24"/>
          <w:szCs w:val="24"/>
        </w:rPr>
      </w:pPr>
    </w:p>
    <w:p w14:paraId="37EF231C" w14:textId="77777777" w:rsidR="00D90AC1" w:rsidRPr="00277FC2" w:rsidRDefault="00D90AC1" w:rsidP="00277FC2">
      <w:pPr>
        <w:rPr>
          <w:b/>
          <w:bCs/>
        </w:rPr>
      </w:pPr>
      <w:r w:rsidRPr="00277FC2">
        <w:rPr>
          <w:b/>
          <w:bCs/>
          <w:sz w:val="24"/>
          <w:szCs w:val="32"/>
        </w:rPr>
        <w:t>Leopardstown</w:t>
      </w:r>
    </w:p>
    <w:p w14:paraId="6C22C721" w14:textId="3D33BC29" w:rsidR="00D90AC1" w:rsidRPr="00DF01CB" w:rsidRDefault="00D90AC1" w:rsidP="00C40749">
      <w:pPr>
        <w:tabs>
          <w:tab w:val="left" w:pos="8222"/>
        </w:tabs>
        <w:spacing w:after="120"/>
        <w:ind w:right="84"/>
        <w:jc w:val="both"/>
        <w:rPr>
          <w:rFonts w:cs="Arial"/>
          <w:color w:val="0000FF"/>
          <w:sz w:val="24"/>
          <w:szCs w:val="24"/>
        </w:rPr>
      </w:pPr>
      <w:r w:rsidRPr="00DF01CB">
        <w:rPr>
          <w:rFonts w:cs="Arial"/>
          <w:sz w:val="24"/>
          <w:szCs w:val="24"/>
        </w:rPr>
        <w:t xml:space="preserve">All </w:t>
      </w:r>
      <w:r w:rsidR="00711E61" w:rsidRPr="00DF01CB">
        <w:rPr>
          <w:rFonts w:cs="Arial"/>
          <w:sz w:val="24"/>
          <w:szCs w:val="24"/>
        </w:rPr>
        <w:t xml:space="preserve">Races </w:t>
      </w:r>
      <w:r w:rsidRPr="00DF01CB">
        <w:rPr>
          <w:rFonts w:cs="Arial"/>
          <w:sz w:val="24"/>
          <w:szCs w:val="24"/>
        </w:rPr>
        <w:t>run over a distance of two miles or less.</w:t>
      </w:r>
    </w:p>
    <w:p w14:paraId="0D3E34A7" w14:textId="77777777" w:rsidR="00D90AC1" w:rsidRPr="00DF01CB" w:rsidRDefault="00D90AC1" w:rsidP="00C40749">
      <w:pPr>
        <w:tabs>
          <w:tab w:val="left" w:pos="8222"/>
        </w:tabs>
        <w:spacing w:after="120"/>
        <w:jc w:val="both"/>
        <w:rPr>
          <w:rFonts w:cs="Arial"/>
          <w:sz w:val="24"/>
          <w:szCs w:val="24"/>
        </w:rPr>
      </w:pPr>
    </w:p>
    <w:p w14:paraId="2676A14B" w14:textId="77777777" w:rsidR="00D90AC1" w:rsidRPr="00277FC2" w:rsidRDefault="00D90AC1" w:rsidP="00277FC2">
      <w:pPr>
        <w:rPr>
          <w:b/>
          <w:bCs/>
        </w:rPr>
      </w:pPr>
      <w:r w:rsidRPr="00277FC2">
        <w:rPr>
          <w:b/>
          <w:bCs/>
          <w:sz w:val="24"/>
          <w:szCs w:val="32"/>
        </w:rPr>
        <w:t>Naas</w:t>
      </w:r>
    </w:p>
    <w:p w14:paraId="30167DAF" w14:textId="04C64BB7" w:rsidR="00D90AC1" w:rsidRPr="00DF01CB" w:rsidRDefault="00D90AC1" w:rsidP="00C40749">
      <w:pPr>
        <w:tabs>
          <w:tab w:val="left" w:pos="8222"/>
        </w:tabs>
        <w:spacing w:after="120"/>
        <w:jc w:val="both"/>
        <w:rPr>
          <w:rFonts w:cs="Arial"/>
          <w:sz w:val="24"/>
          <w:szCs w:val="24"/>
        </w:rPr>
      </w:pPr>
      <w:r w:rsidRPr="00DF01CB">
        <w:rPr>
          <w:rFonts w:cs="Arial"/>
          <w:sz w:val="24"/>
          <w:szCs w:val="24"/>
        </w:rPr>
        <w:t xml:space="preserve">All </w:t>
      </w:r>
      <w:r w:rsidR="00711E61" w:rsidRPr="00DF01CB">
        <w:rPr>
          <w:rFonts w:cs="Arial"/>
          <w:sz w:val="24"/>
          <w:szCs w:val="24"/>
        </w:rPr>
        <w:t xml:space="preserve">Races </w:t>
      </w:r>
      <w:r w:rsidRPr="00DF01CB">
        <w:rPr>
          <w:rFonts w:cs="Arial"/>
          <w:sz w:val="24"/>
          <w:szCs w:val="24"/>
        </w:rPr>
        <w:t>run over a distance of one mile four furlongs or less.</w:t>
      </w:r>
    </w:p>
    <w:p w14:paraId="69E06855" w14:textId="77777777" w:rsidR="00D90AC1" w:rsidRPr="00DF01CB" w:rsidRDefault="00D90AC1" w:rsidP="00C40749">
      <w:pPr>
        <w:tabs>
          <w:tab w:val="left" w:pos="8222"/>
        </w:tabs>
        <w:spacing w:after="120"/>
        <w:jc w:val="both"/>
        <w:rPr>
          <w:rFonts w:cs="Arial"/>
          <w:sz w:val="24"/>
          <w:szCs w:val="24"/>
        </w:rPr>
      </w:pPr>
    </w:p>
    <w:p w14:paraId="610F62D6" w14:textId="77777777" w:rsidR="00D90AC1" w:rsidRPr="00277FC2" w:rsidRDefault="00D90AC1" w:rsidP="00277FC2">
      <w:pPr>
        <w:rPr>
          <w:b/>
          <w:bCs/>
        </w:rPr>
      </w:pPr>
      <w:r w:rsidRPr="00277FC2">
        <w:rPr>
          <w:b/>
          <w:bCs/>
          <w:sz w:val="24"/>
          <w:szCs w:val="32"/>
        </w:rPr>
        <w:t>Navan</w:t>
      </w:r>
    </w:p>
    <w:p w14:paraId="264FA368" w14:textId="4653554A" w:rsidR="00D90AC1" w:rsidRPr="00DF01CB" w:rsidRDefault="00D90AC1" w:rsidP="00C40749">
      <w:pPr>
        <w:tabs>
          <w:tab w:val="left" w:pos="8222"/>
        </w:tabs>
        <w:spacing w:after="120"/>
        <w:ind w:right="91"/>
        <w:jc w:val="both"/>
        <w:rPr>
          <w:rFonts w:cs="Arial"/>
          <w:sz w:val="24"/>
          <w:szCs w:val="24"/>
        </w:rPr>
      </w:pPr>
      <w:r w:rsidRPr="00DF01CB">
        <w:rPr>
          <w:rFonts w:cs="Arial"/>
          <w:sz w:val="24"/>
          <w:szCs w:val="24"/>
        </w:rPr>
        <w:t xml:space="preserve">All </w:t>
      </w:r>
      <w:r w:rsidR="00711E61" w:rsidRPr="00DF01CB">
        <w:rPr>
          <w:rFonts w:cs="Arial"/>
          <w:sz w:val="24"/>
          <w:szCs w:val="24"/>
        </w:rPr>
        <w:t xml:space="preserve">Races </w:t>
      </w:r>
      <w:r w:rsidRPr="00DF01CB">
        <w:rPr>
          <w:rFonts w:cs="Arial"/>
          <w:sz w:val="24"/>
          <w:szCs w:val="24"/>
        </w:rPr>
        <w:t>run over a distance of two miles or less.</w:t>
      </w:r>
    </w:p>
    <w:p w14:paraId="583C8354" w14:textId="77777777" w:rsidR="00D90AC1" w:rsidRPr="00DF01CB" w:rsidRDefault="00D90AC1" w:rsidP="00C40749">
      <w:pPr>
        <w:tabs>
          <w:tab w:val="left" w:pos="8222"/>
        </w:tabs>
        <w:spacing w:after="120"/>
        <w:jc w:val="both"/>
        <w:rPr>
          <w:rFonts w:cs="Arial"/>
          <w:b/>
          <w:sz w:val="24"/>
          <w:szCs w:val="24"/>
        </w:rPr>
      </w:pPr>
    </w:p>
    <w:p w14:paraId="6C8AF035" w14:textId="05FBDF5D" w:rsidR="00D90AC1" w:rsidRPr="00DF01CB" w:rsidRDefault="00D90AC1" w:rsidP="00C40749">
      <w:pPr>
        <w:tabs>
          <w:tab w:val="left" w:pos="8222"/>
        </w:tabs>
        <w:spacing w:after="120"/>
        <w:ind w:right="91"/>
        <w:jc w:val="both"/>
        <w:rPr>
          <w:rFonts w:cs="Arial"/>
          <w:sz w:val="24"/>
          <w:szCs w:val="24"/>
        </w:rPr>
      </w:pPr>
      <w:r w:rsidRPr="00DF01CB">
        <w:rPr>
          <w:rFonts w:cs="Arial"/>
          <w:sz w:val="24"/>
          <w:szCs w:val="24"/>
        </w:rPr>
        <w:t xml:space="preserve">At all other courses, all </w:t>
      </w:r>
      <w:r w:rsidR="00711E61" w:rsidRPr="00DF01CB">
        <w:rPr>
          <w:rFonts w:cs="Arial"/>
          <w:sz w:val="24"/>
          <w:szCs w:val="24"/>
        </w:rPr>
        <w:t xml:space="preserve">Races </w:t>
      </w:r>
      <w:r w:rsidRPr="00DF01CB">
        <w:rPr>
          <w:rFonts w:cs="Arial"/>
          <w:sz w:val="24"/>
          <w:szCs w:val="24"/>
        </w:rPr>
        <w:t>run under the Rules of Racing shall be started from stalls unless the safety standards dictate otherwise.</w:t>
      </w:r>
    </w:p>
    <w:p w14:paraId="292E2534" w14:textId="77777777" w:rsidR="00D90AC1" w:rsidRPr="00DF01CB" w:rsidRDefault="00D90AC1" w:rsidP="00D90AC1">
      <w:pPr>
        <w:tabs>
          <w:tab w:val="left" w:pos="8222"/>
        </w:tabs>
        <w:jc w:val="both"/>
        <w:rPr>
          <w:rFonts w:cs="Arial"/>
          <w:color w:val="00B0F0"/>
          <w:sz w:val="24"/>
          <w:szCs w:val="24"/>
        </w:rPr>
      </w:pPr>
    </w:p>
    <w:p w14:paraId="60C64F45" w14:textId="77777777" w:rsidR="00916DB0" w:rsidRPr="00DF01CB" w:rsidRDefault="00D90AC1" w:rsidP="00916DB0">
      <w:pPr>
        <w:tabs>
          <w:tab w:val="left" w:pos="8222"/>
        </w:tabs>
        <w:ind w:right="91"/>
        <w:jc w:val="both"/>
        <w:rPr>
          <w:rFonts w:cs="Arial"/>
          <w:sz w:val="24"/>
          <w:szCs w:val="24"/>
        </w:rPr>
      </w:pPr>
      <w:r w:rsidRPr="00DF01CB">
        <w:rPr>
          <w:rFonts w:cs="Arial"/>
          <w:sz w:val="24"/>
          <w:szCs w:val="24"/>
        </w:rPr>
        <w:t>The IHRB</w:t>
      </w:r>
      <w:r w:rsidRPr="00DF01CB" w:rsidDel="00F175D1">
        <w:rPr>
          <w:rFonts w:cs="Arial"/>
          <w:sz w:val="24"/>
          <w:szCs w:val="24"/>
        </w:rPr>
        <w:t xml:space="preserve"> </w:t>
      </w:r>
      <w:r w:rsidRPr="00DF01CB">
        <w:rPr>
          <w:rFonts w:cs="Arial"/>
          <w:sz w:val="24"/>
          <w:szCs w:val="24"/>
        </w:rPr>
        <w:t>have ordered that Starting Stall Certificates will not be issued for unnamed Horses.  Owners and Trainers should note that unnamed Horses should not be presented for certification.</w:t>
      </w:r>
    </w:p>
    <w:p w14:paraId="3A7AD92B" w14:textId="77777777" w:rsidR="00916DB0" w:rsidRPr="00DF01CB" w:rsidRDefault="00916DB0" w:rsidP="00916DB0">
      <w:pPr>
        <w:tabs>
          <w:tab w:val="left" w:pos="8222"/>
        </w:tabs>
        <w:ind w:right="91"/>
        <w:jc w:val="both"/>
        <w:rPr>
          <w:rFonts w:cs="Arial"/>
          <w:sz w:val="24"/>
          <w:szCs w:val="24"/>
        </w:rPr>
      </w:pPr>
    </w:p>
    <w:p w14:paraId="50D45EEA" w14:textId="32DBEF5F" w:rsidR="00D90AC1" w:rsidRPr="00DF01CB" w:rsidRDefault="00D90AC1" w:rsidP="00916DB0">
      <w:pPr>
        <w:tabs>
          <w:tab w:val="left" w:pos="8222"/>
        </w:tabs>
        <w:ind w:right="91"/>
        <w:jc w:val="center"/>
        <w:rPr>
          <w:rFonts w:cs="Arial"/>
          <w:sz w:val="24"/>
          <w:szCs w:val="24"/>
        </w:rPr>
      </w:pPr>
      <w:r w:rsidRPr="00DF01CB">
        <w:rPr>
          <w:b/>
          <w:sz w:val="24"/>
          <w:szCs w:val="24"/>
        </w:rPr>
        <w:t>STARTING STALLS</w:t>
      </w:r>
    </w:p>
    <w:p w14:paraId="7E4A12DE" w14:textId="77777777" w:rsidR="00D90AC1" w:rsidRPr="00DF01CB" w:rsidRDefault="00D90AC1" w:rsidP="00D90AC1">
      <w:pPr>
        <w:tabs>
          <w:tab w:val="left" w:pos="-142"/>
        </w:tabs>
        <w:ind w:right="91"/>
        <w:rPr>
          <w:b/>
          <w:sz w:val="24"/>
          <w:szCs w:val="24"/>
          <w:lang w:val="en-IE"/>
        </w:rPr>
      </w:pPr>
    </w:p>
    <w:p w14:paraId="7AC2DA03" w14:textId="77777777" w:rsidR="00D90AC1" w:rsidRPr="00DF01CB" w:rsidRDefault="00D90AC1" w:rsidP="00D90AC1">
      <w:pPr>
        <w:tabs>
          <w:tab w:val="left" w:pos="-142"/>
        </w:tabs>
        <w:ind w:right="91"/>
        <w:jc w:val="both"/>
        <w:rPr>
          <w:sz w:val="24"/>
          <w:szCs w:val="24"/>
          <w:lang w:val="en-IE"/>
        </w:rPr>
      </w:pPr>
      <w:r w:rsidRPr="00DF01CB">
        <w:rPr>
          <w:sz w:val="24"/>
          <w:szCs w:val="24"/>
          <w:lang w:val="en-IE"/>
        </w:rPr>
        <w:t>Where necessary, a continuous tape or rail will be placed behind the stalls within which all runners must walk prior to loading.  The area involved will allow adequate space for the Horses to walk around safely.</w:t>
      </w:r>
    </w:p>
    <w:p w14:paraId="20329F9A" w14:textId="77777777" w:rsidR="00D90AC1" w:rsidRPr="00DF01CB" w:rsidRDefault="00D90AC1" w:rsidP="00D11930">
      <w:pPr>
        <w:rPr>
          <w:sz w:val="24"/>
          <w:szCs w:val="24"/>
        </w:rPr>
      </w:pPr>
    </w:p>
    <w:p w14:paraId="512189D2" w14:textId="77777777" w:rsidR="00D90AC1" w:rsidRPr="00DF01CB" w:rsidRDefault="00D90AC1" w:rsidP="00D90AC1">
      <w:pPr>
        <w:pStyle w:val="Title"/>
        <w:tabs>
          <w:tab w:val="left" w:pos="-142"/>
        </w:tabs>
        <w:rPr>
          <w:rFonts w:ascii="Arial" w:hAnsi="Arial" w:cs="Arial"/>
          <w:sz w:val="24"/>
          <w:szCs w:val="24"/>
          <w:u w:val="none"/>
        </w:rPr>
      </w:pPr>
      <w:r w:rsidRPr="00DF01CB">
        <w:rPr>
          <w:rFonts w:ascii="Arial" w:hAnsi="Arial" w:cs="Arial"/>
          <w:sz w:val="24"/>
          <w:szCs w:val="24"/>
          <w:u w:val="none"/>
        </w:rPr>
        <w:t>STARTING STALLS CERTIFICATES</w:t>
      </w:r>
    </w:p>
    <w:p w14:paraId="0EB123F2" w14:textId="77777777" w:rsidR="00D90AC1" w:rsidRPr="00DF01CB" w:rsidRDefault="00D90AC1" w:rsidP="00D90AC1">
      <w:pPr>
        <w:tabs>
          <w:tab w:val="left" w:pos="8222"/>
        </w:tabs>
        <w:jc w:val="both"/>
        <w:rPr>
          <w:rFonts w:cs="Arial"/>
          <w:sz w:val="24"/>
          <w:szCs w:val="24"/>
        </w:rPr>
      </w:pPr>
    </w:p>
    <w:p w14:paraId="3CBCA88C" w14:textId="2EFCB958"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In the interests of personal safety, Horses will not be considered for Starting Stall Certificates unless the </w:t>
      </w:r>
      <w:r w:rsidR="005079EE" w:rsidRPr="00DF01CB">
        <w:rPr>
          <w:rFonts w:cs="Arial"/>
          <w:sz w:val="24"/>
          <w:szCs w:val="24"/>
        </w:rPr>
        <w:t>r</w:t>
      </w:r>
      <w:r w:rsidRPr="00DF01CB">
        <w:rPr>
          <w:rFonts w:cs="Arial"/>
          <w:sz w:val="24"/>
          <w:szCs w:val="24"/>
        </w:rPr>
        <w:t xml:space="preserve">ider is wearing an approved Body Protector, skull cap and riding boots. </w:t>
      </w:r>
      <w:r w:rsidR="002B4F37" w:rsidRPr="00DF01CB">
        <w:rPr>
          <w:rFonts w:cs="Arial"/>
          <w:sz w:val="24"/>
          <w:szCs w:val="24"/>
        </w:rPr>
        <w:t>Also,</w:t>
      </w:r>
      <w:r w:rsidRPr="00DF01CB">
        <w:rPr>
          <w:rFonts w:cs="Arial"/>
          <w:sz w:val="24"/>
          <w:szCs w:val="24"/>
        </w:rPr>
        <w:t xml:space="preserve"> Trainers must have available for inspection passports for all Horses presented. </w:t>
      </w:r>
    </w:p>
    <w:p w14:paraId="2C9ACE17" w14:textId="589696CF" w:rsidR="00D90AC1" w:rsidRPr="00DF01CB" w:rsidRDefault="00D90AC1" w:rsidP="00D90AC1">
      <w:pPr>
        <w:tabs>
          <w:tab w:val="left" w:pos="8222"/>
        </w:tabs>
        <w:ind w:right="91"/>
        <w:jc w:val="both"/>
        <w:rPr>
          <w:rFonts w:cs="Arial"/>
          <w:sz w:val="24"/>
          <w:szCs w:val="24"/>
        </w:rPr>
      </w:pPr>
    </w:p>
    <w:p w14:paraId="49E109EB" w14:textId="77777777" w:rsidR="00D90AC1" w:rsidRPr="00DF01CB" w:rsidRDefault="00D90AC1" w:rsidP="00D90AC1">
      <w:pPr>
        <w:tabs>
          <w:tab w:val="left" w:pos="8222"/>
        </w:tabs>
        <w:ind w:right="91"/>
        <w:jc w:val="both"/>
        <w:rPr>
          <w:rFonts w:cs="Arial"/>
          <w:sz w:val="24"/>
          <w:szCs w:val="24"/>
        </w:rPr>
      </w:pPr>
      <w:r w:rsidRPr="00DF01CB">
        <w:rPr>
          <w:rFonts w:cs="Arial"/>
          <w:sz w:val="24"/>
          <w:szCs w:val="24"/>
        </w:rPr>
        <w:t>Prior to being presented for certification Trainers should ensure that Horses are pre-schooled to walk into the stalls and stand in the stalls for a reasonable amount of time.</w:t>
      </w:r>
    </w:p>
    <w:p w14:paraId="594653BC" w14:textId="77777777" w:rsidR="00D90AC1" w:rsidRPr="00DF01CB" w:rsidRDefault="00D90AC1" w:rsidP="00D90AC1">
      <w:pPr>
        <w:tabs>
          <w:tab w:val="left" w:pos="8222"/>
        </w:tabs>
        <w:ind w:right="91"/>
        <w:jc w:val="both"/>
        <w:rPr>
          <w:rFonts w:cs="Arial"/>
          <w:sz w:val="24"/>
          <w:szCs w:val="24"/>
        </w:rPr>
      </w:pPr>
    </w:p>
    <w:p w14:paraId="7A074B8E" w14:textId="2AB4A058"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For Races to be started from Stalls a certificate of having schooled satisfactorily from Stalls given by an IHRB Starter, or a certificate from the Trainer that the Horse has started satisfactorily from stalls in a </w:t>
      </w:r>
      <w:r w:rsidR="00FF35AC" w:rsidRPr="00DF01CB">
        <w:rPr>
          <w:rFonts w:cs="Arial"/>
          <w:sz w:val="24"/>
          <w:szCs w:val="24"/>
        </w:rPr>
        <w:t xml:space="preserve">Race </w:t>
      </w:r>
      <w:r w:rsidRPr="00DF01CB">
        <w:rPr>
          <w:rFonts w:cs="Arial"/>
          <w:sz w:val="24"/>
          <w:szCs w:val="24"/>
        </w:rPr>
        <w:t xml:space="preserve">outside Ireland, must be lodged at the Registry Office before the time fixed for declarations or the Horse will not be allowed to start. </w:t>
      </w:r>
    </w:p>
    <w:p w14:paraId="04EA74E2" w14:textId="77777777"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 </w:t>
      </w:r>
    </w:p>
    <w:p w14:paraId="3192C3F7" w14:textId="1524B0B2"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Horses which have been ordered to be recertified will undergo an assessment at a time and place of the IHRB’s discretion. The IHRB reserve the right to order that a Horse be recertified away from the Trainer’s </w:t>
      </w:r>
      <w:r w:rsidR="00617707" w:rsidRPr="00DF01CB">
        <w:rPr>
          <w:rFonts w:cs="Arial"/>
          <w:sz w:val="24"/>
          <w:szCs w:val="24"/>
        </w:rPr>
        <w:t>T</w:t>
      </w:r>
      <w:r w:rsidRPr="00DF01CB">
        <w:rPr>
          <w:rFonts w:cs="Arial"/>
          <w:sz w:val="24"/>
          <w:szCs w:val="24"/>
        </w:rPr>
        <w:t xml:space="preserve">raining </w:t>
      </w:r>
      <w:r w:rsidR="00617707" w:rsidRPr="00DF01CB">
        <w:rPr>
          <w:rFonts w:cs="Arial"/>
          <w:sz w:val="24"/>
          <w:szCs w:val="24"/>
        </w:rPr>
        <w:t>E</w:t>
      </w:r>
      <w:r w:rsidRPr="00DF01CB">
        <w:rPr>
          <w:rFonts w:cs="Arial"/>
          <w:sz w:val="24"/>
          <w:szCs w:val="24"/>
        </w:rPr>
        <w:t xml:space="preserve">stablishment and by a different IHRB Starter.  </w:t>
      </w:r>
    </w:p>
    <w:p w14:paraId="6674A79B" w14:textId="77777777" w:rsidR="00D90AC1" w:rsidRPr="00DF01CB" w:rsidRDefault="00D90AC1" w:rsidP="00D90AC1">
      <w:pPr>
        <w:tabs>
          <w:tab w:val="left" w:pos="8222"/>
        </w:tabs>
        <w:ind w:right="91"/>
        <w:jc w:val="both"/>
        <w:rPr>
          <w:rFonts w:cs="Arial"/>
          <w:sz w:val="24"/>
          <w:szCs w:val="24"/>
        </w:rPr>
      </w:pPr>
      <w:r w:rsidRPr="00DF01CB">
        <w:rPr>
          <w:rFonts w:cs="Arial"/>
          <w:sz w:val="24"/>
          <w:szCs w:val="24"/>
        </w:rPr>
        <w:t xml:space="preserve"> </w:t>
      </w:r>
    </w:p>
    <w:p w14:paraId="244ECD16" w14:textId="77777777" w:rsidR="00D90AC1" w:rsidRPr="00DF01CB" w:rsidRDefault="00D90AC1" w:rsidP="00D90AC1">
      <w:pPr>
        <w:tabs>
          <w:tab w:val="left" w:pos="8222"/>
        </w:tabs>
        <w:jc w:val="both"/>
        <w:rPr>
          <w:rFonts w:ascii="Arial,Bold" w:hAnsi="Arial,Bold"/>
          <w:b/>
          <w:sz w:val="24"/>
          <w:szCs w:val="24"/>
          <w:lang w:val="en-US"/>
        </w:rPr>
      </w:pPr>
      <w:r w:rsidRPr="00DF01CB">
        <w:rPr>
          <w:rFonts w:cs="Arial"/>
          <w:sz w:val="24"/>
          <w:szCs w:val="24"/>
        </w:rPr>
        <w:t xml:space="preserve">The Trainer will give an undertaking that they have re-schooled the Horse to walk into the stalls and stand in the stalls for a reasonable amount of time and may be required to provide evidence of this re-schooling, prior to the IHRB Starter agreeing that the Horse may be presented for recertification. </w:t>
      </w:r>
    </w:p>
    <w:p w14:paraId="7E1E8E6B" w14:textId="77777777" w:rsidR="00D90AC1" w:rsidRPr="006A65D2" w:rsidRDefault="00D90AC1" w:rsidP="006A65D2">
      <w:pPr>
        <w:pStyle w:val="Heading1"/>
        <w:rPr>
          <w:rFonts w:ascii="Arial,Bold" w:hAnsi="Arial,Bold"/>
          <w:b/>
          <w:bCs/>
          <w:sz w:val="30"/>
          <w:szCs w:val="36"/>
          <w:lang w:val="en-US"/>
        </w:rPr>
      </w:pPr>
      <w:r w:rsidRPr="00DF01CB">
        <w:rPr>
          <w:rFonts w:ascii="Arial,Bold" w:hAnsi="Arial,Bold"/>
          <w:szCs w:val="24"/>
          <w:lang w:val="en-US"/>
        </w:rPr>
        <w:br w:type="page"/>
      </w:r>
      <w:bookmarkStart w:id="1055" w:name="Regulations_R14"/>
      <w:bookmarkEnd w:id="1054"/>
      <w:r w:rsidRPr="006A65D2">
        <w:rPr>
          <w:b/>
          <w:bCs/>
          <w:sz w:val="36"/>
          <w:szCs w:val="28"/>
        </w:rPr>
        <w:lastRenderedPageBreak/>
        <w:t>R14</w:t>
      </w:r>
      <w:bookmarkEnd w:id="1055"/>
    </w:p>
    <w:p w14:paraId="754A9F5F" w14:textId="77777777" w:rsidR="00D90AC1" w:rsidRDefault="00D90AC1" w:rsidP="00D90AC1">
      <w:pPr>
        <w:ind w:right="91"/>
        <w:rPr>
          <w:b/>
          <w:sz w:val="28"/>
          <w:szCs w:val="28"/>
        </w:rPr>
      </w:pPr>
    </w:p>
    <w:p w14:paraId="4AD0ED22" w14:textId="3B9B59A8" w:rsidR="00D90AC1" w:rsidRPr="00DF01CB" w:rsidRDefault="00D90AC1" w:rsidP="00D90AC1">
      <w:pPr>
        <w:tabs>
          <w:tab w:val="left" w:pos="-567"/>
          <w:tab w:val="left" w:pos="0"/>
        </w:tabs>
        <w:ind w:right="91"/>
        <w:jc w:val="center"/>
        <w:rPr>
          <w:b/>
          <w:sz w:val="24"/>
          <w:szCs w:val="24"/>
          <w:u w:val="single"/>
        </w:rPr>
      </w:pPr>
      <w:r>
        <w:rPr>
          <w:b/>
          <w:sz w:val="26"/>
          <w:szCs w:val="26"/>
          <w:u w:val="single"/>
        </w:rPr>
        <w:t xml:space="preserve">TAKING OF </w:t>
      </w:r>
      <w:r w:rsidRPr="00DF01CB">
        <w:rPr>
          <w:b/>
          <w:sz w:val="24"/>
          <w:szCs w:val="24"/>
          <w:u w:val="single"/>
        </w:rPr>
        <w:t>SAMPLES FROM HORSES</w:t>
      </w:r>
    </w:p>
    <w:p w14:paraId="4C26014D" w14:textId="77777777" w:rsidR="00D90AC1" w:rsidRPr="00DF01CB" w:rsidRDefault="00D90AC1" w:rsidP="00D11930">
      <w:pPr>
        <w:rPr>
          <w:sz w:val="24"/>
          <w:szCs w:val="24"/>
        </w:rPr>
      </w:pPr>
    </w:p>
    <w:p w14:paraId="2836E9C8" w14:textId="77777777" w:rsidR="00D90AC1" w:rsidRPr="00DF01CB" w:rsidRDefault="00D90AC1" w:rsidP="00D90AC1">
      <w:pPr>
        <w:rPr>
          <w:sz w:val="24"/>
          <w:szCs w:val="24"/>
          <w:lang w:val="en-IE"/>
        </w:rPr>
      </w:pPr>
    </w:p>
    <w:p w14:paraId="5DB360CA" w14:textId="77777777" w:rsidR="00D90AC1" w:rsidRPr="00DF01CB" w:rsidRDefault="00D90AC1" w:rsidP="00683EDB">
      <w:pPr>
        <w:jc w:val="center"/>
        <w:rPr>
          <w:rFonts w:cs="Arial"/>
          <w:b/>
          <w:sz w:val="24"/>
          <w:szCs w:val="24"/>
        </w:rPr>
      </w:pPr>
      <w:r w:rsidRPr="00DF01CB">
        <w:rPr>
          <w:rFonts w:cs="Arial"/>
          <w:b/>
          <w:sz w:val="24"/>
          <w:szCs w:val="24"/>
        </w:rPr>
        <w:t>EQUIPMENT REQUIRED AT THE RACECOURSE SAMPLING UNIT</w:t>
      </w:r>
    </w:p>
    <w:p w14:paraId="45951BFF" w14:textId="77777777" w:rsidR="00D90AC1" w:rsidRPr="00DF01CB" w:rsidRDefault="00D90AC1" w:rsidP="00683EDB">
      <w:pPr>
        <w:jc w:val="both"/>
        <w:rPr>
          <w:rFonts w:cs="Arial"/>
          <w:sz w:val="24"/>
          <w:szCs w:val="24"/>
        </w:rPr>
      </w:pPr>
    </w:p>
    <w:p w14:paraId="045FCDB9" w14:textId="38874A2F" w:rsidR="00D90AC1" w:rsidRPr="00277FC2" w:rsidRDefault="00D90AC1" w:rsidP="00277FC2">
      <w:pPr>
        <w:jc w:val="both"/>
        <w:rPr>
          <w:b/>
          <w:sz w:val="24"/>
          <w:szCs w:val="32"/>
        </w:rPr>
      </w:pPr>
      <w:r w:rsidRPr="00277FC2">
        <w:rPr>
          <w:sz w:val="24"/>
          <w:szCs w:val="32"/>
        </w:rPr>
        <w:t>When a Horse is taken to the Racecourse Sampling Unit for Sample collection, a head collar and lead rope, bucket, scraper, cooler and muzzle should be available for the Horse in the Racecourse Sampling Unit. These must be supplied by the Trainer or their representative. The Horse's Passport must be available at the same time, as the Horse's identity will be verified before</w:t>
      </w:r>
      <w:r w:rsidR="00BA6024" w:rsidRPr="00277FC2">
        <w:rPr>
          <w:sz w:val="24"/>
          <w:szCs w:val="32"/>
        </w:rPr>
        <w:t xml:space="preserve"> </w:t>
      </w:r>
      <w:r w:rsidRPr="00277FC2">
        <w:rPr>
          <w:sz w:val="24"/>
          <w:szCs w:val="32"/>
        </w:rPr>
        <w:t xml:space="preserve">sampling. </w:t>
      </w:r>
      <w:r w:rsidRPr="00277FC2">
        <w:rPr>
          <w:sz w:val="24"/>
          <w:szCs w:val="32"/>
        </w:rPr>
        <w:br/>
      </w:r>
    </w:p>
    <w:p w14:paraId="6A63DBA4" w14:textId="77777777" w:rsidR="00D90AC1" w:rsidRPr="00DF01CB" w:rsidRDefault="00D90AC1" w:rsidP="00D90AC1">
      <w:pPr>
        <w:ind w:right="91"/>
        <w:jc w:val="center"/>
        <w:rPr>
          <w:rFonts w:eastAsia="Calibri" w:cs="Arial"/>
          <w:b/>
          <w:sz w:val="24"/>
          <w:szCs w:val="24"/>
          <w:lang w:val="en-IE"/>
        </w:rPr>
      </w:pPr>
      <w:r w:rsidRPr="00DF01CB">
        <w:rPr>
          <w:rFonts w:eastAsia="Calibri" w:cs="Arial"/>
          <w:b/>
          <w:sz w:val="24"/>
          <w:szCs w:val="24"/>
          <w:lang w:val="en-IE"/>
        </w:rPr>
        <w:t>PROCEDURES FOR SAMPLING HORSES</w:t>
      </w:r>
    </w:p>
    <w:p w14:paraId="13EE0D94" w14:textId="77777777" w:rsidR="00D90AC1" w:rsidRPr="00DF01CB" w:rsidRDefault="00D90AC1" w:rsidP="00D90AC1">
      <w:pPr>
        <w:ind w:right="91"/>
        <w:rPr>
          <w:rFonts w:ascii="Calibri" w:eastAsia="Calibri" w:hAnsi="Calibri" w:cs="Arial"/>
          <w:color w:val="0070C0"/>
          <w:sz w:val="24"/>
          <w:szCs w:val="24"/>
          <w:lang w:val="en-IE"/>
        </w:rPr>
      </w:pPr>
    </w:p>
    <w:p w14:paraId="3EDC74D9" w14:textId="262E2AF9" w:rsidR="00D90AC1" w:rsidRPr="00DF01CB" w:rsidRDefault="00D90AC1" w:rsidP="00C40749">
      <w:pPr>
        <w:ind w:right="91"/>
        <w:jc w:val="both"/>
        <w:rPr>
          <w:rFonts w:eastAsia="Calibri" w:cs="Arial"/>
          <w:strike/>
          <w:sz w:val="24"/>
          <w:szCs w:val="24"/>
          <w:lang w:val="en-IE"/>
        </w:rPr>
      </w:pPr>
      <w:r w:rsidRPr="00DF01CB">
        <w:rPr>
          <w:rFonts w:eastAsia="Calibri" w:cs="Arial"/>
          <w:sz w:val="24"/>
          <w:szCs w:val="24"/>
          <w:lang w:val="en-IE"/>
        </w:rPr>
        <w:t>The following are the procedures for the sampling of Horses published pursuant to Rule 20(v) of the Rules of Racing.</w:t>
      </w:r>
      <w:r w:rsidRPr="00DF01CB">
        <w:rPr>
          <w:rFonts w:eastAsia="Calibri" w:cs="Arial"/>
          <w:sz w:val="24"/>
          <w:szCs w:val="24"/>
          <w:lang w:val="en-IE"/>
        </w:rPr>
        <w:tab/>
      </w:r>
    </w:p>
    <w:p w14:paraId="2A7B8020" w14:textId="77777777" w:rsidR="00D90AC1" w:rsidRPr="00DF01CB" w:rsidRDefault="00D90AC1" w:rsidP="00D90AC1">
      <w:pPr>
        <w:ind w:right="91"/>
        <w:rPr>
          <w:rFonts w:eastAsia="Calibri" w:cs="Arial"/>
          <w:sz w:val="24"/>
          <w:szCs w:val="24"/>
          <w:lang w:val="en-IE"/>
        </w:rPr>
      </w:pPr>
      <w:r w:rsidRPr="00DF01CB">
        <w:rPr>
          <w:rFonts w:eastAsia="Calibri" w:cs="Arial"/>
          <w:sz w:val="24"/>
          <w:szCs w:val="24"/>
          <w:lang w:val="en-IE"/>
        </w:rPr>
        <w:tab/>
      </w:r>
    </w:p>
    <w:p w14:paraId="5EEF168D" w14:textId="01878F96" w:rsidR="00D90AC1" w:rsidRPr="00C27CA9" w:rsidRDefault="00D90AC1" w:rsidP="00D90AC1">
      <w:pPr>
        <w:ind w:right="91"/>
        <w:jc w:val="both"/>
        <w:rPr>
          <w:rFonts w:eastAsia="Calibri" w:cs="Arial"/>
          <w:sz w:val="24"/>
          <w:szCs w:val="24"/>
          <w:lang w:val="en-IE"/>
        </w:rPr>
      </w:pPr>
      <w:r w:rsidRPr="00C27CA9">
        <w:rPr>
          <w:rFonts w:eastAsia="Calibri" w:cs="Arial"/>
          <w:sz w:val="24"/>
          <w:szCs w:val="24"/>
          <w:lang w:val="en-IE"/>
        </w:rPr>
        <w:t xml:space="preserve">Definitions:  In paragraphs 1, 2 and 3 the words Responsible Person means the Trainer or </w:t>
      </w:r>
      <w:r>
        <w:rPr>
          <w:rFonts w:eastAsia="Calibri" w:cs="Arial"/>
          <w:sz w:val="24"/>
          <w:szCs w:val="24"/>
          <w:lang w:val="en-IE"/>
        </w:rPr>
        <w:t xml:space="preserve">their </w:t>
      </w:r>
      <w:r w:rsidRPr="00C27CA9">
        <w:rPr>
          <w:rFonts w:eastAsia="Calibri" w:cs="Arial"/>
          <w:sz w:val="24"/>
          <w:szCs w:val="24"/>
          <w:lang w:val="en-IE"/>
        </w:rPr>
        <w:t xml:space="preserve">representative or the Owner or the person in charge of the premises where the </w:t>
      </w:r>
      <w:r w:rsidR="0012704A">
        <w:rPr>
          <w:rFonts w:eastAsia="Calibri" w:cs="Arial"/>
          <w:sz w:val="24"/>
          <w:szCs w:val="24"/>
          <w:lang w:val="en-IE"/>
        </w:rPr>
        <w:t>H</w:t>
      </w:r>
      <w:r w:rsidRPr="00C27CA9">
        <w:rPr>
          <w:rFonts w:eastAsia="Calibri" w:cs="Arial"/>
          <w:sz w:val="24"/>
          <w:szCs w:val="24"/>
          <w:lang w:val="en-IE"/>
        </w:rPr>
        <w:t xml:space="preserve">orse is located. In </w:t>
      </w:r>
      <w:r>
        <w:rPr>
          <w:rFonts w:eastAsia="Calibri" w:cs="Arial"/>
          <w:sz w:val="24"/>
          <w:szCs w:val="24"/>
          <w:lang w:val="en-IE"/>
        </w:rPr>
        <w:t>p</w:t>
      </w:r>
      <w:r w:rsidRPr="00C27CA9">
        <w:rPr>
          <w:rFonts w:eastAsia="Calibri" w:cs="Arial"/>
          <w:sz w:val="24"/>
          <w:szCs w:val="24"/>
          <w:lang w:val="en-IE"/>
        </w:rPr>
        <w:t>aragraphs 4, 5 and 6 those words shall mean the Trainer or the Owner.</w:t>
      </w:r>
      <w:r>
        <w:rPr>
          <w:rFonts w:eastAsia="Calibri" w:cs="Arial"/>
          <w:sz w:val="24"/>
          <w:szCs w:val="24"/>
          <w:lang w:val="en-IE"/>
        </w:rPr>
        <w:t xml:space="preserve"> </w:t>
      </w:r>
      <w:r w:rsidRPr="00D27884">
        <w:rPr>
          <w:rFonts w:eastAsia="Calibri" w:cs="Arial"/>
          <w:sz w:val="24"/>
          <w:szCs w:val="24"/>
          <w:lang w:val="en-IE"/>
        </w:rPr>
        <w:t xml:space="preserve">In paragraph </w:t>
      </w:r>
      <w:r w:rsidR="00B50228">
        <w:rPr>
          <w:rFonts w:eastAsia="Calibri" w:cs="Arial"/>
          <w:sz w:val="24"/>
          <w:szCs w:val="24"/>
          <w:lang w:val="en-IE"/>
        </w:rPr>
        <w:t>7</w:t>
      </w:r>
      <w:r w:rsidRPr="00D27884">
        <w:rPr>
          <w:rFonts w:eastAsia="Calibri" w:cs="Arial"/>
          <w:sz w:val="24"/>
          <w:szCs w:val="24"/>
          <w:lang w:val="en-IE"/>
        </w:rPr>
        <w:t xml:space="preserve"> the words Responsible Person means the Trainer or their representative.</w:t>
      </w:r>
    </w:p>
    <w:p w14:paraId="154111A4" w14:textId="77777777" w:rsidR="00D90AC1" w:rsidRPr="00C27CA9" w:rsidRDefault="00D90AC1" w:rsidP="00D90AC1">
      <w:pPr>
        <w:ind w:right="91"/>
        <w:rPr>
          <w:rFonts w:eastAsia="Calibri" w:cs="Arial"/>
          <w:sz w:val="24"/>
          <w:szCs w:val="24"/>
          <w:lang w:val="en-IE"/>
        </w:rPr>
      </w:pPr>
    </w:p>
    <w:p w14:paraId="7C4E8210" w14:textId="77777777" w:rsidR="00D90AC1" w:rsidRPr="002E31E8" w:rsidRDefault="00D90AC1" w:rsidP="00DF01CB">
      <w:pPr>
        <w:spacing w:after="12"/>
        <w:ind w:right="-360"/>
        <w:jc w:val="center"/>
        <w:rPr>
          <w:rFonts w:eastAsia="Calibri" w:cs="Arial"/>
          <w:b/>
          <w:bCs/>
          <w:sz w:val="24"/>
          <w:szCs w:val="24"/>
          <w:lang w:val="en-IE"/>
        </w:rPr>
      </w:pPr>
      <w:r w:rsidRPr="002E31E8">
        <w:rPr>
          <w:rFonts w:eastAsia="Calibri" w:cs="Arial"/>
          <w:b/>
          <w:bCs/>
          <w:sz w:val="24"/>
          <w:szCs w:val="24"/>
          <w:lang w:val="en-IE"/>
        </w:rPr>
        <w:t>IN ALL LOCATIONS</w:t>
      </w:r>
    </w:p>
    <w:p w14:paraId="6AE09692" w14:textId="77777777" w:rsidR="00D90AC1" w:rsidRPr="00C27CA9" w:rsidRDefault="00D90AC1" w:rsidP="00DF01CB">
      <w:pPr>
        <w:spacing w:after="12"/>
        <w:ind w:right="-360"/>
        <w:jc w:val="center"/>
        <w:rPr>
          <w:rFonts w:eastAsia="Calibri" w:cs="Arial"/>
          <w:sz w:val="24"/>
          <w:szCs w:val="24"/>
          <w:lang w:val="en-IE"/>
        </w:rPr>
      </w:pPr>
    </w:p>
    <w:p w14:paraId="46ABE5BD" w14:textId="1E0C2311" w:rsidR="00D90AC1" w:rsidRDefault="00D90AC1" w:rsidP="00B9784E">
      <w:pPr>
        <w:numPr>
          <w:ilvl w:val="0"/>
          <w:numId w:val="50"/>
        </w:numPr>
        <w:tabs>
          <w:tab w:val="clear" w:pos="720"/>
          <w:tab w:val="num" w:pos="-142"/>
        </w:tabs>
        <w:spacing w:after="12"/>
        <w:ind w:left="709" w:right="91" w:hanging="709"/>
        <w:jc w:val="both"/>
        <w:rPr>
          <w:rFonts w:eastAsia="Calibri" w:cs="Arial"/>
          <w:sz w:val="24"/>
          <w:szCs w:val="24"/>
          <w:lang w:val="en-IE"/>
        </w:rPr>
      </w:pPr>
      <w:r w:rsidRPr="00C27CA9">
        <w:rPr>
          <w:rFonts w:eastAsia="Calibri" w:cs="Arial"/>
          <w:sz w:val="24"/>
          <w:szCs w:val="24"/>
          <w:lang w:val="en-IE"/>
        </w:rPr>
        <w:t xml:space="preserve">The Horse selected for sampling shall be identified to the </w:t>
      </w:r>
      <w:r>
        <w:rPr>
          <w:rFonts w:eastAsia="Calibri" w:cs="Arial"/>
          <w:sz w:val="24"/>
          <w:szCs w:val="24"/>
          <w:lang w:val="en-IE"/>
        </w:rPr>
        <w:t xml:space="preserve">IHRB </w:t>
      </w:r>
      <w:r w:rsidRPr="00C27CA9">
        <w:rPr>
          <w:rFonts w:eastAsia="Calibri" w:cs="Arial"/>
          <w:sz w:val="24"/>
          <w:szCs w:val="24"/>
          <w:lang w:val="en-IE"/>
        </w:rPr>
        <w:t xml:space="preserve">Veterinary </w:t>
      </w:r>
      <w:r>
        <w:rPr>
          <w:rFonts w:eastAsia="Calibri" w:cs="Arial"/>
          <w:sz w:val="24"/>
          <w:szCs w:val="24"/>
          <w:lang w:val="en-IE"/>
        </w:rPr>
        <w:t xml:space="preserve">Officer </w:t>
      </w:r>
      <w:r w:rsidRPr="00C27CA9">
        <w:rPr>
          <w:rFonts w:eastAsia="Calibri" w:cs="Arial"/>
          <w:sz w:val="24"/>
          <w:szCs w:val="24"/>
          <w:lang w:val="en-IE"/>
        </w:rPr>
        <w:t xml:space="preserve">or </w:t>
      </w:r>
      <w:r>
        <w:rPr>
          <w:rFonts w:eastAsia="Calibri" w:cs="Arial"/>
          <w:sz w:val="24"/>
          <w:szCs w:val="24"/>
          <w:lang w:val="en-IE"/>
        </w:rPr>
        <w:t>V</w:t>
      </w:r>
      <w:r w:rsidRPr="00C27CA9">
        <w:rPr>
          <w:rFonts w:eastAsia="Calibri" w:cs="Arial"/>
          <w:sz w:val="24"/>
          <w:szCs w:val="24"/>
          <w:lang w:val="en-IE"/>
        </w:rPr>
        <w:t xml:space="preserve">eterinary </w:t>
      </w:r>
      <w:r>
        <w:rPr>
          <w:rFonts w:eastAsia="Calibri" w:cs="Arial"/>
          <w:sz w:val="24"/>
          <w:szCs w:val="24"/>
          <w:lang w:val="en-IE"/>
        </w:rPr>
        <w:t>A</w:t>
      </w:r>
      <w:r w:rsidRPr="00C27CA9">
        <w:rPr>
          <w:rFonts w:eastAsia="Calibri" w:cs="Arial"/>
          <w:sz w:val="24"/>
          <w:szCs w:val="24"/>
          <w:lang w:val="en-IE"/>
        </w:rPr>
        <w:t xml:space="preserve">ssistant by the Responsible Person. The Responsible Person shall bring the </w:t>
      </w:r>
      <w:r w:rsidR="0012704A">
        <w:rPr>
          <w:rFonts w:eastAsia="Calibri" w:cs="Arial"/>
          <w:sz w:val="24"/>
          <w:szCs w:val="24"/>
          <w:lang w:val="en-IE"/>
        </w:rPr>
        <w:t>H</w:t>
      </w:r>
      <w:r w:rsidRPr="00C27CA9">
        <w:rPr>
          <w:rFonts w:eastAsia="Calibri" w:cs="Arial"/>
          <w:sz w:val="24"/>
          <w:szCs w:val="24"/>
          <w:lang w:val="en-IE"/>
        </w:rPr>
        <w:t xml:space="preserve">orse to the Sampling Unit and shall produce the </w:t>
      </w:r>
      <w:r w:rsidR="0012704A">
        <w:rPr>
          <w:rFonts w:eastAsia="Calibri" w:cs="Arial"/>
          <w:sz w:val="24"/>
          <w:szCs w:val="24"/>
          <w:lang w:val="en-IE"/>
        </w:rPr>
        <w:t>H</w:t>
      </w:r>
      <w:r w:rsidRPr="00C27CA9">
        <w:rPr>
          <w:rFonts w:eastAsia="Calibri" w:cs="Arial"/>
          <w:sz w:val="24"/>
          <w:szCs w:val="24"/>
          <w:lang w:val="en-IE"/>
        </w:rPr>
        <w:t xml:space="preserve">orse’s passport </w:t>
      </w:r>
      <w:r w:rsidR="00617707">
        <w:rPr>
          <w:rFonts w:eastAsia="Calibri" w:cs="Arial"/>
          <w:sz w:val="24"/>
          <w:szCs w:val="24"/>
          <w:lang w:val="en-IE"/>
        </w:rPr>
        <w:t xml:space="preserve">upon request </w:t>
      </w:r>
      <w:r w:rsidRPr="00C27CA9">
        <w:rPr>
          <w:rFonts w:eastAsia="Calibri" w:cs="Arial"/>
          <w:sz w:val="24"/>
          <w:szCs w:val="24"/>
          <w:lang w:val="en-IE"/>
        </w:rPr>
        <w:t xml:space="preserve">to the </w:t>
      </w:r>
      <w:r w:rsidR="00617707">
        <w:rPr>
          <w:rFonts w:eastAsia="Calibri" w:cs="Arial"/>
          <w:sz w:val="24"/>
          <w:szCs w:val="24"/>
          <w:lang w:val="en-IE"/>
        </w:rPr>
        <w:t xml:space="preserve">IHRB </w:t>
      </w:r>
      <w:r w:rsidRPr="00C27CA9">
        <w:rPr>
          <w:rFonts w:eastAsia="Calibri" w:cs="Arial"/>
          <w:sz w:val="24"/>
          <w:szCs w:val="24"/>
          <w:lang w:val="en-IE"/>
        </w:rPr>
        <w:t xml:space="preserve">Veterinary Officer or veterinary assistant who shall then identify the </w:t>
      </w:r>
      <w:r w:rsidR="0012704A">
        <w:rPr>
          <w:rFonts w:eastAsia="Calibri" w:cs="Arial"/>
          <w:sz w:val="24"/>
          <w:szCs w:val="24"/>
          <w:lang w:val="en-IE"/>
        </w:rPr>
        <w:t>H</w:t>
      </w:r>
      <w:r w:rsidRPr="00C27CA9">
        <w:rPr>
          <w:rFonts w:eastAsia="Calibri" w:cs="Arial"/>
          <w:sz w:val="24"/>
          <w:szCs w:val="24"/>
          <w:lang w:val="en-IE"/>
        </w:rPr>
        <w:t xml:space="preserve">orse against its passport. The </w:t>
      </w:r>
      <w:r>
        <w:rPr>
          <w:rFonts w:eastAsia="Calibri" w:cs="Arial"/>
          <w:sz w:val="24"/>
          <w:szCs w:val="24"/>
          <w:lang w:val="en-IE"/>
        </w:rPr>
        <w:t xml:space="preserve">IHRB </w:t>
      </w:r>
      <w:r w:rsidRPr="00C27CA9">
        <w:rPr>
          <w:rFonts w:eastAsia="Calibri" w:cs="Arial"/>
          <w:sz w:val="24"/>
          <w:szCs w:val="24"/>
          <w:lang w:val="en-IE"/>
        </w:rPr>
        <w:t xml:space="preserve">Veterinary </w:t>
      </w:r>
      <w:r>
        <w:rPr>
          <w:rFonts w:eastAsia="Calibri" w:cs="Arial"/>
          <w:sz w:val="24"/>
          <w:szCs w:val="24"/>
          <w:lang w:val="en-IE"/>
        </w:rPr>
        <w:t xml:space="preserve">Officer </w:t>
      </w:r>
      <w:r w:rsidRPr="00C27CA9">
        <w:rPr>
          <w:rFonts w:eastAsia="Calibri" w:cs="Arial"/>
          <w:sz w:val="24"/>
          <w:szCs w:val="24"/>
          <w:lang w:val="en-IE"/>
        </w:rPr>
        <w:t xml:space="preserve">or </w:t>
      </w:r>
      <w:r>
        <w:rPr>
          <w:rFonts w:eastAsia="Calibri" w:cs="Arial"/>
          <w:sz w:val="24"/>
          <w:szCs w:val="24"/>
          <w:lang w:val="en-IE"/>
        </w:rPr>
        <w:t>V</w:t>
      </w:r>
      <w:r w:rsidRPr="00C27CA9">
        <w:rPr>
          <w:rFonts w:eastAsia="Calibri" w:cs="Arial"/>
          <w:sz w:val="24"/>
          <w:szCs w:val="24"/>
          <w:lang w:val="en-IE"/>
        </w:rPr>
        <w:t xml:space="preserve">eterinary </w:t>
      </w:r>
      <w:r>
        <w:rPr>
          <w:rFonts w:eastAsia="Calibri" w:cs="Arial"/>
          <w:sz w:val="24"/>
          <w:szCs w:val="24"/>
          <w:lang w:val="en-IE"/>
        </w:rPr>
        <w:t>A</w:t>
      </w:r>
      <w:r w:rsidRPr="00C27CA9">
        <w:rPr>
          <w:rFonts w:eastAsia="Calibri" w:cs="Arial"/>
          <w:sz w:val="24"/>
          <w:szCs w:val="24"/>
          <w:lang w:val="en-IE"/>
        </w:rPr>
        <w:t xml:space="preserve">ssistant identifying the Horse should initial beside the “Passport </w:t>
      </w:r>
      <w:r w:rsidRPr="00C27CA9">
        <w:rPr>
          <w:rFonts w:ascii="Wingdings" w:eastAsia="Wingdings" w:hAnsi="Wingdings" w:cs="Wingdings"/>
          <w:sz w:val="24"/>
          <w:szCs w:val="24"/>
          <w:lang w:val="en-IE"/>
        </w:rPr>
        <w:t>¨</w:t>
      </w:r>
      <w:r w:rsidRPr="00C27CA9">
        <w:rPr>
          <w:rFonts w:eastAsia="Calibri" w:cs="Arial"/>
          <w:sz w:val="24"/>
          <w:szCs w:val="24"/>
          <w:lang w:val="en-IE"/>
        </w:rPr>
        <w:t xml:space="preserve"> ” (box) on the Sample documentation.</w:t>
      </w:r>
    </w:p>
    <w:p w14:paraId="40CB18BE" w14:textId="77777777" w:rsidR="00DF01CB" w:rsidRPr="00C40749" w:rsidRDefault="00DF01CB" w:rsidP="00DF01CB">
      <w:pPr>
        <w:spacing w:after="12"/>
        <w:ind w:left="709" w:right="91"/>
        <w:jc w:val="both"/>
        <w:rPr>
          <w:rFonts w:eastAsia="Calibri" w:cs="Arial"/>
          <w:sz w:val="24"/>
          <w:szCs w:val="24"/>
          <w:lang w:val="en-IE"/>
        </w:rPr>
      </w:pPr>
    </w:p>
    <w:p w14:paraId="53014790" w14:textId="6F3FD867" w:rsidR="00D90AC1" w:rsidRDefault="00D90AC1" w:rsidP="00B9784E">
      <w:pPr>
        <w:numPr>
          <w:ilvl w:val="0"/>
          <w:numId w:val="50"/>
        </w:numPr>
        <w:tabs>
          <w:tab w:val="clear" w:pos="720"/>
          <w:tab w:val="num" w:pos="-284"/>
        </w:tabs>
        <w:spacing w:after="12"/>
        <w:ind w:left="709" w:right="91" w:hanging="709"/>
        <w:jc w:val="both"/>
        <w:rPr>
          <w:rFonts w:eastAsia="Calibri" w:cs="Arial"/>
          <w:sz w:val="24"/>
          <w:szCs w:val="24"/>
          <w:lang w:val="en-IE"/>
        </w:rPr>
      </w:pPr>
      <w:r w:rsidRPr="00C27CA9">
        <w:rPr>
          <w:rFonts w:eastAsia="Calibri" w:cs="Arial"/>
          <w:sz w:val="24"/>
          <w:szCs w:val="24"/>
          <w:lang w:val="en-IE"/>
        </w:rPr>
        <w:t xml:space="preserve">If the </w:t>
      </w:r>
      <w:r>
        <w:rPr>
          <w:rFonts w:eastAsia="Calibri" w:cs="Arial"/>
          <w:sz w:val="24"/>
          <w:szCs w:val="24"/>
          <w:lang w:val="en-IE"/>
        </w:rPr>
        <w:t xml:space="preserve">IHRB </w:t>
      </w:r>
      <w:r w:rsidRPr="00C27CA9">
        <w:rPr>
          <w:rFonts w:eastAsia="Calibri" w:cs="Arial"/>
          <w:sz w:val="24"/>
          <w:szCs w:val="24"/>
          <w:lang w:val="en-IE"/>
        </w:rPr>
        <w:t xml:space="preserve">Veterinary </w:t>
      </w:r>
      <w:r>
        <w:rPr>
          <w:rFonts w:eastAsia="Calibri" w:cs="Arial"/>
          <w:sz w:val="24"/>
          <w:szCs w:val="24"/>
          <w:lang w:val="en-IE"/>
        </w:rPr>
        <w:t xml:space="preserve">Officer </w:t>
      </w:r>
      <w:r w:rsidRPr="00C27CA9">
        <w:rPr>
          <w:rFonts w:eastAsia="Calibri" w:cs="Arial"/>
          <w:sz w:val="24"/>
          <w:szCs w:val="24"/>
          <w:lang w:val="en-IE"/>
        </w:rPr>
        <w:t xml:space="preserve">or </w:t>
      </w:r>
      <w:r>
        <w:rPr>
          <w:rFonts w:eastAsia="Calibri" w:cs="Arial"/>
          <w:sz w:val="24"/>
          <w:szCs w:val="24"/>
          <w:lang w:val="en-IE"/>
        </w:rPr>
        <w:t>V</w:t>
      </w:r>
      <w:r w:rsidRPr="00C27CA9">
        <w:rPr>
          <w:rFonts w:eastAsia="Calibri" w:cs="Arial"/>
          <w:sz w:val="24"/>
          <w:szCs w:val="24"/>
          <w:lang w:val="en-IE"/>
        </w:rPr>
        <w:t xml:space="preserve">eterinary </w:t>
      </w:r>
      <w:r>
        <w:rPr>
          <w:rFonts w:eastAsia="Calibri" w:cs="Arial"/>
          <w:sz w:val="24"/>
          <w:szCs w:val="24"/>
          <w:lang w:val="en-IE"/>
        </w:rPr>
        <w:t>A</w:t>
      </w:r>
      <w:r w:rsidRPr="00C27CA9">
        <w:rPr>
          <w:rFonts w:eastAsia="Calibri" w:cs="Arial"/>
          <w:sz w:val="24"/>
          <w:szCs w:val="24"/>
          <w:lang w:val="en-IE"/>
        </w:rPr>
        <w:t xml:space="preserve">ssistant is not satisfied as to the ability of the Responsible Person because of a lack of command of English to understand the requirements (or procedures) for testing </w:t>
      </w:r>
      <w:r>
        <w:rPr>
          <w:rFonts w:eastAsia="Calibri" w:cs="Arial"/>
          <w:sz w:val="24"/>
          <w:szCs w:val="24"/>
          <w:lang w:val="en-IE"/>
        </w:rPr>
        <w:t>they</w:t>
      </w:r>
      <w:r w:rsidRPr="00C27CA9">
        <w:rPr>
          <w:rFonts w:eastAsia="Calibri" w:cs="Arial"/>
          <w:sz w:val="24"/>
          <w:szCs w:val="24"/>
          <w:lang w:val="en-IE"/>
        </w:rPr>
        <w:t xml:space="preserve"> may request the Trainer or </w:t>
      </w:r>
      <w:r>
        <w:rPr>
          <w:rFonts w:eastAsia="Calibri" w:cs="Arial"/>
          <w:sz w:val="24"/>
          <w:szCs w:val="24"/>
          <w:lang w:val="en-IE"/>
        </w:rPr>
        <w:t xml:space="preserve">an </w:t>
      </w:r>
      <w:r w:rsidRPr="00C27CA9">
        <w:rPr>
          <w:rFonts w:eastAsia="Calibri" w:cs="Arial"/>
          <w:sz w:val="24"/>
          <w:szCs w:val="24"/>
          <w:lang w:val="en-IE"/>
        </w:rPr>
        <w:t>Authorised Representative to nominate another person to act as the Responsible Person.</w:t>
      </w:r>
    </w:p>
    <w:p w14:paraId="559B7A29" w14:textId="77777777" w:rsidR="00DF01CB" w:rsidRPr="00C40749" w:rsidRDefault="00DF01CB" w:rsidP="00DF01CB">
      <w:pPr>
        <w:spacing w:after="12"/>
        <w:ind w:right="91"/>
        <w:jc w:val="both"/>
        <w:rPr>
          <w:rFonts w:eastAsia="Calibri" w:cs="Arial"/>
          <w:sz w:val="24"/>
          <w:szCs w:val="24"/>
          <w:lang w:val="en-IE"/>
        </w:rPr>
      </w:pPr>
    </w:p>
    <w:p w14:paraId="2AAA6F74" w14:textId="54E5502F" w:rsidR="00D90AC1" w:rsidRDefault="00D90AC1" w:rsidP="00B9784E">
      <w:pPr>
        <w:numPr>
          <w:ilvl w:val="0"/>
          <w:numId w:val="50"/>
        </w:numPr>
        <w:spacing w:after="12"/>
        <w:ind w:right="91" w:hanging="720"/>
        <w:jc w:val="both"/>
        <w:rPr>
          <w:rFonts w:eastAsia="Calibri" w:cs="Arial"/>
          <w:sz w:val="24"/>
          <w:szCs w:val="24"/>
          <w:lang w:val="en-IE"/>
        </w:rPr>
      </w:pPr>
      <w:r w:rsidRPr="001B46F7">
        <w:rPr>
          <w:rFonts w:eastAsia="Calibri" w:cs="Arial"/>
          <w:sz w:val="24"/>
          <w:szCs w:val="24"/>
          <w:lang w:val="en-IE"/>
        </w:rPr>
        <w:t xml:space="preserve">The urine sample and/or the hair sample is collected by the </w:t>
      </w:r>
      <w:r>
        <w:rPr>
          <w:rFonts w:eastAsia="Calibri" w:cs="Arial"/>
          <w:sz w:val="24"/>
          <w:szCs w:val="24"/>
          <w:lang w:val="en-IE"/>
        </w:rPr>
        <w:t xml:space="preserve">IHRB </w:t>
      </w:r>
      <w:r w:rsidRPr="001B46F7">
        <w:rPr>
          <w:rFonts w:eastAsia="Calibri" w:cs="Arial"/>
          <w:sz w:val="24"/>
          <w:szCs w:val="24"/>
          <w:lang w:val="en-IE"/>
        </w:rPr>
        <w:t xml:space="preserve">Veterinary </w:t>
      </w:r>
      <w:r>
        <w:rPr>
          <w:rFonts w:eastAsia="Calibri" w:cs="Arial"/>
          <w:sz w:val="24"/>
          <w:szCs w:val="24"/>
          <w:lang w:val="en-IE"/>
        </w:rPr>
        <w:t xml:space="preserve">Officer </w:t>
      </w:r>
      <w:r w:rsidRPr="001B46F7">
        <w:rPr>
          <w:rFonts w:eastAsia="Calibri" w:cs="Arial"/>
          <w:sz w:val="24"/>
          <w:szCs w:val="24"/>
          <w:lang w:val="en-IE"/>
        </w:rPr>
        <w:t xml:space="preserve">or </w:t>
      </w:r>
      <w:r w:rsidR="00617707">
        <w:rPr>
          <w:rFonts w:eastAsia="Calibri" w:cs="Arial"/>
          <w:sz w:val="24"/>
          <w:szCs w:val="24"/>
          <w:lang w:val="en-IE"/>
        </w:rPr>
        <w:t>V</w:t>
      </w:r>
      <w:r w:rsidRPr="001B46F7">
        <w:rPr>
          <w:rFonts w:eastAsia="Calibri" w:cs="Arial"/>
          <w:sz w:val="24"/>
          <w:szCs w:val="24"/>
          <w:lang w:val="en-IE"/>
        </w:rPr>
        <w:t xml:space="preserve">eterinary </w:t>
      </w:r>
      <w:r w:rsidR="00617707">
        <w:rPr>
          <w:rFonts w:eastAsia="Calibri" w:cs="Arial"/>
          <w:sz w:val="24"/>
          <w:szCs w:val="24"/>
          <w:lang w:val="en-IE"/>
        </w:rPr>
        <w:t>A</w:t>
      </w:r>
      <w:r w:rsidRPr="001B46F7">
        <w:rPr>
          <w:rFonts w:eastAsia="Calibri" w:cs="Arial"/>
          <w:sz w:val="24"/>
          <w:szCs w:val="24"/>
          <w:lang w:val="en-IE"/>
        </w:rPr>
        <w:t xml:space="preserve">ssistant in the presence of the Responsible Person and split into an “A” Sample and a “B” Sample, both of which are then sealed in the presence of the Responsible Person. Where blood Samples are collected, the </w:t>
      </w:r>
      <w:r w:rsidR="00617707">
        <w:rPr>
          <w:rFonts w:eastAsia="Calibri" w:cs="Arial"/>
          <w:sz w:val="24"/>
          <w:szCs w:val="24"/>
          <w:lang w:val="en-IE"/>
        </w:rPr>
        <w:t xml:space="preserve">IHRB </w:t>
      </w:r>
      <w:r w:rsidRPr="001B46F7">
        <w:rPr>
          <w:rFonts w:eastAsia="Calibri" w:cs="Arial"/>
          <w:sz w:val="24"/>
          <w:szCs w:val="24"/>
          <w:lang w:val="en-IE"/>
        </w:rPr>
        <w:t xml:space="preserve">Veterinary </w:t>
      </w:r>
      <w:r w:rsidR="00617707">
        <w:rPr>
          <w:rFonts w:eastAsia="Calibri" w:cs="Arial"/>
          <w:sz w:val="24"/>
          <w:szCs w:val="24"/>
          <w:lang w:val="en-IE"/>
        </w:rPr>
        <w:t>Officer</w:t>
      </w:r>
      <w:r w:rsidRPr="001B46F7">
        <w:rPr>
          <w:rFonts w:eastAsia="Calibri" w:cs="Arial"/>
          <w:sz w:val="24"/>
          <w:szCs w:val="24"/>
          <w:lang w:val="en-IE"/>
        </w:rPr>
        <w:t xml:space="preserve"> collects the blood Sample in the presence of the Responsible Person and splits it into an “A” Sample and a “B” Sample both of which </w:t>
      </w:r>
      <w:r w:rsidRPr="001B46F7">
        <w:rPr>
          <w:rFonts w:eastAsia="Calibri" w:cs="Arial"/>
          <w:sz w:val="24"/>
          <w:szCs w:val="24"/>
          <w:lang w:val="en-IE"/>
        </w:rPr>
        <w:lastRenderedPageBreak/>
        <w:t xml:space="preserve">are then sealed in </w:t>
      </w:r>
      <w:r w:rsidRPr="007E049B">
        <w:rPr>
          <w:rFonts w:eastAsia="Calibri" w:cs="Arial"/>
          <w:sz w:val="24"/>
          <w:szCs w:val="24"/>
          <w:lang w:val="en-IE"/>
        </w:rPr>
        <w:t>the presence of the Responsible Person. The Responsible Person shall then print their name on and sign the sampling record document as a witness to the collection and sealing procedure.</w:t>
      </w:r>
    </w:p>
    <w:p w14:paraId="24C7E405" w14:textId="77777777" w:rsidR="00DF01CB" w:rsidRPr="00C40749" w:rsidRDefault="00DF01CB" w:rsidP="00DF01CB">
      <w:pPr>
        <w:spacing w:after="12"/>
        <w:ind w:right="91"/>
        <w:jc w:val="both"/>
        <w:rPr>
          <w:rFonts w:eastAsia="Calibri" w:cs="Arial"/>
          <w:sz w:val="24"/>
          <w:szCs w:val="24"/>
          <w:lang w:val="en-IE"/>
        </w:rPr>
      </w:pPr>
    </w:p>
    <w:p w14:paraId="1224F95D" w14:textId="41E6767E" w:rsidR="00D90AC1" w:rsidRPr="00DF01CB" w:rsidRDefault="00AA38D5" w:rsidP="00B9784E">
      <w:pPr>
        <w:numPr>
          <w:ilvl w:val="0"/>
          <w:numId w:val="50"/>
        </w:numPr>
        <w:spacing w:after="12"/>
        <w:ind w:right="91" w:hanging="720"/>
        <w:jc w:val="both"/>
        <w:rPr>
          <w:rFonts w:eastAsia="Calibri" w:cs="Arial"/>
          <w:sz w:val="24"/>
          <w:szCs w:val="24"/>
          <w:u w:val="single"/>
          <w:lang w:val="en-IE"/>
        </w:rPr>
      </w:pPr>
      <w:r w:rsidRPr="001B46F7">
        <w:rPr>
          <w:rFonts w:eastAsia="Calibri" w:cs="Arial"/>
          <w:sz w:val="24"/>
          <w:szCs w:val="24"/>
          <w:lang w:val="en-IE"/>
        </w:rPr>
        <w:t xml:space="preserve">The </w:t>
      </w:r>
      <w:r>
        <w:rPr>
          <w:rFonts w:eastAsia="Calibri" w:cs="Arial"/>
          <w:sz w:val="24"/>
          <w:szCs w:val="24"/>
        </w:rPr>
        <w:t>IHRB</w:t>
      </w:r>
      <w:r w:rsidRPr="00522C14" w:rsidDel="00522C14">
        <w:rPr>
          <w:rFonts w:eastAsia="Calibri" w:cs="Arial"/>
          <w:sz w:val="24"/>
          <w:szCs w:val="24"/>
          <w:lang w:val="en-IE"/>
        </w:rPr>
        <w:t xml:space="preserve"> </w:t>
      </w:r>
      <w:r w:rsidRPr="001B46F7">
        <w:rPr>
          <w:rFonts w:eastAsia="Calibri" w:cs="Arial"/>
          <w:sz w:val="24"/>
          <w:szCs w:val="24"/>
          <w:lang w:val="en-IE"/>
        </w:rPr>
        <w:t xml:space="preserve">shall then arrange for the “A” Sample to be sent to the designated Laboratory for analysis and shall retain the “B” Sample in a secure environment. On receipt of the Laboratory Report on the “A” Sample, the Office of the </w:t>
      </w:r>
      <w:r>
        <w:rPr>
          <w:rFonts w:eastAsia="Calibri" w:cs="Arial"/>
          <w:sz w:val="24"/>
          <w:szCs w:val="24"/>
        </w:rPr>
        <w:t>IHRB</w:t>
      </w:r>
      <w:r w:rsidRPr="00F175D1" w:rsidDel="00F175D1">
        <w:rPr>
          <w:rFonts w:eastAsia="Calibri" w:cs="Arial"/>
          <w:sz w:val="24"/>
          <w:szCs w:val="24"/>
          <w:lang w:val="en-IE"/>
        </w:rPr>
        <w:t xml:space="preserve"> </w:t>
      </w:r>
      <w:r w:rsidRPr="001B46F7">
        <w:rPr>
          <w:rFonts w:eastAsia="Calibri" w:cs="Arial"/>
          <w:sz w:val="24"/>
          <w:szCs w:val="24"/>
          <w:lang w:val="en-IE"/>
        </w:rPr>
        <w:t>shall advise the Responsible Person if the Report from the Laboratory indicates that a breach of the Rules governing Prohibited Substances may have been committed and inform the Responsible Person that he/she has the right, within 4 days, to require the “B” sample to be sent</w:t>
      </w:r>
      <w:r>
        <w:rPr>
          <w:rFonts w:eastAsia="Calibri" w:cs="Arial"/>
          <w:sz w:val="24"/>
          <w:szCs w:val="24"/>
          <w:lang w:val="en-IE"/>
        </w:rPr>
        <w:t xml:space="preserve"> to a designated Laboratory </w:t>
      </w:r>
      <w:r w:rsidRPr="001B46F7">
        <w:rPr>
          <w:rFonts w:eastAsia="Calibri" w:cs="Arial"/>
          <w:sz w:val="24"/>
          <w:szCs w:val="24"/>
          <w:lang w:val="en-IE"/>
        </w:rPr>
        <w:t>for analysis, at the expense of the Responsible Person, in default of which the Laboratory Report will be placed before the Referrals Committee</w:t>
      </w:r>
      <w:r w:rsidR="00D90AC1" w:rsidRPr="001B46F7">
        <w:rPr>
          <w:rFonts w:eastAsia="Calibri" w:cs="Arial"/>
          <w:sz w:val="24"/>
          <w:szCs w:val="24"/>
          <w:lang w:val="en-IE"/>
        </w:rPr>
        <w:t>.</w:t>
      </w:r>
    </w:p>
    <w:p w14:paraId="0FA48E64" w14:textId="77777777" w:rsidR="00DF01CB" w:rsidRPr="00C40749" w:rsidRDefault="00DF01CB" w:rsidP="00DF01CB">
      <w:pPr>
        <w:spacing w:after="12"/>
        <w:ind w:right="91"/>
        <w:jc w:val="both"/>
        <w:rPr>
          <w:rFonts w:eastAsia="Calibri" w:cs="Arial"/>
          <w:sz w:val="24"/>
          <w:szCs w:val="24"/>
          <w:u w:val="single"/>
          <w:lang w:val="en-IE"/>
        </w:rPr>
      </w:pPr>
    </w:p>
    <w:p w14:paraId="3D47EC2E" w14:textId="31CA9B45" w:rsidR="00D90AC1" w:rsidRDefault="00D90AC1" w:rsidP="00B9784E">
      <w:pPr>
        <w:numPr>
          <w:ilvl w:val="0"/>
          <w:numId w:val="50"/>
        </w:numPr>
        <w:spacing w:after="12"/>
        <w:ind w:right="91" w:hanging="720"/>
        <w:jc w:val="both"/>
        <w:rPr>
          <w:rFonts w:eastAsia="Calibri" w:cs="Arial"/>
          <w:sz w:val="24"/>
          <w:szCs w:val="24"/>
          <w:lang w:val="en-IE"/>
        </w:rPr>
      </w:pPr>
      <w:r w:rsidRPr="00C27CA9">
        <w:rPr>
          <w:rFonts w:eastAsia="Calibri" w:cs="Arial"/>
          <w:sz w:val="24"/>
          <w:szCs w:val="24"/>
          <w:lang w:val="en-IE"/>
        </w:rPr>
        <w:t xml:space="preserve">If the Responsible Person requires the “B” Sample to be sent for analysis, the Office of the </w:t>
      </w:r>
      <w:r>
        <w:rPr>
          <w:rFonts w:eastAsia="Calibri" w:cs="Arial"/>
          <w:sz w:val="24"/>
          <w:szCs w:val="24"/>
        </w:rPr>
        <w:t>IHRB</w:t>
      </w:r>
      <w:r w:rsidRPr="00F175D1" w:rsidDel="00F175D1">
        <w:rPr>
          <w:rFonts w:eastAsia="Calibri" w:cs="Arial"/>
          <w:sz w:val="24"/>
          <w:szCs w:val="24"/>
          <w:lang w:val="en-IE"/>
        </w:rPr>
        <w:t xml:space="preserve"> </w:t>
      </w:r>
      <w:r w:rsidRPr="00C27CA9">
        <w:rPr>
          <w:rFonts w:eastAsia="Calibri" w:cs="Arial"/>
          <w:sz w:val="24"/>
          <w:szCs w:val="24"/>
          <w:lang w:val="en-IE"/>
        </w:rPr>
        <w:t xml:space="preserve">shall arrange for the “B” Sample to be sent to </w:t>
      </w:r>
      <w:r w:rsidR="00617707">
        <w:rPr>
          <w:rFonts w:eastAsia="Calibri" w:cs="Arial"/>
          <w:sz w:val="24"/>
          <w:szCs w:val="24"/>
          <w:lang w:val="en-IE"/>
        </w:rPr>
        <w:t>a designated</w:t>
      </w:r>
      <w:r w:rsidRPr="00C27CA9">
        <w:rPr>
          <w:rFonts w:eastAsia="Calibri" w:cs="Arial"/>
          <w:sz w:val="24"/>
          <w:szCs w:val="24"/>
          <w:lang w:val="en-IE"/>
        </w:rPr>
        <w:t xml:space="preserve"> </w:t>
      </w:r>
      <w:r w:rsidR="00617707">
        <w:rPr>
          <w:rFonts w:eastAsia="Calibri" w:cs="Arial"/>
          <w:sz w:val="24"/>
          <w:szCs w:val="24"/>
          <w:lang w:val="en-IE"/>
        </w:rPr>
        <w:t>L</w:t>
      </w:r>
      <w:r w:rsidRPr="00C27CA9">
        <w:rPr>
          <w:rFonts w:eastAsia="Calibri" w:cs="Arial"/>
          <w:sz w:val="24"/>
          <w:szCs w:val="24"/>
          <w:lang w:val="en-IE"/>
        </w:rPr>
        <w:t xml:space="preserve">aboratory. The </w:t>
      </w:r>
      <w:r>
        <w:rPr>
          <w:rFonts w:eastAsia="Calibri" w:cs="Arial"/>
          <w:sz w:val="24"/>
          <w:szCs w:val="24"/>
        </w:rPr>
        <w:t>IHRB</w:t>
      </w:r>
      <w:r w:rsidRPr="00E5714C" w:rsidDel="00E5714C">
        <w:rPr>
          <w:rFonts w:eastAsia="Calibri" w:cs="Arial"/>
          <w:sz w:val="24"/>
          <w:szCs w:val="24"/>
          <w:lang w:val="en-IE"/>
        </w:rPr>
        <w:t xml:space="preserve"> </w:t>
      </w:r>
      <w:r w:rsidRPr="00C27CA9">
        <w:rPr>
          <w:rFonts w:eastAsia="Calibri" w:cs="Arial"/>
          <w:sz w:val="24"/>
          <w:szCs w:val="24"/>
          <w:lang w:val="en-IE"/>
        </w:rPr>
        <w:t xml:space="preserve">will advise the Responsible Person of </w:t>
      </w:r>
      <w:r>
        <w:rPr>
          <w:rFonts w:eastAsia="Calibri" w:cs="Arial"/>
          <w:sz w:val="24"/>
          <w:szCs w:val="24"/>
          <w:lang w:val="en-IE"/>
        </w:rPr>
        <w:t>their</w:t>
      </w:r>
      <w:r w:rsidRPr="00C27CA9">
        <w:rPr>
          <w:rFonts w:eastAsia="Calibri" w:cs="Arial"/>
          <w:sz w:val="24"/>
          <w:szCs w:val="24"/>
          <w:lang w:val="en-IE"/>
        </w:rPr>
        <w:t xml:space="preserve"> entitlement to have </w:t>
      </w:r>
      <w:r>
        <w:rPr>
          <w:rFonts w:eastAsia="Calibri" w:cs="Arial"/>
          <w:sz w:val="24"/>
          <w:szCs w:val="24"/>
          <w:lang w:val="en-IE"/>
        </w:rPr>
        <w:t>themselves</w:t>
      </w:r>
      <w:r w:rsidRPr="00C27CA9">
        <w:rPr>
          <w:rFonts w:eastAsia="Calibri" w:cs="Arial"/>
          <w:sz w:val="24"/>
          <w:szCs w:val="24"/>
          <w:lang w:val="en-IE"/>
        </w:rPr>
        <w:t xml:space="preserve">, </w:t>
      </w:r>
      <w:r>
        <w:rPr>
          <w:rFonts w:eastAsia="Calibri" w:cs="Arial"/>
          <w:sz w:val="24"/>
          <w:szCs w:val="24"/>
          <w:lang w:val="en-IE"/>
        </w:rPr>
        <w:t>the</w:t>
      </w:r>
      <w:r w:rsidRPr="00C27CA9">
        <w:rPr>
          <w:rFonts w:eastAsia="Calibri" w:cs="Arial"/>
          <w:sz w:val="24"/>
          <w:szCs w:val="24"/>
          <w:lang w:val="en-IE"/>
        </w:rPr>
        <w:t xml:space="preserve"> </w:t>
      </w:r>
      <w:r w:rsidR="00617707">
        <w:rPr>
          <w:rFonts w:eastAsia="Calibri" w:cs="Arial"/>
          <w:sz w:val="24"/>
          <w:szCs w:val="24"/>
          <w:lang w:val="en-IE"/>
        </w:rPr>
        <w:t>O</w:t>
      </w:r>
      <w:r w:rsidRPr="00C27CA9">
        <w:rPr>
          <w:rFonts w:eastAsia="Calibri" w:cs="Arial"/>
          <w:sz w:val="24"/>
          <w:szCs w:val="24"/>
          <w:lang w:val="en-IE"/>
        </w:rPr>
        <w:t xml:space="preserve">wner or a similar suitably qualified person attend the analysis of the “B” sample, </w:t>
      </w:r>
      <w:r>
        <w:rPr>
          <w:rFonts w:eastAsia="Calibri" w:cs="Arial"/>
          <w:sz w:val="24"/>
          <w:szCs w:val="24"/>
          <w:lang w:val="en-IE"/>
        </w:rPr>
        <w:t>should they so wish</w:t>
      </w:r>
      <w:r w:rsidRPr="00C27CA9">
        <w:rPr>
          <w:rFonts w:eastAsia="Calibri" w:cs="Arial"/>
          <w:sz w:val="24"/>
          <w:szCs w:val="24"/>
          <w:lang w:val="en-IE"/>
        </w:rPr>
        <w:t xml:space="preserve">. On receipt of the Laboratory Report, the </w:t>
      </w:r>
      <w:r>
        <w:rPr>
          <w:rFonts w:eastAsia="Calibri" w:cs="Arial"/>
          <w:sz w:val="24"/>
          <w:szCs w:val="24"/>
        </w:rPr>
        <w:t>IHRB</w:t>
      </w:r>
      <w:r w:rsidRPr="00E5714C" w:rsidDel="00E5714C">
        <w:rPr>
          <w:rFonts w:eastAsia="Calibri" w:cs="Arial"/>
          <w:sz w:val="24"/>
          <w:szCs w:val="24"/>
          <w:lang w:val="en-IE"/>
        </w:rPr>
        <w:t xml:space="preserve"> </w:t>
      </w:r>
      <w:r w:rsidRPr="00C27CA9">
        <w:rPr>
          <w:rFonts w:eastAsia="Calibri" w:cs="Arial"/>
          <w:sz w:val="24"/>
          <w:szCs w:val="24"/>
          <w:lang w:val="en-IE"/>
        </w:rPr>
        <w:t xml:space="preserve">shall advise the Responsible Person of the result of the analysis. If the Report on the “B” Sample also indicates that a breach of the Rules governing Prohibited Substances may have been committed the </w:t>
      </w:r>
      <w:r>
        <w:rPr>
          <w:rFonts w:eastAsia="Calibri" w:cs="Arial"/>
          <w:sz w:val="24"/>
          <w:szCs w:val="24"/>
        </w:rPr>
        <w:t>IHRB</w:t>
      </w:r>
      <w:r w:rsidRPr="00C27CA9">
        <w:rPr>
          <w:rFonts w:eastAsia="Calibri" w:cs="Arial"/>
          <w:sz w:val="24"/>
          <w:szCs w:val="24"/>
          <w:lang w:val="en-IE"/>
        </w:rPr>
        <w:t xml:space="preserve"> shall advise the Responsible Person that the two Laboratory Reports will be placed before the Referrals Committee.</w:t>
      </w:r>
    </w:p>
    <w:p w14:paraId="0772F7E9" w14:textId="77777777" w:rsidR="00DF01CB" w:rsidRPr="00C40749" w:rsidRDefault="00DF01CB" w:rsidP="00DF01CB">
      <w:pPr>
        <w:spacing w:after="12"/>
        <w:ind w:right="91"/>
        <w:jc w:val="both"/>
        <w:rPr>
          <w:rFonts w:eastAsia="Calibri" w:cs="Arial"/>
          <w:sz w:val="24"/>
          <w:szCs w:val="24"/>
          <w:lang w:val="en-IE"/>
        </w:rPr>
      </w:pPr>
    </w:p>
    <w:p w14:paraId="29A68B5D" w14:textId="05A791FA" w:rsidR="00D90AC1" w:rsidRDefault="00D90AC1" w:rsidP="00B9784E">
      <w:pPr>
        <w:numPr>
          <w:ilvl w:val="0"/>
          <w:numId w:val="50"/>
        </w:numPr>
        <w:tabs>
          <w:tab w:val="num" w:pos="-284"/>
        </w:tabs>
        <w:spacing w:after="12"/>
        <w:ind w:left="709" w:right="91" w:hanging="709"/>
        <w:jc w:val="both"/>
        <w:rPr>
          <w:rFonts w:eastAsia="Calibri" w:cs="Arial"/>
          <w:sz w:val="24"/>
          <w:szCs w:val="24"/>
          <w:lang w:val="en-IE"/>
        </w:rPr>
      </w:pPr>
      <w:r w:rsidRPr="009241C8">
        <w:rPr>
          <w:rFonts w:eastAsia="Calibri" w:cs="Arial"/>
          <w:sz w:val="24"/>
          <w:szCs w:val="24"/>
          <w:lang w:val="en-IE"/>
        </w:rPr>
        <w:t xml:space="preserve">If the report on the “B” sample indicates that a breach of the Rules has not been </w:t>
      </w:r>
      <w:r w:rsidR="00FF35AC" w:rsidRPr="009241C8">
        <w:rPr>
          <w:rFonts w:eastAsia="Calibri" w:cs="Arial"/>
          <w:sz w:val="24"/>
          <w:szCs w:val="24"/>
          <w:lang w:val="en-IE"/>
        </w:rPr>
        <w:t>committed,</w:t>
      </w:r>
      <w:r w:rsidRPr="009241C8">
        <w:rPr>
          <w:rFonts w:eastAsia="Calibri" w:cs="Arial"/>
          <w:sz w:val="24"/>
          <w:szCs w:val="24"/>
          <w:lang w:val="en-IE"/>
        </w:rPr>
        <w:t xml:space="preserve"> the entire test shall be considered </w:t>
      </w:r>
      <w:r w:rsidR="00AA38D5" w:rsidRPr="009241C8">
        <w:rPr>
          <w:rFonts w:eastAsia="Calibri" w:cs="Arial"/>
          <w:sz w:val="24"/>
          <w:szCs w:val="24"/>
          <w:lang w:val="en-IE"/>
        </w:rPr>
        <w:t>negative,</w:t>
      </w:r>
      <w:r w:rsidRPr="009241C8">
        <w:rPr>
          <w:rFonts w:eastAsia="Calibri" w:cs="Arial"/>
          <w:sz w:val="24"/>
          <w:szCs w:val="24"/>
          <w:lang w:val="en-IE"/>
        </w:rPr>
        <w:t xml:space="preserve"> and the Responsible Person shall be entitled to a refund of the cost of the analysis of the “B” Sample.</w:t>
      </w:r>
    </w:p>
    <w:p w14:paraId="574FAEF9" w14:textId="77777777" w:rsidR="00DF01CB" w:rsidRPr="00C40749" w:rsidRDefault="00DF01CB" w:rsidP="00DF01CB">
      <w:pPr>
        <w:spacing w:after="12"/>
        <w:ind w:right="91"/>
        <w:jc w:val="both"/>
        <w:rPr>
          <w:rFonts w:eastAsia="Calibri" w:cs="Arial"/>
          <w:sz w:val="24"/>
          <w:szCs w:val="24"/>
          <w:lang w:val="en-IE"/>
        </w:rPr>
      </w:pPr>
    </w:p>
    <w:p w14:paraId="26B90683" w14:textId="67EDD72E" w:rsidR="00D90AC1" w:rsidRPr="00DF01CB" w:rsidRDefault="00D90AC1" w:rsidP="00DF01CB">
      <w:pPr>
        <w:spacing w:after="12"/>
        <w:ind w:left="709" w:hanging="709"/>
        <w:jc w:val="both"/>
        <w:rPr>
          <w:rFonts w:eastAsia="Calibri" w:cs="Arial"/>
          <w:sz w:val="24"/>
          <w:szCs w:val="24"/>
          <w:lang w:val="en-IE"/>
        </w:rPr>
      </w:pPr>
      <w:bookmarkStart w:id="1056" w:name="Regulations_R14_7"/>
      <w:r w:rsidRPr="00C27CA9">
        <w:rPr>
          <w:rFonts w:eastAsia="Calibri" w:cs="Arial"/>
          <w:sz w:val="24"/>
          <w:szCs w:val="24"/>
          <w:lang w:val="en-IE"/>
        </w:rPr>
        <w:t>7</w:t>
      </w:r>
      <w:bookmarkEnd w:id="1056"/>
      <w:r w:rsidRPr="00C27CA9">
        <w:rPr>
          <w:rFonts w:eastAsia="Calibri" w:cs="Arial"/>
          <w:sz w:val="24"/>
          <w:szCs w:val="24"/>
          <w:lang w:val="en-IE"/>
        </w:rPr>
        <w:t>.</w:t>
      </w:r>
      <w:r w:rsidRPr="00C27CA9">
        <w:rPr>
          <w:rFonts w:eastAsia="Calibri" w:cs="Arial"/>
          <w:sz w:val="24"/>
          <w:szCs w:val="24"/>
          <w:lang w:val="en-IE"/>
        </w:rPr>
        <w:tab/>
      </w:r>
      <w:r w:rsidRPr="00BD5060">
        <w:rPr>
          <w:rFonts w:eastAsia="Calibri" w:cs="Arial"/>
          <w:sz w:val="24"/>
          <w:szCs w:val="24"/>
          <w:lang w:val="en-IE"/>
        </w:rPr>
        <w:t xml:space="preserve">For screening sampling for total carbon dioxide concentration, the Horse will be identified by an IHRB Official, and blood Samples taken for screening by the </w:t>
      </w:r>
      <w:r w:rsidR="001A4841">
        <w:rPr>
          <w:rFonts w:eastAsia="Calibri" w:cs="Arial"/>
          <w:sz w:val="24"/>
          <w:szCs w:val="24"/>
          <w:lang w:val="en-IE"/>
        </w:rPr>
        <w:t xml:space="preserve">IHRB </w:t>
      </w:r>
      <w:r w:rsidRPr="00BD5060">
        <w:rPr>
          <w:rFonts w:eastAsia="Calibri" w:cs="Arial"/>
          <w:sz w:val="24"/>
          <w:szCs w:val="24"/>
          <w:lang w:val="en-IE"/>
        </w:rPr>
        <w:t>Veterinary Officer in the presence of the Responsible Person. These screening Samples will not be split into A and B portions as with conventional regulatory samples. However, if analysis of one or more of these Samples indicates that regulatory sampling is required, this will be undertaken in accordance with this Regulation with the exception that the B portion of the regulatory Sample will always be analysed, and at the same</w:t>
      </w:r>
      <w:r w:rsidR="006D3A79">
        <w:rPr>
          <w:rFonts w:eastAsia="Calibri" w:cs="Arial"/>
          <w:sz w:val="24"/>
          <w:szCs w:val="24"/>
          <w:lang w:val="en-IE"/>
        </w:rPr>
        <w:t xml:space="preserve"> designated</w:t>
      </w:r>
      <w:r w:rsidRPr="00BD5060">
        <w:rPr>
          <w:rFonts w:eastAsia="Calibri" w:cs="Arial"/>
          <w:sz w:val="24"/>
          <w:szCs w:val="24"/>
          <w:lang w:val="en-IE"/>
        </w:rPr>
        <w:t xml:space="preserve"> </w:t>
      </w:r>
      <w:r w:rsidR="006D3A79">
        <w:rPr>
          <w:rFonts w:eastAsia="Calibri" w:cs="Arial"/>
          <w:sz w:val="24"/>
          <w:szCs w:val="24"/>
          <w:lang w:val="en-IE"/>
        </w:rPr>
        <w:t>L</w:t>
      </w:r>
      <w:r w:rsidRPr="00BD5060">
        <w:rPr>
          <w:rFonts w:eastAsia="Calibri" w:cs="Arial"/>
          <w:sz w:val="24"/>
          <w:szCs w:val="24"/>
          <w:lang w:val="en-IE"/>
        </w:rPr>
        <w:t>aboratory that conducted the A portion analysis.</w:t>
      </w:r>
    </w:p>
    <w:p w14:paraId="420DDC13" w14:textId="77777777" w:rsidR="00D90AC1" w:rsidRPr="00DF01CB" w:rsidRDefault="00D90AC1" w:rsidP="00C40749">
      <w:pPr>
        <w:tabs>
          <w:tab w:val="left" w:pos="-284"/>
          <w:tab w:val="left" w:pos="0"/>
        </w:tabs>
        <w:ind w:right="84"/>
        <w:rPr>
          <w:b/>
          <w:sz w:val="24"/>
          <w:szCs w:val="24"/>
        </w:rPr>
      </w:pPr>
    </w:p>
    <w:p w14:paraId="28C09839" w14:textId="77777777" w:rsidR="00D90AC1" w:rsidRPr="00DF01CB" w:rsidRDefault="00D90AC1" w:rsidP="00D90AC1">
      <w:pPr>
        <w:tabs>
          <w:tab w:val="left" w:pos="-142"/>
          <w:tab w:val="left" w:pos="0"/>
        </w:tabs>
        <w:ind w:right="84"/>
        <w:jc w:val="center"/>
        <w:rPr>
          <w:b/>
          <w:sz w:val="24"/>
          <w:szCs w:val="24"/>
        </w:rPr>
      </w:pPr>
      <w:r w:rsidRPr="00DF01CB">
        <w:rPr>
          <w:b/>
          <w:sz w:val="24"/>
          <w:szCs w:val="24"/>
        </w:rPr>
        <w:t>SAMPLING UNIT</w:t>
      </w:r>
    </w:p>
    <w:p w14:paraId="7F9C9BF1" w14:textId="77777777" w:rsidR="00D90AC1" w:rsidRPr="00DF01CB" w:rsidRDefault="00D90AC1" w:rsidP="00D90AC1">
      <w:pPr>
        <w:tabs>
          <w:tab w:val="left" w:pos="-284"/>
          <w:tab w:val="left" w:pos="0"/>
        </w:tabs>
        <w:ind w:right="84"/>
        <w:jc w:val="both"/>
        <w:rPr>
          <w:sz w:val="24"/>
          <w:szCs w:val="24"/>
        </w:rPr>
      </w:pPr>
    </w:p>
    <w:p w14:paraId="36177991" w14:textId="0A6DA823" w:rsidR="00D90AC1" w:rsidRPr="00DF01CB" w:rsidRDefault="00D90AC1" w:rsidP="00D90AC1">
      <w:pPr>
        <w:tabs>
          <w:tab w:val="left" w:pos="-567"/>
          <w:tab w:val="left" w:pos="0"/>
        </w:tabs>
        <w:ind w:right="84"/>
        <w:jc w:val="both"/>
        <w:rPr>
          <w:sz w:val="24"/>
          <w:szCs w:val="24"/>
        </w:rPr>
      </w:pPr>
      <w:r w:rsidRPr="00DF01CB">
        <w:rPr>
          <w:sz w:val="24"/>
          <w:szCs w:val="24"/>
        </w:rPr>
        <w:t xml:space="preserve">It is the responsibility of Trainers to ensure that winning </w:t>
      </w:r>
      <w:r w:rsidR="00FF35AC" w:rsidRPr="00DF01CB">
        <w:rPr>
          <w:sz w:val="24"/>
          <w:szCs w:val="24"/>
        </w:rPr>
        <w:t xml:space="preserve">Horses </w:t>
      </w:r>
      <w:r w:rsidRPr="00DF01CB">
        <w:rPr>
          <w:sz w:val="24"/>
          <w:szCs w:val="24"/>
        </w:rPr>
        <w:t>are presented without delay to the Sampling Unit for the collection of samples.</w:t>
      </w:r>
    </w:p>
    <w:p w14:paraId="3D9F83D2" w14:textId="52F849FD" w:rsidR="00D90AC1" w:rsidRPr="00DF01CB" w:rsidRDefault="00D90AC1" w:rsidP="00D90AC1">
      <w:pPr>
        <w:tabs>
          <w:tab w:val="left" w:pos="-567"/>
          <w:tab w:val="left" w:pos="0"/>
        </w:tabs>
        <w:ind w:right="84"/>
        <w:jc w:val="both"/>
        <w:rPr>
          <w:sz w:val="24"/>
          <w:szCs w:val="24"/>
        </w:rPr>
      </w:pPr>
      <w:r w:rsidRPr="00DF01CB">
        <w:rPr>
          <w:sz w:val="24"/>
          <w:szCs w:val="24"/>
        </w:rPr>
        <w:lastRenderedPageBreak/>
        <w:t xml:space="preserve">Where one of a Trainer’s </w:t>
      </w:r>
      <w:r w:rsidR="00FF35AC" w:rsidRPr="00DF01CB">
        <w:rPr>
          <w:sz w:val="24"/>
          <w:szCs w:val="24"/>
        </w:rPr>
        <w:t xml:space="preserve">Horses </w:t>
      </w:r>
      <w:r w:rsidRPr="00DF01CB">
        <w:rPr>
          <w:sz w:val="24"/>
          <w:szCs w:val="24"/>
        </w:rPr>
        <w:t xml:space="preserve">is taken to the Racecourse Sampling Unit, the option exists for the stable employee in charge of the animal to require that a cooler be kept on the </w:t>
      </w:r>
      <w:r w:rsidR="00FF35AC" w:rsidRPr="00DF01CB">
        <w:rPr>
          <w:sz w:val="24"/>
          <w:szCs w:val="24"/>
        </w:rPr>
        <w:t xml:space="preserve">Horse </w:t>
      </w:r>
      <w:r w:rsidRPr="00DF01CB">
        <w:rPr>
          <w:sz w:val="24"/>
          <w:szCs w:val="24"/>
        </w:rPr>
        <w:t>while it is detained in the Sampling Box.</w:t>
      </w:r>
    </w:p>
    <w:p w14:paraId="2B90E875" w14:textId="77777777" w:rsidR="00D90AC1" w:rsidRPr="00DF01CB" w:rsidRDefault="00D90AC1" w:rsidP="00D90AC1">
      <w:pPr>
        <w:ind w:right="91"/>
        <w:rPr>
          <w:sz w:val="24"/>
          <w:szCs w:val="24"/>
        </w:rPr>
      </w:pPr>
    </w:p>
    <w:p w14:paraId="78303315" w14:textId="77777777" w:rsidR="000C436A" w:rsidRPr="00DF01CB" w:rsidRDefault="000C436A" w:rsidP="00D90AC1">
      <w:pPr>
        <w:ind w:right="91"/>
        <w:rPr>
          <w:sz w:val="24"/>
          <w:szCs w:val="24"/>
        </w:rPr>
      </w:pPr>
    </w:p>
    <w:p w14:paraId="713289D2" w14:textId="77777777" w:rsidR="00D90AC1" w:rsidRPr="00DF01CB" w:rsidRDefault="00D90AC1" w:rsidP="00D90AC1">
      <w:pPr>
        <w:ind w:right="91"/>
        <w:jc w:val="center"/>
        <w:rPr>
          <w:rFonts w:cs="Arial"/>
          <w:b/>
          <w:sz w:val="24"/>
          <w:szCs w:val="24"/>
        </w:rPr>
      </w:pPr>
      <w:bookmarkStart w:id="1057" w:name="_Hlk126135818"/>
      <w:r w:rsidRPr="00DF01CB">
        <w:rPr>
          <w:rFonts w:cs="Arial"/>
          <w:b/>
          <w:sz w:val="24"/>
          <w:szCs w:val="24"/>
        </w:rPr>
        <w:t>SCHEDULE OF PROHIBITED SUBSTANCES AND METHODS</w:t>
      </w:r>
    </w:p>
    <w:p w14:paraId="3ADE3BC5" w14:textId="77777777" w:rsidR="00D90AC1" w:rsidRPr="00DF01CB" w:rsidRDefault="00D90AC1" w:rsidP="00D90AC1">
      <w:pPr>
        <w:ind w:right="91"/>
        <w:rPr>
          <w:rFonts w:cs="Arial"/>
          <w:sz w:val="24"/>
          <w:szCs w:val="24"/>
        </w:rPr>
      </w:pPr>
    </w:p>
    <w:p w14:paraId="7AA7BF6B" w14:textId="5100244F" w:rsidR="00D90AC1" w:rsidRPr="00DF01CB" w:rsidRDefault="00D90AC1" w:rsidP="00D90AC1">
      <w:pPr>
        <w:ind w:right="91"/>
        <w:jc w:val="both"/>
        <w:rPr>
          <w:rFonts w:cs="Arial"/>
          <w:sz w:val="24"/>
          <w:szCs w:val="24"/>
        </w:rPr>
      </w:pPr>
      <w:r w:rsidRPr="00DF01CB">
        <w:rPr>
          <w:rFonts w:cs="Arial"/>
          <w:sz w:val="24"/>
          <w:szCs w:val="24"/>
        </w:rPr>
        <w:t>Pursuant to Rule 20(v) of the Rules of Racing and the Irish National Hunt Steeplechase Rules, the Directors of the IHRB</w:t>
      </w:r>
      <w:r w:rsidRPr="00DF01CB" w:rsidDel="00E5714C">
        <w:rPr>
          <w:rFonts w:cs="Arial"/>
          <w:sz w:val="24"/>
          <w:szCs w:val="24"/>
        </w:rPr>
        <w:t xml:space="preserve"> </w:t>
      </w:r>
      <w:r w:rsidRPr="00DF01CB">
        <w:rPr>
          <w:rFonts w:cs="Arial"/>
          <w:sz w:val="24"/>
          <w:szCs w:val="24"/>
        </w:rPr>
        <w:t xml:space="preserve">publish a schedule of </w:t>
      </w:r>
      <w:r w:rsidR="00FF35AC" w:rsidRPr="00DF01CB">
        <w:rPr>
          <w:rFonts w:cs="Arial"/>
          <w:sz w:val="24"/>
          <w:szCs w:val="24"/>
        </w:rPr>
        <w:t>Prohibited Substances</w:t>
      </w:r>
      <w:r w:rsidRPr="00DF01CB">
        <w:rPr>
          <w:rFonts w:cs="Arial"/>
          <w:sz w:val="24"/>
          <w:szCs w:val="24"/>
        </w:rPr>
        <w:t xml:space="preserve">, threshold levels where applicable, and prohibited methods on the IHRB website and give notice that </w:t>
      </w:r>
      <w:r w:rsidR="00EB7E5C" w:rsidRPr="00DF01CB">
        <w:rPr>
          <w:rFonts w:cs="Arial"/>
          <w:sz w:val="24"/>
          <w:szCs w:val="24"/>
        </w:rPr>
        <w:t>each item</w:t>
      </w:r>
      <w:r w:rsidRPr="00DF01CB">
        <w:rPr>
          <w:rFonts w:cs="Arial"/>
          <w:sz w:val="24"/>
          <w:szCs w:val="24"/>
        </w:rPr>
        <w:t xml:space="preserve"> referred to therein is a Prohibited Substance as defined or a prohibited method within the</w:t>
      </w:r>
      <w:r w:rsidR="00EB7E5C" w:rsidRPr="00DF01CB">
        <w:rPr>
          <w:rFonts w:cs="Arial"/>
          <w:sz w:val="24"/>
          <w:szCs w:val="24"/>
        </w:rPr>
        <w:t>se</w:t>
      </w:r>
      <w:r w:rsidRPr="00DF01CB">
        <w:rPr>
          <w:rFonts w:cs="Arial"/>
          <w:sz w:val="24"/>
          <w:szCs w:val="24"/>
        </w:rPr>
        <w:t xml:space="preserve"> Rules.</w:t>
      </w:r>
    </w:p>
    <w:p w14:paraId="10675752" w14:textId="77777777" w:rsidR="00D90AC1" w:rsidRPr="00DF01CB" w:rsidRDefault="00D90AC1" w:rsidP="00D90AC1">
      <w:pPr>
        <w:ind w:right="91"/>
        <w:rPr>
          <w:rFonts w:cs="Arial"/>
          <w:sz w:val="24"/>
          <w:szCs w:val="24"/>
        </w:rPr>
      </w:pPr>
    </w:p>
    <w:bookmarkEnd w:id="1057"/>
    <w:p w14:paraId="678DAA8C" w14:textId="77777777" w:rsidR="00D90AC1" w:rsidRPr="00DF01CB" w:rsidRDefault="00D90AC1" w:rsidP="00D90AC1">
      <w:pPr>
        <w:rPr>
          <w:sz w:val="24"/>
          <w:szCs w:val="24"/>
        </w:rPr>
      </w:pPr>
    </w:p>
    <w:p w14:paraId="40D49AD2" w14:textId="77777777" w:rsidR="00D90AC1" w:rsidRDefault="00D90AC1" w:rsidP="00D90AC1">
      <w:pPr>
        <w:rPr>
          <w:sz w:val="24"/>
          <w:szCs w:val="24"/>
        </w:rPr>
      </w:pPr>
    </w:p>
    <w:p w14:paraId="37443B96" w14:textId="77777777" w:rsidR="00D90AC1" w:rsidRDefault="00D90AC1" w:rsidP="00D90AC1">
      <w:pPr>
        <w:rPr>
          <w:sz w:val="24"/>
          <w:szCs w:val="24"/>
        </w:rPr>
      </w:pPr>
    </w:p>
    <w:p w14:paraId="4FAEC667" w14:textId="77777777" w:rsidR="00D90AC1" w:rsidRDefault="00D90AC1" w:rsidP="00D90AC1">
      <w:pPr>
        <w:rPr>
          <w:sz w:val="24"/>
          <w:szCs w:val="24"/>
        </w:rPr>
      </w:pPr>
    </w:p>
    <w:p w14:paraId="7EFE403F" w14:textId="77777777" w:rsidR="00D90AC1" w:rsidRDefault="00D90AC1" w:rsidP="00D90AC1">
      <w:pPr>
        <w:rPr>
          <w:sz w:val="24"/>
          <w:szCs w:val="24"/>
        </w:rPr>
      </w:pPr>
    </w:p>
    <w:p w14:paraId="7AF3A120" w14:textId="77777777" w:rsidR="00D90AC1" w:rsidRDefault="00D90AC1" w:rsidP="00D90AC1">
      <w:pPr>
        <w:rPr>
          <w:sz w:val="24"/>
          <w:szCs w:val="24"/>
        </w:rPr>
      </w:pPr>
    </w:p>
    <w:p w14:paraId="6F794CB9" w14:textId="77777777" w:rsidR="00D90AC1" w:rsidRPr="006A65D2" w:rsidRDefault="00D90AC1" w:rsidP="006A65D2">
      <w:pPr>
        <w:pStyle w:val="Heading1"/>
        <w:rPr>
          <w:b/>
          <w:bCs/>
          <w:sz w:val="36"/>
          <w:szCs w:val="32"/>
        </w:rPr>
      </w:pPr>
      <w:r>
        <w:rPr>
          <w:szCs w:val="23"/>
        </w:rPr>
        <w:br w:type="page"/>
      </w:r>
      <w:bookmarkStart w:id="1058" w:name="Regulations_R15"/>
      <w:r w:rsidRPr="006A65D2">
        <w:rPr>
          <w:b/>
          <w:bCs/>
          <w:sz w:val="36"/>
          <w:szCs w:val="28"/>
        </w:rPr>
        <w:lastRenderedPageBreak/>
        <w:t>R15</w:t>
      </w:r>
      <w:bookmarkEnd w:id="1058"/>
    </w:p>
    <w:p w14:paraId="1B81380A" w14:textId="77777777" w:rsidR="00D90AC1" w:rsidRDefault="00D90AC1" w:rsidP="00D90AC1">
      <w:pPr>
        <w:ind w:right="84"/>
        <w:rPr>
          <w:b/>
          <w:sz w:val="28"/>
          <w:szCs w:val="28"/>
        </w:rPr>
      </w:pPr>
    </w:p>
    <w:p w14:paraId="474FA196" w14:textId="767D892B" w:rsidR="00D90AC1" w:rsidRPr="00DF01CB" w:rsidRDefault="00D90AC1" w:rsidP="00D90AC1">
      <w:pPr>
        <w:ind w:right="84"/>
        <w:jc w:val="center"/>
        <w:rPr>
          <w:b/>
          <w:sz w:val="24"/>
          <w:szCs w:val="24"/>
          <w:u w:val="single"/>
        </w:rPr>
      </w:pPr>
      <w:r w:rsidRPr="00DF01CB">
        <w:rPr>
          <w:b/>
          <w:sz w:val="24"/>
          <w:szCs w:val="24"/>
          <w:u w:val="single"/>
        </w:rPr>
        <w:t>USE OF THE PHOTO FINISH CAMERA</w:t>
      </w:r>
    </w:p>
    <w:p w14:paraId="54F6DC0C" w14:textId="77777777" w:rsidR="00D90AC1" w:rsidRPr="00DF01CB" w:rsidRDefault="00D90AC1" w:rsidP="00D90AC1">
      <w:pPr>
        <w:ind w:right="84"/>
        <w:jc w:val="center"/>
        <w:rPr>
          <w:b/>
          <w:sz w:val="24"/>
          <w:szCs w:val="24"/>
        </w:rPr>
      </w:pPr>
    </w:p>
    <w:p w14:paraId="2F398742" w14:textId="77777777" w:rsidR="00D90AC1" w:rsidRDefault="00D90AC1" w:rsidP="00D90AC1">
      <w:pPr>
        <w:ind w:right="84"/>
        <w:jc w:val="both"/>
        <w:rPr>
          <w:b/>
          <w:sz w:val="24"/>
          <w:szCs w:val="23"/>
        </w:rPr>
      </w:pPr>
    </w:p>
    <w:p w14:paraId="157B8C52" w14:textId="5020AEF9" w:rsidR="00D90AC1" w:rsidRDefault="00D90AC1" w:rsidP="00DF01CB">
      <w:pPr>
        <w:spacing w:after="120"/>
        <w:ind w:left="709" w:right="85" w:hanging="709"/>
        <w:jc w:val="both"/>
        <w:rPr>
          <w:sz w:val="24"/>
          <w:szCs w:val="23"/>
        </w:rPr>
      </w:pPr>
      <w:r>
        <w:rPr>
          <w:sz w:val="24"/>
          <w:szCs w:val="23"/>
        </w:rPr>
        <w:t>1.</w:t>
      </w:r>
      <w:r>
        <w:rPr>
          <w:sz w:val="24"/>
          <w:szCs w:val="23"/>
        </w:rPr>
        <w:tab/>
        <w:t>In the event of a close finish, the Judge may examine the photo finish</w:t>
      </w:r>
      <w:r>
        <w:rPr>
          <w:sz w:val="24"/>
          <w:szCs w:val="23"/>
          <w:u w:val="single"/>
        </w:rPr>
        <w:t xml:space="preserve"> </w:t>
      </w:r>
      <w:r>
        <w:rPr>
          <w:sz w:val="24"/>
          <w:szCs w:val="23"/>
        </w:rPr>
        <w:t xml:space="preserve">image before announcing the decision and shall announce “Photo Finish”. If subsequently there is a technical difficulty and no </w:t>
      </w:r>
      <w:r w:rsidR="00683C74">
        <w:rPr>
          <w:sz w:val="24"/>
          <w:szCs w:val="23"/>
        </w:rPr>
        <w:t>P</w:t>
      </w:r>
      <w:r>
        <w:rPr>
          <w:sz w:val="24"/>
          <w:szCs w:val="23"/>
        </w:rPr>
        <w:t xml:space="preserve">hoto </w:t>
      </w:r>
      <w:r w:rsidR="00683C74">
        <w:rPr>
          <w:sz w:val="24"/>
          <w:szCs w:val="23"/>
        </w:rPr>
        <w:t>F</w:t>
      </w:r>
      <w:r>
        <w:rPr>
          <w:sz w:val="24"/>
          <w:szCs w:val="23"/>
        </w:rPr>
        <w:t xml:space="preserve">inish </w:t>
      </w:r>
      <w:r w:rsidR="00683C74">
        <w:rPr>
          <w:sz w:val="24"/>
          <w:szCs w:val="23"/>
        </w:rPr>
        <w:t>I</w:t>
      </w:r>
      <w:r>
        <w:rPr>
          <w:sz w:val="24"/>
          <w:szCs w:val="23"/>
        </w:rPr>
        <w:t>mage is available, the Judge shall announce “Visual Result” followed by the result.</w:t>
      </w:r>
    </w:p>
    <w:p w14:paraId="320A2C62" w14:textId="57F0A620" w:rsidR="00D90AC1" w:rsidRDefault="00D90AC1" w:rsidP="00DF01CB">
      <w:pPr>
        <w:spacing w:after="120"/>
        <w:ind w:left="709" w:right="85" w:hanging="709"/>
        <w:jc w:val="both"/>
        <w:rPr>
          <w:sz w:val="24"/>
          <w:szCs w:val="23"/>
        </w:rPr>
      </w:pPr>
      <w:r>
        <w:rPr>
          <w:sz w:val="24"/>
          <w:szCs w:val="23"/>
        </w:rPr>
        <w:t>2.</w:t>
      </w:r>
      <w:r>
        <w:rPr>
          <w:sz w:val="24"/>
          <w:szCs w:val="23"/>
        </w:rPr>
        <w:tab/>
        <w:t xml:space="preserve">After the finish of every Race, the Judge will examine the </w:t>
      </w:r>
      <w:r w:rsidR="00683C74">
        <w:rPr>
          <w:sz w:val="24"/>
          <w:szCs w:val="23"/>
        </w:rPr>
        <w:t>P</w:t>
      </w:r>
      <w:r>
        <w:rPr>
          <w:sz w:val="24"/>
          <w:szCs w:val="23"/>
        </w:rPr>
        <w:t xml:space="preserve">hoto </w:t>
      </w:r>
      <w:r w:rsidR="00683C74">
        <w:rPr>
          <w:sz w:val="24"/>
          <w:szCs w:val="23"/>
        </w:rPr>
        <w:t>F</w:t>
      </w:r>
      <w:r>
        <w:rPr>
          <w:sz w:val="24"/>
          <w:szCs w:val="23"/>
        </w:rPr>
        <w:t xml:space="preserve">inish </w:t>
      </w:r>
      <w:r w:rsidR="00683C74">
        <w:rPr>
          <w:sz w:val="24"/>
          <w:szCs w:val="23"/>
        </w:rPr>
        <w:t>I</w:t>
      </w:r>
      <w:r>
        <w:rPr>
          <w:sz w:val="24"/>
          <w:szCs w:val="23"/>
        </w:rPr>
        <w:t xml:space="preserve">mages to confirm the decision and to have an opportunity to make an alteration before the “Winner All Right” announcement has been made. No announcement of this use of the </w:t>
      </w:r>
      <w:r w:rsidR="00683C74">
        <w:rPr>
          <w:sz w:val="24"/>
          <w:szCs w:val="23"/>
        </w:rPr>
        <w:t>P</w:t>
      </w:r>
      <w:r>
        <w:rPr>
          <w:sz w:val="24"/>
          <w:szCs w:val="23"/>
        </w:rPr>
        <w:t xml:space="preserve">hoto </w:t>
      </w:r>
      <w:r w:rsidR="00683C74">
        <w:rPr>
          <w:sz w:val="24"/>
          <w:szCs w:val="23"/>
        </w:rPr>
        <w:t>F</w:t>
      </w:r>
      <w:r>
        <w:rPr>
          <w:sz w:val="24"/>
          <w:szCs w:val="23"/>
        </w:rPr>
        <w:t xml:space="preserve">inish </w:t>
      </w:r>
      <w:r w:rsidR="00683C74">
        <w:rPr>
          <w:sz w:val="24"/>
          <w:szCs w:val="23"/>
        </w:rPr>
        <w:t>I</w:t>
      </w:r>
      <w:r>
        <w:rPr>
          <w:sz w:val="24"/>
          <w:szCs w:val="23"/>
        </w:rPr>
        <w:t xml:space="preserve">mages will be made unless it is found to be necessary to alter the original decision, in which case an announcement shall be made “Amended Result of the…Race. Following examination of the </w:t>
      </w:r>
      <w:r w:rsidR="00683C74">
        <w:rPr>
          <w:sz w:val="24"/>
          <w:szCs w:val="23"/>
        </w:rPr>
        <w:t>P</w:t>
      </w:r>
      <w:r>
        <w:rPr>
          <w:sz w:val="24"/>
          <w:szCs w:val="23"/>
        </w:rPr>
        <w:t xml:space="preserve">hoto </w:t>
      </w:r>
      <w:r w:rsidR="00683C74">
        <w:rPr>
          <w:sz w:val="24"/>
          <w:szCs w:val="23"/>
        </w:rPr>
        <w:t>F</w:t>
      </w:r>
      <w:r>
        <w:rPr>
          <w:sz w:val="24"/>
          <w:szCs w:val="23"/>
        </w:rPr>
        <w:t xml:space="preserve">inish </w:t>
      </w:r>
      <w:r w:rsidR="00683C74">
        <w:rPr>
          <w:sz w:val="24"/>
          <w:szCs w:val="23"/>
        </w:rPr>
        <w:t>I</w:t>
      </w:r>
      <w:r>
        <w:rPr>
          <w:sz w:val="24"/>
          <w:szCs w:val="23"/>
        </w:rPr>
        <w:t xml:space="preserve">mages the Judge has announced the following amended result: First… Second… Third… etc.” </w:t>
      </w:r>
    </w:p>
    <w:p w14:paraId="2A1B3B2A" w14:textId="1965068B" w:rsidR="00D90AC1" w:rsidRDefault="00D90AC1" w:rsidP="00DF01CB">
      <w:pPr>
        <w:spacing w:after="120"/>
        <w:ind w:left="709" w:right="85" w:hanging="709"/>
        <w:jc w:val="both"/>
        <w:rPr>
          <w:sz w:val="24"/>
          <w:szCs w:val="23"/>
        </w:rPr>
      </w:pPr>
      <w:r>
        <w:rPr>
          <w:sz w:val="24"/>
          <w:szCs w:val="23"/>
        </w:rPr>
        <w:t>3.</w:t>
      </w:r>
      <w:r>
        <w:rPr>
          <w:sz w:val="24"/>
          <w:szCs w:val="23"/>
        </w:rPr>
        <w:tab/>
        <w:t xml:space="preserve">When a </w:t>
      </w:r>
      <w:r w:rsidR="00683C74">
        <w:rPr>
          <w:sz w:val="24"/>
          <w:szCs w:val="23"/>
        </w:rPr>
        <w:t>P</w:t>
      </w:r>
      <w:r>
        <w:rPr>
          <w:sz w:val="24"/>
          <w:szCs w:val="23"/>
        </w:rPr>
        <w:t xml:space="preserve">hoto </w:t>
      </w:r>
      <w:r w:rsidR="00683C74">
        <w:rPr>
          <w:sz w:val="24"/>
          <w:szCs w:val="23"/>
        </w:rPr>
        <w:t>F</w:t>
      </w:r>
      <w:r>
        <w:rPr>
          <w:sz w:val="24"/>
          <w:szCs w:val="23"/>
        </w:rPr>
        <w:t xml:space="preserve">inish </w:t>
      </w:r>
      <w:r w:rsidR="00683C74">
        <w:rPr>
          <w:sz w:val="24"/>
          <w:szCs w:val="23"/>
        </w:rPr>
        <w:t>I</w:t>
      </w:r>
      <w:r>
        <w:rPr>
          <w:sz w:val="24"/>
          <w:szCs w:val="23"/>
        </w:rPr>
        <w:t>mage is examined, the Judge may wish to call on another Official to examine the image in order to confirm the identification of the Horses concerned before the decision is announced and the “Winner All Right” announcement is made.  It should be clearly understood that the Judge’s decision is final and cannot be altered after the “Winner All Right” has been announced, except as provided under Rule 41(ii).</w:t>
      </w:r>
    </w:p>
    <w:p w14:paraId="76794001" w14:textId="152D78F9" w:rsidR="00D90AC1" w:rsidRDefault="00D90AC1" w:rsidP="00DF01CB">
      <w:pPr>
        <w:spacing w:after="120"/>
        <w:ind w:left="709" w:right="85" w:hanging="709"/>
        <w:jc w:val="both"/>
        <w:rPr>
          <w:sz w:val="24"/>
          <w:szCs w:val="23"/>
        </w:rPr>
      </w:pPr>
      <w:r>
        <w:rPr>
          <w:sz w:val="24"/>
          <w:szCs w:val="23"/>
        </w:rPr>
        <w:t>4.</w:t>
      </w:r>
      <w:r>
        <w:rPr>
          <w:sz w:val="24"/>
          <w:szCs w:val="23"/>
        </w:rPr>
        <w:tab/>
        <w:t xml:space="preserve">A Horse will be adjudged to have beaten another if the Judge can establish that the Horse is ahead by however small a margin.  If the Judge cannot distinguish which Horse is in </w:t>
      </w:r>
      <w:r w:rsidR="00683C74">
        <w:rPr>
          <w:sz w:val="24"/>
          <w:szCs w:val="23"/>
        </w:rPr>
        <w:t>front,</w:t>
      </w:r>
      <w:r>
        <w:rPr>
          <w:sz w:val="24"/>
          <w:szCs w:val="23"/>
        </w:rPr>
        <w:t xml:space="preserve"> they shall declare a dead heat.</w:t>
      </w:r>
    </w:p>
    <w:p w14:paraId="24994D18" w14:textId="77777777" w:rsidR="00D90AC1" w:rsidRDefault="00D90AC1" w:rsidP="00DF01CB">
      <w:pPr>
        <w:spacing w:after="120"/>
        <w:ind w:left="709" w:right="85" w:hanging="709"/>
        <w:jc w:val="both"/>
        <w:rPr>
          <w:sz w:val="24"/>
          <w:szCs w:val="23"/>
        </w:rPr>
      </w:pPr>
      <w:r>
        <w:rPr>
          <w:sz w:val="24"/>
          <w:szCs w:val="23"/>
        </w:rPr>
        <w:t>5.</w:t>
      </w:r>
      <w:r>
        <w:rPr>
          <w:sz w:val="24"/>
          <w:szCs w:val="23"/>
        </w:rPr>
        <w:tab/>
        <w:t>Only the following distances between Horses at a winning post will be given over the public address system or entered on the Judge’s return:</w:t>
      </w:r>
    </w:p>
    <w:p w14:paraId="47BC6962" w14:textId="2D2C0040" w:rsidR="00D90AC1" w:rsidRDefault="00D90AC1" w:rsidP="00DF01CB">
      <w:pPr>
        <w:spacing w:after="120"/>
        <w:ind w:left="709" w:right="85" w:hanging="709"/>
        <w:jc w:val="both"/>
        <w:rPr>
          <w:sz w:val="24"/>
          <w:szCs w:val="23"/>
        </w:rPr>
      </w:pPr>
      <w:r>
        <w:rPr>
          <w:sz w:val="24"/>
          <w:szCs w:val="23"/>
        </w:rPr>
        <w:tab/>
        <w:t>dead heat, nose, short head, head, neck, ½ length, ¾ length, 1 length, 1</w:t>
      </w:r>
      <w:r>
        <w:rPr>
          <w:rFonts w:cs="Arial"/>
          <w:sz w:val="24"/>
          <w:szCs w:val="23"/>
        </w:rPr>
        <w:t xml:space="preserve">¼ lengths, </w:t>
      </w:r>
      <w:r>
        <w:rPr>
          <w:sz w:val="24"/>
          <w:szCs w:val="23"/>
        </w:rPr>
        <w:t>1</w:t>
      </w:r>
      <w:r>
        <w:rPr>
          <w:rFonts w:cs="Arial"/>
          <w:sz w:val="24"/>
          <w:szCs w:val="23"/>
        </w:rPr>
        <w:t>½</w:t>
      </w:r>
      <w:r>
        <w:rPr>
          <w:sz w:val="24"/>
          <w:szCs w:val="23"/>
        </w:rPr>
        <w:t xml:space="preserve"> lengths, 1</w:t>
      </w:r>
      <w:r>
        <w:rPr>
          <w:rFonts w:cs="Arial"/>
          <w:sz w:val="24"/>
          <w:szCs w:val="23"/>
        </w:rPr>
        <w:t>¾</w:t>
      </w:r>
      <w:r>
        <w:rPr>
          <w:sz w:val="24"/>
          <w:szCs w:val="23"/>
        </w:rPr>
        <w:t>,</w:t>
      </w:r>
      <w:r>
        <w:rPr>
          <w:rFonts w:cs="Arial"/>
          <w:sz w:val="24"/>
          <w:szCs w:val="23"/>
        </w:rPr>
        <w:t xml:space="preserve">lengths, </w:t>
      </w:r>
      <w:r>
        <w:rPr>
          <w:sz w:val="24"/>
          <w:szCs w:val="23"/>
        </w:rPr>
        <w:t>2 lengths, 2</w:t>
      </w:r>
      <w:r>
        <w:rPr>
          <w:rFonts w:cs="Arial"/>
          <w:sz w:val="24"/>
          <w:szCs w:val="23"/>
        </w:rPr>
        <w:t>¼ lengths</w:t>
      </w:r>
      <w:r>
        <w:rPr>
          <w:sz w:val="24"/>
          <w:szCs w:val="23"/>
        </w:rPr>
        <w:t>, 2</w:t>
      </w:r>
      <w:r>
        <w:rPr>
          <w:rFonts w:cs="Arial"/>
          <w:sz w:val="24"/>
          <w:szCs w:val="23"/>
        </w:rPr>
        <w:t xml:space="preserve">½ </w:t>
      </w:r>
      <w:r>
        <w:rPr>
          <w:sz w:val="24"/>
          <w:szCs w:val="23"/>
        </w:rPr>
        <w:t>lengths, 2</w:t>
      </w:r>
      <w:r>
        <w:rPr>
          <w:rFonts w:cs="Arial"/>
          <w:sz w:val="24"/>
          <w:szCs w:val="23"/>
        </w:rPr>
        <w:t>¾ lengths</w:t>
      </w:r>
      <w:r>
        <w:rPr>
          <w:sz w:val="24"/>
          <w:szCs w:val="23"/>
        </w:rPr>
        <w:t>, 3 lengths, 3</w:t>
      </w:r>
      <w:r>
        <w:rPr>
          <w:rFonts w:cs="Arial"/>
          <w:sz w:val="24"/>
          <w:szCs w:val="23"/>
        </w:rPr>
        <w:t>¼ lengths</w:t>
      </w:r>
      <w:r>
        <w:rPr>
          <w:sz w:val="24"/>
          <w:szCs w:val="23"/>
        </w:rPr>
        <w:t>, 3</w:t>
      </w:r>
      <w:r>
        <w:rPr>
          <w:rFonts w:cs="Arial"/>
          <w:sz w:val="24"/>
          <w:szCs w:val="23"/>
        </w:rPr>
        <w:t xml:space="preserve">½ </w:t>
      </w:r>
      <w:r>
        <w:rPr>
          <w:sz w:val="24"/>
          <w:szCs w:val="23"/>
        </w:rPr>
        <w:t>lengths, 3</w:t>
      </w:r>
      <w:r>
        <w:rPr>
          <w:rFonts w:cs="Arial"/>
          <w:sz w:val="24"/>
          <w:szCs w:val="23"/>
        </w:rPr>
        <w:t>¾ lengths</w:t>
      </w:r>
      <w:r>
        <w:rPr>
          <w:sz w:val="24"/>
          <w:szCs w:val="23"/>
        </w:rPr>
        <w:t>, 4 lengths, 4</w:t>
      </w:r>
      <w:r>
        <w:rPr>
          <w:rFonts w:cs="Arial"/>
          <w:sz w:val="24"/>
          <w:szCs w:val="23"/>
        </w:rPr>
        <w:t>¼ lengths</w:t>
      </w:r>
      <w:r>
        <w:rPr>
          <w:sz w:val="24"/>
          <w:szCs w:val="23"/>
        </w:rPr>
        <w:t>, 4</w:t>
      </w:r>
      <w:r>
        <w:rPr>
          <w:rFonts w:cs="Arial"/>
          <w:sz w:val="24"/>
          <w:szCs w:val="23"/>
        </w:rPr>
        <w:t xml:space="preserve">½ </w:t>
      </w:r>
      <w:r>
        <w:rPr>
          <w:sz w:val="24"/>
          <w:szCs w:val="23"/>
        </w:rPr>
        <w:t>lengths, 4</w:t>
      </w:r>
      <w:r>
        <w:rPr>
          <w:rFonts w:cs="Arial"/>
          <w:sz w:val="24"/>
          <w:szCs w:val="23"/>
        </w:rPr>
        <w:t>¾ lengths</w:t>
      </w:r>
      <w:r>
        <w:rPr>
          <w:sz w:val="24"/>
          <w:szCs w:val="23"/>
        </w:rPr>
        <w:t>, 5 lengths, 5</w:t>
      </w:r>
      <w:r>
        <w:rPr>
          <w:rFonts w:cs="Arial"/>
          <w:sz w:val="24"/>
          <w:szCs w:val="23"/>
        </w:rPr>
        <w:t xml:space="preserve">½ </w:t>
      </w:r>
      <w:r>
        <w:rPr>
          <w:sz w:val="24"/>
          <w:szCs w:val="23"/>
        </w:rPr>
        <w:t>lengths, 6 lengths, 6</w:t>
      </w:r>
      <w:r>
        <w:rPr>
          <w:rFonts w:cs="Arial"/>
          <w:sz w:val="24"/>
          <w:szCs w:val="23"/>
        </w:rPr>
        <w:t xml:space="preserve">½ </w:t>
      </w:r>
      <w:r>
        <w:rPr>
          <w:sz w:val="24"/>
          <w:szCs w:val="23"/>
        </w:rPr>
        <w:t>lengths 7 lengths, 7</w:t>
      </w:r>
      <w:r>
        <w:rPr>
          <w:rFonts w:cs="Arial"/>
          <w:sz w:val="24"/>
          <w:szCs w:val="23"/>
        </w:rPr>
        <w:t xml:space="preserve">½ </w:t>
      </w:r>
      <w:r>
        <w:rPr>
          <w:sz w:val="24"/>
          <w:szCs w:val="23"/>
        </w:rPr>
        <w:t>lengths, 8 lengths, 8</w:t>
      </w:r>
      <w:r>
        <w:rPr>
          <w:rFonts w:cs="Arial"/>
          <w:sz w:val="24"/>
          <w:szCs w:val="23"/>
        </w:rPr>
        <w:t xml:space="preserve">½ </w:t>
      </w:r>
      <w:r>
        <w:rPr>
          <w:sz w:val="24"/>
          <w:szCs w:val="23"/>
        </w:rPr>
        <w:t>lengths, 9 lengths, 9</w:t>
      </w:r>
      <w:r>
        <w:rPr>
          <w:rFonts w:cs="Arial"/>
          <w:sz w:val="24"/>
          <w:szCs w:val="23"/>
        </w:rPr>
        <w:t xml:space="preserve">½ </w:t>
      </w:r>
      <w:r>
        <w:rPr>
          <w:sz w:val="24"/>
          <w:szCs w:val="23"/>
        </w:rPr>
        <w:t>lengths, 10 lengths. Thereafter in increments of a length up to and including 99 lengths. Anything over 99 lengths will be designated as “99+ lengths”.</w:t>
      </w:r>
    </w:p>
    <w:p w14:paraId="4D10606C" w14:textId="0C126268" w:rsidR="00D90AC1" w:rsidRDefault="00D90AC1" w:rsidP="00DF01CB">
      <w:pPr>
        <w:spacing w:after="120"/>
        <w:ind w:left="709" w:right="85" w:hanging="709"/>
        <w:jc w:val="both"/>
        <w:rPr>
          <w:sz w:val="24"/>
          <w:szCs w:val="23"/>
        </w:rPr>
      </w:pPr>
      <w:r>
        <w:rPr>
          <w:sz w:val="24"/>
          <w:szCs w:val="23"/>
        </w:rPr>
        <w:t>6,</w:t>
      </w:r>
      <w:r>
        <w:rPr>
          <w:sz w:val="24"/>
          <w:szCs w:val="23"/>
        </w:rPr>
        <w:tab/>
        <w:t>For the purpose of this Regulation distances of less than and including a length shall be measured as follows:</w:t>
      </w:r>
    </w:p>
    <w:p w14:paraId="084FEACD" w14:textId="77777777" w:rsidR="00D90AC1" w:rsidRPr="00C40749" w:rsidRDefault="00D90AC1" w:rsidP="00B9784E">
      <w:pPr>
        <w:pStyle w:val="ListParagraph"/>
        <w:numPr>
          <w:ilvl w:val="0"/>
          <w:numId w:val="81"/>
        </w:numPr>
        <w:spacing w:after="120"/>
        <w:ind w:right="85"/>
        <w:contextualSpacing w:val="0"/>
        <w:jc w:val="both"/>
        <w:rPr>
          <w:rFonts w:ascii="Arial" w:hAnsi="Arial" w:cs="Arial"/>
          <w:szCs w:val="23"/>
        </w:rPr>
      </w:pPr>
      <w:r w:rsidRPr="00C40749">
        <w:rPr>
          <w:rFonts w:ascii="Arial" w:hAnsi="Arial" w:cs="Arial"/>
          <w:szCs w:val="23"/>
        </w:rPr>
        <w:t>nose – from tip of nose to back of nostril</w:t>
      </w:r>
    </w:p>
    <w:p w14:paraId="7CEF6C99" w14:textId="77777777" w:rsidR="00D90AC1" w:rsidRPr="00C40749" w:rsidRDefault="00D90AC1" w:rsidP="00B9784E">
      <w:pPr>
        <w:pStyle w:val="ListParagraph"/>
        <w:numPr>
          <w:ilvl w:val="0"/>
          <w:numId w:val="81"/>
        </w:numPr>
        <w:spacing w:after="120"/>
        <w:ind w:right="85"/>
        <w:contextualSpacing w:val="0"/>
        <w:jc w:val="both"/>
        <w:rPr>
          <w:rFonts w:ascii="Arial" w:hAnsi="Arial" w:cs="Arial"/>
          <w:szCs w:val="23"/>
        </w:rPr>
      </w:pPr>
      <w:r w:rsidRPr="00C40749">
        <w:rPr>
          <w:rFonts w:ascii="Arial" w:hAnsi="Arial" w:cs="Arial"/>
          <w:szCs w:val="23"/>
        </w:rPr>
        <w:t>short head – from back of nostril to front point of eye</w:t>
      </w:r>
    </w:p>
    <w:p w14:paraId="08261748" w14:textId="77777777" w:rsidR="00D90AC1" w:rsidRPr="00C40749" w:rsidRDefault="00D90AC1" w:rsidP="00B9784E">
      <w:pPr>
        <w:pStyle w:val="ListParagraph"/>
        <w:numPr>
          <w:ilvl w:val="0"/>
          <w:numId w:val="81"/>
        </w:numPr>
        <w:spacing w:after="120"/>
        <w:ind w:right="85"/>
        <w:contextualSpacing w:val="0"/>
        <w:jc w:val="both"/>
        <w:rPr>
          <w:rFonts w:ascii="Arial" w:hAnsi="Arial" w:cs="Arial"/>
          <w:szCs w:val="23"/>
        </w:rPr>
      </w:pPr>
      <w:r w:rsidRPr="00C40749">
        <w:rPr>
          <w:rFonts w:ascii="Arial" w:hAnsi="Arial" w:cs="Arial"/>
          <w:szCs w:val="23"/>
        </w:rPr>
        <w:t>head – from front point of eye to back of jaw bone</w:t>
      </w:r>
    </w:p>
    <w:p w14:paraId="3857D5A3" w14:textId="77777777" w:rsidR="00D90AC1" w:rsidRPr="00C40749" w:rsidRDefault="00D90AC1" w:rsidP="00B9784E">
      <w:pPr>
        <w:pStyle w:val="ListParagraph"/>
        <w:numPr>
          <w:ilvl w:val="0"/>
          <w:numId w:val="81"/>
        </w:numPr>
        <w:spacing w:after="120"/>
        <w:ind w:right="84"/>
        <w:contextualSpacing w:val="0"/>
        <w:jc w:val="both"/>
        <w:rPr>
          <w:rFonts w:ascii="Arial" w:hAnsi="Arial" w:cs="Arial"/>
          <w:szCs w:val="23"/>
        </w:rPr>
      </w:pPr>
      <w:r w:rsidRPr="00C40749">
        <w:rPr>
          <w:rFonts w:ascii="Arial" w:hAnsi="Arial" w:cs="Arial"/>
          <w:szCs w:val="23"/>
        </w:rPr>
        <w:lastRenderedPageBreak/>
        <w:t>neck – from back of jaw bone to point of shoulder</w:t>
      </w:r>
    </w:p>
    <w:p w14:paraId="1CAB95B3" w14:textId="77777777" w:rsidR="00D90AC1" w:rsidRPr="00C40749" w:rsidRDefault="00D90AC1" w:rsidP="00B9784E">
      <w:pPr>
        <w:pStyle w:val="ListParagraph"/>
        <w:numPr>
          <w:ilvl w:val="0"/>
          <w:numId w:val="81"/>
        </w:numPr>
        <w:spacing w:after="120"/>
        <w:ind w:right="84"/>
        <w:contextualSpacing w:val="0"/>
        <w:jc w:val="both"/>
        <w:rPr>
          <w:rFonts w:ascii="Arial" w:hAnsi="Arial" w:cs="Arial"/>
          <w:szCs w:val="23"/>
        </w:rPr>
      </w:pPr>
      <w:r w:rsidRPr="00C40749">
        <w:rPr>
          <w:rFonts w:ascii="Arial" w:hAnsi="Arial" w:cs="Arial"/>
          <w:szCs w:val="23"/>
        </w:rPr>
        <w:t>half a length – from point of shoulder to hip bone</w:t>
      </w:r>
    </w:p>
    <w:p w14:paraId="7D9AB270" w14:textId="77777777" w:rsidR="00D90AC1" w:rsidRPr="00C40749" w:rsidRDefault="00D90AC1" w:rsidP="00B9784E">
      <w:pPr>
        <w:pStyle w:val="ListParagraph"/>
        <w:numPr>
          <w:ilvl w:val="0"/>
          <w:numId w:val="81"/>
        </w:numPr>
        <w:spacing w:after="120"/>
        <w:ind w:right="84"/>
        <w:contextualSpacing w:val="0"/>
        <w:jc w:val="both"/>
        <w:rPr>
          <w:rFonts w:ascii="Arial" w:hAnsi="Arial" w:cs="Arial"/>
          <w:szCs w:val="23"/>
        </w:rPr>
      </w:pPr>
      <w:r w:rsidRPr="00C40749">
        <w:rPr>
          <w:rFonts w:ascii="Arial" w:hAnsi="Arial" w:cs="Arial"/>
          <w:szCs w:val="23"/>
        </w:rPr>
        <w:t>three quarters of a length – from hip bone to point of buttocks</w:t>
      </w:r>
    </w:p>
    <w:p w14:paraId="0453B233" w14:textId="35BDE4AC" w:rsidR="00D90AC1" w:rsidRPr="00C40749" w:rsidRDefault="00D90AC1" w:rsidP="00B9784E">
      <w:pPr>
        <w:pStyle w:val="ListParagraph"/>
        <w:numPr>
          <w:ilvl w:val="0"/>
          <w:numId w:val="81"/>
        </w:numPr>
        <w:spacing w:after="120"/>
        <w:ind w:right="84"/>
        <w:contextualSpacing w:val="0"/>
        <w:jc w:val="both"/>
        <w:rPr>
          <w:rFonts w:ascii="Arial" w:hAnsi="Arial" w:cs="Arial"/>
          <w:szCs w:val="23"/>
        </w:rPr>
      </w:pPr>
      <w:r w:rsidRPr="00C40749">
        <w:rPr>
          <w:rFonts w:ascii="Arial" w:hAnsi="Arial" w:cs="Arial"/>
          <w:szCs w:val="23"/>
        </w:rPr>
        <w:t xml:space="preserve">length – whole </w:t>
      </w:r>
      <w:r w:rsidR="0012704A">
        <w:rPr>
          <w:rFonts w:ascii="Arial" w:hAnsi="Arial" w:cs="Arial"/>
          <w:szCs w:val="23"/>
        </w:rPr>
        <w:t>H</w:t>
      </w:r>
      <w:r w:rsidRPr="00C40749">
        <w:rPr>
          <w:rFonts w:ascii="Arial" w:hAnsi="Arial" w:cs="Arial"/>
          <w:szCs w:val="23"/>
        </w:rPr>
        <w:t>orse from tip of nose to base of tail.</w:t>
      </w:r>
    </w:p>
    <w:p w14:paraId="7556C9E2" w14:textId="3CD6C311" w:rsidR="00D90AC1" w:rsidRDefault="00D90AC1" w:rsidP="00C40749">
      <w:pPr>
        <w:spacing w:after="120"/>
        <w:ind w:left="709" w:right="84" w:hanging="709"/>
        <w:jc w:val="both"/>
        <w:rPr>
          <w:sz w:val="24"/>
          <w:szCs w:val="23"/>
        </w:rPr>
      </w:pPr>
      <w:r>
        <w:rPr>
          <w:sz w:val="24"/>
          <w:szCs w:val="23"/>
        </w:rPr>
        <w:t>7.</w:t>
      </w:r>
      <w:r>
        <w:rPr>
          <w:sz w:val="24"/>
          <w:szCs w:val="23"/>
        </w:rPr>
        <w:tab/>
        <w:t>Should the distance between two Horses be unclear but is somewhere between any of the distances listed above the Judge will give a verdict of the lesser distance, e.g. a distance between a “head” and a “neck” shall be deemed to be a “head”.</w:t>
      </w:r>
    </w:p>
    <w:p w14:paraId="1BE0CA65" w14:textId="33BD80C8" w:rsidR="00D90AC1" w:rsidRPr="00C40749" w:rsidRDefault="00D90AC1" w:rsidP="00C40749">
      <w:pPr>
        <w:spacing w:after="120"/>
        <w:ind w:left="709" w:right="84" w:hanging="709"/>
        <w:jc w:val="both"/>
        <w:rPr>
          <w:sz w:val="24"/>
          <w:szCs w:val="23"/>
        </w:rPr>
      </w:pPr>
      <w:r>
        <w:rPr>
          <w:sz w:val="24"/>
          <w:szCs w:val="23"/>
        </w:rPr>
        <w:t>8.</w:t>
      </w:r>
      <w:r>
        <w:rPr>
          <w:sz w:val="24"/>
          <w:szCs w:val="23"/>
        </w:rPr>
        <w:tab/>
        <w:t xml:space="preserve">Hard copy prints of the </w:t>
      </w:r>
      <w:r w:rsidR="00683C74">
        <w:rPr>
          <w:sz w:val="24"/>
          <w:szCs w:val="23"/>
        </w:rPr>
        <w:t>P</w:t>
      </w:r>
      <w:r>
        <w:rPr>
          <w:sz w:val="24"/>
          <w:szCs w:val="23"/>
        </w:rPr>
        <w:t xml:space="preserve">hoto </w:t>
      </w:r>
      <w:r w:rsidR="00683C74">
        <w:rPr>
          <w:sz w:val="24"/>
          <w:szCs w:val="23"/>
        </w:rPr>
        <w:t>Fi</w:t>
      </w:r>
      <w:r>
        <w:rPr>
          <w:sz w:val="24"/>
          <w:szCs w:val="23"/>
        </w:rPr>
        <w:t xml:space="preserve">nish </w:t>
      </w:r>
      <w:r w:rsidR="00683C74">
        <w:rPr>
          <w:sz w:val="24"/>
          <w:szCs w:val="23"/>
        </w:rPr>
        <w:t>I</w:t>
      </w:r>
      <w:r>
        <w:rPr>
          <w:sz w:val="24"/>
          <w:szCs w:val="23"/>
        </w:rPr>
        <w:t xml:space="preserve">mage will have a line inserted by the photo finish technician, having first been approved by the Judge or another person authorised by the Judge, and be displayed to the public normally after the following </w:t>
      </w:r>
      <w:r w:rsidR="009C707B">
        <w:rPr>
          <w:sz w:val="24"/>
          <w:szCs w:val="23"/>
        </w:rPr>
        <w:t>R</w:t>
      </w:r>
      <w:r>
        <w:rPr>
          <w:sz w:val="24"/>
          <w:szCs w:val="23"/>
        </w:rPr>
        <w:t xml:space="preserve">ace but in no case before the “Winner All Right” announcement has been made. All examined photo finish prints will be made available for broadcast on CCTV in the </w:t>
      </w:r>
      <w:r w:rsidR="009C707B">
        <w:rPr>
          <w:sz w:val="24"/>
          <w:szCs w:val="23"/>
        </w:rPr>
        <w:t>R</w:t>
      </w:r>
      <w:r>
        <w:rPr>
          <w:sz w:val="24"/>
          <w:szCs w:val="23"/>
        </w:rPr>
        <w:t>acecourse enclosure as soon as the result is announced.</w:t>
      </w:r>
    </w:p>
    <w:p w14:paraId="2977030A" w14:textId="2D54E3B4" w:rsidR="00D90AC1" w:rsidRDefault="00D90AC1" w:rsidP="00C40749">
      <w:pPr>
        <w:spacing w:after="120"/>
        <w:ind w:left="709" w:right="84" w:hanging="709"/>
        <w:jc w:val="both"/>
        <w:rPr>
          <w:sz w:val="24"/>
          <w:szCs w:val="23"/>
        </w:rPr>
      </w:pPr>
      <w:r>
        <w:rPr>
          <w:sz w:val="24"/>
          <w:szCs w:val="23"/>
        </w:rPr>
        <w:t>9.</w:t>
      </w:r>
      <w:r>
        <w:rPr>
          <w:sz w:val="24"/>
          <w:szCs w:val="23"/>
        </w:rPr>
        <w:tab/>
        <w:t>A second print having been marked will be forwarded to the Registry Office together with the Judge’s Photo Return.</w:t>
      </w:r>
    </w:p>
    <w:p w14:paraId="34F234A5" w14:textId="7750B8A8" w:rsidR="00D90AC1" w:rsidRDefault="00D90AC1" w:rsidP="00C40749">
      <w:pPr>
        <w:spacing w:after="120"/>
        <w:ind w:left="720" w:right="84" w:hanging="720"/>
        <w:jc w:val="both"/>
        <w:rPr>
          <w:sz w:val="24"/>
          <w:szCs w:val="23"/>
        </w:rPr>
      </w:pPr>
      <w:r>
        <w:rPr>
          <w:sz w:val="24"/>
          <w:szCs w:val="23"/>
        </w:rPr>
        <w:t>10.</w:t>
      </w:r>
      <w:r>
        <w:rPr>
          <w:sz w:val="24"/>
          <w:szCs w:val="23"/>
        </w:rPr>
        <w:tab/>
        <w:t>No other print will be made unless the Raceday Stewards require one for their own examination or approve the release of prints to Members of the Press.</w:t>
      </w:r>
    </w:p>
    <w:p w14:paraId="4ADA6C51" w14:textId="77777777" w:rsidR="00D90AC1" w:rsidRDefault="00D90AC1" w:rsidP="00C40749">
      <w:pPr>
        <w:spacing w:after="120"/>
        <w:ind w:left="720" w:right="84" w:hanging="720"/>
        <w:jc w:val="both"/>
        <w:rPr>
          <w:sz w:val="24"/>
          <w:szCs w:val="23"/>
        </w:rPr>
      </w:pPr>
      <w:r>
        <w:rPr>
          <w:sz w:val="24"/>
          <w:szCs w:val="23"/>
        </w:rPr>
        <w:t>11.</w:t>
      </w:r>
      <w:r>
        <w:rPr>
          <w:sz w:val="24"/>
          <w:szCs w:val="23"/>
        </w:rPr>
        <w:tab/>
        <w:t>Owners and Trainers requiring prints should make application to the Registry Office where arrangements can be made for reproduction, at the expense of the applicant.</w:t>
      </w:r>
    </w:p>
    <w:p w14:paraId="387A391E" w14:textId="77777777" w:rsidR="00D90AC1" w:rsidRDefault="00D90AC1" w:rsidP="00C40749">
      <w:pPr>
        <w:spacing w:after="120"/>
      </w:pPr>
    </w:p>
    <w:p w14:paraId="43EDF7A2" w14:textId="77777777" w:rsidR="00D90AC1" w:rsidRDefault="00D90AC1" w:rsidP="00C40749">
      <w:pPr>
        <w:spacing w:after="120"/>
        <w:ind w:right="84"/>
        <w:rPr>
          <w:b/>
          <w:sz w:val="24"/>
          <w:szCs w:val="23"/>
        </w:rPr>
      </w:pPr>
    </w:p>
    <w:p w14:paraId="1B41E37C" w14:textId="77777777" w:rsidR="00D90AC1" w:rsidRPr="006A65D2" w:rsidRDefault="00D90AC1" w:rsidP="006A65D2">
      <w:pPr>
        <w:pStyle w:val="Heading1"/>
        <w:rPr>
          <w:b/>
          <w:bCs/>
          <w:sz w:val="36"/>
          <w:szCs w:val="32"/>
        </w:rPr>
      </w:pPr>
      <w:r>
        <w:rPr>
          <w:szCs w:val="23"/>
        </w:rPr>
        <w:br w:type="page"/>
      </w:r>
      <w:bookmarkStart w:id="1059" w:name="Regulations_R16"/>
      <w:r w:rsidRPr="006A65D2">
        <w:rPr>
          <w:b/>
          <w:bCs/>
          <w:sz w:val="36"/>
          <w:szCs w:val="28"/>
        </w:rPr>
        <w:lastRenderedPageBreak/>
        <w:t>R16</w:t>
      </w:r>
      <w:bookmarkEnd w:id="1059"/>
    </w:p>
    <w:p w14:paraId="49C0D986" w14:textId="77777777" w:rsidR="00D90AC1" w:rsidRPr="00DF01CB" w:rsidRDefault="00D90AC1" w:rsidP="00D90AC1">
      <w:pPr>
        <w:ind w:right="84"/>
        <w:rPr>
          <w:rFonts w:cs="Arial"/>
          <w:b/>
          <w:sz w:val="24"/>
          <w:szCs w:val="24"/>
        </w:rPr>
      </w:pPr>
    </w:p>
    <w:p w14:paraId="0665BC7B" w14:textId="6CA259FA" w:rsidR="00D90AC1" w:rsidRPr="00DF01CB" w:rsidRDefault="00D90AC1" w:rsidP="00D90AC1">
      <w:pPr>
        <w:tabs>
          <w:tab w:val="left" w:pos="-709"/>
          <w:tab w:val="left" w:pos="-284"/>
        </w:tabs>
        <w:ind w:right="84"/>
        <w:jc w:val="center"/>
        <w:rPr>
          <w:rFonts w:cs="Arial"/>
          <w:b/>
          <w:sz w:val="24"/>
          <w:szCs w:val="24"/>
          <w:u w:val="single"/>
        </w:rPr>
      </w:pPr>
      <w:r w:rsidRPr="00DF01CB">
        <w:rPr>
          <w:rFonts w:cs="Arial"/>
          <w:b/>
          <w:sz w:val="24"/>
          <w:szCs w:val="24"/>
          <w:u w:val="single"/>
        </w:rPr>
        <w:t>THE WEIGH ROOM AND PARADE RING</w:t>
      </w:r>
    </w:p>
    <w:p w14:paraId="07FC6326" w14:textId="77777777" w:rsidR="00D90AC1" w:rsidRPr="00DF01CB" w:rsidRDefault="00D90AC1" w:rsidP="00D90AC1">
      <w:pPr>
        <w:tabs>
          <w:tab w:val="left" w:pos="-851"/>
          <w:tab w:val="left" w:pos="-284"/>
        </w:tabs>
        <w:ind w:right="84"/>
        <w:rPr>
          <w:rFonts w:cs="Arial"/>
          <w:b/>
          <w:sz w:val="24"/>
          <w:szCs w:val="24"/>
        </w:rPr>
      </w:pPr>
    </w:p>
    <w:p w14:paraId="78745F93" w14:textId="77777777" w:rsidR="00D90AC1" w:rsidRPr="00DF01CB" w:rsidRDefault="00D90AC1" w:rsidP="00D90AC1">
      <w:pPr>
        <w:tabs>
          <w:tab w:val="left" w:pos="-284"/>
        </w:tabs>
        <w:ind w:right="84"/>
        <w:rPr>
          <w:rFonts w:cs="Arial"/>
          <w:b/>
          <w:sz w:val="24"/>
          <w:szCs w:val="24"/>
        </w:rPr>
      </w:pPr>
    </w:p>
    <w:p w14:paraId="23838224" w14:textId="77777777" w:rsidR="00D90AC1" w:rsidRPr="00DF01CB" w:rsidRDefault="00D90AC1" w:rsidP="00D90AC1">
      <w:pPr>
        <w:tabs>
          <w:tab w:val="left" w:pos="-284"/>
        </w:tabs>
        <w:ind w:right="84"/>
        <w:jc w:val="center"/>
        <w:rPr>
          <w:rFonts w:cs="Arial"/>
          <w:b/>
          <w:sz w:val="24"/>
          <w:szCs w:val="24"/>
        </w:rPr>
      </w:pPr>
      <w:r w:rsidRPr="00DF01CB">
        <w:rPr>
          <w:rFonts w:cs="Arial"/>
          <w:b/>
          <w:sz w:val="24"/>
          <w:szCs w:val="24"/>
        </w:rPr>
        <w:t>HORSES ALLOWED INTO PRE-PARADE RING AND PARADE RING</w:t>
      </w:r>
    </w:p>
    <w:p w14:paraId="07245CBF" w14:textId="77777777" w:rsidR="00D90AC1" w:rsidRPr="00DF01CB" w:rsidRDefault="00D90AC1" w:rsidP="00D90AC1">
      <w:pPr>
        <w:tabs>
          <w:tab w:val="left" w:pos="-426"/>
        </w:tabs>
        <w:ind w:right="84"/>
        <w:rPr>
          <w:rFonts w:cs="Arial"/>
          <w:b/>
          <w:sz w:val="24"/>
          <w:szCs w:val="24"/>
        </w:rPr>
      </w:pPr>
    </w:p>
    <w:p w14:paraId="1906D1AC" w14:textId="77777777" w:rsidR="00D90AC1" w:rsidRPr="00DF01CB" w:rsidRDefault="00D90AC1" w:rsidP="00D90AC1">
      <w:pPr>
        <w:tabs>
          <w:tab w:val="left" w:pos="-284"/>
        </w:tabs>
        <w:ind w:right="84"/>
        <w:jc w:val="both"/>
        <w:rPr>
          <w:rFonts w:cs="Arial"/>
          <w:sz w:val="24"/>
          <w:szCs w:val="24"/>
        </w:rPr>
      </w:pPr>
      <w:r w:rsidRPr="00DF01CB">
        <w:rPr>
          <w:rFonts w:cs="Arial"/>
          <w:sz w:val="24"/>
          <w:szCs w:val="24"/>
        </w:rPr>
        <w:t>A Horse shall not be allowed into the pre-parade ring or the parade ring without the permission of the Raceday Stewards, unless it is a runner at the Meeting.  Only the Horses which are to run in a Race are to be allowed into the parade ring, unless prior permission has been granted by the Raceday Stewards, before that Race.</w:t>
      </w:r>
    </w:p>
    <w:p w14:paraId="35A6757F" w14:textId="77777777" w:rsidR="00D90AC1" w:rsidRPr="00DF01CB" w:rsidRDefault="00D90AC1" w:rsidP="00D90AC1">
      <w:pPr>
        <w:tabs>
          <w:tab w:val="left" w:pos="-284"/>
        </w:tabs>
        <w:ind w:right="84"/>
        <w:rPr>
          <w:rFonts w:cs="Arial"/>
          <w:b/>
          <w:sz w:val="24"/>
          <w:szCs w:val="24"/>
        </w:rPr>
      </w:pPr>
    </w:p>
    <w:p w14:paraId="4DF663F3" w14:textId="77777777" w:rsidR="00D90AC1" w:rsidRPr="00DF01CB" w:rsidRDefault="00D90AC1" w:rsidP="00D90AC1">
      <w:pPr>
        <w:tabs>
          <w:tab w:val="left" w:pos="-284"/>
        </w:tabs>
        <w:ind w:right="84"/>
        <w:jc w:val="center"/>
        <w:rPr>
          <w:rFonts w:cs="Arial"/>
          <w:b/>
          <w:sz w:val="24"/>
          <w:szCs w:val="24"/>
        </w:rPr>
      </w:pPr>
      <w:r w:rsidRPr="00DF01CB">
        <w:rPr>
          <w:rFonts w:cs="Arial"/>
          <w:b/>
          <w:sz w:val="24"/>
          <w:szCs w:val="24"/>
        </w:rPr>
        <w:t>MOBILE TELEPHONES</w:t>
      </w:r>
    </w:p>
    <w:p w14:paraId="006540D1" w14:textId="77777777" w:rsidR="00D90AC1" w:rsidRPr="00DF01CB" w:rsidRDefault="00D90AC1" w:rsidP="00D90AC1">
      <w:pPr>
        <w:tabs>
          <w:tab w:val="left" w:pos="-284"/>
        </w:tabs>
        <w:ind w:right="84"/>
        <w:jc w:val="both"/>
        <w:rPr>
          <w:rFonts w:cs="Arial"/>
          <w:b/>
          <w:sz w:val="24"/>
          <w:szCs w:val="24"/>
        </w:rPr>
      </w:pPr>
    </w:p>
    <w:p w14:paraId="477435BE" w14:textId="2AFDE196" w:rsidR="00D90AC1" w:rsidRPr="00DF01CB" w:rsidRDefault="00D90AC1" w:rsidP="00D90AC1">
      <w:pPr>
        <w:tabs>
          <w:tab w:val="left" w:pos="-426"/>
        </w:tabs>
        <w:ind w:right="84"/>
        <w:jc w:val="both"/>
        <w:rPr>
          <w:rFonts w:cs="Arial"/>
          <w:sz w:val="24"/>
          <w:szCs w:val="24"/>
        </w:rPr>
      </w:pPr>
      <w:r w:rsidRPr="00DF01CB">
        <w:rPr>
          <w:rFonts w:cs="Arial"/>
          <w:sz w:val="24"/>
          <w:szCs w:val="24"/>
        </w:rPr>
        <w:t>Riders may not use mobile telephones or any other form of electronic communication between the time they leave the weigh</w:t>
      </w:r>
      <w:r w:rsidR="00AC70D9" w:rsidRPr="00DF01CB">
        <w:rPr>
          <w:rFonts w:cs="Arial"/>
          <w:sz w:val="24"/>
          <w:szCs w:val="24"/>
        </w:rPr>
        <w:t xml:space="preserve"> </w:t>
      </w:r>
      <w:r w:rsidRPr="00DF01CB">
        <w:rPr>
          <w:rFonts w:cs="Arial"/>
          <w:sz w:val="24"/>
          <w:szCs w:val="24"/>
        </w:rPr>
        <w:t xml:space="preserve">room to ride in a Race until they </w:t>
      </w:r>
      <w:r w:rsidR="003A1EC1" w:rsidRPr="00DF01CB">
        <w:rPr>
          <w:rFonts w:cs="Arial"/>
          <w:sz w:val="24"/>
          <w:szCs w:val="24"/>
        </w:rPr>
        <w:t xml:space="preserve">return to the weigh room </w:t>
      </w:r>
      <w:r w:rsidRPr="00DF01CB">
        <w:rPr>
          <w:rFonts w:cs="Arial"/>
          <w:sz w:val="24"/>
          <w:szCs w:val="24"/>
        </w:rPr>
        <w:t>after the Race. The taking of photographs or videos on mobile telephones or other digital devices in the weigh</w:t>
      </w:r>
      <w:r w:rsidR="00AC70D9" w:rsidRPr="00DF01CB">
        <w:rPr>
          <w:rFonts w:cs="Arial"/>
          <w:sz w:val="24"/>
          <w:szCs w:val="24"/>
        </w:rPr>
        <w:t xml:space="preserve"> </w:t>
      </w:r>
      <w:r w:rsidRPr="00DF01CB">
        <w:rPr>
          <w:rFonts w:cs="Arial"/>
          <w:sz w:val="24"/>
          <w:szCs w:val="24"/>
        </w:rPr>
        <w:t xml:space="preserve">room or changing rooms is strictly prohibited. </w:t>
      </w:r>
    </w:p>
    <w:p w14:paraId="503E8D1F" w14:textId="77777777" w:rsidR="00D90AC1" w:rsidRPr="00DF01CB" w:rsidRDefault="00D90AC1" w:rsidP="00D90AC1">
      <w:pPr>
        <w:tabs>
          <w:tab w:val="left" w:pos="-709"/>
        </w:tabs>
        <w:ind w:right="84"/>
        <w:jc w:val="both"/>
        <w:rPr>
          <w:rFonts w:cs="Arial"/>
          <w:sz w:val="24"/>
          <w:szCs w:val="24"/>
        </w:rPr>
      </w:pPr>
    </w:p>
    <w:p w14:paraId="0AB8B0FC" w14:textId="77777777" w:rsidR="00D90AC1" w:rsidRPr="00DF01CB" w:rsidRDefault="00D90AC1" w:rsidP="00D90AC1">
      <w:pPr>
        <w:tabs>
          <w:tab w:val="left" w:pos="-567"/>
        </w:tabs>
        <w:ind w:right="84"/>
        <w:jc w:val="center"/>
        <w:rPr>
          <w:rFonts w:cs="Arial"/>
          <w:b/>
          <w:sz w:val="24"/>
          <w:szCs w:val="24"/>
        </w:rPr>
      </w:pPr>
      <w:r w:rsidRPr="00DF01CB">
        <w:rPr>
          <w:rFonts w:cs="Arial"/>
          <w:b/>
          <w:sz w:val="24"/>
          <w:szCs w:val="24"/>
        </w:rPr>
        <w:t>PARADES</w:t>
      </w:r>
    </w:p>
    <w:p w14:paraId="6A6A7B67" w14:textId="77777777" w:rsidR="00D90AC1" w:rsidRPr="00DF01CB" w:rsidRDefault="00D90AC1" w:rsidP="00D90AC1">
      <w:pPr>
        <w:tabs>
          <w:tab w:val="left" w:pos="851"/>
        </w:tabs>
        <w:ind w:right="84"/>
        <w:jc w:val="both"/>
        <w:rPr>
          <w:rFonts w:cs="Arial"/>
          <w:sz w:val="24"/>
          <w:szCs w:val="24"/>
        </w:rPr>
      </w:pPr>
    </w:p>
    <w:p w14:paraId="17B960D9" w14:textId="3D80BC3D" w:rsidR="00D90AC1" w:rsidRPr="00DF01CB" w:rsidRDefault="00D90AC1" w:rsidP="00C40749">
      <w:pPr>
        <w:tabs>
          <w:tab w:val="left" w:pos="-709"/>
        </w:tabs>
        <w:spacing w:after="120"/>
        <w:ind w:left="709" w:right="85" w:hanging="709"/>
        <w:jc w:val="both"/>
        <w:rPr>
          <w:rFonts w:cs="Arial"/>
          <w:sz w:val="24"/>
          <w:szCs w:val="24"/>
        </w:rPr>
      </w:pPr>
      <w:r w:rsidRPr="00DF01CB">
        <w:rPr>
          <w:rFonts w:cs="Arial"/>
          <w:sz w:val="24"/>
          <w:szCs w:val="24"/>
        </w:rPr>
        <w:t>1.</w:t>
      </w:r>
      <w:r w:rsidRPr="00DF01CB">
        <w:rPr>
          <w:rFonts w:cs="Arial"/>
          <w:sz w:val="24"/>
          <w:szCs w:val="24"/>
        </w:rPr>
        <w:tab/>
        <w:t>A parade for any Race can only take place provided that fact is advertised in the condition of the Race at the time of closing.</w:t>
      </w:r>
    </w:p>
    <w:p w14:paraId="4F4AA8F6" w14:textId="4074DEB6" w:rsidR="00D90AC1" w:rsidRPr="00DF01CB" w:rsidRDefault="00D90AC1" w:rsidP="00C40749">
      <w:pPr>
        <w:tabs>
          <w:tab w:val="left" w:pos="-567"/>
        </w:tabs>
        <w:spacing w:after="120"/>
        <w:ind w:left="709" w:right="85" w:hanging="709"/>
        <w:jc w:val="both"/>
        <w:rPr>
          <w:rFonts w:cs="Arial"/>
          <w:sz w:val="24"/>
          <w:szCs w:val="24"/>
        </w:rPr>
      </w:pPr>
      <w:r w:rsidRPr="00DF01CB">
        <w:rPr>
          <w:rFonts w:cs="Arial"/>
          <w:sz w:val="24"/>
          <w:szCs w:val="24"/>
        </w:rPr>
        <w:t>2.</w:t>
      </w:r>
      <w:r w:rsidRPr="00DF01CB">
        <w:rPr>
          <w:rFonts w:cs="Arial"/>
          <w:sz w:val="24"/>
          <w:szCs w:val="24"/>
        </w:rPr>
        <w:tab/>
        <w:t xml:space="preserve">Because certain Horses get nervous prior to racing, parades should be confined to major Races only. </w:t>
      </w:r>
      <w:r w:rsidR="00FF35AC" w:rsidRPr="00DF01CB">
        <w:rPr>
          <w:rFonts w:cs="Arial"/>
          <w:sz w:val="24"/>
          <w:szCs w:val="24"/>
        </w:rPr>
        <w:t>Two-year-old</w:t>
      </w:r>
      <w:r w:rsidRPr="00DF01CB">
        <w:rPr>
          <w:rFonts w:cs="Arial"/>
          <w:sz w:val="24"/>
          <w:szCs w:val="24"/>
        </w:rPr>
        <w:t xml:space="preserve"> Races to be exempted from parades.</w:t>
      </w:r>
    </w:p>
    <w:p w14:paraId="181621D9" w14:textId="4CA3CA6F" w:rsidR="00D90AC1" w:rsidRPr="00DF01CB" w:rsidRDefault="00D90AC1" w:rsidP="00C40749">
      <w:pPr>
        <w:tabs>
          <w:tab w:val="left" w:pos="-426"/>
        </w:tabs>
        <w:spacing w:after="120"/>
        <w:ind w:left="709" w:right="85" w:hanging="709"/>
        <w:jc w:val="both"/>
        <w:rPr>
          <w:rFonts w:cs="Arial"/>
          <w:sz w:val="24"/>
          <w:szCs w:val="24"/>
        </w:rPr>
      </w:pPr>
      <w:r w:rsidRPr="00DF01CB">
        <w:rPr>
          <w:rFonts w:cs="Arial"/>
          <w:sz w:val="24"/>
          <w:szCs w:val="24"/>
        </w:rPr>
        <w:t>3.</w:t>
      </w:r>
      <w:r w:rsidRPr="00DF01CB">
        <w:rPr>
          <w:rFonts w:cs="Arial"/>
          <w:sz w:val="24"/>
          <w:szCs w:val="24"/>
        </w:rPr>
        <w:tab/>
        <w:t>Where a Horse is known to be temperamental, the Trainer involved must make special arrangements through the Clerk of the Course prior to the Horse entering the parade ring for the positioning of such animal in the actual line up.</w:t>
      </w:r>
    </w:p>
    <w:p w14:paraId="0FAFA815" w14:textId="1BD6810F" w:rsidR="00D90AC1" w:rsidRPr="00DF01CB" w:rsidRDefault="00D90AC1" w:rsidP="00C40749">
      <w:pPr>
        <w:tabs>
          <w:tab w:val="left" w:pos="-284"/>
        </w:tabs>
        <w:spacing w:after="120"/>
        <w:ind w:left="709" w:right="85" w:hanging="709"/>
        <w:jc w:val="both"/>
        <w:rPr>
          <w:rFonts w:cs="Arial"/>
          <w:sz w:val="24"/>
          <w:szCs w:val="24"/>
        </w:rPr>
      </w:pPr>
      <w:r w:rsidRPr="00DF01CB">
        <w:rPr>
          <w:rFonts w:cs="Arial"/>
          <w:sz w:val="24"/>
          <w:szCs w:val="24"/>
        </w:rPr>
        <w:t>4.</w:t>
      </w:r>
      <w:r w:rsidRPr="00DF01CB">
        <w:rPr>
          <w:rFonts w:cs="Arial"/>
          <w:sz w:val="24"/>
          <w:szCs w:val="24"/>
        </w:rPr>
        <w:tab/>
        <w:t xml:space="preserve">When Horses are mounted they must be led out on to the course by their attendants in </w:t>
      </w:r>
      <w:r w:rsidR="00683C74" w:rsidRPr="00DF01CB">
        <w:rPr>
          <w:rFonts w:cs="Arial"/>
          <w:sz w:val="24"/>
          <w:szCs w:val="24"/>
        </w:rPr>
        <w:t>r</w:t>
      </w:r>
      <w:r w:rsidRPr="00DF01CB">
        <w:rPr>
          <w:rFonts w:cs="Arial"/>
          <w:sz w:val="24"/>
          <w:szCs w:val="24"/>
        </w:rPr>
        <w:t>ace</w:t>
      </w:r>
      <w:r w:rsidR="00683C74" w:rsidRPr="00DF01CB">
        <w:rPr>
          <w:rFonts w:cs="Arial"/>
          <w:sz w:val="24"/>
          <w:szCs w:val="24"/>
        </w:rPr>
        <w:t xml:space="preserve"> </w:t>
      </w:r>
      <w:r w:rsidRPr="00DF01CB">
        <w:rPr>
          <w:rFonts w:cs="Arial"/>
          <w:sz w:val="24"/>
          <w:szCs w:val="24"/>
        </w:rPr>
        <w:t>card order except under para</w:t>
      </w:r>
      <w:r w:rsidR="00E256ED" w:rsidRPr="00DF01CB">
        <w:rPr>
          <w:rFonts w:cs="Arial"/>
          <w:sz w:val="24"/>
          <w:szCs w:val="24"/>
        </w:rPr>
        <w:t>graph</w:t>
      </w:r>
      <w:r w:rsidRPr="00DF01CB">
        <w:rPr>
          <w:rFonts w:cs="Arial"/>
          <w:sz w:val="24"/>
          <w:szCs w:val="24"/>
        </w:rPr>
        <w:t xml:space="preserve"> 3 above.</w:t>
      </w:r>
    </w:p>
    <w:p w14:paraId="217D202C" w14:textId="235189EA" w:rsidR="00D90AC1" w:rsidRPr="00DF01CB" w:rsidRDefault="00D90AC1" w:rsidP="00C40749">
      <w:pPr>
        <w:tabs>
          <w:tab w:val="left" w:pos="-284"/>
        </w:tabs>
        <w:spacing w:after="120"/>
        <w:ind w:left="709" w:right="85" w:hanging="709"/>
        <w:jc w:val="both"/>
        <w:rPr>
          <w:rFonts w:cs="Arial"/>
          <w:sz w:val="24"/>
          <w:szCs w:val="24"/>
        </w:rPr>
      </w:pPr>
      <w:r w:rsidRPr="00DF01CB">
        <w:rPr>
          <w:rFonts w:cs="Arial"/>
          <w:sz w:val="24"/>
          <w:szCs w:val="24"/>
        </w:rPr>
        <w:t>5.</w:t>
      </w:r>
      <w:r w:rsidRPr="00DF01CB">
        <w:rPr>
          <w:rFonts w:cs="Arial"/>
          <w:sz w:val="24"/>
          <w:szCs w:val="24"/>
        </w:rPr>
        <w:tab/>
        <w:t>Except in an emergency, no Rider may dismount during a parade.</w:t>
      </w:r>
    </w:p>
    <w:p w14:paraId="5E3CF034" w14:textId="0A24A7C2" w:rsidR="00D90AC1" w:rsidRPr="00DF01CB" w:rsidRDefault="00D90AC1" w:rsidP="00C40749">
      <w:pPr>
        <w:tabs>
          <w:tab w:val="left" w:pos="-284"/>
        </w:tabs>
        <w:spacing w:after="120"/>
        <w:ind w:left="709" w:right="85" w:hanging="709"/>
        <w:jc w:val="both"/>
        <w:rPr>
          <w:rFonts w:cs="Arial"/>
          <w:sz w:val="24"/>
          <w:szCs w:val="24"/>
        </w:rPr>
      </w:pPr>
      <w:r w:rsidRPr="00DF01CB">
        <w:rPr>
          <w:rFonts w:cs="Arial"/>
          <w:sz w:val="24"/>
          <w:szCs w:val="24"/>
        </w:rPr>
        <w:t>6.</w:t>
      </w:r>
      <w:r w:rsidRPr="00DF01CB">
        <w:rPr>
          <w:rFonts w:cs="Arial"/>
          <w:sz w:val="24"/>
          <w:szCs w:val="24"/>
        </w:rPr>
        <w:tab/>
        <w:t>Once the parade starts, the Clerk of the Course has total discretion in its management and presentation.</w:t>
      </w:r>
    </w:p>
    <w:p w14:paraId="10E5AF1F" w14:textId="3B447779" w:rsidR="00D90AC1" w:rsidRPr="00DF01CB" w:rsidRDefault="00D90AC1" w:rsidP="00C40749">
      <w:pPr>
        <w:tabs>
          <w:tab w:val="left" w:pos="-426"/>
        </w:tabs>
        <w:spacing w:after="120"/>
        <w:ind w:left="709" w:right="85" w:hanging="709"/>
        <w:jc w:val="both"/>
        <w:rPr>
          <w:rFonts w:cs="Arial"/>
          <w:sz w:val="24"/>
          <w:szCs w:val="24"/>
        </w:rPr>
      </w:pPr>
      <w:r w:rsidRPr="00DF01CB">
        <w:rPr>
          <w:rFonts w:cs="Arial"/>
          <w:sz w:val="24"/>
          <w:szCs w:val="24"/>
        </w:rPr>
        <w:t>7.</w:t>
      </w:r>
      <w:r w:rsidRPr="00DF01CB">
        <w:rPr>
          <w:rFonts w:cs="Arial"/>
          <w:sz w:val="24"/>
          <w:szCs w:val="24"/>
        </w:rPr>
        <w:tab/>
        <w:t>Ideally, Horses should not be asked to parade against Horses cantering in the opposite direction.  If this is not possible, the maximum width of the track will be used to keep Horses apart.</w:t>
      </w:r>
    </w:p>
    <w:p w14:paraId="567BED16" w14:textId="5200CB39" w:rsidR="00D90AC1" w:rsidRPr="00DF01CB" w:rsidRDefault="00D90AC1" w:rsidP="00C40749">
      <w:pPr>
        <w:tabs>
          <w:tab w:val="left" w:pos="-426"/>
        </w:tabs>
        <w:spacing w:after="120"/>
        <w:ind w:left="709" w:right="85" w:hanging="709"/>
        <w:jc w:val="both"/>
        <w:rPr>
          <w:rFonts w:cs="Arial"/>
          <w:sz w:val="24"/>
          <w:szCs w:val="24"/>
        </w:rPr>
      </w:pPr>
      <w:r w:rsidRPr="00DF01CB">
        <w:rPr>
          <w:rFonts w:cs="Arial"/>
          <w:sz w:val="24"/>
          <w:szCs w:val="24"/>
        </w:rPr>
        <w:t>8.</w:t>
      </w:r>
      <w:r w:rsidRPr="00DF01CB">
        <w:rPr>
          <w:rFonts w:cs="Arial"/>
          <w:sz w:val="24"/>
          <w:szCs w:val="24"/>
        </w:rPr>
        <w:tab/>
        <w:t xml:space="preserve">Where there is a breach of the system laid down by the Clerk of the Course, this </w:t>
      </w:r>
      <w:r w:rsidR="00683C74" w:rsidRPr="00DF01CB">
        <w:rPr>
          <w:rFonts w:cs="Arial"/>
          <w:sz w:val="24"/>
          <w:szCs w:val="24"/>
        </w:rPr>
        <w:t>may</w:t>
      </w:r>
      <w:r w:rsidRPr="00DF01CB">
        <w:rPr>
          <w:rFonts w:cs="Arial"/>
          <w:sz w:val="24"/>
          <w:szCs w:val="24"/>
        </w:rPr>
        <w:t xml:space="preserve"> be reported to the Raceday Stewards to deal with accordingly.</w:t>
      </w:r>
    </w:p>
    <w:p w14:paraId="6B434100" w14:textId="77777777" w:rsidR="00D90AC1" w:rsidRPr="00DF01CB" w:rsidRDefault="00D90AC1" w:rsidP="00D90AC1">
      <w:pPr>
        <w:tabs>
          <w:tab w:val="left" w:pos="-851"/>
        </w:tabs>
        <w:ind w:right="84"/>
        <w:jc w:val="both"/>
        <w:rPr>
          <w:rFonts w:cs="Arial"/>
          <w:sz w:val="24"/>
          <w:szCs w:val="24"/>
        </w:rPr>
      </w:pPr>
    </w:p>
    <w:p w14:paraId="11E9BCCE" w14:textId="77777777" w:rsidR="000C436A" w:rsidRPr="00DF01CB" w:rsidRDefault="000C436A" w:rsidP="00D90AC1">
      <w:pPr>
        <w:tabs>
          <w:tab w:val="left" w:pos="-851"/>
        </w:tabs>
        <w:ind w:right="84"/>
        <w:jc w:val="both"/>
        <w:rPr>
          <w:rFonts w:cs="Arial"/>
          <w:sz w:val="24"/>
          <w:szCs w:val="24"/>
        </w:rPr>
      </w:pPr>
    </w:p>
    <w:p w14:paraId="0F1F16E8" w14:textId="77777777" w:rsidR="000C436A" w:rsidRPr="00DF01CB" w:rsidRDefault="000C436A" w:rsidP="46C65075">
      <w:pPr>
        <w:ind w:right="84"/>
        <w:jc w:val="both"/>
        <w:rPr>
          <w:rFonts w:cs="Arial"/>
          <w:sz w:val="24"/>
          <w:szCs w:val="24"/>
        </w:rPr>
      </w:pPr>
    </w:p>
    <w:p w14:paraId="337E80DF" w14:textId="787DCC24" w:rsidR="46C65075" w:rsidRDefault="46C65075" w:rsidP="46C65075">
      <w:pPr>
        <w:ind w:right="84"/>
        <w:jc w:val="both"/>
        <w:rPr>
          <w:rFonts w:cs="Arial"/>
          <w:sz w:val="24"/>
          <w:szCs w:val="24"/>
        </w:rPr>
      </w:pPr>
    </w:p>
    <w:p w14:paraId="0E219F4E" w14:textId="77777777" w:rsidR="00D90AC1" w:rsidRPr="00DF01CB" w:rsidRDefault="00D90AC1" w:rsidP="00D90AC1">
      <w:pPr>
        <w:tabs>
          <w:tab w:val="left" w:pos="-1276"/>
          <w:tab w:val="left" w:pos="-426"/>
        </w:tabs>
        <w:ind w:right="84"/>
        <w:jc w:val="center"/>
        <w:rPr>
          <w:rFonts w:cs="Arial"/>
          <w:b/>
          <w:sz w:val="24"/>
          <w:szCs w:val="24"/>
        </w:rPr>
      </w:pPr>
      <w:r w:rsidRPr="00DF01CB">
        <w:rPr>
          <w:rFonts w:cs="Arial"/>
          <w:b/>
          <w:sz w:val="24"/>
          <w:szCs w:val="24"/>
        </w:rPr>
        <w:t xml:space="preserve">PROCEDURE FOR MOUNTING IN PARADE RING </w:t>
      </w:r>
    </w:p>
    <w:p w14:paraId="3AE92204" w14:textId="77777777" w:rsidR="00D90AC1" w:rsidRPr="00DF01CB" w:rsidRDefault="00D90AC1" w:rsidP="00DF01CB">
      <w:pPr>
        <w:tabs>
          <w:tab w:val="left" w:pos="-709"/>
        </w:tabs>
        <w:spacing w:after="12"/>
        <w:ind w:right="85"/>
        <w:jc w:val="both"/>
        <w:rPr>
          <w:rFonts w:cs="Arial"/>
          <w:sz w:val="24"/>
          <w:szCs w:val="24"/>
        </w:rPr>
      </w:pPr>
    </w:p>
    <w:p w14:paraId="1CCAD383" w14:textId="5AE02609" w:rsidR="00D90AC1" w:rsidRPr="00DF01CB" w:rsidRDefault="00D90AC1" w:rsidP="00DF01CB">
      <w:pPr>
        <w:spacing w:after="12"/>
        <w:ind w:right="85"/>
        <w:jc w:val="both"/>
        <w:rPr>
          <w:rFonts w:cs="Arial"/>
          <w:sz w:val="24"/>
          <w:szCs w:val="24"/>
        </w:rPr>
      </w:pPr>
      <w:r w:rsidRPr="00DF01CB">
        <w:rPr>
          <w:rFonts w:cs="Arial"/>
          <w:sz w:val="24"/>
          <w:szCs w:val="24"/>
        </w:rPr>
        <w:t xml:space="preserve">The following procedures shall be adopted at all </w:t>
      </w:r>
      <w:r w:rsidR="00AB049E" w:rsidRPr="00DF01CB">
        <w:rPr>
          <w:rFonts w:cs="Arial"/>
          <w:sz w:val="24"/>
          <w:szCs w:val="24"/>
        </w:rPr>
        <w:t>R</w:t>
      </w:r>
      <w:r w:rsidRPr="00DF01CB">
        <w:rPr>
          <w:rFonts w:cs="Arial"/>
          <w:sz w:val="24"/>
          <w:szCs w:val="24"/>
        </w:rPr>
        <w:t>acecourses.</w:t>
      </w:r>
    </w:p>
    <w:p w14:paraId="1B95F13A" w14:textId="77777777" w:rsidR="00AA6708" w:rsidRPr="00B11198" w:rsidRDefault="00AA6708" w:rsidP="00AA6708">
      <w:pPr>
        <w:jc w:val="both"/>
        <w:rPr>
          <w:rFonts w:eastAsia="Arial"/>
          <w:sz w:val="24"/>
          <w:szCs w:val="24"/>
          <w:lang w:val="en-US"/>
        </w:rPr>
      </w:pPr>
    </w:p>
    <w:p w14:paraId="2D295E59" w14:textId="6259BF3D" w:rsidR="30066A14" w:rsidRDefault="30066A14" w:rsidP="46C65075">
      <w:pPr>
        <w:spacing w:after="160" w:line="257" w:lineRule="auto"/>
        <w:jc w:val="both"/>
      </w:pPr>
      <w:r w:rsidRPr="46C65075">
        <w:rPr>
          <w:rFonts w:eastAsia="Arial" w:cs="Arial"/>
          <w:sz w:val="24"/>
          <w:szCs w:val="24"/>
        </w:rPr>
        <w:t xml:space="preserve">Upon the official signal to mount, Riders shall be present in the parade ring and Trainers must ensure that the Rider mount the Horse on the walk without undue delay, ensuring the Horse continues to proceed around the parade ring. Horses shall not cross the parade ring except with the permission of an IHRB Official. </w:t>
      </w:r>
    </w:p>
    <w:p w14:paraId="127A2D40" w14:textId="3549B1D4" w:rsidR="30066A14" w:rsidRDefault="30066A14" w:rsidP="46C65075">
      <w:pPr>
        <w:spacing w:after="160" w:line="257" w:lineRule="auto"/>
        <w:jc w:val="both"/>
      </w:pPr>
      <w:r w:rsidRPr="46C65075">
        <w:rPr>
          <w:rFonts w:eastAsia="Arial" w:cs="Arial"/>
          <w:sz w:val="24"/>
          <w:szCs w:val="24"/>
        </w:rPr>
        <w:t>Trainers are responsible for all staff in ensuring they comply with all Rules</w:t>
      </w:r>
      <w:r w:rsidR="00AA454D">
        <w:rPr>
          <w:rFonts w:eastAsia="Arial" w:cs="Arial"/>
          <w:sz w:val="24"/>
          <w:szCs w:val="24"/>
        </w:rPr>
        <w:t xml:space="preserve">, Regulations </w:t>
      </w:r>
      <w:r w:rsidRPr="46C65075">
        <w:rPr>
          <w:rFonts w:eastAsia="Arial" w:cs="Arial"/>
          <w:sz w:val="24"/>
          <w:szCs w:val="24"/>
        </w:rPr>
        <w:t xml:space="preserve">and Procedures. </w:t>
      </w:r>
    </w:p>
    <w:p w14:paraId="4DA3B1AD" w14:textId="04309935" w:rsidR="30066A14" w:rsidRDefault="30066A14" w:rsidP="46C65075">
      <w:pPr>
        <w:spacing w:after="160" w:line="257" w:lineRule="auto"/>
        <w:jc w:val="both"/>
      </w:pPr>
      <w:r w:rsidRPr="46C65075">
        <w:rPr>
          <w:rFonts w:eastAsia="Arial" w:cs="Arial"/>
          <w:sz w:val="24"/>
          <w:szCs w:val="24"/>
        </w:rPr>
        <w:t xml:space="preserve">Any Trainer or Rider who fails to comply, or whose conduct contributes to a failure to comply, shall be liable to sanction and such fine as deemed </w:t>
      </w:r>
      <w:r w:rsidR="00AA454D">
        <w:rPr>
          <w:rFonts w:eastAsia="Arial" w:cs="Arial"/>
          <w:sz w:val="24"/>
          <w:szCs w:val="24"/>
        </w:rPr>
        <w:t>appropriate</w:t>
      </w:r>
      <w:r w:rsidRPr="46C65075">
        <w:rPr>
          <w:rFonts w:eastAsia="Arial" w:cs="Arial"/>
          <w:sz w:val="24"/>
          <w:szCs w:val="24"/>
        </w:rPr>
        <w:t>.</w:t>
      </w:r>
    </w:p>
    <w:p w14:paraId="00FEB551" w14:textId="6138567B" w:rsidR="00D90AC1" w:rsidRPr="00DF01CB" w:rsidRDefault="00D90AC1" w:rsidP="00D90AC1">
      <w:pPr>
        <w:tabs>
          <w:tab w:val="left" w:pos="-284"/>
        </w:tabs>
        <w:ind w:right="84"/>
        <w:jc w:val="center"/>
        <w:rPr>
          <w:rFonts w:cs="Arial"/>
          <w:b/>
          <w:sz w:val="24"/>
          <w:szCs w:val="24"/>
        </w:rPr>
      </w:pPr>
      <w:r w:rsidRPr="00DF01CB">
        <w:rPr>
          <w:rFonts w:cs="Arial"/>
          <w:b/>
          <w:sz w:val="24"/>
          <w:szCs w:val="24"/>
        </w:rPr>
        <w:t>SHEETS</w:t>
      </w:r>
      <w:r w:rsidR="002D2C34" w:rsidRPr="00DF01CB">
        <w:rPr>
          <w:rFonts w:cs="Arial"/>
          <w:b/>
          <w:sz w:val="24"/>
          <w:szCs w:val="24"/>
        </w:rPr>
        <w:t xml:space="preserve"> AND </w:t>
      </w:r>
      <w:r w:rsidRPr="00DF01CB">
        <w:rPr>
          <w:rFonts w:cs="Arial"/>
          <w:b/>
          <w:sz w:val="24"/>
          <w:szCs w:val="24"/>
        </w:rPr>
        <w:t>RUGS</w:t>
      </w:r>
    </w:p>
    <w:p w14:paraId="467EA1DE" w14:textId="77777777" w:rsidR="00D90AC1" w:rsidRPr="00DF01CB" w:rsidRDefault="00D90AC1" w:rsidP="00D90AC1">
      <w:pPr>
        <w:tabs>
          <w:tab w:val="left" w:pos="-709"/>
        </w:tabs>
        <w:ind w:right="84"/>
        <w:jc w:val="both"/>
        <w:rPr>
          <w:rFonts w:cs="Arial"/>
          <w:sz w:val="24"/>
          <w:szCs w:val="24"/>
        </w:rPr>
      </w:pPr>
    </w:p>
    <w:p w14:paraId="484D6B2B" w14:textId="2083BB1A" w:rsidR="00D90AC1" w:rsidRPr="00DF01CB" w:rsidRDefault="00D90AC1" w:rsidP="002B4F37">
      <w:pPr>
        <w:tabs>
          <w:tab w:val="left" w:pos="-993"/>
          <w:tab w:val="left" w:pos="-709"/>
        </w:tabs>
        <w:spacing w:after="120"/>
        <w:ind w:right="85"/>
        <w:jc w:val="both"/>
        <w:rPr>
          <w:rFonts w:cs="Arial"/>
          <w:sz w:val="24"/>
          <w:szCs w:val="24"/>
        </w:rPr>
      </w:pPr>
      <w:r w:rsidRPr="00DF01CB">
        <w:rPr>
          <w:rFonts w:cs="Arial"/>
          <w:sz w:val="24"/>
          <w:szCs w:val="24"/>
        </w:rPr>
        <w:t xml:space="preserve">A sheet or rug used in the parade ring or in a parade on any </w:t>
      </w:r>
      <w:r w:rsidR="00AB049E" w:rsidRPr="00DF01CB">
        <w:rPr>
          <w:rFonts w:cs="Arial"/>
          <w:sz w:val="24"/>
          <w:szCs w:val="24"/>
        </w:rPr>
        <w:t>R</w:t>
      </w:r>
      <w:r w:rsidRPr="00DF01CB">
        <w:rPr>
          <w:rFonts w:cs="Arial"/>
          <w:sz w:val="24"/>
          <w:szCs w:val="24"/>
        </w:rPr>
        <w:t xml:space="preserve">acecourse may not bear the name or initials of the Owner or Trainer in letters larger than 4½ inches (11.43 cms) high and such lettering must only appear on the corners of the sheet or rug nearest to the hindquarters of the </w:t>
      </w:r>
      <w:r w:rsidR="00FF35AC" w:rsidRPr="00DF01CB">
        <w:rPr>
          <w:rFonts w:cs="Arial"/>
          <w:sz w:val="24"/>
          <w:szCs w:val="24"/>
        </w:rPr>
        <w:t>Horse</w:t>
      </w:r>
      <w:r w:rsidRPr="00DF01CB">
        <w:rPr>
          <w:rFonts w:cs="Arial"/>
          <w:sz w:val="24"/>
          <w:szCs w:val="24"/>
        </w:rPr>
        <w:t>. Alternatively</w:t>
      </w:r>
      <w:r w:rsidR="00DF01CB">
        <w:rPr>
          <w:rFonts w:cs="Arial"/>
          <w:sz w:val="24"/>
          <w:szCs w:val="24"/>
        </w:rPr>
        <w:t>,</w:t>
      </w:r>
      <w:r w:rsidRPr="00DF01CB">
        <w:rPr>
          <w:rFonts w:cs="Arial"/>
          <w:sz w:val="24"/>
          <w:szCs w:val="24"/>
        </w:rPr>
        <w:t xml:space="preserve"> if a logo or motif applicable to the Owner or Trainer is used it shall have a maximum surface area of 64 square inches (413 sq cms)</w:t>
      </w:r>
    </w:p>
    <w:p w14:paraId="0ED187A4" w14:textId="4C2F15DC" w:rsidR="00D90AC1" w:rsidRPr="00DF01CB" w:rsidRDefault="00D90AC1" w:rsidP="002B4F37">
      <w:pPr>
        <w:tabs>
          <w:tab w:val="left" w:pos="-426"/>
        </w:tabs>
        <w:spacing w:after="120"/>
        <w:ind w:right="85"/>
        <w:jc w:val="both"/>
        <w:rPr>
          <w:rFonts w:cs="Arial"/>
          <w:dstrike/>
          <w:sz w:val="24"/>
          <w:szCs w:val="24"/>
          <w:u w:val="single"/>
        </w:rPr>
      </w:pPr>
      <w:r w:rsidRPr="00DF01CB">
        <w:rPr>
          <w:rFonts w:cs="Arial"/>
          <w:sz w:val="24"/>
          <w:szCs w:val="24"/>
        </w:rPr>
        <w:t xml:space="preserve">Sheets or rugs shall be removed when Horses are mounted in the </w:t>
      </w:r>
      <w:r w:rsidR="00683C74" w:rsidRPr="00DF01CB">
        <w:rPr>
          <w:rFonts w:cs="Arial"/>
          <w:sz w:val="24"/>
          <w:szCs w:val="24"/>
        </w:rPr>
        <w:t>parade ring</w:t>
      </w:r>
      <w:r w:rsidRPr="00DF01CB">
        <w:rPr>
          <w:rFonts w:cs="Arial"/>
          <w:sz w:val="24"/>
          <w:szCs w:val="24"/>
        </w:rPr>
        <w:t xml:space="preserve">, or during a parade for a </w:t>
      </w:r>
      <w:r w:rsidR="00FF35AC" w:rsidRPr="00DF01CB">
        <w:rPr>
          <w:rFonts w:cs="Arial"/>
          <w:sz w:val="24"/>
          <w:szCs w:val="24"/>
        </w:rPr>
        <w:t>Race</w:t>
      </w:r>
      <w:r w:rsidRPr="00DF01CB">
        <w:rPr>
          <w:rFonts w:cs="Arial"/>
          <w:sz w:val="24"/>
          <w:szCs w:val="24"/>
        </w:rPr>
        <w:t>.  Failure to comply with this order will result in the Trainer being fined not less than €30 by the Raceday Stewards.</w:t>
      </w:r>
    </w:p>
    <w:p w14:paraId="3F1D2B9B" w14:textId="5D1EAD74" w:rsidR="002B4F37" w:rsidRPr="00DF01CB" w:rsidRDefault="00D90AC1" w:rsidP="002B4F37">
      <w:pPr>
        <w:tabs>
          <w:tab w:val="left" w:pos="-284"/>
        </w:tabs>
        <w:spacing w:after="120"/>
        <w:ind w:right="85"/>
        <w:jc w:val="both"/>
        <w:rPr>
          <w:rFonts w:cs="Arial"/>
          <w:sz w:val="24"/>
          <w:szCs w:val="24"/>
        </w:rPr>
      </w:pPr>
      <w:r w:rsidRPr="00DF01CB">
        <w:rPr>
          <w:rFonts w:cs="Arial"/>
          <w:sz w:val="24"/>
          <w:szCs w:val="24"/>
        </w:rPr>
        <w:t>The above Regulation regarding the removal of sheets or rugs may be suspended in the following circumstances.</w:t>
      </w:r>
    </w:p>
    <w:p w14:paraId="06AEB5BB" w14:textId="19669C02" w:rsidR="00D90AC1" w:rsidRPr="00DF01CB" w:rsidRDefault="00D90AC1" w:rsidP="002B4F37">
      <w:pPr>
        <w:tabs>
          <w:tab w:val="left" w:pos="-709"/>
        </w:tabs>
        <w:spacing w:after="120"/>
        <w:ind w:left="709" w:right="85" w:hanging="709"/>
        <w:jc w:val="both"/>
        <w:rPr>
          <w:rFonts w:cs="Arial"/>
          <w:sz w:val="24"/>
          <w:szCs w:val="24"/>
        </w:rPr>
      </w:pPr>
      <w:r w:rsidRPr="00DF01CB">
        <w:rPr>
          <w:rFonts w:cs="Arial"/>
          <w:sz w:val="24"/>
          <w:szCs w:val="24"/>
        </w:rPr>
        <w:t>1.</w:t>
      </w:r>
      <w:r w:rsidRPr="00DF01CB">
        <w:rPr>
          <w:rFonts w:cs="Arial"/>
          <w:sz w:val="24"/>
          <w:szCs w:val="24"/>
        </w:rPr>
        <w:tab/>
        <w:t>Subject to permission from the Raceday Stewards, the sheet or rug may remain on the Horse provided the number is visible at all times.</w:t>
      </w:r>
    </w:p>
    <w:p w14:paraId="777E7935" w14:textId="28132AF6" w:rsidR="00D90AC1" w:rsidRPr="00DF01CB" w:rsidRDefault="00D90AC1" w:rsidP="002B4F37">
      <w:pPr>
        <w:tabs>
          <w:tab w:val="left" w:pos="-1134"/>
        </w:tabs>
        <w:spacing w:after="120"/>
        <w:ind w:left="709" w:right="85" w:hanging="709"/>
        <w:jc w:val="both"/>
        <w:rPr>
          <w:rFonts w:cs="Arial"/>
          <w:sz w:val="24"/>
          <w:szCs w:val="24"/>
        </w:rPr>
      </w:pPr>
      <w:r w:rsidRPr="00DF01CB">
        <w:rPr>
          <w:rFonts w:cs="Arial"/>
          <w:sz w:val="24"/>
          <w:szCs w:val="24"/>
        </w:rPr>
        <w:t>2.</w:t>
      </w:r>
      <w:r w:rsidRPr="00DF01CB">
        <w:rPr>
          <w:rFonts w:cs="Arial"/>
          <w:sz w:val="24"/>
          <w:szCs w:val="24"/>
        </w:rPr>
        <w:tab/>
        <w:t>In the event of particularly inclement weather, the Raceday Stewards through the Raceday Stewards’ Secretaries will be empowered to dispense with this regulation and notice will be given of this in the weigh</w:t>
      </w:r>
      <w:r w:rsidR="00D418EB" w:rsidRPr="00DF01CB">
        <w:rPr>
          <w:rFonts w:cs="Arial"/>
          <w:sz w:val="24"/>
          <w:szCs w:val="24"/>
        </w:rPr>
        <w:t xml:space="preserve"> </w:t>
      </w:r>
      <w:r w:rsidRPr="00DF01CB">
        <w:rPr>
          <w:rFonts w:cs="Arial"/>
          <w:sz w:val="24"/>
          <w:szCs w:val="24"/>
        </w:rPr>
        <w:t>room or otherwise as appropriate.</w:t>
      </w:r>
    </w:p>
    <w:p w14:paraId="49FCE1E3" w14:textId="77777777" w:rsidR="00D90AC1" w:rsidRPr="00DF01CB" w:rsidRDefault="00D90AC1" w:rsidP="00D90AC1">
      <w:pPr>
        <w:tabs>
          <w:tab w:val="left" w:pos="-993"/>
        </w:tabs>
        <w:ind w:right="84"/>
        <w:jc w:val="both"/>
        <w:rPr>
          <w:rFonts w:cs="Arial"/>
          <w:sz w:val="24"/>
          <w:szCs w:val="24"/>
        </w:rPr>
      </w:pPr>
    </w:p>
    <w:p w14:paraId="05729038" w14:textId="77777777" w:rsidR="00D90AC1" w:rsidRPr="00DF01CB" w:rsidRDefault="00D90AC1" w:rsidP="00D90AC1">
      <w:pPr>
        <w:tabs>
          <w:tab w:val="left" w:pos="0"/>
        </w:tabs>
        <w:ind w:right="84"/>
        <w:jc w:val="center"/>
        <w:rPr>
          <w:rFonts w:cs="Arial"/>
          <w:b/>
          <w:sz w:val="24"/>
          <w:szCs w:val="24"/>
        </w:rPr>
      </w:pPr>
      <w:r w:rsidRPr="00DF01CB">
        <w:rPr>
          <w:rFonts w:cs="Arial"/>
          <w:b/>
          <w:sz w:val="24"/>
          <w:szCs w:val="24"/>
        </w:rPr>
        <w:t>SHOES AND CALKINS</w:t>
      </w:r>
    </w:p>
    <w:p w14:paraId="17136427" w14:textId="77777777" w:rsidR="00D90AC1" w:rsidRPr="00DF01CB" w:rsidRDefault="00D90AC1" w:rsidP="00D90AC1">
      <w:pPr>
        <w:tabs>
          <w:tab w:val="left" w:pos="0"/>
        </w:tabs>
        <w:ind w:right="84"/>
        <w:jc w:val="both"/>
        <w:rPr>
          <w:rFonts w:cs="Arial"/>
          <w:sz w:val="24"/>
          <w:szCs w:val="24"/>
        </w:rPr>
      </w:pPr>
    </w:p>
    <w:p w14:paraId="5DF5DB4C" w14:textId="18F25120" w:rsidR="00D90AC1" w:rsidRPr="00DF01CB" w:rsidRDefault="00D90AC1" w:rsidP="00D90AC1">
      <w:pPr>
        <w:tabs>
          <w:tab w:val="left" w:pos="0"/>
        </w:tabs>
        <w:ind w:right="84"/>
        <w:jc w:val="both"/>
        <w:rPr>
          <w:rFonts w:cs="Arial"/>
          <w:sz w:val="24"/>
          <w:szCs w:val="24"/>
        </w:rPr>
      </w:pPr>
      <w:r w:rsidRPr="00DF01CB">
        <w:rPr>
          <w:rFonts w:cs="Arial"/>
          <w:sz w:val="24"/>
          <w:szCs w:val="24"/>
        </w:rPr>
        <w:t>It is a requirement that all Horses be fully shod prior to entering the parade ring, unless in exceptional circumstances in which case permission must have been granted</w:t>
      </w:r>
      <w:r w:rsidR="00216CC8">
        <w:rPr>
          <w:rFonts w:cs="Arial"/>
          <w:sz w:val="24"/>
          <w:szCs w:val="24"/>
        </w:rPr>
        <w:t xml:space="preserve"> in advance</w:t>
      </w:r>
      <w:r w:rsidRPr="00DF01CB">
        <w:rPr>
          <w:rFonts w:cs="Arial"/>
          <w:sz w:val="24"/>
          <w:szCs w:val="24"/>
        </w:rPr>
        <w:t xml:space="preserve"> by the IHR</w:t>
      </w:r>
      <w:r w:rsidR="00216CC8">
        <w:rPr>
          <w:rFonts w:cs="Arial"/>
          <w:sz w:val="24"/>
          <w:szCs w:val="24"/>
        </w:rPr>
        <w:t>B</w:t>
      </w:r>
      <w:r w:rsidRPr="00DF01CB">
        <w:rPr>
          <w:rFonts w:cs="Arial"/>
          <w:sz w:val="24"/>
          <w:szCs w:val="24"/>
        </w:rPr>
        <w:t xml:space="preserve">.  </w:t>
      </w:r>
    </w:p>
    <w:p w14:paraId="3BEAD61D" w14:textId="74B06EFA" w:rsidR="00D90AC1" w:rsidRPr="00DF01CB" w:rsidRDefault="00D90AC1" w:rsidP="00D90AC1">
      <w:pPr>
        <w:tabs>
          <w:tab w:val="left" w:pos="0"/>
        </w:tabs>
        <w:ind w:right="84"/>
        <w:jc w:val="both"/>
        <w:rPr>
          <w:rFonts w:cs="Arial"/>
          <w:sz w:val="24"/>
          <w:szCs w:val="24"/>
        </w:rPr>
      </w:pPr>
      <w:r w:rsidRPr="00DF01CB">
        <w:rPr>
          <w:rFonts w:cs="Arial"/>
          <w:sz w:val="24"/>
          <w:szCs w:val="24"/>
        </w:rPr>
        <w:t>Furthermore</w:t>
      </w:r>
      <w:r w:rsidR="00216CC8">
        <w:rPr>
          <w:rFonts w:cs="Arial"/>
          <w:sz w:val="24"/>
          <w:szCs w:val="24"/>
        </w:rPr>
        <w:t>,</w:t>
      </w:r>
      <w:r w:rsidRPr="00DF01CB">
        <w:rPr>
          <w:rFonts w:cs="Arial"/>
          <w:sz w:val="24"/>
          <w:szCs w:val="24"/>
        </w:rPr>
        <w:t xml:space="preserve"> a Horse shall not enter the parade ring or run in shoes which have protrusions on the ground surface unless they comply with the following:</w:t>
      </w:r>
    </w:p>
    <w:p w14:paraId="3B24F8C4" w14:textId="77777777" w:rsidR="00D90AC1" w:rsidRPr="00DF01CB" w:rsidRDefault="00D90AC1" w:rsidP="00D90AC1">
      <w:pPr>
        <w:tabs>
          <w:tab w:val="left" w:pos="0"/>
        </w:tabs>
        <w:ind w:right="84"/>
        <w:jc w:val="both"/>
        <w:rPr>
          <w:rFonts w:cs="Arial"/>
          <w:sz w:val="24"/>
          <w:szCs w:val="24"/>
        </w:rPr>
      </w:pPr>
    </w:p>
    <w:p w14:paraId="14685611" w14:textId="77777777" w:rsidR="00D90AC1" w:rsidRPr="00DF01CB" w:rsidRDefault="00D90AC1" w:rsidP="00C40749">
      <w:pPr>
        <w:tabs>
          <w:tab w:val="left" w:pos="0"/>
        </w:tabs>
        <w:spacing w:after="120"/>
        <w:ind w:right="85"/>
        <w:jc w:val="both"/>
        <w:rPr>
          <w:rFonts w:cs="Arial"/>
          <w:b/>
          <w:sz w:val="24"/>
          <w:szCs w:val="24"/>
        </w:rPr>
      </w:pPr>
      <w:r w:rsidRPr="00DF01CB">
        <w:rPr>
          <w:rFonts w:cs="Arial"/>
          <w:b/>
          <w:sz w:val="24"/>
          <w:szCs w:val="24"/>
        </w:rPr>
        <w:t>Front Shoes</w:t>
      </w:r>
    </w:p>
    <w:p w14:paraId="01BA7C02" w14:textId="440D612A" w:rsidR="00D90AC1" w:rsidRPr="00DF01CB" w:rsidRDefault="00D90AC1" w:rsidP="00C40749">
      <w:pPr>
        <w:tabs>
          <w:tab w:val="left" w:pos="0"/>
        </w:tabs>
        <w:spacing w:after="120"/>
        <w:ind w:right="85"/>
        <w:jc w:val="both"/>
        <w:rPr>
          <w:rFonts w:cs="Arial"/>
          <w:sz w:val="24"/>
          <w:szCs w:val="24"/>
        </w:rPr>
      </w:pPr>
      <w:r w:rsidRPr="00DF01CB">
        <w:rPr>
          <w:rFonts w:cs="Arial"/>
          <w:sz w:val="24"/>
          <w:szCs w:val="24"/>
        </w:rPr>
        <w:t xml:space="preserve">On </w:t>
      </w:r>
      <w:r w:rsidR="00FF35AC" w:rsidRPr="00DF01CB">
        <w:rPr>
          <w:rFonts w:cs="Arial"/>
          <w:sz w:val="24"/>
          <w:szCs w:val="24"/>
        </w:rPr>
        <w:t>f</w:t>
      </w:r>
      <w:r w:rsidRPr="00DF01CB">
        <w:rPr>
          <w:rFonts w:cs="Arial"/>
          <w:sz w:val="24"/>
          <w:szCs w:val="24"/>
        </w:rPr>
        <w:t xml:space="preserve">ront </w:t>
      </w:r>
      <w:r w:rsidR="00CF11A5" w:rsidRPr="00DF01CB">
        <w:rPr>
          <w:rFonts w:cs="Arial"/>
          <w:sz w:val="24"/>
          <w:szCs w:val="24"/>
        </w:rPr>
        <w:t>s</w:t>
      </w:r>
      <w:r w:rsidRPr="00DF01CB">
        <w:rPr>
          <w:rFonts w:cs="Arial"/>
          <w:sz w:val="24"/>
          <w:szCs w:val="24"/>
        </w:rPr>
        <w:t xml:space="preserve">hoes, it is permitted to use four </w:t>
      </w:r>
      <w:r w:rsidR="008840EB">
        <w:rPr>
          <w:rFonts w:cs="Arial"/>
          <w:sz w:val="24"/>
          <w:szCs w:val="24"/>
        </w:rPr>
        <w:t>N</w:t>
      </w:r>
      <w:r w:rsidRPr="00DF01CB">
        <w:rPr>
          <w:rFonts w:cs="Arial"/>
          <w:sz w:val="24"/>
          <w:szCs w:val="24"/>
        </w:rPr>
        <w:t xml:space="preserve">o. 2 nails, two inserted on the inside and two on the outside of each shoe, protrusions of which must be limited to </w:t>
      </w:r>
      <w:r w:rsidRPr="00DF01CB">
        <w:rPr>
          <w:rFonts w:cs="Arial"/>
          <w:sz w:val="24"/>
          <w:szCs w:val="24"/>
        </w:rPr>
        <w:lastRenderedPageBreak/>
        <w:t>¼ “.  The use of nails on the front of the shoes and the use of American toe grab plates or those with a sharp flange is forbidden.</w:t>
      </w:r>
    </w:p>
    <w:p w14:paraId="6A34042F" w14:textId="77777777" w:rsidR="00D90AC1" w:rsidRPr="00DF01CB" w:rsidRDefault="00D90AC1" w:rsidP="00C40749">
      <w:pPr>
        <w:tabs>
          <w:tab w:val="left" w:pos="0"/>
        </w:tabs>
        <w:spacing w:after="120"/>
        <w:ind w:right="85"/>
        <w:jc w:val="both"/>
        <w:rPr>
          <w:rFonts w:cs="Arial"/>
          <w:b/>
          <w:sz w:val="24"/>
          <w:szCs w:val="24"/>
        </w:rPr>
      </w:pPr>
    </w:p>
    <w:p w14:paraId="68916667" w14:textId="77777777" w:rsidR="00D90AC1" w:rsidRPr="00DF01CB" w:rsidRDefault="00D90AC1" w:rsidP="00C40749">
      <w:pPr>
        <w:tabs>
          <w:tab w:val="left" w:pos="0"/>
        </w:tabs>
        <w:spacing w:after="120"/>
        <w:ind w:right="85"/>
        <w:jc w:val="both"/>
        <w:rPr>
          <w:rFonts w:cs="Arial"/>
          <w:b/>
          <w:sz w:val="24"/>
          <w:szCs w:val="24"/>
        </w:rPr>
      </w:pPr>
      <w:r w:rsidRPr="00DF01CB">
        <w:rPr>
          <w:rFonts w:cs="Arial"/>
          <w:b/>
          <w:sz w:val="24"/>
          <w:szCs w:val="24"/>
        </w:rPr>
        <w:t>Hind Shoes</w:t>
      </w:r>
    </w:p>
    <w:p w14:paraId="2D125A68" w14:textId="6569C7E9" w:rsidR="00D90AC1" w:rsidRPr="00DF01CB" w:rsidRDefault="00D90AC1" w:rsidP="00C40749">
      <w:pPr>
        <w:pStyle w:val="BodyText"/>
        <w:tabs>
          <w:tab w:val="clear" w:pos="709"/>
          <w:tab w:val="clear" w:pos="1276"/>
          <w:tab w:val="clear" w:pos="1701"/>
          <w:tab w:val="clear" w:pos="2268"/>
          <w:tab w:val="clear" w:pos="2977"/>
          <w:tab w:val="left" w:pos="851"/>
        </w:tabs>
        <w:spacing w:after="120"/>
        <w:ind w:right="85"/>
        <w:rPr>
          <w:rFonts w:cs="Arial"/>
          <w:szCs w:val="24"/>
        </w:rPr>
      </w:pPr>
      <w:r w:rsidRPr="00DF01CB">
        <w:rPr>
          <w:rFonts w:cs="Arial"/>
          <w:szCs w:val="24"/>
        </w:rPr>
        <w:t xml:space="preserve">On </w:t>
      </w:r>
      <w:r w:rsidR="00FF35AC" w:rsidRPr="00DF01CB">
        <w:rPr>
          <w:rFonts w:cs="Arial"/>
          <w:szCs w:val="24"/>
        </w:rPr>
        <w:t>h</w:t>
      </w:r>
      <w:r w:rsidRPr="00DF01CB">
        <w:rPr>
          <w:rFonts w:cs="Arial"/>
          <w:szCs w:val="24"/>
        </w:rPr>
        <w:t xml:space="preserve">ind </w:t>
      </w:r>
      <w:r w:rsidR="00CF11A5" w:rsidRPr="00DF01CB">
        <w:rPr>
          <w:rFonts w:cs="Arial"/>
          <w:szCs w:val="24"/>
        </w:rPr>
        <w:t>s</w:t>
      </w:r>
      <w:r w:rsidRPr="00DF01CB">
        <w:rPr>
          <w:rFonts w:cs="Arial"/>
          <w:szCs w:val="24"/>
        </w:rPr>
        <w:t>hoes, it is permitted to use Calkins provided they are limited to ¼” in height.  No other protrusions are allowed.</w:t>
      </w:r>
    </w:p>
    <w:p w14:paraId="34230B38" w14:textId="77777777" w:rsidR="00D90AC1" w:rsidRPr="00DF01CB" w:rsidRDefault="00D90AC1" w:rsidP="00D90AC1">
      <w:pPr>
        <w:pStyle w:val="BodyText"/>
        <w:tabs>
          <w:tab w:val="clear" w:pos="709"/>
          <w:tab w:val="clear" w:pos="1276"/>
          <w:tab w:val="clear" w:pos="1701"/>
          <w:tab w:val="clear" w:pos="2268"/>
          <w:tab w:val="clear" w:pos="2977"/>
          <w:tab w:val="left" w:pos="851"/>
        </w:tabs>
        <w:rPr>
          <w:rFonts w:cs="Arial"/>
          <w:b/>
          <w:szCs w:val="24"/>
        </w:rPr>
      </w:pPr>
    </w:p>
    <w:p w14:paraId="3F72291A" w14:textId="77777777" w:rsidR="00D90AC1" w:rsidRPr="00DF01CB" w:rsidRDefault="00D90AC1" w:rsidP="00D90AC1">
      <w:pPr>
        <w:pStyle w:val="BodyText"/>
        <w:tabs>
          <w:tab w:val="clear" w:pos="709"/>
          <w:tab w:val="clear" w:pos="1276"/>
          <w:tab w:val="clear" w:pos="1701"/>
          <w:tab w:val="clear" w:pos="2268"/>
          <w:tab w:val="clear" w:pos="2977"/>
          <w:tab w:val="left" w:pos="851"/>
        </w:tabs>
        <w:jc w:val="center"/>
        <w:rPr>
          <w:rFonts w:cs="Arial"/>
          <w:b/>
          <w:szCs w:val="24"/>
        </w:rPr>
      </w:pPr>
      <w:r w:rsidRPr="00DF01CB">
        <w:rPr>
          <w:rFonts w:cs="Arial"/>
          <w:b/>
          <w:szCs w:val="24"/>
        </w:rPr>
        <w:t xml:space="preserve">TONGUE STRAPS </w:t>
      </w:r>
    </w:p>
    <w:p w14:paraId="199FA868" w14:textId="77777777" w:rsidR="00D90AC1" w:rsidRPr="00DF01CB" w:rsidRDefault="00D90AC1" w:rsidP="00D90AC1">
      <w:pPr>
        <w:pStyle w:val="BodyText"/>
        <w:tabs>
          <w:tab w:val="clear" w:pos="709"/>
          <w:tab w:val="clear" w:pos="1276"/>
          <w:tab w:val="clear" w:pos="1701"/>
          <w:tab w:val="clear" w:pos="2268"/>
          <w:tab w:val="clear" w:pos="2977"/>
          <w:tab w:val="left" w:pos="851"/>
        </w:tabs>
        <w:jc w:val="left"/>
        <w:rPr>
          <w:rFonts w:cs="Arial"/>
          <w:szCs w:val="24"/>
        </w:rPr>
      </w:pPr>
    </w:p>
    <w:p w14:paraId="010E2F2E" w14:textId="32F95A2A" w:rsidR="00D90AC1" w:rsidRPr="00DF01CB" w:rsidRDefault="00D90AC1" w:rsidP="00DF01CB">
      <w:pPr>
        <w:pStyle w:val="BodyText"/>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Tongue </w:t>
      </w:r>
      <w:r w:rsidR="00CF11A5" w:rsidRPr="00DF01CB">
        <w:rPr>
          <w:rFonts w:cs="Arial"/>
          <w:szCs w:val="24"/>
        </w:rPr>
        <w:t>S</w:t>
      </w:r>
      <w:r w:rsidRPr="00DF01CB">
        <w:rPr>
          <w:rFonts w:cs="Arial"/>
          <w:szCs w:val="24"/>
        </w:rPr>
        <w:t xml:space="preserve">traps must be made of: </w:t>
      </w:r>
    </w:p>
    <w:p w14:paraId="1834B42E" w14:textId="14E881BF" w:rsidR="00D90AC1" w:rsidRPr="00DF01CB" w:rsidRDefault="00D90AC1" w:rsidP="00B9784E">
      <w:pPr>
        <w:pStyle w:val="BodyText"/>
        <w:numPr>
          <w:ilvl w:val="0"/>
          <w:numId w:val="107"/>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Non-self-adhesive, crepe/stretch bandages, or </w:t>
      </w:r>
    </w:p>
    <w:p w14:paraId="38F11298" w14:textId="36C64225" w:rsidR="00D90AC1" w:rsidRPr="00DF01CB" w:rsidRDefault="00D90AC1" w:rsidP="00B9784E">
      <w:pPr>
        <w:pStyle w:val="BodyText"/>
        <w:numPr>
          <w:ilvl w:val="0"/>
          <w:numId w:val="107"/>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Adjustable synthetic </w:t>
      </w:r>
      <w:r w:rsidR="00CF11A5" w:rsidRPr="00DF01CB">
        <w:rPr>
          <w:rFonts w:cs="Arial"/>
          <w:szCs w:val="24"/>
        </w:rPr>
        <w:t>T</w:t>
      </w:r>
      <w:r w:rsidRPr="00DF01CB">
        <w:rPr>
          <w:rFonts w:cs="Arial"/>
          <w:szCs w:val="24"/>
        </w:rPr>
        <w:t xml:space="preserve">ongue </w:t>
      </w:r>
      <w:r w:rsidR="00CF11A5" w:rsidRPr="00DF01CB">
        <w:rPr>
          <w:rFonts w:cs="Arial"/>
          <w:szCs w:val="24"/>
        </w:rPr>
        <w:t>S</w:t>
      </w:r>
      <w:r w:rsidRPr="00DF01CB">
        <w:rPr>
          <w:rFonts w:cs="Arial"/>
          <w:szCs w:val="24"/>
        </w:rPr>
        <w:t>trap with a velcro closure, or</w:t>
      </w:r>
    </w:p>
    <w:p w14:paraId="136313F2" w14:textId="6EE46366" w:rsidR="00D90AC1" w:rsidRPr="00DF01CB" w:rsidRDefault="00D90AC1" w:rsidP="00B9784E">
      <w:pPr>
        <w:pStyle w:val="BodyText"/>
        <w:numPr>
          <w:ilvl w:val="0"/>
          <w:numId w:val="107"/>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Nylon material, or </w:t>
      </w:r>
    </w:p>
    <w:p w14:paraId="4CD34351" w14:textId="4AC637B7" w:rsidR="00D90AC1" w:rsidRPr="00DF01CB" w:rsidRDefault="00D90AC1" w:rsidP="00B9784E">
      <w:pPr>
        <w:pStyle w:val="BodyText"/>
        <w:numPr>
          <w:ilvl w:val="0"/>
          <w:numId w:val="107"/>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Leather </w:t>
      </w:r>
    </w:p>
    <w:p w14:paraId="5FCA5949" w14:textId="13675E15" w:rsidR="00D90AC1" w:rsidRPr="00DF01CB" w:rsidRDefault="00D90AC1" w:rsidP="00C40749">
      <w:pPr>
        <w:pStyle w:val="BodyText"/>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For the avoidance of doubt, rubber elastic bands or self-adhesive bandages will not be permitted to be used as </w:t>
      </w:r>
      <w:r w:rsidR="00CF11A5" w:rsidRPr="00DF01CB">
        <w:rPr>
          <w:rFonts w:cs="Arial"/>
          <w:szCs w:val="24"/>
        </w:rPr>
        <w:t>T</w:t>
      </w:r>
      <w:r w:rsidRPr="00DF01CB">
        <w:rPr>
          <w:rFonts w:cs="Arial"/>
          <w:szCs w:val="24"/>
        </w:rPr>
        <w:t xml:space="preserve">ongue </w:t>
      </w:r>
      <w:r w:rsidR="00CF11A5" w:rsidRPr="00DF01CB">
        <w:rPr>
          <w:rFonts w:cs="Arial"/>
          <w:szCs w:val="24"/>
        </w:rPr>
        <w:t>S</w:t>
      </w:r>
      <w:r w:rsidRPr="00DF01CB">
        <w:rPr>
          <w:rFonts w:cs="Arial"/>
          <w:szCs w:val="24"/>
        </w:rPr>
        <w:t xml:space="preserve">traps. </w:t>
      </w:r>
    </w:p>
    <w:p w14:paraId="70D01DB5" w14:textId="77777777" w:rsidR="00D90AC1" w:rsidRPr="00DF01CB" w:rsidRDefault="00D90AC1" w:rsidP="00D90AC1">
      <w:pPr>
        <w:pStyle w:val="BodyText"/>
        <w:tabs>
          <w:tab w:val="clear" w:pos="709"/>
          <w:tab w:val="clear" w:pos="1276"/>
          <w:tab w:val="clear" w:pos="1701"/>
          <w:tab w:val="clear" w:pos="2268"/>
          <w:tab w:val="clear" w:pos="2977"/>
          <w:tab w:val="left" w:pos="851"/>
        </w:tabs>
        <w:jc w:val="left"/>
        <w:rPr>
          <w:rFonts w:cs="Arial"/>
          <w:szCs w:val="24"/>
        </w:rPr>
      </w:pPr>
    </w:p>
    <w:p w14:paraId="47FAFE83" w14:textId="0A46FC92" w:rsidR="00D90AC1" w:rsidRPr="00DF01CB" w:rsidRDefault="00D90AC1" w:rsidP="00C40749">
      <w:pPr>
        <w:pStyle w:val="BodyText"/>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Tongue </w:t>
      </w:r>
      <w:r w:rsidR="00CF11A5" w:rsidRPr="00DF01CB">
        <w:rPr>
          <w:rFonts w:cs="Arial"/>
          <w:szCs w:val="24"/>
        </w:rPr>
        <w:t>S</w:t>
      </w:r>
      <w:r w:rsidRPr="00DF01CB">
        <w:rPr>
          <w:rFonts w:cs="Arial"/>
          <w:szCs w:val="24"/>
        </w:rPr>
        <w:t>traps must be utilised in accordance with the following guidelines:</w:t>
      </w:r>
    </w:p>
    <w:p w14:paraId="0302D404" w14:textId="77777777"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All Tongue Straps must be looped but not tied around the tongue and secured comfortably around the lower jaw. </w:t>
      </w:r>
    </w:p>
    <w:p w14:paraId="1E8C4A90" w14:textId="77777777"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The Tongue Strap shall not restrict blood flow. </w:t>
      </w:r>
    </w:p>
    <w:p w14:paraId="07153722" w14:textId="77777777"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The Tongue Strap should be tied such that the effective width is not less than 15mm so as to avoid a tourniquet effect. </w:t>
      </w:r>
    </w:p>
    <w:p w14:paraId="53F0BC09" w14:textId="77777777"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Tongue Straps must not be secured to either the bit or the bridle due to the risk of damage to a Horse’s tongue should the bridle be dislodged in an incident. </w:t>
      </w:r>
    </w:p>
    <w:p w14:paraId="556A974F" w14:textId="77777777"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 xml:space="preserve">Tongue Straps must be clearly visible at all times. </w:t>
      </w:r>
    </w:p>
    <w:p w14:paraId="23DA14BF" w14:textId="7FD3D0E4" w:rsidR="00D90AC1" w:rsidRPr="00DF01CB" w:rsidRDefault="00D90AC1" w:rsidP="00B9784E">
      <w:pPr>
        <w:pStyle w:val="BodyText"/>
        <w:numPr>
          <w:ilvl w:val="0"/>
          <w:numId w:val="103"/>
        </w:numPr>
        <w:tabs>
          <w:tab w:val="clear" w:pos="709"/>
          <w:tab w:val="clear" w:pos="1276"/>
          <w:tab w:val="clear" w:pos="1701"/>
          <w:tab w:val="clear" w:pos="2268"/>
          <w:tab w:val="clear" w:pos="2977"/>
          <w:tab w:val="left" w:pos="851"/>
        </w:tabs>
        <w:spacing w:after="120"/>
        <w:ind w:right="85"/>
        <w:jc w:val="left"/>
        <w:rPr>
          <w:rFonts w:cs="Arial"/>
          <w:szCs w:val="24"/>
        </w:rPr>
      </w:pPr>
      <w:r w:rsidRPr="00DF01CB">
        <w:rPr>
          <w:rFonts w:cs="Arial"/>
          <w:szCs w:val="24"/>
        </w:rPr>
        <w:t>Tongue Straps must be removed as soon as practical post-</w:t>
      </w:r>
      <w:r w:rsidR="00CF11A5" w:rsidRPr="00DF01CB">
        <w:rPr>
          <w:rFonts w:cs="Arial"/>
          <w:szCs w:val="24"/>
        </w:rPr>
        <w:t>r</w:t>
      </w:r>
      <w:r w:rsidRPr="00DF01CB">
        <w:rPr>
          <w:rFonts w:cs="Arial"/>
          <w:szCs w:val="24"/>
        </w:rPr>
        <w:t>ace.</w:t>
      </w:r>
    </w:p>
    <w:p w14:paraId="005A9CDC" w14:textId="77777777" w:rsidR="00D90AC1" w:rsidRPr="00DF01CB" w:rsidRDefault="00D90AC1" w:rsidP="00D90AC1">
      <w:pPr>
        <w:pStyle w:val="BodyText"/>
        <w:tabs>
          <w:tab w:val="clear" w:pos="709"/>
          <w:tab w:val="clear" w:pos="1276"/>
          <w:tab w:val="clear" w:pos="1701"/>
          <w:tab w:val="clear" w:pos="2268"/>
          <w:tab w:val="clear" w:pos="2977"/>
          <w:tab w:val="left" w:pos="851"/>
        </w:tabs>
        <w:jc w:val="center"/>
        <w:rPr>
          <w:rFonts w:cs="Arial"/>
          <w:b/>
          <w:szCs w:val="24"/>
        </w:rPr>
      </w:pPr>
    </w:p>
    <w:p w14:paraId="2F40639D" w14:textId="77777777" w:rsidR="00D90AC1" w:rsidRPr="00DF01CB" w:rsidRDefault="00D90AC1" w:rsidP="00D90AC1">
      <w:pPr>
        <w:pStyle w:val="BodyText"/>
        <w:tabs>
          <w:tab w:val="clear" w:pos="709"/>
          <w:tab w:val="clear" w:pos="1276"/>
          <w:tab w:val="clear" w:pos="1701"/>
          <w:tab w:val="clear" w:pos="2268"/>
          <w:tab w:val="clear" w:pos="2977"/>
          <w:tab w:val="left" w:pos="851"/>
        </w:tabs>
        <w:jc w:val="center"/>
        <w:rPr>
          <w:rFonts w:cs="Arial"/>
          <w:b/>
          <w:szCs w:val="24"/>
        </w:rPr>
      </w:pPr>
      <w:r w:rsidRPr="00DF01CB">
        <w:rPr>
          <w:rFonts w:cs="Arial"/>
          <w:b/>
          <w:szCs w:val="24"/>
        </w:rPr>
        <w:t>HEADGEAR</w:t>
      </w:r>
    </w:p>
    <w:p w14:paraId="543A40A6" w14:textId="77777777" w:rsidR="00D90AC1" w:rsidRPr="00DF01CB" w:rsidRDefault="00D90AC1" w:rsidP="00C40749">
      <w:pPr>
        <w:pStyle w:val="BodyText"/>
        <w:tabs>
          <w:tab w:val="clear" w:pos="709"/>
          <w:tab w:val="clear" w:pos="1276"/>
          <w:tab w:val="clear" w:pos="1701"/>
          <w:tab w:val="clear" w:pos="2268"/>
          <w:tab w:val="clear" w:pos="2977"/>
          <w:tab w:val="left" w:pos="851"/>
        </w:tabs>
        <w:spacing w:after="120"/>
        <w:jc w:val="left"/>
        <w:rPr>
          <w:rFonts w:cs="Arial"/>
          <w:b/>
          <w:szCs w:val="24"/>
        </w:rPr>
      </w:pPr>
    </w:p>
    <w:p w14:paraId="738798CF" w14:textId="43BC5BF2" w:rsidR="00D90AC1" w:rsidRPr="00DF01CB" w:rsidRDefault="00D90AC1" w:rsidP="00C40749">
      <w:pPr>
        <w:pStyle w:val="BodyText"/>
        <w:tabs>
          <w:tab w:val="clear" w:pos="709"/>
          <w:tab w:val="clear" w:pos="1276"/>
          <w:tab w:val="clear" w:pos="1701"/>
          <w:tab w:val="clear" w:pos="2268"/>
          <w:tab w:val="clear" w:pos="2977"/>
          <w:tab w:val="left" w:pos="851"/>
        </w:tabs>
        <w:spacing w:after="120"/>
        <w:rPr>
          <w:rFonts w:cs="Arial"/>
          <w:szCs w:val="24"/>
        </w:rPr>
      </w:pPr>
      <w:r w:rsidRPr="00DF01CB">
        <w:rPr>
          <w:rFonts w:cs="Arial"/>
          <w:szCs w:val="24"/>
        </w:rPr>
        <w:t>A Horse may not be declared to carry any combination of headgear other than those combinations listed below;</w:t>
      </w:r>
    </w:p>
    <w:p w14:paraId="33FE3F20"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Blinkers and Hood</w:t>
      </w:r>
    </w:p>
    <w:p w14:paraId="3BC88744"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Blinkers and Eyeshield</w:t>
      </w:r>
    </w:p>
    <w:p w14:paraId="16FA10F9"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Blinkers, Eyeshield and Hood</w:t>
      </w:r>
    </w:p>
    <w:p w14:paraId="1269EF0F"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Eyecover and Hood</w:t>
      </w:r>
    </w:p>
    <w:p w14:paraId="0504DAAF"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Eyeshield and Hood</w:t>
      </w:r>
    </w:p>
    <w:p w14:paraId="264622F3"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Sheepskin Cheek Pieces and Eyeshield</w:t>
      </w:r>
    </w:p>
    <w:p w14:paraId="6BB780AB"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lastRenderedPageBreak/>
        <w:t>Sheepskin Cheek Pieces and Hood</w:t>
      </w:r>
    </w:p>
    <w:p w14:paraId="79D00964" w14:textId="77777777" w:rsidR="00D90AC1" w:rsidRPr="00DF01CB" w:rsidRDefault="00D90AC1" w:rsidP="00B9784E">
      <w:pPr>
        <w:pStyle w:val="BodyText"/>
        <w:numPr>
          <w:ilvl w:val="0"/>
          <w:numId w:val="46"/>
        </w:numPr>
        <w:tabs>
          <w:tab w:val="clear" w:pos="1276"/>
          <w:tab w:val="clear" w:pos="1701"/>
          <w:tab w:val="clear" w:pos="2268"/>
          <w:tab w:val="clear" w:pos="2977"/>
          <w:tab w:val="left" w:pos="720"/>
        </w:tabs>
        <w:spacing w:after="120"/>
        <w:rPr>
          <w:rFonts w:cs="Arial"/>
          <w:szCs w:val="24"/>
        </w:rPr>
      </w:pPr>
      <w:r w:rsidRPr="00DF01CB">
        <w:rPr>
          <w:rFonts w:cs="Arial"/>
          <w:szCs w:val="24"/>
        </w:rPr>
        <w:t>Sheepskin Cheek Pieces, Eyeshield and Hood</w:t>
      </w:r>
    </w:p>
    <w:p w14:paraId="3D054979"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Visor and Hood</w:t>
      </w:r>
    </w:p>
    <w:p w14:paraId="0EE08273" w14:textId="77777777" w:rsidR="00D90AC1" w:rsidRPr="00DF01CB" w:rsidRDefault="00D90AC1" w:rsidP="00B9784E">
      <w:pPr>
        <w:pStyle w:val="BodyText"/>
        <w:numPr>
          <w:ilvl w:val="0"/>
          <w:numId w:val="46"/>
        </w:numPr>
        <w:tabs>
          <w:tab w:val="clear" w:pos="1276"/>
          <w:tab w:val="clear" w:pos="1701"/>
          <w:tab w:val="clear" w:pos="2268"/>
          <w:tab w:val="clear" w:pos="2977"/>
          <w:tab w:val="left" w:pos="851"/>
        </w:tabs>
        <w:spacing w:after="120"/>
        <w:rPr>
          <w:rFonts w:cs="Arial"/>
          <w:szCs w:val="24"/>
        </w:rPr>
      </w:pPr>
      <w:r w:rsidRPr="00DF01CB">
        <w:rPr>
          <w:rFonts w:cs="Arial"/>
          <w:szCs w:val="24"/>
        </w:rPr>
        <w:t>Visor and Eyeshield</w:t>
      </w:r>
    </w:p>
    <w:p w14:paraId="517162A4" w14:textId="269C3CDD" w:rsidR="00D90AC1" w:rsidRPr="00DF01CB" w:rsidRDefault="00D90AC1" w:rsidP="00B9784E">
      <w:pPr>
        <w:pStyle w:val="BodyText"/>
        <w:numPr>
          <w:ilvl w:val="0"/>
          <w:numId w:val="46"/>
        </w:numPr>
        <w:tabs>
          <w:tab w:val="clear" w:pos="1276"/>
          <w:tab w:val="clear" w:pos="1701"/>
          <w:tab w:val="clear" w:pos="2268"/>
          <w:tab w:val="clear" w:pos="2977"/>
          <w:tab w:val="left" w:pos="720"/>
        </w:tabs>
        <w:spacing w:after="120"/>
        <w:rPr>
          <w:rFonts w:cs="Arial"/>
          <w:szCs w:val="24"/>
        </w:rPr>
      </w:pPr>
      <w:r w:rsidRPr="00DF01CB">
        <w:rPr>
          <w:rFonts w:cs="Arial"/>
          <w:szCs w:val="24"/>
        </w:rPr>
        <w:t>Visor, Eyeshield and Hood</w:t>
      </w:r>
    </w:p>
    <w:p w14:paraId="05E2040D" w14:textId="345EA856" w:rsidR="00D90AC1" w:rsidRPr="00DF01CB" w:rsidRDefault="00D90AC1" w:rsidP="00C40749">
      <w:pPr>
        <w:spacing w:after="120"/>
        <w:ind w:right="91"/>
        <w:jc w:val="both"/>
        <w:rPr>
          <w:rFonts w:cs="Arial"/>
          <w:sz w:val="24"/>
          <w:szCs w:val="24"/>
          <w:lang w:val="en-IE"/>
        </w:rPr>
      </w:pPr>
      <w:r w:rsidRPr="00DF01CB">
        <w:rPr>
          <w:rFonts w:cs="Arial"/>
          <w:sz w:val="24"/>
          <w:szCs w:val="24"/>
        </w:rPr>
        <w:t xml:space="preserve">No Hood or other item of headgear which is red in colour may be worn </w:t>
      </w:r>
      <w:r w:rsidR="00E02147" w:rsidRPr="00DF01CB">
        <w:rPr>
          <w:rFonts w:cs="Arial"/>
          <w:sz w:val="24"/>
          <w:szCs w:val="24"/>
        </w:rPr>
        <w:t>during</w:t>
      </w:r>
      <w:r w:rsidRPr="00DF01CB">
        <w:rPr>
          <w:rFonts w:cs="Arial"/>
          <w:sz w:val="24"/>
          <w:szCs w:val="24"/>
        </w:rPr>
        <w:t xml:space="preserve"> the Race.</w:t>
      </w:r>
    </w:p>
    <w:p w14:paraId="4AC20B5D" w14:textId="77777777" w:rsidR="00D90AC1" w:rsidRPr="00DF01CB" w:rsidRDefault="00D90AC1" w:rsidP="00D90AC1">
      <w:pPr>
        <w:pStyle w:val="BodyText"/>
        <w:tabs>
          <w:tab w:val="clear" w:pos="709"/>
          <w:tab w:val="clear" w:pos="1276"/>
          <w:tab w:val="clear" w:pos="1701"/>
          <w:tab w:val="clear" w:pos="2268"/>
          <w:tab w:val="clear" w:pos="2977"/>
        </w:tabs>
        <w:ind w:left="360"/>
        <w:rPr>
          <w:rFonts w:cs="Arial"/>
          <w:szCs w:val="24"/>
        </w:rPr>
      </w:pPr>
    </w:p>
    <w:p w14:paraId="113AC1CF" w14:textId="77777777" w:rsidR="00D90AC1" w:rsidRPr="00DF01CB" w:rsidRDefault="00D90AC1" w:rsidP="00D90AC1">
      <w:pPr>
        <w:pStyle w:val="BodyText"/>
        <w:tabs>
          <w:tab w:val="clear" w:pos="709"/>
          <w:tab w:val="clear" w:pos="1276"/>
          <w:tab w:val="clear" w:pos="1701"/>
          <w:tab w:val="clear" w:pos="2268"/>
          <w:tab w:val="clear" w:pos="2977"/>
        </w:tabs>
        <w:rPr>
          <w:rFonts w:cs="Arial"/>
          <w:szCs w:val="24"/>
          <w:u w:val="single"/>
        </w:rPr>
      </w:pPr>
      <w:r w:rsidRPr="00DF01CB">
        <w:rPr>
          <w:rFonts w:cs="Arial"/>
          <w:color w:val="FF0000"/>
          <w:szCs w:val="24"/>
          <w:u w:val="single"/>
        </w:rPr>
        <w:br w:type="page"/>
      </w:r>
    </w:p>
    <w:p w14:paraId="1629DF92" w14:textId="77777777" w:rsidR="00D90AC1" w:rsidRPr="00DF01CB" w:rsidRDefault="00D90AC1" w:rsidP="00D90AC1">
      <w:pPr>
        <w:pStyle w:val="BodyText"/>
        <w:tabs>
          <w:tab w:val="clear" w:pos="709"/>
          <w:tab w:val="clear" w:pos="1276"/>
          <w:tab w:val="clear" w:pos="1701"/>
          <w:tab w:val="clear" w:pos="2268"/>
          <w:tab w:val="clear" w:pos="2977"/>
        </w:tabs>
        <w:ind w:left="360"/>
        <w:jc w:val="center"/>
        <w:rPr>
          <w:rFonts w:cs="Arial"/>
          <w:b/>
          <w:szCs w:val="24"/>
        </w:rPr>
      </w:pPr>
      <w:r w:rsidRPr="00DF01CB">
        <w:rPr>
          <w:rFonts w:cs="Arial"/>
          <w:b/>
          <w:szCs w:val="24"/>
        </w:rPr>
        <w:lastRenderedPageBreak/>
        <w:t>The following diagrams are for illustrative purposes</w:t>
      </w:r>
    </w:p>
    <w:p w14:paraId="5F728E72" w14:textId="77777777" w:rsidR="00D90AC1" w:rsidRPr="00DF01CB" w:rsidRDefault="00D90AC1" w:rsidP="00D90AC1">
      <w:pPr>
        <w:pStyle w:val="BodyText"/>
        <w:tabs>
          <w:tab w:val="clear" w:pos="709"/>
          <w:tab w:val="clear" w:pos="1276"/>
          <w:tab w:val="clear" w:pos="1701"/>
          <w:tab w:val="clear" w:pos="2268"/>
          <w:tab w:val="clear" w:pos="2977"/>
          <w:tab w:val="left" w:pos="851"/>
        </w:tabs>
        <w:rPr>
          <w:rFonts w:cs="Arial"/>
          <w:szCs w:val="24"/>
        </w:rPr>
      </w:pPr>
    </w:p>
    <w:p w14:paraId="48CFA446" w14:textId="77777777" w:rsidR="00D90AC1" w:rsidRPr="00DF01CB" w:rsidRDefault="00D90AC1" w:rsidP="00D90AC1">
      <w:pPr>
        <w:pStyle w:val="BodyText"/>
        <w:tabs>
          <w:tab w:val="clear" w:pos="709"/>
          <w:tab w:val="clear" w:pos="1276"/>
          <w:tab w:val="clear" w:pos="1701"/>
          <w:tab w:val="clear" w:pos="2268"/>
          <w:tab w:val="clear" w:pos="2977"/>
          <w:tab w:val="left" w:pos="851"/>
        </w:tabs>
        <w:jc w:val="left"/>
        <w:rPr>
          <w:rFonts w:cs="Arial"/>
          <w:b/>
          <w:szCs w:val="24"/>
          <w:u w:val="single"/>
        </w:rPr>
      </w:pPr>
    </w:p>
    <w:p w14:paraId="60DDEABE" w14:textId="77777777" w:rsidR="00D90AC1" w:rsidRDefault="00D90AC1" w:rsidP="00D90AC1">
      <w:pPr>
        <w:pStyle w:val="BodyText"/>
        <w:tabs>
          <w:tab w:val="clear" w:pos="709"/>
          <w:tab w:val="clear" w:pos="1276"/>
          <w:tab w:val="clear" w:pos="1701"/>
          <w:tab w:val="clear" w:pos="2268"/>
          <w:tab w:val="clear" w:pos="2977"/>
          <w:tab w:val="left" w:pos="851"/>
        </w:tabs>
        <w:rPr>
          <w:szCs w:val="23"/>
        </w:rPr>
      </w:pPr>
      <w:r>
        <w:rPr>
          <w:noProof/>
        </w:rPr>
        <w:drawing>
          <wp:inline distT="0" distB="0" distL="0" distR="0" wp14:anchorId="17DC7022" wp14:editId="173236B2">
            <wp:extent cx="5495925" cy="6677025"/>
            <wp:effectExtent l="0" t="0" r="0" b="0"/>
            <wp:docPr id="1" name="Picture 1" descr="Visual interpretation of Note to Rul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nterpretation of Note to Rule 1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5925" cy="6677025"/>
                    </a:xfrm>
                    <a:prstGeom prst="rect">
                      <a:avLst/>
                    </a:prstGeom>
                    <a:noFill/>
                    <a:ln>
                      <a:noFill/>
                    </a:ln>
                  </pic:spPr>
                </pic:pic>
              </a:graphicData>
            </a:graphic>
          </wp:inline>
        </w:drawing>
      </w:r>
    </w:p>
    <w:p w14:paraId="3C8368A5" w14:textId="77777777" w:rsidR="00D90AC1" w:rsidRDefault="00D90AC1" w:rsidP="00D90AC1">
      <w:pPr>
        <w:ind w:right="84"/>
        <w:rPr>
          <w:rFonts w:cs="Arial"/>
          <w:b/>
          <w:sz w:val="24"/>
          <w:szCs w:val="24"/>
        </w:rPr>
      </w:pPr>
    </w:p>
    <w:p w14:paraId="134F7634" w14:textId="20FE5715" w:rsidR="00CF11A5" w:rsidRPr="006A65D2" w:rsidRDefault="00D90AC1" w:rsidP="006A65D2">
      <w:pPr>
        <w:pStyle w:val="Heading1"/>
        <w:rPr>
          <w:b/>
          <w:bCs/>
          <w:lang w:val="en-IE"/>
        </w:rPr>
      </w:pPr>
      <w:r>
        <w:rPr>
          <w:color w:val="FF0000"/>
          <w:szCs w:val="24"/>
        </w:rPr>
        <w:br w:type="page"/>
      </w:r>
      <w:bookmarkStart w:id="1060" w:name="Regulations_R18"/>
      <w:r w:rsidRPr="006A65D2">
        <w:rPr>
          <w:b/>
          <w:bCs/>
          <w:sz w:val="36"/>
          <w:szCs w:val="28"/>
          <w:lang w:val="en-IE"/>
        </w:rPr>
        <w:lastRenderedPageBreak/>
        <w:t>R1</w:t>
      </w:r>
      <w:r w:rsidR="00CF11A5" w:rsidRPr="006A65D2">
        <w:rPr>
          <w:b/>
          <w:bCs/>
          <w:sz w:val="36"/>
          <w:szCs w:val="28"/>
          <w:lang w:val="en-IE"/>
        </w:rPr>
        <w:t>7 - Deleted</w:t>
      </w:r>
    </w:p>
    <w:p w14:paraId="5CECEF59" w14:textId="086B5670" w:rsidR="00CF11A5" w:rsidRDefault="00CF11A5">
      <w:pPr>
        <w:spacing w:after="160" w:line="259" w:lineRule="auto"/>
        <w:rPr>
          <w:rFonts w:cs="Arial"/>
          <w:b/>
          <w:sz w:val="36"/>
          <w:szCs w:val="36"/>
          <w:lang w:val="en-IE"/>
        </w:rPr>
      </w:pPr>
      <w:r>
        <w:rPr>
          <w:rFonts w:cs="Arial"/>
          <w:b/>
          <w:sz w:val="36"/>
          <w:szCs w:val="36"/>
          <w:lang w:val="en-IE"/>
        </w:rPr>
        <w:br w:type="page"/>
      </w:r>
    </w:p>
    <w:p w14:paraId="76AF9B89" w14:textId="5BDB7912" w:rsidR="00D90AC1" w:rsidRPr="006A65D2" w:rsidRDefault="00CF11A5" w:rsidP="006A65D2">
      <w:pPr>
        <w:pStyle w:val="Heading1"/>
        <w:rPr>
          <w:b/>
          <w:bCs/>
          <w:sz w:val="36"/>
          <w:szCs w:val="36"/>
        </w:rPr>
      </w:pPr>
      <w:r w:rsidRPr="006A65D2">
        <w:rPr>
          <w:b/>
          <w:bCs/>
          <w:sz w:val="36"/>
          <w:szCs w:val="28"/>
          <w:lang w:val="en-IE"/>
        </w:rPr>
        <w:lastRenderedPageBreak/>
        <w:t>R1</w:t>
      </w:r>
      <w:r w:rsidR="00D90AC1" w:rsidRPr="006A65D2">
        <w:rPr>
          <w:b/>
          <w:bCs/>
          <w:sz w:val="36"/>
          <w:szCs w:val="28"/>
          <w:lang w:val="en-IE"/>
        </w:rPr>
        <w:t>8</w:t>
      </w:r>
      <w:bookmarkEnd w:id="1060"/>
    </w:p>
    <w:p w14:paraId="49EED0E7" w14:textId="77777777" w:rsidR="00D90AC1" w:rsidRDefault="00D90AC1" w:rsidP="00D90AC1">
      <w:pPr>
        <w:ind w:right="84"/>
        <w:jc w:val="center"/>
        <w:rPr>
          <w:rFonts w:cs="Arial"/>
          <w:sz w:val="24"/>
          <w:szCs w:val="24"/>
          <w:lang w:val="en-IE"/>
        </w:rPr>
      </w:pPr>
    </w:p>
    <w:p w14:paraId="69D10AC0" w14:textId="115E7DD3" w:rsidR="00D90AC1" w:rsidRDefault="00D90AC1" w:rsidP="00D90AC1">
      <w:pPr>
        <w:ind w:right="84"/>
        <w:jc w:val="center"/>
        <w:rPr>
          <w:rFonts w:cs="Arial"/>
          <w:b/>
          <w:sz w:val="24"/>
          <w:szCs w:val="24"/>
          <w:u w:val="single"/>
          <w:lang w:val="en-IE"/>
        </w:rPr>
      </w:pPr>
      <w:r>
        <w:rPr>
          <w:rFonts w:cs="Arial"/>
          <w:b/>
          <w:sz w:val="24"/>
          <w:szCs w:val="24"/>
          <w:u w:val="single"/>
          <w:lang w:val="en-IE"/>
        </w:rPr>
        <w:t>SANCTIONS IMPOSED BY A FOREIGN TURF AUTHORITY</w:t>
      </w:r>
    </w:p>
    <w:p w14:paraId="139669FA" w14:textId="77777777" w:rsidR="00D90AC1" w:rsidRDefault="00D90AC1" w:rsidP="00D90AC1">
      <w:pPr>
        <w:ind w:right="84"/>
        <w:rPr>
          <w:rFonts w:cs="Arial"/>
          <w:sz w:val="24"/>
          <w:szCs w:val="24"/>
          <w:lang w:val="en-IE"/>
        </w:rPr>
      </w:pPr>
    </w:p>
    <w:p w14:paraId="0C6C69D3" w14:textId="77777777" w:rsidR="00D90AC1" w:rsidRDefault="00D90AC1" w:rsidP="00D90AC1">
      <w:pPr>
        <w:ind w:right="84"/>
        <w:rPr>
          <w:rFonts w:cs="Arial"/>
          <w:sz w:val="24"/>
          <w:szCs w:val="24"/>
          <w:lang w:val="en-IE"/>
        </w:rPr>
      </w:pPr>
    </w:p>
    <w:p w14:paraId="307C58D7" w14:textId="36BD598A" w:rsidR="00D90AC1" w:rsidRPr="00C40749" w:rsidRDefault="00D90AC1" w:rsidP="00B9784E">
      <w:pPr>
        <w:numPr>
          <w:ilvl w:val="0"/>
          <w:numId w:val="104"/>
        </w:numPr>
        <w:spacing w:after="120"/>
        <w:ind w:right="85"/>
        <w:jc w:val="both"/>
        <w:rPr>
          <w:rFonts w:cs="Arial"/>
          <w:sz w:val="24"/>
          <w:szCs w:val="24"/>
          <w:lang w:val="en-IE"/>
        </w:rPr>
      </w:pPr>
      <w:r>
        <w:rPr>
          <w:rFonts w:cs="Arial"/>
          <w:sz w:val="24"/>
          <w:szCs w:val="24"/>
          <w:lang w:val="en-IE"/>
        </w:rPr>
        <w:t xml:space="preserve">When the </w:t>
      </w:r>
      <w:r>
        <w:rPr>
          <w:rFonts w:cs="Arial"/>
          <w:sz w:val="24"/>
          <w:szCs w:val="24"/>
        </w:rPr>
        <w:t>IHRB</w:t>
      </w:r>
      <w:r w:rsidRPr="00434E94" w:rsidDel="00434E94">
        <w:rPr>
          <w:rFonts w:cs="Arial"/>
          <w:sz w:val="24"/>
          <w:szCs w:val="24"/>
          <w:lang w:val="en-IE"/>
        </w:rPr>
        <w:t xml:space="preserve"> </w:t>
      </w:r>
      <w:r>
        <w:rPr>
          <w:rFonts w:cs="Arial"/>
          <w:sz w:val="24"/>
          <w:szCs w:val="24"/>
          <w:lang w:val="en-IE"/>
        </w:rPr>
        <w:t xml:space="preserve">receives notification from a </w:t>
      </w:r>
      <w:r w:rsidR="00196509" w:rsidRPr="00196509">
        <w:rPr>
          <w:rFonts w:cs="Arial"/>
          <w:sz w:val="24"/>
          <w:szCs w:val="24"/>
          <w:lang w:val="en-IE"/>
        </w:rPr>
        <w:t>a Foreign Turf Authority of a sanction imposed for a breach of the Rules of Racing in the jurisdiction of the Foreign Turf Authority on a person holding a licence from the IHRB or a sanction on an Owner registered in Ireland, or on a Horse in a Trainer's Care and Control in Ireland</w:t>
      </w:r>
      <w:r>
        <w:rPr>
          <w:rFonts w:cs="Arial"/>
          <w:sz w:val="24"/>
          <w:szCs w:val="24"/>
          <w:lang w:val="en-IE"/>
        </w:rPr>
        <w:t xml:space="preserve">, the person or the </w:t>
      </w:r>
      <w:r w:rsidR="00F4104A">
        <w:rPr>
          <w:rFonts w:cs="Arial"/>
          <w:sz w:val="24"/>
          <w:szCs w:val="24"/>
          <w:lang w:val="en-IE"/>
        </w:rPr>
        <w:t>O</w:t>
      </w:r>
      <w:r>
        <w:rPr>
          <w:rFonts w:cs="Arial"/>
          <w:sz w:val="24"/>
          <w:szCs w:val="24"/>
          <w:lang w:val="en-IE"/>
        </w:rPr>
        <w:t xml:space="preserve">wner of the </w:t>
      </w:r>
      <w:r w:rsidR="00F4104A">
        <w:rPr>
          <w:rFonts w:cs="Arial"/>
          <w:sz w:val="24"/>
          <w:szCs w:val="24"/>
          <w:lang w:val="en-IE"/>
        </w:rPr>
        <w:t>H</w:t>
      </w:r>
      <w:r>
        <w:rPr>
          <w:rFonts w:cs="Arial"/>
          <w:sz w:val="24"/>
          <w:szCs w:val="24"/>
          <w:lang w:val="en-IE"/>
        </w:rPr>
        <w:t>orse against whom the sanction was imposed shall be entitled to apply to the Referrals Committee to declare that the sanction shall not have effect under these Rules, but only if the person can satisfy the Referrals Committee that they have exhausted all avenues of appeal in the jurisdiction of the Foreign Turf Authority. Where the Referrals Committee is satisfied that the appellant has exhausted all such avenues of appeal, the only ground which the appellant may rely on is that the principles of natural justice were not complied with by the Foreign Turf Authority in the procedure leading to the sanction.</w:t>
      </w:r>
    </w:p>
    <w:p w14:paraId="3A625E1A" w14:textId="77777777" w:rsidR="000C436A" w:rsidRDefault="00D90AC1" w:rsidP="00B9784E">
      <w:pPr>
        <w:numPr>
          <w:ilvl w:val="0"/>
          <w:numId w:val="104"/>
        </w:numPr>
        <w:spacing w:after="120"/>
        <w:ind w:right="85"/>
        <w:jc w:val="both"/>
        <w:rPr>
          <w:rFonts w:cs="Arial"/>
          <w:sz w:val="24"/>
          <w:szCs w:val="24"/>
          <w:lang w:val="en-IE"/>
        </w:rPr>
      </w:pPr>
      <w:r>
        <w:rPr>
          <w:rFonts w:cs="Arial"/>
          <w:sz w:val="24"/>
          <w:szCs w:val="24"/>
          <w:lang w:val="en-IE"/>
        </w:rPr>
        <w:t xml:space="preserve">An application must be lodged with the </w:t>
      </w:r>
      <w:r>
        <w:rPr>
          <w:rFonts w:cs="Arial"/>
          <w:sz w:val="24"/>
          <w:szCs w:val="24"/>
        </w:rPr>
        <w:t>IHRB</w:t>
      </w:r>
      <w:r w:rsidRPr="00F95422" w:rsidDel="00F95422">
        <w:rPr>
          <w:rFonts w:cs="Arial"/>
          <w:sz w:val="24"/>
          <w:szCs w:val="24"/>
          <w:lang w:val="en-IE"/>
        </w:rPr>
        <w:t xml:space="preserve"> </w:t>
      </w:r>
      <w:r>
        <w:rPr>
          <w:rFonts w:cs="Arial"/>
          <w:sz w:val="24"/>
          <w:szCs w:val="24"/>
          <w:lang w:val="en-IE"/>
        </w:rPr>
        <w:t>and must clearly state how natural justice was not applied. Nevertheless, should any part of a sanction imposed by the foreign Turf Authority fall on any date prior to the receipt of an application, such sanction shall apply in Ireland on that date.</w:t>
      </w:r>
    </w:p>
    <w:p w14:paraId="58023D58" w14:textId="614F4DA3" w:rsidR="00D90AC1" w:rsidRPr="000C436A" w:rsidRDefault="00D90AC1" w:rsidP="00B9784E">
      <w:pPr>
        <w:numPr>
          <w:ilvl w:val="0"/>
          <w:numId w:val="104"/>
        </w:numPr>
        <w:spacing w:after="120"/>
        <w:ind w:right="85"/>
        <w:jc w:val="both"/>
        <w:rPr>
          <w:rFonts w:cs="Arial"/>
          <w:sz w:val="24"/>
          <w:szCs w:val="24"/>
          <w:lang w:val="en-IE"/>
        </w:rPr>
      </w:pPr>
      <w:r w:rsidRPr="000C436A">
        <w:rPr>
          <w:rFonts w:cs="Arial"/>
          <w:sz w:val="24"/>
          <w:szCs w:val="24"/>
          <w:lang w:val="en-IE"/>
        </w:rPr>
        <w:t>Where an application under par</w:t>
      </w:r>
      <w:r w:rsidR="00FF35AC" w:rsidRPr="000C436A">
        <w:rPr>
          <w:rFonts w:cs="Arial"/>
          <w:sz w:val="24"/>
          <w:szCs w:val="24"/>
          <w:lang w:val="en-IE"/>
        </w:rPr>
        <w:t>a</w:t>
      </w:r>
      <w:r w:rsidR="00E02147" w:rsidRPr="000C436A">
        <w:rPr>
          <w:rFonts w:cs="Arial"/>
          <w:sz w:val="24"/>
          <w:szCs w:val="24"/>
          <w:lang w:val="en-IE"/>
        </w:rPr>
        <w:t>graph</w:t>
      </w:r>
      <w:r w:rsidRPr="000C436A">
        <w:rPr>
          <w:rFonts w:cs="Arial"/>
          <w:sz w:val="24"/>
          <w:szCs w:val="24"/>
          <w:lang w:val="en-IE"/>
        </w:rPr>
        <w:t xml:space="preserve"> (</w:t>
      </w:r>
      <w:r w:rsidR="009535E0" w:rsidRPr="000C436A">
        <w:rPr>
          <w:rFonts w:cs="Arial"/>
          <w:sz w:val="24"/>
          <w:szCs w:val="24"/>
          <w:lang w:val="en-IE"/>
        </w:rPr>
        <w:t>b</w:t>
      </w:r>
      <w:r w:rsidRPr="000C436A">
        <w:rPr>
          <w:rFonts w:cs="Arial"/>
          <w:sz w:val="24"/>
          <w:szCs w:val="24"/>
          <w:lang w:val="en-IE"/>
        </w:rPr>
        <w:t xml:space="preserve">) has been lodged it may only be withdrawn with the consent of the Referrals Committee, which shall be entitled as a condition for consenting to the withdrawal, to impose a financial penalty on the person concerned. If the Referrals Committee considers that the application made was vexatious or was brought without reasonable cause or contained any misstatement, it may impose a sanction on the person under Rule 19A </w:t>
      </w:r>
      <w:r w:rsidR="009E0CFE" w:rsidRPr="000C436A">
        <w:rPr>
          <w:rFonts w:cs="Arial"/>
          <w:sz w:val="24"/>
          <w:szCs w:val="24"/>
          <w:lang w:val="en-IE"/>
        </w:rPr>
        <w:t xml:space="preserve">6 </w:t>
      </w:r>
      <w:r w:rsidRPr="000C436A">
        <w:rPr>
          <w:rFonts w:cs="Arial"/>
          <w:sz w:val="24"/>
          <w:szCs w:val="24"/>
          <w:lang w:val="en-IE"/>
        </w:rPr>
        <w:t>(ii).</w:t>
      </w:r>
    </w:p>
    <w:p w14:paraId="68F8416B" w14:textId="77777777" w:rsidR="00D90AC1" w:rsidRDefault="00D90AC1" w:rsidP="00B9784E">
      <w:pPr>
        <w:numPr>
          <w:ilvl w:val="0"/>
          <w:numId w:val="104"/>
        </w:numPr>
        <w:spacing w:after="120"/>
        <w:ind w:right="85"/>
        <w:jc w:val="both"/>
        <w:rPr>
          <w:rFonts w:cs="Arial"/>
          <w:sz w:val="24"/>
          <w:szCs w:val="24"/>
          <w:lang w:val="en-IE"/>
        </w:rPr>
      </w:pPr>
      <w:r>
        <w:rPr>
          <w:rFonts w:cs="Arial"/>
          <w:sz w:val="24"/>
          <w:szCs w:val="24"/>
          <w:lang w:val="en-IE"/>
        </w:rPr>
        <w:t>Following the consideration of an application where the Referrals Committee is satisfied that the principles of natural justice were not complied with by the Foreign Turf Authority in the proceedings leading to the sanction, they shall declare that the sanction shall not have effect under these Rules.</w:t>
      </w:r>
    </w:p>
    <w:p w14:paraId="16F287A8" w14:textId="77777777" w:rsidR="00D90AC1" w:rsidRDefault="00D90AC1" w:rsidP="00D90AC1">
      <w:pPr>
        <w:ind w:right="84"/>
        <w:jc w:val="both"/>
        <w:rPr>
          <w:rFonts w:cs="Arial"/>
          <w:sz w:val="24"/>
          <w:szCs w:val="24"/>
          <w:lang w:val="en-IE"/>
        </w:rPr>
      </w:pPr>
    </w:p>
    <w:p w14:paraId="1DF7F679" w14:textId="323E55B3" w:rsidR="00D90AC1" w:rsidRPr="00842981" w:rsidRDefault="00D90AC1" w:rsidP="00E634E2">
      <w:pPr>
        <w:spacing w:before="120" w:after="120"/>
        <w:ind w:right="85"/>
        <w:jc w:val="both"/>
        <w:rPr>
          <w:rFonts w:cs="Arial"/>
          <w:sz w:val="24"/>
          <w:szCs w:val="24"/>
          <w:lang w:val="en-IE"/>
        </w:rPr>
      </w:pPr>
      <w:r>
        <w:rPr>
          <w:rFonts w:cs="Arial"/>
          <w:sz w:val="24"/>
          <w:szCs w:val="24"/>
          <w:lang w:val="en-IE"/>
        </w:rPr>
        <w:t>Any person who makes a false representation of fact in connection with a claim by that person that the laws of natural justice were not complied with in the procedures leading to the imposition of a sanction in a foreign jurisdiction shall be liable to be fined by the Referrals Committee or the Appeals Body.</w:t>
      </w:r>
    </w:p>
    <w:p w14:paraId="65E68995" w14:textId="3B128A61" w:rsidR="00D90AC1" w:rsidRDefault="00D90AC1" w:rsidP="00C40749">
      <w:pPr>
        <w:spacing w:before="120" w:after="120"/>
        <w:ind w:left="360"/>
        <w:jc w:val="both"/>
        <w:rPr>
          <w:rFonts w:eastAsia="Calibri" w:cs="Arial"/>
          <w:sz w:val="24"/>
          <w:szCs w:val="24"/>
          <w:lang w:val="en-IE"/>
        </w:rPr>
      </w:pPr>
      <w:r>
        <w:rPr>
          <w:rFonts w:eastAsia="Calibri" w:cs="Arial"/>
          <w:sz w:val="24"/>
          <w:szCs w:val="24"/>
          <w:lang w:val="en-IE"/>
        </w:rPr>
        <w:t xml:space="preserve"> </w:t>
      </w:r>
    </w:p>
    <w:p w14:paraId="7BF0E0AF" w14:textId="3081CA3C" w:rsidR="00D90AC1" w:rsidRPr="001541DB" w:rsidRDefault="00D90AC1" w:rsidP="00C40749">
      <w:pPr>
        <w:spacing w:after="120"/>
        <w:ind w:right="91"/>
        <w:jc w:val="both"/>
        <w:rPr>
          <w:rFonts w:cs="Arial"/>
          <w:sz w:val="24"/>
          <w:szCs w:val="24"/>
        </w:rPr>
      </w:pPr>
      <w:r>
        <w:rPr>
          <w:rFonts w:ascii="Arial,Bold" w:hAnsi="Arial,Bold"/>
          <w:b/>
          <w:sz w:val="24"/>
          <w:szCs w:val="24"/>
          <w:lang w:val="en-US"/>
        </w:rPr>
        <w:br w:type="page"/>
      </w:r>
    </w:p>
    <w:p w14:paraId="4060CE0A" w14:textId="77777777" w:rsidR="00AA0D17" w:rsidRDefault="00AA0D17" w:rsidP="00AA0D17">
      <w:pPr>
        <w:tabs>
          <w:tab w:val="left" w:pos="-142"/>
          <w:tab w:val="left" w:pos="8313"/>
        </w:tabs>
        <w:ind w:right="91"/>
        <w:jc w:val="center"/>
        <w:rPr>
          <w:b/>
          <w:sz w:val="24"/>
          <w:szCs w:val="24"/>
        </w:rPr>
      </w:pPr>
      <w:r>
        <w:rPr>
          <w:b/>
          <w:sz w:val="24"/>
          <w:szCs w:val="24"/>
        </w:rPr>
        <w:lastRenderedPageBreak/>
        <w:t xml:space="preserve">RULES OF RACING AND I.N.H.S RULES </w:t>
      </w:r>
    </w:p>
    <w:p w14:paraId="2DECC934" w14:textId="4C42F93F" w:rsidR="00AA0D17" w:rsidRPr="006A65D2" w:rsidRDefault="00AA0D17" w:rsidP="006A65D2">
      <w:pPr>
        <w:pStyle w:val="Heading1"/>
        <w:jc w:val="center"/>
        <w:rPr>
          <w:b/>
          <w:bCs/>
          <w:szCs w:val="23"/>
        </w:rPr>
      </w:pPr>
      <w:r w:rsidRPr="006A65D2">
        <w:rPr>
          <w:b/>
          <w:bCs/>
        </w:rPr>
        <w:t>INDEX</w:t>
      </w:r>
    </w:p>
    <w:p w14:paraId="53C310FB" w14:textId="77777777" w:rsidR="00AA0D17" w:rsidRDefault="00AA0D17" w:rsidP="00A3184B">
      <w:pPr>
        <w:tabs>
          <w:tab w:val="left" w:pos="-142"/>
          <w:tab w:val="left" w:pos="8313"/>
        </w:tabs>
        <w:ind w:right="91"/>
        <w:jc w:val="both"/>
        <w:rPr>
          <w:sz w:val="24"/>
          <w:szCs w:val="23"/>
        </w:rPr>
      </w:pPr>
    </w:p>
    <w:p w14:paraId="627E43A8" w14:textId="6FEF8B62" w:rsidR="00A3184B" w:rsidRPr="002C16A4" w:rsidRDefault="00A3184B" w:rsidP="00A3184B">
      <w:pPr>
        <w:tabs>
          <w:tab w:val="left" w:pos="-142"/>
          <w:tab w:val="left" w:pos="8313"/>
        </w:tabs>
        <w:ind w:right="91"/>
        <w:jc w:val="both"/>
        <w:rPr>
          <w:sz w:val="24"/>
          <w:szCs w:val="23"/>
        </w:rPr>
      </w:pPr>
      <w:r w:rsidRPr="002C16A4">
        <w:rPr>
          <w:sz w:val="24"/>
          <w:szCs w:val="23"/>
        </w:rPr>
        <w:t>Abandonment of Meeting, reason for, to be forwarded to</w:t>
      </w:r>
    </w:p>
    <w:p w14:paraId="20F67ACB" w14:textId="6B69607C" w:rsidR="00A3184B" w:rsidRPr="002C16A4" w:rsidRDefault="008B53B0" w:rsidP="00A3184B">
      <w:pPr>
        <w:tabs>
          <w:tab w:val="left" w:pos="1134"/>
          <w:tab w:val="right" w:leader="dot" w:pos="8222"/>
        </w:tabs>
        <w:ind w:right="84"/>
        <w:jc w:val="both"/>
        <w:rPr>
          <w:sz w:val="24"/>
          <w:szCs w:val="23"/>
        </w:rPr>
      </w:pPr>
      <w:r>
        <w:rPr>
          <w:sz w:val="24"/>
          <w:szCs w:val="23"/>
        </w:rPr>
        <w:tab/>
        <w:t xml:space="preserve">the </w:t>
      </w:r>
      <w:r w:rsidR="00A3184B">
        <w:rPr>
          <w:sz w:val="24"/>
          <w:szCs w:val="23"/>
        </w:rPr>
        <w:t xml:space="preserve">IHRB </w:t>
      </w:r>
      <w:r w:rsidR="00A3184B" w:rsidRPr="002C16A4">
        <w:rPr>
          <w:sz w:val="24"/>
          <w:szCs w:val="23"/>
        </w:rPr>
        <w:t xml:space="preserve">for publication </w:t>
      </w:r>
      <w:r w:rsidR="00A3184B" w:rsidRPr="002C16A4">
        <w:rPr>
          <w:sz w:val="24"/>
          <w:szCs w:val="23"/>
        </w:rPr>
        <w:tab/>
      </w:r>
      <w:hyperlink w:anchor="Rule_10" w:history="1">
        <w:r w:rsidR="00A3184B" w:rsidRPr="00B378EC">
          <w:rPr>
            <w:rStyle w:val="Hyperlink"/>
            <w:sz w:val="24"/>
            <w:szCs w:val="23"/>
          </w:rPr>
          <w:t>10</w:t>
        </w:r>
      </w:hyperlink>
    </w:p>
    <w:p w14:paraId="0065EE8C" w14:textId="721DC977" w:rsidR="00DF7309" w:rsidRPr="00DF7309" w:rsidRDefault="00DF7309" w:rsidP="00A3184B">
      <w:pPr>
        <w:tabs>
          <w:tab w:val="right" w:leader="dot" w:pos="8222"/>
        </w:tabs>
        <w:ind w:right="84"/>
        <w:jc w:val="both"/>
        <w:rPr>
          <w:color w:val="0066FF"/>
          <w:sz w:val="24"/>
          <w:szCs w:val="23"/>
        </w:rPr>
      </w:pPr>
      <w:r w:rsidRPr="00DF7309">
        <w:rPr>
          <w:sz w:val="24"/>
          <w:szCs w:val="23"/>
        </w:rPr>
        <w:t>Academy Hurdle", definition of .................................................................</w:t>
      </w:r>
      <w:r>
        <w:rPr>
          <w:sz w:val="24"/>
          <w:szCs w:val="23"/>
        </w:rPr>
        <w:t xml:space="preserve">   </w:t>
      </w:r>
      <w:r w:rsidRPr="00DF7309">
        <w:rPr>
          <w:color w:val="0066FF"/>
          <w:sz w:val="24"/>
          <w:szCs w:val="23"/>
        </w:rPr>
        <w:t>1(ii)</w:t>
      </w:r>
    </w:p>
    <w:p w14:paraId="2AD193C4" w14:textId="27659DDD" w:rsidR="00A3184B" w:rsidRPr="002C16A4" w:rsidRDefault="00A3184B" w:rsidP="00A3184B">
      <w:pPr>
        <w:tabs>
          <w:tab w:val="right" w:leader="dot" w:pos="8222"/>
        </w:tabs>
        <w:ind w:right="84"/>
        <w:jc w:val="both"/>
        <w:rPr>
          <w:sz w:val="24"/>
          <w:szCs w:val="23"/>
        </w:rPr>
      </w:pPr>
      <w:r w:rsidRPr="002C16A4">
        <w:rPr>
          <w:sz w:val="24"/>
          <w:szCs w:val="23"/>
        </w:rPr>
        <w:t>Acceptances, entries, forfeits, time to be made</w:t>
      </w:r>
      <w:r w:rsidRPr="002C16A4">
        <w:rPr>
          <w:sz w:val="24"/>
          <w:szCs w:val="23"/>
        </w:rPr>
        <w:tab/>
      </w:r>
      <w:hyperlink w:anchor="Rule_97" w:history="1">
        <w:r w:rsidRPr="008D7F32">
          <w:rPr>
            <w:rStyle w:val="Hyperlink"/>
            <w:sz w:val="24"/>
            <w:szCs w:val="23"/>
          </w:rPr>
          <w:t>97</w:t>
        </w:r>
      </w:hyperlink>
    </w:p>
    <w:p w14:paraId="451E8DC2" w14:textId="77777777" w:rsidR="00A3184B" w:rsidRPr="002C16A4" w:rsidRDefault="00A3184B" w:rsidP="00A3184B">
      <w:pPr>
        <w:tabs>
          <w:tab w:val="center" w:leader="dot" w:pos="7938"/>
          <w:tab w:val="right" w:leader="dot" w:pos="8222"/>
          <w:tab w:val="right" w:pos="8505"/>
        </w:tabs>
        <w:ind w:right="84"/>
        <w:jc w:val="both"/>
        <w:rPr>
          <w:sz w:val="24"/>
          <w:szCs w:val="23"/>
        </w:rPr>
      </w:pPr>
      <w:r w:rsidRPr="002C16A4">
        <w:rPr>
          <w:sz w:val="24"/>
          <w:szCs w:val="23"/>
        </w:rPr>
        <w:t>Access to Parade Ring, persons admitted</w:t>
      </w:r>
      <w:r w:rsidRPr="002C16A4">
        <w:rPr>
          <w:sz w:val="24"/>
          <w:szCs w:val="23"/>
        </w:rPr>
        <w:tab/>
      </w:r>
      <w:hyperlink w:anchor="Rule_32_ii" w:history="1">
        <w:r w:rsidRPr="008D7F32">
          <w:rPr>
            <w:rStyle w:val="Hyperlink"/>
            <w:sz w:val="24"/>
            <w:szCs w:val="23"/>
          </w:rPr>
          <w:t>32(ii)</w:t>
        </w:r>
      </w:hyperlink>
    </w:p>
    <w:p w14:paraId="40313739" w14:textId="77777777" w:rsidR="00A3184B" w:rsidRPr="002C16A4" w:rsidRDefault="00A3184B" w:rsidP="00A3184B">
      <w:pPr>
        <w:tabs>
          <w:tab w:val="center" w:leader="dot" w:pos="7938"/>
          <w:tab w:val="right" w:leader="dot" w:pos="8222"/>
          <w:tab w:val="right" w:pos="8505"/>
        </w:tabs>
        <w:ind w:right="84"/>
        <w:jc w:val="both"/>
        <w:rPr>
          <w:sz w:val="24"/>
          <w:szCs w:val="23"/>
        </w:rPr>
      </w:pPr>
      <w:r w:rsidRPr="002C16A4">
        <w:rPr>
          <w:sz w:val="24"/>
          <w:szCs w:val="23"/>
        </w:rPr>
        <w:t>Accident Fund for Jockeys</w:t>
      </w:r>
      <w:r w:rsidRPr="002C16A4">
        <w:rPr>
          <w:sz w:val="24"/>
          <w:szCs w:val="23"/>
        </w:rPr>
        <w:tab/>
      </w:r>
      <w:r>
        <w:rPr>
          <w:sz w:val="24"/>
          <w:szCs w:val="23"/>
        </w:rPr>
        <w:t xml:space="preserve"> </w:t>
      </w:r>
      <w:hyperlink w:anchor="Rule_295" w:history="1">
        <w:r w:rsidRPr="008D7F32">
          <w:rPr>
            <w:rStyle w:val="Hyperlink"/>
            <w:sz w:val="24"/>
            <w:szCs w:val="23"/>
          </w:rPr>
          <w:t>295</w:t>
        </w:r>
      </w:hyperlink>
    </w:p>
    <w:p w14:paraId="3B206730" w14:textId="400744A0" w:rsidR="00A3184B" w:rsidRPr="002C16A4" w:rsidRDefault="00A3184B" w:rsidP="00A3184B">
      <w:pPr>
        <w:tabs>
          <w:tab w:val="center" w:leader="dot" w:pos="7938"/>
          <w:tab w:val="right" w:leader="dot" w:pos="8222"/>
          <w:tab w:val="right" w:pos="8505"/>
        </w:tabs>
        <w:ind w:right="84"/>
        <w:jc w:val="both"/>
        <w:rPr>
          <w:sz w:val="24"/>
          <w:szCs w:val="23"/>
        </w:rPr>
      </w:pPr>
      <w:r w:rsidRPr="002C16A4">
        <w:rPr>
          <w:sz w:val="24"/>
          <w:szCs w:val="23"/>
        </w:rPr>
        <w:t>Accident Fund for Qualified Riders</w:t>
      </w:r>
      <w:r w:rsidRPr="002C16A4">
        <w:rPr>
          <w:sz w:val="24"/>
          <w:szCs w:val="23"/>
        </w:rPr>
        <w:tab/>
      </w:r>
      <w:r w:rsidR="00487EE1">
        <w:rPr>
          <w:sz w:val="24"/>
          <w:szCs w:val="23"/>
        </w:rPr>
        <w:t xml:space="preserve">   </w:t>
      </w:r>
      <w:hyperlink w:anchor="Rule_296" w:history="1">
        <w:r w:rsidRPr="000F533C">
          <w:rPr>
            <w:rStyle w:val="Hyperlink"/>
            <w:sz w:val="24"/>
            <w:szCs w:val="23"/>
          </w:rPr>
          <w:t>296</w:t>
        </w:r>
      </w:hyperlink>
    </w:p>
    <w:p w14:paraId="65238257" w14:textId="77777777" w:rsidR="00A3184B" w:rsidRPr="002C16A4" w:rsidRDefault="00A3184B" w:rsidP="00A3184B">
      <w:pPr>
        <w:tabs>
          <w:tab w:val="right" w:leader="dot" w:pos="8222"/>
        </w:tabs>
        <w:ind w:right="84"/>
        <w:jc w:val="both"/>
        <w:rPr>
          <w:sz w:val="24"/>
          <w:szCs w:val="23"/>
        </w:rPr>
      </w:pPr>
      <w:r w:rsidRPr="002C16A4">
        <w:rPr>
          <w:sz w:val="24"/>
          <w:szCs w:val="23"/>
        </w:rPr>
        <w:t>Accidents to Riders, must report to course medical officer</w:t>
      </w:r>
      <w:r w:rsidRPr="002C16A4">
        <w:rPr>
          <w:sz w:val="24"/>
          <w:szCs w:val="23"/>
        </w:rPr>
        <w:tab/>
      </w:r>
      <w:hyperlink w:anchor="Rule_234" w:history="1">
        <w:r w:rsidRPr="000F533C">
          <w:rPr>
            <w:rStyle w:val="Hyperlink"/>
            <w:sz w:val="24"/>
            <w:szCs w:val="23"/>
          </w:rPr>
          <w:t>234</w:t>
        </w:r>
      </w:hyperlink>
    </w:p>
    <w:p w14:paraId="1E4C1EA5" w14:textId="67629C98" w:rsidR="00A3184B" w:rsidRPr="00F23D43" w:rsidRDefault="00A3184B" w:rsidP="00A3184B">
      <w:pPr>
        <w:tabs>
          <w:tab w:val="right" w:leader="dot" w:pos="8222"/>
        </w:tabs>
        <w:ind w:right="84"/>
        <w:jc w:val="both"/>
        <w:rPr>
          <w:sz w:val="24"/>
          <w:szCs w:val="23"/>
        </w:rPr>
      </w:pPr>
      <w:r w:rsidRPr="00F23D43">
        <w:rPr>
          <w:sz w:val="24"/>
          <w:szCs w:val="23"/>
        </w:rPr>
        <w:t>"Added Money", definition of</w:t>
      </w:r>
      <w:r w:rsidRPr="00F23D43">
        <w:rPr>
          <w:sz w:val="24"/>
          <w:szCs w:val="23"/>
        </w:rPr>
        <w:tab/>
      </w:r>
      <w:hyperlink w:anchor="Rule_1_ii" w:history="1">
        <w:r w:rsidR="008B62B0" w:rsidRPr="00BE2BBC">
          <w:rPr>
            <w:rStyle w:val="Hyperlink"/>
            <w:sz w:val="24"/>
            <w:szCs w:val="32"/>
          </w:rPr>
          <w:t>1(ii)</w:t>
        </w:r>
      </w:hyperlink>
    </w:p>
    <w:p w14:paraId="69406E04" w14:textId="25D318EF" w:rsidR="00A3184B" w:rsidRPr="002C16A4" w:rsidRDefault="00A3184B" w:rsidP="00A3184B">
      <w:pPr>
        <w:tabs>
          <w:tab w:val="right" w:leader="dot" w:pos="8222"/>
        </w:tabs>
        <w:ind w:right="84"/>
        <w:jc w:val="both"/>
        <w:rPr>
          <w:sz w:val="24"/>
          <w:szCs w:val="23"/>
        </w:rPr>
      </w:pPr>
      <w:r w:rsidRPr="00932123">
        <w:rPr>
          <w:sz w:val="24"/>
          <w:szCs w:val="23"/>
        </w:rPr>
        <w:t>Added Money</w:t>
      </w:r>
      <w:r w:rsidRPr="00932123">
        <w:rPr>
          <w:sz w:val="24"/>
          <w:szCs w:val="23"/>
        </w:rPr>
        <w:tab/>
      </w:r>
      <w:hyperlink w:anchor="Rule_35" w:history="1">
        <w:r w:rsidR="00CE7395">
          <w:rPr>
            <w:rStyle w:val="Hyperlink"/>
            <w:sz w:val="24"/>
            <w:szCs w:val="23"/>
          </w:rPr>
          <w:t>35</w:t>
        </w:r>
      </w:hyperlink>
    </w:p>
    <w:p w14:paraId="67C973A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Adjudicating Officer, appointment of</w:t>
      </w:r>
      <w:r w:rsidRPr="002C16A4">
        <w:rPr>
          <w:sz w:val="24"/>
          <w:szCs w:val="23"/>
        </w:rPr>
        <w:tab/>
      </w:r>
      <w:hyperlink w:anchor="Rule_25_d" w:history="1">
        <w:r w:rsidRPr="000F533C">
          <w:rPr>
            <w:rStyle w:val="Hyperlink"/>
            <w:sz w:val="24"/>
            <w:szCs w:val="23"/>
          </w:rPr>
          <w:t>25(d)</w:t>
        </w:r>
      </w:hyperlink>
    </w:p>
    <w:p w14:paraId="3665E21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Administration, of treatments forbidden in stable yard</w:t>
      </w:r>
      <w:r w:rsidRPr="002C16A4">
        <w:rPr>
          <w:sz w:val="24"/>
          <w:szCs w:val="23"/>
        </w:rPr>
        <w:tab/>
      </w:r>
      <w:hyperlink w:anchor="Regulations_R9" w:history="1">
        <w:r w:rsidRPr="00654333">
          <w:rPr>
            <w:rStyle w:val="Hyperlink"/>
            <w:sz w:val="24"/>
            <w:szCs w:val="23"/>
          </w:rPr>
          <w:t>Regulation R9</w:t>
        </w:r>
      </w:hyperlink>
    </w:p>
    <w:p w14:paraId="7D9EACAB" w14:textId="493DADCB" w:rsidR="00A3184B" w:rsidRDefault="00A3184B" w:rsidP="00A3184B">
      <w:pPr>
        <w:tabs>
          <w:tab w:val="right" w:leader="dot" w:pos="8222"/>
        </w:tabs>
        <w:ind w:right="84"/>
        <w:jc w:val="both"/>
        <w:rPr>
          <w:sz w:val="24"/>
          <w:szCs w:val="23"/>
        </w:rPr>
      </w:pPr>
      <w:r>
        <w:rPr>
          <w:sz w:val="24"/>
          <w:szCs w:val="23"/>
        </w:rPr>
        <w:t xml:space="preserve">Advantaging another </w:t>
      </w:r>
      <w:r w:rsidR="009D4CAA">
        <w:rPr>
          <w:sz w:val="24"/>
          <w:szCs w:val="23"/>
        </w:rPr>
        <w:t>runner</w:t>
      </w:r>
      <w:hyperlink w:anchor="Rule_226" w:history="1">
        <w:r w:rsidRPr="002C16A4">
          <w:rPr>
            <w:sz w:val="24"/>
            <w:szCs w:val="23"/>
          </w:rPr>
          <w:tab/>
        </w:r>
        <w:r w:rsidRPr="00771724">
          <w:rPr>
            <w:rStyle w:val="Hyperlink"/>
            <w:sz w:val="24"/>
            <w:szCs w:val="23"/>
          </w:rPr>
          <w:t>226</w:t>
        </w:r>
      </w:hyperlink>
    </w:p>
    <w:p w14:paraId="4B531E0C" w14:textId="468B4ECE" w:rsidR="00A3184B" w:rsidRPr="00F23D43" w:rsidRDefault="00A3184B" w:rsidP="00A3184B">
      <w:pPr>
        <w:tabs>
          <w:tab w:val="right" w:leader="dot" w:pos="8222"/>
        </w:tabs>
        <w:ind w:right="84"/>
        <w:jc w:val="both"/>
        <w:rPr>
          <w:sz w:val="24"/>
          <w:szCs w:val="23"/>
        </w:rPr>
      </w:pPr>
      <w:r w:rsidRPr="00F23D43">
        <w:rPr>
          <w:sz w:val="24"/>
          <w:szCs w:val="23"/>
        </w:rPr>
        <w:t>"Advertised Value", definition of</w:t>
      </w:r>
      <w:r w:rsidRPr="00F23D43">
        <w:rPr>
          <w:sz w:val="24"/>
          <w:szCs w:val="23"/>
        </w:rPr>
        <w:tab/>
      </w:r>
      <w:hyperlink w:anchor="Rule_1_ii" w:history="1">
        <w:r w:rsidR="008B62B0" w:rsidRPr="00BE2BBC">
          <w:rPr>
            <w:rStyle w:val="Hyperlink"/>
            <w:sz w:val="24"/>
            <w:szCs w:val="32"/>
          </w:rPr>
          <w:t>1(ii)</w:t>
        </w:r>
      </w:hyperlink>
    </w:p>
    <w:p w14:paraId="4EB48B00" w14:textId="0FA3FAFE" w:rsidR="00A3184B" w:rsidRPr="002C16A4" w:rsidRDefault="00A3184B" w:rsidP="00A3184B">
      <w:pPr>
        <w:tabs>
          <w:tab w:val="right" w:leader="dot" w:pos="8222"/>
        </w:tabs>
        <w:ind w:right="84"/>
        <w:jc w:val="both"/>
        <w:rPr>
          <w:sz w:val="24"/>
          <w:szCs w:val="23"/>
        </w:rPr>
      </w:pPr>
      <w:r w:rsidRPr="002C16A4">
        <w:rPr>
          <w:sz w:val="24"/>
          <w:szCs w:val="23"/>
        </w:rPr>
        <w:t xml:space="preserve">Advertised Value, circumstances for alternative </w:t>
      </w:r>
      <w:r w:rsidR="009D4CAA">
        <w:rPr>
          <w:sz w:val="24"/>
          <w:szCs w:val="23"/>
        </w:rPr>
        <w:t>H</w:t>
      </w:r>
      <w:r w:rsidR="009D4CAA" w:rsidRPr="002C16A4">
        <w:rPr>
          <w:sz w:val="24"/>
          <w:szCs w:val="23"/>
        </w:rPr>
        <w:t>andicap</w:t>
      </w:r>
      <w:r w:rsidRPr="002C16A4">
        <w:rPr>
          <w:sz w:val="24"/>
          <w:szCs w:val="23"/>
        </w:rPr>
        <w:tab/>
      </w:r>
      <w:hyperlink w:anchor="Rule_66_v" w:history="1">
        <w:r w:rsidRPr="00F52C30">
          <w:rPr>
            <w:rStyle w:val="Hyperlink"/>
            <w:sz w:val="24"/>
            <w:szCs w:val="23"/>
          </w:rPr>
          <w:t>66(v)</w:t>
        </w:r>
      </w:hyperlink>
    </w:p>
    <w:p w14:paraId="7F455444" w14:textId="23D8BB2C" w:rsidR="00A3184B" w:rsidRPr="002C16A4" w:rsidRDefault="00A3184B" w:rsidP="00A3184B">
      <w:pPr>
        <w:tabs>
          <w:tab w:val="right" w:leader="dot" w:pos="8222"/>
        </w:tabs>
        <w:ind w:right="84"/>
        <w:jc w:val="both"/>
        <w:rPr>
          <w:sz w:val="24"/>
          <w:szCs w:val="23"/>
        </w:rPr>
      </w:pPr>
      <w:r w:rsidRPr="002C16A4">
        <w:rPr>
          <w:sz w:val="24"/>
          <w:szCs w:val="23"/>
        </w:rPr>
        <w:t xml:space="preserve">Advertisement, </w:t>
      </w:r>
      <w:r w:rsidR="009D4CAA">
        <w:rPr>
          <w:sz w:val="24"/>
          <w:szCs w:val="23"/>
        </w:rPr>
        <w:t>O</w:t>
      </w:r>
      <w:r w:rsidR="009D4CAA" w:rsidRPr="002C16A4">
        <w:rPr>
          <w:sz w:val="24"/>
          <w:szCs w:val="23"/>
        </w:rPr>
        <w:t>wner</w:t>
      </w:r>
      <w:r w:rsidRPr="002C16A4">
        <w:rPr>
          <w:sz w:val="24"/>
          <w:szCs w:val="23"/>
        </w:rPr>
        <w:t>/</w:t>
      </w:r>
      <w:r w:rsidR="009D4CAA">
        <w:rPr>
          <w:sz w:val="24"/>
          <w:szCs w:val="23"/>
        </w:rPr>
        <w:t>T</w:t>
      </w:r>
      <w:r w:rsidR="009D4CAA" w:rsidRPr="002C16A4">
        <w:rPr>
          <w:sz w:val="24"/>
          <w:szCs w:val="23"/>
        </w:rPr>
        <w:t xml:space="preserve">rainer </w:t>
      </w:r>
      <w:r w:rsidRPr="002C16A4">
        <w:rPr>
          <w:sz w:val="24"/>
          <w:szCs w:val="23"/>
        </w:rPr>
        <w:t>name, paddock sheets/coolers</w:t>
      </w:r>
      <w:r w:rsidRPr="002C16A4">
        <w:rPr>
          <w:sz w:val="24"/>
          <w:szCs w:val="23"/>
        </w:rPr>
        <w:tab/>
      </w:r>
      <w:hyperlink w:anchor="Regulations_R5" w:history="1">
        <w:r w:rsidRPr="00F52C30">
          <w:rPr>
            <w:rStyle w:val="Hyperlink"/>
            <w:sz w:val="24"/>
            <w:szCs w:val="23"/>
          </w:rPr>
          <w:t>Regulation R5</w:t>
        </w:r>
      </w:hyperlink>
    </w:p>
    <w:p w14:paraId="21BEA9AB" w14:textId="57B26C6A" w:rsidR="00A3184B" w:rsidRPr="002C16A4" w:rsidRDefault="00A3184B" w:rsidP="00A3184B">
      <w:pPr>
        <w:tabs>
          <w:tab w:val="right" w:leader="dot" w:pos="8222"/>
        </w:tabs>
        <w:ind w:right="84"/>
        <w:jc w:val="both"/>
        <w:rPr>
          <w:sz w:val="24"/>
          <w:szCs w:val="23"/>
        </w:rPr>
      </w:pPr>
      <w:r w:rsidRPr="002C16A4">
        <w:rPr>
          <w:sz w:val="24"/>
          <w:szCs w:val="23"/>
        </w:rPr>
        <w:t xml:space="preserve">Advertisement of </w:t>
      </w:r>
      <w:r w:rsidR="00AB049E">
        <w:rPr>
          <w:sz w:val="24"/>
          <w:szCs w:val="23"/>
        </w:rPr>
        <w:t>R</w:t>
      </w:r>
      <w:r w:rsidRPr="002C16A4">
        <w:rPr>
          <w:sz w:val="24"/>
          <w:szCs w:val="23"/>
        </w:rPr>
        <w:t xml:space="preserve">ace or </w:t>
      </w:r>
      <w:r w:rsidR="00AB049E">
        <w:rPr>
          <w:sz w:val="24"/>
          <w:szCs w:val="23"/>
        </w:rPr>
        <w:t>M</w:t>
      </w:r>
      <w:r w:rsidRPr="002C16A4">
        <w:rPr>
          <w:sz w:val="24"/>
          <w:szCs w:val="23"/>
        </w:rPr>
        <w:t xml:space="preserve">eeting may be prohibited </w:t>
      </w:r>
      <w:bookmarkStart w:id="1061" w:name="_Hlk4764793"/>
      <w:r w:rsidRPr="002C16A4">
        <w:rPr>
          <w:sz w:val="24"/>
          <w:szCs w:val="23"/>
        </w:rPr>
        <w:t xml:space="preserve">by </w:t>
      </w:r>
      <w:r>
        <w:rPr>
          <w:sz w:val="24"/>
          <w:szCs w:val="23"/>
        </w:rPr>
        <w:t xml:space="preserve">Directors </w:t>
      </w:r>
    </w:p>
    <w:p w14:paraId="2A7FCD6E" w14:textId="77777777" w:rsidR="00A3184B" w:rsidRPr="002C16A4" w:rsidRDefault="00A3184B" w:rsidP="00A3184B">
      <w:pPr>
        <w:tabs>
          <w:tab w:val="left" w:pos="1134"/>
          <w:tab w:val="right" w:leader="dot" w:pos="8222"/>
        </w:tabs>
        <w:ind w:right="84"/>
        <w:jc w:val="both"/>
        <w:rPr>
          <w:sz w:val="24"/>
          <w:szCs w:val="23"/>
        </w:rPr>
      </w:pPr>
      <w:r w:rsidRPr="002C16A4">
        <w:rPr>
          <w:sz w:val="24"/>
          <w:szCs w:val="23"/>
        </w:rPr>
        <w:tab/>
        <w:t xml:space="preserve">of the </w:t>
      </w:r>
      <w:r>
        <w:rPr>
          <w:sz w:val="24"/>
          <w:szCs w:val="23"/>
        </w:rPr>
        <w:t>IHRB</w:t>
      </w:r>
      <w:bookmarkEnd w:id="1061"/>
      <w:r w:rsidRPr="002C16A4">
        <w:rPr>
          <w:sz w:val="24"/>
          <w:szCs w:val="23"/>
        </w:rPr>
        <w:tab/>
      </w:r>
      <w:hyperlink w:anchor="Rule_49" w:history="1">
        <w:r w:rsidRPr="00F52C30">
          <w:rPr>
            <w:rStyle w:val="Hyperlink"/>
            <w:sz w:val="24"/>
            <w:szCs w:val="23"/>
          </w:rPr>
          <w:t>49</w:t>
        </w:r>
      </w:hyperlink>
    </w:p>
    <w:p w14:paraId="03F8B34E" w14:textId="77777777" w:rsidR="00A3184B" w:rsidRPr="002C16A4" w:rsidRDefault="00A3184B" w:rsidP="00A3184B">
      <w:pPr>
        <w:tabs>
          <w:tab w:val="right" w:leader="dot" w:pos="8222"/>
        </w:tabs>
        <w:ind w:right="84"/>
        <w:jc w:val="both"/>
        <w:rPr>
          <w:sz w:val="24"/>
          <w:szCs w:val="23"/>
        </w:rPr>
      </w:pPr>
      <w:r w:rsidRPr="002C16A4">
        <w:rPr>
          <w:sz w:val="24"/>
          <w:szCs w:val="23"/>
        </w:rPr>
        <w:t>Advertisement of meeting</w:t>
      </w:r>
      <w:r w:rsidRPr="002C16A4">
        <w:rPr>
          <w:sz w:val="24"/>
          <w:szCs w:val="23"/>
        </w:rPr>
        <w:tab/>
      </w:r>
      <w:hyperlink w:anchor="Rule_47" w:history="1">
        <w:r w:rsidRPr="00F52C30">
          <w:rPr>
            <w:rStyle w:val="Hyperlink"/>
            <w:sz w:val="24"/>
            <w:szCs w:val="23"/>
          </w:rPr>
          <w:t>47</w:t>
        </w:r>
      </w:hyperlink>
      <w:r w:rsidRPr="002C16A4">
        <w:rPr>
          <w:sz w:val="24"/>
          <w:szCs w:val="23"/>
        </w:rPr>
        <w:t xml:space="preserve">, </w:t>
      </w:r>
      <w:hyperlink w:anchor="Rule_50" w:history="1">
        <w:r w:rsidRPr="00F52C30">
          <w:rPr>
            <w:rStyle w:val="Hyperlink"/>
            <w:sz w:val="24"/>
            <w:szCs w:val="23"/>
          </w:rPr>
          <w:t>50</w:t>
        </w:r>
      </w:hyperlink>
    </w:p>
    <w:p w14:paraId="77036F9B" w14:textId="77777777" w:rsidR="00A3184B" w:rsidRPr="002C16A4" w:rsidRDefault="00A3184B" w:rsidP="00A3184B">
      <w:pPr>
        <w:tabs>
          <w:tab w:val="right" w:leader="dot" w:pos="8222"/>
        </w:tabs>
        <w:ind w:right="84"/>
        <w:jc w:val="both"/>
        <w:rPr>
          <w:sz w:val="24"/>
          <w:szCs w:val="23"/>
        </w:rPr>
      </w:pPr>
      <w:r w:rsidRPr="002C16A4">
        <w:rPr>
          <w:sz w:val="24"/>
          <w:szCs w:val="23"/>
        </w:rPr>
        <w:t>Age of Horses, calculation of</w:t>
      </w:r>
      <w:r w:rsidRPr="002C16A4">
        <w:rPr>
          <w:sz w:val="24"/>
          <w:szCs w:val="23"/>
        </w:rPr>
        <w:tab/>
      </w:r>
      <w:hyperlink w:anchor="Rule_84" w:history="1">
        <w:r w:rsidRPr="00F52C30">
          <w:rPr>
            <w:rStyle w:val="Hyperlink"/>
            <w:sz w:val="24"/>
            <w:szCs w:val="23"/>
          </w:rPr>
          <w:t>84</w:t>
        </w:r>
      </w:hyperlink>
    </w:p>
    <w:p w14:paraId="59DD76F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Age of Riders, not licensed under sixteen years</w:t>
      </w:r>
      <w:r w:rsidRPr="002C16A4">
        <w:rPr>
          <w:sz w:val="24"/>
          <w:szCs w:val="23"/>
        </w:rPr>
        <w:tab/>
      </w:r>
      <w:hyperlink w:anchor="Rule_124_iv" w:history="1">
        <w:r w:rsidRPr="00F52C30">
          <w:rPr>
            <w:rStyle w:val="Hyperlink"/>
            <w:sz w:val="24"/>
            <w:szCs w:val="23"/>
          </w:rPr>
          <w:t>124(iv)</w:t>
        </w:r>
      </w:hyperlink>
      <w:r w:rsidRPr="002C16A4">
        <w:rPr>
          <w:sz w:val="24"/>
          <w:szCs w:val="23"/>
        </w:rPr>
        <w:t xml:space="preserve">, </w:t>
      </w:r>
      <w:hyperlink w:anchor="Rule_150_ii" w:history="1">
        <w:r w:rsidRPr="00F52C30">
          <w:rPr>
            <w:rStyle w:val="Hyperlink"/>
            <w:sz w:val="24"/>
            <w:szCs w:val="23"/>
          </w:rPr>
          <w:t>150(ii)</w:t>
        </w:r>
      </w:hyperlink>
    </w:p>
    <w:p w14:paraId="20297357" w14:textId="77777777" w:rsidR="00A3184B" w:rsidRPr="002C16A4" w:rsidRDefault="00A3184B" w:rsidP="00A3184B">
      <w:pPr>
        <w:tabs>
          <w:tab w:val="right" w:leader="dot" w:pos="8222"/>
        </w:tabs>
        <w:ind w:right="84"/>
        <w:jc w:val="both"/>
        <w:rPr>
          <w:sz w:val="24"/>
          <w:szCs w:val="23"/>
        </w:rPr>
      </w:pPr>
      <w:r w:rsidRPr="002C16A4">
        <w:rPr>
          <w:sz w:val="24"/>
          <w:szCs w:val="23"/>
        </w:rPr>
        <w:t>Agreements, with jockeys, fee for registration of</w:t>
      </w:r>
      <w:r w:rsidRPr="002C16A4">
        <w:rPr>
          <w:sz w:val="24"/>
          <w:szCs w:val="23"/>
        </w:rPr>
        <w:tab/>
      </w:r>
      <w:hyperlink w:anchor="Rule_282_i" w:history="1">
        <w:r w:rsidRPr="00F52C30">
          <w:rPr>
            <w:rStyle w:val="Hyperlink"/>
            <w:sz w:val="24"/>
            <w:szCs w:val="23"/>
          </w:rPr>
          <w:t>282(i)</w:t>
        </w:r>
      </w:hyperlink>
    </w:p>
    <w:p w14:paraId="14EE937B" w14:textId="77777777" w:rsidR="001E7F96" w:rsidRPr="002C16A4" w:rsidRDefault="001E7F96" w:rsidP="001E7F96">
      <w:pPr>
        <w:tabs>
          <w:tab w:val="left" w:pos="1134"/>
          <w:tab w:val="right" w:leader="dot" w:pos="8222"/>
          <w:tab w:val="right" w:leader="dot" w:pos="8364"/>
        </w:tabs>
        <w:ind w:right="84"/>
        <w:jc w:val="both"/>
        <w:rPr>
          <w:sz w:val="24"/>
          <w:szCs w:val="23"/>
        </w:rPr>
      </w:pPr>
      <w:r w:rsidRPr="002C16A4">
        <w:rPr>
          <w:sz w:val="24"/>
          <w:szCs w:val="23"/>
        </w:rPr>
        <w:t>"</w:t>
      </w:r>
      <w:r>
        <w:rPr>
          <w:sz w:val="24"/>
          <w:szCs w:val="23"/>
        </w:rPr>
        <w:t xml:space="preserve">AIR Card </w:t>
      </w:r>
      <w:r w:rsidRPr="002C16A4">
        <w:rPr>
          <w:sz w:val="24"/>
          <w:szCs w:val="23"/>
        </w:rPr>
        <w:t>", definition of</w:t>
      </w:r>
      <w:r w:rsidRPr="002C16A4">
        <w:rPr>
          <w:sz w:val="24"/>
          <w:szCs w:val="23"/>
        </w:rPr>
        <w:tab/>
      </w:r>
      <w:hyperlink w:anchor="Rule_1_ii" w:history="1">
        <w:r w:rsidRPr="00BE2BBC">
          <w:rPr>
            <w:rStyle w:val="Hyperlink"/>
            <w:sz w:val="24"/>
            <w:szCs w:val="32"/>
          </w:rPr>
          <w:t>1(ii)</w:t>
        </w:r>
      </w:hyperlink>
    </w:p>
    <w:p w14:paraId="2D0EFC93" w14:textId="707BA8EC" w:rsidR="001E7F96" w:rsidRDefault="001E7F96" w:rsidP="001E7F96">
      <w:pPr>
        <w:tabs>
          <w:tab w:val="left" w:pos="1134"/>
          <w:tab w:val="right" w:leader="dot" w:pos="8222"/>
          <w:tab w:val="right" w:leader="dot" w:pos="8364"/>
        </w:tabs>
        <w:ind w:right="84"/>
        <w:jc w:val="both"/>
        <w:rPr>
          <w:sz w:val="24"/>
          <w:szCs w:val="23"/>
        </w:rPr>
      </w:pPr>
      <w:r>
        <w:rPr>
          <w:sz w:val="24"/>
          <w:szCs w:val="23"/>
        </w:rPr>
        <w:t>AIR Card</w:t>
      </w:r>
      <w:r w:rsidRPr="002C16A4">
        <w:rPr>
          <w:sz w:val="24"/>
          <w:szCs w:val="23"/>
        </w:rPr>
        <w:t>s</w:t>
      </w:r>
      <w:r w:rsidRPr="002C16A4">
        <w:rPr>
          <w:sz w:val="24"/>
          <w:szCs w:val="23"/>
        </w:rPr>
        <w:tab/>
      </w:r>
      <w:r w:rsidRPr="002C16A4">
        <w:rPr>
          <w:sz w:val="24"/>
          <w:szCs w:val="23"/>
        </w:rPr>
        <w:tab/>
      </w:r>
      <w:hyperlink w:anchor="Rule_149" w:history="1">
        <w:r w:rsidRPr="00A93370">
          <w:rPr>
            <w:rStyle w:val="Hyperlink"/>
            <w:sz w:val="24"/>
            <w:szCs w:val="23"/>
          </w:rPr>
          <w:t>149</w:t>
        </w:r>
      </w:hyperlink>
      <w:r w:rsidRPr="002C16A4">
        <w:rPr>
          <w:sz w:val="24"/>
          <w:szCs w:val="23"/>
        </w:rPr>
        <w:t xml:space="preserve">, </w:t>
      </w:r>
      <w:hyperlink w:anchor="Regulations_R9" w:history="1">
        <w:r w:rsidRPr="00852CB2">
          <w:rPr>
            <w:rStyle w:val="Hyperlink"/>
            <w:sz w:val="24"/>
            <w:szCs w:val="23"/>
          </w:rPr>
          <w:t>Regulation R9</w:t>
        </w:r>
      </w:hyperlink>
    </w:p>
    <w:p w14:paraId="713A9E61" w14:textId="15244F9D" w:rsidR="00A3184B" w:rsidRPr="00F23D43" w:rsidRDefault="00A3184B" w:rsidP="00A3184B">
      <w:pPr>
        <w:tabs>
          <w:tab w:val="right" w:leader="dot" w:pos="8222"/>
        </w:tabs>
        <w:ind w:right="84"/>
        <w:jc w:val="both"/>
        <w:rPr>
          <w:sz w:val="24"/>
          <w:szCs w:val="23"/>
        </w:rPr>
      </w:pPr>
      <w:r w:rsidRPr="00F23D43">
        <w:rPr>
          <w:sz w:val="24"/>
          <w:szCs w:val="23"/>
        </w:rPr>
        <w:t>“AlcoBlow“, definition of</w:t>
      </w:r>
      <w:r w:rsidRPr="00F23D43">
        <w:rPr>
          <w:sz w:val="24"/>
          <w:szCs w:val="23"/>
        </w:rPr>
        <w:tab/>
      </w:r>
      <w:hyperlink w:anchor="Rule_1_ii" w:history="1">
        <w:r w:rsidR="008B62B0" w:rsidRPr="00BE2BBC">
          <w:rPr>
            <w:rStyle w:val="Hyperlink"/>
            <w:sz w:val="24"/>
            <w:szCs w:val="32"/>
          </w:rPr>
          <w:t>1(ii)</w:t>
        </w:r>
      </w:hyperlink>
    </w:p>
    <w:p w14:paraId="70DADDE8" w14:textId="7B54D964" w:rsidR="00A3184B" w:rsidRPr="002C16A4" w:rsidRDefault="00A3184B" w:rsidP="00A3184B">
      <w:pPr>
        <w:tabs>
          <w:tab w:val="right" w:leader="dot" w:pos="8222"/>
        </w:tabs>
        <w:ind w:right="84"/>
        <w:jc w:val="both"/>
        <w:rPr>
          <w:sz w:val="24"/>
          <w:szCs w:val="23"/>
        </w:rPr>
      </w:pPr>
      <w:r w:rsidRPr="002C16A4">
        <w:rPr>
          <w:sz w:val="24"/>
          <w:szCs w:val="23"/>
        </w:rPr>
        <w:t>Alcohol Breath Test, concentration level</w:t>
      </w:r>
      <w:r w:rsidRPr="002C16A4">
        <w:rPr>
          <w:sz w:val="24"/>
          <w:szCs w:val="23"/>
        </w:rPr>
        <w:tab/>
      </w:r>
      <w:hyperlink w:anchor="Regulations_R7" w:history="1">
        <w:r w:rsidR="001A53CD" w:rsidRPr="009B38A9">
          <w:rPr>
            <w:rStyle w:val="Hyperlink"/>
            <w:sz w:val="24"/>
            <w:szCs w:val="32"/>
          </w:rPr>
          <w:t>Regulation R7</w:t>
        </w:r>
      </w:hyperlink>
    </w:p>
    <w:p w14:paraId="177FF210" w14:textId="0A5CBFEE" w:rsidR="00A3184B" w:rsidRPr="002C16A4" w:rsidRDefault="00A3184B" w:rsidP="00A3184B">
      <w:pPr>
        <w:tabs>
          <w:tab w:val="right" w:leader="dot" w:pos="8222"/>
        </w:tabs>
        <w:ind w:right="84"/>
        <w:jc w:val="both"/>
        <w:rPr>
          <w:sz w:val="24"/>
          <w:szCs w:val="23"/>
        </w:rPr>
      </w:pPr>
      <w:r w:rsidRPr="002C16A4">
        <w:rPr>
          <w:sz w:val="24"/>
          <w:szCs w:val="23"/>
        </w:rPr>
        <w:t>Alcohol Breath Test, operating procedures</w:t>
      </w:r>
      <w:r w:rsidRPr="002C16A4">
        <w:rPr>
          <w:sz w:val="24"/>
          <w:szCs w:val="23"/>
        </w:rPr>
        <w:tab/>
      </w:r>
      <w:hyperlink w:anchor="Regulations_R7" w:history="1">
        <w:r w:rsidR="009B38A9" w:rsidRPr="009B38A9">
          <w:rPr>
            <w:rStyle w:val="Hyperlink"/>
            <w:sz w:val="24"/>
            <w:szCs w:val="32"/>
          </w:rPr>
          <w:t>Regulation R7</w:t>
        </w:r>
      </w:hyperlink>
    </w:p>
    <w:p w14:paraId="22760F21" w14:textId="023586DA" w:rsidR="00A3184B" w:rsidRPr="002C16A4" w:rsidRDefault="00A3184B" w:rsidP="00A3184B">
      <w:pPr>
        <w:tabs>
          <w:tab w:val="right" w:leader="dot" w:pos="8222"/>
        </w:tabs>
        <w:ind w:right="84"/>
        <w:jc w:val="both"/>
        <w:rPr>
          <w:sz w:val="24"/>
          <w:szCs w:val="23"/>
        </w:rPr>
      </w:pPr>
      <w:r w:rsidRPr="002C16A4">
        <w:rPr>
          <w:sz w:val="24"/>
          <w:szCs w:val="23"/>
        </w:rPr>
        <w:t xml:space="preserve">Alcohol Breath Test, </w:t>
      </w:r>
      <w:r w:rsidR="009D4CAA">
        <w:rPr>
          <w:sz w:val="24"/>
          <w:szCs w:val="23"/>
        </w:rPr>
        <w:t>R</w:t>
      </w:r>
      <w:r w:rsidR="009D4CAA" w:rsidRPr="002C16A4">
        <w:rPr>
          <w:sz w:val="24"/>
          <w:szCs w:val="23"/>
        </w:rPr>
        <w:t xml:space="preserve">ider </w:t>
      </w:r>
      <w:r w:rsidRPr="002C16A4">
        <w:rPr>
          <w:sz w:val="24"/>
          <w:szCs w:val="23"/>
        </w:rPr>
        <w:t>must submit to one when requested</w:t>
      </w:r>
      <w:r w:rsidRPr="002C16A4">
        <w:rPr>
          <w:sz w:val="24"/>
          <w:szCs w:val="23"/>
        </w:rPr>
        <w:tab/>
      </w:r>
      <w:hyperlink w:anchor="Rule_277_iii" w:history="1">
        <w:r w:rsidRPr="002B4FAE">
          <w:rPr>
            <w:rStyle w:val="Hyperlink"/>
            <w:sz w:val="24"/>
            <w:szCs w:val="23"/>
          </w:rPr>
          <w:t>277(iii)</w:t>
        </w:r>
      </w:hyperlink>
    </w:p>
    <w:p w14:paraId="262F2B20" w14:textId="7FC98E03" w:rsidR="00A3184B" w:rsidRPr="002C16A4" w:rsidRDefault="00A3184B" w:rsidP="00A3184B">
      <w:pPr>
        <w:tabs>
          <w:tab w:val="right" w:leader="dot" w:pos="8222"/>
        </w:tabs>
        <w:ind w:right="84"/>
        <w:jc w:val="both"/>
        <w:rPr>
          <w:sz w:val="24"/>
          <w:szCs w:val="23"/>
        </w:rPr>
      </w:pPr>
      <w:r w:rsidRPr="002C16A4">
        <w:rPr>
          <w:sz w:val="24"/>
          <w:szCs w:val="23"/>
        </w:rPr>
        <w:t xml:space="preserve">Alcohol Breath Test, </w:t>
      </w:r>
      <w:r w:rsidR="009D4CAA">
        <w:rPr>
          <w:sz w:val="24"/>
          <w:szCs w:val="23"/>
        </w:rPr>
        <w:t>R</w:t>
      </w:r>
      <w:r w:rsidR="009D4CAA" w:rsidRPr="002C16A4">
        <w:rPr>
          <w:sz w:val="24"/>
          <w:szCs w:val="23"/>
        </w:rPr>
        <w:t xml:space="preserve">ider </w:t>
      </w:r>
      <w:r w:rsidRPr="002C16A4">
        <w:rPr>
          <w:sz w:val="24"/>
          <w:szCs w:val="23"/>
        </w:rPr>
        <w:t>stood down if positive</w:t>
      </w:r>
      <w:r w:rsidRPr="002C16A4">
        <w:rPr>
          <w:sz w:val="24"/>
          <w:szCs w:val="23"/>
        </w:rPr>
        <w:tab/>
      </w:r>
      <w:hyperlink w:anchor="Rule_14_i_c" w:history="1">
        <w:r w:rsidRPr="002B4FAE">
          <w:rPr>
            <w:rStyle w:val="Hyperlink"/>
            <w:sz w:val="24"/>
            <w:szCs w:val="23"/>
          </w:rPr>
          <w:t>14(i)(c)</w:t>
        </w:r>
      </w:hyperlink>
    </w:p>
    <w:p w14:paraId="7A961EB2" w14:textId="450B8B8C" w:rsidR="00A3184B" w:rsidRPr="002C16A4" w:rsidRDefault="00A3184B" w:rsidP="00A3184B">
      <w:pPr>
        <w:tabs>
          <w:tab w:val="right" w:leader="dot" w:pos="8222"/>
        </w:tabs>
        <w:ind w:right="84"/>
        <w:jc w:val="both"/>
        <w:rPr>
          <w:sz w:val="24"/>
          <w:szCs w:val="23"/>
        </w:rPr>
      </w:pPr>
      <w:r w:rsidRPr="002C16A4">
        <w:rPr>
          <w:sz w:val="24"/>
          <w:szCs w:val="23"/>
        </w:rPr>
        <w:t xml:space="preserve">Alcohol Breath Test, </w:t>
      </w:r>
      <w:r w:rsidR="009D4CAA">
        <w:rPr>
          <w:sz w:val="24"/>
          <w:szCs w:val="23"/>
        </w:rPr>
        <w:t>R</w:t>
      </w:r>
      <w:r w:rsidRPr="002C16A4">
        <w:rPr>
          <w:sz w:val="24"/>
          <w:szCs w:val="23"/>
        </w:rPr>
        <w:t>ider stood down if positive, may be referred</w:t>
      </w:r>
      <w:r w:rsidRPr="002C16A4">
        <w:rPr>
          <w:sz w:val="24"/>
          <w:szCs w:val="23"/>
        </w:rPr>
        <w:tab/>
      </w:r>
      <w:hyperlink w:anchor="Rule_14_i_c" w:history="1">
        <w:r w:rsidRPr="002B4FAE">
          <w:rPr>
            <w:rStyle w:val="Hyperlink"/>
            <w:sz w:val="24"/>
            <w:szCs w:val="23"/>
          </w:rPr>
          <w:t>14(i)(c)</w:t>
        </w:r>
      </w:hyperlink>
    </w:p>
    <w:p w14:paraId="6C249C15" w14:textId="249BF5D8" w:rsidR="00A3184B" w:rsidRPr="00F23D43" w:rsidRDefault="00A3184B" w:rsidP="00A3184B">
      <w:pPr>
        <w:tabs>
          <w:tab w:val="right" w:leader="dot" w:pos="8222"/>
        </w:tabs>
        <w:ind w:right="84"/>
        <w:jc w:val="both"/>
        <w:rPr>
          <w:sz w:val="24"/>
          <w:szCs w:val="23"/>
        </w:rPr>
      </w:pPr>
      <w:r w:rsidRPr="00F23D43">
        <w:rPr>
          <w:sz w:val="24"/>
          <w:szCs w:val="23"/>
        </w:rPr>
        <w:t xml:space="preserve"> “Alcometer“, definition of</w:t>
      </w:r>
      <w:r w:rsidRPr="00F23D43">
        <w:rPr>
          <w:sz w:val="24"/>
          <w:szCs w:val="23"/>
        </w:rPr>
        <w:tab/>
      </w:r>
      <w:hyperlink w:anchor="Rule_1_ii" w:history="1">
        <w:r w:rsidR="008B62B0" w:rsidRPr="00BE2BBC">
          <w:rPr>
            <w:rStyle w:val="Hyperlink"/>
            <w:sz w:val="24"/>
            <w:szCs w:val="32"/>
          </w:rPr>
          <w:t>1(ii)</w:t>
        </w:r>
      </w:hyperlink>
    </w:p>
    <w:p w14:paraId="5384B090" w14:textId="77777777" w:rsidR="00A3184B" w:rsidRPr="002C16A4" w:rsidRDefault="00A3184B" w:rsidP="00A3184B">
      <w:pPr>
        <w:tabs>
          <w:tab w:val="right" w:leader="dot" w:pos="8222"/>
        </w:tabs>
        <w:ind w:right="84"/>
        <w:jc w:val="both"/>
        <w:rPr>
          <w:sz w:val="24"/>
          <w:szCs w:val="23"/>
        </w:rPr>
      </w:pPr>
      <w:r w:rsidRPr="002C16A4">
        <w:rPr>
          <w:sz w:val="24"/>
          <w:szCs w:val="23"/>
        </w:rPr>
        <w:t xml:space="preserve">Allowances - Part </w:t>
      </w:r>
      <w:r>
        <w:rPr>
          <w:sz w:val="24"/>
          <w:szCs w:val="23"/>
        </w:rPr>
        <w:t>XIV</w:t>
      </w:r>
    </w:p>
    <w:p w14:paraId="2476638C" w14:textId="7ED129C5" w:rsidR="00A3184B" w:rsidRPr="002C16A4" w:rsidRDefault="00A3184B" w:rsidP="00A3184B">
      <w:pPr>
        <w:tabs>
          <w:tab w:val="right" w:leader="dot" w:pos="8222"/>
        </w:tabs>
        <w:ind w:right="84"/>
        <w:jc w:val="both"/>
        <w:rPr>
          <w:sz w:val="24"/>
          <w:szCs w:val="23"/>
        </w:rPr>
      </w:pPr>
      <w:r w:rsidRPr="002C16A4">
        <w:rPr>
          <w:sz w:val="24"/>
          <w:szCs w:val="23"/>
        </w:rPr>
        <w:t xml:space="preserve">Allowances, of weight to </w:t>
      </w:r>
      <w:r w:rsidR="001F0DD3">
        <w:rPr>
          <w:sz w:val="24"/>
          <w:szCs w:val="23"/>
        </w:rPr>
        <w:t>H</w:t>
      </w:r>
      <w:r w:rsidRPr="002C16A4">
        <w:rPr>
          <w:sz w:val="24"/>
          <w:szCs w:val="23"/>
        </w:rPr>
        <w:t>orses, calculation of</w:t>
      </w:r>
      <w:r w:rsidRPr="002C16A4">
        <w:rPr>
          <w:sz w:val="24"/>
          <w:szCs w:val="23"/>
        </w:rPr>
        <w:tab/>
      </w:r>
      <w:hyperlink w:anchor="Rule_182" w:history="1">
        <w:r w:rsidRPr="002B4FAE">
          <w:rPr>
            <w:rStyle w:val="Hyperlink"/>
            <w:sz w:val="24"/>
            <w:szCs w:val="23"/>
          </w:rPr>
          <w:t>182</w:t>
        </w:r>
      </w:hyperlink>
    </w:p>
    <w:p w14:paraId="6CD5C687" w14:textId="393C557D" w:rsidR="00A3184B" w:rsidRPr="002C16A4" w:rsidRDefault="00A3184B" w:rsidP="00A3184B">
      <w:pPr>
        <w:tabs>
          <w:tab w:val="right" w:leader="dot" w:pos="8222"/>
        </w:tabs>
        <w:ind w:right="84"/>
        <w:jc w:val="both"/>
        <w:rPr>
          <w:sz w:val="24"/>
          <w:szCs w:val="23"/>
        </w:rPr>
      </w:pPr>
      <w:r w:rsidRPr="002C16A4">
        <w:rPr>
          <w:sz w:val="24"/>
          <w:szCs w:val="23"/>
        </w:rPr>
        <w:t xml:space="preserve">Allowances, of weight to </w:t>
      </w:r>
      <w:r w:rsidR="001F0DD3">
        <w:rPr>
          <w:sz w:val="24"/>
          <w:szCs w:val="23"/>
        </w:rPr>
        <w:t>H</w:t>
      </w:r>
      <w:r w:rsidRPr="002C16A4">
        <w:rPr>
          <w:sz w:val="24"/>
          <w:szCs w:val="23"/>
        </w:rPr>
        <w:t>orses, cumulative unless otherwise specified</w:t>
      </w:r>
      <w:r w:rsidRPr="002C16A4">
        <w:rPr>
          <w:sz w:val="24"/>
          <w:szCs w:val="23"/>
        </w:rPr>
        <w:tab/>
      </w:r>
      <w:hyperlink w:anchor="Rule_185" w:history="1">
        <w:r w:rsidRPr="002B4FAE">
          <w:rPr>
            <w:rStyle w:val="Hyperlink"/>
            <w:sz w:val="24"/>
            <w:szCs w:val="23"/>
          </w:rPr>
          <w:t>185</w:t>
        </w:r>
      </w:hyperlink>
    </w:p>
    <w:p w14:paraId="602E0C9F" w14:textId="5AA87E0A" w:rsidR="00A3184B" w:rsidRPr="002C16A4" w:rsidRDefault="00A3184B" w:rsidP="00A3184B">
      <w:pPr>
        <w:tabs>
          <w:tab w:val="right" w:leader="dot" w:pos="8222"/>
        </w:tabs>
        <w:ind w:right="84"/>
        <w:jc w:val="both"/>
        <w:rPr>
          <w:sz w:val="24"/>
          <w:szCs w:val="23"/>
        </w:rPr>
      </w:pPr>
      <w:r w:rsidRPr="002C16A4">
        <w:rPr>
          <w:sz w:val="24"/>
          <w:szCs w:val="23"/>
        </w:rPr>
        <w:t xml:space="preserve">Allowances, of weight to </w:t>
      </w:r>
      <w:r w:rsidR="001F0DD3">
        <w:rPr>
          <w:sz w:val="24"/>
          <w:szCs w:val="23"/>
        </w:rPr>
        <w:t>H</w:t>
      </w:r>
      <w:r w:rsidRPr="002C16A4">
        <w:rPr>
          <w:sz w:val="24"/>
          <w:szCs w:val="23"/>
        </w:rPr>
        <w:t>orses, when to be claimed</w:t>
      </w:r>
      <w:r w:rsidRPr="002C16A4">
        <w:rPr>
          <w:sz w:val="24"/>
          <w:szCs w:val="23"/>
        </w:rPr>
        <w:tab/>
      </w:r>
      <w:hyperlink w:anchor="Rule_188" w:history="1">
        <w:r w:rsidRPr="002B4FAE">
          <w:rPr>
            <w:rStyle w:val="Hyperlink"/>
            <w:sz w:val="24"/>
            <w:szCs w:val="23"/>
          </w:rPr>
          <w:t>188</w:t>
        </w:r>
      </w:hyperlink>
    </w:p>
    <w:p w14:paraId="61A71909" w14:textId="5AD765D8" w:rsidR="00A3184B" w:rsidRPr="002C16A4" w:rsidRDefault="00A3184B" w:rsidP="00A3184B">
      <w:pPr>
        <w:tabs>
          <w:tab w:val="right" w:leader="dot" w:pos="8222"/>
        </w:tabs>
        <w:ind w:right="84"/>
        <w:jc w:val="both"/>
        <w:rPr>
          <w:sz w:val="24"/>
          <w:szCs w:val="23"/>
        </w:rPr>
      </w:pPr>
      <w:r w:rsidRPr="002C16A4">
        <w:rPr>
          <w:sz w:val="24"/>
          <w:szCs w:val="23"/>
        </w:rPr>
        <w:t xml:space="preserve">Allowances, of weight, to </w:t>
      </w:r>
      <w:r>
        <w:rPr>
          <w:sz w:val="24"/>
          <w:szCs w:val="23"/>
        </w:rPr>
        <w:t>A</w:t>
      </w:r>
      <w:r w:rsidRPr="002C16A4">
        <w:rPr>
          <w:sz w:val="24"/>
          <w:szCs w:val="23"/>
        </w:rPr>
        <w:t xml:space="preserve">pprentice and </w:t>
      </w:r>
      <w:r w:rsidR="00457CDC">
        <w:rPr>
          <w:sz w:val="24"/>
          <w:szCs w:val="23"/>
        </w:rPr>
        <w:t>F</w:t>
      </w:r>
      <w:r w:rsidRPr="002C16A4">
        <w:rPr>
          <w:sz w:val="24"/>
          <w:szCs w:val="23"/>
        </w:rPr>
        <w:t xml:space="preserve">lat </w:t>
      </w:r>
      <w:r w:rsidR="00457CDC">
        <w:rPr>
          <w:sz w:val="24"/>
          <w:szCs w:val="23"/>
        </w:rPr>
        <w:t>J</w:t>
      </w:r>
      <w:r w:rsidRPr="002C16A4">
        <w:rPr>
          <w:sz w:val="24"/>
          <w:szCs w:val="23"/>
        </w:rPr>
        <w:t>ockeys</w:t>
      </w:r>
      <w:r w:rsidRPr="002C16A4">
        <w:rPr>
          <w:sz w:val="24"/>
          <w:szCs w:val="23"/>
        </w:rPr>
        <w:tab/>
      </w:r>
      <w:hyperlink w:anchor="Rule_69" w:history="1">
        <w:r w:rsidRPr="002B4FAE">
          <w:rPr>
            <w:rStyle w:val="Hyperlink"/>
            <w:sz w:val="24"/>
            <w:szCs w:val="23"/>
          </w:rPr>
          <w:t>69</w:t>
        </w:r>
      </w:hyperlink>
    </w:p>
    <w:p w14:paraId="62784FF9" w14:textId="1D92E2AE" w:rsidR="00A3184B" w:rsidRPr="008B62B0" w:rsidRDefault="00A3184B" w:rsidP="00A3184B">
      <w:pPr>
        <w:tabs>
          <w:tab w:val="right" w:leader="dot" w:pos="8222"/>
        </w:tabs>
        <w:ind w:right="84"/>
        <w:jc w:val="both"/>
        <w:rPr>
          <w:sz w:val="24"/>
          <w:szCs w:val="23"/>
        </w:rPr>
      </w:pPr>
      <w:r w:rsidRPr="00A53273">
        <w:rPr>
          <w:sz w:val="24"/>
          <w:szCs w:val="23"/>
        </w:rPr>
        <w:t xml:space="preserve">Allowances, of weight, to </w:t>
      </w:r>
      <w:r w:rsidR="009D4CAA">
        <w:rPr>
          <w:sz w:val="24"/>
          <w:szCs w:val="23"/>
        </w:rPr>
        <w:t>R</w:t>
      </w:r>
      <w:r w:rsidR="009D4CAA" w:rsidRPr="00A53273">
        <w:rPr>
          <w:sz w:val="24"/>
          <w:szCs w:val="23"/>
        </w:rPr>
        <w:t xml:space="preserve">iders </w:t>
      </w:r>
      <w:r w:rsidRPr="00A53273">
        <w:rPr>
          <w:sz w:val="24"/>
          <w:szCs w:val="23"/>
        </w:rPr>
        <w:t xml:space="preserve">in national hunt </w:t>
      </w:r>
      <w:r w:rsidR="00AB049E">
        <w:rPr>
          <w:sz w:val="24"/>
          <w:szCs w:val="23"/>
        </w:rPr>
        <w:t>R</w:t>
      </w:r>
      <w:r w:rsidRPr="00A53273">
        <w:rPr>
          <w:sz w:val="24"/>
          <w:szCs w:val="23"/>
        </w:rPr>
        <w:t>aces</w:t>
      </w:r>
      <w:r w:rsidRPr="00A53273">
        <w:rPr>
          <w:sz w:val="24"/>
          <w:szCs w:val="23"/>
        </w:rPr>
        <w:tab/>
      </w:r>
      <w:hyperlink w:anchor="Rule_52" w:history="1">
        <w:r w:rsidRPr="008B62B0">
          <w:rPr>
            <w:rStyle w:val="Hyperlink"/>
            <w:sz w:val="24"/>
            <w:szCs w:val="32"/>
          </w:rPr>
          <w:t>52</w:t>
        </w:r>
      </w:hyperlink>
    </w:p>
    <w:p w14:paraId="3CA0FE44" w14:textId="6A3DEDA5" w:rsidR="00A3184B" w:rsidRPr="008B62B0" w:rsidRDefault="00A3184B" w:rsidP="00A3184B">
      <w:pPr>
        <w:tabs>
          <w:tab w:val="right" w:leader="dot" w:pos="8222"/>
        </w:tabs>
        <w:ind w:right="84"/>
        <w:jc w:val="both"/>
        <w:rPr>
          <w:sz w:val="24"/>
          <w:szCs w:val="23"/>
        </w:rPr>
      </w:pPr>
      <w:r w:rsidRPr="008B62B0">
        <w:rPr>
          <w:sz w:val="24"/>
          <w:szCs w:val="23"/>
        </w:rPr>
        <w:t xml:space="preserve">Allowances, of weight, to </w:t>
      </w:r>
      <w:r w:rsidR="009D4CAA">
        <w:rPr>
          <w:sz w:val="24"/>
          <w:szCs w:val="23"/>
        </w:rPr>
        <w:t>R</w:t>
      </w:r>
      <w:r w:rsidR="009D4CAA" w:rsidRPr="008B62B0">
        <w:rPr>
          <w:sz w:val="24"/>
          <w:szCs w:val="23"/>
        </w:rPr>
        <w:t>iders</w:t>
      </w:r>
      <w:r w:rsidRPr="008B62B0">
        <w:rPr>
          <w:sz w:val="24"/>
          <w:szCs w:val="23"/>
        </w:rPr>
        <w:t>, if unable to draw the weight</w:t>
      </w:r>
      <w:r w:rsidRPr="008B62B0">
        <w:rPr>
          <w:sz w:val="24"/>
          <w:szCs w:val="23"/>
        </w:rPr>
        <w:tab/>
      </w:r>
      <w:hyperlink w:anchor="Rule_231_i" w:history="1">
        <w:r w:rsidRPr="008B62B0">
          <w:rPr>
            <w:rStyle w:val="Hyperlink"/>
            <w:sz w:val="24"/>
            <w:szCs w:val="32"/>
          </w:rPr>
          <w:t>231(i)</w:t>
        </w:r>
      </w:hyperlink>
    </w:p>
    <w:p w14:paraId="07474562" w14:textId="190B9BFF" w:rsidR="00A3184B" w:rsidRPr="008B62B0" w:rsidRDefault="00A3184B" w:rsidP="00A3184B">
      <w:pPr>
        <w:tabs>
          <w:tab w:val="right" w:leader="dot" w:pos="8222"/>
        </w:tabs>
        <w:ind w:right="84"/>
        <w:jc w:val="both"/>
        <w:rPr>
          <w:sz w:val="24"/>
          <w:szCs w:val="23"/>
        </w:rPr>
      </w:pPr>
      <w:r w:rsidRPr="008B62B0">
        <w:rPr>
          <w:sz w:val="24"/>
          <w:szCs w:val="23"/>
        </w:rPr>
        <w:t xml:space="preserve">Allowances, of weight, to </w:t>
      </w:r>
      <w:r w:rsidR="009D4CAA">
        <w:rPr>
          <w:sz w:val="24"/>
          <w:szCs w:val="23"/>
        </w:rPr>
        <w:t>R</w:t>
      </w:r>
      <w:r w:rsidR="009D4CAA" w:rsidRPr="008B62B0">
        <w:rPr>
          <w:sz w:val="24"/>
          <w:szCs w:val="23"/>
        </w:rPr>
        <w:t>iders</w:t>
      </w:r>
      <w:r w:rsidRPr="008B62B0">
        <w:rPr>
          <w:sz w:val="24"/>
          <w:szCs w:val="23"/>
        </w:rPr>
        <w:t>, permitted for two/three days</w:t>
      </w:r>
      <w:r w:rsidRPr="008B62B0">
        <w:rPr>
          <w:sz w:val="24"/>
          <w:szCs w:val="23"/>
        </w:rPr>
        <w:tab/>
      </w:r>
      <w:hyperlink w:anchor="Rule_52" w:history="1">
        <w:r w:rsidR="00A53273" w:rsidRPr="008B62B0">
          <w:rPr>
            <w:rStyle w:val="Hyperlink"/>
            <w:sz w:val="24"/>
            <w:szCs w:val="32"/>
          </w:rPr>
          <w:t>52</w:t>
        </w:r>
      </w:hyperlink>
      <w:r w:rsidRPr="008B62B0">
        <w:rPr>
          <w:sz w:val="24"/>
          <w:szCs w:val="32"/>
        </w:rPr>
        <w:t xml:space="preserve">, </w:t>
      </w:r>
      <w:hyperlink w:anchor="Rule_69_i" w:history="1">
        <w:r w:rsidRPr="008B62B0">
          <w:rPr>
            <w:rStyle w:val="Hyperlink"/>
            <w:sz w:val="24"/>
            <w:szCs w:val="32"/>
          </w:rPr>
          <w:t>69(i)</w:t>
        </w:r>
      </w:hyperlink>
      <w:r w:rsidR="00CF5446" w:rsidRPr="008B62B0">
        <w:rPr>
          <w:sz w:val="40"/>
          <w:szCs w:val="36"/>
        </w:rPr>
        <w:t xml:space="preserve"> </w:t>
      </w:r>
    </w:p>
    <w:p w14:paraId="543D6970" w14:textId="3D911B1C" w:rsidR="00A3184B" w:rsidRPr="00CF5446" w:rsidRDefault="00A3184B" w:rsidP="00A3184B">
      <w:pPr>
        <w:tabs>
          <w:tab w:val="right" w:leader="dot" w:pos="8222"/>
        </w:tabs>
        <w:ind w:right="84"/>
        <w:jc w:val="both"/>
        <w:rPr>
          <w:sz w:val="24"/>
          <w:szCs w:val="23"/>
        </w:rPr>
      </w:pPr>
      <w:r w:rsidRPr="008B62B0">
        <w:rPr>
          <w:sz w:val="24"/>
          <w:szCs w:val="23"/>
        </w:rPr>
        <w:t xml:space="preserve">Allowances, of weight, to </w:t>
      </w:r>
      <w:r w:rsidR="009D4CAA">
        <w:rPr>
          <w:sz w:val="24"/>
          <w:szCs w:val="23"/>
        </w:rPr>
        <w:t>R</w:t>
      </w:r>
      <w:r w:rsidRPr="008B62B0">
        <w:rPr>
          <w:sz w:val="24"/>
          <w:szCs w:val="23"/>
        </w:rPr>
        <w:t>iders, winner must be notified</w:t>
      </w:r>
      <w:r w:rsidRPr="008B62B0">
        <w:rPr>
          <w:sz w:val="24"/>
          <w:szCs w:val="23"/>
        </w:rPr>
        <w:tab/>
      </w:r>
      <w:hyperlink w:anchor="Rule_52" w:history="1">
        <w:r w:rsidR="00A53273" w:rsidRPr="008B62B0">
          <w:rPr>
            <w:rStyle w:val="Hyperlink"/>
            <w:sz w:val="24"/>
            <w:szCs w:val="32"/>
          </w:rPr>
          <w:t>52</w:t>
        </w:r>
      </w:hyperlink>
      <w:r w:rsidRPr="008B62B0">
        <w:rPr>
          <w:sz w:val="24"/>
          <w:szCs w:val="32"/>
        </w:rPr>
        <w:t xml:space="preserve">, </w:t>
      </w:r>
      <w:hyperlink w:anchor="Rule_69_iii" w:history="1">
        <w:r w:rsidRPr="008B62B0">
          <w:rPr>
            <w:rStyle w:val="Hyperlink"/>
            <w:sz w:val="24"/>
            <w:szCs w:val="32"/>
          </w:rPr>
          <w:t>69(ii)</w:t>
        </w:r>
      </w:hyperlink>
    </w:p>
    <w:p w14:paraId="5302C74D" w14:textId="29C1A9C1" w:rsidR="00A3184B" w:rsidRPr="002C16A4" w:rsidRDefault="00A3184B" w:rsidP="00A3184B">
      <w:pPr>
        <w:tabs>
          <w:tab w:val="right" w:leader="dot" w:pos="8222"/>
        </w:tabs>
        <w:ind w:right="84"/>
        <w:jc w:val="both"/>
        <w:rPr>
          <w:sz w:val="24"/>
          <w:szCs w:val="23"/>
        </w:rPr>
      </w:pPr>
      <w:r w:rsidRPr="002C16A4">
        <w:rPr>
          <w:sz w:val="24"/>
          <w:szCs w:val="23"/>
        </w:rPr>
        <w:t xml:space="preserve">Alterations of conditions of </w:t>
      </w:r>
      <w:r w:rsidR="00AB049E">
        <w:rPr>
          <w:sz w:val="24"/>
          <w:szCs w:val="23"/>
        </w:rPr>
        <w:t>R</w:t>
      </w:r>
      <w:r w:rsidRPr="002C16A4">
        <w:rPr>
          <w:sz w:val="24"/>
          <w:szCs w:val="23"/>
        </w:rPr>
        <w:t>aces, to be published</w:t>
      </w:r>
      <w:r w:rsidRPr="002C16A4">
        <w:rPr>
          <w:sz w:val="24"/>
          <w:szCs w:val="23"/>
        </w:rPr>
        <w:tab/>
      </w:r>
      <w:hyperlink w:anchor="Rule_47" w:history="1">
        <w:r w:rsidRPr="001636CC">
          <w:rPr>
            <w:rStyle w:val="Hyperlink"/>
            <w:sz w:val="24"/>
            <w:szCs w:val="23"/>
          </w:rPr>
          <w:t>47</w:t>
        </w:r>
      </w:hyperlink>
    </w:p>
    <w:p w14:paraId="2CA4B81B" w14:textId="77777777" w:rsidR="00A3184B" w:rsidRPr="002C16A4" w:rsidRDefault="00A3184B" w:rsidP="00A3184B">
      <w:pPr>
        <w:tabs>
          <w:tab w:val="right" w:leader="dot" w:pos="8222"/>
        </w:tabs>
        <w:ind w:right="84"/>
        <w:jc w:val="both"/>
        <w:rPr>
          <w:sz w:val="24"/>
          <w:szCs w:val="23"/>
        </w:rPr>
      </w:pPr>
      <w:r w:rsidRPr="002C16A4">
        <w:rPr>
          <w:sz w:val="24"/>
          <w:szCs w:val="23"/>
        </w:rPr>
        <w:t>Alterations, weight or colours to be exhibited or announced</w:t>
      </w:r>
      <w:r w:rsidRPr="002C16A4">
        <w:rPr>
          <w:sz w:val="24"/>
          <w:szCs w:val="23"/>
        </w:rPr>
        <w:tab/>
      </w:r>
      <w:hyperlink w:anchor="Rule_36_iii" w:history="1">
        <w:r w:rsidRPr="001636CC">
          <w:rPr>
            <w:rStyle w:val="Hyperlink"/>
            <w:sz w:val="24"/>
            <w:szCs w:val="23"/>
          </w:rPr>
          <w:t>36(iii)</w:t>
        </w:r>
      </w:hyperlink>
    </w:p>
    <w:p w14:paraId="4637A333" w14:textId="44AE35D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Alternative </w:t>
      </w:r>
      <w:r w:rsidR="009D4CAA">
        <w:rPr>
          <w:sz w:val="24"/>
          <w:szCs w:val="23"/>
        </w:rPr>
        <w:t>H</w:t>
      </w:r>
      <w:r w:rsidR="009D4CAA" w:rsidRPr="002C16A4">
        <w:rPr>
          <w:sz w:val="24"/>
          <w:szCs w:val="23"/>
        </w:rPr>
        <w:t>andicaps</w:t>
      </w:r>
      <w:r w:rsidRPr="002C16A4">
        <w:rPr>
          <w:sz w:val="24"/>
          <w:szCs w:val="23"/>
        </w:rPr>
        <w:t>, Flat and N.H</w:t>
      </w:r>
      <w:r w:rsidRPr="002C16A4">
        <w:rPr>
          <w:sz w:val="24"/>
          <w:szCs w:val="23"/>
        </w:rPr>
        <w:tab/>
      </w:r>
      <w:hyperlink w:anchor="Rule_66_v" w:history="1">
        <w:r w:rsidRPr="001636CC">
          <w:rPr>
            <w:rStyle w:val="Hyperlink"/>
            <w:sz w:val="24"/>
            <w:szCs w:val="23"/>
          </w:rPr>
          <w:t>66(v)</w:t>
        </w:r>
      </w:hyperlink>
    </w:p>
    <w:p w14:paraId="5F7CA8A1" w14:textId="77777777" w:rsidR="00A3184B" w:rsidRPr="002C16A4" w:rsidRDefault="00A3184B" w:rsidP="00A3184B">
      <w:pPr>
        <w:tabs>
          <w:tab w:val="right" w:leader="dot" w:pos="8222"/>
        </w:tabs>
        <w:ind w:right="84"/>
        <w:jc w:val="both"/>
        <w:rPr>
          <w:sz w:val="24"/>
          <w:szCs w:val="23"/>
        </w:rPr>
      </w:pPr>
      <w:r w:rsidRPr="002C16A4">
        <w:rPr>
          <w:sz w:val="24"/>
          <w:szCs w:val="23"/>
        </w:rPr>
        <w:t>Amateur Riders - see Qualified Riders</w:t>
      </w:r>
    </w:p>
    <w:p w14:paraId="4C5DFECE" w14:textId="49006ADB" w:rsidR="00A3184B" w:rsidRPr="001A53CD" w:rsidRDefault="00A3184B" w:rsidP="00A3184B">
      <w:pPr>
        <w:tabs>
          <w:tab w:val="right" w:leader="dot" w:pos="8222"/>
        </w:tabs>
        <w:ind w:right="84"/>
        <w:jc w:val="both"/>
        <w:rPr>
          <w:sz w:val="24"/>
          <w:szCs w:val="23"/>
        </w:rPr>
      </w:pPr>
      <w:r w:rsidRPr="001A53CD">
        <w:rPr>
          <w:sz w:val="24"/>
          <w:szCs w:val="23"/>
        </w:rPr>
        <w:t xml:space="preserve">Anti-Doping Procedures (Riders) </w:t>
      </w:r>
      <w:r w:rsidRPr="001A53CD">
        <w:rPr>
          <w:sz w:val="24"/>
          <w:szCs w:val="23"/>
        </w:rPr>
        <w:tab/>
      </w:r>
      <w:hyperlink w:anchor="Regulations_R7" w:history="1">
        <w:r w:rsidR="009B38A9" w:rsidRPr="009B38A9">
          <w:rPr>
            <w:rStyle w:val="Hyperlink"/>
            <w:sz w:val="24"/>
            <w:szCs w:val="32"/>
          </w:rPr>
          <w:t>Regulation R7</w:t>
        </w:r>
      </w:hyperlink>
    </w:p>
    <w:p w14:paraId="4D050844" w14:textId="77777777" w:rsidR="00A3184B" w:rsidRPr="002C16A4" w:rsidRDefault="00A3184B" w:rsidP="00A3184B">
      <w:pPr>
        <w:tabs>
          <w:tab w:val="right" w:leader="dot" w:pos="8222"/>
        </w:tabs>
        <w:ind w:right="84"/>
        <w:jc w:val="both"/>
        <w:rPr>
          <w:sz w:val="24"/>
          <w:szCs w:val="23"/>
        </w:rPr>
      </w:pPr>
      <w:r w:rsidRPr="002C16A4">
        <w:rPr>
          <w:sz w:val="24"/>
          <w:szCs w:val="23"/>
        </w:rPr>
        <w:t xml:space="preserve">Appeals - Part XX </w:t>
      </w:r>
      <w:r w:rsidRPr="002C16A4">
        <w:rPr>
          <w:sz w:val="24"/>
          <w:szCs w:val="23"/>
        </w:rPr>
        <w:tab/>
      </w:r>
      <w:hyperlink w:anchor="Rule_256" w:history="1">
        <w:r w:rsidRPr="001636CC">
          <w:rPr>
            <w:rStyle w:val="Hyperlink"/>
            <w:sz w:val="24"/>
            <w:szCs w:val="23"/>
          </w:rPr>
          <w:t>256</w:t>
        </w:r>
      </w:hyperlink>
      <w:r w:rsidRPr="002C16A4">
        <w:rPr>
          <w:sz w:val="24"/>
          <w:szCs w:val="23"/>
        </w:rPr>
        <w:t xml:space="preserve"> </w:t>
      </w:r>
      <w:r w:rsidRPr="002C16A4">
        <w:rPr>
          <w:sz w:val="24"/>
          <w:szCs w:val="23"/>
          <w:u w:val="single"/>
        </w:rPr>
        <w:t>to</w:t>
      </w:r>
      <w:r w:rsidRPr="002C16A4">
        <w:rPr>
          <w:sz w:val="24"/>
          <w:szCs w:val="23"/>
        </w:rPr>
        <w:t xml:space="preserve"> </w:t>
      </w:r>
      <w:hyperlink w:anchor="Rule_260" w:history="1">
        <w:r w:rsidRPr="001636CC">
          <w:rPr>
            <w:rStyle w:val="Hyperlink"/>
            <w:sz w:val="24"/>
            <w:szCs w:val="23"/>
          </w:rPr>
          <w:t>260</w:t>
        </w:r>
      </w:hyperlink>
    </w:p>
    <w:p w14:paraId="551AF3F7" w14:textId="7B7DD60B" w:rsidR="00A3184B" w:rsidRPr="00F23D43" w:rsidRDefault="00A3184B" w:rsidP="00A3184B">
      <w:pPr>
        <w:tabs>
          <w:tab w:val="right" w:leader="dot" w:pos="8222"/>
        </w:tabs>
        <w:ind w:right="84"/>
        <w:jc w:val="both"/>
        <w:rPr>
          <w:sz w:val="24"/>
          <w:szCs w:val="23"/>
        </w:rPr>
      </w:pPr>
      <w:r w:rsidRPr="00F23D43">
        <w:rPr>
          <w:sz w:val="24"/>
          <w:szCs w:val="23"/>
        </w:rPr>
        <w:t>“Appeals Body”, definition of</w:t>
      </w:r>
      <w:r w:rsidRPr="00F23D43">
        <w:rPr>
          <w:sz w:val="24"/>
          <w:szCs w:val="23"/>
        </w:rPr>
        <w:tab/>
      </w:r>
      <w:hyperlink w:anchor="Rule_1_ii" w:history="1">
        <w:r w:rsidR="008B62B0" w:rsidRPr="00BE2BBC">
          <w:rPr>
            <w:rStyle w:val="Hyperlink"/>
            <w:sz w:val="24"/>
            <w:szCs w:val="32"/>
          </w:rPr>
          <w:t>1(ii)</w:t>
        </w:r>
      </w:hyperlink>
    </w:p>
    <w:p w14:paraId="060E2DB7" w14:textId="77777777" w:rsidR="00A3184B" w:rsidRPr="002C16A4" w:rsidRDefault="00A3184B" w:rsidP="00A3184B">
      <w:pPr>
        <w:tabs>
          <w:tab w:val="right" w:leader="dot" w:pos="8222"/>
        </w:tabs>
        <w:ind w:right="84"/>
        <w:jc w:val="both"/>
        <w:rPr>
          <w:sz w:val="24"/>
          <w:szCs w:val="23"/>
        </w:rPr>
      </w:pPr>
      <w:r w:rsidRPr="002C16A4">
        <w:rPr>
          <w:sz w:val="24"/>
          <w:szCs w:val="23"/>
        </w:rPr>
        <w:lastRenderedPageBreak/>
        <w:t>Appeals Body, decisions of, standard of proof</w:t>
      </w:r>
      <w:r w:rsidRPr="002C16A4">
        <w:rPr>
          <w:sz w:val="24"/>
          <w:szCs w:val="23"/>
        </w:rPr>
        <w:tab/>
      </w:r>
      <w:hyperlink w:anchor="Rule_271" w:history="1">
        <w:r w:rsidRPr="001636CC">
          <w:rPr>
            <w:rStyle w:val="Hyperlink"/>
            <w:sz w:val="24"/>
            <w:szCs w:val="23"/>
          </w:rPr>
          <w:t>271</w:t>
        </w:r>
      </w:hyperlink>
    </w:p>
    <w:p w14:paraId="68FC76EE" w14:textId="59466351" w:rsidR="00A3184B" w:rsidRPr="002C16A4" w:rsidRDefault="00A3184B" w:rsidP="00A3184B">
      <w:pPr>
        <w:tabs>
          <w:tab w:val="right" w:leader="dot" w:pos="8222"/>
        </w:tabs>
        <w:ind w:right="84"/>
        <w:jc w:val="both"/>
        <w:rPr>
          <w:sz w:val="24"/>
          <w:szCs w:val="23"/>
        </w:rPr>
      </w:pPr>
      <w:r w:rsidRPr="002C16A4">
        <w:rPr>
          <w:sz w:val="24"/>
          <w:szCs w:val="23"/>
        </w:rPr>
        <w:t>Appeals Body, function of</w:t>
      </w:r>
      <w:r w:rsidRPr="002C16A4">
        <w:rPr>
          <w:sz w:val="24"/>
          <w:szCs w:val="23"/>
        </w:rPr>
        <w:tab/>
      </w:r>
      <w:hyperlink w:anchor="Rule_19C_1" w:history="1">
        <w:r w:rsidRPr="006F38CB">
          <w:rPr>
            <w:rStyle w:val="Hyperlink"/>
            <w:sz w:val="24"/>
            <w:szCs w:val="23"/>
          </w:rPr>
          <w:t>19C</w:t>
        </w:r>
      </w:hyperlink>
    </w:p>
    <w:p w14:paraId="0FBA3B31" w14:textId="765144A7" w:rsidR="00A3184B" w:rsidRPr="009B38A9" w:rsidRDefault="00A3184B" w:rsidP="00A3184B">
      <w:pPr>
        <w:tabs>
          <w:tab w:val="right" w:leader="dot" w:pos="8222"/>
          <w:tab w:val="right" w:leader="dot" w:pos="8364"/>
        </w:tabs>
        <w:ind w:right="84"/>
        <w:jc w:val="both"/>
        <w:rPr>
          <w:sz w:val="24"/>
          <w:szCs w:val="23"/>
        </w:rPr>
      </w:pPr>
      <w:r w:rsidRPr="002C16A4">
        <w:rPr>
          <w:sz w:val="24"/>
          <w:szCs w:val="23"/>
        </w:rPr>
        <w:t xml:space="preserve">Appeals Body, may provisionally suspend a </w:t>
      </w:r>
      <w:r w:rsidR="009D4CAA">
        <w:rPr>
          <w:sz w:val="24"/>
          <w:szCs w:val="23"/>
        </w:rPr>
        <w:t>R</w:t>
      </w:r>
      <w:r w:rsidR="009D4CAA" w:rsidRPr="002C16A4">
        <w:rPr>
          <w:sz w:val="24"/>
          <w:szCs w:val="23"/>
        </w:rPr>
        <w:t>ider</w:t>
      </w:r>
      <w:r w:rsidRPr="002C16A4">
        <w:rPr>
          <w:sz w:val="24"/>
          <w:szCs w:val="23"/>
        </w:rPr>
        <w:tab/>
      </w:r>
      <w:hyperlink w:anchor="Rule_278_v" w:history="1">
        <w:r w:rsidRPr="009B38A9">
          <w:rPr>
            <w:rStyle w:val="Hyperlink"/>
            <w:sz w:val="24"/>
            <w:szCs w:val="23"/>
          </w:rPr>
          <w:t>278(v)</w:t>
        </w:r>
      </w:hyperlink>
    </w:p>
    <w:p w14:paraId="767D8AE8" w14:textId="2874728E" w:rsidR="00A3184B" w:rsidRPr="002C16A4" w:rsidRDefault="00A3184B" w:rsidP="00A3184B">
      <w:pPr>
        <w:tabs>
          <w:tab w:val="right" w:leader="dot" w:pos="8222"/>
        </w:tabs>
        <w:ind w:right="84"/>
        <w:jc w:val="both"/>
        <w:rPr>
          <w:sz w:val="24"/>
          <w:szCs w:val="23"/>
        </w:rPr>
      </w:pPr>
      <w:r w:rsidRPr="009B38A9">
        <w:rPr>
          <w:sz w:val="24"/>
          <w:szCs w:val="23"/>
        </w:rPr>
        <w:t>Appeals Body, power to hear appeals from Horse Racing Ireland</w:t>
      </w:r>
      <w:r w:rsidRPr="009B38A9">
        <w:rPr>
          <w:sz w:val="24"/>
          <w:szCs w:val="23"/>
        </w:rPr>
        <w:tab/>
      </w:r>
      <w:hyperlink w:anchor="Rule_19C_4_ii" w:history="1">
        <w:hyperlink w:anchor="Rule_19C" w:history="1">
          <w:r w:rsidR="00634D04" w:rsidRPr="009B38A9">
            <w:rPr>
              <w:rStyle w:val="Hyperlink"/>
              <w:sz w:val="24"/>
              <w:szCs w:val="23"/>
            </w:rPr>
            <w:t>19C</w:t>
          </w:r>
        </w:hyperlink>
        <w:r w:rsidR="00905F86" w:rsidRPr="009B38A9">
          <w:rPr>
            <w:rStyle w:val="Hyperlink"/>
            <w:sz w:val="24"/>
            <w:szCs w:val="23"/>
            <w:vertAlign w:val="subscript"/>
          </w:rPr>
          <w:t>4</w:t>
        </w:r>
        <w:r w:rsidRPr="009B38A9">
          <w:rPr>
            <w:rStyle w:val="Hyperlink"/>
            <w:sz w:val="24"/>
            <w:szCs w:val="23"/>
          </w:rPr>
          <w:t>(ii)</w:t>
        </w:r>
      </w:hyperlink>
    </w:p>
    <w:p w14:paraId="4946EAC1" w14:textId="6F50DBCF" w:rsidR="00A3184B" w:rsidRPr="00BB5798" w:rsidRDefault="00A3184B" w:rsidP="00A3184B">
      <w:pPr>
        <w:tabs>
          <w:tab w:val="right" w:leader="dot" w:pos="8222"/>
        </w:tabs>
        <w:ind w:right="84"/>
        <w:jc w:val="both"/>
        <w:rPr>
          <w:sz w:val="24"/>
          <w:szCs w:val="23"/>
        </w:rPr>
      </w:pPr>
      <w:r w:rsidRPr="00BB5798">
        <w:rPr>
          <w:sz w:val="24"/>
          <w:szCs w:val="23"/>
        </w:rPr>
        <w:t>Appeals Body, powers and appointment of</w:t>
      </w:r>
      <w:r w:rsidRPr="00BB5798">
        <w:rPr>
          <w:sz w:val="24"/>
          <w:szCs w:val="23"/>
        </w:rPr>
        <w:tab/>
      </w:r>
      <w:hyperlink w:anchor="Rule_19C" w:history="1">
        <w:r w:rsidRPr="00BB5798">
          <w:rPr>
            <w:rStyle w:val="Hyperlink"/>
            <w:color w:val="auto"/>
            <w:sz w:val="24"/>
            <w:szCs w:val="32"/>
          </w:rPr>
          <w:t>19C</w:t>
        </w:r>
      </w:hyperlink>
      <w:r w:rsidRPr="00BB5798">
        <w:rPr>
          <w:sz w:val="24"/>
          <w:szCs w:val="32"/>
        </w:rPr>
        <w:t>,</w:t>
      </w:r>
      <w:r w:rsidRPr="00BB5798">
        <w:rPr>
          <w:sz w:val="40"/>
          <w:szCs w:val="40"/>
        </w:rPr>
        <w:t xml:space="preserve"> </w:t>
      </w:r>
    </w:p>
    <w:p w14:paraId="40A8CD59" w14:textId="644542A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Appeals Body, powers of, to sanction </w:t>
      </w:r>
      <w:r w:rsidR="009D4CAA">
        <w:rPr>
          <w:sz w:val="24"/>
          <w:szCs w:val="23"/>
        </w:rPr>
        <w:t>T</w:t>
      </w:r>
      <w:r w:rsidR="009D4CAA" w:rsidRPr="002C16A4">
        <w:rPr>
          <w:sz w:val="24"/>
          <w:szCs w:val="23"/>
        </w:rPr>
        <w:t xml:space="preserve">rainer </w:t>
      </w:r>
      <w:r w:rsidRPr="002C16A4">
        <w:rPr>
          <w:sz w:val="24"/>
          <w:szCs w:val="23"/>
        </w:rPr>
        <w:tab/>
      </w:r>
      <w:hyperlink w:anchor="Rule_19C" w:history="1">
        <w:r w:rsidR="00905F86" w:rsidRPr="008B62B0">
          <w:rPr>
            <w:rStyle w:val="Hyperlink"/>
            <w:sz w:val="24"/>
            <w:szCs w:val="32"/>
          </w:rPr>
          <w:t>19C</w:t>
        </w:r>
      </w:hyperlink>
      <w:r w:rsidRPr="002C16A4">
        <w:rPr>
          <w:sz w:val="24"/>
          <w:szCs w:val="23"/>
        </w:rPr>
        <w:t xml:space="preserve">, </w:t>
      </w:r>
      <w:hyperlink w:anchor="Rule_147" w:history="1">
        <w:r w:rsidRPr="006F38CB">
          <w:rPr>
            <w:rStyle w:val="Hyperlink"/>
            <w:sz w:val="24"/>
            <w:szCs w:val="23"/>
          </w:rPr>
          <w:t>147</w:t>
        </w:r>
      </w:hyperlink>
      <w:r w:rsidRPr="002C16A4">
        <w:rPr>
          <w:sz w:val="24"/>
          <w:szCs w:val="23"/>
        </w:rPr>
        <w:t xml:space="preserve">, </w:t>
      </w:r>
      <w:hyperlink w:anchor="Rule_148" w:history="1">
        <w:r w:rsidRPr="006F38CB">
          <w:rPr>
            <w:rStyle w:val="Hyperlink"/>
            <w:sz w:val="24"/>
            <w:szCs w:val="23"/>
          </w:rPr>
          <w:t>148</w:t>
        </w:r>
      </w:hyperlink>
    </w:p>
    <w:p w14:paraId="26DAA401" w14:textId="08D52690" w:rsidR="00A3184B" w:rsidRPr="002C16A4" w:rsidRDefault="00A3184B" w:rsidP="00A3184B">
      <w:pPr>
        <w:tabs>
          <w:tab w:val="right" w:leader="dot" w:pos="8222"/>
        </w:tabs>
        <w:ind w:right="84"/>
        <w:jc w:val="both"/>
        <w:rPr>
          <w:sz w:val="24"/>
          <w:szCs w:val="23"/>
        </w:rPr>
      </w:pPr>
      <w:r w:rsidRPr="002C16A4">
        <w:rPr>
          <w:sz w:val="24"/>
          <w:szCs w:val="23"/>
        </w:rPr>
        <w:t>Appeals Body, prohibited substance (</w:t>
      </w:r>
      <w:r w:rsidR="001F0DD3">
        <w:rPr>
          <w:sz w:val="24"/>
          <w:szCs w:val="23"/>
        </w:rPr>
        <w:t>H</w:t>
      </w:r>
      <w:r w:rsidRPr="002C16A4">
        <w:rPr>
          <w:sz w:val="24"/>
          <w:szCs w:val="23"/>
        </w:rPr>
        <w:t>orse)</w:t>
      </w:r>
      <w:r w:rsidRPr="002C16A4">
        <w:rPr>
          <w:sz w:val="24"/>
          <w:szCs w:val="23"/>
        </w:rPr>
        <w:tab/>
      </w:r>
      <w:hyperlink w:anchor="Rule_96" w:history="1">
        <w:r w:rsidRPr="006F38CB">
          <w:rPr>
            <w:rStyle w:val="Hyperlink"/>
            <w:sz w:val="24"/>
            <w:szCs w:val="24"/>
          </w:rPr>
          <w:t>96</w:t>
        </w:r>
      </w:hyperlink>
      <w:r w:rsidRPr="002C16A4">
        <w:rPr>
          <w:sz w:val="24"/>
          <w:szCs w:val="24"/>
        </w:rPr>
        <w:t xml:space="preserve">, </w:t>
      </w:r>
      <w:hyperlink w:anchor="Rule_148" w:history="1">
        <w:r w:rsidRPr="006F38CB">
          <w:rPr>
            <w:rStyle w:val="Hyperlink"/>
            <w:sz w:val="24"/>
            <w:szCs w:val="23"/>
          </w:rPr>
          <w:t>148</w:t>
        </w:r>
      </w:hyperlink>
      <w:r w:rsidRPr="002C16A4">
        <w:rPr>
          <w:sz w:val="24"/>
          <w:szCs w:val="23"/>
        </w:rPr>
        <w:t xml:space="preserve">, </w:t>
      </w:r>
      <w:hyperlink w:anchor="Rule_273_i" w:history="1">
        <w:r w:rsidRPr="006F38CB">
          <w:rPr>
            <w:rStyle w:val="Hyperlink"/>
            <w:sz w:val="24"/>
            <w:szCs w:val="23"/>
          </w:rPr>
          <w:t>273(i)</w:t>
        </w:r>
      </w:hyperlink>
    </w:p>
    <w:p w14:paraId="2CD27795" w14:textId="77777777" w:rsidR="00A3184B" w:rsidRPr="002C16A4" w:rsidRDefault="00A3184B" w:rsidP="00A3184B">
      <w:pPr>
        <w:tabs>
          <w:tab w:val="right" w:leader="dot" w:pos="8222"/>
        </w:tabs>
        <w:ind w:right="84"/>
        <w:jc w:val="both"/>
        <w:rPr>
          <w:sz w:val="24"/>
          <w:szCs w:val="23"/>
        </w:rPr>
      </w:pPr>
      <w:r w:rsidRPr="002C16A4">
        <w:rPr>
          <w:sz w:val="24"/>
          <w:szCs w:val="23"/>
        </w:rPr>
        <w:t>Appeals, costs, deposits</w:t>
      </w:r>
      <w:r w:rsidRPr="002C16A4">
        <w:rPr>
          <w:sz w:val="24"/>
          <w:szCs w:val="23"/>
        </w:rPr>
        <w:tab/>
      </w:r>
      <w:hyperlink w:anchor="Rule_263_iv" w:history="1">
        <w:r w:rsidRPr="006F38CB">
          <w:rPr>
            <w:rStyle w:val="Hyperlink"/>
            <w:sz w:val="24"/>
            <w:szCs w:val="23"/>
          </w:rPr>
          <w:t>263(iv)</w:t>
        </w:r>
      </w:hyperlink>
      <w:r w:rsidRPr="002C16A4">
        <w:rPr>
          <w:sz w:val="24"/>
          <w:szCs w:val="23"/>
        </w:rPr>
        <w:t xml:space="preserve">, </w:t>
      </w:r>
      <w:hyperlink w:anchor="Rule_267" w:history="1">
        <w:r w:rsidRPr="006F38CB">
          <w:rPr>
            <w:rStyle w:val="Hyperlink"/>
            <w:sz w:val="24"/>
            <w:szCs w:val="23"/>
          </w:rPr>
          <w:t>267</w:t>
        </w:r>
      </w:hyperlink>
    </w:p>
    <w:p w14:paraId="214251F8" w14:textId="743522E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Appeals, decisions of </w:t>
      </w:r>
      <w:r w:rsidR="00A07533">
        <w:rPr>
          <w:sz w:val="24"/>
          <w:szCs w:val="23"/>
        </w:rPr>
        <w:t>H</w:t>
      </w:r>
      <w:r w:rsidRPr="002C16A4">
        <w:rPr>
          <w:sz w:val="24"/>
          <w:szCs w:val="23"/>
        </w:rPr>
        <w:t xml:space="preserve">andicapper </w:t>
      </w:r>
      <w:r w:rsidRPr="002C16A4">
        <w:rPr>
          <w:sz w:val="24"/>
          <w:szCs w:val="23"/>
        </w:rPr>
        <w:tab/>
      </w:r>
      <w:hyperlink w:anchor="Rule_19E_7" w:history="1">
        <w:r w:rsidRPr="006F38CB">
          <w:rPr>
            <w:rStyle w:val="Hyperlink"/>
            <w:sz w:val="24"/>
            <w:szCs w:val="23"/>
          </w:rPr>
          <w:t>19E</w:t>
        </w:r>
        <w:r w:rsidRPr="006F38CB">
          <w:rPr>
            <w:rStyle w:val="Hyperlink"/>
            <w:b/>
          </w:rPr>
          <w:t>7</w:t>
        </w:r>
      </w:hyperlink>
    </w:p>
    <w:p w14:paraId="084F4B79" w14:textId="58129AE7" w:rsidR="00A3184B" w:rsidRPr="002C16A4" w:rsidRDefault="00A3184B" w:rsidP="00A3184B">
      <w:pPr>
        <w:tabs>
          <w:tab w:val="right" w:leader="dot" w:pos="8222"/>
        </w:tabs>
        <w:ind w:right="84"/>
        <w:jc w:val="both"/>
        <w:rPr>
          <w:sz w:val="24"/>
          <w:szCs w:val="23"/>
        </w:rPr>
      </w:pPr>
      <w:r w:rsidRPr="002C16A4">
        <w:rPr>
          <w:sz w:val="24"/>
          <w:szCs w:val="23"/>
        </w:rPr>
        <w:t>Appeals, decisions of Licensing Committee</w:t>
      </w:r>
      <w:r w:rsidRPr="002C16A4">
        <w:rPr>
          <w:sz w:val="24"/>
          <w:szCs w:val="23"/>
        </w:rPr>
        <w:tab/>
      </w:r>
      <w:hyperlink w:anchor="Rule_19B_6" w:history="1">
        <w:r w:rsidRPr="006F38CB">
          <w:rPr>
            <w:rStyle w:val="Hyperlink"/>
            <w:sz w:val="24"/>
            <w:szCs w:val="23"/>
          </w:rPr>
          <w:t>19B</w:t>
        </w:r>
        <w:r w:rsidRPr="006F38CB">
          <w:rPr>
            <w:rStyle w:val="Hyperlink"/>
            <w:b/>
          </w:rPr>
          <w:t>6</w:t>
        </w:r>
      </w:hyperlink>
    </w:p>
    <w:p w14:paraId="650F1328" w14:textId="227F011D" w:rsidR="00A3184B" w:rsidRPr="00634D04" w:rsidRDefault="00A3184B" w:rsidP="00A3184B">
      <w:pPr>
        <w:tabs>
          <w:tab w:val="right" w:leader="dot" w:pos="8222"/>
        </w:tabs>
        <w:ind w:right="84"/>
        <w:jc w:val="both"/>
        <w:rPr>
          <w:color w:val="FF0000"/>
          <w:sz w:val="24"/>
          <w:szCs w:val="23"/>
        </w:rPr>
      </w:pPr>
      <w:r w:rsidRPr="00905F86">
        <w:rPr>
          <w:sz w:val="24"/>
          <w:szCs w:val="23"/>
        </w:rPr>
        <w:t>Appeals, decisions of Referrals Committee</w:t>
      </w:r>
      <w:r w:rsidRPr="00905F86">
        <w:rPr>
          <w:sz w:val="24"/>
          <w:szCs w:val="23"/>
        </w:rPr>
        <w:tab/>
      </w:r>
      <w:hyperlink w:anchor="Rule_14_ii" w:history="1">
        <w:r w:rsidRPr="008B62B0">
          <w:rPr>
            <w:rStyle w:val="Hyperlink"/>
            <w:sz w:val="24"/>
            <w:szCs w:val="32"/>
          </w:rPr>
          <w:t>14(ii)</w:t>
        </w:r>
      </w:hyperlink>
      <w:r w:rsidRPr="008B62B0">
        <w:rPr>
          <w:sz w:val="24"/>
          <w:szCs w:val="23"/>
        </w:rPr>
        <w:t>,</w:t>
      </w:r>
      <w:r w:rsidRPr="00905F86">
        <w:rPr>
          <w:sz w:val="24"/>
          <w:szCs w:val="23"/>
        </w:rPr>
        <w:t xml:space="preserve"> </w:t>
      </w:r>
      <w:hyperlink w:anchor="Rule_19C_4_i" w:history="1">
        <w:r w:rsidR="00905F86" w:rsidRPr="008B62B0">
          <w:rPr>
            <w:rStyle w:val="Hyperlink"/>
            <w:sz w:val="24"/>
            <w:szCs w:val="23"/>
          </w:rPr>
          <w:t>19C</w:t>
        </w:r>
        <w:r w:rsidR="00905F86" w:rsidRPr="008B62B0">
          <w:rPr>
            <w:rStyle w:val="Hyperlink"/>
            <w:sz w:val="24"/>
            <w:szCs w:val="23"/>
            <w:vertAlign w:val="subscript"/>
          </w:rPr>
          <w:t>4</w:t>
        </w:r>
        <w:r w:rsidR="00905F86" w:rsidRPr="008B62B0">
          <w:rPr>
            <w:rStyle w:val="Hyperlink"/>
            <w:sz w:val="24"/>
            <w:szCs w:val="23"/>
          </w:rPr>
          <w:t>(i)</w:t>
        </w:r>
      </w:hyperlink>
      <w:r w:rsidR="00905F86" w:rsidRPr="008B62B0">
        <w:rPr>
          <w:sz w:val="24"/>
          <w:szCs w:val="23"/>
        </w:rPr>
        <w:t xml:space="preserve">, </w:t>
      </w:r>
      <w:hyperlink w:anchor="Rule_19A_6" w:history="1">
        <w:r w:rsidRPr="008B62B0">
          <w:rPr>
            <w:rStyle w:val="Hyperlink"/>
            <w:sz w:val="24"/>
            <w:szCs w:val="32"/>
          </w:rPr>
          <w:t>19A</w:t>
        </w:r>
        <w:r w:rsidR="00905F86" w:rsidRPr="008B62B0">
          <w:rPr>
            <w:rStyle w:val="Hyperlink"/>
            <w:sz w:val="24"/>
            <w:szCs w:val="32"/>
          </w:rPr>
          <w:t>6</w:t>
        </w:r>
      </w:hyperlink>
    </w:p>
    <w:p w14:paraId="0E5EDA33" w14:textId="77777777" w:rsidR="00A3184B" w:rsidRPr="002C16A4" w:rsidRDefault="00A3184B" w:rsidP="00A3184B">
      <w:pPr>
        <w:tabs>
          <w:tab w:val="right" w:leader="dot" w:pos="8222"/>
        </w:tabs>
        <w:ind w:right="84"/>
        <w:jc w:val="both"/>
        <w:rPr>
          <w:sz w:val="24"/>
          <w:szCs w:val="23"/>
        </w:rPr>
      </w:pPr>
      <w:r w:rsidRPr="002C16A4">
        <w:rPr>
          <w:sz w:val="24"/>
          <w:szCs w:val="23"/>
        </w:rPr>
        <w:t>Appeals, deposit necessary</w:t>
      </w:r>
      <w:r w:rsidRPr="002C16A4">
        <w:rPr>
          <w:sz w:val="24"/>
          <w:szCs w:val="23"/>
        </w:rPr>
        <w:tab/>
      </w:r>
      <w:hyperlink w:anchor="Rule_256" w:history="1">
        <w:r w:rsidRPr="006F38CB">
          <w:rPr>
            <w:rStyle w:val="Hyperlink"/>
            <w:sz w:val="24"/>
            <w:szCs w:val="23"/>
          </w:rPr>
          <w:t>256</w:t>
        </w:r>
      </w:hyperlink>
    </w:p>
    <w:p w14:paraId="67E582E2" w14:textId="77777777" w:rsidR="00A3184B" w:rsidRPr="002C16A4" w:rsidRDefault="00A3184B" w:rsidP="00A3184B">
      <w:pPr>
        <w:tabs>
          <w:tab w:val="right" w:leader="dot" w:pos="8222"/>
        </w:tabs>
        <w:ind w:right="84"/>
        <w:jc w:val="both"/>
        <w:rPr>
          <w:sz w:val="24"/>
          <w:szCs w:val="23"/>
        </w:rPr>
      </w:pPr>
      <w:r w:rsidRPr="002C16A4">
        <w:rPr>
          <w:sz w:val="24"/>
          <w:szCs w:val="23"/>
        </w:rPr>
        <w:t>Appeals, deposit, some or all may be forfeited or refunded</w:t>
      </w:r>
      <w:r w:rsidRPr="002C16A4">
        <w:rPr>
          <w:sz w:val="24"/>
          <w:szCs w:val="23"/>
        </w:rPr>
        <w:tab/>
      </w:r>
      <w:hyperlink w:anchor="Rule_263_iv" w:history="1">
        <w:r w:rsidRPr="006F38CB">
          <w:rPr>
            <w:rStyle w:val="Hyperlink"/>
            <w:sz w:val="24"/>
            <w:szCs w:val="23"/>
          </w:rPr>
          <w:t>263(iv)</w:t>
        </w:r>
      </w:hyperlink>
      <w:r w:rsidRPr="002C16A4">
        <w:rPr>
          <w:sz w:val="24"/>
          <w:szCs w:val="23"/>
        </w:rPr>
        <w:t xml:space="preserve">, </w:t>
      </w:r>
      <w:hyperlink w:anchor="Rule_267" w:history="1">
        <w:r w:rsidRPr="006F38CB">
          <w:rPr>
            <w:rStyle w:val="Hyperlink"/>
            <w:sz w:val="24"/>
            <w:szCs w:val="23"/>
          </w:rPr>
          <w:t>267</w:t>
        </w:r>
      </w:hyperlink>
    </w:p>
    <w:p w14:paraId="6ADB0652" w14:textId="77777777" w:rsidR="00A3184B" w:rsidRPr="002C16A4" w:rsidRDefault="00A3184B" w:rsidP="00A3184B">
      <w:pPr>
        <w:tabs>
          <w:tab w:val="right" w:leader="dot" w:pos="8222"/>
        </w:tabs>
        <w:ind w:right="84"/>
        <w:jc w:val="both"/>
        <w:rPr>
          <w:sz w:val="24"/>
          <w:szCs w:val="23"/>
        </w:rPr>
      </w:pPr>
      <w:r w:rsidRPr="002C16A4">
        <w:rPr>
          <w:sz w:val="24"/>
          <w:szCs w:val="23"/>
        </w:rPr>
        <w:t>Appeals, dismissed or altered, commencement date of any suspension</w:t>
      </w:r>
      <w:r w:rsidRPr="002C16A4">
        <w:rPr>
          <w:sz w:val="24"/>
          <w:szCs w:val="23"/>
        </w:rPr>
        <w:tab/>
      </w:r>
      <w:hyperlink w:anchor="Rule_260" w:history="1">
        <w:r w:rsidRPr="006F38CB">
          <w:rPr>
            <w:rStyle w:val="Hyperlink"/>
            <w:sz w:val="24"/>
            <w:szCs w:val="23"/>
          </w:rPr>
          <w:t>260</w:t>
        </w:r>
      </w:hyperlink>
    </w:p>
    <w:p w14:paraId="6F8E590B" w14:textId="4D9F9864" w:rsidR="00A3184B" w:rsidRPr="00665B6A" w:rsidRDefault="00A3184B" w:rsidP="00A3184B">
      <w:pPr>
        <w:tabs>
          <w:tab w:val="right" w:leader="dot" w:pos="8222"/>
        </w:tabs>
        <w:ind w:right="84"/>
        <w:jc w:val="both"/>
        <w:rPr>
          <w:color w:val="FF0000"/>
          <w:sz w:val="24"/>
          <w:szCs w:val="23"/>
        </w:rPr>
      </w:pPr>
      <w:r w:rsidRPr="00905F86">
        <w:rPr>
          <w:sz w:val="24"/>
          <w:szCs w:val="23"/>
        </w:rPr>
        <w:t>Appeals, division of body to hear</w:t>
      </w:r>
      <w:r w:rsidRPr="00905F86">
        <w:rPr>
          <w:sz w:val="24"/>
          <w:szCs w:val="23"/>
        </w:rPr>
        <w:tab/>
      </w:r>
      <w:hyperlink w:anchor="Rule_19C_6" w:history="1">
        <w:r w:rsidRPr="00665B6A">
          <w:rPr>
            <w:rStyle w:val="Hyperlink"/>
            <w:sz w:val="24"/>
            <w:szCs w:val="32"/>
          </w:rPr>
          <w:t>19C</w:t>
        </w:r>
        <w:r w:rsidRPr="00665B6A">
          <w:rPr>
            <w:rStyle w:val="Hyperlink"/>
            <w:sz w:val="24"/>
            <w:szCs w:val="32"/>
            <w:vertAlign w:val="subscript"/>
          </w:rPr>
          <w:t>6</w:t>
        </w:r>
      </w:hyperlink>
    </w:p>
    <w:p w14:paraId="42FAF282" w14:textId="53B1232F" w:rsidR="00A3184B" w:rsidRPr="002C16A4" w:rsidRDefault="00A3184B" w:rsidP="00A3184B">
      <w:pPr>
        <w:tabs>
          <w:tab w:val="right" w:leader="dot" w:pos="8222"/>
        </w:tabs>
        <w:ind w:right="84"/>
        <w:jc w:val="both"/>
        <w:rPr>
          <w:sz w:val="24"/>
          <w:szCs w:val="23"/>
        </w:rPr>
      </w:pPr>
      <w:r w:rsidRPr="00665B6A">
        <w:rPr>
          <w:sz w:val="24"/>
          <w:szCs w:val="23"/>
        </w:rPr>
        <w:t xml:space="preserve">Appeals, disputes, objections - </w:t>
      </w:r>
      <w:hyperlink w:anchor="Part_XX" w:history="1">
        <w:r w:rsidRPr="00665B6A">
          <w:rPr>
            <w:rStyle w:val="Hyperlink"/>
            <w:sz w:val="24"/>
            <w:szCs w:val="23"/>
          </w:rPr>
          <w:t>Part XX</w:t>
        </w:r>
      </w:hyperlink>
    </w:p>
    <w:p w14:paraId="3036344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Appeals, doping offence (rider)</w:t>
      </w:r>
      <w:r w:rsidRPr="002C16A4">
        <w:rPr>
          <w:sz w:val="24"/>
          <w:szCs w:val="23"/>
        </w:rPr>
        <w:tab/>
      </w:r>
      <w:hyperlink w:anchor="Rule_279_v" w:history="1">
        <w:r w:rsidRPr="006F38CB">
          <w:rPr>
            <w:rStyle w:val="Hyperlink"/>
            <w:sz w:val="24"/>
            <w:szCs w:val="23"/>
          </w:rPr>
          <w:t>279(v)</w:t>
        </w:r>
      </w:hyperlink>
    </w:p>
    <w:p w14:paraId="2A80537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Appeals, effect pending determination of</w:t>
      </w:r>
      <w:r w:rsidRPr="002C16A4">
        <w:rPr>
          <w:sz w:val="24"/>
          <w:szCs w:val="23"/>
        </w:rPr>
        <w:tab/>
      </w:r>
      <w:hyperlink w:anchor="Rule_179" w:history="1">
        <w:r w:rsidRPr="006F38CB">
          <w:rPr>
            <w:rStyle w:val="Hyperlink"/>
            <w:sz w:val="24"/>
            <w:szCs w:val="23"/>
          </w:rPr>
          <w:t>179</w:t>
        </w:r>
      </w:hyperlink>
      <w:r w:rsidRPr="002C16A4">
        <w:rPr>
          <w:sz w:val="24"/>
          <w:szCs w:val="23"/>
        </w:rPr>
        <w:t xml:space="preserve">, </w:t>
      </w:r>
      <w:hyperlink w:anchor="Rule_268" w:history="1">
        <w:r w:rsidRPr="006F38CB">
          <w:rPr>
            <w:rStyle w:val="Hyperlink"/>
            <w:sz w:val="24"/>
            <w:szCs w:val="23"/>
          </w:rPr>
          <w:t>268</w:t>
        </w:r>
      </w:hyperlink>
    </w:p>
    <w:p w14:paraId="180F0DF8" w14:textId="023271D4" w:rsidR="00A3184B" w:rsidRPr="002C16A4" w:rsidRDefault="00A3184B" w:rsidP="00A3184B">
      <w:pPr>
        <w:tabs>
          <w:tab w:val="right" w:leader="dot" w:pos="8222"/>
        </w:tabs>
        <w:ind w:right="84"/>
        <w:jc w:val="both"/>
        <w:rPr>
          <w:sz w:val="24"/>
          <w:szCs w:val="23"/>
        </w:rPr>
      </w:pPr>
      <w:r w:rsidRPr="002C16A4">
        <w:rPr>
          <w:sz w:val="24"/>
          <w:szCs w:val="23"/>
        </w:rPr>
        <w:t xml:space="preserve">Appeals, </w:t>
      </w:r>
      <w:r w:rsidR="009D4CAA">
        <w:rPr>
          <w:sz w:val="24"/>
          <w:szCs w:val="23"/>
        </w:rPr>
        <w:t>H</w:t>
      </w:r>
      <w:r w:rsidR="009D4CAA" w:rsidRPr="002C16A4">
        <w:rPr>
          <w:sz w:val="24"/>
          <w:szCs w:val="23"/>
        </w:rPr>
        <w:t>andicapping</w:t>
      </w:r>
      <w:r w:rsidRPr="002C16A4">
        <w:rPr>
          <w:sz w:val="24"/>
          <w:szCs w:val="23"/>
        </w:rPr>
        <w:tab/>
      </w:r>
      <w:hyperlink w:anchor="Rule_33" w:history="1">
        <w:r w:rsidRPr="006F38CB">
          <w:rPr>
            <w:rStyle w:val="Hyperlink"/>
            <w:sz w:val="24"/>
            <w:szCs w:val="23"/>
          </w:rPr>
          <w:t>33</w:t>
        </w:r>
      </w:hyperlink>
    </w:p>
    <w:p w14:paraId="1497A1BD" w14:textId="77777777" w:rsidR="00A3184B" w:rsidRPr="002C16A4" w:rsidRDefault="00A3184B" w:rsidP="00A3184B">
      <w:pPr>
        <w:tabs>
          <w:tab w:val="right" w:leader="dot" w:pos="8222"/>
        </w:tabs>
        <w:ind w:right="84"/>
        <w:jc w:val="both"/>
        <w:rPr>
          <w:sz w:val="24"/>
          <w:szCs w:val="23"/>
        </w:rPr>
      </w:pPr>
      <w:r w:rsidRPr="002C16A4">
        <w:rPr>
          <w:sz w:val="24"/>
          <w:szCs w:val="23"/>
        </w:rPr>
        <w:t>Appeals, how made, deposit necessary</w:t>
      </w:r>
      <w:r w:rsidRPr="002C16A4">
        <w:rPr>
          <w:sz w:val="24"/>
          <w:szCs w:val="23"/>
        </w:rPr>
        <w:tab/>
      </w:r>
      <w:hyperlink w:anchor="Rule_256" w:history="1">
        <w:r w:rsidRPr="00484779">
          <w:rPr>
            <w:rStyle w:val="Hyperlink"/>
            <w:sz w:val="24"/>
            <w:szCs w:val="23"/>
          </w:rPr>
          <w:t>256</w:t>
        </w:r>
      </w:hyperlink>
    </w:p>
    <w:p w14:paraId="18247D72" w14:textId="77777777" w:rsidR="00A3184B" w:rsidRPr="002C16A4" w:rsidRDefault="00A3184B" w:rsidP="00A3184B">
      <w:pPr>
        <w:tabs>
          <w:tab w:val="right" w:leader="dot" w:pos="8222"/>
        </w:tabs>
        <w:ind w:right="84"/>
        <w:jc w:val="both"/>
        <w:rPr>
          <w:sz w:val="24"/>
          <w:szCs w:val="23"/>
        </w:rPr>
      </w:pPr>
      <w:r w:rsidRPr="002C16A4">
        <w:rPr>
          <w:sz w:val="24"/>
          <w:szCs w:val="23"/>
        </w:rPr>
        <w:t>Appeals, liability of winner and claimant</w:t>
      </w:r>
      <w:r w:rsidRPr="002C16A4">
        <w:rPr>
          <w:sz w:val="24"/>
          <w:szCs w:val="23"/>
        </w:rPr>
        <w:tab/>
      </w:r>
      <w:hyperlink w:anchor="Rule_179" w:history="1">
        <w:r w:rsidRPr="00484779">
          <w:rPr>
            <w:rStyle w:val="Hyperlink"/>
            <w:sz w:val="24"/>
            <w:szCs w:val="23"/>
          </w:rPr>
          <w:t>179</w:t>
        </w:r>
      </w:hyperlink>
    </w:p>
    <w:p w14:paraId="4AED313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Appeals, of decisions</w:t>
      </w:r>
      <w:r w:rsidRPr="002C16A4">
        <w:rPr>
          <w:sz w:val="24"/>
          <w:szCs w:val="23"/>
        </w:rPr>
        <w:tab/>
      </w:r>
      <w:hyperlink w:anchor="Rule_27" w:history="1">
        <w:r w:rsidRPr="005207DA">
          <w:rPr>
            <w:rStyle w:val="Hyperlink"/>
            <w:sz w:val="24"/>
            <w:szCs w:val="23"/>
          </w:rPr>
          <w:t>27</w:t>
        </w:r>
      </w:hyperlink>
    </w:p>
    <w:p w14:paraId="0885EAAB" w14:textId="77777777" w:rsidR="00A3184B" w:rsidRPr="002C16A4" w:rsidRDefault="00A3184B" w:rsidP="00A3184B">
      <w:pPr>
        <w:tabs>
          <w:tab w:val="right" w:leader="dot" w:pos="8222"/>
        </w:tabs>
        <w:ind w:right="84"/>
        <w:jc w:val="both"/>
        <w:rPr>
          <w:sz w:val="24"/>
          <w:szCs w:val="23"/>
        </w:rPr>
      </w:pPr>
      <w:r w:rsidRPr="002C16A4">
        <w:rPr>
          <w:sz w:val="24"/>
          <w:szCs w:val="23"/>
        </w:rPr>
        <w:t>Appeals, persons requested to attend</w:t>
      </w:r>
      <w:r w:rsidRPr="002C16A4">
        <w:rPr>
          <w:sz w:val="24"/>
          <w:szCs w:val="23"/>
        </w:rPr>
        <w:tab/>
      </w:r>
      <w:hyperlink w:anchor="Rule_25" w:history="1">
        <w:r w:rsidRPr="005207DA">
          <w:rPr>
            <w:rStyle w:val="Hyperlink"/>
            <w:sz w:val="24"/>
            <w:szCs w:val="23"/>
          </w:rPr>
          <w:t>25</w:t>
        </w:r>
      </w:hyperlink>
    </w:p>
    <w:p w14:paraId="148853E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Appeals, upheld, deposit to be refunded</w:t>
      </w:r>
      <w:r w:rsidRPr="002C16A4">
        <w:rPr>
          <w:sz w:val="24"/>
          <w:szCs w:val="23"/>
        </w:rPr>
        <w:tab/>
      </w:r>
      <w:hyperlink w:anchor="Rule_263_iv" w:history="1">
        <w:r w:rsidRPr="005207DA">
          <w:rPr>
            <w:rStyle w:val="Hyperlink"/>
            <w:sz w:val="24"/>
            <w:szCs w:val="23"/>
          </w:rPr>
          <w:t>263(iv)</w:t>
        </w:r>
      </w:hyperlink>
    </w:p>
    <w:p w14:paraId="4D06833A" w14:textId="77777777" w:rsidR="00A3184B" w:rsidRPr="002C16A4" w:rsidRDefault="00A3184B" w:rsidP="00A3184B">
      <w:pPr>
        <w:tabs>
          <w:tab w:val="right" w:leader="dot" w:pos="8222"/>
        </w:tabs>
        <w:ind w:right="84"/>
        <w:jc w:val="both"/>
        <w:rPr>
          <w:sz w:val="24"/>
          <w:szCs w:val="23"/>
        </w:rPr>
      </w:pPr>
      <w:r w:rsidRPr="002C16A4">
        <w:rPr>
          <w:sz w:val="24"/>
          <w:szCs w:val="23"/>
        </w:rPr>
        <w:t>Appeals, withdrawn, dismissed, varied, when suspensions to start</w:t>
      </w:r>
      <w:r w:rsidRPr="002C16A4">
        <w:rPr>
          <w:sz w:val="24"/>
          <w:szCs w:val="23"/>
        </w:rPr>
        <w:tab/>
      </w:r>
      <w:hyperlink w:anchor="Rule_260" w:history="1">
        <w:r w:rsidRPr="003878FE">
          <w:rPr>
            <w:rStyle w:val="Hyperlink"/>
            <w:sz w:val="24"/>
            <w:szCs w:val="23"/>
          </w:rPr>
          <w:t>260</w:t>
        </w:r>
      </w:hyperlink>
    </w:p>
    <w:p w14:paraId="0DE53385" w14:textId="7C6B7361" w:rsidR="00A3184B" w:rsidRPr="00F23D43" w:rsidRDefault="00A3184B" w:rsidP="00A3184B">
      <w:pPr>
        <w:tabs>
          <w:tab w:val="right" w:leader="dot" w:pos="8222"/>
        </w:tabs>
        <w:ind w:right="84"/>
        <w:jc w:val="both"/>
        <w:rPr>
          <w:sz w:val="24"/>
          <w:szCs w:val="23"/>
        </w:rPr>
      </w:pPr>
      <w:r w:rsidRPr="00F23D43">
        <w:rPr>
          <w:sz w:val="24"/>
          <w:szCs w:val="23"/>
        </w:rPr>
        <w:t>Apprentice, definition of</w:t>
      </w:r>
      <w:r w:rsidRPr="00F23D43">
        <w:rPr>
          <w:sz w:val="24"/>
          <w:szCs w:val="23"/>
        </w:rPr>
        <w:tab/>
      </w:r>
      <w:hyperlink w:anchor="Rule_1_ii" w:history="1">
        <w:r w:rsidR="00665B6A" w:rsidRPr="00BE2BBC">
          <w:rPr>
            <w:rStyle w:val="Hyperlink"/>
            <w:sz w:val="24"/>
            <w:szCs w:val="32"/>
          </w:rPr>
          <w:t>1(ii)</w:t>
        </w:r>
      </w:hyperlink>
    </w:p>
    <w:p w14:paraId="2CF63AED" w14:textId="5CBF3992" w:rsidR="00A3184B" w:rsidRPr="002C16A4" w:rsidRDefault="00A3184B" w:rsidP="00A3184B">
      <w:pPr>
        <w:tabs>
          <w:tab w:val="right" w:leader="dot" w:pos="8222"/>
        </w:tabs>
        <w:ind w:right="84"/>
        <w:jc w:val="both"/>
        <w:rPr>
          <w:sz w:val="24"/>
          <w:szCs w:val="23"/>
        </w:rPr>
      </w:pPr>
      <w:r w:rsidRPr="002C16A4">
        <w:rPr>
          <w:sz w:val="24"/>
          <w:szCs w:val="23"/>
        </w:rPr>
        <w:t xml:space="preserve">Apprentice, 10lb claiming, may not have </w:t>
      </w:r>
      <w:r w:rsidR="009D4CAA">
        <w:rPr>
          <w:sz w:val="24"/>
          <w:szCs w:val="23"/>
        </w:rPr>
        <w:t>J</w:t>
      </w:r>
      <w:r w:rsidR="009D4CAA" w:rsidRPr="002C16A4">
        <w:rPr>
          <w:sz w:val="24"/>
          <w:szCs w:val="23"/>
        </w:rPr>
        <w:t xml:space="preserve">ockey’s </w:t>
      </w:r>
      <w:r w:rsidR="009D4CAA">
        <w:rPr>
          <w:sz w:val="24"/>
          <w:szCs w:val="23"/>
        </w:rPr>
        <w:t>A</w:t>
      </w:r>
      <w:r w:rsidR="009D4CAA" w:rsidRPr="002C16A4">
        <w:rPr>
          <w:sz w:val="24"/>
          <w:szCs w:val="23"/>
        </w:rPr>
        <w:t>gent</w:t>
      </w:r>
      <w:r w:rsidRPr="002C16A4">
        <w:rPr>
          <w:sz w:val="24"/>
          <w:szCs w:val="23"/>
        </w:rPr>
        <w:tab/>
      </w:r>
      <w:hyperlink w:anchor="Rule_153_ii" w:history="1">
        <w:r w:rsidRPr="003878FE">
          <w:rPr>
            <w:rStyle w:val="Hyperlink"/>
            <w:sz w:val="24"/>
            <w:szCs w:val="23"/>
          </w:rPr>
          <w:t>153(ii)</w:t>
        </w:r>
      </w:hyperlink>
    </w:p>
    <w:p w14:paraId="7D3F661E" w14:textId="77777777" w:rsidR="00A3184B" w:rsidRPr="002C16A4" w:rsidRDefault="00A3184B" w:rsidP="00A3184B">
      <w:pPr>
        <w:tabs>
          <w:tab w:val="right" w:leader="dot" w:pos="8222"/>
        </w:tabs>
        <w:ind w:right="84"/>
        <w:jc w:val="both"/>
        <w:rPr>
          <w:sz w:val="24"/>
          <w:szCs w:val="23"/>
        </w:rPr>
      </w:pPr>
      <w:r w:rsidRPr="002C16A4">
        <w:rPr>
          <w:sz w:val="24"/>
          <w:szCs w:val="23"/>
        </w:rPr>
        <w:t>Apprentice, 10lb claiming, restriction riding two year olds</w:t>
      </w:r>
      <w:r w:rsidRPr="002C16A4">
        <w:rPr>
          <w:sz w:val="24"/>
          <w:szCs w:val="23"/>
        </w:rPr>
        <w:tab/>
      </w:r>
      <w:hyperlink w:anchor="Rule_152_i" w:history="1">
        <w:r w:rsidRPr="003878FE">
          <w:rPr>
            <w:rStyle w:val="Hyperlink"/>
            <w:sz w:val="24"/>
            <w:szCs w:val="23"/>
          </w:rPr>
          <w:t>152(i)</w:t>
        </w:r>
      </w:hyperlink>
    </w:p>
    <w:p w14:paraId="043D8CCE" w14:textId="045C1149" w:rsidR="00A3184B" w:rsidRPr="002C16A4" w:rsidRDefault="00A3184B" w:rsidP="00A3184B">
      <w:pPr>
        <w:tabs>
          <w:tab w:val="right" w:leader="dot" w:pos="8222"/>
        </w:tabs>
        <w:ind w:right="84"/>
        <w:jc w:val="both"/>
        <w:rPr>
          <w:sz w:val="24"/>
          <w:szCs w:val="23"/>
        </w:rPr>
      </w:pPr>
      <w:r w:rsidRPr="002C16A4">
        <w:rPr>
          <w:sz w:val="24"/>
          <w:szCs w:val="23"/>
        </w:rPr>
        <w:t xml:space="preserve">Apprentice, 10lb claiming, restriction riding older </w:t>
      </w:r>
      <w:r w:rsidR="001F0DD3">
        <w:rPr>
          <w:sz w:val="24"/>
          <w:szCs w:val="23"/>
        </w:rPr>
        <w:t>H</w:t>
      </w:r>
      <w:r w:rsidRPr="002C16A4">
        <w:rPr>
          <w:sz w:val="24"/>
          <w:szCs w:val="23"/>
        </w:rPr>
        <w:t>orses</w:t>
      </w:r>
      <w:r w:rsidRPr="002C16A4">
        <w:rPr>
          <w:sz w:val="24"/>
          <w:szCs w:val="23"/>
        </w:rPr>
        <w:tab/>
      </w:r>
      <w:hyperlink w:anchor="Rule_152_ii" w:history="1">
        <w:r w:rsidRPr="003878FE">
          <w:rPr>
            <w:rStyle w:val="Hyperlink"/>
            <w:sz w:val="24"/>
            <w:szCs w:val="23"/>
          </w:rPr>
          <w:t>152(ii)</w:t>
        </w:r>
      </w:hyperlink>
    </w:p>
    <w:p w14:paraId="484F70B6" w14:textId="77777777" w:rsidR="00A3184B" w:rsidRPr="002C16A4" w:rsidRDefault="00A3184B" w:rsidP="00A3184B">
      <w:pPr>
        <w:tabs>
          <w:tab w:val="right" w:leader="dot" w:pos="8222"/>
        </w:tabs>
        <w:ind w:right="84"/>
        <w:jc w:val="both"/>
        <w:rPr>
          <w:sz w:val="24"/>
          <w:szCs w:val="23"/>
        </w:rPr>
      </w:pPr>
      <w:r w:rsidRPr="002C16A4">
        <w:rPr>
          <w:sz w:val="24"/>
          <w:szCs w:val="23"/>
        </w:rPr>
        <w:t>Apprentice, 10lb claiming, master responsible for suitable rides</w:t>
      </w:r>
      <w:r w:rsidRPr="002C16A4">
        <w:rPr>
          <w:sz w:val="24"/>
          <w:szCs w:val="23"/>
        </w:rPr>
        <w:tab/>
      </w:r>
      <w:hyperlink w:anchor="Rule_153_vii" w:history="1">
        <w:r w:rsidRPr="003878FE">
          <w:rPr>
            <w:rStyle w:val="Hyperlink"/>
            <w:sz w:val="24"/>
            <w:szCs w:val="23"/>
          </w:rPr>
          <w:t>153(vi)</w:t>
        </w:r>
      </w:hyperlink>
    </w:p>
    <w:p w14:paraId="2AA3C099" w14:textId="77777777" w:rsidR="00A3184B" w:rsidRPr="002C16A4" w:rsidRDefault="00A3184B" w:rsidP="00A3184B">
      <w:pPr>
        <w:tabs>
          <w:tab w:val="right" w:leader="dot" w:pos="8222"/>
        </w:tabs>
        <w:ind w:right="84"/>
        <w:jc w:val="both"/>
        <w:rPr>
          <w:sz w:val="24"/>
          <w:szCs w:val="23"/>
        </w:rPr>
      </w:pPr>
      <w:r w:rsidRPr="002C16A4">
        <w:rPr>
          <w:sz w:val="24"/>
          <w:szCs w:val="23"/>
        </w:rPr>
        <w:t>Apprentice, allowance/claim</w:t>
      </w:r>
      <w:r w:rsidRPr="002C16A4">
        <w:rPr>
          <w:sz w:val="24"/>
          <w:szCs w:val="23"/>
        </w:rPr>
        <w:tab/>
      </w:r>
      <w:hyperlink w:anchor="Rule_69" w:history="1">
        <w:r w:rsidRPr="003878FE">
          <w:rPr>
            <w:rStyle w:val="Hyperlink"/>
            <w:sz w:val="24"/>
            <w:szCs w:val="23"/>
          </w:rPr>
          <w:t>69</w:t>
        </w:r>
      </w:hyperlink>
    </w:p>
    <w:p w14:paraId="6720762F" w14:textId="0B7AD9A9" w:rsidR="00A3184B" w:rsidRPr="002C16A4" w:rsidRDefault="00A3184B" w:rsidP="00A3184B">
      <w:pPr>
        <w:tabs>
          <w:tab w:val="right" w:leader="dot" w:pos="8222"/>
        </w:tabs>
        <w:ind w:right="84"/>
        <w:jc w:val="both"/>
        <w:rPr>
          <w:sz w:val="24"/>
          <w:szCs w:val="23"/>
        </w:rPr>
      </w:pPr>
      <w:r w:rsidRPr="002C16A4">
        <w:rPr>
          <w:sz w:val="24"/>
          <w:szCs w:val="23"/>
        </w:rPr>
        <w:t xml:space="preserve">Apprentice, allowed to ride in all </w:t>
      </w:r>
      <w:r w:rsidR="00AB049E">
        <w:rPr>
          <w:sz w:val="24"/>
          <w:szCs w:val="23"/>
        </w:rPr>
        <w:t>R</w:t>
      </w:r>
      <w:r w:rsidRPr="002C16A4">
        <w:rPr>
          <w:sz w:val="24"/>
          <w:szCs w:val="23"/>
        </w:rPr>
        <w:t xml:space="preserve">aces, exceptions in </w:t>
      </w:r>
      <w:r w:rsidR="00AB049E">
        <w:rPr>
          <w:sz w:val="24"/>
          <w:szCs w:val="23"/>
        </w:rPr>
        <w:t>R</w:t>
      </w:r>
      <w:r w:rsidRPr="002C16A4">
        <w:rPr>
          <w:sz w:val="24"/>
          <w:szCs w:val="23"/>
        </w:rPr>
        <w:t>ace conditions</w:t>
      </w:r>
      <w:r w:rsidRPr="002C16A4">
        <w:rPr>
          <w:sz w:val="24"/>
          <w:szCs w:val="23"/>
        </w:rPr>
        <w:tab/>
      </w:r>
      <w:hyperlink w:anchor="Rule_151" w:history="1">
        <w:r w:rsidRPr="003878FE">
          <w:rPr>
            <w:rStyle w:val="Hyperlink"/>
            <w:sz w:val="24"/>
            <w:szCs w:val="23"/>
          </w:rPr>
          <w:t>151</w:t>
        </w:r>
      </w:hyperlink>
    </w:p>
    <w:p w14:paraId="6362E9A6" w14:textId="77777777" w:rsidR="00A3184B" w:rsidRPr="002C16A4" w:rsidRDefault="00A3184B" w:rsidP="00A3184B">
      <w:pPr>
        <w:tabs>
          <w:tab w:val="right" w:leader="dot" w:pos="8222"/>
        </w:tabs>
        <w:ind w:right="84"/>
        <w:jc w:val="both"/>
        <w:rPr>
          <w:sz w:val="24"/>
          <w:szCs w:val="23"/>
        </w:rPr>
      </w:pPr>
      <w:r w:rsidRPr="002C16A4">
        <w:rPr>
          <w:sz w:val="24"/>
          <w:szCs w:val="23"/>
        </w:rPr>
        <w:t>Apprentice, application form, particulars required</w:t>
      </w:r>
      <w:r w:rsidRPr="002C16A4">
        <w:rPr>
          <w:sz w:val="24"/>
          <w:szCs w:val="23"/>
        </w:rPr>
        <w:tab/>
      </w:r>
      <w:hyperlink w:anchor="Rule_150" w:history="1">
        <w:r w:rsidRPr="003878FE">
          <w:rPr>
            <w:rStyle w:val="Hyperlink"/>
            <w:sz w:val="24"/>
            <w:szCs w:val="23"/>
          </w:rPr>
          <w:t>150</w:t>
        </w:r>
      </w:hyperlink>
      <w:r w:rsidRPr="002C16A4">
        <w:rPr>
          <w:sz w:val="24"/>
          <w:szCs w:val="23"/>
        </w:rPr>
        <w:t xml:space="preserve">, </w:t>
      </w:r>
      <w:hyperlink w:anchor="Regulations_R1" w:history="1">
        <w:r w:rsidRPr="003878FE">
          <w:rPr>
            <w:rStyle w:val="Hyperlink"/>
            <w:sz w:val="24"/>
            <w:szCs w:val="23"/>
          </w:rPr>
          <w:t>Regulation R1</w:t>
        </w:r>
      </w:hyperlink>
    </w:p>
    <w:p w14:paraId="64AA79D1" w14:textId="7BD4B9A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Apprentice, approved </w:t>
      </w:r>
      <w:r w:rsidR="009D4CAA">
        <w:rPr>
          <w:sz w:val="24"/>
          <w:szCs w:val="23"/>
        </w:rPr>
        <w:t>B</w:t>
      </w:r>
      <w:r w:rsidR="009D4CAA" w:rsidRPr="002C16A4">
        <w:rPr>
          <w:sz w:val="24"/>
          <w:szCs w:val="23"/>
        </w:rPr>
        <w:t xml:space="preserve">ody </w:t>
      </w:r>
      <w:r w:rsidR="009D4CAA">
        <w:rPr>
          <w:sz w:val="24"/>
          <w:szCs w:val="23"/>
        </w:rPr>
        <w:t>P</w:t>
      </w:r>
      <w:r w:rsidR="009D4CAA" w:rsidRPr="002C16A4">
        <w:rPr>
          <w:sz w:val="24"/>
          <w:szCs w:val="23"/>
        </w:rPr>
        <w:t xml:space="preserve">rotector </w:t>
      </w:r>
      <w:r w:rsidRPr="002C16A4">
        <w:rPr>
          <w:sz w:val="24"/>
          <w:szCs w:val="23"/>
        </w:rPr>
        <w:t>to be worn</w:t>
      </w:r>
      <w:r w:rsidRPr="002C16A4">
        <w:rPr>
          <w:sz w:val="24"/>
          <w:szCs w:val="23"/>
        </w:rPr>
        <w:tab/>
      </w:r>
      <w:hyperlink w:anchor="Rule_197" w:history="1">
        <w:r w:rsidRPr="003878FE">
          <w:rPr>
            <w:rStyle w:val="Hyperlink"/>
            <w:sz w:val="24"/>
            <w:szCs w:val="23"/>
          </w:rPr>
          <w:t>197</w:t>
        </w:r>
      </w:hyperlink>
      <w:r w:rsidRPr="002C16A4">
        <w:rPr>
          <w:sz w:val="24"/>
          <w:szCs w:val="23"/>
        </w:rPr>
        <w:t xml:space="preserve">, </w:t>
      </w:r>
      <w:hyperlink w:anchor="Rule_198_v" w:history="1">
        <w:r w:rsidRPr="003878FE">
          <w:rPr>
            <w:rStyle w:val="Hyperlink"/>
            <w:sz w:val="24"/>
            <w:szCs w:val="23"/>
          </w:rPr>
          <w:t>198(v)</w:t>
        </w:r>
      </w:hyperlink>
    </w:p>
    <w:p w14:paraId="7B10321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approved skull cap must be worn </w:t>
      </w:r>
      <w:r w:rsidRPr="002C16A4">
        <w:rPr>
          <w:sz w:val="24"/>
          <w:szCs w:val="23"/>
        </w:rPr>
        <w:tab/>
      </w:r>
      <w:hyperlink w:anchor="Rule_198_iv" w:history="1">
        <w:r w:rsidRPr="003878FE">
          <w:rPr>
            <w:rStyle w:val="Hyperlink"/>
            <w:sz w:val="24"/>
            <w:szCs w:val="23"/>
          </w:rPr>
          <w:t>198(iv)</w:t>
        </w:r>
      </w:hyperlink>
    </w:p>
    <w:p w14:paraId="375DD30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approved stirrup irons </w:t>
      </w:r>
      <w:r w:rsidRPr="002C16A4">
        <w:rPr>
          <w:sz w:val="24"/>
          <w:szCs w:val="23"/>
        </w:rPr>
        <w:tab/>
      </w:r>
      <w:hyperlink w:anchor="Rule_198_iii_b" w:history="1">
        <w:r w:rsidRPr="003878FE">
          <w:rPr>
            <w:rStyle w:val="Hyperlink"/>
            <w:sz w:val="24"/>
            <w:szCs w:val="23"/>
          </w:rPr>
          <w:t>198(iii)(b)</w:t>
        </w:r>
      </w:hyperlink>
    </w:p>
    <w:p w14:paraId="25748796" w14:textId="02FCF02E"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Apprentice, arrival on </w:t>
      </w:r>
      <w:r w:rsidR="00AB049E">
        <w:rPr>
          <w:sz w:val="24"/>
          <w:szCs w:val="23"/>
        </w:rPr>
        <w:t>R</w:t>
      </w:r>
      <w:r w:rsidRPr="002C16A4">
        <w:rPr>
          <w:sz w:val="24"/>
          <w:szCs w:val="23"/>
        </w:rPr>
        <w:t>acecourse in adequate time</w:t>
      </w:r>
      <w:r w:rsidRPr="002C16A4">
        <w:rPr>
          <w:sz w:val="24"/>
          <w:szCs w:val="23"/>
        </w:rPr>
        <w:tab/>
      </w:r>
      <w:hyperlink w:anchor="Rule_153_i" w:history="1">
        <w:r w:rsidRPr="003878FE">
          <w:rPr>
            <w:rStyle w:val="Hyperlink"/>
            <w:sz w:val="24"/>
            <w:szCs w:val="23"/>
          </w:rPr>
          <w:t>153(i)</w:t>
        </w:r>
      </w:hyperlink>
    </w:p>
    <w:p w14:paraId="02823E24" w14:textId="77777777" w:rsidR="00A3184B" w:rsidRPr="002C16A4" w:rsidRDefault="00A3184B" w:rsidP="00A3184B">
      <w:pPr>
        <w:tabs>
          <w:tab w:val="right" w:leader="dot" w:pos="8222"/>
        </w:tabs>
        <w:ind w:right="84"/>
        <w:jc w:val="both"/>
        <w:rPr>
          <w:sz w:val="24"/>
          <w:szCs w:val="23"/>
        </w:rPr>
      </w:pPr>
      <w:r w:rsidRPr="002C16A4">
        <w:rPr>
          <w:sz w:val="24"/>
          <w:szCs w:val="23"/>
        </w:rPr>
        <w:t>Apprentice, cannot be licensed under 16 years of age</w:t>
      </w:r>
      <w:r w:rsidRPr="002C16A4">
        <w:rPr>
          <w:sz w:val="24"/>
          <w:szCs w:val="23"/>
        </w:rPr>
        <w:tab/>
      </w:r>
      <w:hyperlink w:anchor="Rule_150_ii" w:history="1">
        <w:r w:rsidRPr="003878FE">
          <w:rPr>
            <w:rStyle w:val="Hyperlink"/>
            <w:sz w:val="24"/>
            <w:szCs w:val="23"/>
          </w:rPr>
          <w:t>150(ii)</w:t>
        </w:r>
      </w:hyperlink>
    </w:p>
    <w:p w14:paraId="5996AAD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Apprentice, chin straps</w:t>
      </w:r>
      <w:r w:rsidRPr="002C16A4">
        <w:rPr>
          <w:sz w:val="24"/>
          <w:szCs w:val="23"/>
        </w:rPr>
        <w:tab/>
      </w:r>
      <w:hyperlink w:anchor="Regulations_R10" w:history="1">
        <w:r w:rsidRPr="003878FE">
          <w:rPr>
            <w:rStyle w:val="Hyperlink"/>
            <w:sz w:val="24"/>
            <w:szCs w:val="23"/>
          </w:rPr>
          <w:t>Regulation R10</w:t>
        </w:r>
      </w:hyperlink>
    </w:p>
    <w:p w14:paraId="1733CD71" w14:textId="473DCFE8" w:rsidR="00A3184B" w:rsidRPr="002C16A4" w:rsidRDefault="00A3184B" w:rsidP="00A3184B">
      <w:pPr>
        <w:tabs>
          <w:tab w:val="right" w:leader="dot" w:pos="8222"/>
        </w:tabs>
        <w:ind w:right="84"/>
        <w:jc w:val="both"/>
        <w:rPr>
          <w:sz w:val="24"/>
          <w:szCs w:val="23"/>
        </w:rPr>
      </w:pPr>
      <w:r w:rsidRPr="002C16A4">
        <w:rPr>
          <w:sz w:val="24"/>
          <w:szCs w:val="23"/>
        </w:rPr>
        <w:t>Apprentice, dispute or complaint, procedure for resolving</w:t>
      </w:r>
      <w:r w:rsidRPr="002C16A4">
        <w:rPr>
          <w:sz w:val="24"/>
          <w:szCs w:val="23"/>
        </w:rPr>
        <w:tab/>
      </w:r>
      <w:hyperlink w:anchor="Rule_150_xi" w:history="1">
        <w:r w:rsidRPr="003161C3">
          <w:rPr>
            <w:rStyle w:val="Hyperlink"/>
            <w:sz w:val="24"/>
            <w:szCs w:val="23"/>
          </w:rPr>
          <w:t>150(x)</w:t>
        </w:r>
      </w:hyperlink>
    </w:p>
    <w:p w14:paraId="395D1DED" w14:textId="77777777" w:rsidR="00A3184B" w:rsidRPr="002C16A4" w:rsidRDefault="00A3184B" w:rsidP="00A3184B">
      <w:pPr>
        <w:tabs>
          <w:tab w:val="right" w:leader="dot" w:pos="8222"/>
        </w:tabs>
        <w:ind w:right="84"/>
        <w:jc w:val="both"/>
        <w:rPr>
          <w:sz w:val="24"/>
          <w:szCs w:val="23"/>
        </w:rPr>
      </w:pPr>
      <w:r w:rsidRPr="002C16A4">
        <w:rPr>
          <w:sz w:val="24"/>
          <w:szCs w:val="23"/>
        </w:rPr>
        <w:t>Apprentice, employment and deed of apprenticeship</w:t>
      </w:r>
      <w:r w:rsidRPr="002C16A4">
        <w:rPr>
          <w:sz w:val="24"/>
          <w:szCs w:val="23"/>
        </w:rPr>
        <w:tab/>
      </w:r>
      <w:hyperlink w:anchor="Rule_150" w:history="1">
        <w:r w:rsidRPr="003161C3">
          <w:rPr>
            <w:rStyle w:val="Hyperlink"/>
            <w:sz w:val="24"/>
            <w:szCs w:val="23"/>
          </w:rPr>
          <w:t>150</w:t>
        </w:r>
      </w:hyperlink>
    </w:p>
    <w:p w14:paraId="4451D794" w14:textId="3C96C8A3"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Apprentice, </w:t>
      </w:r>
      <w:r w:rsidR="001F0DD3">
        <w:rPr>
          <w:sz w:val="24"/>
          <w:szCs w:val="23"/>
        </w:rPr>
        <w:t>H</w:t>
      </w:r>
      <w:r w:rsidRPr="002C16A4">
        <w:rPr>
          <w:sz w:val="24"/>
          <w:szCs w:val="23"/>
        </w:rPr>
        <w:t>orse may not be led to start when ridden by claiming</w:t>
      </w:r>
      <w:r w:rsidRPr="002C16A4">
        <w:rPr>
          <w:sz w:val="24"/>
          <w:szCs w:val="23"/>
        </w:rPr>
        <w:tab/>
      </w:r>
      <w:hyperlink w:anchor="Rule_153_vi" w:history="1">
        <w:r w:rsidRPr="003161C3">
          <w:rPr>
            <w:rStyle w:val="Hyperlink"/>
            <w:sz w:val="24"/>
            <w:szCs w:val="23"/>
          </w:rPr>
          <w:t>153(v)</w:t>
        </w:r>
      </w:hyperlink>
    </w:p>
    <w:p w14:paraId="12C81160"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Apprentice, licence application</w:t>
      </w:r>
      <w:r w:rsidRPr="002C16A4">
        <w:rPr>
          <w:sz w:val="24"/>
          <w:szCs w:val="23"/>
        </w:rPr>
        <w:tab/>
      </w:r>
      <w:hyperlink w:anchor="Rule_150" w:history="1">
        <w:r w:rsidRPr="003161C3">
          <w:rPr>
            <w:rStyle w:val="Hyperlink"/>
            <w:sz w:val="24"/>
            <w:szCs w:val="23"/>
          </w:rPr>
          <w:t>150</w:t>
        </w:r>
      </w:hyperlink>
      <w:r w:rsidRPr="002C16A4">
        <w:rPr>
          <w:sz w:val="24"/>
          <w:szCs w:val="23"/>
        </w:rPr>
        <w:t xml:space="preserve">, </w:t>
      </w:r>
      <w:hyperlink w:anchor="Regulations_R1" w:history="1">
        <w:r w:rsidRPr="003161C3">
          <w:rPr>
            <w:rStyle w:val="Hyperlink"/>
            <w:sz w:val="24"/>
            <w:szCs w:val="23"/>
          </w:rPr>
          <w:t>Regulation R1</w:t>
        </w:r>
      </w:hyperlink>
    </w:p>
    <w:p w14:paraId="204F43BA" w14:textId="77777777" w:rsidR="00A3184B" w:rsidRPr="002C16A4" w:rsidRDefault="00A3184B" w:rsidP="00A3184B">
      <w:pPr>
        <w:tabs>
          <w:tab w:val="right" w:leader="dot" w:pos="8222"/>
        </w:tabs>
        <w:ind w:right="84"/>
        <w:jc w:val="both"/>
        <w:rPr>
          <w:sz w:val="24"/>
          <w:szCs w:val="23"/>
        </w:rPr>
      </w:pPr>
      <w:r w:rsidRPr="002C16A4">
        <w:rPr>
          <w:sz w:val="24"/>
          <w:szCs w:val="23"/>
        </w:rPr>
        <w:t>Apprentice, licence fee</w:t>
      </w:r>
      <w:r w:rsidRPr="002C16A4">
        <w:rPr>
          <w:sz w:val="24"/>
          <w:szCs w:val="23"/>
        </w:rPr>
        <w:tab/>
      </w:r>
      <w:hyperlink w:anchor="Rule_125_iv" w:history="1">
        <w:r w:rsidRPr="003161C3">
          <w:rPr>
            <w:rStyle w:val="Hyperlink"/>
            <w:sz w:val="24"/>
            <w:szCs w:val="23"/>
          </w:rPr>
          <w:t>125(iv)</w:t>
        </w:r>
      </w:hyperlink>
    </w:p>
    <w:p w14:paraId="1BE604B9" w14:textId="74C3030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Apprentice, minimum riding weight</w:t>
      </w:r>
      <w:r w:rsidRPr="002C16A4">
        <w:rPr>
          <w:sz w:val="24"/>
          <w:szCs w:val="23"/>
        </w:rPr>
        <w:tab/>
      </w:r>
      <w:hyperlink w:anchor="Rule_124_xi" w:history="1">
        <w:r w:rsidRPr="003161C3">
          <w:rPr>
            <w:rStyle w:val="Hyperlink"/>
            <w:sz w:val="24"/>
            <w:szCs w:val="23"/>
          </w:rPr>
          <w:t>124(xi)</w:t>
        </w:r>
      </w:hyperlink>
      <w:hyperlink w:anchor="Rule_124_xii" w:history="1">
        <w:r w:rsidRPr="003161C3">
          <w:rPr>
            <w:rStyle w:val="Hyperlink"/>
            <w:sz w:val="24"/>
            <w:szCs w:val="23"/>
          </w:rPr>
          <w:t>(xii)</w:t>
        </w:r>
      </w:hyperlink>
      <w:r w:rsidRPr="002C16A4">
        <w:rPr>
          <w:sz w:val="24"/>
          <w:szCs w:val="23"/>
        </w:rPr>
        <w:t xml:space="preserve">, </w:t>
      </w:r>
      <w:hyperlink w:anchor="Rule_154" w:history="1">
        <w:r w:rsidRPr="003161C3">
          <w:rPr>
            <w:rStyle w:val="Hyperlink"/>
            <w:sz w:val="24"/>
            <w:szCs w:val="23"/>
          </w:rPr>
          <w:t>154</w:t>
        </w:r>
      </w:hyperlink>
      <w:r w:rsidRPr="002C16A4">
        <w:rPr>
          <w:sz w:val="24"/>
          <w:szCs w:val="23"/>
        </w:rPr>
        <w:t xml:space="preserve">, </w:t>
      </w:r>
      <w:hyperlink w:anchor="Regulations_R1" w:history="1">
        <w:r w:rsidRPr="003161C3">
          <w:rPr>
            <w:rStyle w:val="Hyperlink"/>
            <w:sz w:val="24"/>
            <w:szCs w:val="23"/>
          </w:rPr>
          <w:t>Regulations R1</w:t>
        </w:r>
      </w:hyperlink>
    </w:p>
    <w:p w14:paraId="624FF1FD" w14:textId="5FFEE2A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not to have ridden as </w:t>
      </w:r>
      <w:r w:rsidR="00457CDC">
        <w:rPr>
          <w:sz w:val="24"/>
          <w:szCs w:val="23"/>
        </w:rPr>
        <w:t>F</w:t>
      </w:r>
      <w:r w:rsidRPr="002C16A4">
        <w:rPr>
          <w:sz w:val="24"/>
          <w:szCs w:val="23"/>
        </w:rPr>
        <w:t xml:space="preserve">lat </w:t>
      </w:r>
      <w:r w:rsidR="00457CDC">
        <w:rPr>
          <w:sz w:val="24"/>
          <w:szCs w:val="23"/>
        </w:rPr>
        <w:t>J</w:t>
      </w:r>
      <w:r w:rsidRPr="002C16A4">
        <w:rPr>
          <w:sz w:val="24"/>
          <w:szCs w:val="23"/>
        </w:rPr>
        <w:t>ockey</w:t>
      </w:r>
      <w:r w:rsidRPr="002C16A4">
        <w:rPr>
          <w:sz w:val="24"/>
          <w:szCs w:val="23"/>
        </w:rPr>
        <w:tab/>
      </w:r>
      <w:hyperlink w:anchor="Rule_150_xiii" w:history="1">
        <w:r w:rsidRPr="003161C3">
          <w:rPr>
            <w:rStyle w:val="Hyperlink"/>
            <w:sz w:val="24"/>
            <w:szCs w:val="23"/>
          </w:rPr>
          <w:t>150(xii)</w:t>
        </w:r>
      </w:hyperlink>
    </w:p>
    <w:p w14:paraId="30036D6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Apprentice, overweight</w:t>
      </w:r>
      <w:r w:rsidRPr="002C16A4">
        <w:rPr>
          <w:sz w:val="24"/>
          <w:szCs w:val="23"/>
        </w:rPr>
        <w:tab/>
      </w:r>
      <w:hyperlink w:anchor="Rule_197" w:history="1">
        <w:r w:rsidRPr="003161C3">
          <w:rPr>
            <w:rStyle w:val="Hyperlink"/>
            <w:sz w:val="24"/>
            <w:szCs w:val="23"/>
          </w:rPr>
          <w:t>197</w:t>
        </w:r>
      </w:hyperlink>
      <w:r w:rsidRPr="002C16A4">
        <w:rPr>
          <w:sz w:val="24"/>
          <w:szCs w:val="23"/>
        </w:rPr>
        <w:t xml:space="preserve">, </w:t>
      </w:r>
      <w:hyperlink w:anchor="Rule_198_vii" w:history="1">
        <w:r w:rsidRPr="003161C3">
          <w:rPr>
            <w:rStyle w:val="Hyperlink"/>
            <w:sz w:val="24"/>
            <w:szCs w:val="23"/>
          </w:rPr>
          <w:t>198(vii)</w:t>
        </w:r>
      </w:hyperlink>
    </w:p>
    <w:p w14:paraId="0E87B606" w14:textId="77777777" w:rsidR="00A3184B" w:rsidRPr="002C16A4" w:rsidRDefault="00A3184B" w:rsidP="00A3184B">
      <w:pPr>
        <w:tabs>
          <w:tab w:val="right" w:leader="dot" w:pos="8222"/>
        </w:tabs>
        <w:ind w:right="84"/>
        <w:jc w:val="both"/>
        <w:rPr>
          <w:sz w:val="24"/>
          <w:szCs w:val="23"/>
        </w:rPr>
      </w:pPr>
      <w:r w:rsidRPr="002C16A4">
        <w:rPr>
          <w:sz w:val="24"/>
          <w:szCs w:val="23"/>
        </w:rPr>
        <w:t>Apprentice, qualification to ride, responsibility for</w:t>
      </w:r>
      <w:r w:rsidRPr="002C16A4">
        <w:rPr>
          <w:sz w:val="24"/>
          <w:szCs w:val="23"/>
        </w:rPr>
        <w:tab/>
      </w:r>
      <w:hyperlink w:anchor="Rule_153_ii" w:history="1">
        <w:r w:rsidRPr="003161C3">
          <w:rPr>
            <w:rStyle w:val="Hyperlink"/>
            <w:sz w:val="24"/>
            <w:szCs w:val="23"/>
          </w:rPr>
          <w:t>153(ii)</w:t>
        </w:r>
      </w:hyperlink>
      <w:r w:rsidRPr="002C16A4">
        <w:rPr>
          <w:sz w:val="24"/>
          <w:szCs w:val="23"/>
        </w:rPr>
        <w:t>,</w:t>
      </w:r>
      <w:hyperlink w:anchor="Rule_196_vi" w:history="1">
        <w:r w:rsidRPr="003161C3">
          <w:rPr>
            <w:rStyle w:val="Hyperlink"/>
            <w:sz w:val="24"/>
            <w:szCs w:val="23"/>
          </w:rPr>
          <w:t>196(vi)</w:t>
        </w:r>
      </w:hyperlink>
    </w:p>
    <w:p w14:paraId="075EB5DC" w14:textId="7F9BEA5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w:t>
      </w:r>
      <w:r w:rsidR="00AB049E">
        <w:rPr>
          <w:sz w:val="24"/>
          <w:szCs w:val="23"/>
        </w:rPr>
        <w:t>R</w:t>
      </w:r>
      <w:r w:rsidRPr="002C16A4">
        <w:rPr>
          <w:sz w:val="24"/>
          <w:szCs w:val="23"/>
        </w:rPr>
        <w:t xml:space="preserve">ace types qualified to ride in </w:t>
      </w:r>
      <w:r w:rsidRPr="002C16A4">
        <w:rPr>
          <w:sz w:val="24"/>
          <w:szCs w:val="23"/>
        </w:rPr>
        <w:tab/>
      </w:r>
      <w:hyperlink w:anchor="Rule_151" w:history="1">
        <w:r w:rsidRPr="003161C3">
          <w:rPr>
            <w:rStyle w:val="Hyperlink"/>
            <w:sz w:val="24"/>
            <w:szCs w:val="23"/>
          </w:rPr>
          <w:t>151</w:t>
        </w:r>
      </w:hyperlink>
    </w:p>
    <w:p w14:paraId="57737CCE" w14:textId="717D577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request master and </w:t>
      </w:r>
      <w:r w:rsidR="009D4CAA">
        <w:rPr>
          <w:sz w:val="24"/>
          <w:szCs w:val="23"/>
        </w:rPr>
        <w:t>T</w:t>
      </w:r>
      <w:r w:rsidR="009D4CAA" w:rsidRPr="002C16A4">
        <w:rPr>
          <w:sz w:val="24"/>
          <w:szCs w:val="23"/>
        </w:rPr>
        <w:t xml:space="preserve">rainer </w:t>
      </w:r>
      <w:r w:rsidRPr="002C16A4">
        <w:rPr>
          <w:sz w:val="24"/>
          <w:szCs w:val="23"/>
        </w:rPr>
        <w:t xml:space="preserve">or other person at an enquiry </w:t>
      </w:r>
      <w:r w:rsidRPr="002C16A4">
        <w:rPr>
          <w:sz w:val="24"/>
          <w:szCs w:val="23"/>
        </w:rPr>
        <w:tab/>
      </w:r>
      <w:hyperlink w:anchor="Rule_153_v" w:history="1">
        <w:r w:rsidRPr="003161C3">
          <w:rPr>
            <w:rStyle w:val="Hyperlink"/>
            <w:sz w:val="24"/>
            <w:szCs w:val="23"/>
          </w:rPr>
          <w:t>153(</w:t>
        </w:r>
        <w:r>
          <w:rPr>
            <w:rStyle w:val="Hyperlink"/>
            <w:sz w:val="24"/>
            <w:szCs w:val="23"/>
          </w:rPr>
          <w:t>i</w:t>
        </w:r>
        <w:r w:rsidRPr="003161C3">
          <w:rPr>
            <w:rStyle w:val="Hyperlink"/>
            <w:sz w:val="24"/>
            <w:szCs w:val="23"/>
          </w:rPr>
          <w:t>v)</w:t>
        </w:r>
      </w:hyperlink>
    </w:p>
    <w:p w14:paraId="0487DA68" w14:textId="6F66D897" w:rsidR="00A3184B" w:rsidRPr="002C16A4" w:rsidRDefault="00A3184B" w:rsidP="00A3184B">
      <w:pPr>
        <w:tabs>
          <w:tab w:val="right" w:leader="dot" w:pos="8222"/>
        </w:tabs>
        <w:ind w:right="84"/>
        <w:jc w:val="both"/>
        <w:rPr>
          <w:sz w:val="24"/>
          <w:szCs w:val="23"/>
        </w:rPr>
      </w:pPr>
      <w:r w:rsidRPr="002C16A4">
        <w:rPr>
          <w:sz w:val="24"/>
          <w:szCs w:val="23"/>
        </w:rPr>
        <w:lastRenderedPageBreak/>
        <w:t>Apprentice, termination of apprenticeship, licence</w:t>
      </w:r>
      <w:r w:rsidRPr="002C16A4">
        <w:rPr>
          <w:sz w:val="24"/>
          <w:szCs w:val="23"/>
        </w:rPr>
        <w:tab/>
      </w:r>
      <w:hyperlink w:anchor="Rule_150_iv" w:history="1">
        <w:r w:rsidRPr="003161C3">
          <w:rPr>
            <w:rStyle w:val="Hyperlink"/>
            <w:sz w:val="24"/>
            <w:szCs w:val="23"/>
          </w:rPr>
          <w:t>150(iv)</w:t>
        </w:r>
      </w:hyperlink>
      <w:r w:rsidR="00676A1F" w:rsidRPr="002C16A4">
        <w:rPr>
          <w:sz w:val="24"/>
          <w:szCs w:val="23"/>
        </w:rPr>
        <w:t xml:space="preserve"> </w:t>
      </w:r>
    </w:p>
    <w:p w14:paraId="6AD28D0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Apprentice, trainer must be present when weighing out</w:t>
      </w:r>
      <w:r w:rsidRPr="002C16A4">
        <w:rPr>
          <w:sz w:val="24"/>
          <w:szCs w:val="23"/>
        </w:rPr>
        <w:tab/>
      </w:r>
      <w:hyperlink w:anchor="Rule_153_v" w:history="1">
        <w:r w:rsidRPr="003161C3">
          <w:rPr>
            <w:rStyle w:val="Hyperlink"/>
            <w:sz w:val="24"/>
            <w:szCs w:val="23"/>
          </w:rPr>
          <w:t>153 (</w:t>
        </w:r>
        <w:r>
          <w:rPr>
            <w:rStyle w:val="Hyperlink"/>
            <w:sz w:val="24"/>
            <w:szCs w:val="23"/>
          </w:rPr>
          <w:t>i</w:t>
        </w:r>
        <w:r w:rsidRPr="003161C3">
          <w:rPr>
            <w:rStyle w:val="Hyperlink"/>
            <w:sz w:val="24"/>
            <w:szCs w:val="23"/>
          </w:rPr>
          <w:t>v)</w:t>
        </w:r>
      </w:hyperlink>
    </w:p>
    <w:p w14:paraId="2A78A60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trainer to ensure qualification of booked rides </w:t>
      </w:r>
      <w:r w:rsidRPr="002C16A4">
        <w:rPr>
          <w:sz w:val="24"/>
          <w:szCs w:val="23"/>
        </w:rPr>
        <w:tab/>
      </w:r>
      <w:hyperlink w:anchor="Rule_153_ii" w:history="1">
        <w:r w:rsidRPr="003161C3">
          <w:rPr>
            <w:rStyle w:val="Hyperlink"/>
            <w:sz w:val="24"/>
            <w:szCs w:val="23"/>
          </w:rPr>
          <w:t>153(ii)</w:t>
        </w:r>
      </w:hyperlink>
    </w:p>
    <w:p w14:paraId="718515DB" w14:textId="161B883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Apprentice, winning rides card, </w:t>
      </w:r>
      <w:r w:rsidR="009D4CAA">
        <w:rPr>
          <w:sz w:val="24"/>
          <w:szCs w:val="23"/>
        </w:rPr>
        <w:t>T</w:t>
      </w:r>
      <w:r w:rsidR="009D4CAA" w:rsidRPr="002C16A4">
        <w:rPr>
          <w:sz w:val="24"/>
          <w:szCs w:val="23"/>
        </w:rPr>
        <w:t xml:space="preserve">rainer </w:t>
      </w:r>
      <w:r w:rsidRPr="002C16A4">
        <w:rPr>
          <w:sz w:val="24"/>
          <w:szCs w:val="23"/>
        </w:rPr>
        <w:t xml:space="preserve">responsible for return </w:t>
      </w:r>
      <w:r w:rsidRPr="002C16A4">
        <w:rPr>
          <w:sz w:val="24"/>
          <w:szCs w:val="23"/>
        </w:rPr>
        <w:tab/>
      </w:r>
      <w:hyperlink w:anchor="Rule_153_iv" w:history="1">
        <w:r w:rsidRPr="003161C3">
          <w:rPr>
            <w:rStyle w:val="Hyperlink"/>
            <w:sz w:val="24"/>
            <w:szCs w:val="23"/>
          </w:rPr>
          <w:t>153 (i</w:t>
        </w:r>
        <w:r>
          <w:rPr>
            <w:rStyle w:val="Hyperlink"/>
            <w:sz w:val="24"/>
            <w:szCs w:val="23"/>
          </w:rPr>
          <w:t>ii</w:t>
        </w:r>
        <w:r w:rsidRPr="003161C3">
          <w:rPr>
            <w:rStyle w:val="Hyperlink"/>
            <w:sz w:val="24"/>
            <w:szCs w:val="23"/>
          </w:rPr>
          <w:t>)</w:t>
        </w:r>
      </w:hyperlink>
    </w:p>
    <w:p w14:paraId="19A453D1" w14:textId="7BC0E9FE" w:rsidR="00A3184B" w:rsidRPr="002C16A4" w:rsidRDefault="00A3184B" w:rsidP="00A3184B">
      <w:pPr>
        <w:tabs>
          <w:tab w:val="left" w:pos="1134"/>
          <w:tab w:val="right" w:leader="dot" w:pos="8222"/>
          <w:tab w:val="right" w:leader="dot" w:pos="8364"/>
        </w:tabs>
        <w:ind w:right="84"/>
        <w:jc w:val="both"/>
        <w:rPr>
          <w:sz w:val="24"/>
          <w:szCs w:val="23"/>
        </w:rPr>
      </w:pPr>
      <w:r w:rsidRPr="00ED7DEA">
        <w:rPr>
          <w:sz w:val="24"/>
          <w:szCs w:val="23"/>
        </w:rPr>
        <w:t>Apprenticeship, deed of</w:t>
      </w:r>
      <w:r w:rsidRPr="002C16A4">
        <w:rPr>
          <w:sz w:val="24"/>
          <w:szCs w:val="23"/>
        </w:rPr>
        <w:tab/>
      </w:r>
      <w:hyperlink w:anchor="Rule_150" w:history="1">
        <w:r w:rsidRPr="003161C3">
          <w:rPr>
            <w:rStyle w:val="Hyperlink"/>
            <w:sz w:val="24"/>
            <w:szCs w:val="23"/>
          </w:rPr>
          <w:t>150</w:t>
        </w:r>
      </w:hyperlink>
      <w:r w:rsidRPr="002C16A4">
        <w:rPr>
          <w:sz w:val="24"/>
          <w:szCs w:val="23"/>
        </w:rPr>
        <w:t xml:space="preserve">, </w:t>
      </w:r>
      <w:hyperlink w:anchor="Regulations_R1" w:history="1">
        <w:r w:rsidRPr="003161C3">
          <w:rPr>
            <w:rStyle w:val="Hyperlink"/>
            <w:sz w:val="24"/>
            <w:szCs w:val="23"/>
          </w:rPr>
          <w:t>Regulation R1</w:t>
        </w:r>
      </w:hyperlink>
    </w:p>
    <w:p w14:paraId="679689E0" w14:textId="3C6CFAE1" w:rsidR="00A3184B" w:rsidRPr="002C16A4" w:rsidRDefault="00A3184B" w:rsidP="00A3184B">
      <w:pPr>
        <w:tabs>
          <w:tab w:val="right" w:pos="993"/>
          <w:tab w:val="right" w:leader="dot" w:pos="8222"/>
        </w:tabs>
        <w:ind w:right="84"/>
        <w:jc w:val="both"/>
        <w:rPr>
          <w:sz w:val="24"/>
          <w:szCs w:val="23"/>
        </w:rPr>
      </w:pPr>
      <w:r w:rsidRPr="00357F84">
        <w:rPr>
          <w:sz w:val="24"/>
          <w:szCs w:val="23"/>
        </w:rPr>
        <w:t xml:space="preserve">"Arrears", definition of </w:t>
      </w:r>
      <w:r w:rsidRPr="002C16A4">
        <w:rPr>
          <w:sz w:val="24"/>
          <w:szCs w:val="23"/>
        </w:rPr>
        <w:tab/>
      </w:r>
      <w:hyperlink w:anchor="Rule_1_ii" w:history="1">
        <w:r w:rsidR="00665B6A" w:rsidRPr="00BE2BBC">
          <w:rPr>
            <w:rStyle w:val="Hyperlink"/>
            <w:sz w:val="24"/>
            <w:szCs w:val="32"/>
          </w:rPr>
          <w:t>1(ii)</w:t>
        </w:r>
      </w:hyperlink>
    </w:p>
    <w:p w14:paraId="15344173"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Arrears, payment of, before running</w:t>
      </w:r>
      <w:r w:rsidRPr="002C16A4">
        <w:rPr>
          <w:sz w:val="24"/>
          <w:szCs w:val="23"/>
        </w:rPr>
        <w:tab/>
      </w:r>
      <w:hyperlink w:anchor="Rule_34" w:history="1">
        <w:r w:rsidRPr="003161C3">
          <w:rPr>
            <w:rStyle w:val="Hyperlink"/>
            <w:sz w:val="24"/>
            <w:szCs w:val="23"/>
          </w:rPr>
          <w:t>34</w:t>
        </w:r>
      </w:hyperlink>
    </w:p>
    <w:p w14:paraId="10BFA1E9"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Arrears, publication of, in Forfeit List</w:t>
      </w:r>
      <w:r w:rsidRPr="002C16A4">
        <w:rPr>
          <w:sz w:val="24"/>
          <w:szCs w:val="23"/>
        </w:rPr>
        <w:tab/>
      </w:r>
      <w:hyperlink w:anchor="Rule_165" w:history="1">
        <w:r w:rsidRPr="003161C3">
          <w:rPr>
            <w:rStyle w:val="Hyperlink"/>
            <w:sz w:val="24"/>
            <w:szCs w:val="23"/>
          </w:rPr>
          <w:t>165</w:t>
        </w:r>
      </w:hyperlink>
    </w:p>
    <w:p w14:paraId="22B325E9" w14:textId="50832B97"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Articles, of </w:t>
      </w:r>
      <w:r w:rsidR="00AB049E">
        <w:rPr>
          <w:sz w:val="24"/>
          <w:szCs w:val="23"/>
        </w:rPr>
        <w:t>R</w:t>
      </w:r>
      <w:r w:rsidRPr="002C16A4">
        <w:rPr>
          <w:sz w:val="24"/>
          <w:szCs w:val="23"/>
        </w:rPr>
        <w:t>aces, must be advertised</w:t>
      </w:r>
      <w:r w:rsidRPr="002C16A4">
        <w:rPr>
          <w:sz w:val="24"/>
          <w:szCs w:val="23"/>
        </w:rPr>
        <w:tab/>
      </w:r>
      <w:hyperlink w:anchor="Rule_47" w:history="1">
        <w:r w:rsidRPr="003161C3">
          <w:rPr>
            <w:rStyle w:val="Hyperlink"/>
            <w:sz w:val="24"/>
            <w:szCs w:val="23"/>
          </w:rPr>
          <w:t>47</w:t>
        </w:r>
      </w:hyperlink>
    </w:p>
    <w:p w14:paraId="4DC2334F" w14:textId="532C26E2"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Articles, of </w:t>
      </w:r>
      <w:r w:rsidR="00AB049E">
        <w:rPr>
          <w:sz w:val="24"/>
          <w:szCs w:val="23"/>
        </w:rPr>
        <w:t>R</w:t>
      </w:r>
      <w:r w:rsidRPr="002C16A4">
        <w:rPr>
          <w:sz w:val="24"/>
          <w:szCs w:val="23"/>
        </w:rPr>
        <w:t xml:space="preserve">aces, may be prohibited by </w:t>
      </w:r>
      <w:r>
        <w:rPr>
          <w:sz w:val="24"/>
          <w:szCs w:val="23"/>
        </w:rPr>
        <w:t xml:space="preserve">Directors </w:t>
      </w:r>
      <w:r w:rsidRPr="002C16A4">
        <w:rPr>
          <w:sz w:val="24"/>
          <w:szCs w:val="23"/>
        </w:rPr>
        <w:t>of the</w:t>
      </w:r>
      <w:r>
        <w:rPr>
          <w:sz w:val="24"/>
          <w:szCs w:val="23"/>
        </w:rPr>
        <w:t xml:space="preserve"> IHRB</w:t>
      </w:r>
      <w:r w:rsidRPr="002C16A4">
        <w:rPr>
          <w:sz w:val="24"/>
          <w:szCs w:val="23"/>
        </w:rPr>
        <w:tab/>
      </w:r>
      <w:hyperlink w:anchor="Rule_49" w:history="1">
        <w:r w:rsidRPr="003161C3">
          <w:rPr>
            <w:rStyle w:val="Hyperlink"/>
            <w:sz w:val="24"/>
            <w:szCs w:val="23"/>
          </w:rPr>
          <w:t>49</w:t>
        </w:r>
      </w:hyperlink>
    </w:p>
    <w:p w14:paraId="2E374B78" w14:textId="17E400DC" w:rsidR="00A3184B" w:rsidRPr="002C16A4" w:rsidRDefault="00A3184B" w:rsidP="00A3184B">
      <w:pPr>
        <w:tabs>
          <w:tab w:val="right" w:pos="993"/>
          <w:tab w:val="right" w:leader="dot" w:pos="8222"/>
        </w:tabs>
        <w:ind w:right="84"/>
        <w:jc w:val="both"/>
        <w:rPr>
          <w:sz w:val="24"/>
          <w:szCs w:val="23"/>
        </w:rPr>
      </w:pPr>
      <w:r w:rsidRPr="00F23D43">
        <w:rPr>
          <w:sz w:val="24"/>
          <w:szCs w:val="23"/>
        </w:rPr>
        <w:t>Artificial Insemination and "Natural Service or Covering"</w:t>
      </w:r>
      <w:r w:rsidRPr="00F23D43">
        <w:rPr>
          <w:sz w:val="24"/>
          <w:szCs w:val="23"/>
        </w:rPr>
        <w:tab/>
      </w:r>
      <w:hyperlink w:anchor="Rule_1_ii" w:history="1">
        <w:r w:rsidR="00665B6A" w:rsidRPr="00BE2BBC">
          <w:rPr>
            <w:rStyle w:val="Hyperlink"/>
            <w:sz w:val="24"/>
            <w:szCs w:val="32"/>
          </w:rPr>
          <w:t>1(ii)</w:t>
        </w:r>
      </w:hyperlink>
      <w:r w:rsidRPr="00F23D43">
        <w:rPr>
          <w:sz w:val="24"/>
          <w:szCs w:val="23"/>
        </w:rPr>
        <w:t xml:space="preserve">, </w:t>
      </w:r>
      <w:hyperlink w:anchor="Rule_87_i" w:history="1">
        <w:r w:rsidRPr="003161C3">
          <w:rPr>
            <w:rStyle w:val="Hyperlink"/>
            <w:sz w:val="24"/>
            <w:szCs w:val="23"/>
          </w:rPr>
          <w:t>87(i)</w:t>
        </w:r>
      </w:hyperlink>
    </w:p>
    <w:p w14:paraId="1A571868" w14:textId="71E20C9B" w:rsidR="00A3184B" w:rsidRPr="00F23D43" w:rsidRDefault="00A3184B" w:rsidP="00A3184B">
      <w:pPr>
        <w:tabs>
          <w:tab w:val="right" w:pos="993"/>
          <w:tab w:val="right" w:leader="dot" w:pos="8222"/>
        </w:tabs>
        <w:ind w:right="84"/>
        <w:jc w:val="both"/>
        <w:rPr>
          <w:sz w:val="24"/>
          <w:szCs w:val="23"/>
        </w:rPr>
      </w:pPr>
      <w:r w:rsidRPr="00F23D43">
        <w:rPr>
          <w:sz w:val="24"/>
          <w:szCs w:val="23"/>
        </w:rPr>
        <w:t>"Association", definition of</w:t>
      </w:r>
      <w:r w:rsidRPr="00F23D43">
        <w:rPr>
          <w:sz w:val="24"/>
          <w:szCs w:val="23"/>
        </w:rPr>
        <w:tab/>
      </w:r>
      <w:hyperlink w:anchor="Rule_1_ii" w:history="1">
        <w:r w:rsidR="00665B6A" w:rsidRPr="00BE2BBC">
          <w:rPr>
            <w:rStyle w:val="Hyperlink"/>
            <w:sz w:val="24"/>
            <w:szCs w:val="32"/>
          </w:rPr>
          <w:t>1(ii)</w:t>
        </w:r>
      </w:hyperlink>
    </w:p>
    <w:p w14:paraId="1A501125"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Assumed names, use of, not allowed</w:t>
      </w:r>
      <w:r w:rsidRPr="002C16A4">
        <w:rPr>
          <w:sz w:val="24"/>
          <w:szCs w:val="23"/>
        </w:rPr>
        <w:tab/>
      </w:r>
      <w:hyperlink w:anchor="Rule_120" w:history="1">
        <w:r w:rsidRPr="003161C3">
          <w:rPr>
            <w:rStyle w:val="Hyperlink"/>
            <w:sz w:val="24"/>
            <w:szCs w:val="23"/>
          </w:rPr>
          <w:t>120</w:t>
        </w:r>
      </w:hyperlink>
    </w:p>
    <w:p w14:paraId="0CAE773C" w14:textId="7E283999" w:rsidR="00A3184B" w:rsidRPr="00F23D43" w:rsidRDefault="00A3184B" w:rsidP="00A3184B">
      <w:pPr>
        <w:tabs>
          <w:tab w:val="right" w:pos="993"/>
          <w:tab w:val="right" w:leader="dot" w:pos="8222"/>
        </w:tabs>
        <w:ind w:right="84"/>
        <w:jc w:val="both"/>
        <w:rPr>
          <w:sz w:val="24"/>
          <w:szCs w:val="23"/>
        </w:rPr>
      </w:pPr>
      <w:r w:rsidRPr="00F23D43">
        <w:rPr>
          <w:sz w:val="24"/>
          <w:szCs w:val="23"/>
        </w:rPr>
        <w:t>"Authorised Agent", definition of</w:t>
      </w:r>
      <w:r w:rsidRPr="00F23D43">
        <w:rPr>
          <w:sz w:val="24"/>
          <w:szCs w:val="23"/>
        </w:rPr>
        <w:tab/>
      </w:r>
      <w:hyperlink w:anchor="Rule_1_ii" w:history="1">
        <w:r w:rsidR="00665B6A" w:rsidRPr="00BE2BBC">
          <w:rPr>
            <w:rStyle w:val="Hyperlink"/>
            <w:sz w:val="24"/>
            <w:szCs w:val="32"/>
          </w:rPr>
          <w:t>1(ii)</w:t>
        </w:r>
      </w:hyperlink>
    </w:p>
    <w:p w14:paraId="1C20F484" w14:textId="4A70D7F4"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Authorised Agent, </w:t>
      </w:r>
      <w:r w:rsidR="009D4CAA">
        <w:rPr>
          <w:sz w:val="24"/>
          <w:szCs w:val="23"/>
        </w:rPr>
        <w:t>D</w:t>
      </w:r>
      <w:r w:rsidR="009D4CAA" w:rsidRPr="002C16A4">
        <w:rPr>
          <w:sz w:val="24"/>
          <w:szCs w:val="23"/>
        </w:rPr>
        <w:t xml:space="preserve">isqualified </w:t>
      </w:r>
      <w:r w:rsidR="009D4CAA">
        <w:rPr>
          <w:sz w:val="24"/>
          <w:szCs w:val="23"/>
        </w:rPr>
        <w:t>P</w:t>
      </w:r>
      <w:r w:rsidR="009D4CAA" w:rsidRPr="002C16A4">
        <w:rPr>
          <w:sz w:val="24"/>
          <w:szCs w:val="23"/>
        </w:rPr>
        <w:t xml:space="preserve">ersons </w:t>
      </w:r>
      <w:r w:rsidRPr="002C16A4">
        <w:rPr>
          <w:sz w:val="24"/>
          <w:szCs w:val="23"/>
        </w:rPr>
        <w:t>unable to act</w:t>
      </w:r>
      <w:r w:rsidRPr="002C16A4">
        <w:rPr>
          <w:sz w:val="24"/>
          <w:szCs w:val="23"/>
        </w:rPr>
        <w:tab/>
      </w:r>
      <w:hyperlink w:anchor="Rule_32_vi" w:history="1">
        <w:r w:rsidRPr="003161C3">
          <w:rPr>
            <w:rStyle w:val="Hyperlink"/>
            <w:sz w:val="24"/>
            <w:szCs w:val="23"/>
          </w:rPr>
          <w:t>32(vi)</w:t>
        </w:r>
      </w:hyperlink>
      <w:r w:rsidRPr="002C16A4">
        <w:rPr>
          <w:sz w:val="24"/>
          <w:szCs w:val="23"/>
        </w:rPr>
        <w:t xml:space="preserve">, </w:t>
      </w:r>
      <w:hyperlink w:anchor="Rule_276" w:history="1">
        <w:r w:rsidRPr="003161C3">
          <w:rPr>
            <w:rStyle w:val="Hyperlink"/>
            <w:sz w:val="24"/>
            <w:szCs w:val="23"/>
          </w:rPr>
          <w:t>276</w:t>
        </w:r>
      </w:hyperlink>
    </w:p>
    <w:p w14:paraId="37513CE0" w14:textId="3298CB0A"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Authorised Agent, </w:t>
      </w:r>
      <w:r w:rsidR="009D4CAA">
        <w:rPr>
          <w:sz w:val="24"/>
          <w:szCs w:val="23"/>
        </w:rPr>
        <w:t>J</w:t>
      </w:r>
      <w:r w:rsidR="009D4CAA" w:rsidRPr="002C16A4">
        <w:rPr>
          <w:sz w:val="24"/>
          <w:szCs w:val="23"/>
        </w:rPr>
        <w:t xml:space="preserve">ockey </w:t>
      </w:r>
      <w:r w:rsidRPr="002C16A4">
        <w:rPr>
          <w:sz w:val="24"/>
          <w:szCs w:val="23"/>
        </w:rPr>
        <w:t>may not be, exception</w:t>
      </w:r>
      <w:r w:rsidRPr="002C16A4">
        <w:rPr>
          <w:sz w:val="24"/>
          <w:szCs w:val="23"/>
        </w:rPr>
        <w:tab/>
      </w:r>
      <w:hyperlink w:anchor="Rule_125_xii" w:history="1">
        <w:r w:rsidRPr="003161C3">
          <w:rPr>
            <w:rStyle w:val="Hyperlink"/>
            <w:sz w:val="24"/>
            <w:szCs w:val="23"/>
          </w:rPr>
          <w:t>125(</w:t>
        </w:r>
        <w:r w:rsidR="00557B56">
          <w:rPr>
            <w:rStyle w:val="Hyperlink"/>
            <w:sz w:val="24"/>
            <w:szCs w:val="23"/>
          </w:rPr>
          <w:t>ix</w:t>
        </w:r>
        <w:r w:rsidRPr="003161C3">
          <w:rPr>
            <w:rStyle w:val="Hyperlink"/>
            <w:sz w:val="24"/>
            <w:szCs w:val="23"/>
          </w:rPr>
          <w:t>)</w:t>
        </w:r>
      </w:hyperlink>
    </w:p>
    <w:p w14:paraId="42993DCF" w14:textId="60730017" w:rsidR="00A3184B" w:rsidRPr="00F23D43" w:rsidRDefault="00A3184B" w:rsidP="00A3184B">
      <w:pPr>
        <w:tabs>
          <w:tab w:val="left" w:pos="1134"/>
          <w:tab w:val="right" w:leader="dot" w:pos="8222"/>
        </w:tabs>
        <w:ind w:right="84"/>
        <w:jc w:val="both"/>
        <w:rPr>
          <w:sz w:val="24"/>
          <w:szCs w:val="23"/>
        </w:rPr>
      </w:pPr>
      <w:r w:rsidRPr="00F23D43">
        <w:rPr>
          <w:sz w:val="24"/>
          <w:szCs w:val="23"/>
        </w:rPr>
        <w:t>"Authorised Medicine", definition of</w:t>
      </w:r>
      <w:r w:rsidRPr="00F23D43">
        <w:rPr>
          <w:sz w:val="24"/>
          <w:szCs w:val="23"/>
        </w:rPr>
        <w:tab/>
      </w:r>
      <w:hyperlink w:anchor="Rule_1_ii" w:history="1">
        <w:r w:rsidR="00665B6A" w:rsidRPr="00BE2BBC">
          <w:rPr>
            <w:rStyle w:val="Hyperlink"/>
            <w:sz w:val="24"/>
            <w:szCs w:val="32"/>
          </w:rPr>
          <w:t>1(ii)</w:t>
        </w:r>
      </w:hyperlink>
    </w:p>
    <w:p w14:paraId="0BE4FF46" w14:textId="77777777" w:rsidR="00A3184B" w:rsidRPr="002C16A4" w:rsidRDefault="00A3184B" w:rsidP="00A3184B">
      <w:pPr>
        <w:tabs>
          <w:tab w:val="left" w:pos="1134"/>
          <w:tab w:val="right" w:leader="dot" w:pos="8222"/>
        </w:tabs>
        <w:ind w:right="84"/>
        <w:jc w:val="both"/>
        <w:rPr>
          <w:sz w:val="24"/>
          <w:szCs w:val="23"/>
        </w:rPr>
      </w:pPr>
      <w:r w:rsidRPr="002C16A4">
        <w:rPr>
          <w:sz w:val="24"/>
          <w:szCs w:val="23"/>
        </w:rPr>
        <w:t>"Authorised Representative", annual registration, fee for</w:t>
      </w:r>
      <w:r w:rsidRPr="002C16A4">
        <w:rPr>
          <w:sz w:val="24"/>
          <w:szCs w:val="23"/>
        </w:rPr>
        <w:tab/>
      </w:r>
      <w:hyperlink w:anchor="Rule_282_vii" w:history="1">
        <w:r w:rsidRPr="003161C3">
          <w:rPr>
            <w:rStyle w:val="Hyperlink"/>
            <w:sz w:val="24"/>
            <w:szCs w:val="23"/>
          </w:rPr>
          <w:t>282(vii)</w:t>
        </w:r>
      </w:hyperlink>
    </w:p>
    <w:p w14:paraId="6B21E86F" w14:textId="3ECCB9B5" w:rsidR="00A3184B" w:rsidRPr="00F23D43" w:rsidRDefault="00A3184B" w:rsidP="00A3184B">
      <w:pPr>
        <w:tabs>
          <w:tab w:val="left" w:pos="1134"/>
          <w:tab w:val="right" w:leader="dot" w:pos="8222"/>
        </w:tabs>
        <w:ind w:right="84"/>
        <w:jc w:val="both"/>
        <w:rPr>
          <w:sz w:val="24"/>
          <w:szCs w:val="23"/>
        </w:rPr>
      </w:pPr>
      <w:r w:rsidRPr="00F23D43">
        <w:rPr>
          <w:sz w:val="24"/>
          <w:szCs w:val="23"/>
        </w:rPr>
        <w:t>"Authorised Representative", definition of</w:t>
      </w:r>
      <w:r w:rsidRPr="00F23D43">
        <w:rPr>
          <w:sz w:val="24"/>
          <w:szCs w:val="23"/>
        </w:rPr>
        <w:tab/>
      </w:r>
      <w:hyperlink w:anchor="Rule_1_ii" w:history="1">
        <w:r w:rsidR="00665B6A" w:rsidRPr="00BE2BBC">
          <w:rPr>
            <w:rStyle w:val="Hyperlink"/>
            <w:sz w:val="24"/>
            <w:szCs w:val="32"/>
          </w:rPr>
          <w:t>1(ii)</w:t>
        </w:r>
      </w:hyperlink>
    </w:p>
    <w:p w14:paraId="0EDED985" w14:textId="1DFE596D"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Authorised Representative, </w:t>
      </w:r>
      <w:r w:rsidR="009D4CAA">
        <w:rPr>
          <w:sz w:val="24"/>
          <w:szCs w:val="23"/>
        </w:rPr>
        <w:t>D</w:t>
      </w:r>
      <w:r w:rsidR="009D4CAA" w:rsidRPr="002C16A4">
        <w:rPr>
          <w:sz w:val="24"/>
          <w:szCs w:val="23"/>
        </w:rPr>
        <w:t xml:space="preserve">isqualified </w:t>
      </w:r>
      <w:r w:rsidR="009D4CAA">
        <w:rPr>
          <w:sz w:val="24"/>
          <w:szCs w:val="23"/>
        </w:rPr>
        <w:t>P</w:t>
      </w:r>
      <w:r w:rsidR="009D4CAA" w:rsidRPr="002C16A4">
        <w:rPr>
          <w:sz w:val="24"/>
          <w:szCs w:val="23"/>
        </w:rPr>
        <w:t xml:space="preserve">ersons </w:t>
      </w:r>
      <w:r w:rsidRPr="002C16A4">
        <w:rPr>
          <w:sz w:val="24"/>
          <w:szCs w:val="23"/>
        </w:rPr>
        <w:t>unable to act</w:t>
      </w:r>
      <w:r w:rsidRPr="002C16A4">
        <w:rPr>
          <w:sz w:val="24"/>
          <w:szCs w:val="23"/>
        </w:rPr>
        <w:tab/>
      </w:r>
      <w:hyperlink w:anchor="Rule_32_vi" w:history="1">
        <w:r w:rsidRPr="003161C3">
          <w:rPr>
            <w:rStyle w:val="Hyperlink"/>
            <w:sz w:val="24"/>
            <w:szCs w:val="23"/>
          </w:rPr>
          <w:t>32(vi)</w:t>
        </w:r>
      </w:hyperlink>
      <w:r w:rsidRPr="002C16A4">
        <w:rPr>
          <w:sz w:val="24"/>
          <w:szCs w:val="23"/>
        </w:rPr>
        <w:t xml:space="preserve">, </w:t>
      </w:r>
      <w:hyperlink w:anchor="Rule_276" w:history="1">
        <w:r w:rsidRPr="003161C3">
          <w:rPr>
            <w:rStyle w:val="Hyperlink"/>
            <w:sz w:val="24"/>
            <w:szCs w:val="23"/>
          </w:rPr>
          <w:t>276</w:t>
        </w:r>
      </w:hyperlink>
    </w:p>
    <w:p w14:paraId="164B8C13" w14:textId="7F3F51D0" w:rsidR="00A3184B" w:rsidRPr="00357F84" w:rsidRDefault="00A3184B" w:rsidP="00A3184B">
      <w:pPr>
        <w:tabs>
          <w:tab w:val="right" w:pos="993"/>
          <w:tab w:val="right" w:leader="dot" w:pos="8222"/>
        </w:tabs>
        <w:ind w:right="84"/>
        <w:jc w:val="both"/>
        <w:rPr>
          <w:sz w:val="24"/>
          <w:szCs w:val="23"/>
        </w:rPr>
      </w:pPr>
      <w:r w:rsidRPr="00357F84">
        <w:rPr>
          <w:sz w:val="24"/>
          <w:szCs w:val="23"/>
        </w:rPr>
        <w:t xml:space="preserve">Authorised Representative, </w:t>
      </w:r>
      <w:r w:rsidR="009D4CAA">
        <w:rPr>
          <w:sz w:val="24"/>
          <w:szCs w:val="23"/>
        </w:rPr>
        <w:t>J</w:t>
      </w:r>
      <w:r w:rsidR="009D4CAA" w:rsidRPr="00357F84">
        <w:rPr>
          <w:sz w:val="24"/>
          <w:szCs w:val="23"/>
        </w:rPr>
        <w:t xml:space="preserve">ockey </w:t>
      </w:r>
      <w:r w:rsidRPr="00357F84">
        <w:rPr>
          <w:sz w:val="24"/>
          <w:szCs w:val="23"/>
        </w:rPr>
        <w:t>may not be, exception</w:t>
      </w:r>
      <w:r w:rsidRPr="00357F84">
        <w:rPr>
          <w:sz w:val="24"/>
          <w:szCs w:val="23"/>
        </w:rPr>
        <w:tab/>
      </w:r>
      <w:hyperlink w:anchor="Rule_147_v" w:history="1">
        <w:r w:rsidRPr="00665B6A">
          <w:rPr>
            <w:rStyle w:val="Hyperlink"/>
            <w:sz w:val="24"/>
            <w:szCs w:val="32"/>
          </w:rPr>
          <w:t>147(v)</w:t>
        </w:r>
      </w:hyperlink>
    </w:p>
    <w:p w14:paraId="6B4976B0" w14:textId="39037800" w:rsidR="00A3184B" w:rsidRPr="00357F84" w:rsidRDefault="00A3184B" w:rsidP="00A3184B">
      <w:pPr>
        <w:tabs>
          <w:tab w:val="left" w:pos="1134"/>
          <w:tab w:val="right" w:leader="dot" w:pos="8222"/>
        </w:tabs>
        <w:ind w:right="84"/>
        <w:jc w:val="both"/>
        <w:rPr>
          <w:sz w:val="24"/>
          <w:szCs w:val="23"/>
        </w:rPr>
      </w:pPr>
      <w:r w:rsidRPr="00357F84">
        <w:rPr>
          <w:sz w:val="24"/>
          <w:szCs w:val="23"/>
        </w:rPr>
        <w:t xml:space="preserve">Authorised Representative, to represent </w:t>
      </w:r>
      <w:r w:rsidR="009D4CAA">
        <w:rPr>
          <w:sz w:val="24"/>
          <w:szCs w:val="23"/>
        </w:rPr>
        <w:t>T</w:t>
      </w:r>
      <w:r w:rsidR="009D4CAA" w:rsidRPr="00357F84">
        <w:rPr>
          <w:sz w:val="24"/>
          <w:szCs w:val="23"/>
        </w:rPr>
        <w:t xml:space="preserve">rainer </w:t>
      </w:r>
      <w:r w:rsidRPr="00357F84">
        <w:rPr>
          <w:sz w:val="24"/>
          <w:szCs w:val="23"/>
        </w:rPr>
        <w:t>at enquiries</w:t>
      </w:r>
      <w:r w:rsidRPr="00357F84">
        <w:rPr>
          <w:sz w:val="24"/>
          <w:szCs w:val="23"/>
        </w:rPr>
        <w:tab/>
      </w:r>
      <w:hyperlink w:anchor="Rule_147_v" w:history="1">
        <w:r w:rsidRPr="00665B6A">
          <w:rPr>
            <w:rStyle w:val="Hyperlink"/>
            <w:sz w:val="24"/>
            <w:szCs w:val="32"/>
          </w:rPr>
          <w:t>147(v)</w:t>
        </w:r>
      </w:hyperlink>
    </w:p>
    <w:p w14:paraId="7C5B2A35" w14:textId="7CA7C3E6" w:rsidR="00A3184B" w:rsidRPr="00F23D43" w:rsidRDefault="00A3184B" w:rsidP="00A3184B">
      <w:pPr>
        <w:tabs>
          <w:tab w:val="left" w:pos="1134"/>
          <w:tab w:val="right" w:leader="dot" w:pos="8222"/>
        </w:tabs>
        <w:ind w:right="84"/>
        <w:jc w:val="both"/>
        <w:rPr>
          <w:sz w:val="24"/>
          <w:szCs w:val="23"/>
        </w:rPr>
      </w:pPr>
      <w:r w:rsidRPr="00F23D43">
        <w:rPr>
          <w:sz w:val="24"/>
          <w:szCs w:val="23"/>
        </w:rPr>
        <w:t>"Authorised Rider’s Agent", definition of</w:t>
      </w:r>
      <w:r w:rsidRPr="00F23D43">
        <w:rPr>
          <w:sz w:val="24"/>
          <w:szCs w:val="23"/>
        </w:rPr>
        <w:tab/>
      </w:r>
      <w:hyperlink w:anchor="Rule_1_ii" w:history="1">
        <w:r w:rsidR="00665B6A" w:rsidRPr="00BE2BBC">
          <w:rPr>
            <w:rStyle w:val="Hyperlink"/>
            <w:sz w:val="24"/>
            <w:szCs w:val="32"/>
          </w:rPr>
          <w:t>1(ii)</w:t>
        </w:r>
      </w:hyperlink>
    </w:p>
    <w:p w14:paraId="506F1F3A" w14:textId="77777777" w:rsidR="00A3184B" w:rsidRPr="002C16A4" w:rsidRDefault="00A3184B" w:rsidP="00A3184B">
      <w:pPr>
        <w:tabs>
          <w:tab w:val="left" w:pos="1134"/>
          <w:tab w:val="right" w:leader="dot" w:pos="8222"/>
        </w:tabs>
        <w:ind w:right="84"/>
        <w:jc w:val="both"/>
        <w:rPr>
          <w:sz w:val="24"/>
          <w:szCs w:val="23"/>
        </w:rPr>
      </w:pPr>
      <w:r w:rsidRPr="002C16A4">
        <w:rPr>
          <w:sz w:val="24"/>
          <w:szCs w:val="23"/>
        </w:rPr>
        <w:t>Authorised Rider’s Agent, appointment of</w:t>
      </w:r>
      <w:r w:rsidRPr="002C16A4">
        <w:rPr>
          <w:sz w:val="24"/>
          <w:szCs w:val="23"/>
        </w:rPr>
        <w:tab/>
      </w:r>
      <w:hyperlink w:anchor="Rule_126" w:history="1">
        <w:r w:rsidRPr="003161C3">
          <w:rPr>
            <w:rStyle w:val="Hyperlink"/>
            <w:sz w:val="24"/>
            <w:szCs w:val="23"/>
          </w:rPr>
          <w:t>126</w:t>
        </w:r>
      </w:hyperlink>
    </w:p>
    <w:p w14:paraId="520DC42B" w14:textId="609E4DA0"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Authorised Rider’s Agent, </w:t>
      </w:r>
      <w:r w:rsidR="009D4CAA">
        <w:rPr>
          <w:sz w:val="24"/>
          <w:szCs w:val="23"/>
        </w:rPr>
        <w:t>D</w:t>
      </w:r>
      <w:r w:rsidR="009D4CAA" w:rsidRPr="002C16A4">
        <w:rPr>
          <w:sz w:val="24"/>
          <w:szCs w:val="23"/>
        </w:rPr>
        <w:t xml:space="preserve">isqualified </w:t>
      </w:r>
      <w:r w:rsidR="009D4CAA">
        <w:rPr>
          <w:sz w:val="24"/>
          <w:szCs w:val="23"/>
        </w:rPr>
        <w:t>P</w:t>
      </w:r>
      <w:r w:rsidRPr="002C16A4">
        <w:rPr>
          <w:sz w:val="24"/>
          <w:szCs w:val="23"/>
        </w:rPr>
        <w:t>ersons unable to act</w:t>
      </w:r>
      <w:r w:rsidRPr="002C16A4">
        <w:rPr>
          <w:sz w:val="24"/>
          <w:szCs w:val="23"/>
        </w:rPr>
        <w:tab/>
      </w:r>
      <w:hyperlink w:anchor="Rule_32_vi" w:history="1">
        <w:r w:rsidRPr="003161C3">
          <w:rPr>
            <w:rStyle w:val="Hyperlink"/>
            <w:sz w:val="24"/>
            <w:szCs w:val="23"/>
          </w:rPr>
          <w:t>32(vi)</w:t>
        </w:r>
      </w:hyperlink>
      <w:r w:rsidRPr="002C16A4">
        <w:rPr>
          <w:sz w:val="24"/>
          <w:szCs w:val="23"/>
        </w:rPr>
        <w:t xml:space="preserve">, </w:t>
      </w:r>
      <w:hyperlink w:anchor="Rule_276" w:history="1">
        <w:r w:rsidRPr="003161C3">
          <w:rPr>
            <w:rStyle w:val="Hyperlink"/>
            <w:sz w:val="24"/>
            <w:szCs w:val="23"/>
          </w:rPr>
          <w:t>276</w:t>
        </w:r>
      </w:hyperlink>
    </w:p>
    <w:p w14:paraId="752B8620" w14:textId="77777777" w:rsidR="00A3184B" w:rsidRPr="002C16A4" w:rsidRDefault="00A3184B" w:rsidP="00A3184B">
      <w:pPr>
        <w:tabs>
          <w:tab w:val="left" w:pos="1134"/>
          <w:tab w:val="right" w:leader="dot" w:pos="8222"/>
        </w:tabs>
        <w:ind w:right="84"/>
        <w:jc w:val="both"/>
        <w:rPr>
          <w:sz w:val="24"/>
          <w:szCs w:val="23"/>
        </w:rPr>
      </w:pPr>
      <w:r w:rsidRPr="002C16A4">
        <w:rPr>
          <w:sz w:val="24"/>
          <w:szCs w:val="23"/>
        </w:rPr>
        <w:t>Authorised Rider’s Agent, fee for registration of</w:t>
      </w:r>
      <w:r w:rsidRPr="002C16A4">
        <w:rPr>
          <w:sz w:val="24"/>
          <w:szCs w:val="23"/>
        </w:rPr>
        <w:tab/>
        <w:t xml:space="preserve"> </w:t>
      </w:r>
      <w:hyperlink w:anchor="Rule_282_iii" w:history="1">
        <w:r w:rsidRPr="003161C3">
          <w:rPr>
            <w:rStyle w:val="Hyperlink"/>
            <w:sz w:val="24"/>
            <w:szCs w:val="23"/>
          </w:rPr>
          <w:t>282(iii)</w:t>
        </w:r>
      </w:hyperlink>
    </w:p>
    <w:p w14:paraId="21C57808" w14:textId="77777777" w:rsidR="00A3184B" w:rsidRPr="002C16A4" w:rsidRDefault="00A3184B" w:rsidP="00A3184B">
      <w:pPr>
        <w:tabs>
          <w:tab w:val="left" w:pos="1134"/>
          <w:tab w:val="right" w:leader="dot" w:pos="8222"/>
        </w:tabs>
        <w:ind w:right="84"/>
        <w:jc w:val="both"/>
        <w:rPr>
          <w:sz w:val="24"/>
          <w:szCs w:val="23"/>
        </w:rPr>
      </w:pPr>
      <w:r w:rsidRPr="002C16A4">
        <w:rPr>
          <w:sz w:val="24"/>
          <w:szCs w:val="23"/>
        </w:rPr>
        <w:t>Authorised Rider’s Agent, licence for, fee for registration of</w:t>
      </w:r>
      <w:r w:rsidRPr="002C16A4">
        <w:rPr>
          <w:sz w:val="24"/>
          <w:szCs w:val="23"/>
        </w:rPr>
        <w:tab/>
      </w:r>
      <w:hyperlink w:anchor="Rule_133" w:history="1">
        <w:r w:rsidRPr="003161C3">
          <w:rPr>
            <w:rStyle w:val="Hyperlink"/>
            <w:sz w:val="24"/>
            <w:szCs w:val="23"/>
          </w:rPr>
          <w:t>133</w:t>
        </w:r>
      </w:hyperlink>
    </w:p>
    <w:p w14:paraId="2F9A8EDE" w14:textId="50EEC7E5" w:rsidR="00A3184B" w:rsidRPr="002C16A4" w:rsidRDefault="00A3184B" w:rsidP="00A3184B">
      <w:pPr>
        <w:tabs>
          <w:tab w:val="left" w:pos="1134"/>
          <w:tab w:val="right" w:leader="dot" w:pos="8222"/>
        </w:tabs>
        <w:ind w:right="84"/>
        <w:jc w:val="both"/>
        <w:rPr>
          <w:sz w:val="24"/>
          <w:szCs w:val="23"/>
        </w:rPr>
      </w:pPr>
      <w:r w:rsidRPr="002C16A4">
        <w:rPr>
          <w:sz w:val="24"/>
          <w:szCs w:val="23"/>
        </w:rPr>
        <w:t>Authorised Rider’s Agent, licence withdrawn, subject to appeal</w:t>
      </w:r>
      <w:r w:rsidRPr="002C16A4">
        <w:rPr>
          <w:sz w:val="24"/>
          <w:szCs w:val="23"/>
        </w:rPr>
        <w:tab/>
      </w:r>
      <w:hyperlink w:anchor="Rule_133" w:history="1">
        <w:r w:rsidR="00557B56" w:rsidRPr="003161C3">
          <w:rPr>
            <w:rStyle w:val="Hyperlink"/>
            <w:sz w:val="24"/>
            <w:szCs w:val="23"/>
          </w:rPr>
          <w:t>133</w:t>
        </w:r>
      </w:hyperlink>
    </w:p>
    <w:p w14:paraId="5767AAD2" w14:textId="62CB7713"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Authorised Rider’s Agent, not allowed bet or lay any </w:t>
      </w:r>
      <w:r w:rsidR="001F0DD3">
        <w:rPr>
          <w:sz w:val="24"/>
          <w:szCs w:val="23"/>
        </w:rPr>
        <w:t>H</w:t>
      </w:r>
      <w:r w:rsidRPr="002C16A4">
        <w:rPr>
          <w:sz w:val="24"/>
          <w:szCs w:val="23"/>
        </w:rPr>
        <w:t>orse to lose</w:t>
      </w:r>
      <w:r w:rsidRPr="002C16A4">
        <w:rPr>
          <w:sz w:val="24"/>
          <w:szCs w:val="23"/>
        </w:rPr>
        <w:tab/>
      </w:r>
      <w:hyperlink w:anchor="Rule_273_xiv_3" w:history="1">
        <w:r w:rsidRPr="003E1489">
          <w:rPr>
            <w:rStyle w:val="Hyperlink"/>
            <w:sz w:val="24"/>
            <w:szCs w:val="23"/>
          </w:rPr>
          <w:t>273(xiv)</w:t>
        </w:r>
        <w:r w:rsidRPr="003E1489">
          <w:rPr>
            <w:rStyle w:val="Hyperlink"/>
            <w:b/>
          </w:rPr>
          <w:t>3</w:t>
        </w:r>
      </w:hyperlink>
    </w:p>
    <w:p w14:paraId="3F1121C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Authorised Rider’s Agent, not allowed in betting ring</w:t>
      </w:r>
      <w:r w:rsidRPr="002C16A4">
        <w:rPr>
          <w:sz w:val="24"/>
          <w:szCs w:val="23"/>
        </w:rPr>
        <w:tab/>
      </w:r>
      <w:hyperlink w:anchor="Rule_273_xiv_3" w:history="1">
        <w:r w:rsidRPr="003E1489">
          <w:rPr>
            <w:rStyle w:val="Hyperlink"/>
            <w:sz w:val="24"/>
            <w:szCs w:val="23"/>
          </w:rPr>
          <w:t>273(xiv)</w:t>
        </w:r>
        <w:r w:rsidRPr="003E1489">
          <w:rPr>
            <w:rStyle w:val="Hyperlink"/>
            <w:b/>
          </w:rPr>
          <w:t>3</w:t>
        </w:r>
      </w:hyperlink>
    </w:p>
    <w:p w14:paraId="0F493020" w14:textId="77777777" w:rsidR="00A3184B" w:rsidRPr="002C16A4" w:rsidRDefault="00A3184B" w:rsidP="00A3184B">
      <w:pPr>
        <w:tabs>
          <w:tab w:val="left" w:pos="1134"/>
          <w:tab w:val="right" w:leader="dot" w:pos="8222"/>
          <w:tab w:val="right" w:leader="dot" w:pos="8364"/>
        </w:tabs>
        <w:ind w:right="2080"/>
        <w:jc w:val="both"/>
        <w:rPr>
          <w:sz w:val="24"/>
          <w:szCs w:val="23"/>
        </w:rPr>
      </w:pPr>
      <w:r w:rsidRPr="002C16A4">
        <w:rPr>
          <w:sz w:val="24"/>
          <w:szCs w:val="23"/>
        </w:rPr>
        <w:t>Authorised Rider’s Agent, not allowed to associate or communicate with betting organisation.</w:t>
      </w:r>
      <w:r w:rsidRPr="002C16A4">
        <w:rPr>
          <w:sz w:val="24"/>
          <w:szCs w:val="23"/>
        </w:rPr>
        <w:tab/>
      </w:r>
      <w:hyperlink w:anchor="Rule_273_xiv_3" w:history="1">
        <w:r w:rsidRPr="003E1489">
          <w:rPr>
            <w:rStyle w:val="Hyperlink"/>
            <w:sz w:val="24"/>
            <w:szCs w:val="23"/>
          </w:rPr>
          <w:t>273(xiv)</w:t>
        </w:r>
        <w:r w:rsidRPr="003E1489">
          <w:rPr>
            <w:rStyle w:val="Hyperlink"/>
            <w:b/>
          </w:rPr>
          <w:t>3</w:t>
        </w:r>
      </w:hyperlink>
    </w:p>
    <w:p w14:paraId="05C7FFE3" w14:textId="46D15D5A"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Authorised Rider’s Agent, </w:t>
      </w:r>
      <w:r w:rsidR="009D4CAA">
        <w:rPr>
          <w:sz w:val="24"/>
          <w:szCs w:val="23"/>
        </w:rPr>
        <w:t>T</w:t>
      </w:r>
      <w:r w:rsidRPr="002C16A4">
        <w:rPr>
          <w:sz w:val="24"/>
          <w:szCs w:val="23"/>
        </w:rPr>
        <w:t xml:space="preserve">rainer may appoint for </w:t>
      </w:r>
      <w:r>
        <w:rPr>
          <w:sz w:val="24"/>
          <w:szCs w:val="23"/>
        </w:rPr>
        <w:t>A</w:t>
      </w:r>
      <w:r w:rsidRPr="002C16A4">
        <w:rPr>
          <w:sz w:val="24"/>
          <w:szCs w:val="23"/>
        </w:rPr>
        <w:t>pprentice</w:t>
      </w:r>
      <w:r w:rsidRPr="002C16A4">
        <w:rPr>
          <w:sz w:val="24"/>
          <w:szCs w:val="23"/>
        </w:rPr>
        <w:tab/>
      </w:r>
      <w:hyperlink w:anchor="Rule_126" w:history="1">
        <w:r w:rsidRPr="003E1489">
          <w:rPr>
            <w:rStyle w:val="Hyperlink"/>
            <w:sz w:val="24"/>
            <w:szCs w:val="23"/>
          </w:rPr>
          <w:t>126</w:t>
        </w:r>
      </w:hyperlink>
      <w:r w:rsidRPr="002C16A4">
        <w:rPr>
          <w:sz w:val="24"/>
          <w:szCs w:val="23"/>
        </w:rPr>
        <w:t xml:space="preserve">, </w:t>
      </w:r>
      <w:hyperlink w:anchor="Rule_153_ii" w:history="1">
        <w:r w:rsidRPr="003E1489">
          <w:rPr>
            <w:rStyle w:val="Hyperlink"/>
            <w:sz w:val="24"/>
            <w:szCs w:val="23"/>
          </w:rPr>
          <w:t>153(ii)</w:t>
        </w:r>
      </w:hyperlink>
    </w:p>
    <w:p w14:paraId="64B06D25" w14:textId="77777777" w:rsidR="00A3184B" w:rsidRPr="002C16A4" w:rsidRDefault="00A3184B" w:rsidP="00A3184B">
      <w:pPr>
        <w:tabs>
          <w:tab w:val="right" w:leader="dot" w:pos="8222"/>
        </w:tabs>
        <w:ind w:right="84"/>
        <w:jc w:val="both"/>
        <w:rPr>
          <w:sz w:val="24"/>
          <w:szCs w:val="23"/>
        </w:rPr>
      </w:pPr>
      <w:r w:rsidRPr="002C16A4">
        <w:rPr>
          <w:sz w:val="24"/>
          <w:szCs w:val="23"/>
        </w:rPr>
        <w:t xml:space="preserve">Authorised Rider’s Agent, 10lb claiming </w:t>
      </w:r>
      <w:r>
        <w:rPr>
          <w:sz w:val="24"/>
          <w:szCs w:val="23"/>
        </w:rPr>
        <w:t>A</w:t>
      </w:r>
      <w:r w:rsidRPr="002C16A4">
        <w:rPr>
          <w:sz w:val="24"/>
          <w:szCs w:val="23"/>
        </w:rPr>
        <w:t>pprentice, may not have</w:t>
      </w:r>
      <w:r w:rsidRPr="002C16A4">
        <w:rPr>
          <w:sz w:val="24"/>
          <w:szCs w:val="23"/>
        </w:rPr>
        <w:tab/>
      </w:r>
      <w:hyperlink w:anchor="Rule_153_ii" w:history="1">
        <w:r w:rsidRPr="003E1489">
          <w:rPr>
            <w:rStyle w:val="Hyperlink"/>
            <w:sz w:val="24"/>
            <w:szCs w:val="23"/>
          </w:rPr>
          <w:t>153(ii)</w:t>
        </w:r>
      </w:hyperlink>
    </w:p>
    <w:p w14:paraId="5F5821CB" w14:textId="3E1A52BE" w:rsidR="00A3184B" w:rsidRPr="00F23D43" w:rsidRDefault="00A3184B" w:rsidP="00A3184B">
      <w:pPr>
        <w:tabs>
          <w:tab w:val="right" w:pos="993"/>
          <w:tab w:val="right" w:leader="dot" w:pos="8222"/>
        </w:tabs>
        <w:ind w:right="84"/>
        <w:jc w:val="both"/>
        <w:rPr>
          <w:sz w:val="24"/>
          <w:szCs w:val="23"/>
        </w:rPr>
      </w:pPr>
      <w:r w:rsidRPr="00F23D43">
        <w:rPr>
          <w:sz w:val="24"/>
          <w:szCs w:val="23"/>
        </w:rPr>
        <w:t>Authorities, Turf, of Ireland, and "Recognised"</w:t>
      </w:r>
      <w:r w:rsidRPr="00F23D43">
        <w:rPr>
          <w:sz w:val="24"/>
          <w:szCs w:val="23"/>
        </w:rPr>
        <w:tab/>
      </w:r>
      <w:hyperlink w:anchor="Rule_1_ii" w:history="1">
        <w:r w:rsidR="00665B6A" w:rsidRPr="00BE2BBC">
          <w:rPr>
            <w:rStyle w:val="Hyperlink"/>
            <w:sz w:val="24"/>
            <w:szCs w:val="32"/>
          </w:rPr>
          <w:t>1(ii)</w:t>
        </w:r>
      </w:hyperlink>
    </w:p>
    <w:p w14:paraId="53156487" w14:textId="77777777" w:rsidR="00A3184B" w:rsidRPr="002C16A4" w:rsidRDefault="00A3184B" w:rsidP="00A3184B">
      <w:pPr>
        <w:tabs>
          <w:tab w:val="right" w:pos="993"/>
          <w:tab w:val="right" w:leader="dot" w:pos="8222"/>
        </w:tabs>
        <w:ind w:right="84"/>
        <w:jc w:val="both"/>
        <w:rPr>
          <w:sz w:val="24"/>
          <w:szCs w:val="23"/>
        </w:rPr>
      </w:pPr>
    </w:p>
    <w:p w14:paraId="76BE6B94"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Back Protector, see Body Protector</w:t>
      </w:r>
    </w:p>
    <w:p w14:paraId="0231F31F"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Balloting Out</w:t>
      </w:r>
      <w:r w:rsidRPr="002C16A4">
        <w:rPr>
          <w:sz w:val="24"/>
          <w:szCs w:val="23"/>
        </w:rPr>
        <w:tab/>
      </w:r>
      <w:hyperlink w:anchor="Rule_194_ii_c" w:history="1">
        <w:r w:rsidRPr="003E1489">
          <w:rPr>
            <w:rStyle w:val="Hyperlink"/>
            <w:sz w:val="24"/>
            <w:szCs w:val="23"/>
          </w:rPr>
          <w:t>194(ii)(c)</w:t>
        </w:r>
      </w:hyperlink>
    </w:p>
    <w:p w14:paraId="5148A488" w14:textId="7B9745A9"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Bank or Ditch, requisite in </w:t>
      </w:r>
      <w:r w:rsidR="00815C7B">
        <w:rPr>
          <w:sz w:val="24"/>
          <w:szCs w:val="23"/>
        </w:rPr>
        <w:t>S</w:t>
      </w:r>
      <w:r w:rsidRPr="002C16A4">
        <w:rPr>
          <w:sz w:val="24"/>
          <w:szCs w:val="23"/>
        </w:rPr>
        <w:t>teeplechase courses</w:t>
      </w:r>
      <w:r w:rsidRPr="002C16A4">
        <w:rPr>
          <w:sz w:val="24"/>
          <w:szCs w:val="23"/>
        </w:rPr>
        <w:tab/>
      </w:r>
      <w:hyperlink w:anchor="Rule_53" w:history="1">
        <w:r w:rsidRPr="003E1489">
          <w:rPr>
            <w:rStyle w:val="Hyperlink"/>
            <w:sz w:val="24"/>
            <w:szCs w:val="23"/>
          </w:rPr>
          <w:t>53</w:t>
        </w:r>
      </w:hyperlink>
    </w:p>
    <w:p w14:paraId="6ADCDF0E" w14:textId="4CCF3AE1" w:rsidR="00A3184B" w:rsidRPr="004504A4" w:rsidRDefault="00A3184B" w:rsidP="00A3184B">
      <w:pPr>
        <w:tabs>
          <w:tab w:val="right" w:pos="993"/>
          <w:tab w:val="right" w:leader="dot" w:pos="8222"/>
        </w:tabs>
        <w:ind w:right="84"/>
        <w:jc w:val="both"/>
        <w:rPr>
          <w:color w:val="FF0000"/>
          <w:sz w:val="24"/>
          <w:szCs w:val="23"/>
        </w:rPr>
      </w:pPr>
      <w:r w:rsidRPr="007F5FF4">
        <w:rPr>
          <w:sz w:val="24"/>
          <w:szCs w:val="23"/>
        </w:rPr>
        <w:t>Banned Methods, Riders</w:t>
      </w:r>
      <w:r w:rsidRPr="007F5FF4">
        <w:rPr>
          <w:sz w:val="24"/>
          <w:szCs w:val="23"/>
        </w:rPr>
        <w:tab/>
      </w:r>
      <w:hyperlink w:anchor="Rule_277_ii" w:history="1">
        <w:r w:rsidRPr="003E1489">
          <w:rPr>
            <w:rStyle w:val="Hyperlink"/>
            <w:sz w:val="24"/>
            <w:szCs w:val="23"/>
          </w:rPr>
          <w:t>277(ii)</w:t>
        </w:r>
      </w:hyperlink>
      <w:r w:rsidRPr="002C16A4">
        <w:rPr>
          <w:sz w:val="24"/>
          <w:szCs w:val="23"/>
        </w:rPr>
        <w:t xml:space="preserve">, </w:t>
      </w:r>
      <w:hyperlink w:anchor="Regulations_R7" w:history="1">
        <w:r w:rsidR="009B38A9" w:rsidRPr="009B38A9">
          <w:rPr>
            <w:rStyle w:val="Hyperlink"/>
            <w:sz w:val="24"/>
            <w:szCs w:val="32"/>
          </w:rPr>
          <w:t>Regulation R7</w:t>
        </w:r>
      </w:hyperlink>
    </w:p>
    <w:p w14:paraId="36661146" w14:textId="183B2C49" w:rsidR="00A3184B" w:rsidRPr="004504A4" w:rsidRDefault="00A3184B" w:rsidP="00A3184B">
      <w:pPr>
        <w:tabs>
          <w:tab w:val="right" w:pos="993"/>
          <w:tab w:val="right" w:leader="dot" w:pos="8222"/>
        </w:tabs>
        <w:ind w:right="84"/>
        <w:jc w:val="both"/>
        <w:rPr>
          <w:color w:val="FF0000"/>
          <w:sz w:val="24"/>
          <w:szCs w:val="23"/>
        </w:rPr>
      </w:pPr>
      <w:r w:rsidRPr="007F5FF4">
        <w:rPr>
          <w:sz w:val="24"/>
          <w:szCs w:val="23"/>
        </w:rPr>
        <w:t>Banned Substances, Riders</w:t>
      </w:r>
      <w:r w:rsidRPr="007F5FF4">
        <w:rPr>
          <w:sz w:val="24"/>
          <w:szCs w:val="23"/>
        </w:rPr>
        <w:tab/>
      </w:r>
      <w:hyperlink w:anchor="Rule_277_ii" w:history="1">
        <w:r w:rsidR="00357F84" w:rsidRPr="003E1489">
          <w:rPr>
            <w:rStyle w:val="Hyperlink"/>
            <w:sz w:val="24"/>
            <w:szCs w:val="23"/>
          </w:rPr>
          <w:t>277(ii)</w:t>
        </w:r>
      </w:hyperlink>
      <w:r w:rsidR="00357F84" w:rsidRPr="002C16A4">
        <w:rPr>
          <w:sz w:val="24"/>
          <w:szCs w:val="23"/>
        </w:rPr>
        <w:t>,</w:t>
      </w:r>
      <w:r w:rsidR="009B38A9" w:rsidRPr="009B38A9">
        <w:rPr>
          <w:sz w:val="24"/>
          <w:szCs w:val="32"/>
        </w:rPr>
        <w:t xml:space="preserve"> </w:t>
      </w:r>
      <w:hyperlink w:anchor="Regulations_R7" w:history="1">
        <w:r w:rsidR="009B38A9" w:rsidRPr="009B38A9">
          <w:rPr>
            <w:rStyle w:val="Hyperlink"/>
            <w:sz w:val="24"/>
            <w:szCs w:val="32"/>
          </w:rPr>
          <w:t>Regulation R7</w:t>
        </w:r>
      </w:hyperlink>
    </w:p>
    <w:p w14:paraId="04B18792" w14:textId="587255B7" w:rsidR="00A3184B" w:rsidRPr="00F23D43" w:rsidRDefault="00A3184B" w:rsidP="00A3184B">
      <w:pPr>
        <w:tabs>
          <w:tab w:val="right" w:pos="993"/>
          <w:tab w:val="right" w:leader="dot" w:pos="8222"/>
        </w:tabs>
        <w:ind w:right="84"/>
        <w:jc w:val="both"/>
        <w:rPr>
          <w:sz w:val="24"/>
          <w:szCs w:val="24"/>
        </w:rPr>
      </w:pPr>
      <w:r w:rsidRPr="00F23D43">
        <w:rPr>
          <w:sz w:val="24"/>
          <w:szCs w:val="23"/>
        </w:rPr>
        <w:t>"</w:t>
      </w:r>
      <w:r w:rsidRPr="00F23D43">
        <w:rPr>
          <w:sz w:val="24"/>
          <w:szCs w:val="24"/>
        </w:rPr>
        <w:t>Banned Substances</w:t>
      </w:r>
      <w:r w:rsidRPr="00F23D43">
        <w:rPr>
          <w:sz w:val="24"/>
          <w:szCs w:val="23"/>
        </w:rPr>
        <w:t>"</w:t>
      </w:r>
      <w:r w:rsidRPr="00F23D43">
        <w:rPr>
          <w:sz w:val="24"/>
          <w:szCs w:val="24"/>
        </w:rPr>
        <w:t xml:space="preserve"> and </w:t>
      </w:r>
      <w:r w:rsidRPr="00F23D43">
        <w:rPr>
          <w:sz w:val="24"/>
          <w:szCs w:val="23"/>
        </w:rPr>
        <w:t>"</w:t>
      </w:r>
      <w:r w:rsidRPr="00F23D43">
        <w:rPr>
          <w:sz w:val="24"/>
          <w:szCs w:val="24"/>
        </w:rPr>
        <w:t>Banned Methods</w:t>
      </w:r>
      <w:r w:rsidRPr="00F23D43">
        <w:rPr>
          <w:sz w:val="24"/>
          <w:szCs w:val="23"/>
        </w:rPr>
        <w:t>"</w:t>
      </w:r>
      <w:r w:rsidRPr="00F23D43">
        <w:rPr>
          <w:sz w:val="24"/>
          <w:szCs w:val="24"/>
        </w:rPr>
        <w:t>, (Rider) definition of</w:t>
      </w:r>
      <w:r w:rsidRPr="00F23D43">
        <w:rPr>
          <w:sz w:val="24"/>
          <w:szCs w:val="24"/>
        </w:rPr>
        <w:tab/>
      </w:r>
      <w:hyperlink w:anchor="Rule_1_ii" w:history="1">
        <w:r w:rsidR="00665B6A" w:rsidRPr="00BE2BBC">
          <w:rPr>
            <w:rStyle w:val="Hyperlink"/>
            <w:sz w:val="24"/>
            <w:szCs w:val="32"/>
          </w:rPr>
          <w:t>1(ii)</w:t>
        </w:r>
      </w:hyperlink>
    </w:p>
    <w:p w14:paraId="29AA970D" w14:textId="77777777" w:rsidR="00A3184B" w:rsidRPr="002C16A4" w:rsidRDefault="00A3184B" w:rsidP="00A3184B">
      <w:pPr>
        <w:tabs>
          <w:tab w:val="left" w:pos="1134"/>
          <w:tab w:val="left" w:pos="3261"/>
          <w:tab w:val="right" w:leader="dot" w:pos="8222"/>
          <w:tab w:val="right" w:leader="dot" w:pos="8364"/>
        </w:tabs>
        <w:ind w:right="84"/>
        <w:jc w:val="both"/>
        <w:rPr>
          <w:sz w:val="24"/>
          <w:szCs w:val="24"/>
        </w:rPr>
      </w:pPr>
      <w:r w:rsidRPr="002C16A4">
        <w:rPr>
          <w:sz w:val="24"/>
          <w:szCs w:val="24"/>
        </w:rPr>
        <w:t>Bets, disputes, Directors of the IHRB take no cognisance of</w:t>
      </w:r>
      <w:r w:rsidRPr="002C16A4">
        <w:rPr>
          <w:sz w:val="24"/>
          <w:szCs w:val="24"/>
        </w:rPr>
        <w:tab/>
      </w:r>
      <w:hyperlink w:anchor="Rule_23" w:history="1">
        <w:r w:rsidRPr="003E1489">
          <w:rPr>
            <w:rStyle w:val="Hyperlink"/>
            <w:sz w:val="24"/>
            <w:szCs w:val="24"/>
          </w:rPr>
          <w:t>23</w:t>
        </w:r>
      </w:hyperlink>
    </w:p>
    <w:p w14:paraId="10718B3E"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Betting</w:t>
      </w:r>
      <w:r w:rsidRPr="002C16A4">
        <w:rPr>
          <w:sz w:val="24"/>
          <w:szCs w:val="23"/>
        </w:rPr>
        <w:tab/>
      </w:r>
      <w:hyperlink w:anchor="Rule_23" w:history="1">
        <w:r w:rsidRPr="003E1489">
          <w:rPr>
            <w:rStyle w:val="Hyperlink"/>
            <w:sz w:val="24"/>
            <w:szCs w:val="23"/>
          </w:rPr>
          <w:t>23</w:t>
        </w:r>
      </w:hyperlink>
      <w:r w:rsidRPr="002C16A4">
        <w:rPr>
          <w:sz w:val="24"/>
          <w:szCs w:val="23"/>
        </w:rPr>
        <w:t xml:space="preserve">, </w:t>
      </w:r>
      <w:hyperlink w:anchor="Rule_273_xiv" w:history="1">
        <w:r w:rsidRPr="003E1489">
          <w:rPr>
            <w:rStyle w:val="Hyperlink"/>
            <w:sz w:val="24"/>
            <w:szCs w:val="23"/>
          </w:rPr>
          <w:t>273(xiv)</w:t>
        </w:r>
      </w:hyperlink>
    </w:p>
    <w:p w14:paraId="6EF781DE" w14:textId="0327F7A3" w:rsidR="00A3184B" w:rsidRPr="00F23D43" w:rsidRDefault="00A3184B" w:rsidP="00A3184B">
      <w:pPr>
        <w:tabs>
          <w:tab w:val="right" w:leader="dot" w:pos="8222"/>
          <w:tab w:val="right" w:leader="dot" w:pos="8364"/>
        </w:tabs>
        <w:ind w:right="84"/>
        <w:jc w:val="both"/>
        <w:rPr>
          <w:sz w:val="24"/>
          <w:szCs w:val="23"/>
        </w:rPr>
      </w:pPr>
      <w:r w:rsidRPr="00F23D43">
        <w:rPr>
          <w:sz w:val="24"/>
          <w:szCs w:val="23"/>
        </w:rPr>
        <w:t xml:space="preserve">"Betting Organisation", definition of </w:t>
      </w:r>
      <w:r w:rsidRPr="00F23D43">
        <w:rPr>
          <w:sz w:val="24"/>
          <w:szCs w:val="23"/>
        </w:rPr>
        <w:tab/>
      </w:r>
      <w:hyperlink w:anchor="Rule_1_ii" w:history="1">
        <w:r w:rsidR="00665B6A" w:rsidRPr="00BE2BBC">
          <w:rPr>
            <w:rStyle w:val="Hyperlink"/>
            <w:sz w:val="24"/>
            <w:szCs w:val="32"/>
          </w:rPr>
          <w:t>1(ii)</w:t>
        </w:r>
      </w:hyperlink>
    </w:p>
    <w:p w14:paraId="283E1244" w14:textId="6E45BA51" w:rsidR="00A3184B" w:rsidRPr="00F23D43" w:rsidRDefault="00A3184B" w:rsidP="00A3184B">
      <w:pPr>
        <w:tabs>
          <w:tab w:val="right" w:leader="dot" w:pos="8222"/>
          <w:tab w:val="right" w:leader="dot" w:pos="8364"/>
        </w:tabs>
        <w:ind w:right="84"/>
        <w:jc w:val="both"/>
        <w:rPr>
          <w:sz w:val="24"/>
          <w:szCs w:val="23"/>
        </w:rPr>
      </w:pPr>
      <w:r w:rsidRPr="00F23D43">
        <w:rPr>
          <w:sz w:val="24"/>
          <w:szCs w:val="23"/>
        </w:rPr>
        <w:t xml:space="preserve">"Blinkers", definition of </w:t>
      </w:r>
      <w:r w:rsidRPr="00F23D43">
        <w:rPr>
          <w:sz w:val="24"/>
          <w:szCs w:val="23"/>
        </w:rPr>
        <w:tab/>
      </w:r>
      <w:hyperlink w:anchor="Rule_1_ii" w:history="1">
        <w:r w:rsidR="00665B6A" w:rsidRPr="00BE2BBC">
          <w:rPr>
            <w:rStyle w:val="Hyperlink"/>
            <w:sz w:val="24"/>
            <w:szCs w:val="32"/>
          </w:rPr>
          <w:t>1(ii)</w:t>
        </w:r>
      </w:hyperlink>
    </w:p>
    <w:p w14:paraId="704F94D7" w14:textId="19677491" w:rsidR="00A3184B" w:rsidRPr="00515FE0" w:rsidRDefault="00A3184B" w:rsidP="00A3184B">
      <w:pPr>
        <w:tabs>
          <w:tab w:val="right" w:leader="dot" w:pos="8222"/>
          <w:tab w:val="right" w:leader="dot" w:pos="8364"/>
        </w:tabs>
        <w:ind w:right="84"/>
        <w:jc w:val="both"/>
        <w:rPr>
          <w:sz w:val="24"/>
          <w:szCs w:val="23"/>
        </w:rPr>
      </w:pPr>
      <w:r w:rsidRPr="00515FE0">
        <w:rPr>
          <w:sz w:val="24"/>
          <w:szCs w:val="23"/>
        </w:rPr>
        <w:t>Blinkers, must be declared</w:t>
      </w:r>
      <w:r w:rsidRPr="00515FE0">
        <w:rPr>
          <w:sz w:val="24"/>
          <w:szCs w:val="23"/>
        </w:rPr>
        <w:tab/>
      </w:r>
      <w:hyperlink w:anchor="Rule_194_ii_f" w:history="1">
        <w:r w:rsidRPr="00665B6A">
          <w:rPr>
            <w:rStyle w:val="Hyperlink"/>
            <w:sz w:val="24"/>
            <w:szCs w:val="23"/>
          </w:rPr>
          <w:t>194(ii)</w:t>
        </w:r>
        <w:r w:rsidR="00515FE0" w:rsidRPr="00665B6A">
          <w:rPr>
            <w:rStyle w:val="Hyperlink"/>
            <w:sz w:val="24"/>
            <w:szCs w:val="23"/>
          </w:rPr>
          <w:t>(f)</w:t>
        </w:r>
      </w:hyperlink>
    </w:p>
    <w:p w14:paraId="380DE9A7" w14:textId="4DC52264" w:rsidR="00A3184B" w:rsidRPr="00515FE0" w:rsidRDefault="00A3184B" w:rsidP="00A3184B">
      <w:pPr>
        <w:tabs>
          <w:tab w:val="right" w:leader="dot" w:pos="8222"/>
          <w:tab w:val="right" w:leader="dot" w:pos="8364"/>
        </w:tabs>
        <w:ind w:right="84"/>
        <w:jc w:val="both"/>
        <w:rPr>
          <w:sz w:val="24"/>
          <w:szCs w:val="23"/>
        </w:rPr>
      </w:pPr>
      <w:r w:rsidRPr="00515FE0">
        <w:rPr>
          <w:sz w:val="24"/>
          <w:szCs w:val="23"/>
        </w:rPr>
        <w:t>Blinkers, must be worn on way to start</w:t>
      </w:r>
      <w:r w:rsidRPr="00515FE0">
        <w:rPr>
          <w:sz w:val="24"/>
          <w:szCs w:val="23"/>
        </w:rPr>
        <w:tab/>
      </w:r>
      <w:hyperlink w:anchor="Rule_194_ii_f" w:history="1">
        <w:r w:rsidR="00515FE0" w:rsidRPr="00515FE0">
          <w:rPr>
            <w:rStyle w:val="Hyperlink"/>
            <w:sz w:val="24"/>
            <w:szCs w:val="23"/>
          </w:rPr>
          <w:t>194(ii)(f)</w:t>
        </w:r>
      </w:hyperlink>
    </w:p>
    <w:p w14:paraId="08C974B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Blinkers, not allowed in scale</w:t>
      </w:r>
      <w:r w:rsidRPr="002C16A4">
        <w:rPr>
          <w:sz w:val="24"/>
          <w:szCs w:val="23"/>
        </w:rPr>
        <w:tab/>
      </w:r>
      <w:hyperlink w:anchor="Rule_198_ii" w:history="1">
        <w:r w:rsidRPr="00561827">
          <w:rPr>
            <w:rStyle w:val="Hyperlink"/>
            <w:sz w:val="24"/>
            <w:szCs w:val="23"/>
          </w:rPr>
          <w:t>198(ii)</w:t>
        </w:r>
      </w:hyperlink>
    </w:p>
    <w:p w14:paraId="338FBADE" w14:textId="6CCA043E" w:rsidR="00A3184B" w:rsidRPr="002C16A4" w:rsidRDefault="00A3184B" w:rsidP="00A3184B">
      <w:pPr>
        <w:tabs>
          <w:tab w:val="right" w:leader="dot" w:pos="8222"/>
          <w:tab w:val="right" w:leader="dot" w:pos="8364"/>
        </w:tabs>
        <w:ind w:right="84"/>
        <w:jc w:val="both"/>
        <w:rPr>
          <w:sz w:val="24"/>
          <w:szCs w:val="23"/>
        </w:rPr>
      </w:pPr>
      <w:r w:rsidRPr="00515FE0">
        <w:rPr>
          <w:sz w:val="24"/>
          <w:szCs w:val="23"/>
        </w:rPr>
        <w:t>Body Protectors, must be worn</w:t>
      </w:r>
      <w:r w:rsidRPr="00515FE0">
        <w:rPr>
          <w:sz w:val="24"/>
          <w:szCs w:val="23"/>
        </w:rPr>
        <w:tab/>
      </w:r>
      <w:bookmarkStart w:id="1062" w:name="_Hlk131513082"/>
      <w:r w:rsidR="00515FE0" w:rsidRPr="00665B6A">
        <w:rPr>
          <w:sz w:val="24"/>
          <w:szCs w:val="32"/>
        </w:rPr>
        <w:fldChar w:fldCharType="begin"/>
      </w:r>
      <w:r w:rsidR="00515FE0" w:rsidRPr="00665B6A">
        <w:rPr>
          <w:sz w:val="24"/>
          <w:szCs w:val="32"/>
        </w:rPr>
        <w:instrText>HYPERLINK  \l "Rule_148_xi_b"</w:instrText>
      </w:r>
      <w:r w:rsidR="00515FE0" w:rsidRPr="00665B6A">
        <w:rPr>
          <w:sz w:val="24"/>
          <w:szCs w:val="32"/>
        </w:rPr>
      </w:r>
      <w:r w:rsidR="00515FE0" w:rsidRPr="00665B6A">
        <w:rPr>
          <w:sz w:val="24"/>
          <w:szCs w:val="32"/>
        </w:rPr>
        <w:fldChar w:fldCharType="separate"/>
      </w:r>
      <w:r w:rsidRPr="00665B6A">
        <w:rPr>
          <w:rStyle w:val="Hyperlink"/>
          <w:sz w:val="24"/>
          <w:szCs w:val="32"/>
        </w:rPr>
        <w:t>148(</w:t>
      </w:r>
      <w:r w:rsidR="004504A4" w:rsidRPr="00665B6A">
        <w:rPr>
          <w:rStyle w:val="Hyperlink"/>
          <w:sz w:val="24"/>
          <w:szCs w:val="32"/>
        </w:rPr>
        <w:t>xi</w:t>
      </w:r>
      <w:r w:rsidRPr="00665B6A">
        <w:rPr>
          <w:rStyle w:val="Hyperlink"/>
          <w:sz w:val="24"/>
          <w:szCs w:val="32"/>
        </w:rPr>
        <w:t>)(b)</w:t>
      </w:r>
      <w:r w:rsidR="00515FE0" w:rsidRPr="00665B6A">
        <w:rPr>
          <w:sz w:val="24"/>
          <w:szCs w:val="32"/>
        </w:rPr>
        <w:fldChar w:fldCharType="end"/>
      </w:r>
      <w:r w:rsidRPr="00665B6A">
        <w:rPr>
          <w:sz w:val="24"/>
          <w:szCs w:val="32"/>
        </w:rPr>
        <w:t>,</w:t>
      </w:r>
      <w:bookmarkEnd w:id="1062"/>
      <w:r w:rsidRPr="00665B6A">
        <w:rPr>
          <w:sz w:val="24"/>
          <w:szCs w:val="32"/>
        </w:rPr>
        <w:t xml:space="preserve"> </w:t>
      </w:r>
      <w:hyperlink w:anchor="Rule_197" w:history="1">
        <w:r w:rsidRPr="00561827">
          <w:rPr>
            <w:rStyle w:val="Hyperlink"/>
            <w:sz w:val="24"/>
            <w:szCs w:val="23"/>
          </w:rPr>
          <w:t>197</w:t>
        </w:r>
      </w:hyperlink>
      <w:r w:rsidRPr="002C16A4">
        <w:rPr>
          <w:sz w:val="24"/>
          <w:szCs w:val="23"/>
        </w:rPr>
        <w:t xml:space="preserve">, </w:t>
      </w:r>
      <w:hyperlink w:anchor="Rule_198_v" w:history="1">
        <w:r w:rsidRPr="00561827">
          <w:rPr>
            <w:rStyle w:val="Hyperlink"/>
            <w:sz w:val="24"/>
            <w:szCs w:val="23"/>
          </w:rPr>
          <w:t>198(v)</w:t>
        </w:r>
      </w:hyperlink>
    </w:p>
    <w:p w14:paraId="2C00B270" w14:textId="0327E323" w:rsidR="00A3184B" w:rsidRPr="002C16A4" w:rsidRDefault="00A3184B" w:rsidP="00A3184B">
      <w:pPr>
        <w:tabs>
          <w:tab w:val="right" w:leader="dot" w:pos="8222"/>
          <w:tab w:val="right" w:leader="dot" w:pos="8364"/>
        </w:tabs>
        <w:ind w:right="84"/>
        <w:jc w:val="both"/>
        <w:rPr>
          <w:sz w:val="24"/>
          <w:szCs w:val="23"/>
        </w:rPr>
      </w:pPr>
      <w:r w:rsidRPr="002C16A4">
        <w:rPr>
          <w:sz w:val="24"/>
          <w:szCs w:val="23"/>
        </w:rPr>
        <w:lastRenderedPageBreak/>
        <w:t xml:space="preserve">Body Protectors, </w:t>
      </w:r>
      <w:r w:rsidR="009D4CAA">
        <w:rPr>
          <w:sz w:val="24"/>
          <w:szCs w:val="23"/>
        </w:rPr>
        <w:t>R</w:t>
      </w:r>
      <w:r w:rsidR="009D4CAA" w:rsidRPr="002C16A4">
        <w:rPr>
          <w:sz w:val="24"/>
          <w:szCs w:val="23"/>
        </w:rPr>
        <w:t xml:space="preserve">iders </w:t>
      </w:r>
      <w:r w:rsidRPr="002C16A4">
        <w:rPr>
          <w:sz w:val="24"/>
          <w:szCs w:val="23"/>
        </w:rPr>
        <w:t xml:space="preserve">allowed 3lb for such while weighing out </w:t>
      </w:r>
      <w:r w:rsidRPr="002C16A4">
        <w:rPr>
          <w:sz w:val="24"/>
          <w:szCs w:val="23"/>
        </w:rPr>
        <w:tab/>
      </w:r>
      <w:hyperlink w:anchor="Rule_197" w:history="1">
        <w:r w:rsidRPr="00561827">
          <w:rPr>
            <w:rStyle w:val="Hyperlink"/>
            <w:sz w:val="24"/>
            <w:szCs w:val="23"/>
          </w:rPr>
          <w:t>197</w:t>
        </w:r>
      </w:hyperlink>
    </w:p>
    <w:p w14:paraId="31CA39B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Body Protectors, standard for </w:t>
      </w:r>
      <w:r w:rsidRPr="002C16A4">
        <w:rPr>
          <w:sz w:val="24"/>
          <w:szCs w:val="23"/>
        </w:rPr>
        <w:tab/>
      </w:r>
      <w:hyperlink w:anchor="Regulations_R10" w:history="1">
        <w:r w:rsidRPr="00561827">
          <w:rPr>
            <w:rStyle w:val="Hyperlink"/>
            <w:sz w:val="24"/>
            <w:szCs w:val="23"/>
          </w:rPr>
          <w:t>Regulation R10</w:t>
        </w:r>
      </w:hyperlink>
    </w:p>
    <w:p w14:paraId="3615292D" w14:textId="2D1A789E" w:rsidR="00A3184B" w:rsidRPr="002C16A4" w:rsidRDefault="00D36372" w:rsidP="00A3184B">
      <w:pPr>
        <w:tabs>
          <w:tab w:val="right" w:leader="dot" w:pos="8222"/>
          <w:tab w:val="right" w:leader="dot" w:pos="8364"/>
        </w:tabs>
        <w:ind w:right="84"/>
        <w:jc w:val="both"/>
        <w:rPr>
          <w:sz w:val="24"/>
          <w:szCs w:val="23"/>
        </w:rPr>
      </w:pPr>
      <w:r w:rsidRPr="002C16A4">
        <w:rPr>
          <w:sz w:val="24"/>
          <w:szCs w:val="23"/>
        </w:rPr>
        <w:t>Breastplate</w:t>
      </w:r>
      <w:r w:rsidR="00A3184B" w:rsidRPr="002C16A4">
        <w:rPr>
          <w:sz w:val="24"/>
          <w:szCs w:val="23"/>
        </w:rPr>
        <w:t>, not allowed in scale</w:t>
      </w:r>
      <w:r w:rsidR="00A3184B" w:rsidRPr="002C16A4">
        <w:rPr>
          <w:sz w:val="24"/>
          <w:szCs w:val="23"/>
        </w:rPr>
        <w:tab/>
      </w:r>
      <w:hyperlink w:anchor="Rule_198_ii" w:history="1">
        <w:r w:rsidR="00A3184B" w:rsidRPr="00561827">
          <w:rPr>
            <w:rStyle w:val="Hyperlink"/>
            <w:sz w:val="24"/>
            <w:szCs w:val="23"/>
          </w:rPr>
          <w:t>198(ii)</w:t>
        </w:r>
      </w:hyperlink>
    </w:p>
    <w:p w14:paraId="64D97B50" w14:textId="7D5F71A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Breeders, bonus, </w:t>
      </w:r>
      <w:r w:rsidR="009D4CAA">
        <w:rPr>
          <w:sz w:val="24"/>
          <w:szCs w:val="23"/>
        </w:rPr>
        <w:t>D</w:t>
      </w:r>
      <w:r w:rsidR="009D4CAA" w:rsidRPr="002C16A4">
        <w:rPr>
          <w:sz w:val="24"/>
          <w:szCs w:val="23"/>
        </w:rPr>
        <w:t xml:space="preserve">isqualified </w:t>
      </w:r>
      <w:r w:rsidR="009D4CAA">
        <w:rPr>
          <w:sz w:val="24"/>
          <w:szCs w:val="23"/>
        </w:rPr>
        <w:t>P</w:t>
      </w:r>
      <w:r w:rsidR="009D4CAA" w:rsidRPr="002C16A4">
        <w:rPr>
          <w:sz w:val="24"/>
          <w:szCs w:val="23"/>
        </w:rPr>
        <w:t xml:space="preserve">erson </w:t>
      </w:r>
      <w:r w:rsidRPr="002C16A4">
        <w:rPr>
          <w:sz w:val="24"/>
          <w:szCs w:val="23"/>
        </w:rPr>
        <w:t>not entitled to</w:t>
      </w:r>
      <w:r w:rsidRPr="002C16A4">
        <w:rPr>
          <w:sz w:val="24"/>
          <w:szCs w:val="23"/>
        </w:rPr>
        <w:tab/>
      </w:r>
      <w:hyperlink w:anchor="Rule_89" w:history="1">
        <w:r w:rsidRPr="00561827">
          <w:rPr>
            <w:rStyle w:val="Hyperlink"/>
            <w:sz w:val="24"/>
            <w:szCs w:val="23"/>
          </w:rPr>
          <w:t>89</w:t>
        </w:r>
      </w:hyperlink>
    </w:p>
    <w:p w14:paraId="065C8F5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Bribes to Officials, Riders or other persons</w:t>
      </w:r>
      <w:r w:rsidRPr="002C16A4">
        <w:rPr>
          <w:sz w:val="24"/>
          <w:szCs w:val="23"/>
        </w:rPr>
        <w:tab/>
      </w:r>
      <w:hyperlink w:anchor="Rule_273_ii" w:history="1">
        <w:r w:rsidRPr="00561827">
          <w:rPr>
            <w:rStyle w:val="Hyperlink"/>
            <w:sz w:val="24"/>
            <w:szCs w:val="23"/>
          </w:rPr>
          <w:t>273(ii)</w:t>
        </w:r>
      </w:hyperlink>
      <w:r w:rsidRPr="002C16A4">
        <w:rPr>
          <w:sz w:val="24"/>
          <w:szCs w:val="23"/>
        </w:rPr>
        <w:t>,</w:t>
      </w:r>
      <w:hyperlink w:anchor="Rule_273_iii" w:history="1">
        <w:r w:rsidRPr="00561827">
          <w:rPr>
            <w:rStyle w:val="Hyperlink"/>
            <w:sz w:val="24"/>
            <w:szCs w:val="23"/>
          </w:rPr>
          <w:t>(iii)</w:t>
        </w:r>
      </w:hyperlink>
    </w:p>
    <w:p w14:paraId="27F3F04C"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Bridles, not allowed in scale</w:t>
      </w:r>
      <w:r w:rsidRPr="002C16A4">
        <w:rPr>
          <w:sz w:val="24"/>
          <w:szCs w:val="23"/>
        </w:rPr>
        <w:tab/>
      </w:r>
      <w:hyperlink w:anchor="Rule_198_ii" w:history="1">
        <w:r w:rsidRPr="00561827">
          <w:rPr>
            <w:rStyle w:val="Hyperlink"/>
            <w:sz w:val="24"/>
            <w:szCs w:val="23"/>
          </w:rPr>
          <w:t>198(ii)</w:t>
        </w:r>
      </w:hyperlink>
    </w:p>
    <w:p w14:paraId="5456587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Bumper – see I.N.H. Flat Races</w:t>
      </w:r>
    </w:p>
    <w:p w14:paraId="274791C8" w14:textId="5F1C6C37" w:rsidR="00A3184B" w:rsidRPr="002C16A4" w:rsidRDefault="00A3184B" w:rsidP="00277FC2">
      <w:pPr>
        <w:tabs>
          <w:tab w:val="left" w:pos="1134"/>
          <w:tab w:val="right" w:leader="dot" w:pos="8222"/>
          <w:tab w:val="right" w:leader="dot" w:pos="8364"/>
        </w:tabs>
        <w:ind w:right="84"/>
        <w:jc w:val="both"/>
        <w:rPr>
          <w:sz w:val="24"/>
          <w:szCs w:val="23"/>
        </w:rPr>
      </w:pPr>
      <w:r w:rsidRPr="002C16A4">
        <w:rPr>
          <w:sz w:val="24"/>
          <w:szCs w:val="23"/>
        </w:rPr>
        <w:t>Bypassing, Clerk of Course responsible for</w:t>
      </w:r>
      <w:r w:rsidRPr="002C16A4">
        <w:rPr>
          <w:sz w:val="24"/>
          <w:szCs w:val="23"/>
        </w:rPr>
        <w:tab/>
      </w:r>
      <w:hyperlink w:anchor="Rule_32_ix" w:history="1">
        <w:r w:rsidRPr="00561827">
          <w:rPr>
            <w:rStyle w:val="Hyperlink"/>
            <w:sz w:val="24"/>
            <w:szCs w:val="23"/>
          </w:rPr>
          <w:t>32(ix)</w:t>
        </w:r>
      </w:hyperlink>
    </w:p>
    <w:p w14:paraId="7FB07E11" w14:textId="4BE4E70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Calculation of time – </w:t>
      </w:r>
      <w:hyperlink w:anchor="Part_II" w:history="1">
        <w:r w:rsidRPr="00096B32">
          <w:rPr>
            <w:rStyle w:val="Hyperlink"/>
            <w:sz w:val="24"/>
            <w:szCs w:val="23"/>
          </w:rPr>
          <w:t>Part II</w:t>
        </w:r>
      </w:hyperlink>
      <w:r w:rsidRPr="002C16A4">
        <w:rPr>
          <w:sz w:val="24"/>
          <w:szCs w:val="23"/>
        </w:rPr>
        <w:tab/>
      </w:r>
      <w:hyperlink w:anchor="Rule_4" w:history="1">
        <w:r w:rsidRPr="00561827">
          <w:rPr>
            <w:rStyle w:val="Hyperlink"/>
            <w:sz w:val="24"/>
            <w:szCs w:val="23"/>
          </w:rPr>
          <w:t>4</w:t>
        </w:r>
      </w:hyperlink>
      <w:r w:rsidRPr="002C16A4">
        <w:rPr>
          <w:sz w:val="24"/>
          <w:szCs w:val="23"/>
        </w:rPr>
        <w:t>,</w:t>
      </w:r>
      <w:hyperlink w:anchor="Rule_5" w:history="1">
        <w:r w:rsidRPr="00561827">
          <w:rPr>
            <w:rStyle w:val="Hyperlink"/>
            <w:sz w:val="24"/>
            <w:szCs w:val="23"/>
          </w:rPr>
          <w:t>5</w:t>
        </w:r>
      </w:hyperlink>
    </w:p>
    <w:p w14:paraId="30E15F4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Calculation of handicap weights, dates for must be advertised</w:t>
      </w:r>
      <w:r w:rsidRPr="002C16A4">
        <w:rPr>
          <w:sz w:val="24"/>
          <w:szCs w:val="23"/>
        </w:rPr>
        <w:tab/>
      </w:r>
      <w:hyperlink w:anchor="Rule_50_i_a" w:history="1">
        <w:r w:rsidRPr="00561827">
          <w:rPr>
            <w:rStyle w:val="Hyperlink"/>
            <w:sz w:val="24"/>
            <w:szCs w:val="23"/>
          </w:rPr>
          <w:t>50(i)(a)</w:t>
        </w:r>
      </w:hyperlink>
    </w:p>
    <w:p w14:paraId="51108EBE" w14:textId="55C17184"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Calculation of value of </w:t>
      </w:r>
      <w:r w:rsidR="00AB049E">
        <w:rPr>
          <w:sz w:val="24"/>
          <w:szCs w:val="23"/>
        </w:rPr>
        <w:t>R</w:t>
      </w:r>
      <w:r w:rsidRPr="002C16A4">
        <w:rPr>
          <w:sz w:val="24"/>
          <w:szCs w:val="23"/>
        </w:rPr>
        <w:t>ace, for penalty purposes</w:t>
      </w:r>
      <w:r w:rsidRPr="002C16A4">
        <w:rPr>
          <w:sz w:val="24"/>
          <w:szCs w:val="23"/>
        </w:rPr>
        <w:tab/>
      </w:r>
      <w:hyperlink w:anchor="Rule_174" w:history="1">
        <w:r w:rsidRPr="00561827">
          <w:rPr>
            <w:rStyle w:val="Hyperlink"/>
            <w:sz w:val="24"/>
            <w:szCs w:val="23"/>
          </w:rPr>
          <w:t>174</w:t>
        </w:r>
      </w:hyperlink>
    </w:p>
    <w:p w14:paraId="0340DD1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Camera</w:t>
      </w:r>
      <w:r w:rsidRPr="002C16A4">
        <w:rPr>
          <w:sz w:val="24"/>
          <w:szCs w:val="23"/>
        </w:rPr>
        <w:tab/>
      </w:r>
      <w:hyperlink w:anchor="Rule_41_iv" w:history="1">
        <w:r w:rsidRPr="00561827">
          <w:rPr>
            <w:rStyle w:val="Hyperlink"/>
            <w:sz w:val="24"/>
            <w:szCs w:val="23"/>
          </w:rPr>
          <w:t>41(iv)</w:t>
        </w:r>
      </w:hyperlink>
      <w:r w:rsidRPr="002C16A4">
        <w:rPr>
          <w:sz w:val="24"/>
          <w:szCs w:val="23"/>
        </w:rPr>
        <w:t xml:space="preserve">, </w:t>
      </w:r>
      <w:hyperlink w:anchor="Regulations_R15" w:history="1">
        <w:r w:rsidRPr="00561827">
          <w:rPr>
            <w:rStyle w:val="Hyperlink"/>
            <w:sz w:val="24"/>
            <w:szCs w:val="23"/>
          </w:rPr>
          <w:t>Regulation R15</w:t>
        </w:r>
      </w:hyperlink>
    </w:p>
    <w:p w14:paraId="6A6EEC42"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Caps, not allowed in scale</w:t>
      </w:r>
      <w:r w:rsidRPr="002C16A4">
        <w:rPr>
          <w:sz w:val="24"/>
          <w:szCs w:val="23"/>
        </w:rPr>
        <w:tab/>
      </w:r>
      <w:hyperlink w:anchor="Rule_198_ii" w:history="1">
        <w:r w:rsidRPr="00561827">
          <w:rPr>
            <w:rStyle w:val="Hyperlink"/>
            <w:sz w:val="24"/>
            <w:szCs w:val="23"/>
          </w:rPr>
          <w:t>198(ii)</w:t>
        </w:r>
      </w:hyperlink>
    </w:p>
    <w:p w14:paraId="3C6A9A90" w14:textId="792CC7D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Card of </w:t>
      </w:r>
      <w:r w:rsidR="00AB049E">
        <w:rPr>
          <w:sz w:val="24"/>
          <w:szCs w:val="23"/>
        </w:rPr>
        <w:t>R</w:t>
      </w:r>
      <w:r w:rsidRPr="002C16A4">
        <w:rPr>
          <w:sz w:val="24"/>
          <w:szCs w:val="23"/>
        </w:rPr>
        <w:t>aces, publication of</w:t>
      </w:r>
      <w:r w:rsidRPr="002C16A4">
        <w:rPr>
          <w:sz w:val="24"/>
          <w:szCs w:val="23"/>
        </w:rPr>
        <w:tab/>
      </w:r>
      <w:hyperlink w:anchor="Rule_32_i" w:history="1">
        <w:r w:rsidRPr="00561827">
          <w:rPr>
            <w:rStyle w:val="Hyperlink"/>
            <w:sz w:val="24"/>
            <w:szCs w:val="23"/>
          </w:rPr>
          <w:t>32(i)</w:t>
        </w:r>
      </w:hyperlink>
    </w:p>
    <w:p w14:paraId="60B8571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Careless riding</w:t>
      </w:r>
      <w:r w:rsidRPr="002C16A4">
        <w:rPr>
          <w:sz w:val="24"/>
          <w:szCs w:val="23"/>
        </w:rPr>
        <w:tab/>
      </w:r>
      <w:hyperlink w:anchor="Rule_214" w:history="1">
        <w:r w:rsidRPr="00561827">
          <w:rPr>
            <w:rStyle w:val="Hyperlink"/>
            <w:sz w:val="24"/>
            <w:szCs w:val="23"/>
          </w:rPr>
          <w:t>214</w:t>
        </w:r>
      </w:hyperlink>
    </w:p>
    <w:p w14:paraId="1AF1B97E" w14:textId="45FA8839" w:rsidR="00A3184B" w:rsidRPr="00096B32" w:rsidRDefault="00A3184B" w:rsidP="00A3184B">
      <w:pPr>
        <w:tabs>
          <w:tab w:val="right" w:leader="dot" w:pos="8222"/>
          <w:tab w:val="right" w:leader="dot" w:pos="8364"/>
        </w:tabs>
        <w:ind w:right="84"/>
        <w:jc w:val="both"/>
        <w:rPr>
          <w:sz w:val="24"/>
          <w:szCs w:val="23"/>
        </w:rPr>
      </w:pPr>
      <w:r w:rsidRPr="00096B32">
        <w:rPr>
          <w:sz w:val="24"/>
          <w:szCs w:val="23"/>
        </w:rPr>
        <w:t xml:space="preserve">Certificate of age and markings, naming of </w:t>
      </w:r>
      <w:r w:rsidR="001F0DD3">
        <w:rPr>
          <w:sz w:val="24"/>
          <w:szCs w:val="23"/>
        </w:rPr>
        <w:t>H</w:t>
      </w:r>
      <w:r w:rsidRPr="00096B32">
        <w:rPr>
          <w:sz w:val="24"/>
          <w:szCs w:val="23"/>
        </w:rPr>
        <w:t>orses</w:t>
      </w:r>
      <w:r w:rsidRPr="00096B32">
        <w:rPr>
          <w:sz w:val="24"/>
          <w:szCs w:val="23"/>
        </w:rPr>
        <w:tab/>
      </w:r>
      <w:hyperlink w:anchor="Rule_86" w:history="1">
        <w:r w:rsidRPr="00665B6A">
          <w:rPr>
            <w:rStyle w:val="Hyperlink"/>
            <w:sz w:val="24"/>
            <w:szCs w:val="32"/>
          </w:rPr>
          <w:t>86</w:t>
        </w:r>
      </w:hyperlink>
    </w:p>
    <w:p w14:paraId="4665C9B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Certificates, Hunters</w:t>
      </w:r>
      <w:r w:rsidRPr="002C16A4">
        <w:rPr>
          <w:sz w:val="24"/>
          <w:szCs w:val="23"/>
        </w:rPr>
        <w:tab/>
      </w:r>
      <w:hyperlink w:anchor="Rule_78" w:history="1">
        <w:r w:rsidRPr="00CE5138">
          <w:rPr>
            <w:rStyle w:val="Hyperlink"/>
            <w:sz w:val="24"/>
            <w:szCs w:val="23"/>
          </w:rPr>
          <w:t>78</w:t>
        </w:r>
      </w:hyperlink>
    </w:p>
    <w:p w14:paraId="49F8ABD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Certificates, veterinary for non-runners, when to be lodged</w:t>
      </w:r>
      <w:r w:rsidRPr="002C16A4">
        <w:rPr>
          <w:sz w:val="24"/>
          <w:szCs w:val="23"/>
        </w:rPr>
        <w:tab/>
        <w:t xml:space="preserve"> </w:t>
      </w:r>
      <w:hyperlink w:anchor="Rule_194_v_d" w:history="1">
        <w:r w:rsidRPr="00CE5138">
          <w:rPr>
            <w:rStyle w:val="Hyperlink"/>
            <w:sz w:val="24"/>
            <w:szCs w:val="23"/>
          </w:rPr>
          <w:t>194(v)(d)</w:t>
        </w:r>
      </w:hyperlink>
    </w:p>
    <w:p w14:paraId="63E4B3E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Challenge Cups, when need not be given</w:t>
      </w:r>
      <w:r w:rsidRPr="002C16A4">
        <w:rPr>
          <w:sz w:val="24"/>
          <w:szCs w:val="23"/>
        </w:rPr>
        <w:tab/>
      </w:r>
      <w:hyperlink w:anchor="Rule_244" w:history="1">
        <w:r w:rsidRPr="00CE5138">
          <w:rPr>
            <w:rStyle w:val="Hyperlink"/>
            <w:sz w:val="24"/>
            <w:szCs w:val="23"/>
          </w:rPr>
          <w:t>244</w:t>
        </w:r>
      </w:hyperlink>
    </w:p>
    <w:p w14:paraId="57D5FD6E"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Change of colours to be exhibited or announced</w:t>
      </w:r>
      <w:r w:rsidRPr="002C16A4">
        <w:rPr>
          <w:sz w:val="24"/>
          <w:szCs w:val="23"/>
        </w:rPr>
        <w:tab/>
      </w:r>
      <w:hyperlink w:anchor="Rule_36_iii" w:history="1">
        <w:r w:rsidRPr="00CE5138">
          <w:rPr>
            <w:rStyle w:val="Hyperlink"/>
            <w:sz w:val="24"/>
            <w:szCs w:val="23"/>
          </w:rPr>
          <w:t>36(iii)</w:t>
        </w:r>
      </w:hyperlink>
    </w:p>
    <w:p w14:paraId="4768495D" w14:textId="3748D0B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Change of, </w:t>
      </w:r>
      <w:r w:rsidR="001F0DD3">
        <w:rPr>
          <w:sz w:val="24"/>
          <w:szCs w:val="23"/>
        </w:rPr>
        <w:t>H</w:t>
      </w:r>
      <w:r w:rsidRPr="002C16A4">
        <w:rPr>
          <w:sz w:val="24"/>
          <w:szCs w:val="23"/>
        </w:rPr>
        <w:t>orse name</w:t>
      </w:r>
      <w:r w:rsidRPr="002C16A4">
        <w:rPr>
          <w:sz w:val="24"/>
          <w:szCs w:val="23"/>
        </w:rPr>
        <w:tab/>
      </w:r>
      <w:hyperlink w:anchor="Rule_86_x" w:history="1">
        <w:r w:rsidRPr="00CE5138">
          <w:rPr>
            <w:rStyle w:val="Hyperlink"/>
            <w:sz w:val="24"/>
            <w:szCs w:val="23"/>
          </w:rPr>
          <w:t>86(</w:t>
        </w:r>
        <w:r w:rsidR="00850923">
          <w:rPr>
            <w:rStyle w:val="Hyperlink"/>
            <w:sz w:val="24"/>
            <w:szCs w:val="23"/>
          </w:rPr>
          <w:t>vi</w:t>
        </w:r>
        <w:r w:rsidRPr="00CE5138">
          <w:rPr>
            <w:rStyle w:val="Hyperlink"/>
            <w:sz w:val="24"/>
            <w:szCs w:val="23"/>
          </w:rPr>
          <w:t>)</w:t>
        </w:r>
      </w:hyperlink>
    </w:p>
    <w:p w14:paraId="06D35DE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Chin straps</w:t>
      </w:r>
      <w:r w:rsidRPr="002C16A4">
        <w:rPr>
          <w:sz w:val="24"/>
          <w:szCs w:val="23"/>
        </w:rPr>
        <w:tab/>
      </w:r>
      <w:hyperlink w:anchor="Regulations_R10" w:history="1">
        <w:r w:rsidRPr="00CE5138">
          <w:rPr>
            <w:rStyle w:val="Hyperlink"/>
            <w:sz w:val="24"/>
            <w:szCs w:val="23"/>
          </w:rPr>
          <w:t>Regulation R10</w:t>
        </w:r>
      </w:hyperlink>
    </w:p>
    <w:p w14:paraId="75C68769" w14:textId="0FF1086F"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Claiming of </w:t>
      </w:r>
      <w:r w:rsidR="00AE4936">
        <w:rPr>
          <w:sz w:val="24"/>
          <w:szCs w:val="23"/>
        </w:rPr>
        <w:t>R</w:t>
      </w:r>
      <w:r w:rsidRPr="002C16A4">
        <w:rPr>
          <w:sz w:val="24"/>
          <w:szCs w:val="23"/>
        </w:rPr>
        <w:t>iders allowances, - see Allowances</w:t>
      </w:r>
    </w:p>
    <w:p w14:paraId="5C45CA31" w14:textId="37DDDFB9" w:rsidR="00A3184B" w:rsidRPr="00F23D43" w:rsidRDefault="00A3184B" w:rsidP="00A3184B">
      <w:pPr>
        <w:tabs>
          <w:tab w:val="right" w:leader="dot" w:pos="8222"/>
        </w:tabs>
        <w:ind w:right="84"/>
        <w:jc w:val="both"/>
        <w:rPr>
          <w:sz w:val="24"/>
          <w:szCs w:val="23"/>
        </w:rPr>
      </w:pPr>
      <w:r w:rsidRPr="00F23D43">
        <w:rPr>
          <w:sz w:val="24"/>
          <w:szCs w:val="23"/>
        </w:rPr>
        <w:t>“Claiming Race“, definition of</w:t>
      </w:r>
      <w:r w:rsidRPr="00F23D43">
        <w:rPr>
          <w:sz w:val="24"/>
          <w:szCs w:val="23"/>
        </w:rPr>
        <w:tab/>
      </w:r>
      <w:hyperlink w:anchor="Rule_1_ii" w:history="1">
        <w:r w:rsidR="00F23D43" w:rsidRPr="00665B6A">
          <w:rPr>
            <w:rStyle w:val="Hyperlink"/>
            <w:sz w:val="24"/>
            <w:szCs w:val="32"/>
          </w:rPr>
          <w:t>1(ii)</w:t>
        </w:r>
      </w:hyperlink>
    </w:p>
    <w:p w14:paraId="7C6AAE29" w14:textId="003FF5D5"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Claiming Races</w:t>
      </w:r>
      <w:r w:rsidR="00B50228">
        <w:rPr>
          <w:sz w:val="24"/>
          <w:szCs w:val="23"/>
        </w:rPr>
        <w:t xml:space="preserve"> and Optional Claiming Races</w:t>
      </w:r>
      <w:r w:rsidRPr="002C16A4">
        <w:rPr>
          <w:sz w:val="24"/>
          <w:szCs w:val="23"/>
        </w:rPr>
        <w:tab/>
      </w:r>
      <w:hyperlink w:anchor="Regulations_R6" w:history="1">
        <w:r w:rsidRPr="00CE5138">
          <w:rPr>
            <w:rStyle w:val="Hyperlink"/>
            <w:sz w:val="24"/>
            <w:szCs w:val="23"/>
          </w:rPr>
          <w:t>Regulation R6</w:t>
        </w:r>
      </w:hyperlink>
    </w:p>
    <w:p w14:paraId="23A85E78" w14:textId="2E56599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Clearance, rider to sign declaration at scale </w:t>
      </w:r>
      <w:r w:rsidRPr="002C16A4">
        <w:rPr>
          <w:sz w:val="24"/>
          <w:szCs w:val="23"/>
        </w:rPr>
        <w:tab/>
      </w:r>
      <w:hyperlink w:anchor="Rule_125_vi" w:history="1">
        <w:r w:rsidRPr="00CE5138">
          <w:rPr>
            <w:rStyle w:val="Hyperlink"/>
            <w:sz w:val="24"/>
            <w:szCs w:val="23"/>
          </w:rPr>
          <w:t>125(v)</w:t>
        </w:r>
      </w:hyperlink>
    </w:p>
    <w:p w14:paraId="0D3CF9F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Course, appointment of</w:t>
      </w:r>
      <w:r w:rsidRPr="002C16A4">
        <w:rPr>
          <w:sz w:val="24"/>
          <w:szCs w:val="23"/>
        </w:rPr>
        <w:tab/>
      </w:r>
      <w:hyperlink w:anchor="Rule_28" w:history="1">
        <w:r w:rsidRPr="00CE5138">
          <w:rPr>
            <w:rStyle w:val="Hyperlink"/>
            <w:sz w:val="24"/>
            <w:szCs w:val="23"/>
          </w:rPr>
          <w:t>28</w:t>
        </w:r>
      </w:hyperlink>
    </w:p>
    <w:p w14:paraId="774D259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Course, duties of</w:t>
      </w:r>
      <w:r w:rsidRPr="002C16A4">
        <w:rPr>
          <w:sz w:val="24"/>
          <w:szCs w:val="23"/>
        </w:rPr>
        <w:tab/>
      </w:r>
      <w:hyperlink w:anchor="Rule_32" w:history="1">
        <w:r w:rsidRPr="00CE5138">
          <w:rPr>
            <w:rStyle w:val="Hyperlink"/>
            <w:sz w:val="24"/>
            <w:szCs w:val="23"/>
          </w:rPr>
          <w:t>32</w:t>
        </w:r>
      </w:hyperlink>
      <w:r w:rsidRPr="002C16A4">
        <w:rPr>
          <w:sz w:val="24"/>
          <w:szCs w:val="23"/>
        </w:rPr>
        <w:t xml:space="preserve">, </w:t>
      </w:r>
      <w:hyperlink w:anchor="Rule_256" w:history="1">
        <w:r w:rsidRPr="00CE5138">
          <w:rPr>
            <w:rStyle w:val="Hyperlink"/>
            <w:sz w:val="24"/>
            <w:szCs w:val="23"/>
          </w:rPr>
          <w:t>256</w:t>
        </w:r>
      </w:hyperlink>
      <w:r w:rsidRPr="002C16A4">
        <w:rPr>
          <w:sz w:val="24"/>
          <w:szCs w:val="23"/>
        </w:rPr>
        <w:t xml:space="preserve">, </w:t>
      </w:r>
      <w:hyperlink w:anchor="Rule_263_ii" w:history="1">
        <w:r w:rsidRPr="00CE5138">
          <w:rPr>
            <w:rStyle w:val="Hyperlink"/>
            <w:sz w:val="24"/>
            <w:szCs w:val="24"/>
          </w:rPr>
          <w:t>263(ii)</w:t>
        </w:r>
      </w:hyperlink>
    </w:p>
    <w:p w14:paraId="65A7A436" w14:textId="0A6D0FD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Clerk of Course, have available forfeit list and </w:t>
      </w:r>
      <w:r w:rsidR="00AE4936">
        <w:rPr>
          <w:sz w:val="24"/>
          <w:szCs w:val="23"/>
        </w:rPr>
        <w:t>D</w:t>
      </w:r>
      <w:r w:rsidRPr="002C16A4">
        <w:rPr>
          <w:sz w:val="24"/>
          <w:szCs w:val="23"/>
        </w:rPr>
        <w:t xml:space="preserve">isqualified </w:t>
      </w:r>
      <w:r w:rsidR="00AE4936">
        <w:rPr>
          <w:sz w:val="24"/>
          <w:szCs w:val="23"/>
        </w:rPr>
        <w:t>P</w:t>
      </w:r>
      <w:r w:rsidRPr="002C16A4">
        <w:rPr>
          <w:sz w:val="24"/>
          <w:szCs w:val="23"/>
        </w:rPr>
        <w:t>ersons</w:t>
      </w:r>
      <w:r w:rsidRPr="002C16A4">
        <w:rPr>
          <w:sz w:val="24"/>
          <w:szCs w:val="23"/>
        </w:rPr>
        <w:tab/>
      </w:r>
      <w:hyperlink w:anchor="Rule_32_vi" w:history="1">
        <w:r w:rsidRPr="00CE5138">
          <w:rPr>
            <w:rStyle w:val="Hyperlink"/>
            <w:sz w:val="24"/>
            <w:szCs w:val="23"/>
          </w:rPr>
          <w:t>32(vi)</w:t>
        </w:r>
      </w:hyperlink>
    </w:p>
    <w:p w14:paraId="6B5398C9" w14:textId="0D5BBF53"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Clerk of Course, have available list of suspended </w:t>
      </w:r>
      <w:r w:rsidR="00AE4936">
        <w:rPr>
          <w:sz w:val="24"/>
          <w:szCs w:val="23"/>
        </w:rPr>
        <w:t>R</w:t>
      </w:r>
      <w:r w:rsidRPr="002C16A4">
        <w:rPr>
          <w:sz w:val="24"/>
          <w:szCs w:val="23"/>
        </w:rPr>
        <w:t>iders/</w:t>
      </w:r>
      <w:r w:rsidR="00AE4936">
        <w:rPr>
          <w:sz w:val="24"/>
          <w:szCs w:val="23"/>
        </w:rPr>
        <w:t>T</w:t>
      </w:r>
      <w:r w:rsidRPr="002C16A4">
        <w:rPr>
          <w:sz w:val="24"/>
          <w:szCs w:val="23"/>
        </w:rPr>
        <w:t>rainers</w:t>
      </w:r>
      <w:r w:rsidRPr="002C16A4">
        <w:rPr>
          <w:sz w:val="24"/>
          <w:szCs w:val="23"/>
        </w:rPr>
        <w:tab/>
      </w:r>
      <w:hyperlink w:anchor="Rule_32_vi" w:history="1">
        <w:r w:rsidRPr="00CE5138">
          <w:rPr>
            <w:rStyle w:val="Hyperlink"/>
            <w:sz w:val="24"/>
            <w:szCs w:val="23"/>
          </w:rPr>
          <w:t>32(vi)</w:t>
        </w:r>
      </w:hyperlink>
    </w:p>
    <w:p w14:paraId="011949D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Course, name to be published</w:t>
      </w:r>
      <w:r w:rsidRPr="002C16A4">
        <w:rPr>
          <w:sz w:val="24"/>
          <w:szCs w:val="23"/>
        </w:rPr>
        <w:tab/>
      </w:r>
      <w:hyperlink w:anchor="Rule_50" w:history="1">
        <w:r w:rsidRPr="00CE5138">
          <w:rPr>
            <w:rStyle w:val="Hyperlink"/>
            <w:sz w:val="24"/>
            <w:szCs w:val="23"/>
          </w:rPr>
          <w:t>50</w:t>
        </w:r>
      </w:hyperlink>
    </w:p>
    <w:p w14:paraId="42316E8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Clerk of Course, to make returns to Office of </w:t>
      </w:r>
      <w:r>
        <w:rPr>
          <w:sz w:val="24"/>
          <w:szCs w:val="23"/>
        </w:rPr>
        <w:t>IHRB</w:t>
      </w:r>
      <w:r w:rsidRPr="002C16A4">
        <w:rPr>
          <w:sz w:val="24"/>
          <w:szCs w:val="23"/>
        </w:rPr>
        <w:tab/>
      </w:r>
      <w:hyperlink w:anchor="Rule_32_v" w:history="1">
        <w:r w:rsidRPr="00CE5138">
          <w:rPr>
            <w:rStyle w:val="Hyperlink"/>
            <w:sz w:val="24"/>
            <w:szCs w:val="23"/>
          </w:rPr>
          <w:t>32(v)</w:t>
        </w:r>
      </w:hyperlink>
    </w:p>
    <w:p w14:paraId="696F6EE1"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Course, to receive objections</w:t>
      </w:r>
      <w:r w:rsidRPr="002C16A4">
        <w:rPr>
          <w:sz w:val="24"/>
          <w:szCs w:val="23"/>
        </w:rPr>
        <w:tab/>
      </w:r>
      <w:hyperlink w:anchor="Rule_263" w:history="1">
        <w:r w:rsidRPr="00CE5138">
          <w:rPr>
            <w:rStyle w:val="Hyperlink"/>
            <w:sz w:val="24"/>
            <w:szCs w:val="23"/>
          </w:rPr>
          <w:t>263</w:t>
        </w:r>
      </w:hyperlink>
    </w:p>
    <w:p w14:paraId="72FDA88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Scales, appointment of</w:t>
      </w:r>
      <w:r w:rsidRPr="002C16A4">
        <w:rPr>
          <w:sz w:val="24"/>
          <w:szCs w:val="23"/>
        </w:rPr>
        <w:tab/>
      </w:r>
      <w:hyperlink w:anchor="Rule_28" w:history="1">
        <w:r w:rsidRPr="00CE5138">
          <w:rPr>
            <w:rStyle w:val="Hyperlink"/>
            <w:sz w:val="24"/>
            <w:szCs w:val="23"/>
          </w:rPr>
          <w:t>28</w:t>
        </w:r>
      </w:hyperlink>
    </w:p>
    <w:p w14:paraId="0837D18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Scales, duties of</w:t>
      </w:r>
      <w:r w:rsidRPr="002C16A4">
        <w:rPr>
          <w:sz w:val="24"/>
          <w:szCs w:val="23"/>
        </w:rPr>
        <w:tab/>
      </w:r>
      <w:hyperlink w:anchor="Rule_36" w:history="1">
        <w:r w:rsidRPr="00CE5138">
          <w:rPr>
            <w:rStyle w:val="Hyperlink"/>
            <w:sz w:val="24"/>
            <w:szCs w:val="23"/>
          </w:rPr>
          <w:t>36</w:t>
        </w:r>
      </w:hyperlink>
      <w:r w:rsidRPr="002C16A4">
        <w:rPr>
          <w:sz w:val="24"/>
          <w:szCs w:val="23"/>
        </w:rPr>
        <w:t xml:space="preserve">, </w:t>
      </w:r>
      <w:hyperlink w:anchor="Rule_196" w:history="1">
        <w:r w:rsidRPr="00CE5138">
          <w:rPr>
            <w:rStyle w:val="Hyperlink"/>
            <w:sz w:val="24"/>
            <w:szCs w:val="23"/>
          </w:rPr>
          <w:t>196</w:t>
        </w:r>
      </w:hyperlink>
      <w:r w:rsidRPr="002C16A4">
        <w:rPr>
          <w:sz w:val="24"/>
          <w:szCs w:val="23"/>
        </w:rPr>
        <w:t xml:space="preserve">, </w:t>
      </w:r>
      <w:hyperlink w:anchor="Rule_227" w:history="1">
        <w:r w:rsidRPr="00CE5138">
          <w:rPr>
            <w:rStyle w:val="Hyperlink"/>
            <w:sz w:val="24"/>
            <w:szCs w:val="23"/>
          </w:rPr>
          <w:t>227</w:t>
        </w:r>
      </w:hyperlink>
    </w:p>
    <w:p w14:paraId="01381A7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Scales, objection to any decision of when to be made</w:t>
      </w:r>
      <w:r w:rsidRPr="002C16A4">
        <w:rPr>
          <w:sz w:val="24"/>
          <w:szCs w:val="23"/>
        </w:rPr>
        <w:tab/>
      </w:r>
      <w:hyperlink w:anchor="Rule_262_iii" w:history="1">
        <w:r w:rsidRPr="00250B0B">
          <w:rPr>
            <w:rStyle w:val="Hyperlink"/>
            <w:sz w:val="24"/>
            <w:szCs w:val="23"/>
          </w:rPr>
          <w:t>262(iii)</w:t>
        </w:r>
      </w:hyperlink>
    </w:p>
    <w:p w14:paraId="605B88AA" w14:textId="000079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Clerk of Scales, to notify </w:t>
      </w:r>
      <w:r>
        <w:rPr>
          <w:sz w:val="24"/>
          <w:szCs w:val="23"/>
        </w:rPr>
        <w:t>Raceday Stewards</w:t>
      </w:r>
      <w:r w:rsidR="00850923">
        <w:rPr>
          <w:sz w:val="24"/>
          <w:szCs w:val="23"/>
        </w:rPr>
        <w:t xml:space="preserve"> </w:t>
      </w:r>
      <w:r w:rsidRPr="002C16A4">
        <w:rPr>
          <w:sz w:val="24"/>
          <w:szCs w:val="23"/>
        </w:rPr>
        <w:t xml:space="preserve">of </w:t>
      </w:r>
      <w:r w:rsidR="00AE4936">
        <w:rPr>
          <w:sz w:val="24"/>
          <w:szCs w:val="23"/>
        </w:rPr>
        <w:t>R</w:t>
      </w:r>
      <w:r w:rsidRPr="002C16A4">
        <w:rPr>
          <w:sz w:val="24"/>
          <w:szCs w:val="23"/>
        </w:rPr>
        <w:t xml:space="preserve">iders weighing in light </w:t>
      </w:r>
      <w:r w:rsidRPr="002C16A4">
        <w:rPr>
          <w:sz w:val="24"/>
          <w:szCs w:val="23"/>
        </w:rPr>
        <w:tab/>
      </w:r>
      <w:hyperlink w:anchor="Rule_227_iv" w:history="1">
        <w:r w:rsidRPr="00250B0B">
          <w:rPr>
            <w:rStyle w:val="Hyperlink"/>
            <w:sz w:val="24"/>
            <w:szCs w:val="23"/>
          </w:rPr>
          <w:t>227(iv)</w:t>
        </w:r>
      </w:hyperlink>
    </w:p>
    <w:p w14:paraId="3296C84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Clerk of Scales, to receive objections</w:t>
      </w:r>
      <w:r w:rsidRPr="002C16A4">
        <w:rPr>
          <w:sz w:val="24"/>
          <w:szCs w:val="23"/>
        </w:rPr>
        <w:tab/>
      </w:r>
      <w:hyperlink w:anchor="Rule_263" w:history="1">
        <w:r w:rsidRPr="00250B0B">
          <w:rPr>
            <w:rStyle w:val="Hyperlink"/>
            <w:sz w:val="24"/>
            <w:szCs w:val="23"/>
          </w:rPr>
          <w:t>263</w:t>
        </w:r>
      </w:hyperlink>
    </w:p>
    <w:p w14:paraId="5D8D83DC"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Closing of entries,</w:t>
      </w:r>
      <w:r w:rsidRPr="002C16A4">
        <w:rPr>
          <w:sz w:val="24"/>
          <w:szCs w:val="23"/>
        </w:rPr>
        <w:tab/>
      </w:r>
      <w:hyperlink w:anchor="Rule_97" w:history="1">
        <w:r w:rsidRPr="00250B0B">
          <w:rPr>
            <w:rStyle w:val="Hyperlink"/>
            <w:sz w:val="24"/>
            <w:szCs w:val="23"/>
          </w:rPr>
          <w:t>97</w:t>
        </w:r>
      </w:hyperlink>
    </w:p>
    <w:p w14:paraId="190880BE" w14:textId="318CEF4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Clothing, to be included in </w:t>
      </w:r>
      <w:r w:rsidR="00AE4936">
        <w:rPr>
          <w:sz w:val="24"/>
          <w:szCs w:val="23"/>
        </w:rPr>
        <w:t>R</w:t>
      </w:r>
      <w:r w:rsidRPr="002C16A4">
        <w:rPr>
          <w:sz w:val="24"/>
          <w:szCs w:val="23"/>
        </w:rPr>
        <w:t>ider's weight</w:t>
      </w:r>
      <w:r w:rsidRPr="002C16A4">
        <w:rPr>
          <w:sz w:val="24"/>
          <w:szCs w:val="23"/>
        </w:rPr>
        <w:tab/>
      </w:r>
      <w:hyperlink w:anchor="Rule_198_i" w:history="1">
        <w:r w:rsidRPr="00250B0B">
          <w:rPr>
            <w:rStyle w:val="Hyperlink"/>
            <w:sz w:val="24"/>
            <w:szCs w:val="23"/>
          </w:rPr>
          <w:t>198(i)</w:t>
        </w:r>
      </w:hyperlink>
    </w:p>
    <w:p w14:paraId="763FA920" w14:textId="5C107849" w:rsidR="00A3184B" w:rsidRPr="00F23D43" w:rsidRDefault="00A3184B" w:rsidP="00A3184B">
      <w:pPr>
        <w:tabs>
          <w:tab w:val="right" w:leader="dot" w:pos="8222"/>
          <w:tab w:val="right" w:leader="dot" w:pos="8364"/>
        </w:tabs>
        <w:ind w:right="84"/>
        <w:jc w:val="both"/>
        <w:rPr>
          <w:sz w:val="24"/>
          <w:szCs w:val="23"/>
        </w:rPr>
      </w:pPr>
      <w:r w:rsidRPr="00F23D43">
        <w:rPr>
          <w:sz w:val="24"/>
          <w:szCs w:val="23"/>
        </w:rPr>
        <w:t>Club (See "Recognised Club")</w:t>
      </w:r>
      <w:r w:rsidRPr="00F23D43">
        <w:rPr>
          <w:sz w:val="24"/>
          <w:szCs w:val="23"/>
        </w:rPr>
        <w:tab/>
      </w:r>
      <w:hyperlink w:anchor="Rule_1_ii" w:history="1">
        <w:r w:rsidR="00F23D43" w:rsidRPr="00665B6A">
          <w:rPr>
            <w:rStyle w:val="Hyperlink"/>
            <w:sz w:val="24"/>
            <w:szCs w:val="32"/>
          </w:rPr>
          <w:t>1(ii)</w:t>
        </w:r>
      </w:hyperlink>
      <w:r w:rsidR="00096B32" w:rsidRPr="00665B6A">
        <w:rPr>
          <w:sz w:val="24"/>
          <w:szCs w:val="32"/>
        </w:rPr>
        <w:t>,</w:t>
      </w:r>
      <w:r w:rsidRPr="00665B6A">
        <w:rPr>
          <w:sz w:val="24"/>
          <w:szCs w:val="32"/>
        </w:rPr>
        <w:t xml:space="preserve"> </w:t>
      </w:r>
      <w:hyperlink w:anchor="Rule_122_vii" w:history="1">
        <w:r w:rsidRPr="00096B32">
          <w:rPr>
            <w:rStyle w:val="Hyperlink"/>
            <w:sz w:val="24"/>
            <w:szCs w:val="23"/>
          </w:rPr>
          <w:t>122(vii)</w:t>
        </w:r>
      </w:hyperlink>
    </w:p>
    <w:p w14:paraId="034821FF" w14:textId="314BDFC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Colours - </w:t>
      </w:r>
      <w:hyperlink w:anchor="Part_XII" w:history="1">
        <w:r w:rsidRPr="009105B2">
          <w:rPr>
            <w:rStyle w:val="Hyperlink"/>
            <w:sz w:val="24"/>
            <w:szCs w:val="23"/>
          </w:rPr>
          <w:t>Part Xll</w:t>
        </w:r>
      </w:hyperlink>
      <w:r w:rsidRPr="002C16A4">
        <w:rPr>
          <w:sz w:val="24"/>
          <w:szCs w:val="23"/>
        </w:rPr>
        <w:tab/>
      </w:r>
      <w:hyperlink w:anchor="Rule_156" w:history="1">
        <w:r w:rsidRPr="00250B0B">
          <w:rPr>
            <w:rStyle w:val="Hyperlink"/>
            <w:sz w:val="24"/>
            <w:szCs w:val="23"/>
          </w:rPr>
          <w:t>156</w:t>
        </w:r>
      </w:hyperlink>
    </w:p>
    <w:p w14:paraId="014CE06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Colours, alteration of, to be exhibited or announced with number</w:t>
      </w:r>
      <w:r w:rsidRPr="002C16A4">
        <w:rPr>
          <w:sz w:val="24"/>
          <w:szCs w:val="23"/>
        </w:rPr>
        <w:tab/>
      </w:r>
      <w:hyperlink w:anchor="Rule_36_iii" w:history="1">
        <w:r w:rsidRPr="00250B0B">
          <w:rPr>
            <w:rStyle w:val="Hyperlink"/>
            <w:sz w:val="24"/>
            <w:szCs w:val="23"/>
          </w:rPr>
          <w:t>36(iii)</w:t>
        </w:r>
      </w:hyperlink>
    </w:p>
    <w:p w14:paraId="7D4860D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Colours, owner sponsorship, branding on</w:t>
      </w:r>
      <w:r w:rsidRPr="002C16A4">
        <w:rPr>
          <w:sz w:val="24"/>
          <w:szCs w:val="23"/>
        </w:rPr>
        <w:tab/>
      </w:r>
      <w:hyperlink w:anchor="Regulations_R5" w:history="1">
        <w:r w:rsidRPr="00003D11">
          <w:rPr>
            <w:rStyle w:val="Hyperlink"/>
            <w:sz w:val="24"/>
            <w:szCs w:val="23"/>
          </w:rPr>
          <w:t>Regulation R5</w:t>
        </w:r>
      </w:hyperlink>
    </w:p>
    <w:p w14:paraId="5CB8487B" w14:textId="194C013C" w:rsidR="00A3184B" w:rsidRPr="00096B32" w:rsidRDefault="00A3184B" w:rsidP="00A3184B">
      <w:pPr>
        <w:tabs>
          <w:tab w:val="left" w:pos="1134"/>
          <w:tab w:val="right" w:leader="dot" w:pos="8222"/>
          <w:tab w:val="right" w:leader="dot" w:pos="8364"/>
        </w:tabs>
        <w:ind w:right="84"/>
        <w:jc w:val="both"/>
        <w:rPr>
          <w:sz w:val="24"/>
          <w:szCs w:val="23"/>
        </w:rPr>
      </w:pPr>
      <w:r w:rsidRPr="00096B32">
        <w:rPr>
          <w:sz w:val="24"/>
          <w:szCs w:val="23"/>
        </w:rPr>
        <w:t xml:space="preserve">Colours, same ownership in same </w:t>
      </w:r>
      <w:r w:rsidR="00AB049E">
        <w:rPr>
          <w:sz w:val="24"/>
          <w:szCs w:val="23"/>
        </w:rPr>
        <w:t>R</w:t>
      </w:r>
      <w:r w:rsidRPr="00096B32">
        <w:rPr>
          <w:sz w:val="24"/>
          <w:szCs w:val="23"/>
        </w:rPr>
        <w:t>ace must be declared</w:t>
      </w:r>
      <w:r w:rsidRPr="00096B32">
        <w:rPr>
          <w:sz w:val="24"/>
          <w:szCs w:val="23"/>
        </w:rPr>
        <w:tab/>
      </w:r>
      <w:hyperlink w:anchor="Rule_156" w:history="1">
        <w:r w:rsidRPr="00665B6A">
          <w:rPr>
            <w:rStyle w:val="Hyperlink"/>
            <w:sz w:val="24"/>
            <w:szCs w:val="32"/>
          </w:rPr>
          <w:t>156</w:t>
        </w:r>
      </w:hyperlink>
      <w:r w:rsidRPr="00665B6A">
        <w:rPr>
          <w:sz w:val="24"/>
          <w:szCs w:val="32"/>
        </w:rPr>
        <w:t xml:space="preserve">, </w:t>
      </w:r>
      <w:hyperlink w:anchor="Rule_194_ii" w:history="1">
        <w:r w:rsidRPr="00665B6A">
          <w:rPr>
            <w:rStyle w:val="Hyperlink"/>
            <w:sz w:val="24"/>
            <w:szCs w:val="32"/>
          </w:rPr>
          <w:t>194(ii)</w:t>
        </w:r>
      </w:hyperlink>
    </w:p>
    <w:p w14:paraId="24C173D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Colours, sponsorship agreement fee</w:t>
      </w:r>
      <w:r w:rsidRPr="002C16A4">
        <w:rPr>
          <w:sz w:val="24"/>
          <w:szCs w:val="23"/>
        </w:rPr>
        <w:tab/>
      </w:r>
      <w:hyperlink w:anchor="Rule_282_viii" w:history="1">
        <w:r w:rsidRPr="00003D11">
          <w:rPr>
            <w:rStyle w:val="Hyperlink"/>
            <w:sz w:val="24"/>
            <w:szCs w:val="23"/>
          </w:rPr>
          <w:t>282(viii)</w:t>
        </w:r>
      </w:hyperlink>
    </w:p>
    <w:p w14:paraId="2C8510A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Colours, wrong, fine for carrying</w:t>
      </w:r>
      <w:r w:rsidRPr="002C16A4">
        <w:rPr>
          <w:sz w:val="24"/>
          <w:szCs w:val="23"/>
        </w:rPr>
        <w:tab/>
      </w:r>
      <w:hyperlink w:anchor="Rule_156" w:history="1">
        <w:r w:rsidRPr="00003D11">
          <w:rPr>
            <w:rStyle w:val="Hyperlink"/>
            <w:sz w:val="24"/>
            <w:szCs w:val="23"/>
          </w:rPr>
          <w:t>156</w:t>
        </w:r>
      </w:hyperlink>
    </w:p>
    <w:p w14:paraId="07DD0747" w14:textId="13D80F40" w:rsidR="00A3184B" w:rsidRPr="00F23D43" w:rsidRDefault="00A3184B" w:rsidP="00A3184B">
      <w:pPr>
        <w:tabs>
          <w:tab w:val="right" w:leader="dot" w:pos="8222"/>
          <w:tab w:val="right" w:leader="dot" w:pos="8364"/>
        </w:tabs>
        <w:ind w:right="84"/>
        <w:jc w:val="both"/>
        <w:rPr>
          <w:sz w:val="24"/>
          <w:szCs w:val="23"/>
        </w:rPr>
      </w:pPr>
      <w:r w:rsidRPr="00F23D43">
        <w:rPr>
          <w:sz w:val="24"/>
          <w:szCs w:val="23"/>
        </w:rPr>
        <w:t>Colt, included in term "</w:t>
      </w:r>
      <w:r w:rsidR="001F0DD3">
        <w:rPr>
          <w:sz w:val="24"/>
          <w:szCs w:val="23"/>
        </w:rPr>
        <w:t>H</w:t>
      </w:r>
      <w:r w:rsidRPr="00F23D43">
        <w:rPr>
          <w:sz w:val="24"/>
          <w:szCs w:val="23"/>
        </w:rPr>
        <w:t>orse"</w:t>
      </w:r>
      <w:r w:rsidRPr="00F23D43">
        <w:rPr>
          <w:sz w:val="24"/>
          <w:szCs w:val="23"/>
        </w:rPr>
        <w:tab/>
      </w:r>
      <w:hyperlink w:anchor="Rule_1_ii" w:history="1">
        <w:r w:rsidR="00665B6A" w:rsidRPr="00BE2BBC">
          <w:rPr>
            <w:rStyle w:val="Hyperlink"/>
            <w:sz w:val="24"/>
            <w:szCs w:val="32"/>
          </w:rPr>
          <w:t>1(ii)</w:t>
        </w:r>
      </w:hyperlink>
    </w:p>
    <w:p w14:paraId="7DEC1A5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Complaints, against Officials, how made</w:t>
      </w:r>
      <w:r w:rsidRPr="002C16A4">
        <w:rPr>
          <w:sz w:val="24"/>
          <w:szCs w:val="23"/>
        </w:rPr>
        <w:tab/>
      </w:r>
      <w:hyperlink w:anchor="Rule_31" w:history="1">
        <w:r w:rsidRPr="00003D11">
          <w:rPr>
            <w:rStyle w:val="Hyperlink"/>
            <w:sz w:val="24"/>
            <w:szCs w:val="23"/>
          </w:rPr>
          <w:t>31</w:t>
        </w:r>
      </w:hyperlink>
    </w:p>
    <w:p w14:paraId="62A592C1" w14:textId="07BA517A" w:rsidR="009D4CAA" w:rsidRDefault="00A3184B" w:rsidP="00A3184B">
      <w:pPr>
        <w:tabs>
          <w:tab w:val="right" w:leader="dot" w:pos="8222"/>
          <w:tab w:val="right" w:leader="dot" w:pos="8364"/>
        </w:tabs>
        <w:ind w:right="84"/>
        <w:jc w:val="both"/>
        <w:rPr>
          <w:sz w:val="24"/>
          <w:szCs w:val="23"/>
        </w:rPr>
      </w:pPr>
      <w:r w:rsidRPr="002C16A4">
        <w:rPr>
          <w:sz w:val="24"/>
          <w:szCs w:val="23"/>
        </w:rPr>
        <w:lastRenderedPageBreak/>
        <w:t>Complaints, deposit, some or all may be forfeited or refunded</w:t>
      </w:r>
      <w:r w:rsidRPr="002C16A4">
        <w:rPr>
          <w:sz w:val="24"/>
          <w:szCs w:val="23"/>
        </w:rPr>
        <w:tab/>
      </w:r>
      <w:hyperlink w:anchor="Rule_263_iv" w:history="1">
        <w:r w:rsidRPr="00003D11">
          <w:rPr>
            <w:rStyle w:val="Hyperlink"/>
            <w:sz w:val="24"/>
            <w:szCs w:val="23"/>
          </w:rPr>
          <w:t>263(iv)</w:t>
        </w:r>
      </w:hyperlink>
    </w:p>
    <w:p w14:paraId="65BB08F1" w14:textId="0EAF6378" w:rsidR="00A3184B" w:rsidRPr="00096B32" w:rsidRDefault="00A3184B" w:rsidP="00A3184B">
      <w:pPr>
        <w:tabs>
          <w:tab w:val="right" w:leader="dot" w:pos="8222"/>
          <w:tab w:val="right" w:leader="dot" w:pos="8364"/>
        </w:tabs>
        <w:ind w:right="84"/>
        <w:jc w:val="both"/>
        <w:rPr>
          <w:sz w:val="24"/>
          <w:szCs w:val="23"/>
        </w:rPr>
      </w:pPr>
      <w:r w:rsidRPr="00096B32">
        <w:rPr>
          <w:sz w:val="24"/>
          <w:szCs w:val="23"/>
        </w:rPr>
        <w:t xml:space="preserve">Concussed, </w:t>
      </w:r>
      <w:r w:rsidR="009D4CAA">
        <w:rPr>
          <w:sz w:val="24"/>
          <w:szCs w:val="23"/>
        </w:rPr>
        <w:t>R</w:t>
      </w:r>
      <w:r w:rsidR="009D4CAA" w:rsidRPr="00096B32">
        <w:rPr>
          <w:sz w:val="24"/>
          <w:szCs w:val="23"/>
        </w:rPr>
        <w:t xml:space="preserve">ider </w:t>
      </w:r>
      <w:r w:rsidRPr="00096B32">
        <w:rPr>
          <w:sz w:val="24"/>
          <w:szCs w:val="23"/>
        </w:rPr>
        <w:t>not to ride work while</w:t>
      </w:r>
      <w:r w:rsidRPr="00096B32">
        <w:rPr>
          <w:sz w:val="24"/>
          <w:szCs w:val="23"/>
        </w:rPr>
        <w:tab/>
      </w:r>
      <w:hyperlink w:anchor="Rule_148_xi_g" w:history="1">
        <w:r w:rsidRPr="00665B6A">
          <w:rPr>
            <w:rStyle w:val="Hyperlink"/>
            <w:sz w:val="24"/>
            <w:szCs w:val="32"/>
          </w:rPr>
          <w:t>148(</w:t>
        </w:r>
        <w:r w:rsidR="00246EAB" w:rsidRPr="00665B6A">
          <w:rPr>
            <w:rStyle w:val="Hyperlink"/>
            <w:sz w:val="24"/>
            <w:szCs w:val="32"/>
          </w:rPr>
          <w:t>xi</w:t>
        </w:r>
        <w:r w:rsidRPr="00665B6A">
          <w:rPr>
            <w:rStyle w:val="Hyperlink"/>
            <w:sz w:val="24"/>
            <w:szCs w:val="32"/>
          </w:rPr>
          <w:t>)(g)</w:t>
        </w:r>
      </w:hyperlink>
    </w:p>
    <w:p w14:paraId="5352EC47" w14:textId="2C879773" w:rsidR="00A3184B" w:rsidRPr="002C16A4" w:rsidRDefault="00A3184B" w:rsidP="00A3184B">
      <w:pPr>
        <w:tabs>
          <w:tab w:val="right" w:leader="dot" w:pos="8222"/>
        </w:tabs>
        <w:ind w:right="84"/>
        <w:jc w:val="both"/>
        <w:rPr>
          <w:sz w:val="24"/>
          <w:szCs w:val="23"/>
        </w:rPr>
      </w:pPr>
      <w:r w:rsidRPr="002C16A4">
        <w:rPr>
          <w:sz w:val="24"/>
          <w:szCs w:val="23"/>
        </w:rPr>
        <w:t xml:space="preserve">Concussed, </w:t>
      </w:r>
      <w:r w:rsidR="009D4CAA">
        <w:rPr>
          <w:sz w:val="24"/>
          <w:szCs w:val="23"/>
        </w:rPr>
        <w:t>R</w:t>
      </w:r>
      <w:r w:rsidRPr="002C16A4">
        <w:rPr>
          <w:sz w:val="24"/>
          <w:szCs w:val="23"/>
        </w:rPr>
        <w:t>ider stood down if found to be</w:t>
      </w:r>
      <w:r w:rsidRPr="002C16A4">
        <w:rPr>
          <w:sz w:val="24"/>
          <w:szCs w:val="23"/>
        </w:rPr>
        <w:tab/>
      </w:r>
      <w:hyperlink w:anchor="Rule_14_i_d" w:history="1">
        <w:r w:rsidRPr="00003D11">
          <w:rPr>
            <w:rStyle w:val="Hyperlink"/>
            <w:sz w:val="24"/>
            <w:szCs w:val="23"/>
          </w:rPr>
          <w:t>14(i)(d)</w:t>
        </w:r>
      </w:hyperlink>
    </w:p>
    <w:p w14:paraId="2F3F3AC2" w14:textId="6B7048B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Concussion Management</w:t>
      </w:r>
      <w:r w:rsidRPr="002C16A4">
        <w:rPr>
          <w:sz w:val="24"/>
          <w:szCs w:val="23"/>
        </w:rPr>
        <w:tab/>
      </w:r>
      <w:hyperlink w:anchor="Rule_14_i_d" w:history="1">
        <w:r w:rsidRPr="00003D11">
          <w:rPr>
            <w:rStyle w:val="Hyperlink"/>
            <w:sz w:val="24"/>
            <w:szCs w:val="23"/>
          </w:rPr>
          <w:t>14(i)(d)</w:t>
        </w:r>
      </w:hyperlink>
      <w:r w:rsidRPr="002C16A4">
        <w:rPr>
          <w:sz w:val="24"/>
          <w:szCs w:val="23"/>
        </w:rPr>
        <w:t xml:space="preserve">, </w:t>
      </w:r>
      <w:hyperlink w:anchor="Rule_124_viii" w:history="1">
        <w:r w:rsidRPr="00003D11">
          <w:rPr>
            <w:rStyle w:val="Hyperlink"/>
            <w:sz w:val="24"/>
            <w:szCs w:val="23"/>
          </w:rPr>
          <w:t>124(viii)</w:t>
        </w:r>
      </w:hyperlink>
      <w:hyperlink w:anchor="Rule_124_ix" w:history="1">
        <w:r w:rsidRPr="00003D11">
          <w:rPr>
            <w:rStyle w:val="Hyperlink"/>
            <w:sz w:val="24"/>
            <w:szCs w:val="23"/>
          </w:rPr>
          <w:t>(ix)</w:t>
        </w:r>
      </w:hyperlink>
      <w:r w:rsidRPr="002C16A4">
        <w:rPr>
          <w:sz w:val="24"/>
          <w:szCs w:val="23"/>
        </w:rPr>
        <w:t>,</w:t>
      </w:r>
      <w:hyperlink w:anchor="Regulations_R11" w:history="1">
        <w:r w:rsidRPr="00003D11">
          <w:rPr>
            <w:rStyle w:val="Hyperlink"/>
            <w:sz w:val="24"/>
            <w:szCs w:val="23"/>
          </w:rPr>
          <w:t>Regulation R11</w:t>
        </w:r>
      </w:hyperlink>
    </w:p>
    <w:p w14:paraId="27BDEB96" w14:textId="62CDC36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Conditions </w:t>
      </w:r>
      <w:r>
        <w:rPr>
          <w:sz w:val="24"/>
          <w:szCs w:val="23"/>
        </w:rPr>
        <w:t xml:space="preserve">of </w:t>
      </w:r>
      <w:r w:rsidR="00AB049E">
        <w:rPr>
          <w:sz w:val="24"/>
          <w:szCs w:val="23"/>
        </w:rPr>
        <w:t>R</w:t>
      </w:r>
      <w:r>
        <w:rPr>
          <w:sz w:val="24"/>
          <w:szCs w:val="23"/>
        </w:rPr>
        <w:t xml:space="preserve">aces, may be prohibited by </w:t>
      </w:r>
      <w:r w:rsidRPr="002C16A4">
        <w:rPr>
          <w:sz w:val="24"/>
          <w:szCs w:val="23"/>
        </w:rPr>
        <w:t>Directors of the IHRB</w:t>
      </w:r>
      <w:r w:rsidRPr="002C16A4">
        <w:rPr>
          <w:sz w:val="24"/>
          <w:szCs w:val="23"/>
        </w:rPr>
        <w:tab/>
      </w:r>
      <w:hyperlink w:anchor="Rule_49" w:history="1">
        <w:r w:rsidRPr="00003D11">
          <w:rPr>
            <w:rStyle w:val="Hyperlink"/>
            <w:sz w:val="24"/>
            <w:szCs w:val="23"/>
          </w:rPr>
          <w:t>49</w:t>
        </w:r>
      </w:hyperlink>
    </w:p>
    <w:p w14:paraId="3C039B6E" w14:textId="0ACED06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Conditions of </w:t>
      </w:r>
      <w:r w:rsidR="00AB049E">
        <w:rPr>
          <w:sz w:val="24"/>
          <w:szCs w:val="23"/>
        </w:rPr>
        <w:t>R</w:t>
      </w:r>
      <w:r w:rsidRPr="002C16A4">
        <w:rPr>
          <w:sz w:val="24"/>
          <w:szCs w:val="23"/>
        </w:rPr>
        <w:t>aces, must be advertised, alterations to</w:t>
      </w:r>
      <w:r w:rsidRPr="002C16A4">
        <w:rPr>
          <w:sz w:val="24"/>
          <w:szCs w:val="23"/>
        </w:rPr>
        <w:tab/>
      </w:r>
      <w:hyperlink w:anchor="Rule_47" w:history="1">
        <w:r w:rsidRPr="00003D11">
          <w:rPr>
            <w:rStyle w:val="Hyperlink"/>
            <w:sz w:val="24"/>
            <w:szCs w:val="23"/>
          </w:rPr>
          <w:t>47</w:t>
        </w:r>
      </w:hyperlink>
    </w:p>
    <w:p w14:paraId="716E9ECE" w14:textId="3B1E459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Conditions of </w:t>
      </w:r>
      <w:r w:rsidR="00AB049E">
        <w:rPr>
          <w:sz w:val="24"/>
          <w:szCs w:val="23"/>
        </w:rPr>
        <w:t>R</w:t>
      </w:r>
      <w:r w:rsidRPr="002C16A4">
        <w:rPr>
          <w:sz w:val="24"/>
          <w:szCs w:val="23"/>
        </w:rPr>
        <w:t xml:space="preserve">aces, omitted or ambiguous, </w:t>
      </w:r>
      <w:r>
        <w:rPr>
          <w:sz w:val="24"/>
          <w:szCs w:val="23"/>
        </w:rPr>
        <w:t>Raceday Stewards</w:t>
      </w:r>
      <w:r w:rsidR="00246EAB">
        <w:rPr>
          <w:sz w:val="24"/>
          <w:szCs w:val="23"/>
        </w:rPr>
        <w:t xml:space="preserve"> </w:t>
      </w:r>
      <w:r w:rsidRPr="002C16A4">
        <w:rPr>
          <w:sz w:val="24"/>
          <w:szCs w:val="23"/>
        </w:rPr>
        <w:t>power</w:t>
      </w:r>
      <w:r w:rsidRPr="002C16A4">
        <w:rPr>
          <w:sz w:val="24"/>
          <w:szCs w:val="23"/>
        </w:rPr>
        <w:tab/>
      </w:r>
      <w:hyperlink w:anchor="Rule_62" w:history="1">
        <w:r w:rsidRPr="00003D11">
          <w:rPr>
            <w:rStyle w:val="Hyperlink"/>
            <w:sz w:val="24"/>
            <w:szCs w:val="23"/>
          </w:rPr>
          <w:t>62</w:t>
        </w:r>
      </w:hyperlink>
    </w:p>
    <w:p w14:paraId="3BCF287E" w14:textId="13610FA5" w:rsidR="00A3184B" w:rsidRPr="009105B2" w:rsidRDefault="00A3184B" w:rsidP="00A3184B">
      <w:pPr>
        <w:tabs>
          <w:tab w:val="left" w:pos="1276"/>
          <w:tab w:val="right" w:leader="dot" w:pos="8222"/>
          <w:tab w:val="right" w:leader="dot" w:pos="8364"/>
        </w:tabs>
        <w:ind w:right="84"/>
        <w:jc w:val="both"/>
        <w:rPr>
          <w:sz w:val="24"/>
          <w:szCs w:val="23"/>
        </w:rPr>
      </w:pPr>
      <w:r w:rsidRPr="009105B2">
        <w:rPr>
          <w:sz w:val="24"/>
          <w:szCs w:val="23"/>
        </w:rPr>
        <w:t xml:space="preserve">Conditions of </w:t>
      </w:r>
      <w:r w:rsidR="00AB049E">
        <w:rPr>
          <w:sz w:val="24"/>
          <w:szCs w:val="23"/>
        </w:rPr>
        <w:t>R</w:t>
      </w:r>
      <w:r w:rsidRPr="009105B2">
        <w:rPr>
          <w:sz w:val="24"/>
          <w:szCs w:val="23"/>
        </w:rPr>
        <w:t>aces, qualification to start, extend to time of</w:t>
      </w:r>
    </w:p>
    <w:p w14:paraId="155133BB" w14:textId="12684A6F" w:rsidR="00A3184B" w:rsidRPr="009105B2" w:rsidRDefault="00A3184B" w:rsidP="00A3184B">
      <w:pPr>
        <w:tabs>
          <w:tab w:val="left" w:pos="1134"/>
          <w:tab w:val="right" w:leader="dot" w:pos="8222"/>
          <w:tab w:val="right" w:leader="dot" w:pos="8364"/>
        </w:tabs>
        <w:ind w:right="84"/>
        <w:jc w:val="both"/>
        <w:rPr>
          <w:sz w:val="24"/>
          <w:szCs w:val="23"/>
        </w:rPr>
      </w:pPr>
      <w:r w:rsidRPr="009105B2">
        <w:rPr>
          <w:sz w:val="24"/>
          <w:szCs w:val="23"/>
        </w:rPr>
        <w:tab/>
        <w:t>starting unless otherwise specified</w:t>
      </w:r>
      <w:r w:rsidRPr="009105B2">
        <w:rPr>
          <w:sz w:val="24"/>
          <w:szCs w:val="23"/>
        </w:rPr>
        <w:tab/>
      </w:r>
      <w:hyperlink w:anchor="Rule_101_i" w:history="1">
        <w:r w:rsidRPr="00665B6A">
          <w:rPr>
            <w:rStyle w:val="Hyperlink"/>
            <w:sz w:val="24"/>
            <w:szCs w:val="32"/>
          </w:rPr>
          <w:t>101(i)</w:t>
        </w:r>
      </w:hyperlink>
    </w:p>
    <w:p w14:paraId="673A4B1F"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Conduct of persons, prejudicial to integrity of horseracing</w:t>
      </w:r>
      <w:r w:rsidRPr="002C16A4">
        <w:rPr>
          <w:sz w:val="24"/>
          <w:szCs w:val="23"/>
        </w:rPr>
        <w:tab/>
      </w:r>
      <w:hyperlink w:anchor="Rule_272" w:history="1">
        <w:r w:rsidRPr="00003D11">
          <w:rPr>
            <w:rStyle w:val="Hyperlink"/>
            <w:sz w:val="24"/>
            <w:szCs w:val="23"/>
          </w:rPr>
          <w:t>272</w:t>
        </w:r>
      </w:hyperlink>
      <w:r w:rsidRPr="002C16A4">
        <w:rPr>
          <w:sz w:val="24"/>
          <w:szCs w:val="23"/>
        </w:rPr>
        <w:t xml:space="preserve">, </w:t>
      </w:r>
      <w:hyperlink w:anchor="Rule_273" w:history="1">
        <w:r w:rsidRPr="00003D11">
          <w:rPr>
            <w:rStyle w:val="Hyperlink"/>
            <w:sz w:val="24"/>
            <w:szCs w:val="23"/>
          </w:rPr>
          <w:t>273</w:t>
        </w:r>
      </w:hyperlink>
    </w:p>
    <w:p w14:paraId="4260DB53" w14:textId="76B67B9B" w:rsidR="00A3184B" w:rsidRPr="009105B2" w:rsidRDefault="00A3184B" w:rsidP="00A3184B">
      <w:pPr>
        <w:tabs>
          <w:tab w:val="right" w:leader="dot" w:pos="8222"/>
          <w:tab w:val="right" w:leader="dot" w:pos="8364"/>
        </w:tabs>
        <w:ind w:right="84"/>
        <w:jc w:val="both"/>
        <w:rPr>
          <w:sz w:val="24"/>
          <w:szCs w:val="23"/>
        </w:rPr>
      </w:pPr>
      <w:r w:rsidRPr="009105B2">
        <w:rPr>
          <w:sz w:val="24"/>
          <w:szCs w:val="23"/>
        </w:rPr>
        <w:t xml:space="preserve">Contagious skin disease, </w:t>
      </w:r>
      <w:r w:rsidR="009D4CAA">
        <w:rPr>
          <w:sz w:val="24"/>
          <w:szCs w:val="23"/>
        </w:rPr>
        <w:t>T</w:t>
      </w:r>
      <w:r w:rsidR="009D4CAA" w:rsidRPr="009105B2">
        <w:rPr>
          <w:sz w:val="24"/>
          <w:szCs w:val="23"/>
        </w:rPr>
        <w:t xml:space="preserve">rainer </w:t>
      </w:r>
      <w:r w:rsidRPr="009105B2">
        <w:rPr>
          <w:sz w:val="24"/>
          <w:szCs w:val="23"/>
        </w:rPr>
        <w:t xml:space="preserve">responsible not to run </w:t>
      </w:r>
      <w:r w:rsidR="001F0DD3">
        <w:rPr>
          <w:sz w:val="24"/>
          <w:szCs w:val="23"/>
        </w:rPr>
        <w:t>H</w:t>
      </w:r>
      <w:r w:rsidRPr="009105B2">
        <w:rPr>
          <w:sz w:val="24"/>
          <w:szCs w:val="23"/>
        </w:rPr>
        <w:t>orse with</w:t>
      </w:r>
      <w:r w:rsidRPr="009105B2">
        <w:rPr>
          <w:sz w:val="24"/>
          <w:szCs w:val="23"/>
        </w:rPr>
        <w:tab/>
      </w:r>
      <w:hyperlink w:anchor="Rule_148_xi_a" w:history="1">
        <w:r w:rsidRPr="00665B6A">
          <w:rPr>
            <w:rStyle w:val="Hyperlink"/>
            <w:sz w:val="24"/>
            <w:szCs w:val="32"/>
          </w:rPr>
          <w:t>148(</w:t>
        </w:r>
        <w:r w:rsidR="00246EAB" w:rsidRPr="00665B6A">
          <w:rPr>
            <w:rStyle w:val="Hyperlink"/>
            <w:sz w:val="24"/>
            <w:szCs w:val="32"/>
          </w:rPr>
          <w:t>xi</w:t>
        </w:r>
        <w:r w:rsidRPr="00665B6A">
          <w:rPr>
            <w:rStyle w:val="Hyperlink"/>
            <w:sz w:val="24"/>
            <w:szCs w:val="32"/>
          </w:rPr>
          <w:t>)(a)</w:t>
        </w:r>
      </w:hyperlink>
    </w:p>
    <w:p w14:paraId="18CACAAF" w14:textId="16F91CA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Contingencies, disqualified </w:t>
      </w:r>
      <w:r w:rsidR="001F0DD3">
        <w:rPr>
          <w:sz w:val="24"/>
          <w:szCs w:val="23"/>
        </w:rPr>
        <w:t>H</w:t>
      </w:r>
      <w:r w:rsidRPr="002C16A4">
        <w:rPr>
          <w:sz w:val="24"/>
          <w:szCs w:val="23"/>
        </w:rPr>
        <w:t>orse</w:t>
      </w:r>
      <w:r w:rsidRPr="002C16A4">
        <w:rPr>
          <w:sz w:val="24"/>
          <w:szCs w:val="23"/>
        </w:rPr>
        <w:tab/>
      </w:r>
      <w:hyperlink w:anchor="Rule_87" w:history="1">
        <w:r w:rsidRPr="001846E1">
          <w:rPr>
            <w:rStyle w:val="Hyperlink"/>
            <w:sz w:val="24"/>
            <w:szCs w:val="23"/>
          </w:rPr>
          <w:t>87</w:t>
        </w:r>
      </w:hyperlink>
    </w:p>
    <w:p w14:paraId="36CE52A6" w14:textId="3F607FD4" w:rsidR="00A3184B" w:rsidRPr="00665B6A" w:rsidRDefault="00A3184B" w:rsidP="00A3184B">
      <w:pPr>
        <w:tabs>
          <w:tab w:val="right" w:leader="dot" w:pos="8222"/>
          <w:tab w:val="right" w:leader="dot" w:pos="8364"/>
        </w:tabs>
        <w:ind w:right="84"/>
        <w:jc w:val="both"/>
        <w:rPr>
          <w:sz w:val="24"/>
          <w:szCs w:val="32"/>
        </w:rPr>
      </w:pPr>
      <w:r w:rsidRPr="009105B2">
        <w:rPr>
          <w:sz w:val="24"/>
          <w:szCs w:val="23"/>
        </w:rPr>
        <w:t>Contingencies, sales with, requirements of</w:t>
      </w:r>
      <w:r w:rsidRPr="009105B2">
        <w:rPr>
          <w:sz w:val="24"/>
          <w:szCs w:val="23"/>
        </w:rPr>
        <w:tab/>
      </w:r>
      <w:hyperlink w:anchor="Rule_121_iii" w:history="1">
        <w:r w:rsidRPr="00665B6A">
          <w:rPr>
            <w:rStyle w:val="Hyperlink"/>
            <w:sz w:val="24"/>
            <w:szCs w:val="32"/>
          </w:rPr>
          <w:t>121(iii)</w:t>
        </w:r>
      </w:hyperlink>
    </w:p>
    <w:p w14:paraId="24457130" w14:textId="5A41A645" w:rsidR="00A3184B" w:rsidRPr="009105B2" w:rsidRDefault="00A3184B" w:rsidP="00A3184B">
      <w:pPr>
        <w:tabs>
          <w:tab w:val="right" w:leader="dot" w:pos="8222"/>
          <w:tab w:val="right" w:leader="dot" w:pos="8364"/>
        </w:tabs>
        <w:ind w:right="84"/>
        <w:jc w:val="both"/>
        <w:rPr>
          <w:sz w:val="24"/>
          <w:szCs w:val="23"/>
        </w:rPr>
      </w:pPr>
      <w:r w:rsidRPr="009105B2">
        <w:rPr>
          <w:sz w:val="24"/>
          <w:szCs w:val="23"/>
        </w:rPr>
        <w:t>Correction of entry</w:t>
      </w:r>
      <w:r w:rsidRPr="009105B2">
        <w:rPr>
          <w:sz w:val="24"/>
          <w:szCs w:val="23"/>
        </w:rPr>
        <w:tab/>
      </w:r>
      <w:hyperlink w:anchor="Rule_108" w:history="1">
        <w:r w:rsidRPr="00665B6A">
          <w:rPr>
            <w:rStyle w:val="Hyperlink"/>
            <w:sz w:val="24"/>
            <w:szCs w:val="32"/>
          </w:rPr>
          <w:t>108</w:t>
        </w:r>
      </w:hyperlink>
      <w:r w:rsidRPr="00665B6A">
        <w:rPr>
          <w:sz w:val="24"/>
          <w:szCs w:val="32"/>
        </w:rPr>
        <w:t xml:space="preserve">, </w:t>
      </w:r>
      <w:hyperlink w:anchor="Rule_121" w:history="1">
        <w:r w:rsidRPr="00665B6A">
          <w:rPr>
            <w:rStyle w:val="Hyperlink"/>
            <w:sz w:val="24"/>
            <w:szCs w:val="32"/>
          </w:rPr>
          <w:t>121</w:t>
        </w:r>
      </w:hyperlink>
    </w:p>
    <w:p w14:paraId="171411D6" w14:textId="79734F2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Corrupt practices – see </w:t>
      </w:r>
      <w:hyperlink w:anchor="Part_XXI" w:history="1">
        <w:r w:rsidRPr="009105B2">
          <w:rPr>
            <w:rStyle w:val="Hyperlink"/>
            <w:sz w:val="24"/>
            <w:szCs w:val="23"/>
          </w:rPr>
          <w:t>Part XXl</w:t>
        </w:r>
      </w:hyperlink>
      <w:r w:rsidRPr="009105B2">
        <w:rPr>
          <w:sz w:val="24"/>
          <w:szCs w:val="23"/>
        </w:rPr>
        <w:t>.</w:t>
      </w:r>
    </w:p>
    <w:p w14:paraId="77FCF89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Costs, incurred by the IHRB, appeal, referral, enquiry etc</w:t>
      </w:r>
      <w:r w:rsidRPr="002C16A4">
        <w:rPr>
          <w:sz w:val="24"/>
          <w:szCs w:val="23"/>
        </w:rPr>
        <w:tab/>
      </w:r>
      <w:hyperlink w:anchor="Rule_267" w:history="1">
        <w:r w:rsidRPr="001846E1">
          <w:rPr>
            <w:rStyle w:val="Hyperlink"/>
            <w:sz w:val="24"/>
            <w:szCs w:val="23"/>
          </w:rPr>
          <w:t>267</w:t>
        </w:r>
      </w:hyperlink>
    </w:p>
    <w:p w14:paraId="3ED97506"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Course, additions to, and alterations of</w:t>
      </w:r>
      <w:r w:rsidRPr="002C16A4">
        <w:rPr>
          <w:sz w:val="24"/>
          <w:szCs w:val="23"/>
        </w:rPr>
        <w:tab/>
      </w:r>
      <w:hyperlink w:anchor="Rule_216_ii" w:history="1">
        <w:r w:rsidRPr="001846E1">
          <w:rPr>
            <w:rStyle w:val="Hyperlink"/>
            <w:sz w:val="24"/>
            <w:szCs w:val="23"/>
          </w:rPr>
          <w:t>216(</w:t>
        </w:r>
        <w:r>
          <w:rPr>
            <w:rStyle w:val="Hyperlink"/>
            <w:sz w:val="24"/>
            <w:szCs w:val="23"/>
          </w:rPr>
          <w:t>v</w:t>
        </w:r>
        <w:r w:rsidRPr="001846E1">
          <w:rPr>
            <w:rStyle w:val="Hyperlink"/>
            <w:sz w:val="24"/>
            <w:szCs w:val="23"/>
          </w:rPr>
          <w:t>)</w:t>
        </w:r>
      </w:hyperlink>
    </w:p>
    <w:p w14:paraId="376B3BA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Course, construction of</w:t>
      </w:r>
      <w:r w:rsidRPr="002C16A4">
        <w:rPr>
          <w:sz w:val="24"/>
          <w:szCs w:val="23"/>
        </w:rPr>
        <w:tab/>
      </w:r>
      <w:hyperlink w:anchor="Rule_53" w:history="1">
        <w:r w:rsidRPr="001846E1">
          <w:rPr>
            <w:rStyle w:val="Hyperlink"/>
            <w:sz w:val="24"/>
            <w:szCs w:val="23"/>
          </w:rPr>
          <w:t>53</w:t>
        </w:r>
      </w:hyperlink>
      <w:r w:rsidRPr="002C16A4">
        <w:rPr>
          <w:sz w:val="24"/>
          <w:szCs w:val="23"/>
        </w:rPr>
        <w:t xml:space="preserve">, </w:t>
      </w:r>
      <w:hyperlink w:anchor="Rule_54" w:history="1">
        <w:r w:rsidRPr="001846E1">
          <w:rPr>
            <w:rStyle w:val="Hyperlink"/>
            <w:sz w:val="24"/>
            <w:szCs w:val="23"/>
          </w:rPr>
          <w:t>54</w:t>
        </w:r>
      </w:hyperlink>
      <w:r w:rsidRPr="002C16A4">
        <w:rPr>
          <w:sz w:val="24"/>
          <w:szCs w:val="23"/>
        </w:rPr>
        <w:t xml:space="preserve">, </w:t>
      </w:r>
      <w:hyperlink w:anchor="Regulations_R9" w:history="1">
        <w:r w:rsidRPr="001846E1">
          <w:rPr>
            <w:rStyle w:val="Hyperlink"/>
            <w:sz w:val="24"/>
            <w:szCs w:val="23"/>
          </w:rPr>
          <w:t>Regulation R9</w:t>
        </w:r>
      </w:hyperlink>
    </w:p>
    <w:p w14:paraId="27DB37C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Course, distance, objection to, when to be made</w:t>
      </w:r>
      <w:r w:rsidRPr="002C16A4">
        <w:rPr>
          <w:sz w:val="24"/>
          <w:szCs w:val="23"/>
        </w:rPr>
        <w:tab/>
      </w:r>
      <w:hyperlink w:anchor="Rule_262_ii" w:history="1">
        <w:r w:rsidRPr="001846E1">
          <w:rPr>
            <w:rStyle w:val="Hyperlink"/>
            <w:sz w:val="24"/>
            <w:szCs w:val="23"/>
          </w:rPr>
          <w:t>262(ii)</w:t>
        </w:r>
      </w:hyperlink>
    </w:p>
    <w:p w14:paraId="1FF882A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Course, going reports, watering procedures</w:t>
      </w:r>
      <w:r w:rsidRPr="002C16A4">
        <w:rPr>
          <w:sz w:val="24"/>
          <w:szCs w:val="23"/>
        </w:rPr>
        <w:tab/>
      </w:r>
      <w:hyperlink w:anchor="Regulations_R9" w:history="1">
        <w:r w:rsidRPr="001846E1">
          <w:rPr>
            <w:rStyle w:val="Hyperlink"/>
            <w:sz w:val="24"/>
            <w:szCs w:val="23"/>
          </w:rPr>
          <w:t>Regulation R9</w:t>
        </w:r>
      </w:hyperlink>
    </w:p>
    <w:p w14:paraId="1BB9DA1A"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Course, hurdle, requi</w:t>
      </w:r>
      <w:r>
        <w:rPr>
          <w:sz w:val="24"/>
          <w:szCs w:val="23"/>
        </w:rPr>
        <w:t>red</w:t>
      </w:r>
      <w:r w:rsidRPr="002C16A4">
        <w:rPr>
          <w:sz w:val="24"/>
          <w:szCs w:val="23"/>
        </w:rPr>
        <w:t xml:space="preserve"> number of hurdles</w:t>
      </w:r>
      <w:r w:rsidRPr="002C16A4">
        <w:rPr>
          <w:sz w:val="24"/>
          <w:szCs w:val="23"/>
        </w:rPr>
        <w:tab/>
      </w:r>
      <w:hyperlink w:anchor="Rule_54" w:history="1">
        <w:r w:rsidRPr="001846E1">
          <w:rPr>
            <w:rStyle w:val="Hyperlink"/>
            <w:sz w:val="24"/>
            <w:szCs w:val="23"/>
          </w:rPr>
          <w:t>54</w:t>
        </w:r>
      </w:hyperlink>
    </w:p>
    <w:p w14:paraId="43F0D436" w14:textId="57AB5AD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Course, </w:t>
      </w:r>
      <w:r w:rsidR="00815C7B">
        <w:rPr>
          <w:sz w:val="24"/>
          <w:szCs w:val="23"/>
        </w:rPr>
        <w:t>S</w:t>
      </w:r>
      <w:r w:rsidRPr="002C16A4">
        <w:rPr>
          <w:sz w:val="24"/>
          <w:szCs w:val="23"/>
        </w:rPr>
        <w:t>teeplechase, requ</w:t>
      </w:r>
      <w:r>
        <w:rPr>
          <w:sz w:val="24"/>
          <w:szCs w:val="23"/>
        </w:rPr>
        <w:t>ired</w:t>
      </w:r>
      <w:r w:rsidRPr="002C16A4">
        <w:rPr>
          <w:sz w:val="24"/>
          <w:szCs w:val="23"/>
        </w:rPr>
        <w:t xml:space="preserve"> number of fences</w:t>
      </w:r>
      <w:r w:rsidRPr="002C16A4">
        <w:rPr>
          <w:sz w:val="24"/>
          <w:szCs w:val="23"/>
        </w:rPr>
        <w:tab/>
      </w:r>
      <w:hyperlink w:anchor="Rule_53" w:history="1">
        <w:r w:rsidRPr="001846E1">
          <w:rPr>
            <w:rStyle w:val="Hyperlink"/>
            <w:sz w:val="24"/>
            <w:szCs w:val="23"/>
          </w:rPr>
          <w:t>53</w:t>
        </w:r>
      </w:hyperlink>
    </w:p>
    <w:p w14:paraId="090A016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Course, unfavourable report on, by Inspector</w:t>
      </w:r>
      <w:r w:rsidRPr="002C16A4">
        <w:rPr>
          <w:sz w:val="24"/>
          <w:szCs w:val="23"/>
        </w:rPr>
        <w:tab/>
      </w:r>
      <w:hyperlink w:anchor="Rule_46" w:history="1">
        <w:r w:rsidRPr="001846E1">
          <w:rPr>
            <w:rStyle w:val="Hyperlink"/>
            <w:sz w:val="24"/>
            <w:szCs w:val="23"/>
          </w:rPr>
          <w:t>46</w:t>
        </w:r>
      </w:hyperlink>
    </w:p>
    <w:p w14:paraId="5FE3669C" w14:textId="62573582" w:rsidR="00A3184B" w:rsidRPr="00F23D43" w:rsidRDefault="00A3184B" w:rsidP="00A3184B">
      <w:pPr>
        <w:tabs>
          <w:tab w:val="right" w:leader="dot" w:pos="8222"/>
          <w:tab w:val="right" w:leader="dot" w:pos="8364"/>
        </w:tabs>
        <w:ind w:right="84"/>
        <w:jc w:val="both"/>
        <w:rPr>
          <w:sz w:val="24"/>
          <w:szCs w:val="23"/>
        </w:rPr>
      </w:pPr>
      <w:r w:rsidRPr="00F23D43">
        <w:rPr>
          <w:sz w:val="24"/>
          <w:szCs w:val="23"/>
        </w:rPr>
        <w:t>"Cup", definition of</w:t>
      </w:r>
      <w:r w:rsidRPr="00F23D43">
        <w:rPr>
          <w:sz w:val="24"/>
          <w:szCs w:val="23"/>
        </w:rPr>
        <w:tab/>
      </w:r>
      <w:hyperlink w:anchor="Rule_1_ii" w:history="1">
        <w:r w:rsidR="00665B6A" w:rsidRPr="00BE2BBC">
          <w:rPr>
            <w:rStyle w:val="Hyperlink"/>
            <w:sz w:val="24"/>
            <w:szCs w:val="32"/>
          </w:rPr>
          <w:t>1(ii)</w:t>
        </w:r>
      </w:hyperlink>
    </w:p>
    <w:p w14:paraId="31E46B5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Cup, may be withheld, if walked over for by arrangement</w:t>
      </w:r>
      <w:r w:rsidRPr="002C16A4">
        <w:rPr>
          <w:sz w:val="24"/>
          <w:szCs w:val="23"/>
        </w:rPr>
        <w:tab/>
      </w:r>
      <w:hyperlink w:anchor="Rule_244" w:history="1">
        <w:r w:rsidRPr="001846E1">
          <w:rPr>
            <w:rStyle w:val="Hyperlink"/>
            <w:sz w:val="24"/>
            <w:szCs w:val="23"/>
          </w:rPr>
          <w:t>244</w:t>
        </w:r>
      </w:hyperlink>
    </w:p>
    <w:p w14:paraId="22F73F21" w14:textId="41B29F9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Cup, value of, estimated in </w:t>
      </w:r>
      <w:r w:rsidR="001F0DD3">
        <w:rPr>
          <w:sz w:val="24"/>
          <w:szCs w:val="23"/>
        </w:rPr>
        <w:t>H</w:t>
      </w:r>
      <w:r w:rsidRPr="002C16A4">
        <w:rPr>
          <w:sz w:val="24"/>
          <w:szCs w:val="23"/>
        </w:rPr>
        <w:t>orse's winnings</w:t>
      </w:r>
      <w:r w:rsidRPr="002C16A4">
        <w:rPr>
          <w:sz w:val="24"/>
          <w:szCs w:val="23"/>
        </w:rPr>
        <w:tab/>
      </w:r>
      <w:hyperlink w:anchor="Rule_174" w:history="1">
        <w:r w:rsidRPr="001846E1">
          <w:rPr>
            <w:rStyle w:val="Hyperlink"/>
            <w:sz w:val="24"/>
            <w:szCs w:val="23"/>
          </w:rPr>
          <w:t>174</w:t>
        </w:r>
      </w:hyperlink>
    </w:p>
    <w:p w14:paraId="023D89E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Cup, when dead heat, who takes</w:t>
      </w:r>
      <w:r w:rsidRPr="002C16A4">
        <w:rPr>
          <w:sz w:val="24"/>
          <w:szCs w:val="23"/>
        </w:rPr>
        <w:tab/>
      </w:r>
      <w:hyperlink w:anchor="Rule_222" w:history="1">
        <w:r w:rsidRPr="001846E1">
          <w:rPr>
            <w:rStyle w:val="Hyperlink"/>
            <w:sz w:val="24"/>
            <w:szCs w:val="23"/>
          </w:rPr>
          <w:t>222</w:t>
        </w:r>
      </w:hyperlink>
    </w:p>
    <w:p w14:paraId="0DDFAC73" w14:textId="77777777" w:rsidR="00A3184B" w:rsidRPr="002C16A4" w:rsidRDefault="00A3184B" w:rsidP="00A3184B">
      <w:pPr>
        <w:tabs>
          <w:tab w:val="right" w:leader="dot" w:pos="8222"/>
          <w:tab w:val="right" w:leader="dot" w:pos="8364"/>
        </w:tabs>
        <w:ind w:right="84"/>
        <w:jc w:val="both"/>
        <w:rPr>
          <w:sz w:val="24"/>
          <w:szCs w:val="23"/>
        </w:rPr>
      </w:pPr>
    </w:p>
    <w:p w14:paraId="58E7693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Dangerous riding</w:t>
      </w:r>
      <w:r w:rsidRPr="002C16A4">
        <w:rPr>
          <w:sz w:val="24"/>
          <w:szCs w:val="23"/>
        </w:rPr>
        <w:tab/>
      </w:r>
      <w:hyperlink w:anchor="Rule_214" w:history="1">
        <w:r w:rsidRPr="001846E1">
          <w:rPr>
            <w:rStyle w:val="Hyperlink"/>
            <w:sz w:val="24"/>
            <w:szCs w:val="23"/>
          </w:rPr>
          <w:t>214</w:t>
        </w:r>
      </w:hyperlink>
    </w:p>
    <w:p w14:paraId="40BCE8C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Dates, for calculation of handicap, to be advertised</w:t>
      </w:r>
      <w:r w:rsidRPr="002C16A4">
        <w:rPr>
          <w:sz w:val="24"/>
          <w:szCs w:val="23"/>
        </w:rPr>
        <w:tab/>
      </w:r>
      <w:hyperlink w:anchor="Rule_50" w:history="1">
        <w:r w:rsidRPr="001846E1">
          <w:rPr>
            <w:rStyle w:val="Hyperlink"/>
            <w:sz w:val="24"/>
            <w:szCs w:val="23"/>
          </w:rPr>
          <w:t>50</w:t>
        </w:r>
      </w:hyperlink>
    </w:p>
    <w:p w14:paraId="2A3B0D2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Dates, for closing stakes, to be advertised</w:t>
      </w:r>
      <w:r w:rsidRPr="002C16A4">
        <w:rPr>
          <w:sz w:val="24"/>
          <w:szCs w:val="23"/>
        </w:rPr>
        <w:tab/>
      </w:r>
      <w:hyperlink w:anchor="Rule_50" w:history="1">
        <w:r w:rsidRPr="001846E1">
          <w:rPr>
            <w:rStyle w:val="Hyperlink"/>
            <w:sz w:val="24"/>
            <w:szCs w:val="23"/>
          </w:rPr>
          <w:t>50</w:t>
        </w:r>
      </w:hyperlink>
    </w:p>
    <w:p w14:paraId="3674A2D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Dates of Meetings, to be advertised</w:t>
      </w:r>
      <w:r w:rsidRPr="002C16A4">
        <w:rPr>
          <w:sz w:val="24"/>
          <w:szCs w:val="23"/>
        </w:rPr>
        <w:tab/>
      </w:r>
      <w:hyperlink w:anchor="Rule_50" w:history="1">
        <w:r w:rsidRPr="001846E1">
          <w:rPr>
            <w:rStyle w:val="Hyperlink"/>
            <w:sz w:val="24"/>
            <w:szCs w:val="23"/>
          </w:rPr>
          <w:t>50</w:t>
        </w:r>
      </w:hyperlink>
    </w:p>
    <w:p w14:paraId="33977D0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Dates, when forfeits due, to be advertised</w:t>
      </w:r>
      <w:r w:rsidRPr="002C16A4">
        <w:rPr>
          <w:sz w:val="24"/>
          <w:szCs w:val="23"/>
        </w:rPr>
        <w:tab/>
      </w:r>
      <w:hyperlink w:anchor="Rule_50" w:history="1">
        <w:r w:rsidRPr="001846E1">
          <w:rPr>
            <w:rStyle w:val="Hyperlink"/>
            <w:sz w:val="24"/>
            <w:szCs w:val="23"/>
          </w:rPr>
          <w:t>50</w:t>
        </w:r>
      </w:hyperlink>
    </w:p>
    <w:p w14:paraId="55A533FD" w14:textId="324628F2" w:rsidR="00A3184B" w:rsidRPr="00F23D43" w:rsidRDefault="00A3184B" w:rsidP="00A3184B">
      <w:pPr>
        <w:tabs>
          <w:tab w:val="right" w:leader="dot" w:pos="8222"/>
          <w:tab w:val="right" w:leader="dot" w:pos="8364"/>
        </w:tabs>
        <w:ind w:right="84"/>
        <w:jc w:val="both"/>
        <w:rPr>
          <w:sz w:val="24"/>
          <w:szCs w:val="23"/>
        </w:rPr>
      </w:pPr>
      <w:r w:rsidRPr="00F23D43">
        <w:rPr>
          <w:sz w:val="24"/>
          <w:szCs w:val="23"/>
        </w:rPr>
        <w:t>"Day" definition of</w:t>
      </w:r>
      <w:r w:rsidRPr="00F23D43">
        <w:rPr>
          <w:sz w:val="24"/>
          <w:szCs w:val="23"/>
        </w:rPr>
        <w:tab/>
      </w:r>
      <w:hyperlink w:anchor="Rule_1_ii" w:history="1">
        <w:r w:rsidR="00665B6A" w:rsidRPr="00BE2BBC">
          <w:rPr>
            <w:rStyle w:val="Hyperlink"/>
            <w:sz w:val="24"/>
            <w:szCs w:val="32"/>
          </w:rPr>
          <w:t>1(ii)</w:t>
        </w:r>
      </w:hyperlink>
    </w:p>
    <w:p w14:paraId="3DC849B3" w14:textId="784BC5F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Dead Heats - </w:t>
      </w:r>
      <w:hyperlink w:anchor="Part_XVII" w:history="1">
        <w:r w:rsidRPr="00E565D1">
          <w:rPr>
            <w:rStyle w:val="Hyperlink"/>
            <w:sz w:val="24"/>
            <w:szCs w:val="23"/>
          </w:rPr>
          <w:t>Part XVII</w:t>
        </w:r>
      </w:hyperlink>
      <w:r w:rsidRPr="002C16A4">
        <w:rPr>
          <w:sz w:val="24"/>
          <w:szCs w:val="23"/>
        </w:rPr>
        <w:tab/>
      </w:r>
      <w:hyperlink w:anchor="Rule_218" w:history="1">
        <w:r w:rsidRPr="001846E1">
          <w:rPr>
            <w:rStyle w:val="Hyperlink"/>
            <w:sz w:val="24"/>
            <w:szCs w:val="23"/>
          </w:rPr>
          <w:t>218</w:t>
        </w:r>
      </w:hyperlink>
      <w:r w:rsidRPr="002C16A4">
        <w:rPr>
          <w:sz w:val="24"/>
          <w:szCs w:val="23"/>
        </w:rPr>
        <w:t xml:space="preserve">, </w:t>
      </w:r>
      <w:hyperlink w:anchor="Rule_219" w:history="1">
        <w:r w:rsidRPr="001846E1">
          <w:rPr>
            <w:rStyle w:val="Hyperlink"/>
            <w:sz w:val="24"/>
            <w:szCs w:val="23"/>
          </w:rPr>
          <w:t>219</w:t>
        </w:r>
      </w:hyperlink>
      <w:r w:rsidRPr="002C16A4">
        <w:rPr>
          <w:sz w:val="24"/>
          <w:szCs w:val="23"/>
        </w:rPr>
        <w:t xml:space="preserve">, </w:t>
      </w:r>
      <w:hyperlink w:anchor="Rule_221" w:history="1">
        <w:r w:rsidRPr="001846E1">
          <w:rPr>
            <w:rStyle w:val="Hyperlink"/>
            <w:sz w:val="24"/>
            <w:szCs w:val="23"/>
          </w:rPr>
          <w:t>221</w:t>
        </w:r>
      </w:hyperlink>
      <w:r w:rsidRPr="002C16A4">
        <w:rPr>
          <w:sz w:val="24"/>
          <w:szCs w:val="23"/>
        </w:rPr>
        <w:t xml:space="preserve">, </w:t>
      </w:r>
      <w:hyperlink w:anchor="Rule_222" w:history="1">
        <w:r w:rsidRPr="001846E1">
          <w:rPr>
            <w:rStyle w:val="Hyperlink"/>
            <w:sz w:val="24"/>
            <w:szCs w:val="23"/>
          </w:rPr>
          <w:t>222</w:t>
        </w:r>
      </w:hyperlink>
      <w:r w:rsidRPr="002C16A4">
        <w:rPr>
          <w:sz w:val="24"/>
          <w:szCs w:val="23"/>
        </w:rPr>
        <w:t xml:space="preserve">, </w:t>
      </w:r>
      <w:hyperlink w:anchor="Rule_223" w:history="1">
        <w:r w:rsidRPr="001846E1">
          <w:rPr>
            <w:rStyle w:val="Hyperlink"/>
            <w:sz w:val="24"/>
            <w:szCs w:val="23"/>
          </w:rPr>
          <w:t>223</w:t>
        </w:r>
      </w:hyperlink>
    </w:p>
    <w:p w14:paraId="47C03B3B" w14:textId="77777777" w:rsidR="00A3184B" w:rsidRPr="002C16A4" w:rsidRDefault="00A3184B" w:rsidP="00A3184B">
      <w:pPr>
        <w:tabs>
          <w:tab w:val="right" w:leader="dot" w:pos="8222"/>
          <w:tab w:val="right" w:leader="dot" w:pos="8364"/>
        </w:tabs>
        <w:ind w:right="84"/>
        <w:jc w:val="both"/>
        <w:rPr>
          <w:sz w:val="24"/>
          <w:szCs w:val="24"/>
        </w:rPr>
      </w:pPr>
      <w:r w:rsidRPr="002C16A4">
        <w:rPr>
          <w:sz w:val="24"/>
          <w:szCs w:val="24"/>
        </w:rPr>
        <w:t>Dead Heats, penalties for</w:t>
      </w:r>
      <w:r w:rsidRPr="002C16A4">
        <w:rPr>
          <w:sz w:val="24"/>
          <w:szCs w:val="24"/>
        </w:rPr>
        <w:tab/>
      </w:r>
      <w:hyperlink w:anchor="Rule_184" w:history="1">
        <w:r w:rsidRPr="001846E1">
          <w:rPr>
            <w:rStyle w:val="Hyperlink"/>
            <w:sz w:val="24"/>
            <w:szCs w:val="24"/>
          </w:rPr>
          <w:t>184</w:t>
        </w:r>
      </w:hyperlink>
    </w:p>
    <w:p w14:paraId="34AD3328" w14:textId="679C1AE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Death of owner does not cancel entry, exception </w:t>
      </w:r>
      <w:r w:rsidRPr="002C16A4">
        <w:rPr>
          <w:sz w:val="24"/>
          <w:szCs w:val="23"/>
        </w:rPr>
        <w:tab/>
      </w:r>
      <w:hyperlink w:anchor="Rule_110" w:history="1">
        <w:r w:rsidRPr="001846E1">
          <w:rPr>
            <w:rStyle w:val="Hyperlink"/>
            <w:sz w:val="24"/>
            <w:szCs w:val="23"/>
          </w:rPr>
          <w:t>110</w:t>
        </w:r>
      </w:hyperlink>
    </w:p>
    <w:p w14:paraId="0220CE49" w14:textId="7CA08C1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Decision of </w:t>
      </w:r>
      <w:r>
        <w:rPr>
          <w:sz w:val="24"/>
          <w:szCs w:val="23"/>
        </w:rPr>
        <w:t>Raceday Stewards</w:t>
      </w:r>
      <w:r w:rsidRPr="002C16A4">
        <w:rPr>
          <w:sz w:val="24"/>
          <w:szCs w:val="23"/>
        </w:rPr>
        <w:t xml:space="preserve">, if </w:t>
      </w:r>
      <w:r w:rsidR="00AB049E">
        <w:rPr>
          <w:sz w:val="24"/>
          <w:szCs w:val="23"/>
        </w:rPr>
        <w:t>R</w:t>
      </w:r>
      <w:r w:rsidRPr="002C16A4">
        <w:rPr>
          <w:sz w:val="24"/>
          <w:szCs w:val="23"/>
        </w:rPr>
        <w:t>ace conditions omitted</w:t>
      </w:r>
      <w:r w:rsidRPr="002C16A4">
        <w:rPr>
          <w:sz w:val="24"/>
          <w:szCs w:val="23"/>
        </w:rPr>
        <w:tab/>
      </w:r>
      <w:hyperlink w:anchor="Rule_62" w:history="1">
        <w:r w:rsidRPr="001846E1">
          <w:rPr>
            <w:rStyle w:val="Hyperlink"/>
            <w:sz w:val="24"/>
            <w:szCs w:val="23"/>
          </w:rPr>
          <w:t>62</w:t>
        </w:r>
      </w:hyperlink>
    </w:p>
    <w:p w14:paraId="3F96802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Decision of </w:t>
      </w:r>
      <w:r>
        <w:rPr>
          <w:sz w:val="24"/>
          <w:szCs w:val="23"/>
        </w:rPr>
        <w:t>Raceday Stewards</w:t>
      </w:r>
      <w:r w:rsidRPr="002C16A4">
        <w:rPr>
          <w:sz w:val="24"/>
          <w:szCs w:val="23"/>
        </w:rPr>
        <w:t>, may be published in Calendar</w:t>
      </w:r>
      <w:r w:rsidRPr="002C16A4">
        <w:rPr>
          <w:sz w:val="24"/>
          <w:szCs w:val="23"/>
        </w:rPr>
        <w:tab/>
      </w:r>
      <w:hyperlink w:anchor="Rule_10_ii" w:history="1">
        <w:r w:rsidRPr="001846E1">
          <w:rPr>
            <w:rStyle w:val="Hyperlink"/>
            <w:sz w:val="24"/>
            <w:szCs w:val="23"/>
          </w:rPr>
          <w:t>10(ii)</w:t>
        </w:r>
      </w:hyperlink>
      <w:r w:rsidRPr="002C16A4">
        <w:rPr>
          <w:sz w:val="24"/>
          <w:szCs w:val="23"/>
        </w:rPr>
        <w:t xml:space="preserve">, </w:t>
      </w:r>
      <w:hyperlink w:anchor="Rule_16" w:history="1">
        <w:r w:rsidRPr="001846E1">
          <w:rPr>
            <w:rStyle w:val="Hyperlink"/>
            <w:sz w:val="24"/>
            <w:szCs w:val="23"/>
          </w:rPr>
          <w:t>16</w:t>
        </w:r>
      </w:hyperlink>
      <w:r w:rsidRPr="002C16A4">
        <w:rPr>
          <w:sz w:val="24"/>
          <w:szCs w:val="23"/>
        </w:rPr>
        <w:t xml:space="preserve">, </w:t>
      </w:r>
      <w:hyperlink w:anchor="Rule_32_v" w:history="1">
        <w:r w:rsidRPr="001846E1">
          <w:rPr>
            <w:rStyle w:val="Hyperlink"/>
            <w:sz w:val="24"/>
            <w:szCs w:val="23"/>
          </w:rPr>
          <w:t>32(v)</w:t>
        </w:r>
      </w:hyperlink>
    </w:p>
    <w:p w14:paraId="0BBEB2B6"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Decision of </w:t>
      </w:r>
      <w:r>
        <w:rPr>
          <w:sz w:val="24"/>
          <w:szCs w:val="23"/>
        </w:rPr>
        <w:t>Raceday Stewards</w:t>
      </w:r>
      <w:r w:rsidRPr="002C16A4">
        <w:rPr>
          <w:sz w:val="24"/>
          <w:szCs w:val="23"/>
        </w:rPr>
        <w:t>, reported to Office of the IHRB</w:t>
      </w:r>
      <w:r w:rsidRPr="002C16A4">
        <w:rPr>
          <w:sz w:val="24"/>
          <w:szCs w:val="23"/>
        </w:rPr>
        <w:tab/>
      </w:r>
      <w:hyperlink w:anchor="Rule_32" w:history="1">
        <w:r w:rsidRPr="001846E1">
          <w:rPr>
            <w:rStyle w:val="Hyperlink"/>
            <w:sz w:val="24"/>
            <w:szCs w:val="23"/>
          </w:rPr>
          <w:t>32</w:t>
        </w:r>
      </w:hyperlink>
    </w:p>
    <w:p w14:paraId="2DDA9B21"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Decision of </w:t>
      </w:r>
      <w:r>
        <w:rPr>
          <w:sz w:val="24"/>
          <w:szCs w:val="23"/>
        </w:rPr>
        <w:t>Raceday Stewards</w:t>
      </w:r>
      <w:r w:rsidRPr="002C16A4">
        <w:rPr>
          <w:sz w:val="24"/>
          <w:szCs w:val="23"/>
        </w:rPr>
        <w:t>, subject to appeal</w:t>
      </w:r>
      <w:r w:rsidRPr="002C16A4">
        <w:rPr>
          <w:sz w:val="24"/>
          <w:szCs w:val="23"/>
        </w:rPr>
        <w:tab/>
      </w:r>
      <w:hyperlink w:anchor="Rule_256" w:history="1">
        <w:r w:rsidRPr="002E6F50">
          <w:rPr>
            <w:rStyle w:val="Hyperlink"/>
            <w:sz w:val="24"/>
            <w:szCs w:val="23"/>
          </w:rPr>
          <w:t>256</w:t>
        </w:r>
      </w:hyperlink>
    </w:p>
    <w:p w14:paraId="367DFE81"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Decision of </w:t>
      </w:r>
      <w:r>
        <w:rPr>
          <w:sz w:val="24"/>
          <w:szCs w:val="23"/>
        </w:rPr>
        <w:t>Raceday Steward</w:t>
      </w:r>
      <w:r w:rsidRPr="002C16A4">
        <w:rPr>
          <w:sz w:val="24"/>
          <w:szCs w:val="23"/>
        </w:rPr>
        <w:t>, of IHRB final and may be</w:t>
      </w:r>
    </w:p>
    <w:p w14:paraId="1A997993" w14:textId="1A43BB8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published in Calendar or other news media</w:t>
      </w:r>
      <w:r w:rsidRPr="002C16A4">
        <w:rPr>
          <w:sz w:val="24"/>
          <w:szCs w:val="23"/>
        </w:rPr>
        <w:tab/>
      </w:r>
      <w:hyperlink w:anchor="Rule_20_xviii_1_b" w:history="1">
        <w:r w:rsidRPr="002E6F50">
          <w:rPr>
            <w:rStyle w:val="Hyperlink"/>
            <w:sz w:val="24"/>
            <w:szCs w:val="23"/>
          </w:rPr>
          <w:t>20(xvii)</w:t>
        </w:r>
      </w:hyperlink>
    </w:p>
    <w:p w14:paraId="0CD9C6A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Decisions, appealing of</w:t>
      </w:r>
      <w:r w:rsidRPr="002C16A4">
        <w:rPr>
          <w:sz w:val="24"/>
          <w:szCs w:val="23"/>
        </w:rPr>
        <w:tab/>
      </w:r>
      <w:hyperlink w:anchor="Rule_27" w:history="1">
        <w:r w:rsidRPr="002E6F50">
          <w:rPr>
            <w:rStyle w:val="Hyperlink"/>
            <w:sz w:val="24"/>
            <w:szCs w:val="23"/>
          </w:rPr>
          <w:t>27</w:t>
        </w:r>
      </w:hyperlink>
    </w:p>
    <w:p w14:paraId="19A6F51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forfeit, to be at fixed time</w:t>
      </w:r>
      <w:r w:rsidRPr="002C16A4">
        <w:rPr>
          <w:sz w:val="24"/>
          <w:szCs w:val="23"/>
        </w:rPr>
        <w:tab/>
      </w:r>
      <w:hyperlink w:anchor="Rule_97" w:history="1">
        <w:r w:rsidRPr="00016E11">
          <w:rPr>
            <w:rStyle w:val="Hyperlink"/>
            <w:sz w:val="24"/>
            <w:szCs w:val="23"/>
          </w:rPr>
          <w:t>97</w:t>
        </w:r>
      </w:hyperlink>
    </w:p>
    <w:p w14:paraId="3515804C"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runners, acceptance of by Horse Racing Ireland</w:t>
      </w:r>
      <w:r w:rsidRPr="002C16A4">
        <w:rPr>
          <w:sz w:val="24"/>
          <w:szCs w:val="23"/>
        </w:rPr>
        <w:tab/>
      </w:r>
      <w:hyperlink w:anchor="Rule_194_i" w:history="1">
        <w:r w:rsidRPr="00016E11">
          <w:rPr>
            <w:rStyle w:val="Hyperlink"/>
            <w:sz w:val="24"/>
            <w:szCs w:val="23"/>
          </w:rPr>
          <w:t>194(i)</w:t>
        </w:r>
      </w:hyperlink>
    </w:p>
    <w:p w14:paraId="14E7B0A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runners, extending time for</w:t>
      </w:r>
      <w:r w:rsidRPr="002C16A4">
        <w:rPr>
          <w:sz w:val="24"/>
          <w:szCs w:val="23"/>
        </w:rPr>
        <w:tab/>
      </w:r>
      <w:hyperlink w:anchor="Rule_194_i" w:history="1">
        <w:r w:rsidRPr="00016E11">
          <w:rPr>
            <w:rStyle w:val="Hyperlink"/>
            <w:sz w:val="24"/>
            <w:szCs w:val="23"/>
          </w:rPr>
          <w:t>194(i)</w:t>
        </w:r>
      </w:hyperlink>
    </w:p>
    <w:p w14:paraId="17702C91"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runners, multiple</w:t>
      </w:r>
      <w:r w:rsidRPr="002C16A4">
        <w:rPr>
          <w:sz w:val="24"/>
          <w:szCs w:val="23"/>
        </w:rPr>
        <w:tab/>
      </w:r>
      <w:hyperlink w:anchor="Rule_194_viii" w:history="1">
        <w:r w:rsidRPr="00016E11">
          <w:rPr>
            <w:rStyle w:val="Hyperlink"/>
            <w:sz w:val="24"/>
            <w:szCs w:val="23"/>
          </w:rPr>
          <w:t>194(viii)</w:t>
        </w:r>
      </w:hyperlink>
    </w:p>
    <w:p w14:paraId="456A77DD" w14:textId="2E0D6DDE" w:rsidR="00A3184B" w:rsidRPr="00E565D1" w:rsidRDefault="00A3184B" w:rsidP="00A3184B">
      <w:pPr>
        <w:tabs>
          <w:tab w:val="right" w:leader="dot" w:pos="8222"/>
          <w:tab w:val="right" w:leader="dot" w:pos="8364"/>
        </w:tabs>
        <w:ind w:right="84"/>
        <w:jc w:val="both"/>
        <w:rPr>
          <w:sz w:val="24"/>
          <w:szCs w:val="23"/>
        </w:rPr>
      </w:pPr>
      <w:r w:rsidRPr="00E565D1">
        <w:rPr>
          <w:sz w:val="24"/>
          <w:szCs w:val="23"/>
        </w:rPr>
        <w:t>Declaration of runners, reserves</w:t>
      </w:r>
      <w:r w:rsidRPr="00E565D1">
        <w:rPr>
          <w:sz w:val="24"/>
          <w:szCs w:val="23"/>
        </w:rPr>
        <w:tab/>
      </w:r>
      <w:hyperlink w:anchor="Rule_194_iii" w:history="1">
        <w:r w:rsidRPr="00665B6A">
          <w:rPr>
            <w:rStyle w:val="Hyperlink"/>
            <w:sz w:val="24"/>
            <w:szCs w:val="32"/>
          </w:rPr>
          <w:t>194(iii)</w:t>
        </w:r>
      </w:hyperlink>
      <w:r w:rsidR="001B560A" w:rsidRPr="00E565D1">
        <w:rPr>
          <w:sz w:val="24"/>
          <w:szCs w:val="23"/>
        </w:rPr>
        <w:t xml:space="preserve"> </w:t>
      </w:r>
    </w:p>
    <w:p w14:paraId="2085342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runners, to Horse Racing Ireland, how made</w:t>
      </w:r>
      <w:r w:rsidRPr="002C16A4">
        <w:rPr>
          <w:sz w:val="24"/>
          <w:szCs w:val="23"/>
        </w:rPr>
        <w:tab/>
      </w:r>
      <w:hyperlink w:anchor="Rule_194" w:history="1">
        <w:r w:rsidRPr="00016E11">
          <w:rPr>
            <w:rStyle w:val="Hyperlink"/>
            <w:sz w:val="24"/>
            <w:szCs w:val="23"/>
          </w:rPr>
          <w:t>194</w:t>
        </w:r>
      </w:hyperlink>
    </w:p>
    <w:p w14:paraId="312F627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lastRenderedPageBreak/>
        <w:t>Declaration of runners, to Horse Racing Ireland, if omitted</w:t>
      </w:r>
      <w:r w:rsidRPr="002C16A4">
        <w:rPr>
          <w:sz w:val="24"/>
          <w:szCs w:val="23"/>
        </w:rPr>
        <w:tab/>
      </w:r>
      <w:hyperlink w:anchor="Rule_194_ii_g" w:history="1">
        <w:r w:rsidRPr="00016E11">
          <w:rPr>
            <w:rStyle w:val="Hyperlink"/>
            <w:sz w:val="24"/>
            <w:szCs w:val="23"/>
          </w:rPr>
          <w:t>194(ii)(g)</w:t>
        </w:r>
      </w:hyperlink>
    </w:p>
    <w:p w14:paraId="01E21B7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Declaration of weight or over-weight at scales by rider</w:t>
      </w:r>
      <w:r w:rsidRPr="002C16A4">
        <w:rPr>
          <w:sz w:val="24"/>
          <w:szCs w:val="23"/>
        </w:rPr>
        <w:tab/>
      </w:r>
      <w:hyperlink w:anchor="Rule_197" w:history="1">
        <w:r w:rsidRPr="00016E11">
          <w:rPr>
            <w:rStyle w:val="Hyperlink"/>
            <w:sz w:val="24"/>
            <w:szCs w:val="23"/>
          </w:rPr>
          <w:t>197</w:t>
        </w:r>
      </w:hyperlink>
    </w:p>
    <w:p w14:paraId="5A449E10" w14:textId="6F81205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Deductions from value of </w:t>
      </w:r>
      <w:r w:rsidR="00AB049E">
        <w:rPr>
          <w:sz w:val="24"/>
          <w:szCs w:val="23"/>
        </w:rPr>
        <w:t>R</w:t>
      </w:r>
      <w:r w:rsidRPr="002C16A4">
        <w:rPr>
          <w:sz w:val="24"/>
          <w:szCs w:val="23"/>
        </w:rPr>
        <w:t>ace</w:t>
      </w:r>
      <w:r w:rsidRPr="002C16A4">
        <w:rPr>
          <w:sz w:val="24"/>
          <w:szCs w:val="23"/>
        </w:rPr>
        <w:tab/>
      </w:r>
      <w:hyperlink w:anchor="Rule_236" w:history="1">
        <w:r w:rsidRPr="00016E11">
          <w:rPr>
            <w:rStyle w:val="Hyperlink"/>
            <w:sz w:val="24"/>
            <w:szCs w:val="23"/>
          </w:rPr>
          <w:t>236</w:t>
        </w:r>
      </w:hyperlink>
    </w:p>
    <w:p w14:paraId="1570B2FE" w14:textId="3644400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Deed of Apprenticeship</w:t>
      </w:r>
      <w:r w:rsidRPr="002C16A4">
        <w:rPr>
          <w:sz w:val="24"/>
          <w:szCs w:val="23"/>
        </w:rPr>
        <w:tab/>
      </w:r>
      <w:hyperlink w:anchor="Rule_150" w:history="1">
        <w:r w:rsidRPr="00016E11">
          <w:rPr>
            <w:rStyle w:val="Hyperlink"/>
            <w:sz w:val="24"/>
            <w:szCs w:val="23"/>
          </w:rPr>
          <w:t>150</w:t>
        </w:r>
      </w:hyperlink>
      <w:r w:rsidRPr="002C16A4">
        <w:rPr>
          <w:sz w:val="24"/>
          <w:szCs w:val="23"/>
        </w:rPr>
        <w:t xml:space="preserve">, </w:t>
      </w:r>
      <w:hyperlink w:anchor="Regulations_R1" w:history="1">
        <w:r w:rsidRPr="00016E11">
          <w:rPr>
            <w:rStyle w:val="Hyperlink"/>
            <w:sz w:val="24"/>
            <w:szCs w:val="23"/>
          </w:rPr>
          <w:t>Regulation R1</w:t>
        </w:r>
      </w:hyperlink>
    </w:p>
    <w:p w14:paraId="609400D4" w14:textId="15754715" w:rsidR="00A3184B" w:rsidRPr="00A633EF" w:rsidRDefault="00A3184B" w:rsidP="00A3184B">
      <w:pPr>
        <w:tabs>
          <w:tab w:val="right" w:leader="dot" w:pos="8222"/>
          <w:tab w:val="right" w:leader="dot" w:pos="8364"/>
        </w:tabs>
        <w:ind w:right="84"/>
        <w:jc w:val="both"/>
        <w:rPr>
          <w:color w:val="FF0000"/>
          <w:sz w:val="24"/>
          <w:szCs w:val="23"/>
        </w:rPr>
      </w:pPr>
      <w:r w:rsidRPr="00F23D43">
        <w:rPr>
          <w:sz w:val="24"/>
          <w:szCs w:val="23"/>
        </w:rPr>
        <w:t xml:space="preserve">Definitions – </w:t>
      </w:r>
      <w:hyperlink w:anchor="Part_I" w:history="1">
        <w:r w:rsidRPr="00E565D1">
          <w:rPr>
            <w:rStyle w:val="Hyperlink"/>
            <w:sz w:val="24"/>
            <w:szCs w:val="23"/>
          </w:rPr>
          <w:t>Part I</w:t>
        </w:r>
      </w:hyperlink>
      <w:r w:rsidRPr="00F23D43">
        <w:rPr>
          <w:sz w:val="24"/>
          <w:szCs w:val="23"/>
        </w:rPr>
        <w:tab/>
      </w:r>
      <w:hyperlink w:anchor="Rule_1_ii" w:history="1">
        <w:r w:rsidR="00665B6A" w:rsidRPr="00BE2BBC">
          <w:rPr>
            <w:rStyle w:val="Hyperlink"/>
            <w:sz w:val="24"/>
            <w:szCs w:val="32"/>
          </w:rPr>
          <w:t>1(ii)</w:t>
        </w:r>
      </w:hyperlink>
    </w:p>
    <w:p w14:paraId="28F0B064" w14:textId="77777777" w:rsidR="00A3184B" w:rsidRPr="002C16A4" w:rsidRDefault="00A3184B" w:rsidP="00A3184B">
      <w:pPr>
        <w:tabs>
          <w:tab w:val="right" w:leader="dot" w:pos="8222"/>
        </w:tabs>
        <w:ind w:right="84"/>
        <w:jc w:val="both"/>
        <w:rPr>
          <w:sz w:val="24"/>
          <w:szCs w:val="23"/>
        </w:rPr>
      </w:pPr>
      <w:r w:rsidRPr="002C16A4">
        <w:rPr>
          <w:sz w:val="24"/>
          <w:szCs w:val="23"/>
        </w:rPr>
        <w:t>Deposit, appeals etc, some or all may be forfeited or refunded</w:t>
      </w:r>
      <w:r w:rsidRPr="002C16A4">
        <w:rPr>
          <w:sz w:val="24"/>
          <w:szCs w:val="23"/>
        </w:rPr>
        <w:tab/>
      </w:r>
      <w:hyperlink w:anchor="Rule_263_iv" w:history="1">
        <w:r w:rsidRPr="00016E11">
          <w:rPr>
            <w:rStyle w:val="Hyperlink"/>
            <w:sz w:val="24"/>
            <w:szCs w:val="23"/>
          </w:rPr>
          <w:t>263(iv)</w:t>
        </w:r>
      </w:hyperlink>
      <w:r w:rsidRPr="002C16A4">
        <w:rPr>
          <w:sz w:val="24"/>
          <w:szCs w:val="23"/>
        </w:rPr>
        <w:t xml:space="preserve">, </w:t>
      </w:r>
      <w:hyperlink w:anchor="Rule_267" w:history="1">
        <w:r w:rsidRPr="00016E11">
          <w:rPr>
            <w:rStyle w:val="Hyperlink"/>
            <w:sz w:val="24"/>
            <w:szCs w:val="23"/>
          </w:rPr>
          <w:t>267</w:t>
        </w:r>
      </w:hyperlink>
    </w:p>
    <w:p w14:paraId="34ABAAF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Deposit, necessary with appeal</w:t>
      </w:r>
      <w:r w:rsidRPr="002C16A4">
        <w:rPr>
          <w:sz w:val="24"/>
          <w:szCs w:val="23"/>
        </w:rPr>
        <w:tab/>
      </w:r>
      <w:hyperlink w:anchor="Rule_33" w:history="1">
        <w:r w:rsidRPr="00016E11">
          <w:rPr>
            <w:rStyle w:val="Hyperlink"/>
            <w:sz w:val="24"/>
            <w:szCs w:val="23"/>
          </w:rPr>
          <w:t>33</w:t>
        </w:r>
      </w:hyperlink>
      <w:r w:rsidRPr="002C16A4">
        <w:rPr>
          <w:sz w:val="24"/>
          <w:szCs w:val="23"/>
        </w:rPr>
        <w:t xml:space="preserve">, </w:t>
      </w:r>
      <w:hyperlink w:anchor="Rule_256" w:history="1">
        <w:r w:rsidRPr="00016E11">
          <w:rPr>
            <w:rStyle w:val="Hyperlink"/>
            <w:sz w:val="24"/>
            <w:szCs w:val="23"/>
          </w:rPr>
          <w:t>256</w:t>
        </w:r>
      </w:hyperlink>
    </w:p>
    <w:p w14:paraId="38CAC03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Deposit, necessary with complaints against Officials</w:t>
      </w:r>
      <w:r w:rsidRPr="002C16A4">
        <w:rPr>
          <w:sz w:val="24"/>
          <w:szCs w:val="23"/>
        </w:rPr>
        <w:tab/>
      </w:r>
      <w:hyperlink w:anchor="Rule_31" w:history="1">
        <w:r w:rsidRPr="00016E11">
          <w:rPr>
            <w:rStyle w:val="Hyperlink"/>
            <w:sz w:val="24"/>
            <w:szCs w:val="23"/>
          </w:rPr>
          <w:t>31</w:t>
        </w:r>
      </w:hyperlink>
    </w:p>
    <w:p w14:paraId="553DBD5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Deposit, necessary with objection</w:t>
      </w:r>
      <w:r w:rsidRPr="002C16A4">
        <w:rPr>
          <w:sz w:val="24"/>
          <w:szCs w:val="23"/>
        </w:rPr>
        <w:tab/>
      </w:r>
      <w:hyperlink w:anchor="Rule_263_i" w:history="1">
        <w:r w:rsidRPr="00016E11">
          <w:rPr>
            <w:rStyle w:val="Hyperlink"/>
            <w:sz w:val="24"/>
            <w:szCs w:val="23"/>
          </w:rPr>
          <w:t>263(i)</w:t>
        </w:r>
      </w:hyperlink>
    </w:p>
    <w:p w14:paraId="3C94F8D6"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Deposit, necessary with objection, exception</w:t>
      </w:r>
      <w:r w:rsidRPr="002C16A4">
        <w:rPr>
          <w:sz w:val="24"/>
          <w:szCs w:val="23"/>
        </w:rPr>
        <w:tab/>
      </w:r>
      <w:hyperlink w:anchor="Rule_263_iii" w:history="1">
        <w:r w:rsidRPr="00016E11">
          <w:rPr>
            <w:rStyle w:val="Hyperlink"/>
            <w:sz w:val="24"/>
            <w:szCs w:val="23"/>
          </w:rPr>
          <w:t>263(iii)</w:t>
        </w:r>
      </w:hyperlink>
    </w:p>
    <w:p w14:paraId="3A1B01DC"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Deputy Officials, power of </w:t>
      </w:r>
      <w:r>
        <w:rPr>
          <w:sz w:val="24"/>
          <w:szCs w:val="23"/>
        </w:rPr>
        <w:t>Raceday Stewards</w:t>
      </w:r>
      <w:r w:rsidRPr="002C16A4">
        <w:rPr>
          <w:sz w:val="24"/>
          <w:szCs w:val="23"/>
        </w:rPr>
        <w:t xml:space="preserve"> to appoint</w:t>
      </w:r>
      <w:r w:rsidRPr="002C16A4">
        <w:rPr>
          <w:sz w:val="24"/>
          <w:szCs w:val="23"/>
        </w:rPr>
        <w:tab/>
      </w:r>
      <w:hyperlink w:anchor="Rule_29" w:history="1">
        <w:r w:rsidRPr="00016E11">
          <w:rPr>
            <w:rStyle w:val="Hyperlink"/>
            <w:sz w:val="24"/>
            <w:szCs w:val="23"/>
          </w:rPr>
          <w:t>29</w:t>
        </w:r>
      </w:hyperlink>
    </w:p>
    <w:p w14:paraId="39231FC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Deputy </w:t>
      </w:r>
      <w:r>
        <w:rPr>
          <w:sz w:val="24"/>
          <w:szCs w:val="23"/>
        </w:rPr>
        <w:t>Raceday Stewards</w:t>
      </w:r>
      <w:r w:rsidRPr="002C16A4">
        <w:rPr>
          <w:sz w:val="24"/>
          <w:szCs w:val="23"/>
        </w:rPr>
        <w:t>, appointment of</w:t>
      </w:r>
      <w:r w:rsidRPr="002C16A4">
        <w:rPr>
          <w:sz w:val="24"/>
          <w:szCs w:val="23"/>
        </w:rPr>
        <w:tab/>
      </w:r>
      <w:hyperlink w:anchor="Rule_9" w:history="1">
        <w:r w:rsidRPr="00016E11">
          <w:rPr>
            <w:rStyle w:val="Hyperlink"/>
            <w:sz w:val="24"/>
            <w:szCs w:val="23"/>
          </w:rPr>
          <w:t>9</w:t>
        </w:r>
      </w:hyperlink>
    </w:p>
    <w:p w14:paraId="1386DA61"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Description, incorrect, etc., in entry may be corrected</w:t>
      </w:r>
      <w:r w:rsidRPr="002C16A4">
        <w:rPr>
          <w:sz w:val="24"/>
          <w:szCs w:val="23"/>
        </w:rPr>
        <w:tab/>
      </w:r>
      <w:hyperlink w:anchor="Rule_108" w:history="1">
        <w:r w:rsidRPr="00016E11">
          <w:rPr>
            <w:rStyle w:val="Hyperlink"/>
            <w:sz w:val="24"/>
            <w:szCs w:val="23"/>
          </w:rPr>
          <w:t>108</w:t>
        </w:r>
      </w:hyperlink>
    </w:p>
    <w:p w14:paraId="377480D9" w14:textId="4AB625A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accept </w:t>
      </w:r>
      <w:r w:rsidR="00A0191B">
        <w:rPr>
          <w:sz w:val="24"/>
          <w:szCs w:val="23"/>
        </w:rPr>
        <w:t>electronic mail</w:t>
      </w:r>
      <w:r w:rsidRPr="002C16A4">
        <w:rPr>
          <w:sz w:val="24"/>
          <w:szCs w:val="23"/>
        </w:rPr>
        <w:tab/>
      </w:r>
      <w:hyperlink w:anchor="Rule_24" w:history="1">
        <w:r w:rsidRPr="00016E11">
          <w:rPr>
            <w:rStyle w:val="Hyperlink"/>
            <w:sz w:val="24"/>
            <w:szCs w:val="23"/>
          </w:rPr>
          <w:t>24</w:t>
        </w:r>
      </w:hyperlink>
    </w:p>
    <w:p w14:paraId="0B7FD4D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accept, refuse, cancel entries</w:t>
      </w:r>
      <w:r w:rsidRPr="002C16A4">
        <w:rPr>
          <w:sz w:val="24"/>
          <w:szCs w:val="23"/>
        </w:rPr>
        <w:tab/>
      </w:r>
      <w:hyperlink w:anchor="Rule_20_vii" w:history="1">
        <w:r w:rsidRPr="00016E11">
          <w:rPr>
            <w:rStyle w:val="Hyperlink"/>
            <w:sz w:val="24"/>
            <w:szCs w:val="23"/>
          </w:rPr>
          <w:t>20(vii)</w:t>
        </w:r>
      </w:hyperlink>
    </w:p>
    <w:p w14:paraId="4215AF19" w14:textId="77777777" w:rsidR="00A3184B" w:rsidRPr="002C16A4" w:rsidRDefault="00A3184B" w:rsidP="00A3184B">
      <w:pPr>
        <w:tabs>
          <w:tab w:val="left" w:pos="1134"/>
          <w:tab w:val="left" w:pos="3261"/>
          <w:tab w:val="right" w:leader="dot" w:pos="8222"/>
          <w:tab w:val="right" w:leader="dot" w:pos="8364"/>
        </w:tabs>
        <w:ind w:right="84"/>
        <w:jc w:val="both"/>
        <w:rPr>
          <w:sz w:val="24"/>
          <w:szCs w:val="23"/>
        </w:rPr>
      </w:pPr>
      <w:r w:rsidRPr="002C16A4">
        <w:rPr>
          <w:sz w:val="24"/>
          <w:szCs w:val="23"/>
        </w:rPr>
        <w:t>Directors of the IHRB, accept or refuse registrations</w:t>
      </w:r>
      <w:r w:rsidRPr="002C16A4">
        <w:rPr>
          <w:sz w:val="24"/>
          <w:szCs w:val="23"/>
        </w:rPr>
        <w:tab/>
      </w:r>
      <w:hyperlink w:anchor="Rule_20_ix" w:history="1">
        <w:r w:rsidRPr="00016E11">
          <w:rPr>
            <w:rStyle w:val="Hyperlink"/>
            <w:sz w:val="24"/>
            <w:szCs w:val="23"/>
          </w:rPr>
          <w:t>20(ix)</w:t>
        </w:r>
      </w:hyperlink>
    </w:p>
    <w:p w14:paraId="54EB2E3E" w14:textId="1CB1AF36" w:rsidR="00A3184B" w:rsidRPr="002C16A4" w:rsidRDefault="00A3184B" w:rsidP="00A3184B">
      <w:pPr>
        <w:tabs>
          <w:tab w:val="left" w:pos="1134"/>
          <w:tab w:val="right" w:leader="dot" w:pos="8222"/>
          <w:tab w:val="right" w:leader="dot" w:pos="8364"/>
        </w:tabs>
        <w:ind w:left="2410" w:right="84" w:hanging="2410"/>
        <w:rPr>
          <w:sz w:val="24"/>
          <w:szCs w:val="23"/>
        </w:rPr>
      </w:pPr>
      <w:r w:rsidRPr="002C16A4">
        <w:rPr>
          <w:sz w:val="24"/>
          <w:szCs w:val="23"/>
        </w:rPr>
        <w:t>Directors of the IHRB, appoint any Official or</w:t>
      </w:r>
      <w:r>
        <w:rPr>
          <w:sz w:val="24"/>
          <w:szCs w:val="23"/>
        </w:rPr>
        <w:t xml:space="preserve"> </w:t>
      </w:r>
      <w:r w:rsidRPr="002C16A4">
        <w:rPr>
          <w:sz w:val="24"/>
          <w:szCs w:val="23"/>
        </w:rPr>
        <w:t>perso</w:t>
      </w:r>
      <w:r>
        <w:rPr>
          <w:sz w:val="24"/>
          <w:szCs w:val="23"/>
        </w:rPr>
        <w:t xml:space="preserve">n </w:t>
      </w:r>
      <w:r w:rsidRPr="002C16A4">
        <w:rPr>
          <w:sz w:val="24"/>
          <w:szCs w:val="23"/>
        </w:rPr>
        <w:t>to enter Training</w:t>
      </w:r>
      <w:r>
        <w:rPr>
          <w:sz w:val="24"/>
          <w:szCs w:val="23"/>
        </w:rPr>
        <w:t xml:space="preserve"> </w:t>
      </w:r>
      <w:r w:rsidRPr="002C16A4">
        <w:rPr>
          <w:sz w:val="24"/>
          <w:szCs w:val="23"/>
        </w:rPr>
        <w:t>Establishments</w:t>
      </w:r>
      <w:r w:rsidRPr="002C16A4">
        <w:rPr>
          <w:sz w:val="24"/>
          <w:szCs w:val="23"/>
        </w:rPr>
        <w:tab/>
      </w:r>
      <w:hyperlink w:anchor="Rule_20_xviii" w:history="1">
        <w:r w:rsidRPr="00E55265">
          <w:rPr>
            <w:rStyle w:val="Hyperlink"/>
            <w:sz w:val="24"/>
            <w:szCs w:val="23"/>
          </w:rPr>
          <w:t>20(xvii)</w:t>
        </w:r>
      </w:hyperlink>
    </w:p>
    <w:p w14:paraId="5D59EA65" w14:textId="0DC747EA" w:rsidR="00A3184B" w:rsidRPr="00E565D1" w:rsidRDefault="00A3184B" w:rsidP="00A3184B">
      <w:pPr>
        <w:tabs>
          <w:tab w:val="left" w:pos="1134"/>
          <w:tab w:val="right" w:leader="dot" w:pos="8222"/>
          <w:tab w:val="right" w:leader="dot" w:pos="8364"/>
        </w:tabs>
        <w:ind w:right="84"/>
        <w:jc w:val="both"/>
        <w:rPr>
          <w:sz w:val="24"/>
          <w:szCs w:val="23"/>
        </w:rPr>
      </w:pPr>
      <w:r w:rsidRPr="00E565D1">
        <w:rPr>
          <w:sz w:val="24"/>
          <w:szCs w:val="23"/>
        </w:rPr>
        <w:t>Directors of the IHRB, appoint committees etc</w:t>
      </w:r>
      <w:r w:rsidRPr="00E565D1">
        <w:rPr>
          <w:sz w:val="24"/>
          <w:szCs w:val="23"/>
        </w:rPr>
        <w:tab/>
      </w:r>
      <w:hyperlink w:anchor="Rule_20_xix" w:history="1">
        <w:r w:rsidRPr="00665B6A">
          <w:rPr>
            <w:rStyle w:val="Hyperlink"/>
            <w:sz w:val="24"/>
            <w:szCs w:val="32"/>
          </w:rPr>
          <w:t>20(x</w:t>
        </w:r>
        <w:r w:rsidR="001A646D" w:rsidRPr="00665B6A">
          <w:rPr>
            <w:rStyle w:val="Hyperlink"/>
            <w:sz w:val="24"/>
            <w:szCs w:val="32"/>
          </w:rPr>
          <w:t>i</w:t>
        </w:r>
        <w:r w:rsidRPr="00665B6A">
          <w:rPr>
            <w:rStyle w:val="Hyperlink"/>
            <w:sz w:val="24"/>
            <w:szCs w:val="32"/>
          </w:rPr>
          <w:t>x)</w:t>
        </w:r>
      </w:hyperlink>
    </w:p>
    <w:p w14:paraId="5D8217C8" w14:textId="18C2930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appoint doping control officer</w:t>
      </w:r>
      <w:r w:rsidRPr="002C16A4">
        <w:rPr>
          <w:sz w:val="24"/>
          <w:szCs w:val="23"/>
        </w:rPr>
        <w:tab/>
      </w:r>
      <w:hyperlink w:anchor="Rule_20_xx" w:history="1">
        <w:r w:rsidRPr="00E55265">
          <w:rPr>
            <w:rStyle w:val="Hyperlink"/>
            <w:sz w:val="24"/>
            <w:szCs w:val="23"/>
          </w:rPr>
          <w:t>20(xx)</w:t>
        </w:r>
      </w:hyperlink>
    </w:p>
    <w:p w14:paraId="3A1F089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appoint person as a Steward</w:t>
      </w:r>
      <w:r w:rsidRPr="002C16A4">
        <w:rPr>
          <w:sz w:val="24"/>
          <w:szCs w:val="23"/>
        </w:rPr>
        <w:tab/>
      </w:r>
      <w:hyperlink w:anchor="Rule_8" w:history="1">
        <w:r w:rsidRPr="00E55265">
          <w:rPr>
            <w:rStyle w:val="Hyperlink"/>
            <w:sz w:val="24"/>
            <w:szCs w:val="23"/>
          </w:rPr>
          <w:t>8</w:t>
        </w:r>
      </w:hyperlink>
    </w:p>
    <w:p w14:paraId="53995728" w14:textId="73E5A452" w:rsidR="00A3184B" w:rsidRPr="00E565D1" w:rsidRDefault="00A3184B" w:rsidP="00A3184B">
      <w:pPr>
        <w:tabs>
          <w:tab w:val="left" w:pos="1134"/>
          <w:tab w:val="right" w:leader="dot" w:pos="8222"/>
          <w:tab w:val="right" w:leader="dot" w:pos="8364"/>
        </w:tabs>
        <w:ind w:right="84"/>
        <w:jc w:val="both"/>
        <w:rPr>
          <w:sz w:val="24"/>
          <w:szCs w:val="23"/>
        </w:rPr>
      </w:pPr>
      <w:r w:rsidRPr="00E565D1">
        <w:rPr>
          <w:sz w:val="24"/>
          <w:szCs w:val="23"/>
        </w:rPr>
        <w:t>Directors of the IHRB, appoint racing official to sit on hearings</w:t>
      </w:r>
      <w:r w:rsidRPr="00E565D1">
        <w:rPr>
          <w:sz w:val="24"/>
          <w:szCs w:val="23"/>
        </w:rPr>
        <w:tab/>
      </w:r>
      <w:hyperlink w:anchor="Rule_20_xix" w:history="1">
        <w:r w:rsidRPr="00665B6A">
          <w:rPr>
            <w:rStyle w:val="Hyperlink"/>
            <w:sz w:val="24"/>
            <w:szCs w:val="32"/>
          </w:rPr>
          <w:t>20(x</w:t>
        </w:r>
        <w:r w:rsidR="001A646D" w:rsidRPr="00665B6A">
          <w:rPr>
            <w:rStyle w:val="Hyperlink"/>
            <w:sz w:val="24"/>
            <w:szCs w:val="32"/>
          </w:rPr>
          <w:t>i</w:t>
        </w:r>
        <w:r w:rsidRPr="00665B6A">
          <w:rPr>
            <w:rStyle w:val="Hyperlink"/>
            <w:sz w:val="24"/>
            <w:szCs w:val="32"/>
          </w:rPr>
          <w:t>x)</w:t>
        </w:r>
      </w:hyperlink>
    </w:p>
    <w:p w14:paraId="3CB16C41" w14:textId="77777777" w:rsidR="00A3184B" w:rsidRPr="002C16A4" w:rsidRDefault="00A3184B" w:rsidP="00A3184B">
      <w:pPr>
        <w:tabs>
          <w:tab w:val="left" w:pos="1134"/>
          <w:tab w:val="right" w:leader="dot" w:pos="8222"/>
          <w:tab w:val="right" w:leader="dot" w:pos="8364"/>
        </w:tabs>
        <w:ind w:right="84"/>
        <w:jc w:val="both"/>
        <w:rPr>
          <w:sz w:val="24"/>
          <w:szCs w:val="23"/>
        </w:rPr>
      </w:pPr>
      <w:bookmarkStart w:id="1063" w:name="_Hlk502246756"/>
      <w:r w:rsidRPr="002C16A4">
        <w:rPr>
          <w:sz w:val="24"/>
          <w:szCs w:val="23"/>
        </w:rPr>
        <w:t>Directors of the IHRB</w:t>
      </w:r>
      <w:bookmarkEnd w:id="1063"/>
      <w:r w:rsidRPr="002C16A4">
        <w:rPr>
          <w:sz w:val="24"/>
          <w:szCs w:val="23"/>
        </w:rPr>
        <w:t xml:space="preserve"> , appoint trainee officials</w:t>
      </w:r>
      <w:r w:rsidRPr="002C16A4">
        <w:rPr>
          <w:sz w:val="24"/>
          <w:szCs w:val="23"/>
        </w:rPr>
        <w:tab/>
      </w:r>
      <w:hyperlink w:anchor="Rule_28" w:history="1">
        <w:r w:rsidRPr="00E55265">
          <w:rPr>
            <w:rStyle w:val="Hyperlink"/>
            <w:sz w:val="24"/>
            <w:szCs w:val="23"/>
          </w:rPr>
          <w:t>28</w:t>
        </w:r>
      </w:hyperlink>
    </w:p>
    <w:p w14:paraId="7D92C177" w14:textId="66A3C1C8" w:rsidR="00A3184B" w:rsidRPr="00E565D1" w:rsidRDefault="00A3184B" w:rsidP="00A3184B">
      <w:pPr>
        <w:tabs>
          <w:tab w:val="left" w:pos="1134"/>
          <w:tab w:val="right" w:leader="dot" w:pos="8222"/>
          <w:tab w:val="right" w:leader="dot" w:pos="8364"/>
        </w:tabs>
        <w:ind w:right="84"/>
        <w:jc w:val="both"/>
        <w:rPr>
          <w:sz w:val="24"/>
          <w:szCs w:val="23"/>
        </w:rPr>
      </w:pPr>
      <w:r w:rsidRPr="00E565D1">
        <w:rPr>
          <w:sz w:val="24"/>
          <w:szCs w:val="23"/>
        </w:rPr>
        <w:t>Directors of the IHRB , cancel entry or declaration</w:t>
      </w:r>
      <w:r w:rsidRPr="00E565D1">
        <w:rPr>
          <w:sz w:val="24"/>
          <w:szCs w:val="23"/>
        </w:rPr>
        <w:tab/>
      </w:r>
      <w:hyperlink w:anchor="Rule_20_vii" w:history="1">
        <w:r w:rsidRPr="00E565D1">
          <w:rPr>
            <w:rStyle w:val="Hyperlink"/>
            <w:sz w:val="24"/>
            <w:szCs w:val="23"/>
          </w:rPr>
          <w:t>20(</w:t>
        </w:r>
        <w:r w:rsidR="001A646D" w:rsidRPr="00E565D1">
          <w:rPr>
            <w:rStyle w:val="Hyperlink"/>
            <w:sz w:val="24"/>
            <w:szCs w:val="23"/>
          </w:rPr>
          <w:t>v</w:t>
        </w:r>
        <w:r w:rsidRPr="00E565D1">
          <w:rPr>
            <w:rStyle w:val="Hyperlink"/>
            <w:sz w:val="24"/>
            <w:szCs w:val="23"/>
          </w:rPr>
          <w:t>ii)</w:t>
        </w:r>
      </w:hyperlink>
      <w:r w:rsidRPr="00E565D1">
        <w:rPr>
          <w:sz w:val="24"/>
          <w:szCs w:val="23"/>
        </w:rPr>
        <w:t xml:space="preserve"> </w:t>
      </w:r>
    </w:p>
    <w:p w14:paraId="0214F9D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Directors of the IHRB , costs incurred, appeals, referrals etc</w:t>
      </w:r>
      <w:r w:rsidRPr="002C16A4">
        <w:rPr>
          <w:sz w:val="24"/>
          <w:szCs w:val="23"/>
        </w:rPr>
        <w:tab/>
      </w:r>
      <w:hyperlink w:anchor="Rule_267" w:history="1">
        <w:r w:rsidRPr="00DE1B3C">
          <w:rPr>
            <w:rStyle w:val="Hyperlink"/>
            <w:sz w:val="24"/>
            <w:szCs w:val="23"/>
          </w:rPr>
          <w:t>267</w:t>
        </w:r>
      </w:hyperlink>
    </w:p>
    <w:p w14:paraId="79C1F157" w14:textId="4DC7F87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 declare any person disqualified</w:t>
      </w:r>
      <w:r w:rsidRPr="002C16A4">
        <w:rPr>
          <w:sz w:val="24"/>
          <w:szCs w:val="23"/>
        </w:rPr>
        <w:tab/>
      </w:r>
      <w:hyperlink w:anchor="Rule_20_xv" w:history="1">
        <w:r w:rsidRPr="00DE1B3C">
          <w:rPr>
            <w:rStyle w:val="Hyperlink"/>
            <w:sz w:val="24"/>
            <w:szCs w:val="23"/>
          </w:rPr>
          <w:t>20(xv)</w:t>
        </w:r>
      </w:hyperlink>
    </w:p>
    <w:p w14:paraId="20548BF3" w14:textId="2412314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declare </w:t>
      </w:r>
      <w:r w:rsidR="00AB049E">
        <w:rPr>
          <w:sz w:val="24"/>
          <w:szCs w:val="23"/>
        </w:rPr>
        <w:t>R</w:t>
      </w:r>
      <w:r w:rsidRPr="002C16A4">
        <w:rPr>
          <w:sz w:val="24"/>
          <w:szCs w:val="23"/>
        </w:rPr>
        <w:t>ace void</w:t>
      </w:r>
      <w:r w:rsidRPr="002C16A4">
        <w:rPr>
          <w:sz w:val="24"/>
          <w:szCs w:val="23"/>
        </w:rPr>
        <w:tab/>
      </w:r>
      <w:hyperlink w:anchor="Rule_20_vii_b" w:history="1">
        <w:r w:rsidRPr="00DE1B3C">
          <w:rPr>
            <w:rStyle w:val="Hyperlink"/>
            <w:sz w:val="24"/>
            <w:szCs w:val="23"/>
          </w:rPr>
          <w:t>20(vii)(b)</w:t>
        </w:r>
      </w:hyperlink>
    </w:p>
    <w:p w14:paraId="489A266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delegate powers </w:t>
      </w:r>
      <w:r w:rsidRPr="002C16A4">
        <w:rPr>
          <w:sz w:val="24"/>
          <w:szCs w:val="23"/>
        </w:rPr>
        <w:tab/>
      </w:r>
      <w:hyperlink w:anchor="Rule_26" w:history="1">
        <w:r w:rsidRPr="00DE1B3C">
          <w:rPr>
            <w:rStyle w:val="Hyperlink"/>
            <w:sz w:val="24"/>
            <w:szCs w:val="23"/>
          </w:rPr>
          <w:t>26</w:t>
        </w:r>
      </w:hyperlink>
    </w:p>
    <w:p w14:paraId="5CC0DE9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determine if fixture may be held</w:t>
      </w:r>
      <w:r w:rsidRPr="002C16A4">
        <w:rPr>
          <w:sz w:val="24"/>
          <w:szCs w:val="23"/>
        </w:rPr>
        <w:tab/>
      </w:r>
      <w:hyperlink w:anchor="Rule_20_i" w:history="1">
        <w:r w:rsidRPr="008327FC">
          <w:rPr>
            <w:rStyle w:val="Hyperlink"/>
            <w:sz w:val="24"/>
            <w:szCs w:val="23"/>
          </w:rPr>
          <w:t>20(i)</w:t>
        </w:r>
      </w:hyperlink>
    </w:p>
    <w:p w14:paraId="6E2738A4" w14:textId="77777777" w:rsidR="00A3184B" w:rsidRPr="002C16A4" w:rsidRDefault="00A3184B" w:rsidP="00A3184B">
      <w:pPr>
        <w:tabs>
          <w:tab w:val="left" w:pos="1134"/>
          <w:tab w:val="left" w:pos="3261"/>
          <w:tab w:val="right" w:leader="dot" w:pos="8222"/>
          <w:tab w:val="right" w:leader="dot" w:pos="8364"/>
        </w:tabs>
        <w:ind w:right="84"/>
        <w:jc w:val="both"/>
        <w:rPr>
          <w:sz w:val="24"/>
          <w:szCs w:val="24"/>
        </w:rPr>
      </w:pPr>
      <w:r w:rsidRPr="002C16A4">
        <w:rPr>
          <w:sz w:val="24"/>
          <w:szCs w:val="23"/>
        </w:rPr>
        <w:t>Directors of the IHRB</w:t>
      </w:r>
      <w:r w:rsidRPr="002C16A4">
        <w:rPr>
          <w:sz w:val="24"/>
          <w:szCs w:val="24"/>
        </w:rPr>
        <w:t>, disputes as to bets, no cognisance of</w:t>
      </w:r>
      <w:r w:rsidRPr="002C16A4">
        <w:rPr>
          <w:sz w:val="24"/>
          <w:szCs w:val="24"/>
        </w:rPr>
        <w:tab/>
      </w:r>
      <w:hyperlink w:anchor="Rule_23" w:history="1">
        <w:r w:rsidRPr="004408F3">
          <w:rPr>
            <w:rStyle w:val="Hyperlink"/>
            <w:sz w:val="24"/>
            <w:szCs w:val="24"/>
          </w:rPr>
          <w:t>23</w:t>
        </w:r>
      </w:hyperlink>
    </w:p>
    <w:p w14:paraId="71B4CEDB" w14:textId="77777777" w:rsidR="00A3184B"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w:t>
      </w:r>
      <w:r>
        <w:rPr>
          <w:sz w:val="24"/>
          <w:szCs w:val="23"/>
        </w:rPr>
        <w:t xml:space="preserve">e IHRB, effect sanction imposed </w:t>
      </w:r>
      <w:r w:rsidRPr="002C16A4">
        <w:rPr>
          <w:sz w:val="24"/>
          <w:szCs w:val="23"/>
        </w:rPr>
        <w:t>by foreign Turf Authority,</w:t>
      </w:r>
      <w:r>
        <w:rPr>
          <w:sz w:val="24"/>
          <w:szCs w:val="23"/>
        </w:rPr>
        <w:t xml:space="preserve"> </w:t>
      </w:r>
    </w:p>
    <w:p w14:paraId="40709B53" w14:textId="77777777" w:rsidR="00A3184B" w:rsidRPr="002C16A4" w:rsidRDefault="00A3184B" w:rsidP="00A3184B">
      <w:pPr>
        <w:tabs>
          <w:tab w:val="left" w:pos="1134"/>
          <w:tab w:val="right" w:leader="dot" w:pos="8222"/>
          <w:tab w:val="right" w:leader="dot" w:pos="8364"/>
        </w:tabs>
        <w:ind w:right="84"/>
        <w:jc w:val="both"/>
        <w:rPr>
          <w:sz w:val="24"/>
          <w:szCs w:val="23"/>
        </w:rPr>
      </w:pPr>
      <w:r>
        <w:rPr>
          <w:sz w:val="24"/>
          <w:szCs w:val="23"/>
        </w:rPr>
        <w:tab/>
      </w:r>
      <w:r w:rsidRPr="002C16A4">
        <w:rPr>
          <w:sz w:val="24"/>
          <w:szCs w:val="23"/>
        </w:rPr>
        <w:t xml:space="preserve">subject to application not to </w:t>
      </w:r>
      <w:r w:rsidRPr="002C16A4">
        <w:rPr>
          <w:sz w:val="24"/>
          <w:szCs w:val="23"/>
        </w:rPr>
        <w:tab/>
      </w:r>
      <w:hyperlink w:anchor="Rule_274" w:history="1">
        <w:r w:rsidRPr="004408F3">
          <w:rPr>
            <w:rStyle w:val="Hyperlink"/>
            <w:sz w:val="24"/>
            <w:szCs w:val="23"/>
          </w:rPr>
          <w:t>274</w:t>
        </w:r>
      </w:hyperlink>
    </w:p>
    <w:p w14:paraId="3B038B0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enquire into any matters</w:t>
      </w:r>
    </w:p>
    <w:p w14:paraId="11FA720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relating to racing</w:t>
      </w:r>
      <w:r w:rsidRPr="002C16A4">
        <w:rPr>
          <w:sz w:val="24"/>
          <w:szCs w:val="23"/>
        </w:rPr>
        <w:tab/>
      </w:r>
      <w:hyperlink w:anchor="Rule_20_xii" w:history="1">
        <w:r w:rsidRPr="00F937A6">
          <w:rPr>
            <w:rStyle w:val="Hyperlink"/>
            <w:sz w:val="24"/>
            <w:szCs w:val="23"/>
          </w:rPr>
          <w:t>20(xii)</w:t>
        </w:r>
      </w:hyperlink>
    </w:p>
    <w:p w14:paraId="68AD62D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fix period of withdrawal of </w:t>
      </w:r>
    </w:p>
    <w:p w14:paraId="5EB5ED6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licences to train, licence to ride, permission</w:t>
      </w:r>
    </w:p>
    <w:p w14:paraId="0462838F" w14:textId="45811DD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to ride or disqualification</w:t>
      </w:r>
      <w:r w:rsidRPr="002C16A4">
        <w:rPr>
          <w:sz w:val="24"/>
          <w:szCs w:val="23"/>
        </w:rPr>
        <w:tab/>
      </w:r>
      <w:hyperlink w:anchor="Rule_20_xiv" w:history="1">
        <w:r w:rsidRPr="00196FAD">
          <w:rPr>
            <w:rStyle w:val="Hyperlink"/>
            <w:sz w:val="24"/>
            <w:szCs w:val="23"/>
          </w:rPr>
          <w:t>20(xiv)</w:t>
        </w:r>
      </w:hyperlink>
      <w:r w:rsidR="00FF5BEF" w:rsidRPr="002C16A4">
        <w:rPr>
          <w:sz w:val="24"/>
          <w:szCs w:val="23"/>
        </w:rPr>
        <w:t xml:space="preserve"> </w:t>
      </w:r>
    </w:p>
    <w:p w14:paraId="525DBC5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grant, withdraw or suspend</w:t>
      </w:r>
    </w:p>
    <w:p w14:paraId="710E788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licences</w:t>
      </w:r>
      <w:r w:rsidRPr="002C16A4">
        <w:rPr>
          <w:sz w:val="24"/>
          <w:szCs w:val="23"/>
        </w:rPr>
        <w:tab/>
      </w:r>
      <w:hyperlink w:anchor="Rule_20_ii" w:history="1">
        <w:r w:rsidRPr="003B386A">
          <w:rPr>
            <w:rStyle w:val="Hyperlink"/>
            <w:sz w:val="24"/>
            <w:szCs w:val="23"/>
          </w:rPr>
          <w:t>20(ii)</w:t>
        </w:r>
      </w:hyperlink>
      <w:hyperlink w:anchor="Rule_20_iii" w:history="1">
        <w:r w:rsidRPr="003B386A">
          <w:rPr>
            <w:rStyle w:val="Hyperlink"/>
            <w:sz w:val="24"/>
            <w:szCs w:val="23"/>
          </w:rPr>
          <w:t>(iii)</w:t>
        </w:r>
      </w:hyperlink>
      <w:hyperlink w:anchor="Rule_20_vi" w:history="1">
        <w:r w:rsidRPr="003B386A">
          <w:rPr>
            <w:rStyle w:val="Hyperlink"/>
            <w:sz w:val="24"/>
            <w:szCs w:val="23"/>
          </w:rPr>
          <w:t>(vi)</w:t>
        </w:r>
      </w:hyperlink>
    </w:p>
    <w:p w14:paraId="533355C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impose a disqualification on person</w:t>
      </w:r>
      <w:r w:rsidRPr="002C16A4">
        <w:rPr>
          <w:sz w:val="24"/>
          <w:szCs w:val="23"/>
        </w:rPr>
        <w:tab/>
      </w:r>
      <w:hyperlink w:anchor="Rule_20_xiv" w:history="1">
        <w:r w:rsidRPr="003B386A">
          <w:rPr>
            <w:rStyle w:val="Hyperlink"/>
            <w:sz w:val="24"/>
            <w:szCs w:val="23"/>
          </w:rPr>
          <w:t>20(xiv)</w:t>
        </w:r>
      </w:hyperlink>
    </w:p>
    <w:p w14:paraId="736E4858" w14:textId="7834317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inspecting premises, testing </w:t>
      </w:r>
      <w:r w:rsidR="001F0DD3">
        <w:rPr>
          <w:sz w:val="24"/>
          <w:szCs w:val="23"/>
        </w:rPr>
        <w:t>H</w:t>
      </w:r>
      <w:r w:rsidRPr="002C16A4">
        <w:rPr>
          <w:sz w:val="24"/>
          <w:szCs w:val="23"/>
        </w:rPr>
        <w:t>orses</w:t>
      </w:r>
      <w:r w:rsidRPr="002C16A4">
        <w:rPr>
          <w:sz w:val="24"/>
          <w:szCs w:val="23"/>
        </w:rPr>
        <w:tab/>
      </w:r>
      <w:hyperlink w:anchor="Rule_20_xviii" w:history="1">
        <w:r w:rsidRPr="003B386A">
          <w:rPr>
            <w:rStyle w:val="Hyperlink"/>
            <w:sz w:val="24"/>
            <w:szCs w:val="23"/>
          </w:rPr>
          <w:t>20(xvii)</w:t>
        </w:r>
      </w:hyperlink>
    </w:p>
    <w:p w14:paraId="68DA59BE" w14:textId="16B88631" w:rsidR="00A3184B" w:rsidRPr="00E565D1" w:rsidRDefault="00A3184B" w:rsidP="00A3184B">
      <w:pPr>
        <w:tabs>
          <w:tab w:val="left" w:pos="1134"/>
          <w:tab w:val="right" w:leader="dot" w:pos="8222"/>
          <w:tab w:val="right" w:leader="dot" w:pos="8364"/>
        </w:tabs>
        <w:ind w:right="84"/>
        <w:jc w:val="both"/>
        <w:rPr>
          <w:sz w:val="24"/>
          <w:szCs w:val="23"/>
        </w:rPr>
      </w:pPr>
      <w:r w:rsidRPr="00E565D1">
        <w:rPr>
          <w:sz w:val="24"/>
          <w:szCs w:val="23"/>
        </w:rPr>
        <w:t>Directors of the IHRB, maintain register of riders/agents</w:t>
      </w:r>
      <w:r w:rsidRPr="00E565D1">
        <w:rPr>
          <w:sz w:val="24"/>
          <w:szCs w:val="23"/>
        </w:rPr>
        <w:tab/>
      </w:r>
      <w:hyperlink w:anchor="Rule_133_i_b" w:history="1">
        <w:r w:rsidRPr="00665B6A">
          <w:rPr>
            <w:rStyle w:val="Hyperlink"/>
            <w:sz w:val="24"/>
            <w:szCs w:val="32"/>
          </w:rPr>
          <w:t>133(i)(b)</w:t>
        </w:r>
      </w:hyperlink>
    </w:p>
    <w:p w14:paraId="1BB1BEF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may correct Judge's mistake</w:t>
      </w:r>
      <w:r w:rsidRPr="002C16A4">
        <w:rPr>
          <w:sz w:val="24"/>
          <w:szCs w:val="23"/>
        </w:rPr>
        <w:tab/>
      </w:r>
      <w:hyperlink w:anchor="Rule_41_ix" w:history="1">
        <w:r w:rsidRPr="003B386A">
          <w:rPr>
            <w:rStyle w:val="Hyperlink"/>
            <w:sz w:val="24"/>
            <w:szCs w:val="23"/>
          </w:rPr>
          <w:t>41(ix)</w:t>
        </w:r>
      </w:hyperlink>
    </w:p>
    <w:p w14:paraId="0CF6F32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investigate, enquire into</w:t>
      </w:r>
      <w:r w:rsidRPr="002C16A4">
        <w:rPr>
          <w:sz w:val="24"/>
          <w:szCs w:val="23"/>
        </w:rPr>
        <w:tab/>
      </w:r>
      <w:hyperlink w:anchor="Rule_20_xi" w:history="1">
        <w:r w:rsidRPr="003B386A">
          <w:rPr>
            <w:rStyle w:val="Hyperlink"/>
            <w:sz w:val="24"/>
            <w:szCs w:val="23"/>
          </w:rPr>
          <w:t>20(xi)</w:t>
        </w:r>
      </w:hyperlink>
      <w:hyperlink w:anchor="Rule_20_xii" w:history="1">
        <w:r w:rsidRPr="003B386A">
          <w:rPr>
            <w:rStyle w:val="Hyperlink"/>
            <w:sz w:val="24"/>
            <w:szCs w:val="23"/>
          </w:rPr>
          <w:t>(xii)</w:t>
        </w:r>
      </w:hyperlink>
    </w:p>
    <w:p w14:paraId="78D9E8B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w:t>
      </w:r>
      <w:r>
        <w:rPr>
          <w:sz w:val="24"/>
          <w:szCs w:val="23"/>
        </w:rPr>
        <w:t xml:space="preserve">introduce, </w:t>
      </w:r>
      <w:r w:rsidRPr="002C16A4">
        <w:rPr>
          <w:sz w:val="24"/>
          <w:szCs w:val="23"/>
        </w:rPr>
        <w:t>modify or suspend Rule or Regulation</w:t>
      </w:r>
      <w:r w:rsidRPr="002C16A4">
        <w:rPr>
          <w:sz w:val="24"/>
          <w:szCs w:val="23"/>
        </w:rPr>
        <w:tab/>
      </w:r>
      <w:hyperlink w:anchor="Rule_22_i" w:history="1">
        <w:r w:rsidRPr="003B386A">
          <w:rPr>
            <w:rStyle w:val="Hyperlink"/>
            <w:sz w:val="24"/>
            <w:szCs w:val="23"/>
          </w:rPr>
          <w:t>22(i)</w:t>
        </w:r>
      </w:hyperlink>
    </w:p>
    <w:p w14:paraId="5AC1A95E" w14:textId="055BAF94" w:rsidR="00A3184B" w:rsidRPr="002C16A4" w:rsidRDefault="00A3184B" w:rsidP="00A3184B">
      <w:pPr>
        <w:tabs>
          <w:tab w:val="left" w:pos="1134"/>
          <w:tab w:val="right" w:leader="dot" w:pos="8222"/>
          <w:tab w:val="right" w:leader="dot" w:pos="8364"/>
        </w:tabs>
        <w:ind w:right="84"/>
        <w:jc w:val="both"/>
        <w:rPr>
          <w:sz w:val="24"/>
          <w:szCs w:val="23"/>
        </w:rPr>
      </w:pPr>
      <w:bookmarkStart w:id="1064" w:name="_Hlk135665761"/>
      <w:r w:rsidRPr="002C16A4">
        <w:rPr>
          <w:sz w:val="24"/>
          <w:szCs w:val="23"/>
        </w:rPr>
        <w:t>Directors of the IHRB, nominate Chair</w:t>
      </w:r>
      <w:r w:rsidR="00D418EB">
        <w:rPr>
          <w:sz w:val="24"/>
          <w:szCs w:val="23"/>
        </w:rPr>
        <w:t>person</w:t>
      </w:r>
      <w:r w:rsidRPr="002C16A4">
        <w:rPr>
          <w:sz w:val="24"/>
          <w:szCs w:val="23"/>
        </w:rPr>
        <w:t xml:space="preserve"> of </w:t>
      </w:r>
      <w:r>
        <w:rPr>
          <w:sz w:val="24"/>
          <w:szCs w:val="23"/>
        </w:rPr>
        <w:t>Raceday Stewards</w:t>
      </w:r>
      <w:r w:rsidR="00C8190F" w:rsidRPr="002C16A4">
        <w:rPr>
          <w:sz w:val="24"/>
          <w:szCs w:val="23"/>
        </w:rPr>
        <w:tab/>
      </w:r>
      <w:hyperlink w:anchor="Rule_8" w:history="1">
        <w:r w:rsidRPr="003B386A">
          <w:rPr>
            <w:rStyle w:val="Hyperlink"/>
            <w:sz w:val="24"/>
            <w:szCs w:val="23"/>
          </w:rPr>
          <w:t>8</w:t>
        </w:r>
      </w:hyperlink>
    </w:p>
    <w:bookmarkEnd w:id="1064"/>
    <w:p w14:paraId="528B62C6" w14:textId="6827C9F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positive samples of </w:t>
      </w:r>
      <w:r w:rsidR="001F0DD3">
        <w:rPr>
          <w:sz w:val="24"/>
          <w:szCs w:val="23"/>
        </w:rPr>
        <w:t>H</w:t>
      </w:r>
      <w:r w:rsidRPr="002C16A4">
        <w:rPr>
          <w:sz w:val="24"/>
          <w:szCs w:val="23"/>
        </w:rPr>
        <w:t>orse</w:t>
      </w:r>
      <w:r w:rsidRPr="002C16A4">
        <w:rPr>
          <w:sz w:val="24"/>
          <w:szCs w:val="23"/>
        </w:rPr>
        <w:tab/>
      </w:r>
      <w:hyperlink w:anchor="Rule_21" w:history="1">
        <w:r w:rsidRPr="003B386A">
          <w:rPr>
            <w:rStyle w:val="Hyperlink"/>
            <w:sz w:val="24"/>
            <w:szCs w:val="23"/>
          </w:rPr>
          <w:t>21</w:t>
        </w:r>
      </w:hyperlink>
    </w:p>
    <w:p w14:paraId="485927C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powers of</w:t>
      </w:r>
      <w:r w:rsidRPr="002C16A4">
        <w:rPr>
          <w:sz w:val="24"/>
          <w:szCs w:val="23"/>
        </w:rPr>
        <w:tab/>
      </w:r>
      <w:hyperlink w:anchor="Rule_20" w:history="1">
        <w:r w:rsidRPr="003B386A">
          <w:rPr>
            <w:rStyle w:val="Hyperlink"/>
            <w:sz w:val="24"/>
            <w:szCs w:val="23"/>
          </w:rPr>
          <w:t>20</w:t>
        </w:r>
      </w:hyperlink>
      <w:r w:rsidRPr="002C16A4">
        <w:rPr>
          <w:sz w:val="24"/>
          <w:szCs w:val="23"/>
        </w:rPr>
        <w:t xml:space="preserve">, </w:t>
      </w:r>
      <w:hyperlink w:anchor="Rule_21" w:history="1">
        <w:r w:rsidRPr="003B386A">
          <w:rPr>
            <w:rStyle w:val="Hyperlink"/>
            <w:sz w:val="24"/>
            <w:szCs w:val="23"/>
          </w:rPr>
          <w:t>21</w:t>
        </w:r>
      </w:hyperlink>
      <w:r w:rsidRPr="002C16A4">
        <w:rPr>
          <w:sz w:val="24"/>
          <w:szCs w:val="23"/>
        </w:rPr>
        <w:t xml:space="preserve">, </w:t>
      </w:r>
      <w:hyperlink w:anchor="Rule_22" w:history="1">
        <w:r w:rsidRPr="003B386A">
          <w:rPr>
            <w:rStyle w:val="Hyperlink"/>
            <w:sz w:val="24"/>
            <w:szCs w:val="23"/>
          </w:rPr>
          <w:t>22</w:t>
        </w:r>
      </w:hyperlink>
      <w:r w:rsidRPr="002C16A4">
        <w:rPr>
          <w:sz w:val="24"/>
          <w:szCs w:val="23"/>
        </w:rPr>
        <w:t xml:space="preserve">, </w:t>
      </w:r>
      <w:hyperlink w:anchor="Rule_24" w:history="1">
        <w:r w:rsidRPr="003B386A">
          <w:rPr>
            <w:rStyle w:val="Hyperlink"/>
            <w:sz w:val="24"/>
            <w:szCs w:val="23"/>
          </w:rPr>
          <w:t>24</w:t>
        </w:r>
      </w:hyperlink>
      <w:r w:rsidRPr="002C16A4">
        <w:rPr>
          <w:sz w:val="24"/>
          <w:szCs w:val="23"/>
        </w:rPr>
        <w:t xml:space="preserve">, </w:t>
      </w:r>
      <w:hyperlink w:anchor="Rule_25" w:history="1">
        <w:r w:rsidRPr="003B386A">
          <w:rPr>
            <w:rStyle w:val="Hyperlink"/>
            <w:sz w:val="24"/>
            <w:szCs w:val="23"/>
          </w:rPr>
          <w:t>25</w:t>
        </w:r>
      </w:hyperlink>
      <w:r w:rsidRPr="002C16A4">
        <w:rPr>
          <w:sz w:val="24"/>
          <w:szCs w:val="23"/>
        </w:rPr>
        <w:t xml:space="preserve">, </w:t>
      </w:r>
      <w:hyperlink w:anchor="Rule_26" w:history="1">
        <w:r w:rsidRPr="003B386A">
          <w:rPr>
            <w:rStyle w:val="Hyperlink"/>
            <w:sz w:val="24"/>
            <w:szCs w:val="23"/>
          </w:rPr>
          <w:t>26</w:t>
        </w:r>
      </w:hyperlink>
    </w:p>
    <w:p w14:paraId="1F582C67" w14:textId="70E082C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prohibit advertisement of </w:t>
      </w:r>
      <w:r w:rsidR="00AB049E">
        <w:rPr>
          <w:sz w:val="24"/>
          <w:szCs w:val="23"/>
        </w:rPr>
        <w:t>R</w:t>
      </w:r>
      <w:r w:rsidR="00C8190F" w:rsidRPr="002C16A4">
        <w:rPr>
          <w:sz w:val="24"/>
          <w:szCs w:val="23"/>
        </w:rPr>
        <w:t xml:space="preserve">ace </w:t>
      </w:r>
      <w:r w:rsidR="00AB049E">
        <w:rPr>
          <w:sz w:val="24"/>
          <w:szCs w:val="23"/>
        </w:rPr>
        <w:t>M</w:t>
      </w:r>
      <w:r w:rsidR="00C8190F" w:rsidRPr="002C16A4">
        <w:rPr>
          <w:sz w:val="24"/>
          <w:szCs w:val="23"/>
        </w:rPr>
        <w:t>eeting</w:t>
      </w:r>
      <w:r w:rsidRPr="002C16A4">
        <w:rPr>
          <w:sz w:val="24"/>
          <w:szCs w:val="23"/>
        </w:rPr>
        <w:tab/>
      </w:r>
      <w:hyperlink w:anchor="Rule_49" w:history="1">
        <w:r w:rsidRPr="003B386A">
          <w:rPr>
            <w:rStyle w:val="Hyperlink"/>
            <w:sz w:val="24"/>
            <w:szCs w:val="23"/>
          </w:rPr>
          <w:t>49</w:t>
        </w:r>
      </w:hyperlink>
    </w:p>
    <w:p w14:paraId="14AC31D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publish decisions of, in </w:t>
      </w:r>
    </w:p>
    <w:p w14:paraId="2D014825" w14:textId="7973DD8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ab/>
        <w:t>Racing Calendar or other news media</w:t>
      </w:r>
      <w:r w:rsidRPr="002C16A4">
        <w:rPr>
          <w:sz w:val="24"/>
          <w:szCs w:val="23"/>
        </w:rPr>
        <w:tab/>
      </w:r>
      <w:hyperlink w:anchor="Rule_20_xix" w:history="1">
        <w:r w:rsidRPr="003B386A">
          <w:rPr>
            <w:rStyle w:val="Hyperlink"/>
            <w:sz w:val="24"/>
            <w:szCs w:val="23"/>
          </w:rPr>
          <w:t>20(x</w:t>
        </w:r>
        <w:r w:rsidR="00C8190F">
          <w:rPr>
            <w:rStyle w:val="Hyperlink"/>
            <w:sz w:val="24"/>
            <w:szCs w:val="23"/>
          </w:rPr>
          <w:t>viii</w:t>
        </w:r>
        <w:r w:rsidRPr="003B386A">
          <w:rPr>
            <w:rStyle w:val="Hyperlink"/>
            <w:sz w:val="24"/>
            <w:szCs w:val="23"/>
          </w:rPr>
          <w:t>)</w:t>
        </w:r>
      </w:hyperlink>
    </w:p>
    <w:p w14:paraId="25398604" w14:textId="77777777" w:rsidR="00A3184B" w:rsidRPr="002C16A4" w:rsidRDefault="00A3184B" w:rsidP="00A3184B">
      <w:pPr>
        <w:tabs>
          <w:tab w:val="right" w:leader="dot" w:pos="8222"/>
          <w:tab w:val="right" w:pos="8364"/>
        </w:tabs>
        <w:ind w:right="84"/>
        <w:jc w:val="both"/>
        <w:rPr>
          <w:sz w:val="24"/>
          <w:szCs w:val="23"/>
        </w:rPr>
      </w:pPr>
      <w:r w:rsidRPr="002C16A4">
        <w:rPr>
          <w:sz w:val="24"/>
          <w:szCs w:val="23"/>
        </w:rPr>
        <w:t>Directors of the IHRB, publish Rules, Regulations or Notices in</w:t>
      </w:r>
    </w:p>
    <w:p w14:paraId="2AD7016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"Racing Calendar"</w:t>
      </w:r>
      <w:r w:rsidRPr="002C16A4">
        <w:rPr>
          <w:sz w:val="24"/>
          <w:szCs w:val="23"/>
        </w:rPr>
        <w:tab/>
      </w:r>
      <w:hyperlink w:anchor="Rule_20_iv" w:history="1">
        <w:r w:rsidRPr="008A5074">
          <w:rPr>
            <w:rStyle w:val="Hyperlink"/>
            <w:sz w:val="24"/>
            <w:szCs w:val="23"/>
          </w:rPr>
          <w:t>20(iv)</w:t>
        </w:r>
      </w:hyperlink>
    </w:p>
    <w:p w14:paraId="155C8304" w14:textId="6D0632C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publish level of alcohol</w:t>
      </w:r>
      <w:r w:rsidRPr="002C16A4">
        <w:rPr>
          <w:sz w:val="24"/>
          <w:szCs w:val="23"/>
        </w:rPr>
        <w:tab/>
      </w:r>
      <w:hyperlink w:anchor="Rule_20_xxii" w:history="1">
        <w:r w:rsidRPr="008A5074">
          <w:rPr>
            <w:rStyle w:val="Hyperlink"/>
            <w:sz w:val="24"/>
            <w:szCs w:val="23"/>
          </w:rPr>
          <w:t>20(xxi)</w:t>
        </w:r>
      </w:hyperlink>
    </w:p>
    <w:p w14:paraId="191ADA57" w14:textId="21D7A32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publish procedures for testing rider</w:t>
      </w:r>
      <w:r w:rsidRPr="002C16A4">
        <w:rPr>
          <w:sz w:val="24"/>
          <w:szCs w:val="23"/>
        </w:rPr>
        <w:tab/>
      </w:r>
      <w:hyperlink w:anchor="Rule_20_xxii" w:history="1">
        <w:r w:rsidRPr="008A5074">
          <w:rPr>
            <w:rStyle w:val="Hyperlink"/>
            <w:sz w:val="24"/>
            <w:szCs w:val="23"/>
          </w:rPr>
          <w:t>20(xxi)</w:t>
        </w:r>
      </w:hyperlink>
    </w:p>
    <w:p w14:paraId="363703B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publish schedule of </w:t>
      </w:r>
    </w:p>
    <w:p w14:paraId="779546BC" w14:textId="7006D57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prohibited substances, guidelines for taking samples (</w:t>
      </w:r>
      <w:r w:rsidR="001F0DD3">
        <w:rPr>
          <w:sz w:val="24"/>
          <w:szCs w:val="23"/>
        </w:rPr>
        <w:t>H</w:t>
      </w:r>
      <w:r w:rsidRPr="002C16A4">
        <w:rPr>
          <w:sz w:val="24"/>
          <w:szCs w:val="23"/>
        </w:rPr>
        <w:t>orse)</w:t>
      </w:r>
      <w:r w:rsidRPr="002C16A4">
        <w:rPr>
          <w:sz w:val="24"/>
          <w:szCs w:val="23"/>
        </w:rPr>
        <w:tab/>
      </w:r>
      <w:hyperlink w:anchor="Rule_20_v" w:history="1">
        <w:r w:rsidRPr="008A5074">
          <w:rPr>
            <w:rStyle w:val="Hyperlink"/>
            <w:sz w:val="24"/>
            <w:szCs w:val="23"/>
          </w:rPr>
          <w:t>20(v)</w:t>
        </w:r>
      </w:hyperlink>
    </w:p>
    <w:p w14:paraId="34C7854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receive reports</w:t>
      </w:r>
      <w:r w:rsidRPr="002C16A4">
        <w:rPr>
          <w:sz w:val="24"/>
          <w:szCs w:val="23"/>
        </w:rPr>
        <w:tab/>
      </w:r>
      <w:hyperlink w:anchor="Rule_20_xiii" w:history="1">
        <w:r w:rsidRPr="008A5074">
          <w:rPr>
            <w:rStyle w:val="Hyperlink"/>
            <w:sz w:val="24"/>
            <w:szCs w:val="23"/>
          </w:rPr>
          <w:t>20(xiii)</w:t>
        </w:r>
      </w:hyperlink>
    </w:p>
    <w:p w14:paraId="655176C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refuse any person to act</w:t>
      </w:r>
      <w:r w:rsidRPr="002C16A4">
        <w:rPr>
          <w:sz w:val="24"/>
          <w:szCs w:val="23"/>
        </w:rPr>
        <w:tab/>
      </w:r>
      <w:hyperlink w:anchor="Rule_20_viii" w:history="1">
        <w:r w:rsidRPr="008A5074">
          <w:rPr>
            <w:rStyle w:val="Hyperlink"/>
            <w:sz w:val="24"/>
            <w:szCs w:val="23"/>
          </w:rPr>
          <w:t>20(viii)</w:t>
        </w:r>
      </w:hyperlink>
      <w:hyperlink w:anchor="Rule_20_x" w:history="1">
        <w:r w:rsidRPr="008A5074">
          <w:rPr>
            <w:rStyle w:val="Hyperlink"/>
            <w:sz w:val="24"/>
            <w:szCs w:val="23"/>
          </w:rPr>
          <w:t>(x)</w:t>
        </w:r>
      </w:hyperlink>
    </w:p>
    <w:p w14:paraId="01464C52" w14:textId="51379B0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refuse to allow </w:t>
      </w:r>
      <w:r w:rsidR="001F0DD3">
        <w:rPr>
          <w:sz w:val="24"/>
          <w:szCs w:val="23"/>
        </w:rPr>
        <w:t>H</w:t>
      </w:r>
      <w:r w:rsidRPr="002C16A4">
        <w:rPr>
          <w:sz w:val="24"/>
          <w:szCs w:val="23"/>
        </w:rPr>
        <w:t>orse to run</w:t>
      </w:r>
      <w:r w:rsidRPr="002C16A4">
        <w:rPr>
          <w:sz w:val="24"/>
          <w:szCs w:val="23"/>
        </w:rPr>
        <w:tab/>
      </w:r>
      <w:hyperlink w:anchor="Rule_21" w:history="1">
        <w:r w:rsidRPr="008A5074">
          <w:rPr>
            <w:rStyle w:val="Hyperlink"/>
            <w:sz w:val="24"/>
            <w:szCs w:val="23"/>
          </w:rPr>
          <w:t>21</w:t>
        </w:r>
      </w:hyperlink>
    </w:p>
    <w:p w14:paraId="00EA96B9" w14:textId="689A4643"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Directors of the IHRB, may refuse rider to ride in Ireland</w:t>
      </w:r>
      <w:r w:rsidRPr="002C16A4">
        <w:rPr>
          <w:sz w:val="24"/>
          <w:szCs w:val="23"/>
        </w:rPr>
        <w:tab/>
      </w:r>
      <w:hyperlink w:anchor="Rule_125_vi_d" w:history="1">
        <w:r w:rsidRPr="008A5074">
          <w:rPr>
            <w:rStyle w:val="Hyperlink"/>
            <w:sz w:val="24"/>
            <w:szCs w:val="23"/>
          </w:rPr>
          <w:t>125(v)(d)</w:t>
        </w:r>
      </w:hyperlink>
    </w:p>
    <w:p w14:paraId="42A4DBC6" w14:textId="5D435E4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Directors of the IHRB, reopen entries for </w:t>
      </w:r>
      <w:r w:rsidR="00AB049E">
        <w:rPr>
          <w:sz w:val="24"/>
          <w:szCs w:val="23"/>
        </w:rPr>
        <w:t>R</w:t>
      </w:r>
      <w:r w:rsidRPr="002C16A4">
        <w:rPr>
          <w:sz w:val="24"/>
          <w:szCs w:val="23"/>
        </w:rPr>
        <w:t>ace</w:t>
      </w:r>
      <w:r w:rsidRPr="002C16A4">
        <w:rPr>
          <w:sz w:val="24"/>
          <w:szCs w:val="23"/>
        </w:rPr>
        <w:tab/>
      </w:r>
      <w:hyperlink w:anchor="Rule_20_vii_b" w:history="1">
        <w:r w:rsidRPr="008A5074">
          <w:rPr>
            <w:rStyle w:val="Hyperlink"/>
            <w:sz w:val="24"/>
            <w:szCs w:val="23"/>
          </w:rPr>
          <w:t>20(vii)(b)</w:t>
        </w:r>
      </w:hyperlink>
    </w:p>
    <w:p w14:paraId="4990127B" w14:textId="7C853BA8" w:rsidR="00A3184B" w:rsidRPr="00FF5644" w:rsidRDefault="00A3184B" w:rsidP="00A3184B">
      <w:pPr>
        <w:tabs>
          <w:tab w:val="left" w:pos="1134"/>
          <w:tab w:val="right" w:leader="dot" w:pos="8222"/>
          <w:tab w:val="right" w:leader="dot" w:pos="8364"/>
        </w:tabs>
        <w:ind w:right="84"/>
        <w:jc w:val="both"/>
        <w:rPr>
          <w:sz w:val="24"/>
          <w:szCs w:val="23"/>
        </w:rPr>
      </w:pPr>
      <w:r w:rsidRPr="00FF5644">
        <w:rPr>
          <w:sz w:val="24"/>
          <w:szCs w:val="23"/>
        </w:rPr>
        <w:t xml:space="preserve">Directors of the IHRB, restrict </w:t>
      </w:r>
      <w:r w:rsidR="001F0DD3">
        <w:rPr>
          <w:sz w:val="24"/>
          <w:szCs w:val="23"/>
        </w:rPr>
        <w:t>H</w:t>
      </w:r>
      <w:r w:rsidRPr="00FF5644">
        <w:rPr>
          <w:sz w:val="24"/>
          <w:szCs w:val="23"/>
        </w:rPr>
        <w:t>orse from running</w:t>
      </w:r>
      <w:r w:rsidRPr="00FF5644">
        <w:rPr>
          <w:sz w:val="24"/>
          <w:szCs w:val="23"/>
        </w:rPr>
        <w:tab/>
      </w:r>
      <w:hyperlink w:anchor="Rule_20_vii_a" w:history="1">
        <w:r w:rsidRPr="00FF5644">
          <w:rPr>
            <w:rStyle w:val="Hyperlink"/>
            <w:sz w:val="24"/>
            <w:szCs w:val="23"/>
          </w:rPr>
          <w:t>20(</w:t>
        </w:r>
        <w:r w:rsidR="00FF5BEF" w:rsidRPr="00FF5644">
          <w:rPr>
            <w:rStyle w:val="Hyperlink"/>
            <w:sz w:val="24"/>
            <w:szCs w:val="23"/>
          </w:rPr>
          <w:t>v</w:t>
        </w:r>
        <w:r w:rsidR="00FF5644" w:rsidRPr="00FF5644">
          <w:rPr>
            <w:rStyle w:val="Hyperlink"/>
            <w:sz w:val="24"/>
            <w:szCs w:val="23"/>
          </w:rPr>
          <w:t>i</w:t>
        </w:r>
        <w:r w:rsidRPr="00FF5644">
          <w:rPr>
            <w:rStyle w:val="Hyperlink"/>
            <w:sz w:val="24"/>
            <w:szCs w:val="23"/>
          </w:rPr>
          <w:t>i)</w:t>
        </w:r>
        <w:r w:rsidR="00FF5BEF" w:rsidRPr="00FF5644">
          <w:rPr>
            <w:rStyle w:val="Hyperlink"/>
            <w:sz w:val="24"/>
            <w:szCs w:val="23"/>
          </w:rPr>
          <w:t>(a)</w:t>
        </w:r>
      </w:hyperlink>
    </w:p>
    <w:p w14:paraId="3721D83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Directors of the IHRB, suspend Q.R. permit</w:t>
      </w:r>
      <w:r w:rsidRPr="002C16A4">
        <w:rPr>
          <w:sz w:val="24"/>
          <w:szCs w:val="23"/>
        </w:rPr>
        <w:tab/>
      </w:r>
      <w:hyperlink w:anchor="Rule_20_iii" w:history="1">
        <w:r w:rsidRPr="008A5074">
          <w:rPr>
            <w:rStyle w:val="Hyperlink"/>
            <w:sz w:val="24"/>
            <w:szCs w:val="23"/>
          </w:rPr>
          <w:t>20(iii)</w:t>
        </w:r>
      </w:hyperlink>
    </w:p>
    <w:p w14:paraId="04B135C7" w14:textId="1E4EA920"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Disabilities of persons and </w:t>
      </w:r>
      <w:r w:rsidR="001F0DD3">
        <w:rPr>
          <w:sz w:val="24"/>
          <w:szCs w:val="23"/>
        </w:rPr>
        <w:t>H</w:t>
      </w:r>
      <w:r w:rsidRPr="002C16A4">
        <w:rPr>
          <w:sz w:val="24"/>
          <w:szCs w:val="23"/>
        </w:rPr>
        <w:t>orses whilst in any</w:t>
      </w:r>
    </w:p>
    <w:p w14:paraId="1D68D7A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Forfeit List</w:t>
      </w:r>
      <w:r w:rsidRPr="002C16A4">
        <w:rPr>
          <w:sz w:val="24"/>
          <w:szCs w:val="23"/>
        </w:rPr>
        <w:tab/>
      </w:r>
      <w:hyperlink w:anchor="Rule_12" w:history="1">
        <w:r w:rsidRPr="00A0758B">
          <w:rPr>
            <w:rStyle w:val="Hyperlink"/>
            <w:sz w:val="24"/>
            <w:szCs w:val="23"/>
          </w:rPr>
          <w:t>12</w:t>
        </w:r>
      </w:hyperlink>
      <w:r w:rsidRPr="002C16A4">
        <w:rPr>
          <w:sz w:val="24"/>
          <w:szCs w:val="23"/>
        </w:rPr>
        <w:t xml:space="preserve">, </w:t>
      </w:r>
      <w:hyperlink w:anchor="Rule_87_iii" w:history="1">
        <w:r w:rsidRPr="00A0758B">
          <w:rPr>
            <w:rStyle w:val="Hyperlink"/>
            <w:sz w:val="24"/>
            <w:szCs w:val="23"/>
          </w:rPr>
          <w:t>87(iii)</w:t>
        </w:r>
      </w:hyperlink>
      <w:hyperlink w:anchor="Rule_87_iv" w:history="1">
        <w:r w:rsidRPr="00A0758B">
          <w:rPr>
            <w:rStyle w:val="Hyperlink"/>
            <w:sz w:val="24"/>
            <w:szCs w:val="23"/>
          </w:rPr>
          <w:t>(iv)</w:t>
        </w:r>
      </w:hyperlink>
      <w:r w:rsidRPr="002C16A4">
        <w:rPr>
          <w:sz w:val="24"/>
          <w:szCs w:val="23"/>
        </w:rPr>
        <w:t xml:space="preserve">, </w:t>
      </w:r>
      <w:hyperlink w:anchor="Rule_167" w:history="1">
        <w:r w:rsidRPr="00A0758B">
          <w:rPr>
            <w:rStyle w:val="Hyperlink"/>
            <w:sz w:val="24"/>
            <w:szCs w:val="23"/>
          </w:rPr>
          <w:t>167</w:t>
        </w:r>
      </w:hyperlink>
      <w:r w:rsidRPr="002C16A4">
        <w:rPr>
          <w:sz w:val="24"/>
          <w:szCs w:val="23"/>
        </w:rPr>
        <w:t xml:space="preserve">, </w:t>
      </w:r>
      <w:hyperlink w:anchor="Rule_276" w:history="1">
        <w:r w:rsidRPr="00102061">
          <w:rPr>
            <w:rStyle w:val="Hyperlink"/>
            <w:sz w:val="24"/>
            <w:szCs w:val="23"/>
          </w:rPr>
          <w:t>276</w:t>
        </w:r>
      </w:hyperlink>
    </w:p>
    <w:p w14:paraId="5F7D78F9" w14:textId="2B268F55" w:rsidR="00BB5798" w:rsidRDefault="00BB5798" w:rsidP="00A3184B">
      <w:pPr>
        <w:tabs>
          <w:tab w:val="right" w:leader="dot" w:pos="8222"/>
          <w:tab w:val="right" w:leader="dot" w:pos="8364"/>
        </w:tabs>
        <w:ind w:right="84"/>
        <w:jc w:val="both"/>
        <w:rPr>
          <w:sz w:val="24"/>
          <w:szCs w:val="23"/>
        </w:rPr>
      </w:pPr>
      <w:r>
        <w:rPr>
          <w:sz w:val="24"/>
          <w:szCs w:val="23"/>
        </w:rPr>
        <w:t>Disciplinary Panel, general powers and appointment of</w:t>
      </w:r>
      <w:r w:rsidRPr="002C16A4">
        <w:rPr>
          <w:sz w:val="24"/>
          <w:szCs w:val="23"/>
        </w:rPr>
        <w:tab/>
      </w:r>
      <w:hyperlink w:anchor="Rule_19" w:history="1">
        <w:r w:rsidRPr="00BB5798">
          <w:rPr>
            <w:rStyle w:val="Hyperlink"/>
            <w:sz w:val="24"/>
            <w:szCs w:val="23"/>
          </w:rPr>
          <w:t>19</w:t>
        </w:r>
      </w:hyperlink>
      <w:r>
        <w:rPr>
          <w:sz w:val="24"/>
          <w:szCs w:val="23"/>
        </w:rPr>
        <w:t xml:space="preserve">, </w:t>
      </w:r>
      <w:hyperlink w:anchor="Rule_19A" w:history="1">
        <w:r w:rsidRPr="00102061">
          <w:rPr>
            <w:rStyle w:val="Hyperlink"/>
            <w:sz w:val="24"/>
            <w:szCs w:val="23"/>
          </w:rPr>
          <w:t>19A</w:t>
        </w:r>
      </w:hyperlink>
      <w:r>
        <w:rPr>
          <w:sz w:val="24"/>
          <w:szCs w:val="23"/>
        </w:rPr>
        <w:t xml:space="preserve">, </w:t>
      </w:r>
      <w:hyperlink w:anchor="Rule_19B" w:history="1">
        <w:r w:rsidRPr="00BB5798">
          <w:rPr>
            <w:rStyle w:val="Hyperlink"/>
            <w:sz w:val="24"/>
            <w:szCs w:val="23"/>
          </w:rPr>
          <w:t>19B</w:t>
        </w:r>
      </w:hyperlink>
    </w:p>
    <w:p w14:paraId="5A250823" w14:textId="403229E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Dismounting before reaching place appointed</w:t>
      </w:r>
      <w:r w:rsidRPr="002C16A4">
        <w:rPr>
          <w:sz w:val="24"/>
          <w:szCs w:val="23"/>
        </w:rPr>
        <w:tab/>
      </w:r>
      <w:hyperlink w:anchor="Rule_230_ii" w:history="1">
        <w:r w:rsidRPr="00102061">
          <w:rPr>
            <w:rStyle w:val="Hyperlink"/>
            <w:sz w:val="24"/>
            <w:szCs w:val="23"/>
          </w:rPr>
          <w:t>230(ii)</w:t>
        </w:r>
      </w:hyperlink>
    </w:p>
    <w:p w14:paraId="59B61FF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Dismounting, proper place</w:t>
      </w:r>
      <w:r w:rsidRPr="002C16A4">
        <w:rPr>
          <w:sz w:val="24"/>
          <w:szCs w:val="23"/>
        </w:rPr>
        <w:tab/>
      </w:r>
      <w:hyperlink w:anchor="Rule_227_i" w:history="1">
        <w:r w:rsidRPr="00102061">
          <w:rPr>
            <w:rStyle w:val="Hyperlink"/>
            <w:sz w:val="24"/>
            <w:szCs w:val="23"/>
          </w:rPr>
          <w:t>227(i)</w:t>
        </w:r>
      </w:hyperlink>
      <w:r w:rsidRPr="002C16A4">
        <w:rPr>
          <w:sz w:val="24"/>
          <w:szCs w:val="23"/>
        </w:rPr>
        <w:t>,</w:t>
      </w:r>
      <w:hyperlink w:anchor="Rule_227_ii" w:history="1">
        <w:r w:rsidRPr="00102061">
          <w:rPr>
            <w:rStyle w:val="Hyperlink"/>
            <w:sz w:val="24"/>
            <w:szCs w:val="23"/>
          </w:rPr>
          <w:t>(ii)</w:t>
        </w:r>
      </w:hyperlink>
    </w:p>
    <w:p w14:paraId="5155228E" w14:textId="590BBD3B" w:rsidR="00A3184B" w:rsidRPr="002C16A4" w:rsidRDefault="00A3184B" w:rsidP="00A3184B">
      <w:pPr>
        <w:tabs>
          <w:tab w:val="right" w:leader="dot" w:pos="8222"/>
          <w:tab w:val="right" w:leader="dot" w:pos="8364"/>
        </w:tabs>
        <w:ind w:right="84"/>
        <w:jc w:val="both"/>
        <w:rPr>
          <w:sz w:val="24"/>
          <w:szCs w:val="23"/>
          <w:lang w:val="fr-FR"/>
        </w:rPr>
      </w:pPr>
      <w:r w:rsidRPr="002C16A4">
        <w:rPr>
          <w:sz w:val="24"/>
          <w:szCs w:val="23"/>
          <w:lang w:val="fr-FR"/>
        </w:rPr>
        <w:t xml:space="preserve">Disputes, complaints, objections, appeals, etc. - </w:t>
      </w:r>
      <w:r w:rsidR="00AB610D">
        <w:rPr>
          <w:sz w:val="24"/>
          <w:szCs w:val="23"/>
          <w:lang w:val="fr-FR"/>
        </w:rPr>
        <w:tab/>
      </w:r>
      <w:hyperlink w:anchor="Part_XX" w:history="1">
        <w:r w:rsidRPr="00FF5644">
          <w:rPr>
            <w:rStyle w:val="Hyperlink"/>
            <w:sz w:val="24"/>
            <w:szCs w:val="23"/>
            <w:lang w:val="fr-FR"/>
          </w:rPr>
          <w:t>Part XX</w:t>
        </w:r>
      </w:hyperlink>
    </w:p>
    <w:p w14:paraId="4A1B7355" w14:textId="77777777" w:rsidR="00A3184B" w:rsidRPr="00FF5644" w:rsidRDefault="00A3184B" w:rsidP="00A3184B">
      <w:pPr>
        <w:tabs>
          <w:tab w:val="right" w:leader="dot" w:pos="8222"/>
          <w:tab w:val="right" w:leader="dot" w:pos="8364"/>
        </w:tabs>
        <w:ind w:right="84"/>
        <w:jc w:val="both"/>
        <w:rPr>
          <w:sz w:val="24"/>
          <w:szCs w:val="23"/>
          <w:lang w:val="fr-FR"/>
        </w:rPr>
      </w:pPr>
      <w:r w:rsidRPr="00FF5644">
        <w:rPr>
          <w:sz w:val="24"/>
          <w:szCs w:val="23"/>
          <w:lang w:val="fr-FR"/>
        </w:rPr>
        <w:t>Disputes, complaints, objections, appeals, etc. -</w:t>
      </w:r>
    </w:p>
    <w:p w14:paraId="1A24643D" w14:textId="154C396B" w:rsidR="00A3184B" w:rsidRPr="002C16A4" w:rsidRDefault="00A3184B" w:rsidP="00A3184B">
      <w:pPr>
        <w:tabs>
          <w:tab w:val="left" w:pos="1134"/>
          <w:tab w:val="right" w:leader="dot" w:pos="8222"/>
          <w:tab w:val="right" w:leader="dot" w:pos="8364"/>
        </w:tabs>
        <w:ind w:right="84"/>
        <w:jc w:val="both"/>
        <w:rPr>
          <w:sz w:val="24"/>
          <w:szCs w:val="23"/>
        </w:rPr>
      </w:pPr>
      <w:r w:rsidRPr="00FF5644">
        <w:rPr>
          <w:sz w:val="24"/>
          <w:szCs w:val="23"/>
          <w:lang w:val="fr-FR"/>
        </w:rPr>
        <w:tab/>
      </w:r>
      <w:r w:rsidRPr="00FF5644">
        <w:rPr>
          <w:sz w:val="24"/>
          <w:szCs w:val="23"/>
        </w:rPr>
        <w:t>by whom to be settled</w:t>
      </w:r>
      <w:r w:rsidRPr="002C16A4">
        <w:rPr>
          <w:sz w:val="24"/>
          <w:szCs w:val="23"/>
        </w:rPr>
        <w:tab/>
      </w:r>
      <w:hyperlink w:anchor="Rule_15" w:history="1">
        <w:r w:rsidRPr="00102061">
          <w:rPr>
            <w:rStyle w:val="Hyperlink"/>
            <w:sz w:val="24"/>
            <w:szCs w:val="23"/>
          </w:rPr>
          <w:t>15</w:t>
        </w:r>
      </w:hyperlink>
      <w:r w:rsidRPr="002C16A4">
        <w:rPr>
          <w:sz w:val="24"/>
          <w:szCs w:val="23"/>
        </w:rPr>
        <w:t xml:space="preserve">, </w:t>
      </w:r>
      <w:hyperlink w:anchor="Rule_19A" w:history="1">
        <w:r w:rsidRPr="00102061">
          <w:rPr>
            <w:rStyle w:val="Hyperlink"/>
            <w:sz w:val="24"/>
            <w:szCs w:val="23"/>
          </w:rPr>
          <w:t>19A</w:t>
        </w:r>
      </w:hyperlink>
      <w:r w:rsidRPr="002C16A4">
        <w:rPr>
          <w:sz w:val="24"/>
          <w:szCs w:val="24"/>
        </w:rPr>
        <w:t xml:space="preserve">, </w:t>
      </w:r>
      <w:hyperlink w:anchor="Rule_19C" w:history="1">
        <w:r w:rsidRPr="00102061">
          <w:rPr>
            <w:rStyle w:val="Hyperlink"/>
            <w:sz w:val="24"/>
            <w:szCs w:val="24"/>
          </w:rPr>
          <w:t>19C</w:t>
        </w:r>
      </w:hyperlink>
      <w:r w:rsidRPr="002C16A4">
        <w:rPr>
          <w:sz w:val="24"/>
          <w:szCs w:val="24"/>
        </w:rPr>
        <w:t>,</w:t>
      </w:r>
      <w:r w:rsidRPr="002C16A4">
        <w:rPr>
          <w:b/>
        </w:rPr>
        <w:t xml:space="preserve"> </w:t>
      </w:r>
      <w:hyperlink w:anchor="Rule_256" w:history="1">
        <w:r w:rsidRPr="00102061">
          <w:rPr>
            <w:rStyle w:val="Hyperlink"/>
            <w:sz w:val="24"/>
            <w:szCs w:val="23"/>
          </w:rPr>
          <w:t>256</w:t>
        </w:r>
      </w:hyperlink>
      <w:r w:rsidRPr="002C16A4">
        <w:rPr>
          <w:sz w:val="24"/>
          <w:szCs w:val="23"/>
        </w:rPr>
        <w:t xml:space="preserve">, </w:t>
      </w:r>
      <w:hyperlink w:anchor="Rule_257" w:history="1">
        <w:r w:rsidRPr="00102061">
          <w:rPr>
            <w:rStyle w:val="Hyperlink"/>
            <w:sz w:val="24"/>
            <w:szCs w:val="23"/>
          </w:rPr>
          <w:t>257</w:t>
        </w:r>
      </w:hyperlink>
      <w:r w:rsidRPr="002C16A4">
        <w:rPr>
          <w:sz w:val="24"/>
          <w:szCs w:val="23"/>
        </w:rPr>
        <w:t xml:space="preserve">, </w:t>
      </w:r>
      <w:hyperlink w:anchor="Rule_258" w:history="1">
        <w:r w:rsidRPr="00102061">
          <w:rPr>
            <w:rStyle w:val="Hyperlink"/>
            <w:sz w:val="24"/>
            <w:szCs w:val="23"/>
          </w:rPr>
          <w:t>258</w:t>
        </w:r>
      </w:hyperlink>
    </w:p>
    <w:p w14:paraId="33C8F6D5" w14:textId="170D498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orses,</w:t>
      </w:r>
      <w:r w:rsidRPr="002C16A4">
        <w:rPr>
          <w:sz w:val="24"/>
          <w:szCs w:val="23"/>
        </w:rPr>
        <w:tab/>
      </w:r>
      <w:hyperlink w:anchor="Rule_87" w:history="1">
        <w:r w:rsidRPr="00BA7087">
          <w:rPr>
            <w:rStyle w:val="Hyperlink"/>
            <w:sz w:val="24"/>
            <w:szCs w:val="23"/>
          </w:rPr>
          <w:t>87</w:t>
        </w:r>
      </w:hyperlink>
      <w:r w:rsidRPr="002C16A4">
        <w:rPr>
          <w:sz w:val="24"/>
          <w:szCs w:val="23"/>
        </w:rPr>
        <w:t xml:space="preserve">, </w:t>
      </w:r>
      <w:hyperlink w:anchor="Rule_261" w:history="1">
        <w:r w:rsidRPr="00BA7087">
          <w:rPr>
            <w:rStyle w:val="Hyperlink"/>
            <w:sz w:val="24"/>
            <w:szCs w:val="23"/>
          </w:rPr>
          <w:t>261</w:t>
        </w:r>
      </w:hyperlink>
    </w:p>
    <w:p w14:paraId="3FB211D6" w14:textId="73C9BB9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orses, exceptions to this</w:t>
      </w:r>
      <w:r w:rsidRPr="002C16A4">
        <w:rPr>
          <w:sz w:val="24"/>
          <w:szCs w:val="23"/>
        </w:rPr>
        <w:tab/>
      </w:r>
      <w:hyperlink w:anchor="Rule_262_vi" w:history="1">
        <w:r w:rsidRPr="00BA7087">
          <w:rPr>
            <w:rStyle w:val="Hyperlink"/>
            <w:sz w:val="24"/>
            <w:szCs w:val="23"/>
          </w:rPr>
          <w:t>262(vi)</w:t>
        </w:r>
      </w:hyperlink>
    </w:p>
    <w:p w14:paraId="2D631686" w14:textId="1D2DA47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orses, for interference</w:t>
      </w:r>
      <w:r w:rsidRPr="002C16A4">
        <w:rPr>
          <w:sz w:val="24"/>
          <w:szCs w:val="23"/>
        </w:rPr>
        <w:tab/>
      </w:r>
      <w:hyperlink w:anchor="Rule_214" w:history="1">
        <w:r w:rsidRPr="00BA7087">
          <w:rPr>
            <w:rStyle w:val="Hyperlink"/>
            <w:sz w:val="24"/>
            <w:szCs w:val="23"/>
          </w:rPr>
          <w:t>214</w:t>
        </w:r>
      </w:hyperlink>
    </w:p>
    <w:p w14:paraId="4D63D152" w14:textId="7B0BF7C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orses, if entered under an assumed name</w:t>
      </w:r>
      <w:r w:rsidRPr="002C16A4">
        <w:rPr>
          <w:sz w:val="24"/>
          <w:szCs w:val="23"/>
        </w:rPr>
        <w:tab/>
      </w:r>
      <w:hyperlink w:anchor="Rule_120" w:history="1">
        <w:r w:rsidRPr="00BA7087">
          <w:rPr>
            <w:rStyle w:val="Hyperlink"/>
            <w:sz w:val="24"/>
            <w:szCs w:val="23"/>
          </w:rPr>
          <w:t>120</w:t>
        </w:r>
      </w:hyperlink>
    </w:p>
    <w:p w14:paraId="09620AF0" w14:textId="67C0BD7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 xml:space="preserve">orses, if presence of </w:t>
      </w:r>
      <w:r w:rsidR="009D4CAA">
        <w:rPr>
          <w:sz w:val="24"/>
          <w:szCs w:val="23"/>
        </w:rPr>
        <w:t>P</w:t>
      </w:r>
      <w:r w:rsidR="009D4CAA" w:rsidRPr="002C16A4">
        <w:rPr>
          <w:sz w:val="24"/>
          <w:szCs w:val="23"/>
        </w:rPr>
        <w:t xml:space="preserve">rohibited </w:t>
      </w:r>
      <w:r w:rsidR="009D4CAA">
        <w:rPr>
          <w:sz w:val="24"/>
          <w:szCs w:val="23"/>
        </w:rPr>
        <w:t>S</w:t>
      </w:r>
      <w:r w:rsidRPr="002C16A4">
        <w:rPr>
          <w:sz w:val="24"/>
          <w:szCs w:val="23"/>
        </w:rPr>
        <w:t>ubstance</w:t>
      </w:r>
      <w:r w:rsidRPr="002C16A4">
        <w:rPr>
          <w:sz w:val="24"/>
          <w:szCs w:val="23"/>
        </w:rPr>
        <w:tab/>
      </w:r>
      <w:hyperlink w:anchor="Rule_96" w:history="1">
        <w:r w:rsidRPr="00BA7087">
          <w:rPr>
            <w:rStyle w:val="Hyperlink"/>
            <w:sz w:val="24"/>
            <w:szCs w:val="23"/>
          </w:rPr>
          <w:t>96</w:t>
        </w:r>
      </w:hyperlink>
    </w:p>
    <w:p w14:paraId="114A4BFE" w14:textId="69CC7008" w:rsidR="00A3184B" w:rsidRPr="00FF5644" w:rsidRDefault="00A3184B" w:rsidP="00A3184B">
      <w:pPr>
        <w:tabs>
          <w:tab w:val="right" w:leader="dot" w:pos="8222"/>
          <w:tab w:val="right" w:leader="dot" w:pos="8364"/>
        </w:tabs>
        <w:ind w:right="84"/>
        <w:jc w:val="both"/>
        <w:rPr>
          <w:sz w:val="24"/>
          <w:szCs w:val="23"/>
        </w:rPr>
      </w:pPr>
      <w:r w:rsidRPr="00FF5644">
        <w:rPr>
          <w:sz w:val="24"/>
          <w:szCs w:val="23"/>
        </w:rPr>
        <w:t xml:space="preserve">Disqualification of </w:t>
      </w:r>
      <w:r w:rsidR="001F0DD3">
        <w:rPr>
          <w:sz w:val="24"/>
          <w:szCs w:val="23"/>
        </w:rPr>
        <w:t>H</w:t>
      </w:r>
      <w:r w:rsidRPr="00FF5644">
        <w:rPr>
          <w:sz w:val="24"/>
          <w:szCs w:val="23"/>
        </w:rPr>
        <w:t xml:space="preserve">orses, if not trained by a </w:t>
      </w:r>
      <w:r w:rsidR="009D4CAA">
        <w:rPr>
          <w:sz w:val="24"/>
          <w:szCs w:val="23"/>
        </w:rPr>
        <w:t>T</w:t>
      </w:r>
      <w:r w:rsidRPr="00FF5644">
        <w:rPr>
          <w:sz w:val="24"/>
          <w:szCs w:val="23"/>
        </w:rPr>
        <w:t>rainer</w:t>
      </w:r>
      <w:r w:rsidRPr="00FF5644">
        <w:rPr>
          <w:sz w:val="24"/>
          <w:szCs w:val="23"/>
        </w:rPr>
        <w:tab/>
      </w:r>
      <w:hyperlink w:anchor="Rule_87_vii_g" w:history="1">
        <w:r w:rsidRPr="00FF5644">
          <w:rPr>
            <w:rStyle w:val="Hyperlink"/>
            <w:sz w:val="24"/>
            <w:szCs w:val="24"/>
          </w:rPr>
          <w:t>87(</w:t>
        </w:r>
        <w:r w:rsidR="004C46FE" w:rsidRPr="00FF5644">
          <w:rPr>
            <w:rStyle w:val="Hyperlink"/>
            <w:sz w:val="24"/>
            <w:szCs w:val="24"/>
          </w:rPr>
          <w:t>vii)(g</w:t>
        </w:r>
        <w:r w:rsidRPr="00FF5644">
          <w:rPr>
            <w:rStyle w:val="Hyperlink"/>
            <w:sz w:val="24"/>
            <w:szCs w:val="24"/>
          </w:rPr>
          <w:t>)</w:t>
        </w:r>
      </w:hyperlink>
      <w:r w:rsidRPr="00FF5644">
        <w:rPr>
          <w:sz w:val="24"/>
          <w:szCs w:val="24"/>
        </w:rPr>
        <w:t>,</w:t>
      </w:r>
      <w:r w:rsidRPr="00FF5644">
        <w:rPr>
          <w:sz w:val="24"/>
          <w:szCs w:val="23"/>
        </w:rPr>
        <w:t xml:space="preserve"> </w:t>
      </w:r>
      <w:hyperlink w:anchor="Rule_147" w:history="1">
        <w:r w:rsidRPr="00FF5644">
          <w:rPr>
            <w:rStyle w:val="Hyperlink"/>
            <w:sz w:val="24"/>
            <w:szCs w:val="23"/>
          </w:rPr>
          <w:t>147</w:t>
        </w:r>
      </w:hyperlink>
    </w:p>
    <w:p w14:paraId="6A520897" w14:textId="3CAB03C4" w:rsidR="00A3184B" w:rsidRPr="00FF5644" w:rsidRDefault="00A3184B" w:rsidP="00A3184B">
      <w:pPr>
        <w:tabs>
          <w:tab w:val="right" w:leader="dot" w:pos="8222"/>
          <w:tab w:val="right" w:leader="dot" w:pos="8364"/>
        </w:tabs>
        <w:ind w:right="84"/>
        <w:jc w:val="both"/>
        <w:rPr>
          <w:sz w:val="24"/>
          <w:szCs w:val="23"/>
        </w:rPr>
      </w:pPr>
      <w:r w:rsidRPr="00FF5644">
        <w:rPr>
          <w:sz w:val="24"/>
          <w:szCs w:val="23"/>
        </w:rPr>
        <w:t xml:space="preserve">Disqualification of </w:t>
      </w:r>
      <w:r w:rsidR="001F0DD3">
        <w:rPr>
          <w:sz w:val="24"/>
          <w:szCs w:val="23"/>
        </w:rPr>
        <w:t>H</w:t>
      </w:r>
      <w:r w:rsidRPr="00FF5644">
        <w:rPr>
          <w:sz w:val="24"/>
          <w:szCs w:val="23"/>
        </w:rPr>
        <w:t>orses, non-qualification to start, contingencies</w:t>
      </w:r>
      <w:r w:rsidRPr="00FF5644">
        <w:rPr>
          <w:sz w:val="24"/>
          <w:szCs w:val="23"/>
        </w:rPr>
        <w:tab/>
      </w:r>
      <w:hyperlink w:anchor="Rule_87_vii" w:history="1">
        <w:r w:rsidRPr="00FF5644">
          <w:rPr>
            <w:rStyle w:val="Hyperlink"/>
            <w:sz w:val="24"/>
            <w:szCs w:val="23"/>
          </w:rPr>
          <w:t>87(vii)</w:t>
        </w:r>
      </w:hyperlink>
    </w:p>
    <w:p w14:paraId="68208755" w14:textId="58A0116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 xml:space="preserve">orses, not disqualified if </w:t>
      </w:r>
      <w:r w:rsidR="009D4CAA">
        <w:rPr>
          <w:sz w:val="24"/>
          <w:szCs w:val="23"/>
        </w:rPr>
        <w:t>R</w:t>
      </w:r>
      <w:r w:rsidRPr="002C16A4">
        <w:rPr>
          <w:sz w:val="24"/>
          <w:szCs w:val="23"/>
        </w:rPr>
        <w:t>ider too ill to weigh in</w:t>
      </w:r>
      <w:r w:rsidRPr="002C16A4">
        <w:rPr>
          <w:sz w:val="24"/>
          <w:szCs w:val="23"/>
        </w:rPr>
        <w:tab/>
      </w:r>
      <w:hyperlink w:anchor="Rule_230_i" w:history="1">
        <w:r w:rsidRPr="00BA7087">
          <w:rPr>
            <w:rStyle w:val="Hyperlink"/>
            <w:sz w:val="24"/>
            <w:szCs w:val="23"/>
          </w:rPr>
          <w:t>230(i)</w:t>
        </w:r>
      </w:hyperlink>
    </w:p>
    <w:p w14:paraId="42F4B918" w14:textId="18CF0BF0" w:rsidR="00A3184B" w:rsidRPr="00FF5644" w:rsidRDefault="00A3184B" w:rsidP="00A3184B">
      <w:pPr>
        <w:tabs>
          <w:tab w:val="right" w:leader="dot" w:pos="8222"/>
          <w:tab w:val="right" w:leader="dot" w:pos="8364"/>
        </w:tabs>
        <w:ind w:right="84"/>
        <w:jc w:val="both"/>
        <w:rPr>
          <w:sz w:val="24"/>
          <w:szCs w:val="23"/>
        </w:rPr>
      </w:pPr>
      <w:r w:rsidRPr="00FF5644">
        <w:rPr>
          <w:sz w:val="24"/>
          <w:szCs w:val="23"/>
        </w:rPr>
        <w:t xml:space="preserve">Disqualification of </w:t>
      </w:r>
      <w:r w:rsidR="001F0DD3">
        <w:rPr>
          <w:sz w:val="24"/>
          <w:szCs w:val="23"/>
        </w:rPr>
        <w:t>H</w:t>
      </w:r>
      <w:r w:rsidRPr="00FF5644">
        <w:rPr>
          <w:sz w:val="24"/>
          <w:szCs w:val="23"/>
        </w:rPr>
        <w:t xml:space="preserve">orses, not disqualified if </w:t>
      </w:r>
      <w:r w:rsidR="009D4CAA">
        <w:rPr>
          <w:sz w:val="24"/>
          <w:szCs w:val="23"/>
        </w:rPr>
        <w:t>R</w:t>
      </w:r>
      <w:r w:rsidRPr="00FF5644">
        <w:rPr>
          <w:sz w:val="24"/>
          <w:szCs w:val="23"/>
        </w:rPr>
        <w:t xml:space="preserve">ider </w:t>
      </w:r>
    </w:p>
    <w:p w14:paraId="416DB92B" w14:textId="48C7D8EA" w:rsidR="00A3184B" w:rsidRPr="00FF5644" w:rsidRDefault="00A3184B" w:rsidP="00A3184B">
      <w:pPr>
        <w:tabs>
          <w:tab w:val="left" w:pos="1134"/>
          <w:tab w:val="right" w:leader="dot" w:pos="8222"/>
          <w:tab w:val="right" w:leader="dot" w:pos="8364"/>
        </w:tabs>
        <w:ind w:right="84"/>
        <w:jc w:val="both"/>
        <w:rPr>
          <w:sz w:val="24"/>
          <w:szCs w:val="23"/>
        </w:rPr>
      </w:pPr>
      <w:r w:rsidRPr="00FF5644">
        <w:rPr>
          <w:sz w:val="24"/>
          <w:szCs w:val="23"/>
        </w:rPr>
        <w:tab/>
        <w:t>weighs in overweight</w:t>
      </w:r>
      <w:r w:rsidRPr="00FF5644">
        <w:rPr>
          <w:sz w:val="24"/>
          <w:szCs w:val="23"/>
        </w:rPr>
        <w:tab/>
      </w:r>
      <w:hyperlink w:anchor="Rule_230_ii" w:history="1">
        <w:r w:rsidRPr="00FF5644">
          <w:rPr>
            <w:rStyle w:val="Hyperlink"/>
            <w:sz w:val="24"/>
            <w:szCs w:val="23"/>
          </w:rPr>
          <w:t>231(ii)</w:t>
        </w:r>
      </w:hyperlink>
    </w:p>
    <w:p w14:paraId="29656C3B" w14:textId="3B89584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w:t>
      </w:r>
      <w:r w:rsidR="001F0DD3">
        <w:rPr>
          <w:sz w:val="24"/>
          <w:szCs w:val="23"/>
        </w:rPr>
        <w:t>H</w:t>
      </w:r>
      <w:r w:rsidRPr="002C16A4">
        <w:rPr>
          <w:sz w:val="24"/>
          <w:szCs w:val="23"/>
        </w:rPr>
        <w:t xml:space="preserve">orses, power of </w:t>
      </w:r>
      <w:r>
        <w:rPr>
          <w:sz w:val="24"/>
          <w:szCs w:val="23"/>
        </w:rPr>
        <w:t>Raceday Stewards</w:t>
      </w:r>
      <w:r w:rsidRPr="002C16A4">
        <w:rPr>
          <w:sz w:val="24"/>
          <w:szCs w:val="23"/>
        </w:rPr>
        <w:tab/>
      </w:r>
      <w:hyperlink w:anchor="Rule_17" w:history="1">
        <w:r w:rsidRPr="00BA7087">
          <w:rPr>
            <w:rStyle w:val="Hyperlink"/>
            <w:sz w:val="24"/>
            <w:szCs w:val="23"/>
          </w:rPr>
          <w:t>17</w:t>
        </w:r>
      </w:hyperlink>
    </w:p>
    <w:p w14:paraId="32F5E375" w14:textId="62AA2AB8"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Disqualification of persons - </w:t>
      </w:r>
      <w:hyperlink w:anchor="Part_XXI" w:history="1">
        <w:r w:rsidRPr="00FF5644">
          <w:rPr>
            <w:rStyle w:val="Hyperlink"/>
            <w:sz w:val="24"/>
            <w:szCs w:val="23"/>
          </w:rPr>
          <w:t>Part XXl</w:t>
        </w:r>
      </w:hyperlink>
      <w:r w:rsidRPr="002C16A4">
        <w:rPr>
          <w:sz w:val="24"/>
          <w:szCs w:val="23"/>
        </w:rPr>
        <w:tab/>
      </w:r>
      <w:hyperlink w:anchor="Rule_273" w:history="1">
        <w:r w:rsidRPr="00BA7087">
          <w:rPr>
            <w:rStyle w:val="Hyperlink"/>
            <w:sz w:val="24"/>
            <w:szCs w:val="23"/>
          </w:rPr>
          <w:t>273</w:t>
        </w:r>
      </w:hyperlink>
      <w:r w:rsidRPr="002C16A4">
        <w:rPr>
          <w:sz w:val="24"/>
          <w:szCs w:val="23"/>
        </w:rPr>
        <w:t xml:space="preserve">, </w:t>
      </w:r>
      <w:hyperlink w:anchor="Rule_274" w:history="1">
        <w:r w:rsidRPr="00BA7087">
          <w:rPr>
            <w:rStyle w:val="Hyperlink"/>
            <w:sz w:val="24"/>
            <w:szCs w:val="23"/>
          </w:rPr>
          <w:t>274</w:t>
        </w:r>
      </w:hyperlink>
      <w:r w:rsidRPr="002C16A4">
        <w:rPr>
          <w:sz w:val="24"/>
          <w:szCs w:val="23"/>
        </w:rPr>
        <w:t xml:space="preserve">, </w:t>
      </w:r>
      <w:hyperlink w:anchor="Rule_275" w:history="1">
        <w:r w:rsidRPr="00BA7087">
          <w:rPr>
            <w:rStyle w:val="Hyperlink"/>
            <w:sz w:val="24"/>
            <w:szCs w:val="23"/>
          </w:rPr>
          <w:t>275</w:t>
        </w:r>
      </w:hyperlink>
      <w:r w:rsidRPr="002C16A4">
        <w:rPr>
          <w:sz w:val="24"/>
          <w:szCs w:val="23"/>
        </w:rPr>
        <w:t xml:space="preserve">, </w:t>
      </w:r>
      <w:hyperlink w:anchor="Rule_276" w:history="1">
        <w:r w:rsidRPr="00BA7087">
          <w:rPr>
            <w:rStyle w:val="Hyperlink"/>
            <w:sz w:val="24"/>
            <w:szCs w:val="23"/>
          </w:rPr>
          <w:t>276</w:t>
        </w:r>
      </w:hyperlink>
    </w:p>
    <w:p w14:paraId="1E23D90C" w14:textId="1F0D043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Disqualified </w:t>
      </w:r>
      <w:r w:rsidR="001F0DD3">
        <w:rPr>
          <w:sz w:val="24"/>
          <w:szCs w:val="23"/>
        </w:rPr>
        <w:t>H</w:t>
      </w:r>
      <w:r w:rsidRPr="002C16A4">
        <w:rPr>
          <w:sz w:val="24"/>
          <w:szCs w:val="23"/>
        </w:rPr>
        <w:t>orse, not qualified to run</w:t>
      </w:r>
      <w:r w:rsidRPr="002C16A4">
        <w:rPr>
          <w:sz w:val="24"/>
          <w:szCs w:val="23"/>
        </w:rPr>
        <w:tab/>
      </w:r>
      <w:hyperlink w:anchor="Rule_87" w:history="1">
        <w:r w:rsidRPr="00BA7087">
          <w:rPr>
            <w:rStyle w:val="Hyperlink"/>
            <w:sz w:val="24"/>
            <w:szCs w:val="23"/>
          </w:rPr>
          <w:t>87</w:t>
        </w:r>
      </w:hyperlink>
    </w:p>
    <w:p w14:paraId="604A5728" w14:textId="09758431" w:rsidR="00A3184B" w:rsidRPr="00F23D43" w:rsidRDefault="00A3184B" w:rsidP="00A3184B">
      <w:pPr>
        <w:tabs>
          <w:tab w:val="right" w:leader="dot" w:pos="8222"/>
          <w:tab w:val="right" w:leader="dot" w:pos="8364"/>
        </w:tabs>
        <w:ind w:right="84"/>
        <w:jc w:val="both"/>
        <w:rPr>
          <w:sz w:val="24"/>
          <w:szCs w:val="23"/>
        </w:rPr>
      </w:pPr>
      <w:r w:rsidRPr="00F23D43">
        <w:rPr>
          <w:sz w:val="24"/>
          <w:szCs w:val="23"/>
        </w:rPr>
        <w:t>"Disqualified Person", definition of</w:t>
      </w:r>
      <w:r w:rsidRPr="00F23D43">
        <w:rPr>
          <w:sz w:val="24"/>
          <w:szCs w:val="23"/>
        </w:rPr>
        <w:tab/>
      </w:r>
      <w:hyperlink w:anchor="Rule_1_ii" w:history="1">
        <w:r w:rsidR="00665B6A" w:rsidRPr="00BE2BBC">
          <w:rPr>
            <w:rStyle w:val="Hyperlink"/>
            <w:sz w:val="24"/>
            <w:szCs w:val="32"/>
          </w:rPr>
          <w:t>1(ii)</w:t>
        </w:r>
      </w:hyperlink>
    </w:p>
    <w:p w14:paraId="1EFE836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Disqualified persons, Clerk of Course to have list</w:t>
      </w:r>
      <w:r w:rsidRPr="002C16A4">
        <w:rPr>
          <w:sz w:val="24"/>
          <w:szCs w:val="23"/>
        </w:rPr>
        <w:tab/>
      </w:r>
      <w:hyperlink w:anchor="Rule_32_vi" w:history="1">
        <w:r w:rsidRPr="00BA7087">
          <w:rPr>
            <w:rStyle w:val="Hyperlink"/>
            <w:sz w:val="24"/>
            <w:szCs w:val="23"/>
          </w:rPr>
          <w:t>32(vi)</w:t>
        </w:r>
      </w:hyperlink>
    </w:p>
    <w:p w14:paraId="2503F98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Disqualified persons, disabilities of</w:t>
      </w:r>
      <w:r w:rsidRPr="002C16A4">
        <w:rPr>
          <w:sz w:val="24"/>
          <w:szCs w:val="23"/>
        </w:rPr>
        <w:tab/>
      </w:r>
      <w:hyperlink w:anchor="Rule_12" w:history="1">
        <w:r w:rsidRPr="00BA7087">
          <w:rPr>
            <w:rStyle w:val="Hyperlink"/>
            <w:sz w:val="24"/>
            <w:szCs w:val="23"/>
          </w:rPr>
          <w:t>12</w:t>
        </w:r>
      </w:hyperlink>
      <w:r w:rsidRPr="002C16A4">
        <w:rPr>
          <w:sz w:val="24"/>
          <w:szCs w:val="23"/>
        </w:rPr>
        <w:t xml:space="preserve">, </w:t>
      </w:r>
      <w:hyperlink w:anchor="Rule_167" w:history="1">
        <w:r w:rsidRPr="00BA7087">
          <w:rPr>
            <w:rStyle w:val="Hyperlink"/>
            <w:sz w:val="24"/>
            <w:szCs w:val="24"/>
          </w:rPr>
          <w:t>167</w:t>
        </w:r>
      </w:hyperlink>
      <w:r w:rsidRPr="002C16A4">
        <w:rPr>
          <w:sz w:val="24"/>
          <w:szCs w:val="24"/>
        </w:rPr>
        <w:t xml:space="preserve">, </w:t>
      </w:r>
      <w:hyperlink w:anchor="Rule_276" w:history="1">
        <w:r w:rsidRPr="00BA7087">
          <w:rPr>
            <w:rStyle w:val="Hyperlink"/>
            <w:sz w:val="24"/>
            <w:szCs w:val="23"/>
          </w:rPr>
          <w:t>276</w:t>
        </w:r>
      </w:hyperlink>
    </w:p>
    <w:p w14:paraId="2487CA11" w14:textId="46D7B72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Disqualified persons, exclusion of</w:t>
      </w:r>
      <w:r w:rsidRPr="002C16A4">
        <w:rPr>
          <w:sz w:val="24"/>
          <w:szCs w:val="23"/>
        </w:rPr>
        <w:tab/>
      </w:r>
      <w:hyperlink w:anchor="Rule_12" w:history="1">
        <w:r w:rsidRPr="00BA7087">
          <w:rPr>
            <w:rStyle w:val="Hyperlink"/>
            <w:sz w:val="24"/>
            <w:szCs w:val="23"/>
          </w:rPr>
          <w:t>12</w:t>
        </w:r>
      </w:hyperlink>
      <w:r w:rsidRPr="002C16A4">
        <w:rPr>
          <w:sz w:val="24"/>
          <w:szCs w:val="23"/>
        </w:rPr>
        <w:t xml:space="preserve">, </w:t>
      </w:r>
      <w:hyperlink w:anchor="Rule_20_xiv_b" w:history="1">
        <w:r w:rsidRPr="00BA7087">
          <w:rPr>
            <w:rStyle w:val="Hyperlink"/>
            <w:sz w:val="24"/>
            <w:szCs w:val="24"/>
          </w:rPr>
          <w:t>20(xiv)(b)</w:t>
        </w:r>
      </w:hyperlink>
      <w:r w:rsidRPr="002C16A4">
        <w:rPr>
          <w:sz w:val="24"/>
          <w:szCs w:val="24"/>
        </w:rPr>
        <w:t xml:space="preserve">, </w:t>
      </w:r>
      <w:hyperlink w:anchor="Rule_276" w:history="1">
        <w:r w:rsidR="004C46FE" w:rsidRPr="00BA7087">
          <w:rPr>
            <w:rStyle w:val="Hyperlink"/>
            <w:sz w:val="24"/>
            <w:szCs w:val="23"/>
          </w:rPr>
          <w:t>276</w:t>
        </w:r>
      </w:hyperlink>
    </w:p>
    <w:p w14:paraId="085FBFDA" w14:textId="029685A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Disqualified persons, not entitled to </w:t>
      </w:r>
      <w:r w:rsidR="004C46FE" w:rsidRPr="002C16A4">
        <w:rPr>
          <w:sz w:val="24"/>
          <w:szCs w:val="23"/>
        </w:rPr>
        <w:t>breeders’</w:t>
      </w:r>
      <w:r w:rsidRPr="002C16A4">
        <w:rPr>
          <w:sz w:val="24"/>
          <w:szCs w:val="23"/>
        </w:rPr>
        <w:t xml:space="preserve"> bonus</w:t>
      </w:r>
      <w:r w:rsidRPr="002C16A4">
        <w:rPr>
          <w:sz w:val="24"/>
          <w:szCs w:val="23"/>
        </w:rPr>
        <w:tab/>
      </w:r>
      <w:hyperlink w:anchor="Rule_89" w:history="1">
        <w:r w:rsidRPr="00D46D12">
          <w:rPr>
            <w:rStyle w:val="Hyperlink"/>
            <w:sz w:val="24"/>
            <w:szCs w:val="23"/>
          </w:rPr>
          <w:t>89</w:t>
        </w:r>
      </w:hyperlink>
    </w:p>
    <w:p w14:paraId="5C4FC138" w14:textId="33DA908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Disqualified persons, power of </w:t>
      </w:r>
      <w:r>
        <w:rPr>
          <w:sz w:val="24"/>
          <w:szCs w:val="23"/>
        </w:rPr>
        <w:t>Raceday Stewards</w:t>
      </w:r>
      <w:r w:rsidRPr="002C16A4">
        <w:rPr>
          <w:sz w:val="24"/>
          <w:szCs w:val="23"/>
        </w:rPr>
        <w:tab/>
      </w:r>
      <w:hyperlink w:anchor="Rule_20_xiv" w:history="1">
        <w:r w:rsidRPr="00D46D12">
          <w:rPr>
            <w:rStyle w:val="Hyperlink"/>
            <w:sz w:val="24"/>
            <w:szCs w:val="23"/>
          </w:rPr>
          <w:t>20(xiv)</w:t>
        </w:r>
      </w:hyperlink>
      <w:hyperlink w:anchor="Rule_20_xvi" w:history="1">
        <w:r w:rsidRPr="00D46D12">
          <w:rPr>
            <w:rStyle w:val="Hyperlink"/>
            <w:sz w:val="24"/>
            <w:szCs w:val="23"/>
          </w:rPr>
          <w:t>(xv)</w:t>
        </w:r>
      </w:hyperlink>
    </w:p>
    <w:p w14:paraId="7AB475EE" w14:textId="28BF8ACB" w:rsidR="00A3184B" w:rsidRPr="002C16A4" w:rsidRDefault="00A3184B" w:rsidP="00A3184B">
      <w:pPr>
        <w:tabs>
          <w:tab w:val="right" w:leader="dot" w:pos="8222"/>
          <w:tab w:val="right" w:leader="dot" w:pos="8364"/>
        </w:tabs>
        <w:ind w:right="84"/>
        <w:jc w:val="both"/>
        <w:rPr>
          <w:sz w:val="24"/>
          <w:szCs w:val="24"/>
        </w:rPr>
      </w:pPr>
      <w:r w:rsidRPr="002C16A4">
        <w:rPr>
          <w:sz w:val="24"/>
          <w:szCs w:val="24"/>
        </w:rPr>
        <w:t xml:space="preserve">Distance, procedure if omitted from conditions of </w:t>
      </w:r>
      <w:r w:rsidR="00AB049E">
        <w:rPr>
          <w:sz w:val="24"/>
          <w:szCs w:val="24"/>
        </w:rPr>
        <w:t>R</w:t>
      </w:r>
      <w:r w:rsidRPr="002C16A4">
        <w:rPr>
          <w:sz w:val="24"/>
          <w:szCs w:val="24"/>
        </w:rPr>
        <w:t>ace</w:t>
      </w:r>
      <w:r w:rsidRPr="002C16A4">
        <w:rPr>
          <w:sz w:val="24"/>
          <w:szCs w:val="24"/>
        </w:rPr>
        <w:tab/>
      </w:r>
      <w:hyperlink w:anchor="Rule_62" w:history="1">
        <w:r w:rsidRPr="00D46D12">
          <w:rPr>
            <w:rStyle w:val="Hyperlink"/>
            <w:sz w:val="24"/>
            <w:szCs w:val="24"/>
          </w:rPr>
          <w:t>62</w:t>
        </w:r>
      </w:hyperlink>
    </w:p>
    <w:p w14:paraId="781D1D9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Ditch, requisite of in Steeplechase courses</w:t>
      </w:r>
      <w:r w:rsidRPr="002C16A4">
        <w:rPr>
          <w:sz w:val="24"/>
          <w:szCs w:val="23"/>
        </w:rPr>
        <w:tab/>
      </w:r>
      <w:hyperlink w:anchor="Rule_53" w:history="1">
        <w:r w:rsidRPr="00D46D12">
          <w:rPr>
            <w:rStyle w:val="Hyperlink"/>
            <w:sz w:val="24"/>
            <w:szCs w:val="23"/>
          </w:rPr>
          <w:t>53</w:t>
        </w:r>
      </w:hyperlink>
    </w:p>
    <w:p w14:paraId="100482D2" w14:textId="573C59C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Division after dead heat for first place, each </w:t>
      </w:r>
      <w:r w:rsidR="001F0DD3">
        <w:rPr>
          <w:sz w:val="24"/>
          <w:szCs w:val="23"/>
        </w:rPr>
        <w:t>H</w:t>
      </w:r>
      <w:r w:rsidRPr="002C16A4">
        <w:rPr>
          <w:sz w:val="24"/>
          <w:szCs w:val="23"/>
        </w:rPr>
        <w:t>orse regarded as winner</w:t>
      </w:r>
      <w:r w:rsidRPr="002C16A4">
        <w:rPr>
          <w:sz w:val="24"/>
          <w:szCs w:val="23"/>
        </w:rPr>
        <w:tab/>
      </w:r>
      <w:hyperlink w:anchor="Rule_219" w:history="1">
        <w:r w:rsidRPr="00D46D12">
          <w:rPr>
            <w:rStyle w:val="Hyperlink"/>
            <w:sz w:val="24"/>
            <w:szCs w:val="23"/>
          </w:rPr>
          <w:t>219</w:t>
        </w:r>
      </w:hyperlink>
    </w:p>
    <w:p w14:paraId="181B73D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Division, of prizes, in case of cup etc.,</w:t>
      </w:r>
      <w:r w:rsidRPr="002C16A4">
        <w:rPr>
          <w:sz w:val="24"/>
          <w:szCs w:val="23"/>
        </w:rPr>
        <w:tab/>
      </w:r>
      <w:hyperlink w:anchor="Rule_222" w:history="1">
        <w:r w:rsidRPr="00D46D12">
          <w:rPr>
            <w:rStyle w:val="Hyperlink"/>
            <w:sz w:val="24"/>
            <w:szCs w:val="23"/>
          </w:rPr>
          <w:t>222</w:t>
        </w:r>
      </w:hyperlink>
    </w:p>
    <w:p w14:paraId="3A6AEB36" w14:textId="1987DA36" w:rsidR="00A3184B" w:rsidRPr="00F23D43" w:rsidRDefault="00A3184B" w:rsidP="00A3184B">
      <w:pPr>
        <w:tabs>
          <w:tab w:val="right" w:leader="dot" w:pos="8222"/>
          <w:tab w:val="right" w:leader="dot" w:pos="8364"/>
        </w:tabs>
        <w:ind w:right="84"/>
        <w:jc w:val="both"/>
        <w:rPr>
          <w:sz w:val="24"/>
          <w:szCs w:val="23"/>
        </w:rPr>
      </w:pPr>
      <w:r w:rsidRPr="00F23D43">
        <w:rPr>
          <w:sz w:val="24"/>
          <w:szCs w:val="23"/>
        </w:rPr>
        <w:t>"Dope Test", (riders) definition of</w:t>
      </w:r>
      <w:r w:rsidRPr="00F23D43">
        <w:rPr>
          <w:sz w:val="24"/>
          <w:szCs w:val="23"/>
        </w:rPr>
        <w:tab/>
      </w:r>
      <w:hyperlink w:anchor="Rule_1_ii" w:history="1">
        <w:r w:rsidR="00665B6A" w:rsidRPr="00BE2BBC">
          <w:rPr>
            <w:rStyle w:val="Hyperlink"/>
            <w:sz w:val="24"/>
            <w:szCs w:val="32"/>
          </w:rPr>
          <w:t>1(ii)</w:t>
        </w:r>
      </w:hyperlink>
    </w:p>
    <w:p w14:paraId="32CE3EA0" w14:textId="414DCEF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Dope Test, positive in rider, </w:t>
      </w:r>
      <w:r w:rsidR="001F0DD3">
        <w:rPr>
          <w:sz w:val="24"/>
          <w:szCs w:val="23"/>
        </w:rPr>
        <w:t>H</w:t>
      </w:r>
      <w:r w:rsidRPr="002C16A4">
        <w:rPr>
          <w:sz w:val="24"/>
          <w:szCs w:val="23"/>
        </w:rPr>
        <w:t>orse not to be disqualified</w:t>
      </w:r>
      <w:r w:rsidRPr="002C16A4">
        <w:rPr>
          <w:sz w:val="24"/>
          <w:szCs w:val="23"/>
        </w:rPr>
        <w:tab/>
      </w:r>
      <w:hyperlink w:anchor="Rule_279_iv_b" w:history="1">
        <w:r w:rsidRPr="00D46D12">
          <w:rPr>
            <w:rStyle w:val="Hyperlink"/>
            <w:sz w:val="24"/>
            <w:szCs w:val="23"/>
          </w:rPr>
          <w:t>279(iv)(b)</w:t>
        </w:r>
      </w:hyperlink>
    </w:p>
    <w:p w14:paraId="2D4548F5" w14:textId="77777777" w:rsidR="00A3184B" w:rsidRPr="002C16A4" w:rsidRDefault="00A3184B" w:rsidP="00A3184B">
      <w:pPr>
        <w:tabs>
          <w:tab w:val="right" w:leader="dot" w:pos="8222"/>
        </w:tabs>
        <w:ind w:right="84"/>
        <w:jc w:val="both"/>
        <w:rPr>
          <w:sz w:val="24"/>
          <w:szCs w:val="23"/>
        </w:rPr>
      </w:pPr>
      <w:r w:rsidRPr="002C16A4">
        <w:rPr>
          <w:sz w:val="24"/>
          <w:szCs w:val="23"/>
        </w:rPr>
        <w:t>Dope Test, rider must submit to one when requested</w:t>
      </w:r>
      <w:r w:rsidRPr="002C16A4">
        <w:rPr>
          <w:sz w:val="24"/>
          <w:szCs w:val="23"/>
        </w:rPr>
        <w:tab/>
      </w:r>
      <w:hyperlink w:anchor="Rule_278_i" w:history="1">
        <w:r w:rsidRPr="00D46D12">
          <w:rPr>
            <w:rStyle w:val="Hyperlink"/>
            <w:sz w:val="24"/>
            <w:szCs w:val="23"/>
          </w:rPr>
          <w:t>278(i)</w:t>
        </w:r>
      </w:hyperlink>
    </w:p>
    <w:p w14:paraId="560CA7C2" w14:textId="610983C3" w:rsidR="00A3184B" w:rsidRPr="002C16A4" w:rsidRDefault="00A3184B" w:rsidP="00A3184B">
      <w:pPr>
        <w:tabs>
          <w:tab w:val="right" w:leader="dot" w:pos="8222"/>
          <w:tab w:val="right" w:leader="dot" w:pos="8364"/>
        </w:tabs>
        <w:ind w:right="84"/>
        <w:jc w:val="both"/>
        <w:rPr>
          <w:sz w:val="24"/>
          <w:szCs w:val="23"/>
        </w:rPr>
      </w:pPr>
      <w:r w:rsidRPr="00FF5644">
        <w:rPr>
          <w:sz w:val="24"/>
          <w:szCs w:val="23"/>
        </w:rPr>
        <w:t xml:space="preserve">Doping, of </w:t>
      </w:r>
      <w:r w:rsidR="001F0DD3">
        <w:rPr>
          <w:sz w:val="24"/>
          <w:szCs w:val="23"/>
        </w:rPr>
        <w:t>H</w:t>
      </w:r>
      <w:r w:rsidRPr="00FF5644">
        <w:rPr>
          <w:sz w:val="24"/>
          <w:szCs w:val="23"/>
        </w:rPr>
        <w:t>orses</w:t>
      </w:r>
      <w:r w:rsidRPr="00FF5644">
        <w:rPr>
          <w:sz w:val="24"/>
          <w:szCs w:val="23"/>
        </w:rPr>
        <w:tab/>
      </w:r>
      <w:hyperlink w:anchor="Rule_1_ii" w:history="1">
        <w:r w:rsidR="00665B6A" w:rsidRPr="00BE2BBC">
          <w:rPr>
            <w:rStyle w:val="Hyperlink"/>
            <w:sz w:val="24"/>
            <w:szCs w:val="32"/>
          </w:rPr>
          <w:t>1(ii)</w:t>
        </w:r>
      </w:hyperlink>
      <w:r w:rsidRPr="00FF5644">
        <w:rPr>
          <w:sz w:val="24"/>
          <w:szCs w:val="23"/>
        </w:rPr>
        <w:t xml:space="preserve">, </w:t>
      </w:r>
      <w:hyperlink w:anchor="Rule_18" w:history="1">
        <w:r w:rsidRPr="00D46D12">
          <w:rPr>
            <w:rStyle w:val="Hyperlink"/>
            <w:sz w:val="24"/>
            <w:szCs w:val="23"/>
          </w:rPr>
          <w:t>18</w:t>
        </w:r>
      </w:hyperlink>
      <w:r w:rsidRPr="002C16A4">
        <w:rPr>
          <w:sz w:val="24"/>
          <w:szCs w:val="23"/>
        </w:rPr>
        <w:t xml:space="preserve">, </w:t>
      </w:r>
      <w:hyperlink w:anchor="Rule_20_v" w:history="1">
        <w:r w:rsidRPr="00D46D12">
          <w:rPr>
            <w:rStyle w:val="Hyperlink"/>
            <w:sz w:val="24"/>
            <w:szCs w:val="23"/>
          </w:rPr>
          <w:t>20(v)</w:t>
        </w:r>
      </w:hyperlink>
      <w:hyperlink w:anchor="Rule_20_xviii" w:history="1">
        <w:r w:rsidRPr="00D46D12">
          <w:rPr>
            <w:rStyle w:val="Hyperlink"/>
            <w:sz w:val="24"/>
            <w:szCs w:val="23"/>
          </w:rPr>
          <w:t>(xviii)</w:t>
        </w:r>
      </w:hyperlink>
      <w:r w:rsidRPr="002C16A4">
        <w:rPr>
          <w:sz w:val="24"/>
          <w:szCs w:val="23"/>
        </w:rPr>
        <w:t xml:space="preserve">, </w:t>
      </w:r>
      <w:hyperlink w:anchor="Rule_21" w:history="1">
        <w:r w:rsidRPr="00D46D12">
          <w:rPr>
            <w:rStyle w:val="Hyperlink"/>
            <w:sz w:val="24"/>
            <w:szCs w:val="23"/>
          </w:rPr>
          <w:t>21</w:t>
        </w:r>
      </w:hyperlink>
      <w:r w:rsidRPr="002C16A4">
        <w:rPr>
          <w:sz w:val="24"/>
          <w:szCs w:val="23"/>
        </w:rPr>
        <w:t xml:space="preserve">, </w:t>
      </w:r>
      <w:hyperlink w:anchor="Rule_96" w:history="1">
        <w:r w:rsidRPr="00D46D12">
          <w:rPr>
            <w:rStyle w:val="Hyperlink"/>
            <w:sz w:val="24"/>
            <w:szCs w:val="23"/>
          </w:rPr>
          <w:t>96</w:t>
        </w:r>
      </w:hyperlink>
      <w:r w:rsidRPr="002C16A4">
        <w:rPr>
          <w:sz w:val="24"/>
          <w:szCs w:val="23"/>
        </w:rPr>
        <w:t>,</w:t>
      </w:r>
      <w:r w:rsidR="005C1E8D">
        <w:rPr>
          <w:sz w:val="24"/>
          <w:szCs w:val="23"/>
        </w:rPr>
        <w:t xml:space="preserve"> </w:t>
      </w:r>
      <w:hyperlink w:anchor="Rule_148" w:history="1">
        <w:r w:rsidRPr="00D46D12">
          <w:rPr>
            <w:rStyle w:val="Hyperlink"/>
            <w:sz w:val="24"/>
            <w:szCs w:val="23"/>
          </w:rPr>
          <w:t>148</w:t>
        </w:r>
      </w:hyperlink>
      <w:r w:rsidRPr="002C16A4">
        <w:rPr>
          <w:sz w:val="24"/>
          <w:szCs w:val="23"/>
        </w:rPr>
        <w:t xml:space="preserve">, </w:t>
      </w:r>
      <w:hyperlink w:anchor="Rule_273_i" w:history="1">
        <w:r w:rsidRPr="00D46D12">
          <w:rPr>
            <w:rStyle w:val="Hyperlink"/>
            <w:sz w:val="24"/>
            <w:szCs w:val="23"/>
          </w:rPr>
          <w:t>273(i)</w:t>
        </w:r>
      </w:hyperlink>
      <w:r w:rsidRPr="002C16A4">
        <w:rPr>
          <w:sz w:val="24"/>
          <w:szCs w:val="23"/>
        </w:rPr>
        <w:t xml:space="preserve"> </w:t>
      </w:r>
    </w:p>
    <w:p w14:paraId="3E8CA5A1" w14:textId="7C4A843B" w:rsidR="00A3184B" w:rsidRPr="00F23D43" w:rsidRDefault="00A3184B" w:rsidP="00A3184B">
      <w:pPr>
        <w:tabs>
          <w:tab w:val="right" w:leader="dot" w:pos="8222"/>
        </w:tabs>
        <w:ind w:right="84"/>
        <w:jc w:val="both"/>
        <w:rPr>
          <w:sz w:val="24"/>
          <w:szCs w:val="23"/>
        </w:rPr>
      </w:pPr>
      <w:r w:rsidRPr="00F23D43">
        <w:rPr>
          <w:sz w:val="24"/>
          <w:szCs w:val="23"/>
        </w:rPr>
        <w:t>“Doping Control Form“, definition of</w:t>
      </w:r>
      <w:r w:rsidRPr="00F23D43">
        <w:rPr>
          <w:sz w:val="24"/>
          <w:szCs w:val="23"/>
        </w:rPr>
        <w:tab/>
      </w:r>
      <w:hyperlink w:anchor="Rule_1_ii" w:history="1">
        <w:r w:rsidR="00665B6A" w:rsidRPr="00BE2BBC">
          <w:rPr>
            <w:rStyle w:val="Hyperlink"/>
            <w:sz w:val="24"/>
            <w:szCs w:val="32"/>
          </w:rPr>
          <w:t>1(ii)</w:t>
        </w:r>
      </w:hyperlink>
    </w:p>
    <w:p w14:paraId="34BAD766" w14:textId="533F85FC" w:rsidR="00A3184B" w:rsidRPr="00F23D43" w:rsidRDefault="00A3184B" w:rsidP="00A3184B">
      <w:pPr>
        <w:tabs>
          <w:tab w:val="right" w:leader="dot" w:pos="8222"/>
        </w:tabs>
        <w:ind w:right="84"/>
        <w:jc w:val="both"/>
        <w:rPr>
          <w:sz w:val="24"/>
          <w:szCs w:val="23"/>
        </w:rPr>
      </w:pPr>
      <w:r w:rsidRPr="00F23D43">
        <w:rPr>
          <w:sz w:val="24"/>
          <w:szCs w:val="23"/>
        </w:rPr>
        <w:lastRenderedPageBreak/>
        <w:t>“Doping Control Notification Form“, definition of</w:t>
      </w:r>
      <w:r w:rsidRPr="00F23D43">
        <w:rPr>
          <w:sz w:val="24"/>
          <w:szCs w:val="23"/>
        </w:rPr>
        <w:tab/>
      </w:r>
      <w:hyperlink w:anchor="Rule_1_ii" w:history="1">
        <w:r w:rsidR="00665B6A" w:rsidRPr="00BE2BBC">
          <w:rPr>
            <w:rStyle w:val="Hyperlink"/>
            <w:sz w:val="24"/>
            <w:szCs w:val="32"/>
          </w:rPr>
          <w:t>1(ii)</w:t>
        </w:r>
      </w:hyperlink>
    </w:p>
    <w:p w14:paraId="7EE62996" w14:textId="5E7F0644" w:rsidR="00A3184B" w:rsidRPr="00F23D43" w:rsidRDefault="00A3184B" w:rsidP="00A3184B">
      <w:pPr>
        <w:tabs>
          <w:tab w:val="right" w:leader="dot" w:pos="8222"/>
          <w:tab w:val="right" w:leader="dot" w:pos="8364"/>
        </w:tabs>
        <w:ind w:right="84"/>
        <w:jc w:val="both"/>
        <w:rPr>
          <w:sz w:val="24"/>
          <w:szCs w:val="23"/>
        </w:rPr>
      </w:pPr>
      <w:r w:rsidRPr="00F23D43">
        <w:rPr>
          <w:sz w:val="24"/>
          <w:szCs w:val="23"/>
        </w:rPr>
        <w:t>"Doping Control Officer", (riders) definition of</w:t>
      </w:r>
      <w:r w:rsidRPr="00F23D43">
        <w:rPr>
          <w:sz w:val="24"/>
          <w:szCs w:val="23"/>
        </w:rPr>
        <w:tab/>
      </w:r>
      <w:hyperlink w:anchor="Rule_1_ii" w:history="1">
        <w:r w:rsidR="00665B6A" w:rsidRPr="00BE2BBC">
          <w:rPr>
            <w:rStyle w:val="Hyperlink"/>
            <w:sz w:val="24"/>
            <w:szCs w:val="32"/>
          </w:rPr>
          <w:t>1(ii)</w:t>
        </w:r>
      </w:hyperlink>
    </w:p>
    <w:p w14:paraId="5ED64EE9" w14:textId="0E45788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Doping Control Officer, (riders) functions of</w:t>
      </w:r>
      <w:r w:rsidRPr="002C16A4">
        <w:rPr>
          <w:sz w:val="24"/>
          <w:szCs w:val="23"/>
        </w:rPr>
        <w:tab/>
      </w:r>
      <w:hyperlink w:anchor="Rule_20_xxi" w:history="1">
        <w:r w:rsidRPr="00D46D12">
          <w:rPr>
            <w:rStyle w:val="Hyperlink"/>
            <w:sz w:val="24"/>
            <w:szCs w:val="23"/>
          </w:rPr>
          <w:t>20(xx)</w:t>
        </w:r>
      </w:hyperlink>
    </w:p>
    <w:p w14:paraId="5E9E1E61" w14:textId="1A2C92E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Doping Control Officer, (riders)</w:t>
      </w:r>
      <w:r w:rsidRPr="002C16A4">
        <w:rPr>
          <w:sz w:val="24"/>
          <w:szCs w:val="23"/>
        </w:rPr>
        <w:tab/>
      </w:r>
      <w:hyperlink w:anchor="Rule_20_xxi" w:history="1">
        <w:r w:rsidRPr="00D46D12">
          <w:rPr>
            <w:rStyle w:val="Hyperlink"/>
            <w:sz w:val="24"/>
            <w:szCs w:val="23"/>
          </w:rPr>
          <w:t>20(xx)</w:t>
        </w:r>
      </w:hyperlink>
      <w:r w:rsidRPr="002C16A4">
        <w:rPr>
          <w:sz w:val="24"/>
          <w:szCs w:val="23"/>
        </w:rPr>
        <w:t xml:space="preserve">, </w:t>
      </w:r>
      <w:hyperlink w:anchor="Rule_278" w:history="1">
        <w:r w:rsidRPr="00D46D12">
          <w:rPr>
            <w:rStyle w:val="Hyperlink"/>
            <w:sz w:val="24"/>
            <w:szCs w:val="23"/>
          </w:rPr>
          <w:t>278</w:t>
        </w:r>
      </w:hyperlink>
      <w:r w:rsidRPr="002C16A4">
        <w:rPr>
          <w:sz w:val="24"/>
          <w:szCs w:val="23"/>
        </w:rPr>
        <w:t xml:space="preserve">, </w:t>
      </w:r>
      <w:hyperlink w:anchor="Rule_279" w:history="1">
        <w:r w:rsidRPr="00D46D12">
          <w:rPr>
            <w:rStyle w:val="Hyperlink"/>
            <w:sz w:val="24"/>
            <w:szCs w:val="23"/>
          </w:rPr>
          <w:t>279</w:t>
        </w:r>
      </w:hyperlink>
      <w:r w:rsidRPr="002C16A4">
        <w:rPr>
          <w:sz w:val="24"/>
          <w:szCs w:val="23"/>
        </w:rPr>
        <w:t xml:space="preserve">, </w:t>
      </w:r>
      <w:hyperlink w:anchor="Rule_280" w:history="1">
        <w:r w:rsidRPr="00D46D12">
          <w:rPr>
            <w:rStyle w:val="Hyperlink"/>
            <w:sz w:val="24"/>
            <w:szCs w:val="23"/>
          </w:rPr>
          <w:t>280</w:t>
        </w:r>
      </w:hyperlink>
    </w:p>
    <w:p w14:paraId="730051FE" w14:textId="65A28C38" w:rsidR="00A3184B" w:rsidRPr="00F23D43" w:rsidRDefault="00A3184B" w:rsidP="00A3184B">
      <w:pPr>
        <w:tabs>
          <w:tab w:val="right" w:leader="dot" w:pos="8222"/>
        </w:tabs>
        <w:ind w:right="84"/>
        <w:jc w:val="both"/>
        <w:rPr>
          <w:sz w:val="24"/>
          <w:szCs w:val="23"/>
        </w:rPr>
      </w:pPr>
      <w:r w:rsidRPr="00F23D43">
        <w:rPr>
          <w:sz w:val="24"/>
          <w:szCs w:val="23"/>
        </w:rPr>
        <w:t>“Doping Control Station“, definition of</w:t>
      </w:r>
      <w:r w:rsidRPr="00F23D43">
        <w:rPr>
          <w:sz w:val="24"/>
          <w:szCs w:val="23"/>
        </w:rPr>
        <w:tab/>
      </w:r>
      <w:hyperlink w:anchor="Rule_1_ii" w:history="1">
        <w:r w:rsidR="00665B6A" w:rsidRPr="00BE2BBC">
          <w:rPr>
            <w:rStyle w:val="Hyperlink"/>
            <w:sz w:val="24"/>
            <w:szCs w:val="32"/>
          </w:rPr>
          <w:t>1(ii)</w:t>
        </w:r>
      </w:hyperlink>
    </w:p>
    <w:p w14:paraId="6E56668C" w14:textId="4CB16CBE" w:rsidR="00A3184B" w:rsidRPr="00F23D43" w:rsidRDefault="00A3184B" w:rsidP="00A3184B">
      <w:pPr>
        <w:tabs>
          <w:tab w:val="right" w:leader="dot" w:pos="8222"/>
          <w:tab w:val="right" w:leader="dot" w:pos="8364"/>
        </w:tabs>
        <w:ind w:right="84"/>
        <w:jc w:val="both"/>
        <w:rPr>
          <w:sz w:val="24"/>
          <w:szCs w:val="23"/>
        </w:rPr>
      </w:pPr>
      <w:r w:rsidRPr="00F23D43">
        <w:rPr>
          <w:sz w:val="24"/>
          <w:szCs w:val="23"/>
        </w:rPr>
        <w:t>"Doping Offence", (riders) definition of</w:t>
      </w:r>
      <w:r w:rsidRPr="00F23D43">
        <w:rPr>
          <w:sz w:val="24"/>
          <w:szCs w:val="23"/>
        </w:rPr>
        <w:tab/>
      </w:r>
      <w:hyperlink w:anchor="Rule_1_ii" w:history="1">
        <w:r w:rsidR="00665B6A" w:rsidRPr="00BE2BBC">
          <w:rPr>
            <w:rStyle w:val="Hyperlink"/>
            <w:sz w:val="24"/>
            <w:szCs w:val="32"/>
          </w:rPr>
          <w:t>1(ii)</w:t>
        </w:r>
      </w:hyperlink>
    </w:p>
    <w:p w14:paraId="03A8EAA5" w14:textId="54FC156D" w:rsidR="00A3184B" w:rsidRPr="002C16A4" w:rsidRDefault="00A3184B" w:rsidP="00A3184B">
      <w:pPr>
        <w:tabs>
          <w:tab w:val="right" w:leader="dot" w:pos="8222"/>
          <w:tab w:val="right" w:leader="dot" w:pos="8364"/>
        </w:tabs>
        <w:ind w:right="84"/>
        <w:jc w:val="both"/>
        <w:rPr>
          <w:sz w:val="24"/>
          <w:szCs w:val="23"/>
        </w:rPr>
      </w:pPr>
      <w:r w:rsidRPr="00F23D43">
        <w:rPr>
          <w:sz w:val="24"/>
          <w:szCs w:val="23"/>
        </w:rPr>
        <w:t>Doping Offence, Riders</w:t>
      </w:r>
      <w:r w:rsidRPr="00F23D43">
        <w:rPr>
          <w:sz w:val="24"/>
          <w:szCs w:val="23"/>
        </w:rPr>
        <w:tab/>
      </w:r>
      <w:hyperlink w:anchor="Rule_1_ii" w:history="1">
        <w:r w:rsidR="00665B6A" w:rsidRPr="00BE2BBC">
          <w:rPr>
            <w:rStyle w:val="Hyperlink"/>
            <w:sz w:val="24"/>
            <w:szCs w:val="32"/>
          </w:rPr>
          <w:t>1(ii)</w:t>
        </w:r>
      </w:hyperlink>
      <w:r w:rsidRPr="00F23D43">
        <w:rPr>
          <w:sz w:val="24"/>
          <w:szCs w:val="23"/>
        </w:rPr>
        <w:t xml:space="preserve">, </w:t>
      </w:r>
      <w:hyperlink w:anchor="Rule_20_xxi" w:history="1">
        <w:r w:rsidRPr="00D46D12">
          <w:rPr>
            <w:rStyle w:val="Hyperlink"/>
            <w:sz w:val="24"/>
            <w:szCs w:val="23"/>
          </w:rPr>
          <w:t>20(xx)</w:t>
        </w:r>
      </w:hyperlink>
      <w:r w:rsidRPr="002C16A4">
        <w:rPr>
          <w:sz w:val="24"/>
          <w:szCs w:val="23"/>
        </w:rPr>
        <w:t xml:space="preserve">, </w:t>
      </w:r>
      <w:hyperlink w:anchor="Rule_277_i" w:history="1">
        <w:r w:rsidRPr="006D488A">
          <w:rPr>
            <w:rStyle w:val="Hyperlink"/>
            <w:sz w:val="24"/>
            <w:szCs w:val="23"/>
          </w:rPr>
          <w:t>277(i)</w:t>
        </w:r>
      </w:hyperlink>
      <w:r w:rsidRPr="002C16A4">
        <w:rPr>
          <w:sz w:val="24"/>
          <w:szCs w:val="23"/>
        </w:rPr>
        <w:t>,</w:t>
      </w:r>
      <w:hyperlink w:anchor="Rule_277_ii" w:history="1">
        <w:r w:rsidRPr="006D488A">
          <w:rPr>
            <w:rStyle w:val="Hyperlink"/>
            <w:sz w:val="24"/>
            <w:szCs w:val="23"/>
          </w:rPr>
          <w:t>(ii)</w:t>
        </w:r>
      </w:hyperlink>
      <w:r w:rsidRPr="002C16A4">
        <w:rPr>
          <w:sz w:val="24"/>
          <w:szCs w:val="23"/>
        </w:rPr>
        <w:t xml:space="preserve">, </w:t>
      </w:r>
      <w:hyperlink w:anchor="Rule_278" w:history="1">
        <w:r w:rsidRPr="006D488A">
          <w:rPr>
            <w:rStyle w:val="Hyperlink"/>
            <w:sz w:val="24"/>
            <w:szCs w:val="23"/>
          </w:rPr>
          <w:t>278</w:t>
        </w:r>
      </w:hyperlink>
      <w:r w:rsidRPr="002C16A4">
        <w:rPr>
          <w:sz w:val="24"/>
          <w:szCs w:val="23"/>
        </w:rPr>
        <w:t xml:space="preserve">, </w:t>
      </w:r>
      <w:hyperlink w:anchor="Rule_279" w:history="1">
        <w:r w:rsidRPr="006D488A">
          <w:rPr>
            <w:rStyle w:val="Hyperlink"/>
            <w:sz w:val="24"/>
            <w:szCs w:val="23"/>
          </w:rPr>
          <w:t>279</w:t>
        </w:r>
      </w:hyperlink>
      <w:r w:rsidRPr="002C16A4">
        <w:rPr>
          <w:sz w:val="24"/>
          <w:szCs w:val="23"/>
        </w:rPr>
        <w:t xml:space="preserve">, </w:t>
      </w:r>
      <w:hyperlink w:anchor="Rule_280" w:history="1">
        <w:r w:rsidRPr="006D488A">
          <w:rPr>
            <w:rStyle w:val="Hyperlink"/>
            <w:sz w:val="24"/>
            <w:szCs w:val="23"/>
          </w:rPr>
          <w:t>280</w:t>
        </w:r>
      </w:hyperlink>
    </w:p>
    <w:p w14:paraId="023E7112" w14:textId="002EBCD4" w:rsidR="00A3184B" w:rsidRPr="002C16A4" w:rsidRDefault="00A3184B" w:rsidP="00A3184B">
      <w:pPr>
        <w:tabs>
          <w:tab w:val="right" w:leader="dot" w:pos="8222"/>
          <w:tab w:val="right" w:leader="dot" w:pos="8364"/>
        </w:tabs>
        <w:ind w:right="84"/>
        <w:jc w:val="both"/>
        <w:rPr>
          <w:sz w:val="24"/>
          <w:szCs w:val="23"/>
        </w:rPr>
      </w:pPr>
      <w:r w:rsidRPr="00F23D43">
        <w:rPr>
          <w:sz w:val="24"/>
          <w:szCs w:val="23"/>
        </w:rPr>
        <w:t>Doping Test, Riders</w:t>
      </w:r>
      <w:r w:rsidRPr="00F23D43">
        <w:rPr>
          <w:sz w:val="24"/>
          <w:szCs w:val="23"/>
        </w:rPr>
        <w:tab/>
      </w:r>
      <w:hyperlink w:anchor="Rule_1_ii" w:history="1">
        <w:r w:rsidR="00665B6A" w:rsidRPr="00BE2BBC">
          <w:rPr>
            <w:rStyle w:val="Hyperlink"/>
            <w:sz w:val="24"/>
            <w:szCs w:val="32"/>
          </w:rPr>
          <w:t>1(ii)</w:t>
        </w:r>
      </w:hyperlink>
      <w:r w:rsidRPr="00F23D43">
        <w:rPr>
          <w:sz w:val="24"/>
          <w:szCs w:val="23"/>
        </w:rPr>
        <w:t xml:space="preserve">, </w:t>
      </w:r>
      <w:hyperlink w:anchor="Rule_20_xxi" w:history="1">
        <w:r w:rsidRPr="00D46D12">
          <w:rPr>
            <w:rStyle w:val="Hyperlink"/>
            <w:sz w:val="24"/>
            <w:szCs w:val="23"/>
          </w:rPr>
          <w:t>20(xx)</w:t>
        </w:r>
      </w:hyperlink>
      <w:r w:rsidRPr="002C16A4">
        <w:rPr>
          <w:sz w:val="24"/>
          <w:szCs w:val="23"/>
        </w:rPr>
        <w:t xml:space="preserve">, </w:t>
      </w:r>
      <w:hyperlink w:anchor="Rule_278" w:history="1">
        <w:r w:rsidRPr="00D46D12">
          <w:rPr>
            <w:rStyle w:val="Hyperlink"/>
            <w:sz w:val="24"/>
            <w:szCs w:val="23"/>
          </w:rPr>
          <w:t>278</w:t>
        </w:r>
      </w:hyperlink>
      <w:r w:rsidRPr="002C16A4">
        <w:rPr>
          <w:sz w:val="24"/>
          <w:szCs w:val="23"/>
        </w:rPr>
        <w:t xml:space="preserve">, </w:t>
      </w:r>
      <w:hyperlink w:anchor="Rule_279" w:history="1">
        <w:r w:rsidRPr="00D46D12">
          <w:rPr>
            <w:rStyle w:val="Hyperlink"/>
            <w:sz w:val="24"/>
            <w:szCs w:val="23"/>
          </w:rPr>
          <w:t>279</w:t>
        </w:r>
      </w:hyperlink>
      <w:r w:rsidRPr="002C16A4">
        <w:rPr>
          <w:sz w:val="24"/>
          <w:szCs w:val="23"/>
        </w:rPr>
        <w:t xml:space="preserve">, </w:t>
      </w:r>
      <w:hyperlink w:anchor="Rule_280" w:history="1">
        <w:r w:rsidRPr="00D46D12">
          <w:rPr>
            <w:rStyle w:val="Hyperlink"/>
            <w:sz w:val="24"/>
            <w:szCs w:val="23"/>
          </w:rPr>
          <w:t>280</w:t>
        </w:r>
      </w:hyperlink>
      <w:r w:rsidRPr="002C16A4">
        <w:rPr>
          <w:sz w:val="24"/>
          <w:szCs w:val="23"/>
        </w:rPr>
        <w:t xml:space="preserve">, </w:t>
      </w:r>
      <w:hyperlink w:anchor="Regulations_R7" w:history="1">
        <w:r w:rsidR="009B38A9" w:rsidRPr="009B38A9">
          <w:rPr>
            <w:rStyle w:val="Hyperlink"/>
            <w:sz w:val="24"/>
            <w:szCs w:val="32"/>
          </w:rPr>
          <w:t>Regulation R7</w:t>
        </w:r>
      </w:hyperlink>
    </w:p>
    <w:p w14:paraId="30846AB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Draw, for places at starting post to be determined by lot</w:t>
      </w:r>
      <w:r w:rsidRPr="002C16A4">
        <w:rPr>
          <w:sz w:val="24"/>
          <w:szCs w:val="23"/>
        </w:rPr>
        <w:tab/>
      </w:r>
      <w:hyperlink w:anchor="Rule_207" w:history="1">
        <w:r w:rsidRPr="00D46D12">
          <w:rPr>
            <w:rStyle w:val="Hyperlink"/>
            <w:sz w:val="24"/>
            <w:szCs w:val="23"/>
          </w:rPr>
          <w:t>207</w:t>
        </w:r>
      </w:hyperlink>
    </w:p>
    <w:p w14:paraId="62FE207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Draw, not relevant if not started from stalls</w:t>
      </w:r>
      <w:r w:rsidRPr="002C16A4">
        <w:rPr>
          <w:sz w:val="24"/>
          <w:szCs w:val="23"/>
        </w:rPr>
        <w:tab/>
      </w:r>
      <w:hyperlink w:anchor="Rule_207" w:history="1">
        <w:r w:rsidRPr="00D46D12">
          <w:rPr>
            <w:rStyle w:val="Hyperlink"/>
            <w:sz w:val="24"/>
            <w:szCs w:val="23"/>
          </w:rPr>
          <w:t>207</w:t>
        </w:r>
      </w:hyperlink>
    </w:p>
    <w:p w14:paraId="4A30FC2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Draw, reserve, procedures for allocating draw</w:t>
      </w:r>
      <w:r w:rsidRPr="002C16A4">
        <w:rPr>
          <w:sz w:val="24"/>
          <w:szCs w:val="23"/>
        </w:rPr>
        <w:tab/>
      </w:r>
      <w:hyperlink w:anchor="Rule_194_ii_c" w:history="1">
        <w:r w:rsidRPr="00D46D12">
          <w:rPr>
            <w:rStyle w:val="Hyperlink"/>
            <w:sz w:val="24"/>
            <w:szCs w:val="23"/>
          </w:rPr>
          <w:t>194(ii)(c)</w:t>
        </w:r>
      </w:hyperlink>
    </w:p>
    <w:p w14:paraId="54464C78" w14:textId="2CAC3A29" w:rsidR="00A3184B" w:rsidRPr="00FF5644" w:rsidRDefault="00A3184B" w:rsidP="00A3184B">
      <w:pPr>
        <w:tabs>
          <w:tab w:val="right" w:leader="dot" w:pos="8222"/>
          <w:tab w:val="right" w:leader="dot" w:pos="8364"/>
        </w:tabs>
        <w:ind w:right="84"/>
        <w:jc w:val="both"/>
        <w:rPr>
          <w:sz w:val="24"/>
          <w:szCs w:val="23"/>
        </w:rPr>
      </w:pPr>
      <w:r w:rsidRPr="00FF5644">
        <w:rPr>
          <w:sz w:val="24"/>
          <w:szCs w:val="23"/>
        </w:rPr>
        <w:t>Drogheda Memorial Fund</w:t>
      </w:r>
      <w:r w:rsidRPr="00FF5644">
        <w:rPr>
          <w:sz w:val="24"/>
          <w:szCs w:val="23"/>
        </w:rPr>
        <w:tab/>
      </w:r>
      <w:hyperlink w:anchor="Rule_299" w:history="1">
        <w:r w:rsidRPr="00FF5644">
          <w:rPr>
            <w:rStyle w:val="Hyperlink"/>
            <w:sz w:val="24"/>
            <w:szCs w:val="23"/>
          </w:rPr>
          <w:t xml:space="preserve">299 </w:t>
        </w:r>
      </w:hyperlink>
      <w:r w:rsidRPr="00FF5644">
        <w:rPr>
          <w:sz w:val="24"/>
          <w:szCs w:val="23"/>
        </w:rPr>
        <w:t xml:space="preserve"> </w:t>
      </w:r>
    </w:p>
    <w:p w14:paraId="27F06B71" w14:textId="088B970E" w:rsidR="00A3184B" w:rsidRPr="00FF5644" w:rsidRDefault="00A3184B" w:rsidP="00A3184B">
      <w:pPr>
        <w:tabs>
          <w:tab w:val="left" w:pos="1134"/>
          <w:tab w:val="right" w:leader="dot" w:pos="8222"/>
          <w:tab w:val="right" w:leader="dot" w:pos="8364"/>
        </w:tabs>
        <w:ind w:right="84"/>
        <w:jc w:val="both"/>
        <w:rPr>
          <w:sz w:val="24"/>
          <w:szCs w:val="23"/>
        </w:rPr>
      </w:pPr>
      <w:r w:rsidRPr="00FF5644">
        <w:rPr>
          <w:sz w:val="24"/>
          <w:szCs w:val="23"/>
        </w:rPr>
        <w:t xml:space="preserve">Drogheda Memorial Fund, </w:t>
      </w:r>
      <w:r w:rsidR="00AE4936">
        <w:rPr>
          <w:sz w:val="24"/>
          <w:szCs w:val="23"/>
        </w:rPr>
        <w:t>R</w:t>
      </w:r>
      <w:r w:rsidRPr="00FF5644">
        <w:rPr>
          <w:sz w:val="24"/>
          <w:szCs w:val="23"/>
        </w:rPr>
        <w:t xml:space="preserve">iders and </w:t>
      </w:r>
      <w:r w:rsidR="00AE4936">
        <w:rPr>
          <w:sz w:val="24"/>
          <w:szCs w:val="23"/>
        </w:rPr>
        <w:t>T</w:t>
      </w:r>
      <w:r w:rsidRPr="00FF5644">
        <w:rPr>
          <w:sz w:val="24"/>
          <w:szCs w:val="23"/>
        </w:rPr>
        <w:t>rainers</w:t>
      </w:r>
    </w:p>
    <w:p w14:paraId="4D568B57" w14:textId="37F2EE39" w:rsidR="00A3184B" w:rsidRPr="002C16A4" w:rsidRDefault="00A3184B" w:rsidP="00A3184B">
      <w:pPr>
        <w:tabs>
          <w:tab w:val="left" w:pos="1134"/>
          <w:tab w:val="right" w:leader="dot" w:pos="8222"/>
          <w:tab w:val="right" w:leader="dot" w:pos="8364"/>
        </w:tabs>
        <w:ind w:right="84"/>
        <w:jc w:val="both"/>
        <w:rPr>
          <w:sz w:val="24"/>
          <w:szCs w:val="23"/>
        </w:rPr>
      </w:pPr>
      <w:r w:rsidRPr="00FF5644">
        <w:rPr>
          <w:sz w:val="24"/>
          <w:szCs w:val="23"/>
        </w:rPr>
        <w:tab/>
        <w:t>subscriptions to</w:t>
      </w:r>
      <w:r w:rsidRPr="00FF5644">
        <w:rPr>
          <w:sz w:val="24"/>
          <w:szCs w:val="23"/>
        </w:rPr>
        <w:tab/>
      </w:r>
      <w:hyperlink w:anchor="Rule_124_iv" w:history="1">
        <w:r w:rsidRPr="00B01AE8">
          <w:rPr>
            <w:rStyle w:val="Hyperlink"/>
            <w:sz w:val="24"/>
            <w:szCs w:val="23"/>
          </w:rPr>
          <w:t>125(iv)</w:t>
        </w:r>
      </w:hyperlink>
      <w:r w:rsidRPr="00FF5644">
        <w:rPr>
          <w:sz w:val="24"/>
          <w:szCs w:val="23"/>
        </w:rPr>
        <w:t xml:space="preserve">, </w:t>
      </w:r>
      <w:hyperlink w:anchor="Rule_135_ii" w:history="1">
        <w:r w:rsidRPr="00665B6A">
          <w:rPr>
            <w:rStyle w:val="Hyperlink"/>
            <w:sz w:val="24"/>
            <w:szCs w:val="32"/>
          </w:rPr>
          <w:t>135(ii)</w:t>
        </w:r>
      </w:hyperlink>
      <w:r w:rsidRPr="00B01AE8">
        <w:rPr>
          <w:sz w:val="24"/>
          <w:szCs w:val="23"/>
        </w:rPr>
        <w:t xml:space="preserve">, </w:t>
      </w:r>
      <w:hyperlink w:anchor="Rule_145_i" w:history="1">
        <w:r w:rsidRPr="00B01AE8">
          <w:rPr>
            <w:rStyle w:val="Hyperlink"/>
            <w:sz w:val="24"/>
            <w:szCs w:val="23"/>
          </w:rPr>
          <w:t>145(i)</w:t>
        </w:r>
      </w:hyperlink>
      <w:hyperlink w:anchor="Rule_145_ii" w:history="1">
        <w:r w:rsidRPr="00B01AE8">
          <w:rPr>
            <w:rStyle w:val="Hyperlink"/>
            <w:sz w:val="24"/>
            <w:szCs w:val="23"/>
          </w:rPr>
          <w:t>(ii)</w:t>
        </w:r>
      </w:hyperlink>
      <w:r w:rsidRPr="00B01AE8">
        <w:rPr>
          <w:sz w:val="24"/>
          <w:szCs w:val="23"/>
        </w:rPr>
        <w:t>,</w:t>
      </w:r>
      <w:r w:rsidRPr="002C16A4">
        <w:rPr>
          <w:sz w:val="24"/>
          <w:szCs w:val="23"/>
        </w:rPr>
        <w:t xml:space="preserve"> </w:t>
      </w:r>
    </w:p>
    <w:p w14:paraId="0C2C78C7" w14:textId="46648774"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Drugs, etc., penalty for administering to </w:t>
      </w:r>
      <w:r w:rsidR="001F0DD3">
        <w:rPr>
          <w:sz w:val="24"/>
          <w:szCs w:val="23"/>
        </w:rPr>
        <w:t>H</w:t>
      </w:r>
      <w:r w:rsidRPr="002C16A4">
        <w:rPr>
          <w:sz w:val="24"/>
          <w:szCs w:val="23"/>
        </w:rPr>
        <w:t>orse -</w:t>
      </w:r>
    </w:p>
    <w:p w14:paraId="21221A8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b/>
      </w:r>
      <w:r w:rsidRPr="002C16A4">
        <w:rPr>
          <w:sz w:val="24"/>
          <w:szCs w:val="23"/>
        </w:rPr>
        <w:tab/>
        <w:t>see Prohibited Substances.</w:t>
      </w:r>
    </w:p>
    <w:p w14:paraId="346145CD" w14:textId="77777777" w:rsidR="00A3184B" w:rsidRDefault="00A3184B" w:rsidP="00A3184B">
      <w:pPr>
        <w:tabs>
          <w:tab w:val="left" w:pos="1134"/>
          <w:tab w:val="left" w:pos="1843"/>
          <w:tab w:val="right" w:leader="dot" w:pos="8222"/>
          <w:tab w:val="right" w:leader="dot" w:pos="8364"/>
        </w:tabs>
        <w:ind w:right="84"/>
        <w:jc w:val="both"/>
        <w:rPr>
          <w:sz w:val="24"/>
          <w:szCs w:val="23"/>
        </w:rPr>
      </w:pPr>
    </w:p>
    <w:p w14:paraId="12BF9441" w14:textId="19AD3F3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Ear Plugs, not to be removed during the </w:t>
      </w:r>
      <w:r w:rsidR="00AB049E">
        <w:rPr>
          <w:sz w:val="24"/>
          <w:szCs w:val="23"/>
        </w:rPr>
        <w:t>R</w:t>
      </w:r>
      <w:r w:rsidRPr="002C16A4">
        <w:rPr>
          <w:sz w:val="24"/>
          <w:szCs w:val="23"/>
        </w:rPr>
        <w:t>ace</w:t>
      </w:r>
      <w:r w:rsidRPr="002C16A4">
        <w:rPr>
          <w:sz w:val="24"/>
          <w:szCs w:val="23"/>
        </w:rPr>
        <w:tab/>
      </w:r>
      <w:hyperlink w:anchor="Rule_211_b" w:history="1">
        <w:r w:rsidRPr="00447921">
          <w:rPr>
            <w:rStyle w:val="Hyperlink"/>
            <w:sz w:val="24"/>
            <w:szCs w:val="23"/>
          </w:rPr>
          <w:t>211(b)</w:t>
        </w:r>
      </w:hyperlink>
    </w:p>
    <w:p w14:paraId="5AA73FB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Electrolytes, administration in stable yard</w:t>
      </w:r>
      <w:r w:rsidRPr="002C16A4">
        <w:rPr>
          <w:sz w:val="24"/>
          <w:szCs w:val="23"/>
        </w:rPr>
        <w:tab/>
      </w:r>
      <w:hyperlink w:anchor="Regulations_R9" w:history="1">
        <w:r w:rsidRPr="00447921">
          <w:rPr>
            <w:rStyle w:val="Hyperlink"/>
            <w:sz w:val="24"/>
            <w:szCs w:val="23"/>
          </w:rPr>
          <w:t>Regulation R9</w:t>
        </w:r>
      </w:hyperlink>
    </w:p>
    <w:p w14:paraId="5D44B2A9" w14:textId="265DEA4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Eligibility of </w:t>
      </w:r>
      <w:r w:rsidR="001F0DD3">
        <w:rPr>
          <w:sz w:val="24"/>
          <w:szCs w:val="23"/>
        </w:rPr>
        <w:t>H</w:t>
      </w:r>
      <w:r w:rsidRPr="002C16A4">
        <w:rPr>
          <w:sz w:val="24"/>
          <w:szCs w:val="23"/>
        </w:rPr>
        <w:t>orse, objection, onus of proof</w:t>
      </w:r>
      <w:r w:rsidRPr="002C16A4">
        <w:rPr>
          <w:sz w:val="24"/>
          <w:szCs w:val="23"/>
        </w:rPr>
        <w:tab/>
      </w:r>
      <w:hyperlink w:anchor="Rule_262" w:history="1">
        <w:r w:rsidRPr="00447921">
          <w:rPr>
            <w:rStyle w:val="Hyperlink"/>
            <w:sz w:val="24"/>
            <w:szCs w:val="23"/>
          </w:rPr>
          <w:t>262</w:t>
        </w:r>
      </w:hyperlink>
    </w:p>
    <w:p w14:paraId="2F86F368" w14:textId="7BF29251" w:rsidR="00A3184B" w:rsidRPr="00390E48" w:rsidRDefault="00A3184B" w:rsidP="00A3184B">
      <w:pPr>
        <w:tabs>
          <w:tab w:val="left" w:pos="1134"/>
          <w:tab w:val="left" w:pos="1843"/>
          <w:tab w:val="right" w:leader="dot" w:pos="8222"/>
          <w:tab w:val="right" w:leader="dot" w:pos="8364"/>
        </w:tabs>
        <w:ind w:right="84"/>
        <w:jc w:val="both"/>
        <w:rPr>
          <w:sz w:val="24"/>
          <w:szCs w:val="23"/>
        </w:rPr>
      </w:pPr>
      <w:r w:rsidRPr="00390E48">
        <w:rPr>
          <w:sz w:val="24"/>
          <w:szCs w:val="23"/>
        </w:rPr>
        <w:t xml:space="preserve">Eligibility of </w:t>
      </w:r>
      <w:r w:rsidR="001F0DD3">
        <w:rPr>
          <w:sz w:val="24"/>
          <w:szCs w:val="23"/>
        </w:rPr>
        <w:t>H</w:t>
      </w:r>
      <w:r w:rsidRPr="00390E48">
        <w:rPr>
          <w:sz w:val="24"/>
          <w:szCs w:val="23"/>
        </w:rPr>
        <w:t>orse, onus on trainer</w:t>
      </w:r>
      <w:r w:rsidRPr="00390E48">
        <w:rPr>
          <w:sz w:val="24"/>
          <w:szCs w:val="23"/>
        </w:rPr>
        <w:tab/>
      </w:r>
      <w:hyperlink w:anchor="Rule_148_xi_c" w:history="1">
        <w:r w:rsidRPr="00390E48">
          <w:rPr>
            <w:rStyle w:val="Hyperlink"/>
            <w:sz w:val="24"/>
            <w:szCs w:val="23"/>
          </w:rPr>
          <w:t>148(</w:t>
        </w:r>
        <w:r w:rsidR="00EC3C63" w:rsidRPr="00390E48">
          <w:rPr>
            <w:rStyle w:val="Hyperlink"/>
            <w:sz w:val="24"/>
            <w:szCs w:val="23"/>
          </w:rPr>
          <w:t>xi</w:t>
        </w:r>
        <w:r w:rsidRPr="00390E48">
          <w:rPr>
            <w:rStyle w:val="Hyperlink"/>
            <w:sz w:val="24"/>
            <w:szCs w:val="23"/>
          </w:rPr>
          <w:t>)(c)</w:t>
        </w:r>
      </w:hyperlink>
    </w:p>
    <w:p w14:paraId="6734B9D7" w14:textId="23E4216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Elimination and balloting out of </w:t>
      </w:r>
      <w:r w:rsidR="001F0DD3">
        <w:rPr>
          <w:sz w:val="24"/>
          <w:szCs w:val="23"/>
        </w:rPr>
        <w:t>H</w:t>
      </w:r>
      <w:r w:rsidRPr="002C16A4">
        <w:rPr>
          <w:sz w:val="24"/>
          <w:szCs w:val="23"/>
        </w:rPr>
        <w:t>orses</w:t>
      </w:r>
      <w:r w:rsidRPr="002C16A4">
        <w:rPr>
          <w:sz w:val="24"/>
          <w:szCs w:val="23"/>
        </w:rPr>
        <w:tab/>
      </w:r>
      <w:hyperlink w:anchor="Rule_194_ii_c" w:history="1">
        <w:r w:rsidRPr="00F23CF9">
          <w:rPr>
            <w:rStyle w:val="Hyperlink"/>
            <w:sz w:val="24"/>
            <w:szCs w:val="23"/>
          </w:rPr>
          <w:t>194(ii)(c)</w:t>
        </w:r>
      </w:hyperlink>
    </w:p>
    <w:p w14:paraId="6CCA5DDF" w14:textId="417CD06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Employee, not to be in possession/administer prohibited substances</w:t>
      </w:r>
      <w:r w:rsidRPr="002C16A4">
        <w:rPr>
          <w:sz w:val="24"/>
          <w:szCs w:val="23"/>
        </w:rPr>
        <w:tab/>
      </w:r>
      <w:hyperlink w:anchor="Rule_96_d" w:history="1">
        <w:r w:rsidRPr="0093308E">
          <w:rPr>
            <w:rStyle w:val="Hyperlink"/>
            <w:sz w:val="24"/>
            <w:szCs w:val="23"/>
          </w:rPr>
          <w:t>96(</w:t>
        </w:r>
        <w:r w:rsidR="00472344">
          <w:rPr>
            <w:rStyle w:val="Hyperlink"/>
            <w:sz w:val="24"/>
            <w:szCs w:val="23"/>
          </w:rPr>
          <w:t>iv</w:t>
        </w:r>
        <w:r w:rsidRPr="0093308E">
          <w:rPr>
            <w:rStyle w:val="Hyperlink"/>
            <w:sz w:val="24"/>
            <w:szCs w:val="23"/>
          </w:rPr>
          <w:t>)</w:t>
        </w:r>
      </w:hyperlink>
    </w:p>
    <w:p w14:paraId="2A801C0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Employees, stable</w:t>
      </w:r>
      <w:r w:rsidRPr="002C16A4">
        <w:rPr>
          <w:sz w:val="24"/>
          <w:szCs w:val="23"/>
        </w:rPr>
        <w:tab/>
      </w:r>
      <w:hyperlink w:anchor="Rule_149" w:history="1">
        <w:r w:rsidRPr="0093308E">
          <w:rPr>
            <w:rStyle w:val="Hyperlink"/>
            <w:sz w:val="24"/>
            <w:szCs w:val="23"/>
          </w:rPr>
          <w:t>149</w:t>
        </w:r>
      </w:hyperlink>
      <w:r w:rsidRPr="002C16A4">
        <w:rPr>
          <w:sz w:val="24"/>
          <w:szCs w:val="23"/>
        </w:rPr>
        <w:t xml:space="preserve">, </w:t>
      </w:r>
      <w:hyperlink w:anchor="Rule_273_xiv_4" w:history="1">
        <w:r w:rsidRPr="0093308E">
          <w:rPr>
            <w:rStyle w:val="Hyperlink"/>
            <w:sz w:val="24"/>
            <w:szCs w:val="23"/>
          </w:rPr>
          <w:t>273(xiv)</w:t>
        </w:r>
        <w:r w:rsidRPr="0093308E">
          <w:rPr>
            <w:rStyle w:val="Hyperlink"/>
            <w:b/>
          </w:rPr>
          <w:t>4</w:t>
        </w:r>
      </w:hyperlink>
    </w:p>
    <w:p w14:paraId="0FBF7D6E" w14:textId="23A1155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Engagements, transfer of on death, sale or lease</w:t>
      </w:r>
      <w:r w:rsidRPr="002C16A4">
        <w:rPr>
          <w:sz w:val="24"/>
          <w:szCs w:val="23"/>
        </w:rPr>
        <w:tab/>
      </w:r>
      <w:hyperlink w:anchor="Rule_110" w:history="1">
        <w:r w:rsidRPr="0093308E">
          <w:rPr>
            <w:rStyle w:val="Hyperlink"/>
            <w:sz w:val="24"/>
            <w:szCs w:val="23"/>
          </w:rPr>
          <w:t>110</w:t>
        </w:r>
      </w:hyperlink>
    </w:p>
    <w:p w14:paraId="403B8C6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Enquiry, may be called for by </w:t>
      </w:r>
      <w:r>
        <w:rPr>
          <w:sz w:val="24"/>
          <w:szCs w:val="23"/>
        </w:rPr>
        <w:t>Raceday Stewards……………………………</w:t>
      </w:r>
      <w:hyperlink w:anchor="Rule_264" w:history="1">
        <w:r w:rsidRPr="0093308E">
          <w:rPr>
            <w:rStyle w:val="Hyperlink"/>
            <w:sz w:val="24"/>
            <w:szCs w:val="23"/>
          </w:rPr>
          <w:t>264</w:t>
        </w:r>
      </w:hyperlink>
    </w:p>
    <w:p w14:paraId="4785072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Enquiry, notes, recordings, statements to be recorded</w:t>
      </w:r>
      <w:r w:rsidRPr="002C16A4">
        <w:rPr>
          <w:sz w:val="24"/>
          <w:szCs w:val="23"/>
        </w:rPr>
        <w:tab/>
      </w:r>
      <w:hyperlink w:anchor="Rule_15" w:history="1">
        <w:r w:rsidRPr="0093308E">
          <w:rPr>
            <w:rStyle w:val="Hyperlink"/>
            <w:sz w:val="24"/>
            <w:szCs w:val="23"/>
          </w:rPr>
          <w:t>15</w:t>
        </w:r>
      </w:hyperlink>
      <w:r w:rsidRPr="002C16A4">
        <w:rPr>
          <w:sz w:val="24"/>
          <w:szCs w:val="23"/>
        </w:rPr>
        <w:t xml:space="preserve">, </w:t>
      </w:r>
      <w:hyperlink w:anchor="Rule_257" w:history="1">
        <w:r w:rsidRPr="0093308E">
          <w:rPr>
            <w:rStyle w:val="Hyperlink"/>
            <w:sz w:val="24"/>
            <w:szCs w:val="23"/>
          </w:rPr>
          <w:t>257</w:t>
        </w:r>
      </w:hyperlink>
    </w:p>
    <w:p w14:paraId="5571546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Enquiry, persons requested to attend</w:t>
      </w:r>
      <w:r w:rsidRPr="002C16A4">
        <w:rPr>
          <w:sz w:val="24"/>
          <w:szCs w:val="23"/>
        </w:rPr>
        <w:tab/>
      </w:r>
      <w:hyperlink w:anchor="Rule_25" w:history="1">
        <w:r w:rsidRPr="0093308E">
          <w:rPr>
            <w:rStyle w:val="Hyperlink"/>
            <w:sz w:val="24"/>
            <w:szCs w:val="23"/>
          </w:rPr>
          <w:t>25</w:t>
        </w:r>
      </w:hyperlink>
      <w:r w:rsidRPr="002C16A4">
        <w:rPr>
          <w:sz w:val="24"/>
          <w:szCs w:val="23"/>
        </w:rPr>
        <w:t xml:space="preserve">, </w:t>
      </w:r>
      <w:hyperlink w:anchor="Rule_229_v" w:history="1">
        <w:r w:rsidRPr="0093308E">
          <w:rPr>
            <w:rStyle w:val="Hyperlink"/>
            <w:sz w:val="24"/>
            <w:szCs w:val="23"/>
          </w:rPr>
          <w:t>229(v)</w:t>
        </w:r>
      </w:hyperlink>
    </w:p>
    <w:p w14:paraId="77C0452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26295FB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Entrance Money, payment at time of starting, if required</w:t>
      </w:r>
      <w:r w:rsidRPr="002C16A4">
        <w:rPr>
          <w:sz w:val="24"/>
          <w:szCs w:val="23"/>
        </w:rPr>
        <w:tab/>
      </w:r>
      <w:hyperlink w:anchor="Rule_34" w:history="1">
        <w:r w:rsidRPr="0093308E">
          <w:rPr>
            <w:rStyle w:val="Hyperlink"/>
            <w:sz w:val="24"/>
            <w:szCs w:val="23"/>
          </w:rPr>
          <w:t>34</w:t>
        </w:r>
      </w:hyperlink>
    </w:p>
    <w:p w14:paraId="1C4A40E8" w14:textId="0FD25F9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Entrance Money, returnable if </w:t>
      </w:r>
      <w:r w:rsidR="00AB049E">
        <w:rPr>
          <w:sz w:val="24"/>
          <w:szCs w:val="23"/>
        </w:rPr>
        <w:t>R</w:t>
      </w:r>
      <w:r w:rsidRPr="002C16A4">
        <w:rPr>
          <w:sz w:val="24"/>
          <w:szCs w:val="23"/>
        </w:rPr>
        <w:t>ace void</w:t>
      </w:r>
      <w:r w:rsidRPr="002C16A4">
        <w:rPr>
          <w:sz w:val="24"/>
          <w:szCs w:val="23"/>
        </w:rPr>
        <w:tab/>
      </w:r>
      <w:hyperlink w:anchor="Rule_248" w:history="1">
        <w:r w:rsidRPr="0093308E">
          <w:rPr>
            <w:rStyle w:val="Hyperlink"/>
            <w:sz w:val="24"/>
            <w:szCs w:val="23"/>
          </w:rPr>
          <w:t>248</w:t>
        </w:r>
      </w:hyperlink>
    </w:p>
    <w:p w14:paraId="67A8D20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528F51C1" w14:textId="5CA5542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Entries </w:t>
      </w:r>
      <w:r w:rsidRPr="00390E48">
        <w:rPr>
          <w:sz w:val="24"/>
          <w:szCs w:val="23"/>
        </w:rPr>
        <w:t xml:space="preserve">- </w:t>
      </w:r>
      <w:hyperlink w:anchor="Part_VIII" w:history="1">
        <w:r w:rsidRPr="00390E48">
          <w:rPr>
            <w:rStyle w:val="Hyperlink"/>
            <w:sz w:val="24"/>
            <w:szCs w:val="23"/>
          </w:rPr>
          <w:t>Part VIII</w:t>
        </w:r>
      </w:hyperlink>
    </w:p>
    <w:p w14:paraId="5F403DD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correction of, on payment of fee</w:t>
      </w:r>
      <w:r w:rsidRPr="002C16A4">
        <w:rPr>
          <w:sz w:val="24"/>
          <w:szCs w:val="23"/>
        </w:rPr>
        <w:tab/>
      </w:r>
      <w:hyperlink w:anchor="Rule_108" w:history="1">
        <w:r w:rsidRPr="0093308E">
          <w:rPr>
            <w:rStyle w:val="Hyperlink"/>
            <w:sz w:val="24"/>
            <w:szCs w:val="23"/>
          </w:rPr>
          <w:t>108</w:t>
        </w:r>
      </w:hyperlink>
    </w:p>
    <w:p w14:paraId="3E905990" w14:textId="14A8F8A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Entries, insufficient, </w:t>
      </w:r>
      <w:r w:rsidR="00AB049E">
        <w:rPr>
          <w:sz w:val="24"/>
          <w:szCs w:val="23"/>
        </w:rPr>
        <w:t>R</w:t>
      </w:r>
      <w:r w:rsidRPr="002C16A4">
        <w:rPr>
          <w:sz w:val="24"/>
          <w:szCs w:val="23"/>
        </w:rPr>
        <w:t>ace may be void or reopened</w:t>
      </w:r>
      <w:r w:rsidRPr="002C16A4">
        <w:rPr>
          <w:sz w:val="24"/>
          <w:szCs w:val="23"/>
        </w:rPr>
        <w:tab/>
      </w:r>
      <w:hyperlink w:anchor="Rule_20_vii_b" w:history="1">
        <w:r w:rsidRPr="0093308E">
          <w:rPr>
            <w:rStyle w:val="Hyperlink"/>
            <w:sz w:val="24"/>
            <w:szCs w:val="23"/>
          </w:rPr>
          <w:t>20(vii)(b)</w:t>
        </w:r>
      </w:hyperlink>
      <w:r w:rsidRPr="002C16A4">
        <w:rPr>
          <w:sz w:val="24"/>
          <w:szCs w:val="23"/>
        </w:rPr>
        <w:t xml:space="preserve">, </w:t>
      </w:r>
    </w:p>
    <w:p w14:paraId="42C8AC99" w14:textId="70CF6DA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no alteration allowed after closing, exception</w:t>
      </w:r>
      <w:r w:rsidRPr="002C16A4">
        <w:rPr>
          <w:sz w:val="24"/>
          <w:szCs w:val="23"/>
        </w:rPr>
        <w:tab/>
      </w:r>
      <w:hyperlink w:anchor="Rule_108" w:history="1">
        <w:r w:rsidRPr="00986687">
          <w:rPr>
            <w:rStyle w:val="Hyperlink"/>
            <w:sz w:val="24"/>
            <w:szCs w:val="23"/>
          </w:rPr>
          <w:t>108</w:t>
        </w:r>
      </w:hyperlink>
    </w:p>
    <w:p w14:paraId="279247C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not void by death of owner</w:t>
      </w:r>
      <w:r w:rsidRPr="002C16A4">
        <w:rPr>
          <w:sz w:val="24"/>
          <w:szCs w:val="23"/>
        </w:rPr>
        <w:tab/>
      </w:r>
      <w:hyperlink w:anchor="Rule_110" w:history="1">
        <w:r w:rsidRPr="00986687">
          <w:rPr>
            <w:rStyle w:val="Hyperlink"/>
            <w:sz w:val="24"/>
            <w:szCs w:val="23"/>
          </w:rPr>
          <w:t>110</w:t>
        </w:r>
      </w:hyperlink>
    </w:p>
    <w:p w14:paraId="31D81068" w14:textId="17C5CD61" w:rsidR="00A3184B" w:rsidRPr="00390E48" w:rsidRDefault="00A3184B" w:rsidP="00A3184B">
      <w:pPr>
        <w:tabs>
          <w:tab w:val="left" w:pos="1134"/>
          <w:tab w:val="left" w:pos="1843"/>
          <w:tab w:val="right" w:leader="dot" w:pos="8222"/>
          <w:tab w:val="right" w:leader="dot" w:pos="8364"/>
        </w:tabs>
        <w:ind w:right="84"/>
        <w:jc w:val="both"/>
        <w:rPr>
          <w:sz w:val="24"/>
          <w:szCs w:val="23"/>
        </w:rPr>
      </w:pPr>
      <w:r w:rsidRPr="00390E48">
        <w:rPr>
          <w:sz w:val="24"/>
          <w:szCs w:val="23"/>
        </w:rPr>
        <w:t>Entries, "Recognised Companies"</w:t>
      </w:r>
      <w:r w:rsidRPr="00390E48">
        <w:rPr>
          <w:sz w:val="24"/>
          <w:szCs w:val="23"/>
        </w:rPr>
        <w:tab/>
      </w:r>
      <w:hyperlink w:anchor="Rule_121_ii" w:history="1">
        <w:r w:rsidRPr="00390E48">
          <w:rPr>
            <w:rStyle w:val="Hyperlink"/>
            <w:sz w:val="24"/>
            <w:szCs w:val="23"/>
          </w:rPr>
          <w:t>121(ii)</w:t>
        </w:r>
      </w:hyperlink>
      <w:r w:rsidRPr="00390E48">
        <w:rPr>
          <w:sz w:val="24"/>
          <w:szCs w:val="23"/>
        </w:rPr>
        <w:t xml:space="preserve"> </w:t>
      </w:r>
    </w:p>
    <w:p w14:paraId="48FA365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time and date for closing of</w:t>
      </w:r>
      <w:r w:rsidRPr="002C16A4">
        <w:rPr>
          <w:sz w:val="24"/>
          <w:szCs w:val="23"/>
        </w:rPr>
        <w:tab/>
      </w:r>
      <w:hyperlink w:anchor="Rule_50" w:history="1">
        <w:r w:rsidRPr="00986687">
          <w:rPr>
            <w:rStyle w:val="Hyperlink"/>
            <w:sz w:val="24"/>
            <w:szCs w:val="23"/>
          </w:rPr>
          <w:t>50</w:t>
        </w:r>
      </w:hyperlink>
      <w:r w:rsidRPr="002C16A4">
        <w:rPr>
          <w:sz w:val="24"/>
          <w:szCs w:val="23"/>
        </w:rPr>
        <w:t xml:space="preserve">, </w:t>
      </w:r>
      <w:hyperlink w:anchor="Rule_97" w:history="1">
        <w:r w:rsidRPr="00986687">
          <w:rPr>
            <w:rStyle w:val="Hyperlink"/>
            <w:sz w:val="24"/>
            <w:szCs w:val="23"/>
          </w:rPr>
          <w:t>97</w:t>
        </w:r>
      </w:hyperlink>
    </w:p>
    <w:p w14:paraId="4203187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transfer of</w:t>
      </w:r>
      <w:r w:rsidRPr="002C16A4">
        <w:rPr>
          <w:sz w:val="24"/>
          <w:szCs w:val="23"/>
        </w:rPr>
        <w:tab/>
      </w:r>
      <w:hyperlink w:anchor="Rule_108" w:history="1">
        <w:r w:rsidRPr="00986687">
          <w:rPr>
            <w:rStyle w:val="Hyperlink"/>
            <w:sz w:val="24"/>
            <w:szCs w:val="23"/>
          </w:rPr>
          <w:t>108</w:t>
        </w:r>
      </w:hyperlink>
    </w:p>
    <w:p w14:paraId="0BCE9946" w14:textId="4A1561E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Entries, when to close and to whom</w:t>
      </w:r>
      <w:r w:rsidRPr="002C16A4">
        <w:rPr>
          <w:sz w:val="24"/>
          <w:szCs w:val="23"/>
        </w:rPr>
        <w:tab/>
      </w:r>
      <w:hyperlink w:anchor="Rule_97" w:history="1">
        <w:r w:rsidRPr="00986687">
          <w:rPr>
            <w:rStyle w:val="Hyperlink"/>
            <w:sz w:val="24"/>
            <w:szCs w:val="23"/>
          </w:rPr>
          <w:t>97</w:t>
        </w:r>
      </w:hyperlink>
    </w:p>
    <w:p w14:paraId="0FDAD89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Equine Influenza, vaccinations and vaccination checks</w:t>
      </w:r>
      <w:r w:rsidRPr="002C16A4">
        <w:rPr>
          <w:sz w:val="24"/>
          <w:szCs w:val="23"/>
        </w:rPr>
        <w:tab/>
      </w:r>
      <w:hyperlink w:anchor="Rule_90" w:history="1">
        <w:r w:rsidRPr="00986687">
          <w:rPr>
            <w:rStyle w:val="Hyperlink"/>
            <w:sz w:val="24"/>
            <w:szCs w:val="23"/>
          </w:rPr>
          <w:t>90</w:t>
        </w:r>
      </w:hyperlink>
      <w:r w:rsidRPr="002C16A4">
        <w:rPr>
          <w:sz w:val="24"/>
          <w:szCs w:val="23"/>
        </w:rPr>
        <w:t xml:space="preserve">, </w:t>
      </w:r>
      <w:hyperlink w:anchor="Rule_91" w:history="1">
        <w:r w:rsidRPr="00986687">
          <w:rPr>
            <w:rStyle w:val="Hyperlink"/>
            <w:sz w:val="24"/>
            <w:szCs w:val="23"/>
          </w:rPr>
          <w:t>91</w:t>
        </w:r>
      </w:hyperlink>
    </w:p>
    <w:p w14:paraId="59B2E6C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Equine Nasal Strips, prohibited</w:t>
      </w:r>
      <w:r w:rsidRPr="002C16A4">
        <w:rPr>
          <w:sz w:val="24"/>
          <w:szCs w:val="23"/>
        </w:rPr>
        <w:tab/>
      </w:r>
      <w:hyperlink w:anchor="Rule_194_ii_d" w:history="1">
        <w:r w:rsidRPr="00986687">
          <w:rPr>
            <w:rStyle w:val="Hyperlink"/>
            <w:sz w:val="24"/>
            <w:szCs w:val="23"/>
          </w:rPr>
          <w:t>194(ii)(d)</w:t>
        </w:r>
      </w:hyperlink>
    </w:p>
    <w:p w14:paraId="3F4B36CE" w14:textId="3157A9E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Equine Premises, </w:t>
      </w:r>
      <w:r w:rsidR="001F0DD3">
        <w:rPr>
          <w:sz w:val="24"/>
          <w:szCs w:val="23"/>
        </w:rPr>
        <w:t>H</w:t>
      </w:r>
      <w:r w:rsidRPr="002C16A4">
        <w:rPr>
          <w:sz w:val="24"/>
          <w:szCs w:val="23"/>
        </w:rPr>
        <w:t>orse to be kept at</w:t>
      </w:r>
      <w:r w:rsidRPr="002C16A4">
        <w:rPr>
          <w:sz w:val="24"/>
          <w:szCs w:val="23"/>
        </w:rPr>
        <w:tab/>
      </w:r>
      <w:hyperlink w:anchor="Rule_88" w:history="1">
        <w:r w:rsidRPr="00986687">
          <w:rPr>
            <w:rStyle w:val="Hyperlink"/>
            <w:sz w:val="24"/>
            <w:szCs w:val="23"/>
          </w:rPr>
          <w:t>88</w:t>
        </w:r>
      </w:hyperlink>
    </w:p>
    <w:p w14:paraId="43825B9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Equipment, (Riders Racing)</w:t>
      </w:r>
      <w:r w:rsidRPr="002C16A4">
        <w:rPr>
          <w:sz w:val="24"/>
          <w:szCs w:val="23"/>
        </w:rPr>
        <w:tab/>
      </w:r>
      <w:hyperlink w:anchor="Regulations_R10" w:history="1">
        <w:r w:rsidRPr="00986687">
          <w:rPr>
            <w:rStyle w:val="Hyperlink"/>
            <w:sz w:val="24"/>
            <w:szCs w:val="23"/>
          </w:rPr>
          <w:t>Regulation R10</w:t>
        </w:r>
      </w:hyperlink>
    </w:p>
    <w:p w14:paraId="7B01B3F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Equipment (Riders Racing), not allowed in scale</w:t>
      </w:r>
      <w:r w:rsidRPr="002C16A4">
        <w:rPr>
          <w:sz w:val="24"/>
          <w:szCs w:val="23"/>
        </w:rPr>
        <w:tab/>
      </w:r>
      <w:hyperlink w:anchor="Rule_198_ii" w:history="1">
        <w:r w:rsidRPr="00986687">
          <w:rPr>
            <w:rStyle w:val="Hyperlink"/>
            <w:sz w:val="24"/>
            <w:szCs w:val="23"/>
          </w:rPr>
          <w:t>198(ii)</w:t>
        </w:r>
      </w:hyperlink>
    </w:p>
    <w:p w14:paraId="0B62A07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Equipment (Riders Racing), weighing out</w:t>
      </w:r>
      <w:r w:rsidRPr="002C16A4">
        <w:rPr>
          <w:sz w:val="24"/>
          <w:szCs w:val="23"/>
        </w:rPr>
        <w:tab/>
      </w:r>
      <w:hyperlink w:anchor="Rule_198" w:history="1">
        <w:r w:rsidRPr="00986687">
          <w:rPr>
            <w:rStyle w:val="Hyperlink"/>
            <w:sz w:val="24"/>
            <w:szCs w:val="23"/>
          </w:rPr>
          <w:t>198</w:t>
        </w:r>
      </w:hyperlink>
    </w:p>
    <w:p w14:paraId="61B3C26F" w14:textId="65A054A6" w:rsidR="00A3184B" w:rsidRPr="00390E48" w:rsidRDefault="00A3184B" w:rsidP="00A3184B">
      <w:pPr>
        <w:tabs>
          <w:tab w:val="left" w:pos="1134"/>
          <w:tab w:val="right" w:leader="dot" w:pos="8222"/>
          <w:tab w:val="right" w:leader="dot" w:pos="8364"/>
        </w:tabs>
        <w:ind w:right="84"/>
        <w:jc w:val="both"/>
        <w:rPr>
          <w:sz w:val="24"/>
          <w:szCs w:val="23"/>
        </w:rPr>
      </w:pPr>
      <w:r w:rsidRPr="00390E48">
        <w:rPr>
          <w:sz w:val="24"/>
          <w:szCs w:val="23"/>
        </w:rPr>
        <w:t xml:space="preserve">Equipment (Safety), for riders riding </w:t>
      </w:r>
      <w:r w:rsidR="001F0DD3">
        <w:rPr>
          <w:sz w:val="24"/>
          <w:szCs w:val="23"/>
        </w:rPr>
        <w:t>H</w:t>
      </w:r>
      <w:r w:rsidRPr="00390E48">
        <w:rPr>
          <w:sz w:val="24"/>
          <w:szCs w:val="23"/>
        </w:rPr>
        <w:t>orses under trainer’s care</w:t>
      </w:r>
      <w:r w:rsidRPr="00390E48">
        <w:rPr>
          <w:sz w:val="24"/>
          <w:szCs w:val="23"/>
        </w:rPr>
        <w:tab/>
      </w:r>
      <w:hyperlink w:anchor="Rule_148_xi_b" w:history="1">
        <w:r w:rsidRPr="00390E48">
          <w:rPr>
            <w:rStyle w:val="Hyperlink"/>
            <w:sz w:val="24"/>
            <w:szCs w:val="23"/>
          </w:rPr>
          <w:t>148(</w:t>
        </w:r>
        <w:r w:rsidR="00EC3C63" w:rsidRPr="00390E48">
          <w:rPr>
            <w:rStyle w:val="Hyperlink"/>
            <w:sz w:val="24"/>
            <w:szCs w:val="23"/>
          </w:rPr>
          <w:t>xi</w:t>
        </w:r>
        <w:r w:rsidRPr="00390E48">
          <w:rPr>
            <w:rStyle w:val="Hyperlink"/>
            <w:sz w:val="24"/>
            <w:szCs w:val="23"/>
          </w:rPr>
          <w:t>)(b)</w:t>
        </w:r>
      </w:hyperlink>
    </w:p>
    <w:p w14:paraId="48371329" w14:textId="52DC4AA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Examination of or test of </w:t>
      </w:r>
      <w:r w:rsidR="001F0DD3">
        <w:rPr>
          <w:sz w:val="24"/>
          <w:szCs w:val="23"/>
        </w:rPr>
        <w:t>H</w:t>
      </w:r>
      <w:r w:rsidRPr="002C16A4">
        <w:rPr>
          <w:sz w:val="24"/>
          <w:szCs w:val="23"/>
        </w:rPr>
        <w:t xml:space="preserve">orse may be ordered by </w:t>
      </w:r>
      <w:r>
        <w:rPr>
          <w:sz w:val="24"/>
          <w:szCs w:val="23"/>
        </w:rPr>
        <w:t>Raceday Stewards</w:t>
      </w:r>
      <w:r w:rsidRPr="002C16A4">
        <w:rPr>
          <w:sz w:val="24"/>
          <w:szCs w:val="23"/>
        </w:rPr>
        <w:tab/>
      </w:r>
      <w:hyperlink w:anchor="Rule_18" w:history="1">
        <w:r w:rsidRPr="00986687">
          <w:rPr>
            <w:rStyle w:val="Hyperlink"/>
            <w:sz w:val="24"/>
            <w:szCs w:val="23"/>
          </w:rPr>
          <w:t>18</w:t>
        </w:r>
      </w:hyperlink>
    </w:p>
    <w:p w14:paraId="03E6E8E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Exchange Rates, for penalty value, conversion</w:t>
      </w:r>
      <w:r w:rsidRPr="002C16A4">
        <w:rPr>
          <w:sz w:val="24"/>
          <w:szCs w:val="23"/>
        </w:rPr>
        <w:tab/>
      </w:r>
      <w:hyperlink w:anchor="Rule_174" w:history="1">
        <w:r w:rsidRPr="00986687">
          <w:rPr>
            <w:rStyle w:val="Hyperlink"/>
            <w:sz w:val="24"/>
            <w:szCs w:val="23"/>
          </w:rPr>
          <w:t>174</w:t>
        </w:r>
      </w:hyperlink>
    </w:p>
    <w:p w14:paraId="4C80E989" w14:textId="5BD1FD6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Exclusion, of "disqualified persons"</w:t>
      </w:r>
      <w:r w:rsidRPr="002C16A4">
        <w:rPr>
          <w:sz w:val="24"/>
          <w:szCs w:val="23"/>
        </w:rPr>
        <w:tab/>
      </w:r>
      <w:hyperlink w:anchor="Rule_12" w:history="1">
        <w:r w:rsidRPr="00986687">
          <w:rPr>
            <w:rStyle w:val="Hyperlink"/>
            <w:sz w:val="24"/>
            <w:szCs w:val="23"/>
          </w:rPr>
          <w:t>12</w:t>
        </w:r>
      </w:hyperlink>
      <w:r w:rsidRPr="002C16A4">
        <w:rPr>
          <w:sz w:val="24"/>
          <w:szCs w:val="23"/>
        </w:rPr>
        <w:t xml:space="preserve">, </w:t>
      </w:r>
      <w:hyperlink w:anchor="Rule_20_xiv_b" w:history="1">
        <w:r w:rsidRPr="00986687">
          <w:rPr>
            <w:rStyle w:val="Hyperlink"/>
            <w:sz w:val="24"/>
            <w:szCs w:val="24"/>
          </w:rPr>
          <w:t>20(xiv)(b)</w:t>
        </w:r>
      </w:hyperlink>
      <w:r w:rsidRPr="002C16A4">
        <w:rPr>
          <w:sz w:val="24"/>
          <w:szCs w:val="24"/>
        </w:rPr>
        <w:t xml:space="preserve">, </w:t>
      </w:r>
      <w:hyperlink w:anchor="Rule_276" w:history="1">
        <w:r w:rsidR="00EC3C63" w:rsidRPr="00BA7087">
          <w:rPr>
            <w:rStyle w:val="Hyperlink"/>
            <w:sz w:val="24"/>
            <w:szCs w:val="23"/>
          </w:rPr>
          <w:t>276</w:t>
        </w:r>
      </w:hyperlink>
    </w:p>
    <w:p w14:paraId="088C18E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Exhibition of runners and riders, no alteration after except</w:t>
      </w:r>
    </w:p>
    <w:p w14:paraId="01A3C0CB" w14:textId="49A026C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b/>
        <w:t xml:space="preserve">by permission of </w:t>
      </w:r>
      <w:r>
        <w:rPr>
          <w:sz w:val="24"/>
          <w:szCs w:val="23"/>
        </w:rPr>
        <w:t>Raceday Stewards</w:t>
      </w:r>
      <w:r w:rsidR="00EC3C63" w:rsidRPr="002C16A4">
        <w:rPr>
          <w:sz w:val="24"/>
          <w:szCs w:val="23"/>
        </w:rPr>
        <w:tab/>
      </w:r>
      <w:hyperlink w:anchor="Rule_196_iii" w:history="1">
        <w:r w:rsidRPr="00986687">
          <w:rPr>
            <w:rStyle w:val="Hyperlink"/>
            <w:sz w:val="24"/>
            <w:szCs w:val="23"/>
          </w:rPr>
          <w:t>196(iii)</w:t>
        </w:r>
      </w:hyperlink>
    </w:p>
    <w:p w14:paraId="0227D6A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Exhibition of runners and riders, Clerk of Course responsible for</w:t>
      </w:r>
      <w:r w:rsidRPr="002C16A4">
        <w:rPr>
          <w:sz w:val="24"/>
          <w:szCs w:val="23"/>
        </w:rPr>
        <w:tab/>
      </w:r>
      <w:hyperlink w:anchor="Rule_32_i" w:history="1">
        <w:r w:rsidRPr="00986687">
          <w:rPr>
            <w:rStyle w:val="Hyperlink"/>
            <w:sz w:val="24"/>
            <w:szCs w:val="23"/>
          </w:rPr>
          <w:t>32(i)</w:t>
        </w:r>
      </w:hyperlink>
    </w:p>
    <w:p w14:paraId="4D63AE1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Exhibition of runners and riders, time for, may be extended</w:t>
      </w:r>
      <w:r w:rsidRPr="002C16A4">
        <w:rPr>
          <w:sz w:val="24"/>
          <w:szCs w:val="23"/>
        </w:rPr>
        <w:tab/>
      </w:r>
      <w:hyperlink w:anchor="Rule_196_i" w:history="1">
        <w:r w:rsidRPr="00A45F17">
          <w:rPr>
            <w:rStyle w:val="Hyperlink"/>
            <w:sz w:val="24"/>
            <w:szCs w:val="23"/>
          </w:rPr>
          <w:t>196(i)</w:t>
        </w:r>
      </w:hyperlink>
    </w:p>
    <w:p w14:paraId="041BC998" w14:textId="77777777" w:rsidR="00A3184B" w:rsidRPr="00ED18BC" w:rsidRDefault="00A3184B" w:rsidP="00A3184B">
      <w:pPr>
        <w:tabs>
          <w:tab w:val="left" w:pos="1134"/>
          <w:tab w:val="left" w:pos="1843"/>
          <w:tab w:val="right" w:leader="dot" w:pos="8222"/>
          <w:tab w:val="right" w:leader="dot" w:pos="8364"/>
        </w:tabs>
        <w:ind w:right="84"/>
        <w:jc w:val="both"/>
        <w:rPr>
          <w:color w:val="FF0000"/>
          <w:sz w:val="24"/>
          <w:szCs w:val="23"/>
        </w:rPr>
      </w:pPr>
      <w:r w:rsidRPr="007F5FF4">
        <w:rPr>
          <w:sz w:val="24"/>
          <w:szCs w:val="23"/>
        </w:rPr>
        <w:t>Expenses - see Costs.</w:t>
      </w:r>
    </w:p>
    <w:p w14:paraId="39118DC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Extra weight, not incurred matches or private sweepstakes</w:t>
      </w:r>
      <w:r w:rsidRPr="002C16A4">
        <w:rPr>
          <w:sz w:val="24"/>
          <w:szCs w:val="23"/>
        </w:rPr>
        <w:tab/>
      </w:r>
      <w:hyperlink w:anchor="Rule_177" w:history="1">
        <w:r w:rsidRPr="00A45F17">
          <w:rPr>
            <w:rStyle w:val="Hyperlink"/>
            <w:sz w:val="24"/>
            <w:szCs w:val="23"/>
          </w:rPr>
          <w:t>177</w:t>
        </w:r>
      </w:hyperlink>
    </w:p>
    <w:p w14:paraId="71790905" w14:textId="5F3F2BB7" w:rsidR="00A3184B" w:rsidRPr="00F23D43" w:rsidRDefault="00A3184B" w:rsidP="00A3184B">
      <w:pPr>
        <w:tabs>
          <w:tab w:val="right" w:leader="dot" w:pos="8222"/>
          <w:tab w:val="right" w:leader="dot" w:pos="8364"/>
        </w:tabs>
        <w:ind w:right="84"/>
        <w:jc w:val="both"/>
        <w:rPr>
          <w:sz w:val="24"/>
          <w:szCs w:val="23"/>
        </w:rPr>
      </w:pPr>
      <w:r w:rsidRPr="00F23D43">
        <w:rPr>
          <w:sz w:val="24"/>
          <w:szCs w:val="23"/>
        </w:rPr>
        <w:t xml:space="preserve">"Eyecover", definition of </w:t>
      </w:r>
      <w:r w:rsidRPr="00F23D43">
        <w:rPr>
          <w:sz w:val="24"/>
          <w:szCs w:val="23"/>
        </w:rPr>
        <w:tab/>
      </w:r>
      <w:hyperlink w:anchor="Rule_1_ii" w:history="1">
        <w:r w:rsidR="00665B6A" w:rsidRPr="00BE2BBC">
          <w:rPr>
            <w:rStyle w:val="Hyperlink"/>
            <w:sz w:val="24"/>
            <w:szCs w:val="32"/>
          </w:rPr>
          <w:t>1(ii)</w:t>
        </w:r>
      </w:hyperlink>
    </w:p>
    <w:p w14:paraId="4B5BFD13" w14:textId="7F929DC3" w:rsidR="00A3184B" w:rsidRPr="00665B6A" w:rsidRDefault="00A3184B" w:rsidP="00A3184B">
      <w:pPr>
        <w:tabs>
          <w:tab w:val="right" w:leader="dot" w:pos="8222"/>
          <w:tab w:val="right" w:leader="dot" w:pos="8364"/>
        </w:tabs>
        <w:ind w:right="84"/>
        <w:jc w:val="both"/>
        <w:rPr>
          <w:sz w:val="24"/>
          <w:szCs w:val="23"/>
        </w:rPr>
      </w:pPr>
      <w:r w:rsidRPr="00390E48">
        <w:rPr>
          <w:sz w:val="24"/>
          <w:szCs w:val="23"/>
        </w:rPr>
        <w:t xml:space="preserve">Eyecover, must be declared </w:t>
      </w:r>
      <w:r w:rsidRPr="00390E48">
        <w:rPr>
          <w:sz w:val="24"/>
          <w:szCs w:val="23"/>
        </w:rPr>
        <w:tab/>
      </w:r>
      <w:hyperlink w:anchor="Rule_194_ii" w:history="1">
        <w:r w:rsidRPr="00665B6A">
          <w:rPr>
            <w:rStyle w:val="Hyperlink"/>
            <w:sz w:val="24"/>
            <w:szCs w:val="23"/>
          </w:rPr>
          <w:t>194(ii)</w:t>
        </w:r>
      </w:hyperlink>
    </w:p>
    <w:p w14:paraId="2308B046" w14:textId="385DA81C" w:rsidR="00A3184B" w:rsidRPr="00665B6A" w:rsidRDefault="00A3184B" w:rsidP="00A3184B">
      <w:pPr>
        <w:tabs>
          <w:tab w:val="right" w:leader="dot" w:pos="8222"/>
          <w:tab w:val="right" w:leader="dot" w:pos="8364"/>
        </w:tabs>
        <w:ind w:right="84"/>
        <w:jc w:val="both"/>
        <w:rPr>
          <w:sz w:val="24"/>
          <w:szCs w:val="23"/>
        </w:rPr>
      </w:pPr>
      <w:r w:rsidRPr="00665B6A">
        <w:rPr>
          <w:sz w:val="24"/>
          <w:szCs w:val="23"/>
        </w:rPr>
        <w:t xml:space="preserve">Eyecover, must be worn on way to start </w:t>
      </w:r>
      <w:r w:rsidRPr="00665B6A">
        <w:rPr>
          <w:sz w:val="24"/>
          <w:szCs w:val="23"/>
        </w:rPr>
        <w:tab/>
      </w:r>
      <w:hyperlink w:anchor="Rule_194_ii" w:history="1">
        <w:r w:rsidR="0013379B" w:rsidRPr="00665B6A">
          <w:rPr>
            <w:rStyle w:val="Hyperlink"/>
            <w:sz w:val="24"/>
            <w:szCs w:val="23"/>
          </w:rPr>
          <w:t>194(ii)</w:t>
        </w:r>
      </w:hyperlink>
    </w:p>
    <w:p w14:paraId="1F5F3643" w14:textId="77777777" w:rsidR="00A3184B" w:rsidRPr="00665B6A" w:rsidRDefault="00A3184B" w:rsidP="00A3184B">
      <w:pPr>
        <w:tabs>
          <w:tab w:val="right" w:leader="dot" w:pos="8222"/>
          <w:tab w:val="right" w:leader="dot" w:pos="8364"/>
        </w:tabs>
        <w:ind w:right="84"/>
        <w:jc w:val="both"/>
        <w:rPr>
          <w:sz w:val="24"/>
          <w:szCs w:val="23"/>
        </w:rPr>
      </w:pPr>
      <w:r w:rsidRPr="00665B6A">
        <w:rPr>
          <w:sz w:val="24"/>
          <w:szCs w:val="23"/>
        </w:rPr>
        <w:t xml:space="preserve">Eyecover, not allowed in scale </w:t>
      </w:r>
      <w:r w:rsidRPr="00665B6A">
        <w:rPr>
          <w:sz w:val="24"/>
          <w:szCs w:val="23"/>
        </w:rPr>
        <w:tab/>
      </w:r>
      <w:hyperlink w:anchor="Rule_198_ii" w:history="1">
        <w:r w:rsidRPr="00665B6A">
          <w:rPr>
            <w:rStyle w:val="Hyperlink"/>
            <w:sz w:val="24"/>
            <w:szCs w:val="23"/>
          </w:rPr>
          <w:t>198(ii)</w:t>
        </w:r>
      </w:hyperlink>
    </w:p>
    <w:p w14:paraId="22B17119" w14:textId="01FE1D38" w:rsidR="00A3184B" w:rsidRPr="00665B6A" w:rsidRDefault="00A3184B" w:rsidP="00A3184B">
      <w:pPr>
        <w:tabs>
          <w:tab w:val="right" w:leader="dot" w:pos="8222"/>
          <w:tab w:val="right" w:leader="dot" w:pos="8364"/>
        </w:tabs>
        <w:ind w:right="84"/>
        <w:jc w:val="both"/>
        <w:rPr>
          <w:sz w:val="24"/>
          <w:szCs w:val="23"/>
        </w:rPr>
      </w:pPr>
      <w:r w:rsidRPr="00665B6A">
        <w:rPr>
          <w:sz w:val="24"/>
          <w:szCs w:val="23"/>
        </w:rPr>
        <w:t xml:space="preserve">"Eyeshield", definition of </w:t>
      </w:r>
      <w:r w:rsidRPr="00665B6A">
        <w:rPr>
          <w:sz w:val="24"/>
          <w:szCs w:val="23"/>
        </w:rPr>
        <w:tab/>
      </w:r>
      <w:hyperlink w:anchor="Rule_1_ii" w:history="1">
        <w:r w:rsidR="00665B6A" w:rsidRPr="00665B6A">
          <w:rPr>
            <w:rStyle w:val="Hyperlink"/>
            <w:sz w:val="24"/>
            <w:szCs w:val="32"/>
          </w:rPr>
          <w:t>1(ii)</w:t>
        </w:r>
      </w:hyperlink>
    </w:p>
    <w:p w14:paraId="0C4C8DDF" w14:textId="77777777" w:rsidR="00A3184B" w:rsidRPr="00665B6A" w:rsidRDefault="00A3184B" w:rsidP="00A3184B">
      <w:pPr>
        <w:tabs>
          <w:tab w:val="left" w:pos="1134"/>
          <w:tab w:val="left" w:pos="1843"/>
          <w:tab w:val="right" w:leader="dot" w:pos="8222"/>
          <w:tab w:val="right" w:leader="dot" w:pos="8364"/>
        </w:tabs>
        <w:ind w:right="84"/>
        <w:jc w:val="both"/>
        <w:rPr>
          <w:sz w:val="24"/>
          <w:szCs w:val="23"/>
        </w:rPr>
      </w:pPr>
      <w:r w:rsidRPr="00665B6A">
        <w:rPr>
          <w:sz w:val="24"/>
          <w:szCs w:val="23"/>
        </w:rPr>
        <w:t>Eyeshield, must be declared</w:t>
      </w:r>
      <w:r w:rsidRPr="00665B6A">
        <w:rPr>
          <w:sz w:val="24"/>
          <w:szCs w:val="23"/>
        </w:rPr>
        <w:tab/>
      </w:r>
      <w:hyperlink w:anchor="Rule_194_ii" w:history="1">
        <w:r w:rsidRPr="00665B6A">
          <w:rPr>
            <w:rStyle w:val="Hyperlink"/>
            <w:sz w:val="24"/>
            <w:szCs w:val="23"/>
          </w:rPr>
          <w:t>194(ii)</w:t>
        </w:r>
      </w:hyperlink>
    </w:p>
    <w:p w14:paraId="6FEB69EB" w14:textId="3521D993" w:rsidR="00A3184B" w:rsidRPr="00390E48" w:rsidRDefault="00A3184B" w:rsidP="00A3184B">
      <w:pPr>
        <w:tabs>
          <w:tab w:val="left" w:pos="1134"/>
          <w:tab w:val="left" w:pos="1843"/>
          <w:tab w:val="right" w:leader="dot" w:pos="8222"/>
          <w:tab w:val="right" w:leader="dot" w:pos="8364"/>
        </w:tabs>
        <w:ind w:right="84"/>
        <w:jc w:val="both"/>
        <w:rPr>
          <w:sz w:val="24"/>
          <w:szCs w:val="23"/>
        </w:rPr>
      </w:pPr>
      <w:r w:rsidRPr="00665B6A">
        <w:rPr>
          <w:sz w:val="24"/>
          <w:szCs w:val="23"/>
        </w:rPr>
        <w:t>Eyeshield, must be worn on way to start</w:t>
      </w:r>
      <w:r w:rsidRPr="00665B6A">
        <w:rPr>
          <w:sz w:val="24"/>
          <w:szCs w:val="23"/>
        </w:rPr>
        <w:tab/>
      </w:r>
      <w:hyperlink w:anchor="Rule_194_ii" w:history="1">
        <w:r w:rsidR="0013379B" w:rsidRPr="00665B6A">
          <w:rPr>
            <w:rStyle w:val="Hyperlink"/>
            <w:sz w:val="24"/>
            <w:szCs w:val="23"/>
          </w:rPr>
          <w:t>194(ii)</w:t>
        </w:r>
      </w:hyperlink>
    </w:p>
    <w:p w14:paraId="354B484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Eyeshield, not allowed in scale</w:t>
      </w:r>
      <w:r w:rsidRPr="002C16A4">
        <w:rPr>
          <w:sz w:val="24"/>
          <w:szCs w:val="23"/>
        </w:rPr>
        <w:tab/>
      </w:r>
      <w:hyperlink w:anchor="Rule_198_ii" w:history="1">
        <w:r w:rsidRPr="00926168">
          <w:rPr>
            <w:rStyle w:val="Hyperlink"/>
            <w:sz w:val="24"/>
            <w:szCs w:val="23"/>
          </w:rPr>
          <w:t>198(ii)</w:t>
        </w:r>
      </w:hyperlink>
    </w:p>
    <w:p w14:paraId="2420482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7458FB85" w14:textId="5396367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False Start, </w:t>
      </w:r>
      <w:r w:rsidR="001F0DD3">
        <w:rPr>
          <w:sz w:val="24"/>
          <w:szCs w:val="23"/>
        </w:rPr>
        <w:t>H</w:t>
      </w:r>
      <w:r w:rsidRPr="002C16A4">
        <w:rPr>
          <w:sz w:val="24"/>
          <w:szCs w:val="23"/>
        </w:rPr>
        <w:t xml:space="preserve">orse may be withdrawn from </w:t>
      </w:r>
      <w:r w:rsidR="00AB049E">
        <w:rPr>
          <w:sz w:val="24"/>
          <w:szCs w:val="23"/>
        </w:rPr>
        <w:t>R</w:t>
      </w:r>
      <w:r w:rsidRPr="002C16A4">
        <w:rPr>
          <w:sz w:val="24"/>
          <w:szCs w:val="23"/>
        </w:rPr>
        <w:t>ace</w:t>
      </w:r>
      <w:r w:rsidRPr="002C16A4">
        <w:rPr>
          <w:sz w:val="24"/>
          <w:szCs w:val="23"/>
        </w:rPr>
        <w:tab/>
      </w:r>
      <w:hyperlink w:anchor="Rule_209" w:history="1">
        <w:r w:rsidRPr="00926168">
          <w:rPr>
            <w:rStyle w:val="Hyperlink"/>
            <w:sz w:val="24"/>
            <w:szCs w:val="23"/>
          </w:rPr>
          <w:t>209</w:t>
        </w:r>
      </w:hyperlink>
    </w:p>
    <w:p w14:paraId="14B60AB7" w14:textId="7DB088D1" w:rsidR="00A3184B" w:rsidRPr="00ED18BC" w:rsidRDefault="00A3184B" w:rsidP="00A3184B">
      <w:pPr>
        <w:tabs>
          <w:tab w:val="left" w:pos="1134"/>
          <w:tab w:val="left" w:pos="1843"/>
          <w:tab w:val="right" w:leader="dot" w:pos="8222"/>
          <w:tab w:val="right" w:leader="dot" w:pos="8364"/>
        </w:tabs>
        <w:ind w:right="84"/>
        <w:jc w:val="both"/>
        <w:rPr>
          <w:color w:val="FF0000"/>
          <w:sz w:val="24"/>
          <w:szCs w:val="23"/>
        </w:rPr>
      </w:pPr>
      <w:r w:rsidRPr="002C16A4">
        <w:rPr>
          <w:sz w:val="24"/>
          <w:szCs w:val="23"/>
        </w:rPr>
        <w:t xml:space="preserve">Fees - </w:t>
      </w:r>
      <w:hyperlink w:anchor="Part_XXII" w:history="1">
        <w:r w:rsidRPr="0013379B">
          <w:rPr>
            <w:rStyle w:val="Hyperlink"/>
            <w:sz w:val="24"/>
            <w:szCs w:val="23"/>
          </w:rPr>
          <w:t>Part XXlI</w:t>
        </w:r>
      </w:hyperlink>
    </w:p>
    <w:p w14:paraId="26C5C97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Fees, application of </w:t>
      </w:r>
      <w:r w:rsidRPr="002C16A4">
        <w:rPr>
          <w:sz w:val="24"/>
          <w:szCs w:val="23"/>
        </w:rPr>
        <w:tab/>
      </w:r>
      <w:hyperlink w:anchor="Rule_281" w:history="1">
        <w:r w:rsidRPr="004A58CC">
          <w:rPr>
            <w:rStyle w:val="Hyperlink"/>
            <w:sz w:val="24"/>
            <w:szCs w:val="23"/>
          </w:rPr>
          <w:t>281</w:t>
        </w:r>
      </w:hyperlink>
    </w:p>
    <w:p w14:paraId="0CCE18B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Fees, for correction of entry, omission of registration of partnership, etc.</w:t>
      </w:r>
      <w:r w:rsidRPr="002C16A4">
        <w:rPr>
          <w:sz w:val="24"/>
          <w:szCs w:val="23"/>
        </w:rPr>
        <w:tab/>
      </w:r>
      <w:hyperlink w:anchor="Rule_108" w:history="1">
        <w:r w:rsidRPr="004A58CC">
          <w:rPr>
            <w:rStyle w:val="Hyperlink"/>
            <w:sz w:val="24"/>
            <w:szCs w:val="23"/>
          </w:rPr>
          <w:t>108</w:t>
        </w:r>
      </w:hyperlink>
    </w:p>
    <w:p w14:paraId="5998144D" w14:textId="44B3FC6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Fees, for </w:t>
      </w:r>
      <w:r w:rsidR="001F0DD3">
        <w:rPr>
          <w:sz w:val="24"/>
          <w:szCs w:val="23"/>
        </w:rPr>
        <w:t>H</w:t>
      </w:r>
      <w:r w:rsidRPr="002C16A4">
        <w:rPr>
          <w:sz w:val="24"/>
          <w:szCs w:val="23"/>
        </w:rPr>
        <w:t>orse running without entry being corrected</w:t>
      </w:r>
      <w:r w:rsidRPr="002C16A4">
        <w:rPr>
          <w:sz w:val="24"/>
          <w:szCs w:val="23"/>
        </w:rPr>
        <w:tab/>
      </w:r>
      <w:hyperlink w:anchor="Rule_108" w:history="1">
        <w:r w:rsidRPr="004A58CC">
          <w:rPr>
            <w:rStyle w:val="Hyperlink"/>
            <w:sz w:val="24"/>
            <w:szCs w:val="23"/>
          </w:rPr>
          <w:t>108</w:t>
        </w:r>
      </w:hyperlink>
    </w:p>
    <w:p w14:paraId="3A4FC1AA" w14:textId="47E5BF7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Fees, for starting </w:t>
      </w:r>
      <w:r w:rsidR="001F0DD3">
        <w:rPr>
          <w:sz w:val="24"/>
          <w:szCs w:val="23"/>
        </w:rPr>
        <w:t>H</w:t>
      </w:r>
      <w:r w:rsidRPr="002C16A4">
        <w:rPr>
          <w:sz w:val="24"/>
          <w:szCs w:val="23"/>
        </w:rPr>
        <w:t>orse without multiple ownership being registered</w:t>
      </w:r>
      <w:r w:rsidRPr="002C16A4">
        <w:rPr>
          <w:sz w:val="24"/>
          <w:szCs w:val="23"/>
        </w:rPr>
        <w:tab/>
      </w:r>
      <w:hyperlink w:anchor="Rule_108" w:history="1">
        <w:r w:rsidR="00ED18BC" w:rsidRPr="004A58CC">
          <w:rPr>
            <w:rStyle w:val="Hyperlink"/>
            <w:sz w:val="24"/>
            <w:szCs w:val="23"/>
          </w:rPr>
          <w:t>108</w:t>
        </w:r>
      </w:hyperlink>
    </w:p>
    <w:p w14:paraId="20C55B9F" w14:textId="5862AB6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Fees, person responsible for incorrect entry</w:t>
      </w:r>
      <w:r w:rsidRPr="002C16A4">
        <w:rPr>
          <w:sz w:val="24"/>
          <w:szCs w:val="23"/>
        </w:rPr>
        <w:tab/>
      </w:r>
      <w:hyperlink w:anchor="Rule_108" w:history="1">
        <w:r w:rsidR="00ED18BC" w:rsidRPr="004A58CC">
          <w:rPr>
            <w:rStyle w:val="Hyperlink"/>
            <w:sz w:val="24"/>
            <w:szCs w:val="23"/>
          </w:rPr>
          <w:t>108</w:t>
        </w:r>
      </w:hyperlink>
    </w:p>
    <w:p w14:paraId="4E58937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Fees, registrations</w:t>
      </w:r>
      <w:r w:rsidRPr="002C16A4">
        <w:rPr>
          <w:sz w:val="24"/>
          <w:szCs w:val="23"/>
        </w:rPr>
        <w:tab/>
      </w:r>
      <w:hyperlink w:anchor="Rule_282" w:history="1">
        <w:r w:rsidRPr="004A58CC">
          <w:rPr>
            <w:rStyle w:val="Hyperlink"/>
            <w:sz w:val="24"/>
            <w:szCs w:val="23"/>
          </w:rPr>
          <w:t>282</w:t>
        </w:r>
      </w:hyperlink>
    </w:p>
    <w:p w14:paraId="371E189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Fees, where to be paid, and to whom</w:t>
      </w:r>
      <w:r w:rsidRPr="002C16A4">
        <w:rPr>
          <w:sz w:val="24"/>
          <w:szCs w:val="23"/>
        </w:rPr>
        <w:tab/>
      </w:r>
      <w:hyperlink w:anchor="Rule_34" w:history="1">
        <w:r w:rsidRPr="004A58CC">
          <w:rPr>
            <w:rStyle w:val="Hyperlink"/>
            <w:sz w:val="24"/>
            <w:szCs w:val="23"/>
          </w:rPr>
          <w:t>34</w:t>
        </w:r>
      </w:hyperlink>
      <w:r w:rsidRPr="002C16A4">
        <w:rPr>
          <w:sz w:val="24"/>
          <w:szCs w:val="23"/>
        </w:rPr>
        <w:t xml:space="preserve">, </w:t>
      </w:r>
      <w:hyperlink w:anchor="Rule_283" w:history="1">
        <w:r w:rsidRPr="004A58CC">
          <w:rPr>
            <w:rStyle w:val="Hyperlink"/>
            <w:sz w:val="24"/>
            <w:szCs w:val="23"/>
          </w:rPr>
          <w:t>283</w:t>
        </w:r>
      </w:hyperlink>
    </w:p>
    <w:p w14:paraId="18A33DD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Fences, Island, running rail to be in place</w:t>
      </w:r>
      <w:r w:rsidRPr="002C16A4">
        <w:rPr>
          <w:sz w:val="24"/>
          <w:szCs w:val="23"/>
        </w:rPr>
        <w:tab/>
      </w:r>
      <w:hyperlink w:anchor="Regulations_R9" w:history="1">
        <w:r w:rsidRPr="004A58CC">
          <w:rPr>
            <w:rStyle w:val="Hyperlink"/>
            <w:sz w:val="24"/>
            <w:szCs w:val="23"/>
          </w:rPr>
          <w:t>Regulation R9</w:t>
        </w:r>
      </w:hyperlink>
    </w:p>
    <w:p w14:paraId="49873B4A" w14:textId="53F0560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Fences, marking where injured rider or </w:t>
      </w:r>
      <w:r w:rsidR="001F0DD3">
        <w:rPr>
          <w:sz w:val="24"/>
          <w:szCs w:val="23"/>
        </w:rPr>
        <w:t>H</w:t>
      </w:r>
      <w:r w:rsidRPr="002C16A4">
        <w:rPr>
          <w:sz w:val="24"/>
          <w:szCs w:val="23"/>
        </w:rPr>
        <w:t>orse is lying</w:t>
      </w:r>
      <w:r w:rsidRPr="002C16A4">
        <w:rPr>
          <w:sz w:val="24"/>
          <w:szCs w:val="23"/>
        </w:rPr>
        <w:tab/>
      </w:r>
      <w:hyperlink w:anchor="Regulations_R9" w:history="1">
        <w:r w:rsidRPr="004A58CC">
          <w:rPr>
            <w:rStyle w:val="Hyperlink"/>
            <w:sz w:val="24"/>
            <w:szCs w:val="23"/>
          </w:rPr>
          <w:t>Regulation R9</w:t>
        </w:r>
      </w:hyperlink>
    </w:p>
    <w:p w14:paraId="63FA60D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Fences, minimum number and dimensions of</w:t>
      </w:r>
      <w:r w:rsidRPr="002C16A4">
        <w:rPr>
          <w:sz w:val="24"/>
          <w:szCs w:val="23"/>
        </w:rPr>
        <w:tab/>
      </w:r>
      <w:hyperlink w:anchor="Rule_53" w:history="1">
        <w:r w:rsidRPr="004A58CC">
          <w:rPr>
            <w:rStyle w:val="Hyperlink"/>
            <w:sz w:val="24"/>
            <w:szCs w:val="23"/>
          </w:rPr>
          <w:t>53</w:t>
        </w:r>
      </w:hyperlink>
      <w:r w:rsidRPr="002C16A4">
        <w:rPr>
          <w:sz w:val="24"/>
          <w:szCs w:val="23"/>
        </w:rPr>
        <w:t xml:space="preserve">, </w:t>
      </w:r>
      <w:hyperlink w:anchor="Regulations_R9" w:history="1">
        <w:r w:rsidRPr="004A58CC">
          <w:rPr>
            <w:rStyle w:val="Hyperlink"/>
            <w:sz w:val="24"/>
            <w:szCs w:val="23"/>
          </w:rPr>
          <w:t>Regulation R9</w:t>
        </w:r>
      </w:hyperlink>
    </w:p>
    <w:p w14:paraId="17622BF1"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Fences, not to be jumped prior to start</w:t>
      </w:r>
      <w:r w:rsidRPr="002C16A4">
        <w:rPr>
          <w:sz w:val="24"/>
          <w:szCs w:val="23"/>
        </w:rPr>
        <w:tab/>
      </w:r>
      <w:hyperlink w:anchor="Rule_205_ii" w:history="1">
        <w:r w:rsidRPr="004A58CC">
          <w:rPr>
            <w:rStyle w:val="Hyperlink"/>
            <w:sz w:val="24"/>
            <w:szCs w:val="23"/>
          </w:rPr>
          <w:t>205(ii)</w:t>
        </w:r>
      </w:hyperlink>
    </w:p>
    <w:p w14:paraId="2C3C7E7D"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Fences, Regulation, requisite number in Steeplechase courses</w:t>
      </w:r>
      <w:r w:rsidRPr="002C16A4">
        <w:rPr>
          <w:sz w:val="24"/>
          <w:szCs w:val="23"/>
        </w:rPr>
        <w:tab/>
      </w:r>
      <w:hyperlink w:anchor="Rule_53" w:history="1">
        <w:r w:rsidRPr="004A58CC">
          <w:rPr>
            <w:rStyle w:val="Hyperlink"/>
            <w:sz w:val="24"/>
            <w:szCs w:val="23"/>
          </w:rPr>
          <w:t>53</w:t>
        </w:r>
      </w:hyperlink>
    </w:p>
    <w:p w14:paraId="27CD554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Fences, unfavourable report on, by Inspector</w:t>
      </w:r>
      <w:r w:rsidRPr="002C16A4">
        <w:rPr>
          <w:sz w:val="24"/>
          <w:szCs w:val="23"/>
        </w:rPr>
        <w:tab/>
      </w:r>
      <w:hyperlink w:anchor="Rule_46" w:history="1">
        <w:r w:rsidRPr="004A58CC">
          <w:rPr>
            <w:rStyle w:val="Hyperlink"/>
            <w:sz w:val="24"/>
            <w:szCs w:val="23"/>
          </w:rPr>
          <w:t>46</w:t>
        </w:r>
      </w:hyperlink>
    </w:p>
    <w:p w14:paraId="0B4C8245" w14:textId="46225F01"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Filly included in term "</w:t>
      </w:r>
      <w:r w:rsidR="001F0DD3">
        <w:rPr>
          <w:sz w:val="24"/>
          <w:szCs w:val="23"/>
        </w:rPr>
        <w:t>H</w:t>
      </w:r>
      <w:r w:rsidRPr="000E7010">
        <w:rPr>
          <w:sz w:val="24"/>
          <w:szCs w:val="23"/>
        </w:rPr>
        <w:t>orse"</w:t>
      </w:r>
      <w:r w:rsidRPr="000E7010">
        <w:rPr>
          <w:sz w:val="24"/>
          <w:szCs w:val="23"/>
        </w:rPr>
        <w:tab/>
      </w:r>
      <w:hyperlink w:anchor="Rule_1_ii" w:history="1">
        <w:r w:rsidR="00665B6A" w:rsidRPr="00BE2BBC">
          <w:rPr>
            <w:rStyle w:val="Hyperlink"/>
            <w:sz w:val="24"/>
            <w:szCs w:val="32"/>
          </w:rPr>
          <w:t>1(ii)</w:t>
        </w:r>
      </w:hyperlink>
    </w:p>
    <w:p w14:paraId="112E5AE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arrive at post at starting time</w:t>
      </w:r>
      <w:r w:rsidRPr="002C16A4">
        <w:rPr>
          <w:sz w:val="24"/>
          <w:szCs w:val="23"/>
        </w:rPr>
        <w:tab/>
      </w:r>
      <w:hyperlink w:anchor="Rule_205" w:history="1">
        <w:r w:rsidRPr="004A58CC">
          <w:rPr>
            <w:rStyle w:val="Hyperlink"/>
            <w:sz w:val="24"/>
            <w:szCs w:val="23"/>
          </w:rPr>
          <w:t>205</w:t>
        </w:r>
      </w:hyperlink>
    </w:p>
    <w:p w14:paraId="3A60F3A1" w14:textId="77777777"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authorise a representative</w:t>
      </w:r>
      <w:r w:rsidRPr="0013379B">
        <w:rPr>
          <w:sz w:val="24"/>
          <w:szCs w:val="23"/>
        </w:rPr>
        <w:tab/>
      </w:r>
      <w:hyperlink w:anchor="Rule_147_v" w:history="1">
        <w:r w:rsidRPr="00665B6A">
          <w:rPr>
            <w:rStyle w:val="Hyperlink"/>
            <w:sz w:val="24"/>
            <w:szCs w:val="32"/>
          </w:rPr>
          <w:t>147(v)</w:t>
        </w:r>
      </w:hyperlink>
    </w:p>
    <w:p w14:paraId="346F406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ensure correct number cloth is worn</w:t>
      </w:r>
      <w:r w:rsidRPr="002C16A4">
        <w:rPr>
          <w:sz w:val="24"/>
          <w:szCs w:val="23"/>
        </w:rPr>
        <w:tab/>
      </w:r>
      <w:hyperlink w:anchor="Rule_199" w:history="1">
        <w:r w:rsidRPr="004A58CC">
          <w:rPr>
            <w:rStyle w:val="Hyperlink"/>
            <w:sz w:val="24"/>
            <w:szCs w:val="23"/>
          </w:rPr>
          <w:t>199</w:t>
        </w:r>
      </w:hyperlink>
    </w:p>
    <w:p w14:paraId="2B0786BE" w14:textId="7D24FF16"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ensure riders wear approved safety equipment</w:t>
      </w:r>
      <w:r w:rsidRPr="0013379B">
        <w:rPr>
          <w:sz w:val="24"/>
          <w:szCs w:val="23"/>
        </w:rPr>
        <w:tab/>
      </w:r>
      <w:hyperlink w:anchor="Rule_148_xi_b" w:history="1">
        <w:r w:rsidRPr="0013379B">
          <w:rPr>
            <w:rStyle w:val="Hyperlink"/>
            <w:sz w:val="24"/>
            <w:szCs w:val="23"/>
          </w:rPr>
          <w:t>148(</w:t>
        </w:r>
        <w:r w:rsidR="00ED18BC" w:rsidRPr="0013379B">
          <w:rPr>
            <w:rStyle w:val="Hyperlink"/>
            <w:sz w:val="24"/>
            <w:szCs w:val="23"/>
          </w:rPr>
          <w:t>xi</w:t>
        </w:r>
        <w:r w:rsidRPr="0013379B">
          <w:rPr>
            <w:rStyle w:val="Hyperlink"/>
            <w:sz w:val="24"/>
            <w:szCs w:val="23"/>
          </w:rPr>
          <w:t>)(b)</w:t>
        </w:r>
      </w:hyperlink>
    </w:p>
    <w:p w14:paraId="5AC8E523" w14:textId="1CAE009C"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fit tongue tie before entering parade ring</w:t>
      </w:r>
      <w:r w:rsidRPr="0013379B">
        <w:rPr>
          <w:sz w:val="24"/>
          <w:szCs w:val="23"/>
        </w:rPr>
        <w:tab/>
      </w:r>
      <w:hyperlink w:anchor="Rule_194_ii_d" w:history="1">
        <w:r w:rsidRPr="0013379B">
          <w:rPr>
            <w:rStyle w:val="Hyperlink"/>
            <w:sz w:val="24"/>
            <w:szCs w:val="23"/>
          </w:rPr>
          <w:t>194(ii)(</w:t>
        </w:r>
        <w:r w:rsidR="00ED18BC" w:rsidRPr="0013379B">
          <w:rPr>
            <w:rStyle w:val="Hyperlink"/>
            <w:sz w:val="24"/>
            <w:szCs w:val="23"/>
          </w:rPr>
          <w:t>d</w:t>
        </w:r>
        <w:r w:rsidRPr="0013379B">
          <w:rPr>
            <w:rStyle w:val="Hyperlink"/>
            <w:sz w:val="24"/>
            <w:szCs w:val="23"/>
          </w:rPr>
          <w:t>)</w:t>
        </w:r>
      </w:hyperlink>
    </w:p>
    <w:p w14:paraId="79CBC6C2" w14:textId="1254A568" w:rsidR="00DC2DFC" w:rsidRPr="00DC2DFC" w:rsidRDefault="00DC2DFC" w:rsidP="00A3184B">
      <w:pPr>
        <w:tabs>
          <w:tab w:val="left" w:pos="1134"/>
          <w:tab w:val="left" w:pos="1843"/>
          <w:tab w:val="right" w:leader="dot" w:pos="8222"/>
          <w:tab w:val="right" w:leader="dot" w:pos="8364"/>
        </w:tabs>
        <w:ind w:right="84"/>
        <w:jc w:val="both"/>
        <w:rPr>
          <w:color w:val="0000FF"/>
          <w:sz w:val="24"/>
          <w:szCs w:val="23"/>
        </w:rPr>
      </w:pPr>
      <w:r w:rsidRPr="00DC2DFC">
        <w:rPr>
          <w:sz w:val="24"/>
          <w:szCs w:val="23"/>
        </w:rPr>
        <w:t xml:space="preserve">Fine, failure to maintain accurate records of each Horse in their Care and Control  </w:t>
      </w:r>
      <w:r>
        <w:rPr>
          <w:sz w:val="24"/>
          <w:szCs w:val="23"/>
        </w:rPr>
        <w:t xml:space="preserve">…………………………………………………………………….   </w:t>
      </w:r>
      <w:r w:rsidRPr="00DC2DFC">
        <w:rPr>
          <w:color w:val="0000FF"/>
          <w:sz w:val="24"/>
          <w:szCs w:val="23"/>
          <w:u w:val="single"/>
        </w:rPr>
        <w:t>148(xii)</w:t>
      </w:r>
    </w:p>
    <w:p w14:paraId="680B5FCE" w14:textId="717A3EE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Fine, failure to lodge passport of </w:t>
      </w:r>
      <w:r w:rsidR="001F0DD3">
        <w:rPr>
          <w:sz w:val="24"/>
          <w:szCs w:val="23"/>
        </w:rPr>
        <w:t>H</w:t>
      </w:r>
      <w:r w:rsidRPr="002C16A4">
        <w:rPr>
          <w:sz w:val="24"/>
          <w:szCs w:val="23"/>
        </w:rPr>
        <w:t>orse</w:t>
      </w:r>
      <w:r w:rsidRPr="002C16A4">
        <w:rPr>
          <w:sz w:val="24"/>
          <w:szCs w:val="23"/>
        </w:rPr>
        <w:tab/>
      </w:r>
      <w:hyperlink w:anchor="Rule_90_vi" w:history="1">
        <w:r w:rsidRPr="00541D5A">
          <w:rPr>
            <w:rStyle w:val="Hyperlink"/>
            <w:sz w:val="24"/>
            <w:szCs w:val="23"/>
          </w:rPr>
          <w:t>90</w:t>
        </w:r>
        <w:r w:rsidR="00EC3C63">
          <w:rPr>
            <w:rStyle w:val="Hyperlink"/>
            <w:sz w:val="24"/>
            <w:szCs w:val="23"/>
          </w:rPr>
          <w:t>(</w:t>
        </w:r>
        <w:r w:rsidRPr="00541D5A">
          <w:rPr>
            <w:rStyle w:val="Hyperlink"/>
            <w:sz w:val="24"/>
            <w:szCs w:val="23"/>
          </w:rPr>
          <w:t>v</w:t>
        </w:r>
        <w:r w:rsidR="00ED18BC">
          <w:rPr>
            <w:rStyle w:val="Hyperlink"/>
            <w:sz w:val="24"/>
            <w:szCs w:val="23"/>
          </w:rPr>
          <w:t>)</w:t>
        </w:r>
      </w:hyperlink>
      <w:r w:rsidR="00ED18BC" w:rsidRPr="002C16A4">
        <w:rPr>
          <w:sz w:val="24"/>
          <w:szCs w:val="23"/>
        </w:rPr>
        <w:t xml:space="preserve"> </w:t>
      </w:r>
    </w:p>
    <w:p w14:paraId="176757DA" w14:textId="45D9A2CD"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lodge passport with correct vaccinations</w:t>
      </w:r>
      <w:r w:rsidRPr="0013379B">
        <w:rPr>
          <w:sz w:val="24"/>
          <w:szCs w:val="23"/>
        </w:rPr>
        <w:tab/>
      </w:r>
      <w:hyperlink w:anchor="Rule_91" w:history="1">
        <w:r w:rsidRPr="0013379B">
          <w:rPr>
            <w:rStyle w:val="Hyperlink"/>
            <w:sz w:val="24"/>
            <w:szCs w:val="23"/>
          </w:rPr>
          <w:t>9</w:t>
        </w:r>
        <w:r w:rsidR="00916897" w:rsidRPr="0013379B">
          <w:rPr>
            <w:rStyle w:val="Hyperlink"/>
            <w:sz w:val="24"/>
            <w:szCs w:val="23"/>
          </w:rPr>
          <w:t>1</w:t>
        </w:r>
      </w:hyperlink>
      <w:r w:rsidR="00916897" w:rsidRPr="0013379B">
        <w:rPr>
          <w:sz w:val="24"/>
          <w:szCs w:val="23"/>
        </w:rPr>
        <w:t xml:space="preserve"> </w:t>
      </w:r>
    </w:p>
    <w:p w14:paraId="72A1FCE4" w14:textId="481A8C9E"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lodge RCN</w:t>
      </w:r>
      <w:r w:rsidRPr="0013379B">
        <w:rPr>
          <w:sz w:val="24"/>
          <w:szCs w:val="23"/>
        </w:rPr>
        <w:tab/>
      </w:r>
      <w:hyperlink w:anchor="Rule_95" w:history="1">
        <w:r w:rsidRPr="0013379B">
          <w:rPr>
            <w:rStyle w:val="Hyperlink"/>
            <w:sz w:val="24"/>
            <w:szCs w:val="23"/>
          </w:rPr>
          <w:t>95</w:t>
        </w:r>
      </w:hyperlink>
    </w:p>
    <w:p w14:paraId="4B6FA79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nominate a rider</w:t>
      </w:r>
      <w:r w:rsidRPr="002C16A4">
        <w:rPr>
          <w:sz w:val="24"/>
          <w:szCs w:val="23"/>
        </w:rPr>
        <w:tab/>
      </w:r>
      <w:hyperlink w:anchor="Regulations_R3" w:history="1">
        <w:r w:rsidRPr="00C1366C">
          <w:rPr>
            <w:rStyle w:val="Hyperlink"/>
            <w:sz w:val="24"/>
            <w:szCs w:val="23"/>
          </w:rPr>
          <w:t>Regulation R3</w:t>
        </w:r>
      </w:hyperlink>
    </w:p>
    <w:p w14:paraId="76FE490F" w14:textId="024B0FF0" w:rsidR="00937A02" w:rsidRPr="0013379B" w:rsidRDefault="00937A02" w:rsidP="00A3184B">
      <w:pPr>
        <w:tabs>
          <w:tab w:val="left" w:pos="1134"/>
          <w:tab w:val="left" w:pos="1843"/>
          <w:tab w:val="right" w:leader="dot" w:pos="8222"/>
          <w:tab w:val="right" w:leader="dot" w:pos="8364"/>
        </w:tabs>
        <w:ind w:right="84"/>
        <w:jc w:val="both"/>
        <w:rPr>
          <w:sz w:val="24"/>
          <w:szCs w:val="23"/>
        </w:rPr>
      </w:pPr>
      <w:r w:rsidRPr="0013379B">
        <w:rPr>
          <w:sz w:val="24"/>
          <w:szCs w:val="23"/>
        </w:rPr>
        <w:t>Fine, failure to notify runner abroad</w:t>
      </w:r>
      <w:r w:rsidRPr="0013379B">
        <w:rPr>
          <w:sz w:val="24"/>
          <w:szCs w:val="23"/>
        </w:rPr>
        <w:tab/>
      </w:r>
      <w:hyperlink w:anchor="Rule_148_xi_d" w:history="1">
        <w:r w:rsidRPr="0013379B">
          <w:rPr>
            <w:rStyle w:val="Hyperlink"/>
            <w:sz w:val="24"/>
            <w:szCs w:val="23"/>
          </w:rPr>
          <w:t>148(</w:t>
        </w:r>
        <w:r w:rsidR="00714C97" w:rsidRPr="0013379B">
          <w:rPr>
            <w:rStyle w:val="Hyperlink"/>
            <w:sz w:val="24"/>
            <w:szCs w:val="23"/>
          </w:rPr>
          <w:t>xi</w:t>
        </w:r>
        <w:r w:rsidRPr="0013379B">
          <w:rPr>
            <w:rStyle w:val="Hyperlink"/>
            <w:sz w:val="24"/>
            <w:szCs w:val="23"/>
          </w:rPr>
          <w:t>)(d)</w:t>
        </w:r>
      </w:hyperlink>
    </w:p>
    <w:p w14:paraId="04FDD48E" w14:textId="2E5110C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notify termination of employment</w:t>
      </w:r>
      <w:r w:rsidRPr="002C16A4">
        <w:rPr>
          <w:sz w:val="24"/>
          <w:szCs w:val="23"/>
        </w:rPr>
        <w:tab/>
      </w:r>
      <w:hyperlink w:anchor="Rule_149_ii" w:history="1">
        <w:r w:rsidRPr="00C1366C">
          <w:rPr>
            <w:rStyle w:val="Hyperlink"/>
            <w:sz w:val="24"/>
            <w:szCs w:val="23"/>
          </w:rPr>
          <w:t>149(ii)</w:t>
        </w:r>
      </w:hyperlink>
    </w:p>
    <w:p w14:paraId="18CFEEE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observe parade ring regulations</w:t>
      </w:r>
      <w:r w:rsidRPr="002C16A4">
        <w:rPr>
          <w:sz w:val="24"/>
          <w:szCs w:val="23"/>
        </w:rPr>
        <w:tab/>
      </w:r>
      <w:hyperlink w:anchor="Regulations_R16" w:history="1">
        <w:r w:rsidRPr="00C1366C">
          <w:rPr>
            <w:rStyle w:val="Hyperlink"/>
            <w:sz w:val="24"/>
            <w:szCs w:val="23"/>
          </w:rPr>
          <w:t>Regulation R16</w:t>
        </w:r>
      </w:hyperlink>
    </w:p>
    <w:p w14:paraId="7C0BF66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present for weighing out</w:t>
      </w:r>
      <w:r w:rsidRPr="002C16A4">
        <w:rPr>
          <w:sz w:val="24"/>
          <w:szCs w:val="23"/>
        </w:rPr>
        <w:tab/>
      </w:r>
      <w:hyperlink w:anchor="Rule_196_v" w:history="1">
        <w:r w:rsidRPr="00C1366C">
          <w:rPr>
            <w:rStyle w:val="Hyperlink"/>
            <w:sz w:val="24"/>
            <w:szCs w:val="23"/>
          </w:rPr>
          <w:t>196(v)</w:t>
        </w:r>
      </w:hyperlink>
    </w:p>
    <w:p w14:paraId="71F9480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present valid employee card at stable yard</w:t>
      </w:r>
      <w:r w:rsidRPr="002C16A4">
        <w:rPr>
          <w:sz w:val="24"/>
          <w:szCs w:val="23"/>
        </w:rPr>
        <w:tab/>
      </w:r>
      <w:hyperlink w:anchor="Regulations_R9" w:history="1">
        <w:r w:rsidRPr="004A58CC">
          <w:rPr>
            <w:rStyle w:val="Hyperlink"/>
            <w:sz w:val="24"/>
            <w:szCs w:val="23"/>
          </w:rPr>
          <w:t>Regulation R9</w:t>
        </w:r>
      </w:hyperlink>
    </w:p>
    <w:p w14:paraId="034E0B3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produce medical record book</w:t>
      </w:r>
      <w:r w:rsidRPr="002C16A4">
        <w:rPr>
          <w:sz w:val="24"/>
          <w:szCs w:val="23"/>
        </w:rPr>
        <w:tab/>
      </w:r>
      <w:hyperlink w:anchor="Regulations_R11" w:history="1">
        <w:r w:rsidRPr="00C1366C">
          <w:rPr>
            <w:rStyle w:val="Hyperlink"/>
            <w:sz w:val="24"/>
            <w:szCs w:val="23"/>
          </w:rPr>
          <w:t>Regulation R11</w:t>
        </w:r>
      </w:hyperlink>
    </w:p>
    <w:p w14:paraId="64102300" w14:textId="36F32B0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report knocking of flag, post or boundary mark</w:t>
      </w:r>
      <w:r w:rsidRPr="002C16A4">
        <w:rPr>
          <w:sz w:val="24"/>
          <w:szCs w:val="23"/>
        </w:rPr>
        <w:tab/>
      </w:r>
      <w:hyperlink w:anchor="Rule_216_ii" w:history="1">
        <w:r w:rsidR="00792BDA" w:rsidRPr="001846E1">
          <w:rPr>
            <w:rStyle w:val="Hyperlink"/>
            <w:sz w:val="24"/>
            <w:szCs w:val="23"/>
          </w:rPr>
          <w:t>216(</w:t>
        </w:r>
        <w:r w:rsidR="00792BDA">
          <w:rPr>
            <w:rStyle w:val="Hyperlink"/>
            <w:sz w:val="24"/>
            <w:szCs w:val="23"/>
          </w:rPr>
          <w:t>vi</w:t>
        </w:r>
        <w:r w:rsidR="00792BDA" w:rsidRPr="001846E1">
          <w:rPr>
            <w:rStyle w:val="Hyperlink"/>
            <w:sz w:val="24"/>
            <w:szCs w:val="23"/>
          </w:rPr>
          <w:t>)</w:t>
        </w:r>
      </w:hyperlink>
    </w:p>
    <w:p w14:paraId="5A1BACCA" w14:textId="31C752B7"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lastRenderedPageBreak/>
        <w:t xml:space="preserve">Fine, failure to return </w:t>
      </w:r>
      <w:r w:rsidR="001F0DD3">
        <w:rPr>
          <w:sz w:val="24"/>
          <w:szCs w:val="23"/>
        </w:rPr>
        <w:t>H</w:t>
      </w:r>
      <w:r w:rsidRPr="0013379B">
        <w:rPr>
          <w:sz w:val="24"/>
          <w:szCs w:val="23"/>
        </w:rPr>
        <w:t>orse in training</w:t>
      </w:r>
      <w:r w:rsidRPr="0013379B">
        <w:rPr>
          <w:sz w:val="24"/>
          <w:szCs w:val="23"/>
        </w:rPr>
        <w:tab/>
      </w:r>
      <w:hyperlink w:anchor="Rule_148_xii" w:history="1">
        <w:r w:rsidRPr="00C400EE">
          <w:rPr>
            <w:rStyle w:val="Hyperlink"/>
            <w:sz w:val="24"/>
            <w:szCs w:val="23"/>
          </w:rPr>
          <w:t>148(</w:t>
        </w:r>
        <w:r w:rsidR="00FF5BEF" w:rsidRPr="00C400EE">
          <w:rPr>
            <w:rStyle w:val="Hyperlink"/>
            <w:sz w:val="24"/>
            <w:szCs w:val="23"/>
          </w:rPr>
          <w:t>xii</w:t>
        </w:r>
        <w:r w:rsidRPr="00C400EE">
          <w:rPr>
            <w:rStyle w:val="Hyperlink"/>
            <w:sz w:val="24"/>
            <w:szCs w:val="23"/>
          </w:rPr>
          <w:t>)</w:t>
        </w:r>
      </w:hyperlink>
    </w:p>
    <w:p w14:paraId="72C0A08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failure to ride at reasonable racing pace</w:t>
      </w:r>
      <w:r w:rsidRPr="002C16A4">
        <w:rPr>
          <w:sz w:val="24"/>
          <w:szCs w:val="23"/>
        </w:rPr>
        <w:tab/>
      </w:r>
      <w:hyperlink w:anchor="Rule_211_d" w:history="1">
        <w:r w:rsidRPr="00816782">
          <w:rPr>
            <w:rStyle w:val="Hyperlink"/>
            <w:sz w:val="24"/>
            <w:szCs w:val="23"/>
          </w:rPr>
          <w:t>211(d)</w:t>
        </w:r>
      </w:hyperlink>
    </w:p>
    <w:p w14:paraId="62DBC23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non-runner excuses</w:t>
      </w:r>
      <w:r w:rsidRPr="002C16A4">
        <w:rPr>
          <w:sz w:val="24"/>
          <w:szCs w:val="23"/>
        </w:rPr>
        <w:tab/>
      </w:r>
      <w:hyperlink w:anchor="Rule_194" w:history="1">
        <w:r w:rsidRPr="00816782">
          <w:rPr>
            <w:rStyle w:val="Hyperlink"/>
            <w:sz w:val="24"/>
            <w:szCs w:val="23"/>
          </w:rPr>
          <w:t>194</w:t>
        </w:r>
      </w:hyperlink>
    </w:p>
    <w:p w14:paraId="23B5DFF1" w14:textId="46BD04EE" w:rsidR="00A3184B" w:rsidRPr="0013379B" w:rsidRDefault="00A3184B" w:rsidP="00A3184B">
      <w:pPr>
        <w:tabs>
          <w:tab w:val="left" w:pos="1134"/>
          <w:tab w:val="left" w:pos="1843"/>
          <w:tab w:val="right" w:leader="dot" w:pos="8222"/>
          <w:tab w:val="right" w:leader="dot" w:pos="8364"/>
        </w:tabs>
        <w:ind w:right="84"/>
        <w:jc w:val="both"/>
        <w:rPr>
          <w:sz w:val="24"/>
          <w:szCs w:val="23"/>
        </w:rPr>
      </w:pPr>
      <w:r w:rsidRPr="0013379B">
        <w:rPr>
          <w:sz w:val="24"/>
          <w:szCs w:val="23"/>
        </w:rPr>
        <w:t xml:space="preserve">Fine, running </w:t>
      </w:r>
      <w:r w:rsidR="001F0DD3">
        <w:rPr>
          <w:sz w:val="24"/>
          <w:szCs w:val="23"/>
        </w:rPr>
        <w:t>H</w:t>
      </w:r>
      <w:r w:rsidRPr="0013379B">
        <w:rPr>
          <w:sz w:val="24"/>
          <w:szCs w:val="23"/>
        </w:rPr>
        <w:t>orse without having a licence to train</w:t>
      </w:r>
      <w:r w:rsidRPr="0013379B">
        <w:rPr>
          <w:sz w:val="24"/>
          <w:szCs w:val="23"/>
        </w:rPr>
        <w:tab/>
      </w:r>
      <w:hyperlink w:anchor="Rule_147_ii" w:history="1">
        <w:r w:rsidRPr="0013379B">
          <w:rPr>
            <w:rStyle w:val="Hyperlink"/>
            <w:sz w:val="24"/>
            <w:szCs w:val="23"/>
          </w:rPr>
          <w:t>147(ii)</w:t>
        </w:r>
      </w:hyperlink>
    </w:p>
    <w:p w14:paraId="135CE9F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wrong colours</w:t>
      </w:r>
      <w:r w:rsidRPr="002C16A4">
        <w:rPr>
          <w:sz w:val="24"/>
          <w:szCs w:val="23"/>
        </w:rPr>
        <w:tab/>
      </w:r>
      <w:hyperlink w:anchor="Rule_156" w:history="1">
        <w:r w:rsidRPr="00816782">
          <w:rPr>
            <w:rStyle w:val="Hyperlink"/>
            <w:sz w:val="24"/>
            <w:szCs w:val="23"/>
          </w:rPr>
          <w:t>156</w:t>
        </w:r>
      </w:hyperlink>
    </w:p>
    <w:p w14:paraId="6E891C5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Fine, imposed, to be notified to Office of </w:t>
      </w:r>
      <w:r>
        <w:rPr>
          <w:sz w:val="24"/>
          <w:szCs w:val="23"/>
        </w:rPr>
        <w:t>IHRB</w:t>
      </w:r>
      <w:r w:rsidRPr="002C16A4">
        <w:rPr>
          <w:sz w:val="24"/>
          <w:szCs w:val="23"/>
        </w:rPr>
        <w:tab/>
      </w:r>
      <w:hyperlink w:anchor="Rule_32_v" w:history="1">
        <w:r w:rsidRPr="00816782">
          <w:rPr>
            <w:rStyle w:val="Hyperlink"/>
            <w:sz w:val="24"/>
            <w:szCs w:val="23"/>
          </w:rPr>
          <w:t>32(v)</w:t>
        </w:r>
      </w:hyperlink>
    </w:p>
    <w:p w14:paraId="1D106356" w14:textId="3C3E442A" w:rsidR="00A3184B" w:rsidRPr="00C400EE" w:rsidRDefault="00A3184B" w:rsidP="00A3184B">
      <w:pPr>
        <w:tabs>
          <w:tab w:val="left" w:pos="1134"/>
          <w:tab w:val="left" w:pos="1843"/>
          <w:tab w:val="right" w:leader="dot" w:pos="8222"/>
          <w:tab w:val="right" w:leader="dot" w:pos="8364"/>
        </w:tabs>
        <w:ind w:right="84"/>
        <w:jc w:val="both"/>
        <w:rPr>
          <w:sz w:val="24"/>
          <w:szCs w:val="23"/>
        </w:rPr>
      </w:pPr>
      <w:r w:rsidRPr="00C400EE">
        <w:rPr>
          <w:sz w:val="24"/>
          <w:szCs w:val="23"/>
        </w:rPr>
        <w:t>Fine, powers of Appeals Body to inflict</w:t>
      </w:r>
      <w:r w:rsidRPr="00C400EE">
        <w:rPr>
          <w:sz w:val="24"/>
          <w:szCs w:val="23"/>
        </w:rPr>
        <w:tab/>
      </w:r>
      <w:hyperlink w:anchor="Rule_19C_6" w:history="1">
        <w:r w:rsidRPr="00C400EE">
          <w:rPr>
            <w:rStyle w:val="Hyperlink"/>
            <w:sz w:val="24"/>
            <w:szCs w:val="23"/>
          </w:rPr>
          <w:t xml:space="preserve">19C </w:t>
        </w:r>
        <w:r w:rsidR="000D7AF3" w:rsidRPr="00C400EE">
          <w:rPr>
            <w:rStyle w:val="Hyperlink"/>
            <w:b/>
          </w:rPr>
          <w:t>6</w:t>
        </w:r>
      </w:hyperlink>
    </w:p>
    <w:p w14:paraId="18BFA34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powers of Licensing Committee to inflict</w:t>
      </w:r>
      <w:r w:rsidRPr="002C16A4">
        <w:rPr>
          <w:sz w:val="24"/>
          <w:szCs w:val="23"/>
        </w:rPr>
        <w:tab/>
      </w:r>
      <w:hyperlink w:anchor="Rule_19B_7" w:history="1">
        <w:r w:rsidRPr="00816782">
          <w:rPr>
            <w:rStyle w:val="Hyperlink"/>
            <w:sz w:val="24"/>
            <w:szCs w:val="23"/>
          </w:rPr>
          <w:t xml:space="preserve">19B </w:t>
        </w:r>
        <w:r w:rsidRPr="00816782">
          <w:rPr>
            <w:rStyle w:val="Hyperlink"/>
            <w:b/>
          </w:rPr>
          <w:t>7</w:t>
        </w:r>
      </w:hyperlink>
    </w:p>
    <w:p w14:paraId="0AE87846" w14:textId="544699C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 powers of Referrals Committee to inflict</w:t>
      </w:r>
      <w:r w:rsidRPr="002C16A4">
        <w:rPr>
          <w:sz w:val="24"/>
          <w:szCs w:val="23"/>
        </w:rPr>
        <w:tab/>
      </w:r>
      <w:hyperlink w:anchor="Rule_19A_8" w:history="1">
        <w:r w:rsidRPr="00816782">
          <w:rPr>
            <w:rStyle w:val="Hyperlink"/>
            <w:sz w:val="24"/>
            <w:szCs w:val="23"/>
          </w:rPr>
          <w:t xml:space="preserve">19A </w:t>
        </w:r>
        <w:r w:rsidR="000D7AF3">
          <w:rPr>
            <w:rStyle w:val="Hyperlink"/>
            <w:b/>
          </w:rPr>
          <w:t>6</w:t>
        </w:r>
      </w:hyperlink>
    </w:p>
    <w:p w14:paraId="135ACAD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Fine, powers of </w:t>
      </w:r>
      <w:r>
        <w:rPr>
          <w:sz w:val="24"/>
          <w:szCs w:val="23"/>
        </w:rPr>
        <w:t xml:space="preserve">Directors </w:t>
      </w:r>
      <w:r w:rsidRPr="002C16A4">
        <w:rPr>
          <w:sz w:val="24"/>
          <w:szCs w:val="23"/>
        </w:rPr>
        <w:t xml:space="preserve">of </w:t>
      </w:r>
      <w:r>
        <w:rPr>
          <w:sz w:val="24"/>
          <w:szCs w:val="23"/>
        </w:rPr>
        <w:t xml:space="preserve">IHRB </w:t>
      </w:r>
      <w:r w:rsidRPr="002C16A4">
        <w:rPr>
          <w:sz w:val="24"/>
          <w:szCs w:val="23"/>
        </w:rPr>
        <w:t>to inflict</w:t>
      </w:r>
      <w:r w:rsidRPr="002C16A4">
        <w:rPr>
          <w:sz w:val="24"/>
          <w:szCs w:val="23"/>
        </w:rPr>
        <w:tab/>
      </w:r>
      <w:hyperlink w:anchor="Rule_20" w:history="1">
        <w:r w:rsidRPr="00816782">
          <w:rPr>
            <w:rStyle w:val="Hyperlink"/>
            <w:sz w:val="24"/>
            <w:szCs w:val="23"/>
          </w:rPr>
          <w:t>20</w:t>
        </w:r>
      </w:hyperlink>
    </w:p>
    <w:p w14:paraId="1D24FA9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Fine, powers of </w:t>
      </w:r>
      <w:r>
        <w:rPr>
          <w:sz w:val="24"/>
          <w:szCs w:val="23"/>
        </w:rPr>
        <w:t>Raceday Stewards</w:t>
      </w:r>
      <w:r w:rsidRPr="002C16A4">
        <w:rPr>
          <w:sz w:val="24"/>
          <w:szCs w:val="23"/>
        </w:rPr>
        <w:t xml:space="preserve"> to inflict</w:t>
      </w:r>
      <w:r w:rsidRPr="002C16A4">
        <w:rPr>
          <w:sz w:val="24"/>
          <w:szCs w:val="23"/>
        </w:rPr>
        <w:tab/>
      </w:r>
      <w:hyperlink w:anchor="Rule_14" w:history="1">
        <w:r w:rsidRPr="00816782">
          <w:rPr>
            <w:rStyle w:val="Hyperlink"/>
            <w:sz w:val="24"/>
            <w:szCs w:val="23"/>
          </w:rPr>
          <w:t>14</w:t>
        </w:r>
      </w:hyperlink>
    </w:p>
    <w:p w14:paraId="2EAE543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Fines, how applied</w:t>
      </w:r>
      <w:r w:rsidRPr="002C16A4">
        <w:rPr>
          <w:sz w:val="24"/>
          <w:szCs w:val="23"/>
        </w:rPr>
        <w:tab/>
      </w:r>
      <w:hyperlink w:anchor="Rule_283" w:history="1">
        <w:r w:rsidRPr="00816782">
          <w:rPr>
            <w:rStyle w:val="Hyperlink"/>
            <w:sz w:val="24"/>
            <w:szCs w:val="23"/>
          </w:rPr>
          <w:t>283</w:t>
        </w:r>
      </w:hyperlink>
    </w:p>
    <w:p w14:paraId="70E08D67" w14:textId="3386E740"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Fit and proper person, licence applicants,</w:t>
      </w:r>
      <w:r w:rsidRPr="002C16A4">
        <w:rPr>
          <w:sz w:val="24"/>
          <w:szCs w:val="23"/>
        </w:rPr>
        <w:tab/>
      </w:r>
      <w:hyperlink w:anchor="Rule_19B_6_ii" w:history="1">
        <w:r w:rsidRPr="00816782">
          <w:rPr>
            <w:rStyle w:val="Hyperlink"/>
            <w:sz w:val="24"/>
            <w:szCs w:val="23"/>
          </w:rPr>
          <w:t>19B</w:t>
        </w:r>
        <w:r w:rsidRPr="00816782">
          <w:rPr>
            <w:rStyle w:val="Hyperlink"/>
            <w:b/>
          </w:rPr>
          <w:t>6</w:t>
        </w:r>
        <w:r w:rsidRPr="00816782">
          <w:rPr>
            <w:rStyle w:val="Hyperlink"/>
            <w:sz w:val="24"/>
            <w:szCs w:val="23"/>
          </w:rPr>
          <w:t>(ii)</w:t>
        </w:r>
      </w:hyperlink>
      <w:r w:rsidRPr="002C16A4">
        <w:rPr>
          <w:sz w:val="24"/>
          <w:szCs w:val="23"/>
        </w:rPr>
        <w:t xml:space="preserve">, </w:t>
      </w:r>
      <w:hyperlink w:anchor="Regulations_R1" w:history="1">
        <w:r w:rsidRPr="00816782">
          <w:rPr>
            <w:rStyle w:val="Hyperlink"/>
            <w:sz w:val="24"/>
            <w:szCs w:val="23"/>
          </w:rPr>
          <w:t>Regulation R1</w:t>
        </w:r>
      </w:hyperlink>
    </w:p>
    <w:p w14:paraId="719D8BB2" w14:textId="6AF6CCF7" w:rsidR="00A3184B" w:rsidRPr="008E2F85" w:rsidRDefault="00A3184B" w:rsidP="00A3184B">
      <w:pPr>
        <w:tabs>
          <w:tab w:val="left" w:pos="1134"/>
          <w:tab w:val="left" w:pos="1843"/>
          <w:tab w:val="right" w:leader="dot" w:pos="8222"/>
          <w:tab w:val="right" w:leader="dot" w:pos="8364"/>
        </w:tabs>
        <w:ind w:right="84"/>
        <w:jc w:val="both"/>
        <w:rPr>
          <w:sz w:val="24"/>
          <w:szCs w:val="23"/>
        </w:rPr>
      </w:pPr>
      <w:r w:rsidRPr="008E2F85">
        <w:rPr>
          <w:sz w:val="24"/>
          <w:szCs w:val="23"/>
        </w:rPr>
        <w:t>Flags, posts or boundary marks, effect if moved</w:t>
      </w:r>
      <w:r w:rsidRPr="008E2F85">
        <w:rPr>
          <w:sz w:val="24"/>
          <w:szCs w:val="23"/>
        </w:rPr>
        <w:tab/>
      </w:r>
      <w:hyperlink w:anchor="Rule_216_v" w:history="1">
        <w:r w:rsidRPr="008E2F85">
          <w:rPr>
            <w:rStyle w:val="Hyperlink"/>
            <w:sz w:val="24"/>
            <w:szCs w:val="23"/>
          </w:rPr>
          <w:t>216(v)</w:t>
        </w:r>
      </w:hyperlink>
    </w:p>
    <w:p w14:paraId="44051F6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Foreign Horses, passport necessary to run</w:t>
      </w:r>
      <w:r w:rsidRPr="002C16A4">
        <w:rPr>
          <w:sz w:val="24"/>
          <w:szCs w:val="23"/>
        </w:rPr>
        <w:tab/>
      </w:r>
      <w:hyperlink w:anchor="Rule_90" w:history="1">
        <w:r w:rsidRPr="00816782">
          <w:rPr>
            <w:rStyle w:val="Hyperlink"/>
            <w:sz w:val="24"/>
            <w:szCs w:val="23"/>
          </w:rPr>
          <w:t>90</w:t>
        </w:r>
      </w:hyperlink>
    </w:p>
    <w:p w14:paraId="13938ADE" w14:textId="5962484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Foreign riders, entitlement to ride</w:t>
      </w:r>
      <w:r w:rsidRPr="002C16A4">
        <w:rPr>
          <w:sz w:val="24"/>
          <w:szCs w:val="23"/>
        </w:rPr>
        <w:tab/>
      </w:r>
      <w:hyperlink w:anchor="Rule_125_vi_b" w:history="1">
        <w:r w:rsidRPr="00816782">
          <w:rPr>
            <w:rStyle w:val="Hyperlink"/>
            <w:sz w:val="24"/>
            <w:szCs w:val="23"/>
          </w:rPr>
          <w:t>125(v)(b)</w:t>
        </w:r>
      </w:hyperlink>
    </w:p>
    <w:p w14:paraId="1E431A34" w14:textId="2A7CD22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Foreign riders, may be refused to ride</w:t>
      </w:r>
      <w:r w:rsidRPr="002C16A4">
        <w:rPr>
          <w:sz w:val="24"/>
          <w:szCs w:val="23"/>
        </w:rPr>
        <w:tab/>
      </w:r>
      <w:hyperlink w:anchor="Rule_125_vi_d" w:history="1">
        <w:r w:rsidRPr="00816782">
          <w:rPr>
            <w:rStyle w:val="Hyperlink"/>
            <w:sz w:val="24"/>
            <w:szCs w:val="23"/>
          </w:rPr>
          <w:t>125(v)(d)</w:t>
        </w:r>
      </w:hyperlink>
    </w:p>
    <w:p w14:paraId="0F50EF2C" w14:textId="5C72FF1E" w:rsidR="00A3184B" w:rsidRPr="00C400EE" w:rsidRDefault="00A3184B" w:rsidP="00A3184B">
      <w:pPr>
        <w:tabs>
          <w:tab w:val="left" w:pos="1134"/>
          <w:tab w:val="left" w:pos="1843"/>
          <w:tab w:val="right" w:leader="dot" w:pos="8222"/>
          <w:tab w:val="right" w:leader="dot" w:pos="8364"/>
        </w:tabs>
        <w:ind w:right="84"/>
        <w:jc w:val="both"/>
        <w:rPr>
          <w:sz w:val="24"/>
          <w:szCs w:val="23"/>
        </w:rPr>
      </w:pPr>
      <w:r w:rsidRPr="00C400EE">
        <w:rPr>
          <w:sz w:val="24"/>
          <w:szCs w:val="23"/>
        </w:rPr>
        <w:t xml:space="preserve">Foreign trained </w:t>
      </w:r>
      <w:r w:rsidR="001F0DD3">
        <w:rPr>
          <w:sz w:val="24"/>
          <w:szCs w:val="23"/>
        </w:rPr>
        <w:t>H</w:t>
      </w:r>
      <w:r w:rsidRPr="00C400EE">
        <w:rPr>
          <w:sz w:val="24"/>
          <w:szCs w:val="23"/>
        </w:rPr>
        <w:t>orse, remaining in country after 28 days of first run</w:t>
      </w:r>
      <w:r w:rsidRPr="00C400EE">
        <w:rPr>
          <w:sz w:val="24"/>
          <w:szCs w:val="23"/>
        </w:rPr>
        <w:tab/>
      </w:r>
      <w:hyperlink w:anchor="Rule_147_iii" w:history="1">
        <w:r w:rsidRPr="00C400EE">
          <w:rPr>
            <w:rStyle w:val="Hyperlink"/>
            <w:sz w:val="24"/>
            <w:szCs w:val="23"/>
          </w:rPr>
          <w:t>147(iii)</w:t>
        </w:r>
      </w:hyperlink>
    </w:p>
    <w:p w14:paraId="2EF419E4" w14:textId="06CCC30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Forfeit List - </w:t>
      </w:r>
      <w:hyperlink w:anchor="Part_XIII" w:history="1">
        <w:r w:rsidRPr="008E2F85">
          <w:rPr>
            <w:rStyle w:val="Hyperlink"/>
            <w:sz w:val="24"/>
            <w:szCs w:val="23"/>
          </w:rPr>
          <w:t>Part XIII</w:t>
        </w:r>
      </w:hyperlink>
      <w:r w:rsidRPr="002C16A4">
        <w:rPr>
          <w:sz w:val="24"/>
          <w:szCs w:val="23"/>
        </w:rPr>
        <w:tab/>
      </w:r>
      <w:hyperlink w:anchor="Rule_165" w:history="1">
        <w:r w:rsidRPr="00816782">
          <w:rPr>
            <w:rStyle w:val="Hyperlink"/>
            <w:sz w:val="24"/>
            <w:szCs w:val="23"/>
          </w:rPr>
          <w:t>165</w:t>
        </w:r>
      </w:hyperlink>
      <w:r w:rsidRPr="002C16A4">
        <w:rPr>
          <w:sz w:val="24"/>
          <w:szCs w:val="23"/>
        </w:rPr>
        <w:t xml:space="preserve">, </w:t>
      </w:r>
      <w:hyperlink w:anchor="Rule_167" w:history="1">
        <w:r w:rsidRPr="00816782">
          <w:rPr>
            <w:rStyle w:val="Hyperlink"/>
            <w:sz w:val="24"/>
            <w:szCs w:val="23"/>
          </w:rPr>
          <w:t>167</w:t>
        </w:r>
      </w:hyperlink>
    </w:p>
    <w:p w14:paraId="7269349A" w14:textId="1DFB5D5D" w:rsidR="00BE2BBC" w:rsidRDefault="00BE2BBC" w:rsidP="00A3184B">
      <w:pPr>
        <w:tabs>
          <w:tab w:val="left" w:pos="1134"/>
          <w:tab w:val="right" w:leader="dot" w:pos="8222"/>
          <w:tab w:val="right" w:leader="dot" w:pos="8364"/>
        </w:tabs>
        <w:ind w:right="84"/>
        <w:jc w:val="both"/>
        <w:rPr>
          <w:sz w:val="24"/>
          <w:szCs w:val="23"/>
        </w:rPr>
      </w:pPr>
      <w:r w:rsidRPr="002C16A4">
        <w:rPr>
          <w:sz w:val="24"/>
          <w:szCs w:val="23"/>
        </w:rPr>
        <w:t>Forfeit List</w:t>
      </w:r>
      <w:r w:rsidRPr="002C16A4">
        <w:rPr>
          <w:sz w:val="24"/>
          <w:szCs w:val="23"/>
        </w:rPr>
        <w:tab/>
      </w:r>
      <w:r w:rsidRPr="002C16A4">
        <w:rPr>
          <w:sz w:val="24"/>
          <w:szCs w:val="23"/>
        </w:rPr>
        <w:tab/>
      </w:r>
      <w:hyperlink w:anchor="Rule_165" w:history="1">
        <w:r w:rsidRPr="00816782">
          <w:rPr>
            <w:rStyle w:val="Hyperlink"/>
            <w:sz w:val="24"/>
            <w:szCs w:val="23"/>
          </w:rPr>
          <w:t>165</w:t>
        </w:r>
      </w:hyperlink>
      <w:r w:rsidRPr="002C16A4">
        <w:rPr>
          <w:sz w:val="24"/>
          <w:szCs w:val="23"/>
        </w:rPr>
        <w:t xml:space="preserve">, </w:t>
      </w:r>
      <w:hyperlink w:anchor="Rule_167" w:history="1">
        <w:r w:rsidRPr="00621738">
          <w:rPr>
            <w:rStyle w:val="Hyperlink"/>
            <w:sz w:val="24"/>
            <w:szCs w:val="23"/>
          </w:rPr>
          <w:t>167</w:t>
        </w:r>
      </w:hyperlink>
      <w:r w:rsidRPr="00E4566F">
        <w:rPr>
          <w:sz w:val="24"/>
          <w:szCs w:val="32"/>
        </w:rPr>
        <w:t xml:space="preserve">, </w:t>
      </w:r>
      <w:hyperlink w:anchor="Rule_168" w:history="1">
        <w:r w:rsidRPr="00BE2BBC">
          <w:rPr>
            <w:rStyle w:val="Hyperlink"/>
            <w:sz w:val="24"/>
            <w:szCs w:val="32"/>
          </w:rPr>
          <w:t>168</w:t>
        </w:r>
      </w:hyperlink>
    </w:p>
    <w:p w14:paraId="65920E6D" w14:textId="34927A4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Forfeit List, copy of, to be in possession of Clerk of Course</w:t>
      </w:r>
      <w:r w:rsidRPr="002C16A4">
        <w:rPr>
          <w:sz w:val="24"/>
          <w:szCs w:val="23"/>
        </w:rPr>
        <w:tab/>
      </w:r>
      <w:hyperlink w:anchor="Rule_32_vi" w:history="1">
        <w:r w:rsidRPr="00816782">
          <w:rPr>
            <w:rStyle w:val="Hyperlink"/>
            <w:sz w:val="24"/>
            <w:szCs w:val="23"/>
          </w:rPr>
          <w:t>32(vi)</w:t>
        </w:r>
      </w:hyperlink>
    </w:p>
    <w:p w14:paraId="2F405A31" w14:textId="2D2ECEAA" w:rsidR="00A3184B" w:rsidRPr="000E7010" w:rsidRDefault="00A3184B" w:rsidP="00A3184B">
      <w:pPr>
        <w:tabs>
          <w:tab w:val="left" w:pos="1134"/>
          <w:tab w:val="right" w:leader="dot" w:pos="8222"/>
          <w:tab w:val="right" w:leader="dot" w:pos="8364"/>
        </w:tabs>
        <w:ind w:right="84"/>
        <w:jc w:val="both"/>
        <w:rPr>
          <w:sz w:val="24"/>
          <w:szCs w:val="23"/>
        </w:rPr>
      </w:pPr>
      <w:r w:rsidRPr="000E7010">
        <w:rPr>
          <w:sz w:val="24"/>
          <w:szCs w:val="23"/>
        </w:rPr>
        <w:t>Forfeit List, definition of</w:t>
      </w:r>
      <w:r w:rsidRPr="000E7010">
        <w:rPr>
          <w:sz w:val="24"/>
          <w:szCs w:val="23"/>
        </w:rPr>
        <w:tab/>
      </w:r>
      <w:hyperlink w:anchor="Rule_1_ii" w:history="1">
        <w:r w:rsidR="00665B6A" w:rsidRPr="00BE2BBC">
          <w:rPr>
            <w:rStyle w:val="Hyperlink"/>
            <w:sz w:val="24"/>
            <w:szCs w:val="32"/>
          </w:rPr>
          <w:t>1(ii)</w:t>
        </w:r>
      </w:hyperlink>
    </w:p>
    <w:p w14:paraId="52D0E789" w14:textId="42B207E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Forfeit List, disability of persons and </w:t>
      </w:r>
      <w:r w:rsidR="001F0DD3">
        <w:rPr>
          <w:sz w:val="24"/>
          <w:szCs w:val="23"/>
        </w:rPr>
        <w:t>H</w:t>
      </w:r>
      <w:r w:rsidRPr="002C16A4">
        <w:rPr>
          <w:sz w:val="24"/>
          <w:szCs w:val="23"/>
        </w:rPr>
        <w:t xml:space="preserve">orses when in </w:t>
      </w:r>
      <w:r w:rsidRPr="002C16A4">
        <w:rPr>
          <w:sz w:val="24"/>
          <w:szCs w:val="23"/>
        </w:rPr>
        <w:tab/>
      </w:r>
      <w:hyperlink w:anchor="Rule_12" w:history="1">
        <w:r w:rsidRPr="00633B33">
          <w:rPr>
            <w:rStyle w:val="Hyperlink"/>
            <w:sz w:val="24"/>
            <w:szCs w:val="23"/>
          </w:rPr>
          <w:t>12</w:t>
        </w:r>
      </w:hyperlink>
      <w:r w:rsidRPr="002C16A4">
        <w:rPr>
          <w:sz w:val="24"/>
          <w:szCs w:val="23"/>
        </w:rPr>
        <w:t xml:space="preserve">, </w:t>
      </w:r>
      <w:hyperlink w:anchor="Rule_87_iii" w:history="1">
        <w:r w:rsidRPr="00633B33">
          <w:rPr>
            <w:rStyle w:val="Hyperlink"/>
            <w:sz w:val="24"/>
            <w:szCs w:val="23"/>
          </w:rPr>
          <w:t>87(iii)</w:t>
        </w:r>
      </w:hyperlink>
      <w:hyperlink w:anchor="Rule_87_iv" w:history="1">
        <w:r w:rsidRPr="00633B33">
          <w:rPr>
            <w:rStyle w:val="Hyperlink"/>
            <w:sz w:val="24"/>
            <w:szCs w:val="23"/>
          </w:rPr>
          <w:t>(iv)</w:t>
        </w:r>
      </w:hyperlink>
      <w:r w:rsidRPr="002C16A4">
        <w:rPr>
          <w:sz w:val="24"/>
          <w:szCs w:val="23"/>
        </w:rPr>
        <w:t xml:space="preserve">, </w:t>
      </w:r>
      <w:hyperlink w:anchor="Rule_167" w:history="1">
        <w:r w:rsidRPr="00633B33">
          <w:rPr>
            <w:rStyle w:val="Hyperlink"/>
            <w:sz w:val="24"/>
            <w:szCs w:val="23"/>
          </w:rPr>
          <w:t>167</w:t>
        </w:r>
      </w:hyperlink>
      <w:r w:rsidRPr="002C16A4">
        <w:rPr>
          <w:sz w:val="24"/>
          <w:szCs w:val="23"/>
        </w:rPr>
        <w:t xml:space="preserve">, </w:t>
      </w:r>
      <w:hyperlink w:anchor="Rule_276" w:history="1">
        <w:r w:rsidRPr="00633B33">
          <w:rPr>
            <w:rStyle w:val="Hyperlink"/>
            <w:sz w:val="24"/>
            <w:szCs w:val="23"/>
          </w:rPr>
          <w:t>276</w:t>
        </w:r>
      </w:hyperlink>
    </w:p>
    <w:p w14:paraId="334F5587" w14:textId="42E4FE6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Forfeit List, duty of Clerk of Course that </w:t>
      </w:r>
      <w:r w:rsidR="001F0DD3">
        <w:rPr>
          <w:sz w:val="24"/>
          <w:szCs w:val="23"/>
        </w:rPr>
        <w:t>H</w:t>
      </w:r>
      <w:r w:rsidRPr="002C16A4">
        <w:rPr>
          <w:sz w:val="24"/>
          <w:szCs w:val="23"/>
        </w:rPr>
        <w:t>orse in, or whose owner</w:t>
      </w:r>
    </w:p>
    <w:p w14:paraId="0590DEF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is in, is not allowed to start</w:t>
      </w:r>
      <w:r w:rsidRPr="002C16A4">
        <w:rPr>
          <w:sz w:val="24"/>
          <w:szCs w:val="23"/>
        </w:rPr>
        <w:tab/>
      </w:r>
      <w:hyperlink w:anchor="Rule_32_vii_e" w:history="1">
        <w:r w:rsidRPr="00633B33">
          <w:rPr>
            <w:rStyle w:val="Hyperlink"/>
            <w:sz w:val="24"/>
            <w:szCs w:val="23"/>
          </w:rPr>
          <w:t>32(vii)(e)</w:t>
        </w:r>
      </w:hyperlink>
    </w:p>
    <w:p w14:paraId="7D8805A2" w14:textId="61B69582" w:rsidR="00BE2BBC" w:rsidRDefault="00A3184B" w:rsidP="00BE2BBC">
      <w:pPr>
        <w:tabs>
          <w:tab w:val="left" w:pos="1134"/>
          <w:tab w:val="right" w:leader="dot" w:pos="8222"/>
          <w:tab w:val="right" w:leader="dot" w:pos="8364"/>
        </w:tabs>
        <w:ind w:right="84"/>
        <w:jc w:val="both"/>
        <w:rPr>
          <w:sz w:val="24"/>
          <w:szCs w:val="23"/>
        </w:rPr>
      </w:pPr>
      <w:r w:rsidRPr="002C16A4">
        <w:rPr>
          <w:sz w:val="24"/>
          <w:szCs w:val="23"/>
        </w:rPr>
        <w:t xml:space="preserve">Forfeit List, foreign, disability of person when in </w:t>
      </w:r>
      <w:r w:rsidRPr="002C16A4">
        <w:rPr>
          <w:sz w:val="24"/>
          <w:szCs w:val="23"/>
        </w:rPr>
        <w:tab/>
      </w:r>
      <w:hyperlink w:anchor="Rule_167" w:history="1">
        <w:r w:rsidRPr="00633B33">
          <w:rPr>
            <w:rStyle w:val="Hyperlink"/>
            <w:sz w:val="24"/>
            <w:szCs w:val="23"/>
          </w:rPr>
          <w:t>167</w:t>
        </w:r>
      </w:hyperlink>
    </w:p>
    <w:p w14:paraId="47A0E2C7" w14:textId="4C3A8EE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Forfeits, dates when due to be advertised, time to close</w:t>
      </w:r>
      <w:r w:rsidRPr="002C16A4">
        <w:rPr>
          <w:sz w:val="24"/>
          <w:szCs w:val="23"/>
        </w:rPr>
        <w:tab/>
      </w:r>
      <w:hyperlink w:anchor="Rule_50_i" w:history="1">
        <w:r w:rsidRPr="00633B33">
          <w:rPr>
            <w:rStyle w:val="Hyperlink"/>
            <w:sz w:val="24"/>
            <w:szCs w:val="23"/>
          </w:rPr>
          <w:t>50(i)</w:t>
        </w:r>
      </w:hyperlink>
      <w:r w:rsidRPr="002C16A4">
        <w:rPr>
          <w:sz w:val="24"/>
          <w:szCs w:val="23"/>
        </w:rPr>
        <w:t xml:space="preserve">, </w:t>
      </w:r>
      <w:hyperlink w:anchor="Rule_97" w:history="1">
        <w:r w:rsidRPr="00633B33">
          <w:rPr>
            <w:rStyle w:val="Hyperlink"/>
            <w:sz w:val="24"/>
            <w:szCs w:val="23"/>
          </w:rPr>
          <w:t>97</w:t>
        </w:r>
      </w:hyperlink>
    </w:p>
    <w:p w14:paraId="0228BAF9" w14:textId="65FFBF8E"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Forfeits, returnable if </w:t>
      </w:r>
      <w:r w:rsidR="00AB049E">
        <w:rPr>
          <w:sz w:val="24"/>
          <w:szCs w:val="23"/>
        </w:rPr>
        <w:t>R</w:t>
      </w:r>
      <w:r w:rsidRPr="002C16A4">
        <w:rPr>
          <w:sz w:val="24"/>
          <w:szCs w:val="23"/>
        </w:rPr>
        <w:t>ace void</w:t>
      </w:r>
      <w:r w:rsidRPr="002C16A4">
        <w:rPr>
          <w:sz w:val="24"/>
          <w:szCs w:val="23"/>
        </w:rPr>
        <w:tab/>
      </w:r>
      <w:hyperlink w:anchor="Rule_248" w:history="1">
        <w:r w:rsidRPr="00633B33">
          <w:rPr>
            <w:rStyle w:val="Hyperlink"/>
            <w:sz w:val="24"/>
            <w:szCs w:val="23"/>
          </w:rPr>
          <w:t>248</w:t>
        </w:r>
      </w:hyperlink>
    </w:p>
    <w:p w14:paraId="6F998B4A" w14:textId="3B96B0E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Forfeits, to be paid to stakeholder</w:t>
      </w:r>
      <w:r w:rsidRPr="002C16A4">
        <w:rPr>
          <w:sz w:val="24"/>
          <w:szCs w:val="23"/>
        </w:rPr>
        <w:tab/>
      </w:r>
      <w:hyperlink w:anchor="Rule_34" w:history="1">
        <w:r w:rsidRPr="00633B33">
          <w:rPr>
            <w:rStyle w:val="Hyperlink"/>
            <w:sz w:val="24"/>
            <w:szCs w:val="23"/>
          </w:rPr>
          <w:t>34</w:t>
        </w:r>
      </w:hyperlink>
    </w:p>
    <w:p w14:paraId="708195DC" w14:textId="6B7429DB" w:rsidR="00A3184B" w:rsidRPr="008E2F85" w:rsidRDefault="00A3184B" w:rsidP="00A3184B">
      <w:pPr>
        <w:tabs>
          <w:tab w:val="left" w:pos="1134"/>
          <w:tab w:val="left" w:pos="1843"/>
          <w:tab w:val="right" w:leader="dot" w:pos="8222"/>
          <w:tab w:val="right" w:leader="dot" w:pos="8364"/>
        </w:tabs>
        <w:ind w:right="84"/>
        <w:jc w:val="both"/>
        <w:rPr>
          <w:sz w:val="24"/>
          <w:szCs w:val="23"/>
        </w:rPr>
      </w:pPr>
      <w:r w:rsidRPr="008E2F85">
        <w:rPr>
          <w:sz w:val="24"/>
          <w:szCs w:val="23"/>
        </w:rPr>
        <w:t>Fraudulent practices</w:t>
      </w:r>
      <w:r w:rsidRPr="008E2F85">
        <w:rPr>
          <w:sz w:val="24"/>
          <w:szCs w:val="23"/>
        </w:rPr>
        <w:tab/>
        <w:t xml:space="preserve"> </w:t>
      </w:r>
      <w:hyperlink w:anchor="Part_XXI" w:history="1">
        <w:r w:rsidRPr="008E2F85">
          <w:rPr>
            <w:rStyle w:val="Hyperlink"/>
            <w:sz w:val="24"/>
            <w:szCs w:val="23"/>
          </w:rPr>
          <w:t>Part XXI</w:t>
        </w:r>
      </w:hyperlink>
    </w:p>
    <w:p w14:paraId="365F1321" w14:textId="0E8BAEE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Free admission of </w:t>
      </w:r>
      <w:r>
        <w:rPr>
          <w:sz w:val="24"/>
          <w:szCs w:val="23"/>
        </w:rPr>
        <w:t>Raceday Stewards</w:t>
      </w:r>
      <w:r w:rsidR="000D7AF3" w:rsidRPr="002C16A4">
        <w:rPr>
          <w:sz w:val="24"/>
          <w:szCs w:val="23"/>
        </w:rPr>
        <w:tab/>
      </w:r>
      <w:hyperlink w:anchor="Rule_11" w:history="1">
        <w:r w:rsidRPr="00633B33">
          <w:rPr>
            <w:rStyle w:val="Hyperlink"/>
            <w:sz w:val="24"/>
            <w:szCs w:val="23"/>
          </w:rPr>
          <w:t>11</w:t>
        </w:r>
      </w:hyperlink>
    </w:p>
    <w:p w14:paraId="786DBCB7" w14:textId="5D5DDC1F"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"Free Handicap", definition of</w:t>
      </w:r>
      <w:r w:rsidRPr="000E7010">
        <w:rPr>
          <w:sz w:val="24"/>
          <w:szCs w:val="23"/>
        </w:rPr>
        <w:tab/>
      </w:r>
      <w:hyperlink w:anchor="Rule_1_ii" w:history="1">
        <w:r w:rsidR="00665B6A" w:rsidRPr="00BE2BBC">
          <w:rPr>
            <w:rStyle w:val="Hyperlink"/>
            <w:sz w:val="24"/>
            <w:szCs w:val="32"/>
          </w:rPr>
          <w:t>1(ii)</w:t>
        </w:r>
      </w:hyperlink>
    </w:p>
    <w:p w14:paraId="24EDAF9E" w14:textId="03C1DA83" w:rsidR="00A3184B" w:rsidRPr="008E2F85" w:rsidRDefault="00A3184B" w:rsidP="00A3184B">
      <w:pPr>
        <w:tabs>
          <w:tab w:val="left" w:pos="1134"/>
          <w:tab w:val="left" w:pos="1843"/>
          <w:tab w:val="right" w:leader="dot" w:pos="8222"/>
          <w:tab w:val="right" w:leader="dot" w:pos="8364"/>
        </w:tabs>
        <w:ind w:right="84"/>
        <w:jc w:val="both"/>
        <w:rPr>
          <w:sz w:val="24"/>
          <w:szCs w:val="23"/>
        </w:rPr>
      </w:pPr>
      <w:r w:rsidRPr="008E2F85">
        <w:rPr>
          <w:sz w:val="24"/>
          <w:szCs w:val="23"/>
        </w:rPr>
        <w:t>Frivolous objections and appeals</w:t>
      </w:r>
      <w:r w:rsidRPr="008E2F85">
        <w:rPr>
          <w:sz w:val="24"/>
          <w:szCs w:val="23"/>
        </w:rPr>
        <w:tab/>
      </w:r>
      <w:hyperlink w:anchor="Rule_19A_6_viii" w:history="1">
        <w:r w:rsidRPr="008E2F85">
          <w:rPr>
            <w:rStyle w:val="Hyperlink"/>
            <w:sz w:val="24"/>
            <w:szCs w:val="23"/>
          </w:rPr>
          <w:t xml:space="preserve">19A </w:t>
        </w:r>
        <w:r w:rsidR="00FF5BEF" w:rsidRPr="008E2F85">
          <w:rPr>
            <w:rStyle w:val="Hyperlink"/>
            <w:b/>
          </w:rPr>
          <w:t>6</w:t>
        </w:r>
        <w:r w:rsidRPr="008E2F85">
          <w:rPr>
            <w:rStyle w:val="Hyperlink"/>
            <w:sz w:val="24"/>
            <w:szCs w:val="23"/>
          </w:rPr>
          <w:t xml:space="preserve"> (v</w:t>
        </w:r>
        <w:r w:rsidR="00FF5BEF" w:rsidRPr="008E2F85">
          <w:rPr>
            <w:rStyle w:val="Hyperlink"/>
            <w:sz w:val="24"/>
            <w:szCs w:val="23"/>
          </w:rPr>
          <w:t>i</w:t>
        </w:r>
        <w:r w:rsidRPr="008E2F85">
          <w:rPr>
            <w:rStyle w:val="Hyperlink"/>
            <w:sz w:val="24"/>
            <w:szCs w:val="23"/>
          </w:rPr>
          <w:t>ii)</w:t>
        </w:r>
      </w:hyperlink>
    </w:p>
    <w:p w14:paraId="4D77130B" w14:textId="77777777" w:rsidR="00A3184B" w:rsidRPr="002C16A4" w:rsidRDefault="00A3184B" w:rsidP="00A3184B">
      <w:pPr>
        <w:tabs>
          <w:tab w:val="right" w:pos="8222"/>
        </w:tabs>
        <w:ind w:left="4320" w:right="84"/>
        <w:jc w:val="both"/>
        <w:rPr>
          <w:sz w:val="24"/>
          <w:szCs w:val="23"/>
        </w:rPr>
      </w:pPr>
      <w:r w:rsidRPr="002C16A4">
        <w:rPr>
          <w:sz w:val="24"/>
          <w:szCs w:val="23"/>
        </w:rPr>
        <w:tab/>
        <w:t xml:space="preserve"> </w:t>
      </w:r>
    </w:p>
    <w:p w14:paraId="6C22743F" w14:textId="49ADFBBC"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Gelding, included in the term "</w:t>
      </w:r>
      <w:r w:rsidR="008B0084" w:rsidRPr="000E7010">
        <w:rPr>
          <w:sz w:val="24"/>
          <w:szCs w:val="23"/>
        </w:rPr>
        <w:t>H</w:t>
      </w:r>
      <w:r w:rsidRPr="000E7010">
        <w:rPr>
          <w:sz w:val="24"/>
          <w:szCs w:val="23"/>
        </w:rPr>
        <w:t>orse"</w:t>
      </w:r>
      <w:r w:rsidRPr="000E7010">
        <w:rPr>
          <w:sz w:val="24"/>
          <w:szCs w:val="23"/>
        </w:rPr>
        <w:tab/>
      </w:r>
      <w:hyperlink w:anchor="Rule_1_ii" w:history="1">
        <w:r w:rsidR="00665B6A" w:rsidRPr="00BE2BBC">
          <w:rPr>
            <w:rStyle w:val="Hyperlink"/>
            <w:sz w:val="24"/>
            <w:szCs w:val="32"/>
          </w:rPr>
          <w:t>1(ii)</w:t>
        </w:r>
      </w:hyperlink>
    </w:p>
    <w:p w14:paraId="00D27A4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Going, reports and reporting procedures</w:t>
      </w:r>
      <w:r w:rsidRPr="002C16A4">
        <w:rPr>
          <w:sz w:val="24"/>
          <w:szCs w:val="23"/>
        </w:rPr>
        <w:tab/>
      </w:r>
      <w:hyperlink w:anchor="Regulations_R9" w:history="1">
        <w:r w:rsidRPr="00633B33">
          <w:rPr>
            <w:rStyle w:val="Hyperlink"/>
            <w:sz w:val="24"/>
            <w:szCs w:val="23"/>
          </w:rPr>
          <w:t>Regulation R9</w:t>
        </w:r>
      </w:hyperlink>
    </w:p>
    <w:p w14:paraId="25A95367" w14:textId="21394C37"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"Graded Handicap", definition of</w:t>
      </w:r>
      <w:r w:rsidRPr="000E7010">
        <w:rPr>
          <w:sz w:val="24"/>
          <w:szCs w:val="23"/>
        </w:rPr>
        <w:tab/>
      </w:r>
      <w:hyperlink w:anchor="Rule_1_ii" w:history="1">
        <w:r w:rsidR="00665B6A" w:rsidRPr="00BE2BBC">
          <w:rPr>
            <w:rStyle w:val="Hyperlink"/>
            <w:sz w:val="24"/>
            <w:szCs w:val="32"/>
          </w:rPr>
          <w:t>1(ii)</w:t>
        </w:r>
      </w:hyperlink>
    </w:p>
    <w:p w14:paraId="264769DA" w14:textId="24F2E1F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8E2F85">
        <w:rPr>
          <w:sz w:val="24"/>
          <w:szCs w:val="23"/>
        </w:rPr>
        <w:t>Grooms, under control of Raceday Stewards</w:t>
      </w:r>
      <w:r w:rsidRPr="002C16A4">
        <w:rPr>
          <w:sz w:val="24"/>
          <w:szCs w:val="23"/>
        </w:rPr>
        <w:tab/>
      </w:r>
      <w:hyperlink w:anchor="Rule_13" w:history="1">
        <w:r w:rsidRPr="00633B33">
          <w:rPr>
            <w:rStyle w:val="Hyperlink"/>
            <w:sz w:val="24"/>
            <w:szCs w:val="23"/>
          </w:rPr>
          <w:t>13</w:t>
        </w:r>
      </w:hyperlink>
    </w:p>
    <w:p w14:paraId="1CB4A5D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594AF42F" w14:textId="1F648F2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Haemorrhage, in </w:t>
      </w:r>
      <w:r w:rsidR="001F0DD3">
        <w:rPr>
          <w:sz w:val="24"/>
          <w:szCs w:val="23"/>
        </w:rPr>
        <w:t>H</w:t>
      </w:r>
      <w:r w:rsidRPr="002C16A4">
        <w:rPr>
          <w:sz w:val="24"/>
          <w:szCs w:val="23"/>
        </w:rPr>
        <w:t>orse, must be reported</w:t>
      </w:r>
      <w:r w:rsidRPr="002C16A4">
        <w:rPr>
          <w:sz w:val="24"/>
          <w:szCs w:val="23"/>
        </w:rPr>
        <w:tab/>
      </w:r>
      <w:hyperlink w:anchor="Rule_213_i" w:history="1">
        <w:r w:rsidRPr="004B01A1">
          <w:rPr>
            <w:rStyle w:val="Hyperlink"/>
            <w:sz w:val="24"/>
            <w:szCs w:val="23"/>
          </w:rPr>
          <w:t>213(i)</w:t>
        </w:r>
      </w:hyperlink>
    </w:p>
    <w:p w14:paraId="2B868911" w14:textId="35484F59"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"Handicap", definition of</w:t>
      </w:r>
      <w:r w:rsidRPr="000E7010">
        <w:rPr>
          <w:sz w:val="24"/>
          <w:szCs w:val="23"/>
        </w:rPr>
        <w:tab/>
      </w:r>
      <w:hyperlink w:anchor="Rule_1_ii" w:history="1">
        <w:r w:rsidR="00665B6A" w:rsidRPr="00BE2BBC">
          <w:rPr>
            <w:rStyle w:val="Hyperlink"/>
            <w:sz w:val="24"/>
            <w:szCs w:val="32"/>
          </w:rPr>
          <w:t>1(ii)</w:t>
        </w:r>
      </w:hyperlink>
    </w:p>
    <w:p w14:paraId="63450A6B" w14:textId="7F03C9D6"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Handicap, “Free”, “Graded”, “Nursery”, definition of</w:t>
      </w:r>
      <w:r w:rsidRPr="000E7010">
        <w:rPr>
          <w:sz w:val="24"/>
          <w:szCs w:val="23"/>
        </w:rPr>
        <w:tab/>
      </w:r>
      <w:hyperlink w:anchor="Rule_1_ii" w:history="1">
        <w:r w:rsidR="00665B6A" w:rsidRPr="00BE2BBC">
          <w:rPr>
            <w:rStyle w:val="Hyperlink"/>
            <w:sz w:val="24"/>
            <w:szCs w:val="32"/>
          </w:rPr>
          <w:t>1(ii)</w:t>
        </w:r>
      </w:hyperlink>
    </w:p>
    <w:p w14:paraId="6AADA261" w14:textId="1F20736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Handicapper, appeal decision of </w:t>
      </w:r>
      <w:r w:rsidRPr="002C16A4">
        <w:rPr>
          <w:sz w:val="24"/>
          <w:szCs w:val="23"/>
        </w:rPr>
        <w:tab/>
      </w:r>
      <w:hyperlink w:anchor="Rule_19E_7" w:history="1">
        <w:r w:rsidRPr="004B01A1">
          <w:rPr>
            <w:rStyle w:val="Hyperlink"/>
            <w:sz w:val="24"/>
            <w:szCs w:val="23"/>
          </w:rPr>
          <w:t>19E</w:t>
        </w:r>
        <w:r w:rsidRPr="004B01A1">
          <w:rPr>
            <w:rStyle w:val="Hyperlink"/>
            <w:b/>
          </w:rPr>
          <w:t>7</w:t>
        </w:r>
      </w:hyperlink>
    </w:p>
    <w:p w14:paraId="223B589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Handicapper, appointment of </w:t>
      </w:r>
      <w:r w:rsidRPr="002C16A4">
        <w:rPr>
          <w:sz w:val="24"/>
          <w:szCs w:val="23"/>
        </w:rPr>
        <w:tab/>
      </w:r>
      <w:hyperlink w:anchor="Rule_28" w:history="1">
        <w:r w:rsidRPr="004B01A1">
          <w:rPr>
            <w:rStyle w:val="Hyperlink"/>
            <w:sz w:val="24"/>
            <w:szCs w:val="23"/>
          </w:rPr>
          <w:t>28</w:t>
        </w:r>
      </w:hyperlink>
    </w:p>
    <w:p w14:paraId="59C1EA7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Handicapper, appointment of, duties of</w:t>
      </w:r>
      <w:r w:rsidRPr="002C16A4">
        <w:rPr>
          <w:sz w:val="24"/>
          <w:szCs w:val="23"/>
        </w:rPr>
        <w:tab/>
      </w:r>
      <w:hyperlink w:anchor="Rule_28" w:history="1">
        <w:r w:rsidRPr="004B01A1">
          <w:rPr>
            <w:rStyle w:val="Hyperlink"/>
            <w:sz w:val="24"/>
            <w:szCs w:val="23"/>
          </w:rPr>
          <w:t>28</w:t>
        </w:r>
      </w:hyperlink>
      <w:r w:rsidRPr="002C16A4">
        <w:rPr>
          <w:sz w:val="24"/>
          <w:szCs w:val="23"/>
        </w:rPr>
        <w:t xml:space="preserve">, </w:t>
      </w:r>
      <w:hyperlink w:anchor="Rule_33" w:history="1">
        <w:r w:rsidRPr="004B01A1">
          <w:rPr>
            <w:rStyle w:val="Hyperlink"/>
            <w:sz w:val="24"/>
            <w:szCs w:val="23"/>
          </w:rPr>
          <w:t>33</w:t>
        </w:r>
      </w:hyperlink>
    </w:p>
    <w:p w14:paraId="7F4D137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Handicapper, name of, to be published</w:t>
      </w:r>
      <w:r w:rsidRPr="002C16A4">
        <w:rPr>
          <w:sz w:val="24"/>
          <w:szCs w:val="23"/>
        </w:rPr>
        <w:tab/>
      </w:r>
      <w:hyperlink w:anchor="Rule_50" w:history="1">
        <w:r w:rsidRPr="004B01A1">
          <w:rPr>
            <w:rStyle w:val="Hyperlink"/>
            <w:sz w:val="24"/>
            <w:szCs w:val="23"/>
          </w:rPr>
          <w:t>50</w:t>
        </w:r>
      </w:hyperlink>
    </w:p>
    <w:p w14:paraId="4AF0076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Handicapping, appeals of decisions</w:t>
      </w:r>
      <w:r w:rsidRPr="002C16A4">
        <w:rPr>
          <w:sz w:val="24"/>
          <w:szCs w:val="23"/>
        </w:rPr>
        <w:tab/>
      </w:r>
      <w:hyperlink w:anchor="Rule_33" w:history="1">
        <w:r w:rsidRPr="004B01A1">
          <w:rPr>
            <w:rStyle w:val="Hyperlink"/>
            <w:sz w:val="24"/>
            <w:szCs w:val="23"/>
          </w:rPr>
          <w:t>33</w:t>
        </w:r>
      </w:hyperlink>
    </w:p>
    <w:p w14:paraId="7558F885" w14:textId="253DCD37" w:rsidR="00A3184B" w:rsidRPr="00BF50C0" w:rsidRDefault="00A3184B" w:rsidP="00A3184B">
      <w:pPr>
        <w:tabs>
          <w:tab w:val="left" w:pos="1134"/>
          <w:tab w:val="left" w:pos="1843"/>
          <w:tab w:val="right" w:leader="dot" w:pos="8222"/>
          <w:tab w:val="right" w:leader="dot" w:pos="8364"/>
        </w:tabs>
        <w:ind w:right="84"/>
        <w:jc w:val="both"/>
        <w:rPr>
          <w:color w:val="FF0000"/>
          <w:sz w:val="24"/>
          <w:szCs w:val="23"/>
        </w:rPr>
      </w:pPr>
      <w:r w:rsidRPr="000E7010">
        <w:rPr>
          <w:sz w:val="24"/>
          <w:szCs w:val="23"/>
        </w:rPr>
        <w:t>"Handicapping Appeals Body", definition of</w:t>
      </w:r>
      <w:r w:rsidRPr="000E7010">
        <w:rPr>
          <w:sz w:val="24"/>
          <w:szCs w:val="23"/>
        </w:rPr>
        <w:tab/>
      </w:r>
      <w:hyperlink w:anchor="Rule_1_ii" w:history="1">
        <w:r w:rsidR="00665B6A" w:rsidRPr="00BE2BBC">
          <w:rPr>
            <w:rStyle w:val="Hyperlink"/>
            <w:sz w:val="24"/>
            <w:szCs w:val="32"/>
          </w:rPr>
          <w:t>1(ii)</w:t>
        </w:r>
      </w:hyperlink>
    </w:p>
    <w:p w14:paraId="7142FB0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Handicapping Appeals Body, powers and appointment of</w:t>
      </w:r>
      <w:r w:rsidRPr="002C16A4">
        <w:rPr>
          <w:sz w:val="24"/>
          <w:szCs w:val="23"/>
        </w:rPr>
        <w:tab/>
      </w:r>
      <w:hyperlink w:anchor="Rule_19E" w:history="1">
        <w:r w:rsidRPr="004B01A1">
          <w:rPr>
            <w:rStyle w:val="Hyperlink"/>
            <w:sz w:val="24"/>
            <w:szCs w:val="23"/>
          </w:rPr>
          <w:t>19E</w:t>
        </w:r>
      </w:hyperlink>
    </w:p>
    <w:p w14:paraId="31A621E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Handicapping Appeals Body, to hear handicap appeals</w:t>
      </w:r>
      <w:r w:rsidRPr="002C16A4">
        <w:rPr>
          <w:sz w:val="24"/>
          <w:szCs w:val="23"/>
        </w:rPr>
        <w:tab/>
      </w:r>
      <w:hyperlink w:anchor="Rule_33" w:history="1">
        <w:r w:rsidRPr="004B01A1">
          <w:rPr>
            <w:rStyle w:val="Hyperlink"/>
            <w:sz w:val="24"/>
            <w:szCs w:val="23"/>
          </w:rPr>
          <w:t>33</w:t>
        </w:r>
      </w:hyperlink>
    </w:p>
    <w:p w14:paraId="4D7052D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 xml:space="preserve">Handicaps, alteration of weight after publication not permissible, </w:t>
      </w:r>
    </w:p>
    <w:p w14:paraId="692708D3" w14:textId="48C208C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b/>
        <w:t>with exceptions</w:t>
      </w:r>
      <w:r w:rsidRPr="002C16A4">
        <w:rPr>
          <w:sz w:val="24"/>
          <w:szCs w:val="23"/>
        </w:rPr>
        <w:tab/>
      </w:r>
      <w:hyperlink w:anchor="Rule_33" w:history="1">
        <w:r w:rsidR="00BF50C0" w:rsidRPr="004B01A1">
          <w:rPr>
            <w:rStyle w:val="Hyperlink"/>
            <w:sz w:val="24"/>
            <w:szCs w:val="23"/>
          </w:rPr>
          <w:t>33</w:t>
        </w:r>
      </w:hyperlink>
    </w:p>
    <w:p w14:paraId="198A771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alternative, Flat and N.H</w:t>
      </w:r>
      <w:r w:rsidRPr="002C16A4">
        <w:rPr>
          <w:sz w:val="24"/>
          <w:szCs w:val="23"/>
        </w:rPr>
        <w:tab/>
      </w:r>
      <w:hyperlink w:anchor="Rule_66_v" w:history="1">
        <w:r w:rsidRPr="004B01A1">
          <w:rPr>
            <w:rStyle w:val="Hyperlink"/>
            <w:sz w:val="24"/>
            <w:szCs w:val="23"/>
          </w:rPr>
          <w:t>66(v)</w:t>
        </w:r>
      </w:hyperlink>
    </w:p>
    <w:p w14:paraId="7008AC6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conditions and qualifications applicable to </w:t>
      </w:r>
      <w:r w:rsidRPr="002C16A4">
        <w:rPr>
          <w:sz w:val="24"/>
          <w:szCs w:val="23"/>
        </w:rPr>
        <w:tab/>
      </w:r>
      <w:hyperlink w:anchor="Rule_66" w:history="1">
        <w:r w:rsidRPr="004B01A1">
          <w:rPr>
            <w:rStyle w:val="Hyperlink"/>
            <w:sz w:val="24"/>
            <w:szCs w:val="23"/>
          </w:rPr>
          <w:t>66</w:t>
        </w:r>
      </w:hyperlink>
      <w:r w:rsidRPr="002C16A4">
        <w:rPr>
          <w:sz w:val="24"/>
          <w:szCs w:val="23"/>
        </w:rPr>
        <w:t xml:space="preserve">, </w:t>
      </w:r>
      <w:hyperlink w:anchor="Rule_67" w:history="1">
        <w:r w:rsidRPr="004B01A1">
          <w:rPr>
            <w:rStyle w:val="Hyperlink"/>
            <w:sz w:val="24"/>
            <w:szCs w:val="23"/>
          </w:rPr>
          <w:t>67</w:t>
        </w:r>
      </w:hyperlink>
      <w:r w:rsidRPr="002C16A4">
        <w:rPr>
          <w:sz w:val="24"/>
          <w:szCs w:val="23"/>
        </w:rPr>
        <w:t xml:space="preserve">, </w:t>
      </w:r>
      <w:hyperlink w:anchor="Rule_68" w:history="1">
        <w:r w:rsidRPr="004B01A1">
          <w:rPr>
            <w:rStyle w:val="Hyperlink"/>
            <w:sz w:val="24"/>
            <w:szCs w:val="23"/>
          </w:rPr>
          <w:t>68</w:t>
        </w:r>
      </w:hyperlink>
    </w:p>
    <w:p w14:paraId="17CA40C9" w14:textId="1057E85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date of calculation of weights to be advertised</w:t>
      </w:r>
      <w:r w:rsidRPr="002C16A4">
        <w:rPr>
          <w:sz w:val="24"/>
          <w:szCs w:val="23"/>
        </w:rPr>
        <w:tab/>
      </w:r>
      <w:hyperlink w:anchor="Rule_50" w:history="1">
        <w:r w:rsidR="00BF50C0" w:rsidRPr="004B01A1">
          <w:rPr>
            <w:rStyle w:val="Hyperlink"/>
            <w:sz w:val="24"/>
            <w:szCs w:val="23"/>
          </w:rPr>
          <w:t>50</w:t>
        </w:r>
      </w:hyperlink>
    </w:p>
    <w:p w14:paraId="45242B5F" w14:textId="30F698D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eligibility for </w:t>
      </w:r>
      <w:r w:rsidR="00457CDC">
        <w:rPr>
          <w:sz w:val="24"/>
          <w:szCs w:val="23"/>
        </w:rPr>
        <w:t>F</w:t>
      </w:r>
      <w:r w:rsidRPr="002C16A4">
        <w:rPr>
          <w:sz w:val="24"/>
          <w:szCs w:val="23"/>
        </w:rPr>
        <w:t xml:space="preserve">lat </w:t>
      </w:r>
      <w:r w:rsidRPr="002C16A4">
        <w:rPr>
          <w:sz w:val="24"/>
          <w:szCs w:val="23"/>
        </w:rPr>
        <w:tab/>
      </w:r>
      <w:hyperlink w:anchor="Rule_67" w:history="1">
        <w:r w:rsidR="00BF50C0" w:rsidRPr="004B01A1">
          <w:rPr>
            <w:rStyle w:val="Hyperlink"/>
            <w:sz w:val="24"/>
            <w:szCs w:val="23"/>
          </w:rPr>
          <w:t>67</w:t>
        </w:r>
      </w:hyperlink>
    </w:p>
    <w:p w14:paraId="17A0B8E0" w14:textId="392D25D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eligibility for </w:t>
      </w:r>
      <w:r w:rsidR="00CA4FCC">
        <w:rPr>
          <w:sz w:val="24"/>
          <w:szCs w:val="23"/>
        </w:rPr>
        <w:t>F</w:t>
      </w:r>
      <w:r w:rsidRPr="002C16A4">
        <w:rPr>
          <w:sz w:val="24"/>
          <w:szCs w:val="23"/>
        </w:rPr>
        <w:t xml:space="preserve">lat, </w:t>
      </w:r>
      <w:r w:rsidR="001F0DD3">
        <w:rPr>
          <w:sz w:val="24"/>
          <w:szCs w:val="23"/>
        </w:rPr>
        <w:t>H</w:t>
      </w:r>
      <w:r w:rsidRPr="002C16A4">
        <w:rPr>
          <w:sz w:val="24"/>
          <w:szCs w:val="23"/>
        </w:rPr>
        <w:t>orse run outside of Ireland</w:t>
      </w:r>
      <w:r w:rsidRPr="002C16A4">
        <w:rPr>
          <w:sz w:val="24"/>
          <w:szCs w:val="23"/>
        </w:rPr>
        <w:tab/>
      </w:r>
      <w:hyperlink w:anchor="Rule_66_i_c" w:history="1">
        <w:r w:rsidRPr="00785941">
          <w:rPr>
            <w:rStyle w:val="Hyperlink"/>
            <w:sz w:val="24"/>
            <w:szCs w:val="23"/>
          </w:rPr>
          <w:t>66(i)(c)</w:t>
        </w:r>
      </w:hyperlink>
    </w:p>
    <w:p w14:paraId="0BE1294B" w14:textId="0225876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eligibility for national hunt </w:t>
      </w:r>
      <w:r w:rsidRPr="002C16A4">
        <w:rPr>
          <w:sz w:val="24"/>
          <w:szCs w:val="23"/>
        </w:rPr>
        <w:tab/>
      </w:r>
      <w:hyperlink w:anchor="Rule_68" w:history="1">
        <w:r w:rsidR="00BF50C0" w:rsidRPr="004B01A1">
          <w:rPr>
            <w:rStyle w:val="Hyperlink"/>
            <w:sz w:val="24"/>
            <w:szCs w:val="23"/>
          </w:rPr>
          <w:t>68</w:t>
        </w:r>
      </w:hyperlink>
    </w:p>
    <w:p w14:paraId="57F9D366" w14:textId="1410C6B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w:t>
      </w:r>
      <w:r w:rsidR="001F0DD3">
        <w:rPr>
          <w:sz w:val="24"/>
          <w:szCs w:val="23"/>
        </w:rPr>
        <w:t>H</w:t>
      </w:r>
      <w:r w:rsidRPr="002C16A4">
        <w:rPr>
          <w:sz w:val="24"/>
          <w:szCs w:val="23"/>
        </w:rPr>
        <w:t>orse handicapped on best form</w:t>
      </w:r>
      <w:r w:rsidRPr="002C16A4">
        <w:rPr>
          <w:sz w:val="24"/>
          <w:szCs w:val="23"/>
        </w:rPr>
        <w:tab/>
      </w:r>
      <w:hyperlink w:anchor="Rule_66_i_a" w:history="1">
        <w:r w:rsidRPr="00785941">
          <w:rPr>
            <w:rStyle w:val="Hyperlink"/>
            <w:sz w:val="24"/>
            <w:szCs w:val="23"/>
          </w:rPr>
          <w:t>66(i)(a)</w:t>
        </w:r>
      </w:hyperlink>
    </w:p>
    <w:p w14:paraId="262FCFE4" w14:textId="62A4947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w:t>
      </w:r>
      <w:r w:rsidR="001F0DD3">
        <w:rPr>
          <w:sz w:val="24"/>
          <w:szCs w:val="23"/>
        </w:rPr>
        <w:t>H</w:t>
      </w:r>
      <w:r w:rsidRPr="002C16A4">
        <w:rPr>
          <w:sz w:val="24"/>
          <w:szCs w:val="23"/>
        </w:rPr>
        <w:t>orse not handicapped</w:t>
      </w:r>
      <w:r w:rsidRPr="002C16A4">
        <w:rPr>
          <w:sz w:val="24"/>
          <w:szCs w:val="23"/>
        </w:rPr>
        <w:tab/>
      </w:r>
      <w:hyperlink w:anchor="Rule_66_ii" w:history="1">
        <w:r w:rsidRPr="00785941">
          <w:rPr>
            <w:rStyle w:val="Hyperlink"/>
            <w:sz w:val="24"/>
            <w:szCs w:val="23"/>
          </w:rPr>
          <w:t>66(ii)</w:t>
        </w:r>
      </w:hyperlink>
      <w:hyperlink w:anchor="Rule_66_iii" w:history="1">
        <w:r w:rsidRPr="00785941">
          <w:rPr>
            <w:rStyle w:val="Hyperlink"/>
            <w:sz w:val="24"/>
            <w:szCs w:val="23"/>
          </w:rPr>
          <w:t>(iii)</w:t>
        </w:r>
      </w:hyperlink>
    </w:p>
    <w:p w14:paraId="13471D85" w14:textId="5EDFF98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w:t>
      </w:r>
      <w:r w:rsidR="001F0DD3">
        <w:rPr>
          <w:sz w:val="24"/>
          <w:szCs w:val="23"/>
        </w:rPr>
        <w:t>H</w:t>
      </w:r>
      <w:r w:rsidRPr="002C16A4">
        <w:rPr>
          <w:sz w:val="24"/>
          <w:szCs w:val="23"/>
        </w:rPr>
        <w:t>orse not qualified</w:t>
      </w:r>
      <w:r w:rsidRPr="002C16A4">
        <w:rPr>
          <w:sz w:val="24"/>
          <w:szCs w:val="23"/>
        </w:rPr>
        <w:tab/>
      </w:r>
      <w:hyperlink w:anchor="Rule_66_iv" w:history="1">
        <w:r w:rsidRPr="00785941">
          <w:rPr>
            <w:rStyle w:val="Hyperlink"/>
            <w:sz w:val="24"/>
            <w:szCs w:val="23"/>
          </w:rPr>
          <w:t>66(iv)</w:t>
        </w:r>
      </w:hyperlink>
    </w:p>
    <w:p w14:paraId="2A4439EE" w14:textId="5174DCF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w:t>
      </w:r>
      <w:r w:rsidR="001F0DD3">
        <w:rPr>
          <w:sz w:val="24"/>
          <w:szCs w:val="23"/>
        </w:rPr>
        <w:t>H</w:t>
      </w:r>
      <w:r w:rsidRPr="002C16A4">
        <w:rPr>
          <w:sz w:val="24"/>
          <w:szCs w:val="23"/>
        </w:rPr>
        <w:t>orse may be regarded as having higher rating</w:t>
      </w:r>
      <w:r w:rsidRPr="002C16A4">
        <w:rPr>
          <w:sz w:val="24"/>
          <w:szCs w:val="23"/>
        </w:rPr>
        <w:tab/>
      </w:r>
      <w:hyperlink w:anchor="Rule_66_i_b" w:history="1">
        <w:r w:rsidRPr="00785941">
          <w:rPr>
            <w:rStyle w:val="Hyperlink"/>
            <w:sz w:val="24"/>
            <w:szCs w:val="23"/>
          </w:rPr>
          <w:t>66(i)(b)</w:t>
        </w:r>
      </w:hyperlink>
    </w:p>
    <w:p w14:paraId="166F254C" w14:textId="0B4E455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minimum top weight in (</w:t>
      </w:r>
      <w:r w:rsidR="00CA4FCC">
        <w:rPr>
          <w:sz w:val="24"/>
          <w:szCs w:val="23"/>
        </w:rPr>
        <w:t>F</w:t>
      </w:r>
      <w:r w:rsidRPr="002C16A4">
        <w:rPr>
          <w:sz w:val="24"/>
          <w:szCs w:val="23"/>
        </w:rPr>
        <w:t xml:space="preserve">lat) </w:t>
      </w:r>
      <w:r w:rsidRPr="002C16A4">
        <w:rPr>
          <w:sz w:val="24"/>
          <w:szCs w:val="23"/>
        </w:rPr>
        <w:tab/>
      </w:r>
      <w:hyperlink w:anchor="Rule_67_ii" w:history="1">
        <w:r w:rsidRPr="00785941">
          <w:rPr>
            <w:rStyle w:val="Hyperlink"/>
            <w:sz w:val="24"/>
            <w:szCs w:val="23"/>
          </w:rPr>
          <w:t>67(ii)</w:t>
        </w:r>
      </w:hyperlink>
    </w:p>
    <w:p w14:paraId="40F6932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minimum top weight in (national hunt) </w:t>
      </w:r>
      <w:r w:rsidRPr="002C16A4">
        <w:rPr>
          <w:sz w:val="24"/>
          <w:szCs w:val="23"/>
        </w:rPr>
        <w:tab/>
      </w:r>
      <w:hyperlink w:anchor="Rule_68_ii" w:history="1">
        <w:r w:rsidRPr="00785941">
          <w:rPr>
            <w:rStyle w:val="Hyperlink"/>
            <w:sz w:val="24"/>
            <w:szCs w:val="23"/>
          </w:rPr>
          <w:t>68(ii)</w:t>
        </w:r>
      </w:hyperlink>
    </w:p>
    <w:p w14:paraId="4E78F286" w14:textId="4050581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w:t>
      </w:r>
      <w:r w:rsidR="00BF50C0" w:rsidRPr="002C16A4">
        <w:rPr>
          <w:sz w:val="24"/>
          <w:szCs w:val="23"/>
        </w:rPr>
        <w:t>non-qualification</w:t>
      </w:r>
      <w:r w:rsidRPr="002C16A4">
        <w:rPr>
          <w:sz w:val="24"/>
          <w:szCs w:val="23"/>
        </w:rPr>
        <w:t>, entry fee remains payable</w:t>
      </w:r>
      <w:r w:rsidRPr="002C16A4">
        <w:rPr>
          <w:sz w:val="24"/>
          <w:szCs w:val="23"/>
        </w:rPr>
        <w:tab/>
      </w:r>
      <w:hyperlink w:anchor="Rule_66_iv" w:history="1">
        <w:r w:rsidRPr="00785941">
          <w:rPr>
            <w:rStyle w:val="Hyperlink"/>
            <w:sz w:val="24"/>
            <w:szCs w:val="23"/>
          </w:rPr>
          <w:t>66(iv)</w:t>
        </w:r>
      </w:hyperlink>
    </w:p>
    <w:p w14:paraId="10FCDBF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penalty if incurred after calculation of weights</w:t>
      </w:r>
      <w:r w:rsidRPr="002C16A4">
        <w:rPr>
          <w:sz w:val="24"/>
          <w:szCs w:val="23"/>
        </w:rPr>
        <w:tab/>
      </w:r>
      <w:hyperlink w:anchor="Rule_67_iii" w:history="1">
        <w:r w:rsidRPr="00785941">
          <w:rPr>
            <w:rStyle w:val="Hyperlink"/>
            <w:sz w:val="24"/>
            <w:szCs w:val="23"/>
          </w:rPr>
          <w:t>67(iii)</w:t>
        </w:r>
      </w:hyperlink>
      <w:r w:rsidRPr="002C16A4">
        <w:rPr>
          <w:sz w:val="24"/>
          <w:szCs w:val="23"/>
        </w:rPr>
        <w:t xml:space="preserve">, </w:t>
      </w:r>
      <w:hyperlink w:anchor="Rule_68_iii" w:history="1">
        <w:r w:rsidRPr="00785941">
          <w:rPr>
            <w:rStyle w:val="Hyperlink"/>
            <w:sz w:val="24"/>
            <w:szCs w:val="23"/>
          </w:rPr>
          <w:t>68(iii)</w:t>
        </w:r>
      </w:hyperlink>
    </w:p>
    <w:p w14:paraId="4F8F720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penalty if incurred after declaration</w:t>
      </w:r>
      <w:r w:rsidRPr="002C16A4">
        <w:rPr>
          <w:sz w:val="24"/>
          <w:szCs w:val="23"/>
        </w:rPr>
        <w:tab/>
      </w:r>
      <w:hyperlink w:anchor="Rule_66_vi" w:history="1">
        <w:r w:rsidRPr="00785941">
          <w:rPr>
            <w:rStyle w:val="Hyperlink"/>
            <w:sz w:val="24"/>
            <w:szCs w:val="23"/>
          </w:rPr>
          <w:t>66(vi)</w:t>
        </w:r>
      </w:hyperlink>
    </w:p>
    <w:p w14:paraId="4D16C545" w14:textId="54C7621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qualification for </w:t>
      </w:r>
      <w:r w:rsidR="00CA4FCC">
        <w:rPr>
          <w:sz w:val="24"/>
          <w:szCs w:val="23"/>
        </w:rPr>
        <w:t>F</w:t>
      </w:r>
      <w:r w:rsidRPr="002C16A4">
        <w:rPr>
          <w:sz w:val="24"/>
          <w:szCs w:val="23"/>
        </w:rPr>
        <w:t>lat</w:t>
      </w:r>
      <w:r w:rsidRPr="002C16A4">
        <w:rPr>
          <w:sz w:val="24"/>
          <w:szCs w:val="23"/>
        </w:rPr>
        <w:tab/>
      </w:r>
      <w:hyperlink w:anchor="Rule_67" w:history="1">
        <w:r w:rsidR="00BF50C0" w:rsidRPr="004B01A1">
          <w:rPr>
            <w:rStyle w:val="Hyperlink"/>
            <w:sz w:val="24"/>
            <w:szCs w:val="23"/>
          </w:rPr>
          <w:t>67</w:t>
        </w:r>
      </w:hyperlink>
    </w:p>
    <w:p w14:paraId="7D9AC786" w14:textId="3BDDDB2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qualification for NH</w:t>
      </w:r>
      <w:r w:rsidRPr="002C16A4">
        <w:rPr>
          <w:sz w:val="24"/>
          <w:szCs w:val="23"/>
        </w:rPr>
        <w:tab/>
      </w:r>
      <w:hyperlink w:anchor="Rule_68" w:history="1">
        <w:r w:rsidR="00BF50C0" w:rsidRPr="004B01A1">
          <w:rPr>
            <w:rStyle w:val="Hyperlink"/>
            <w:sz w:val="24"/>
            <w:szCs w:val="23"/>
          </w:rPr>
          <w:t>68</w:t>
        </w:r>
      </w:hyperlink>
    </w:p>
    <w:p w14:paraId="35E54941" w14:textId="0009EDE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qualification, </w:t>
      </w:r>
      <w:r w:rsidR="001F0DD3">
        <w:rPr>
          <w:sz w:val="24"/>
          <w:szCs w:val="23"/>
        </w:rPr>
        <w:t>H</w:t>
      </w:r>
      <w:r w:rsidRPr="002C16A4">
        <w:rPr>
          <w:sz w:val="24"/>
          <w:szCs w:val="23"/>
        </w:rPr>
        <w:t>orse with rating outside of Ireland</w:t>
      </w:r>
      <w:r w:rsidRPr="002C16A4">
        <w:rPr>
          <w:sz w:val="24"/>
          <w:szCs w:val="23"/>
        </w:rPr>
        <w:tab/>
      </w:r>
      <w:hyperlink w:anchor="Rule_66_i_c" w:history="1">
        <w:r w:rsidRPr="00785941">
          <w:rPr>
            <w:rStyle w:val="Hyperlink"/>
            <w:sz w:val="24"/>
            <w:szCs w:val="23"/>
          </w:rPr>
          <w:t>66(i)(c)</w:t>
        </w:r>
      </w:hyperlink>
    </w:p>
    <w:p w14:paraId="383819E8" w14:textId="25A1A7B9" w:rsidR="00A3184B" w:rsidRPr="00BF50C0" w:rsidRDefault="00A3184B" w:rsidP="00A3184B">
      <w:pPr>
        <w:tabs>
          <w:tab w:val="left" w:pos="1134"/>
          <w:tab w:val="left" w:pos="1843"/>
          <w:tab w:val="right" w:leader="dot" w:pos="8222"/>
          <w:tab w:val="right" w:leader="dot" w:pos="8364"/>
        </w:tabs>
        <w:ind w:right="84"/>
        <w:jc w:val="both"/>
        <w:rPr>
          <w:color w:val="FF0000"/>
          <w:sz w:val="24"/>
          <w:szCs w:val="23"/>
        </w:rPr>
      </w:pPr>
      <w:r w:rsidRPr="00E508AE">
        <w:rPr>
          <w:sz w:val="24"/>
          <w:szCs w:val="23"/>
        </w:rPr>
        <w:t>Handicaps, qualifying ratings</w:t>
      </w:r>
      <w:r w:rsidRPr="00E508AE">
        <w:rPr>
          <w:sz w:val="24"/>
          <w:szCs w:val="23"/>
        </w:rPr>
        <w:tab/>
      </w:r>
      <w:hyperlink w:anchor="Rule_101_ii" w:history="1">
        <w:r w:rsidRPr="00E508AE">
          <w:rPr>
            <w:rStyle w:val="Hyperlink"/>
            <w:sz w:val="24"/>
            <w:szCs w:val="23"/>
          </w:rPr>
          <w:t>101(ii)</w:t>
        </w:r>
      </w:hyperlink>
    </w:p>
    <w:p w14:paraId="5B46A43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raising weights in, after closing of declarations</w:t>
      </w:r>
      <w:r w:rsidRPr="002C16A4">
        <w:rPr>
          <w:sz w:val="24"/>
          <w:szCs w:val="23"/>
        </w:rPr>
        <w:tab/>
      </w:r>
      <w:hyperlink w:anchor="Rule_66_vii" w:history="1">
        <w:r w:rsidRPr="00785941">
          <w:rPr>
            <w:rStyle w:val="Hyperlink"/>
            <w:sz w:val="24"/>
            <w:szCs w:val="23"/>
          </w:rPr>
          <w:t>66(vii)</w:t>
        </w:r>
      </w:hyperlink>
      <w:hyperlink w:anchor="Rule_66_viii" w:history="1">
        <w:r w:rsidRPr="00785941">
          <w:rPr>
            <w:rStyle w:val="Hyperlink"/>
            <w:sz w:val="24"/>
            <w:szCs w:val="23"/>
          </w:rPr>
          <w:t>(viii)</w:t>
        </w:r>
      </w:hyperlink>
    </w:p>
    <w:p w14:paraId="401677A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raising weights in, reserve not to activate </w:t>
      </w:r>
      <w:r w:rsidRPr="002C16A4">
        <w:rPr>
          <w:sz w:val="24"/>
          <w:szCs w:val="23"/>
        </w:rPr>
        <w:tab/>
      </w:r>
      <w:hyperlink w:anchor="Rule_66_ix" w:history="1">
        <w:r w:rsidRPr="00785941">
          <w:rPr>
            <w:rStyle w:val="Hyperlink"/>
            <w:sz w:val="24"/>
            <w:szCs w:val="23"/>
          </w:rPr>
          <w:t>66(ix)</w:t>
        </w:r>
      </w:hyperlink>
    </w:p>
    <w:p w14:paraId="38F9C2F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rating, allotted or altered </w:t>
      </w:r>
      <w:r w:rsidRPr="002C16A4">
        <w:rPr>
          <w:sz w:val="24"/>
          <w:szCs w:val="23"/>
        </w:rPr>
        <w:tab/>
      </w:r>
      <w:hyperlink w:anchor="Rule_66_i_a" w:history="1">
        <w:r w:rsidRPr="00785941">
          <w:rPr>
            <w:rStyle w:val="Hyperlink"/>
            <w:sz w:val="24"/>
            <w:szCs w:val="23"/>
          </w:rPr>
          <w:t>66(i)(a)</w:t>
        </w:r>
      </w:hyperlink>
    </w:p>
    <w:p w14:paraId="60B99ADA" w14:textId="189C77D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rating, amendment of on appeal </w:t>
      </w:r>
      <w:r w:rsidRPr="002C16A4">
        <w:rPr>
          <w:sz w:val="24"/>
          <w:szCs w:val="23"/>
        </w:rPr>
        <w:tab/>
      </w:r>
      <w:hyperlink w:anchor="Rule_33" w:history="1">
        <w:r w:rsidR="00BF50C0" w:rsidRPr="004B01A1">
          <w:rPr>
            <w:rStyle w:val="Hyperlink"/>
            <w:sz w:val="24"/>
            <w:szCs w:val="23"/>
          </w:rPr>
          <w:t>33</w:t>
        </w:r>
      </w:hyperlink>
    </w:p>
    <w:p w14:paraId="4B76999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Handicaps, rating, minimum</w:t>
      </w:r>
      <w:r w:rsidRPr="002C16A4">
        <w:rPr>
          <w:sz w:val="24"/>
          <w:szCs w:val="23"/>
        </w:rPr>
        <w:tab/>
      </w:r>
      <w:hyperlink w:anchor="Rule_66_i_b" w:history="1">
        <w:r w:rsidRPr="00785941">
          <w:rPr>
            <w:rStyle w:val="Hyperlink"/>
            <w:sz w:val="24"/>
            <w:szCs w:val="23"/>
          </w:rPr>
          <w:t>66(i)(b)</w:t>
        </w:r>
      </w:hyperlink>
    </w:p>
    <w:p w14:paraId="1FEE8A53" w14:textId="2F7883F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Handicaps, special conditions applicable to </w:t>
      </w:r>
      <w:r w:rsidRPr="002C16A4">
        <w:rPr>
          <w:sz w:val="24"/>
          <w:szCs w:val="23"/>
        </w:rPr>
        <w:tab/>
      </w:r>
      <w:hyperlink w:anchor="Rule_66" w:history="1">
        <w:r w:rsidR="00BF50C0" w:rsidRPr="004B01A1">
          <w:rPr>
            <w:rStyle w:val="Hyperlink"/>
            <w:sz w:val="24"/>
            <w:szCs w:val="23"/>
          </w:rPr>
          <w:t>66</w:t>
        </w:r>
      </w:hyperlink>
      <w:r w:rsidRPr="002C16A4">
        <w:rPr>
          <w:sz w:val="24"/>
          <w:szCs w:val="23"/>
        </w:rPr>
        <w:t xml:space="preserve">, </w:t>
      </w:r>
      <w:hyperlink w:anchor="Rule_67" w:history="1">
        <w:r w:rsidR="00BF50C0" w:rsidRPr="004B01A1">
          <w:rPr>
            <w:rStyle w:val="Hyperlink"/>
            <w:sz w:val="24"/>
            <w:szCs w:val="23"/>
          </w:rPr>
          <w:t>67</w:t>
        </w:r>
      </w:hyperlink>
      <w:r w:rsidRPr="002C16A4">
        <w:rPr>
          <w:sz w:val="24"/>
          <w:szCs w:val="23"/>
        </w:rPr>
        <w:t xml:space="preserve">, </w:t>
      </w:r>
      <w:hyperlink w:anchor="Rule_68" w:history="1">
        <w:r w:rsidR="00BF50C0" w:rsidRPr="004B01A1">
          <w:rPr>
            <w:rStyle w:val="Hyperlink"/>
            <w:sz w:val="24"/>
            <w:szCs w:val="23"/>
          </w:rPr>
          <w:t>68</w:t>
        </w:r>
      </w:hyperlink>
    </w:p>
    <w:p w14:paraId="1D3D578A" w14:textId="516F1D2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Handler, not to be in possession of or administer prohibited substances</w:t>
      </w:r>
      <w:r w:rsidRPr="002C16A4">
        <w:rPr>
          <w:sz w:val="24"/>
          <w:szCs w:val="23"/>
        </w:rPr>
        <w:tab/>
      </w:r>
      <w:hyperlink w:anchor="Rule_96_d" w:history="1">
        <w:r w:rsidRPr="00785941">
          <w:rPr>
            <w:rStyle w:val="Hyperlink"/>
            <w:sz w:val="24"/>
            <w:szCs w:val="23"/>
          </w:rPr>
          <w:t>96(</w:t>
        </w:r>
        <w:r w:rsidR="00472344">
          <w:rPr>
            <w:rStyle w:val="Hyperlink"/>
            <w:sz w:val="24"/>
            <w:szCs w:val="23"/>
          </w:rPr>
          <w:t>iv</w:t>
        </w:r>
        <w:r w:rsidRPr="00785941">
          <w:rPr>
            <w:rStyle w:val="Hyperlink"/>
            <w:sz w:val="24"/>
            <w:szCs w:val="23"/>
          </w:rPr>
          <w:t>)</w:t>
        </w:r>
      </w:hyperlink>
    </w:p>
    <w:p w14:paraId="55540440" w14:textId="0682B0EC" w:rsidR="00A3184B" w:rsidRPr="000E7010" w:rsidRDefault="00A3184B" w:rsidP="00A3184B">
      <w:pPr>
        <w:tabs>
          <w:tab w:val="right" w:leader="dot" w:pos="8222"/>
          <w:tab w:val="right" w:leader="dot" w:pos="8364"/>
        </w:tabs>
        <w:ind w:right="84"/>
        <w:jc w:val="both"/>
        <w:rPr>
          <w:sz w:val="24"/>
          <w:szCs w:val="23"/>
        </w:rPr>
      </w:pPr>
      <w:r w:rsidRPr="000E7010">
        <w:rPr>
          <w:sz w:val="24"/>
          <w:szCs w:val="23"/>
        </w:rPr>
        <w:t xml:space="preserve">"Headgear", definition of </w:t>
      </w:r>
      <w:r w:rsidRPr="000E7010">
        <w:rPr>
          <w:sz w:val="24"/>
          <w:szCs w:val="23"/>
        </w:rPr>
        <w:tab/>
      </w:r>
      <w:hyperlink w:anchor="Rule_1_ii" w:history="1">
        <w:r w:rsidR="00665B6A" w:rsidRPr="00BE2BBC">
          <w:rPr>
            <w:rStyle w:val="Hyperlink"/>
            <w:sz w:val="24"/>
            <w:szCs w:val="32"/>
          </w:rPr>
          <w:t>1(ii)</w:t>
        </w:r>
      </w:hyperlink>
    </w:p>
    <w:p w14:paraId="1333F12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Headgear, incorrectly recorded </w:t>
      </w:r>
      <w:r w:rsidRPr="002C16A4">
        <w:rPr>
          <w:sz w:val="24"/>
          <w:szCs w:val="23"/>
        </w:rPr>
        <w:tab/>
      </w:r>
      <w:hyperlink w:anchor="Rule_194_ii_h" w:history="1">
        <w:r w:rsidRPr="00785941">
          <w:rPr>
            <w:rStyle w:val="Hyperlink"/>
            <w:sz w:val="24"/>
            <w:szCs w:val="23"/>
          </w:rPr>
          <w:t>194(ii)(h)</w:t>
        </w:r>
      </w:hyperlink>
    </w:p>
    <w:p w14:paraId="4AB7403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Headgear, permitted combinations and diagrams </w:t>
      </w:r>
      <w:r w:rsidRPr="002C16A4">
        <w:rPr>
          <w:sz w:val="24"/>
          <w:szCs w:val="23"/>
        </w:rPr>
        <w:tab/>
      </w:r>
      <w:hyperlink w:anchor="Regulations_R16" w:history="1">
        <w:r w:rsidRPr="00785941">
          <w:rPr>
            <w:rStyle w:val="Hyperlink"/>
            <w:sz w:val="24"/>
            <w:szCs w:val="23"/>
          </w:rPr>
          <w:t>Regulation R16</w:t>
        </w:r>
      </w:hyperlink>
    </w:p>
    <w:p w14:paraId="7326FF5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Headgear, trainer error in declaration may be corrected </w:t>
      </w:r>
      <w:r w:rsidRPr="002C16A4">
        <w:rPr>
          <w:sz w:val="24"/>
          <w:szCs w:val="23"/>
        </w:rPr>
        <w:tab/>
      </w:r>
      <w:hyperlink w:anchor="Rule_194_ii_h" w:history="1">
        <w:r w:rsidRPr="00785941">
          <w:rPr>
            <w:rStyle w:val="Hyperlink"/>
            <w:sz w:val="24"/>
            <w:szCs w:val="23"/>
          </w:rPr>
          <w:t>194(ii)(h)</w:t>
        </w:r>
      </w:hyperlink>
    </w:p>
    <w:p w14:paraId="2C6071A1" w14:textId="77777777" w:rsidR="000A0DC5" w:rsidRPr="002C16A4" w:rsidRDefault="000A0DC5" w:rsidP="000A0DC5">
      <w:pPr>
        <w:tabs>
          <w:tab w:val="left" w:pos="1134"/>
          <w:tab w:val="right" w:leader="dot" w:pos="8222"/>
          <w:tab w:val="right" w:leader="dot" w:pos="8364"/>
        </w:tabs>
        <w:ind w:right="84"/>
        <w:jc w:val="both"/>
        <w:rPr>
          <w:sz w:val="24"/>
          <w:szCs w:val="23"/>
        </w:rPr>
      </w:pPr>
      <w:r>
        <w:rPr>
          <w:sz w:val="24"/>
          <w:szCs w:val="23"/>
        </w:rPr>
        <w:t>Helmets</w:t>
      </w:r>
      <w:r w:rsidRPr="002C16A4">
        <w:rPr>
          <w:sz w:val="24"/>
          <w:szCs w:val="23"/>
        </w:rPr>
        <w:t>, not allowed in scale</w:t>
      </w:r>
      <w:r w:rsidRPr="002C16A4">
        <w:rPr>
          <w:sz w:val="24"/>
          <w:szCs w:val="23"/>
        </w:rPr>
        <w:tab/>
      </w:r>
      <w:hyperlink w:anchor="Rule_198_iv" w:history="1">
        <w:r w:rsidRPr="007124A2">
          <w:rPr>
            <w:rStyle w:val="Hyperlink"/>
            <w:sz w:val="24"/>
            <w:szCs w:val="23"/>
          </w:rPr>
          <w:t>198(iv)</w:t>
        </w:r>
      </w:hyperlink>
    </w:p>
    <w:p w14:paraId="0AF3E7A3" w14:textId="77777777" w:rsidR="000A0DC5" w:rsidRPr="002C16A4" w:rsidRDefault="000A0DC5" w:rsidP="000A0DC5">
      <w:pPr>
        <w:tabs>
          <w:tab w:val="left" w:pos="1134"/>
          <w:tab w:val="right" w:leader="dot" w:pos="8222"/>
          <w:tab w:val="right" w:leader="dot" w:pos="8364"/>
        </w:tabs>
        <w:ind w:right="84"/>
        <w:jc w:val="both"/>
        <w:rPr>
          <w:sz w:val="24"/>
          <w:szCs w:val="23"/>
        </w:rPr>
      </w:pPr>
      <w:r>
        <w:rPr>
          <w:sz w:val="24"/>
          <w:szCs w:val="23"/>
        </w:rPr>
        <w:t>Helmets</w:t>
      </w:r>
      <w:r w:rsidRPr="002C16A4">
        <w:rPr>
          <w:sz w:val="24"/>
          <w:szCs w:val="23"/>
        </w:rPr>
        <w:t>, standard for</w:t>
      </w:r>
      <w:r w:rsidRPr="002C16A4">
        <w:rPr>
          <w:sz w:val="24"/>
          <w:szCs w:val="23"/>
        </w:rPr>
        <w:tab/>
      </w:r>
      <w:hyperlink w:anchor="Regulations_R10" w:history="1">
        <w:r w:rsidRPr="00852CB2">
          <w:rPr>
            <w:rStyle w:val="Hyperlink"/>
            <w:sz w:val="24"/>
            <w:szCs w:val="23"/>
          </w:rPr>
          <w:t>Regulation R10</w:t>
        </w:r>
      </w:hyperlink>
    </w:p>
    <w:p w14:paraId="04222134" w14:textId="6317E407" w:rsidR="000A0DC5" w:rsidRDefault="000A0DC5" w:rsidP="000A0DC5">
      <w:pPr>
        <w:tabs>
          <w:tab w:val="left" w:pos="1134"/>
          <w:tab w:val="right" w:leader="dot" w:pos="8222"/>
          <w:tab w:val="right" w:leader="dot" w:pos="8364"/>
        </w:tabs>
        <w:ind w:right="84"/>
        <w:jc w:val="both"/>
        <w:rPr>
          <w:sz w:val="24"/>
          <w:szCs w:val="23"/>
        </w:rPr>
      </w:pPr>
      <w:r>
        <w:rPr>
          <w:sz w:val="24"/>
          <w:szCs w:val="23"/>
        </w:rPr>
        <w:t>Helmets</w:t>
      </w:r>
      <w:r w:rsidRPr="00B9381E">
        <w:rPr>
          <w:sz w:val="24"/>
          <w:szCs w:val="23"/>
        </w:rPr>
        <w:t>, to be worn, rider responsible for fit condition</w:t>
      </w:r>
      <w:r w:rsidRPr="00B9381E">
        <w:rPr>
          <w:sz w:val="24"/>
          <w:szCs w:val="23"/>
        </w:rPr>
        <w:tab/>
      </w:r>
      <w:hyperlink w:anchor="Rule_148_xi_b" w:history="1">
        <w:r w:rsidRPr="001E1921">
          <w:rPr>
            <w:rStyle w:val="Hyperlink"/>
            <w:sz w:val="24"/>
            <w:szCs w:val="23"/>
          </w:rPr>
          <w:t>148(xi)(b)</w:t>
        </w:r>
      </w:hyperlink>
      <w:r w:rsidRPr="002C16A4">
        <w:rPr>
          <w:sz w:val="24"/>
          <w:szCs w:val="23"/>
        </w:rPr>
        <w:t xml:space="preserve">, </w:t>
      </w:r>
      <w:hyperlink w:anchor="Rule_198_iv" w:history="1">
        <w:r w:rsidRPr="007124A2">
          <w:rPr>
            <w:rStyle w:val="Hyperlink"/>
            <w:sz w:val="24"/>
            <w:szCs w:val="23"/>
          </w:rPr>
          <w:t>198(iv)</w:t>
        </w:r>
      </w:hyperlink>
    </w:p>
    <w:p w14:paraId="3A1E1DB2" w14:textId="1962F372" w:rsidR="00A3184B" w:rsidRPr="000E7010" w:rsidRDefault="00A3184B" w:rsidP="00A3184B">
      <w:pPr>
        <w:tabs>
          <w:tab w:val="right" w:leader="dot" w:pos="8222"/>
          <w:tab w:val="right" w:leader="dot" w:pos="8364"/>
        </w:tabs>
        <w:ind w:right="84"/>
        <w:jc w:val="both"/>
        <w:rPr>
          <w:sz w:val="24"/>
          <w:szCs w:val="23"/>
        </w:rPr>
      </w:pPr>
      <w:r w:rsidRPr="000E7010">
        <w:rPr>
          <w:sz w:val="24"/>
          <w:szCs w:val="23"/>
        </w:rPr>
        <w:t xml:space="preserve">"Hood", definition of </w:t>
      </w:r>
      <w:r w:rsidRPr="000E7010">
        <w:rPr>
          <w:sz w:val="24"/>
          <w:szCs w:val="23"/>
        </w:rPr>
        <w:tab/>
      </w:r>
      <w:hyperlink w:anchor="Rule_1_ii" w:history="1">
        <w:r w:rsidR="00665B6A" w:rsidRPr="00BE2BBC">
          <w:rPr>
            <w:rStyle w:val="Hyperlink"/>
            <w:sz w:val="24"/>
            <w:szCs w:val="32"/>
          </w:rPr>
          <w:t>1(ii)</w:t>
        </w:r>
      </w:hyperlink>
    </w:p>
    <w:p w14:paraId="306609F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Hood, must be declared</w:t>
      </w:r>
      <w:r w:rsidRPr="002C16A4">
        <w:rPr>
          <w:sz w:val="24"/>
          <w:szCs w:val="23"/>
        </w:rPr>
        <w:tab/>
      </w:r>
      <w:hyperlink w:anchor="Rule_194" w:history="1">
        <w:r w:rsidRPr="00785941">
          <w:rPr>
            <w:rStyle w:val="Hyperlink"/>
            <w:sz w:val="24"/>
            <w:szCs w:val="23"/>
          </w:rPr>
          <w:t>194(ii)</w:t>
        </w:r>
      </w:hyperlink>
    </w:p>
    <w:p w14:paraId="5598E31B" w14:textId="27E8C41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Hood, must be worn on way to start</w:t>
      </w:r>
      <w:r w:rsidRPr="002C16A4">
        <w:rPr>
          <w:sz w:val="24"/>
          <w:szCs w:val="23"/>
        </w:rPr>
        <w:tab/>
      </w:r>
      <w:hyperlink w:anchor="Rule_194" w:history="1">
        <w:r w:rsidR="009B46BF" w:rsidRPr="00785941">
          <w:rPr>
            <w:rStyle w:val="Hyperlink"/>
            <w:sz w:val="24"/>
            <w:szCs w:val="23"/>
          </w:rPr>
          <w:t>194(ii)</w:t>
        </w:r>
      </w:hyperlink>
    </w:p>
    <w:p w14:paraId="654D5A3F" w14:textId="439308C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Hood, not allowed in scale</w:t>
      </w:r>
      <w:r w:rsidRPr="002C16A4">
        <w:rPr>
          <w:sz w:val="24"/>
          <w:szCs w:val="23"/>
        </w:rPr>
        <w:tab/>
      </w:r>
      <w:hyperlink w:anchor="Rule_194" w:history="1">
        <w:r w:rsidR="009B46BF" w:rsidRPr="00785941">
          <w:rPr>
            <w:rStyle w:val="Hyperlink"/>
            <w:sz w:val="24"/>
            <w:szCs w:val="23"/>
          </w:rPr>
          <w:t>194(ii)</w:t>
        </w:r>
      </w:hyperlink>
    </w:p>
    <w:p w14:paraId="638C221D" w14:textId="008F28C6"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"Horse", definition of</w:t>
      </w:r>
      <w:r w:rsidRPr="000E7010">
        <w:rPr>
          <w:sz w:val="24"/>
          <w:szCs w:val="23"/>
        </w:rPr>
        <w:tab/>
      </w:r>
      <w:hyperlink w:anchor="Rule_1_ii" w:history="1">
        <w:r w:rsidR="00665B6A" w:rsidRPr="00BE2BBC">
          <w:rPr>
            <w:rStyle w:val="Hyperlink"/>
            <w:sz w:val="24"/>
            <w:szCs w:val="32"/>
          </w:rPr>
          <w:t>1(ii)</w:t>
        </w:r>
      </w:hyperlink>
    </w:p>
    <w:p w14:paraId="12059CB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administration of treatments forbidden in stable yard</w:t>
      </w:r>
      <w:r w:rsidRPr="002C16A4">
        <w:rPr>
          <w:sz w:val="24"/>
          <w:szCs w:val="23"/>
        </w:rPr>
        <w:tab/>
      </w:r>
      <w:hyperlink w:anchor="Regulations_R9" w:history="1">
        <w:r w:rsidRPr="00C27E7C">
          <w:rPr>
            <w:rStyle w:val="Hyperlink"/>
            <w:sz w:val="24"/>
            <w:szCs w:val="23"/>
          </w:rPr>
          <w:t>Regulation R9</w:t>
        </w:r>
      </w:hyperlink>
    </w:p>
    <w:p w14:paraId="7C59B45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age, calculation of</w:t>
      </w:r>
      <w:r w:rsidRPr="002C16A4">
        <w:rPr>
          <w:sz w:val="24"/>
          <w:szCs w:val="23"/>
        </w:rPr>
        <w:tab/>
      </w:r>
      <w:hyperlink w:anchor="Rule_84" w:history="1">
        <w:r w:rsidRPr="00C27E7C">
          <w:rPr>
            <w:rStyle w:val="Hyperlink"/>
            <w:sz w:val="24"/>
            <w:szCs w:val="23"/>
          </w:rPr>
          <w:t>84</w:t>
        </w:r>
      </w:hyperlink>
    </w:p>
    <w:p w14:paraId="1868D06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binding on tail forbidden</w:t>
      </w:r>
      <w:r w:rsidRPr="002C16A4">
        <w:rPr>
          <w:sz w:val="24"/>
          <w:szCs w:val="23"/>
        </w:rPr>
        <w:tab/>
      </w:r>
      <w:hyperlink w:anchor="Rule_211_c" w:history="1">
        <w:r w:rsidRPr="00C27E7C">
          <w:rPr>
            <w:rStyle w:val="Hyperlink"/>
            <w:sz w:val="24"/>
            <w:szCs w:val="23"/>
          </w:rPr>
          <w:t>211(c)</w:t>
        </w:r>
      </w:hyperlink>
    </w:p>
    <w:p w14:paraId="081045C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change or cancellation of name, exceptions</w:t>
      </w:r>
      <w:r w:rsidRPr="002C16A4">
        <w:rPr>
          <w:sz w:val="24"/>
          <w:szCs w:val="23"/>
        </w:rPr>
        <w:tab/>
      </w:r>
      <w:hyperlink w:anchor="Rule_86_x" w:history="1">
        <w:r w:rsidRPr="00C27E7C">
          <w:rPr>
            <w:rStyle w:val="Hyperlink"/>
            <w:sz w:val="24"/>
            <w:szCs w:val="23"/>
          </w:rPr>
          <w:t>86(x)</w:t>
        </w:r>
      </w:hyperlink>
    </w:p>
    <w:p w14:paraId="7350CF6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claimed or sold, notification to </w:t>
      </w:r>
      <w:r>
        <w:rPr>
          <w:sz w:val="24"/>
          <w:szCs w:val="23"/>
        </w:rPr>
        <w:t xml:space="preserve">Office </w:t>
      </w:r>
      <w:r w:rsidRPr="002C16A4">
        <w:rPr>
          <w:sz w:val="24"/>
          <w:szCs w:val="23"/>
        </w:rPr>
        <w:t>of</w:t>
      </w:r>
      <w:r>
        <w:rPr>
          <w:sz w:val="24"/>
          <w:szCs w:val="23"/>
        </w:rPr>
        <w:t xml:space="preserve"> the IHRB</w:t>
      </w:r>
      <w:r w:rsidRPr="002C16A4">
        <w:rPr>
          <w:sz w:val="24"/>
          <w:szCs w:val="23"/>
        </w:rPr>
        <w:tab/>
      </w:r>
      <w:hyperlink w:anchor="Rule_32_v" w:history="1">
        <w:r w:rsidRPr="00C27E7C">
          <w:rPr>
            <w:rStyle w:val="Hyperlink"/>
            <w:sz w:val="24"/>
            <w:szCs w:val="23"/>
          </w:rPr>
          <w:t>32(v)</w:t>
        </w:r>
      </w:hyperlink>
    </w:p>
    <w:p w14:paraId="3143AF92"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Horse, declaration of runners, to Horse Racing Ireland</w:t>
      </w:r>
      <w:r w:rsidRPr="002C16A4">
        <w:rPr>
          <w:sz w:val="24"/>
          <w:szCs w:val="23"/>
        </w:rPr>
        <w:tab/>
      </w:r>
      <w:hyperlink w:anchor="Rule_194" w:history="1">
        <w:r w:rsidRPr="00C27E7C">
          <w:rPr>
            <w:rStyle w:val="Hyperlink"/>
            <w:sz w:val="24"/>
            <w:szCs w:val="23"/>
          </w:rPr>
          <w:t>194</w:t>
        </w:r>
      </w:hyperlink>
    </w:p>
    <w:p w14:paraId="0CB349D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disqualified, contingencies for</w:t>
      </w:r>
      <w:r w:rsidRPr="002C16A4">
        <w:rPr>
          <w:sz w:val="24"/>
          <w:szCs w:val="23"/>
        </w:rPr>
        <w:tab/>
      </w:r>
      <w:hyperlink w:anchor="Rule_87" w:history="1">
        <w:r w:rsidRPr="00C27E7C">
          <w:rPr>
            <w:rStyle w:val="Hyperlink"/>
            <w:sz w:val="24"/>
            <w:szCs w:val="23"/>
          </w:rPr>
          <w:t>87</w:t>
        </w:r>
      </w:hyperlink>
    </w:p>
    <w:p w14:paraId="5524496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disqualified or demoted by </w:t>
      </w:r>
      <w:r>
        <w:rPr>
          <w:sz w:val="24"/>
          <w:szCs w:val="23"/>
        </w:rPr>
        <w:t>Raceday Stewards</w:t>
      </w:r>
      <w:r w:rsidRPr="002C16A4">
        <w:rPr>
          <w:sz w:val="24"/>
          <w:szCs w:val="23"/>
        </w:rPr>
        <w:tab/>
      </w:r>
      <w:hyperlink w:anchor="Rule_17" w:history="1">
        <w:r w:rsidRPr="00C27E7C">
          <w:rPr>
            <w:rStyle w:val="Hyperlink"/>
            <w:sz w:val="24"/>
            <w:szCs w:val="23"/>
          </w:rPr>
          <w:t>17</w:t>
        </w:r>
      </w:hyperlink>
    </w:p>
    <w:p w14:paraId="6C207970" w14:textId="3D864713" w:rsidR="00A3184B" w:rsidRPr="002C16A4" w:rsidRDefault="00A3184B" w:rsidP="00A3184B">
      <w:pPr>
        <w:tabs>
          <w:tab w:val="right" w:leader="dot" w:pos="8222"/>
          <w:tab w:val="right" w:leader="dot" w:pos="8364"/>
        </w:tabs>
        <w:ind w:right="84"/>
        <w:jc w:val="both"/>
        <w:rPr>
          <w:sz w:val="24"/>
          <w:szCs w:val="23"/>
        </w:rPr>
      </w:pPr>
      <w:r w:rsidRPr="000E7010">
        <w:rPr>
          <w:sz w:val="24"/>
          <w:szCs w:val="23"/>
        </w:rPr>
        <w:t>Horse, doping testing of</w:t>
      </w:r>
      <w:r w:rsidRPr="000E7010">
        <w:rPr>
          <w:sz w:val="24"/>
          <w:szCs w:val="23"/>
        </w:rPr>
        <w:tab/>
      </w:r>
      <w:hyperlink w:anchor="Rule_1_ii" w:history="1">
        <w:r w:rsidR="00665B6A" w:rsidRPr="00BE2BBC">
          <w:rPr>
            <w:rStyle w:val="Hyperlink"/>
            <w:sz w:val="24"/>
            <w:szCs w:val="32"/>
          </w:rPr>
          <w:t>1(ii)</w:t>
        </w:r>
      </w:hyperlink>
      <w:r w:rsidRPr="000E7010">
        <w:rPr>
          <w:sz w:val="24"/>
          <w:szCs w:val="23"/>
        </w:rPr>
        <w:t xml:space="preserve">, </w:t>
      </w:r>
      <w:hyperlink w:anchor="Rule_18" w:history="1">
        <w:r w:rsidRPr="00C27E7C">
          <w:rPr>
            <w:rStyle w:val="Hyperlink"/>
            <w:sz w:val="24"/>
            <w:szCs w:val="23"/>
          </w:rPr>
          <w:t>18</w:t>
        </w:r>
      </w:hyperlink>
      <w:r w:rsidRPr="002C16A4">
        <w:rPr>
          <w:sz w:val="24"/>
          <w:szCs w:val="23"/>
        </w:rPr>
        <w:t xml:space="preserve">, </w:t>
      </w:r>
      <w:hyperlink w:anchor="Rule_20_v" w:history="1">
        <w:r w:rsidR="00A415D5" w:rsidRPr="00D46D12">
          <w:rPr>
            <w:rStyle w:val="Hyperlink"/>
            <w:sz w:val="24"/>
            <w:szCs w:val="23"/>
          </w:rPr>
          <w:t>20(v)</w:t>
        </w:r>
      </w:hyperlink>
      <w:hyperlink w:anchor="Rule_20_xviii" w:history="1">
        <w:r w:rsidR="00A415D5" w:rsidRPr="00D46D12">
          <w:rPr>
            <w:rStyle w:val="Hyperlink"/>
            <w:sz w:val="24"/>
            <w:szCs w:val="23"/>
          </w:rPr>
          <w:t>(xviii)</w:t>
        </w:r>
      </w:hyperlink>
      <w:r w:rsidR="00A415D5" w:rsidRPr="002C16A4">
        <w:rPr>
          <w:sz w:val="24"/>
          <w:szCs w:val="23"/>
        </w:rPr>
        <w:t xml:space="preserve">, </w:t>
      </w:r>
      <w:hyperlink w:anchor="Rule_21" w:history="1">
        <w:r w:rsidR="00A415D5" w:rsidRPr="00D46D12">
          <w:rPr>
            <w:rStyle w:val="Hyperlink"/>
            <w:sz w:val="24"/>
            <w:szCs w:val="23"/>
          </w:rPr>
          <w:t>21</w:t>
        </w:r>
      </w:hyperlink>
      <w:r w:rsidR="00A415D5" w:rsidRPr="002C16A4">
        <w:rPr>
          <w:sz w:val="24"/>
          <w:szCs w:val="23"/>
        </w:rPr>
        <w:t xml:space="preserve">, </w:t>
      </w:r>
      <w:hyperlink w:anchor="Rule_96" w:history="1">
        <w:r w:rsidR="00A415D5" w:rsidRPr="00D46D12">
          <w:rPr>
            <w:rStyle w:val="Hyperlink"/>
            <w:sz w:val="24"/>
            <w:szCs w:val="23"/>
          </w:rPr>
          <w:t>96</w:t>
        </w:r>
      </w:hyperlink>
      <w:r w:rsidR="00A415D5" w:rsidRPr="002C16A4">
        <w:rPr>
          <w:sz w:val="24"/>
          <w:szCs w:val="23"/>
        </w:rPr>
        <w:t>,</w:t>
      </w:r>
      <w:r w:rsidR="00A415D5">
        <w:rPr>
          <w:sz w:val="24"/>
          <w:szCs w:val="23"/>
        </w:rPr>
        <w:t xml:space="preserve"> </w:t>
      </w:r>
      <w:hyperlink w:anchor="Rule_148" w:history="1">
        <w:r w:rsidR="00A415D5" w:rsidRPr="00D46D12">
          <w:rPr>
            <w:rStyle w:val="Hyperlink"/>
            <w:sz w:val="24"/>
            <w:szCs w:val="23"/>
          </w:rPr>
          <w:t>148</w:t>
        </w:r>
      </w:hyperlink>
      <w:r w:rsidR="00A415D5" w:rsidRPr="002C16A4">
        <w:rPr>
          <w:sz w:val="24"/>
          <w:szCs w:val="23"/>
        </w:rPr>
        <w:t xml:space="preserve">, </w:t>
      </w:r>
      <w:hyperlink w:anchor="Rule_273_i" w:history="1">
        <w:r w:rsidR="00A415D5" w:rsidRPr="00D46D12">
          <w:rPr>
            <w:rStyle w:val="Hyperlink"/>
            <w:sz w:val="24"/>
            <w:szCs w:val="23"/>
          </w:rPr>
          <w:t>273(i)</w:t>
        </w:r>
      </w:hyperlink>
      <w:r w:rsidRPr="002C16A4">
        <w:rPr>
          <w:sz w:val="24"/>
          <w:szCs w:val="23"/>
        </w:rPr>
        <w:t xml:space="preserve"> </w:t>
      </w:r>
    </w:p>
    <w:p w14:paraId="34DF9E0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electrolytes, administration in stable yard</w:t>
      </w:r>
      <w:r w:rsidRPr="002C16A4">
        <w:rPr>
          <w:sz w:val="24"/>
          <w:szCs w:val="23"/>
        </w:rPr>
        <w:tab/>
      </w:r>
      <w:hyperlink w:anchor="Regulations_R9" w:history="1">
        <w:r w:rsidRPr="00C27E7C">
          <w:rPr>
            <w:rStyle w:val="Hyperlink"/>
            <w:sz w:val="24"/>
            <w:szCs w:val="23"/>
          </w:rPr>
          <w:t>Regulation R9</w:t>
        </w:r>
      </w:hyperlink>
    </w:p>
    <w:p w14:paraId="01BEFC9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Horse, equipment on or worn must be present in parade ring</w:t>
      </w:r>
      <w:r w:rsidRPr="002C16A4">
        <w:rPr>
          <w:sz w:val="24"/>
          <w:szCs w:val="23"/>
        </w:rPr>
        <w:tab/>
      </w:r>
      <w:hyperlink w:anchor="Rule_211_c" w:history="1">
        <w:r w:rsidRPr="00C27E7C">
          <w:rPr>
            <w:rStyle w:val="Hyperlink"/>
            <w:sz w:val="24"/>
            <w:szCs w:val="23"/>
          </w:rPr>
          <w:t>211(c)</w:t>
        </w:r>
      </w:hyperlink>
    </w:p>
    <w:p w14:paraId="16EDED1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examination of, may be ordered by </w:t>
      </w:r>
      <w:r>
        <w:rPr>
          <w:sz w:val="24"/>
          <w:szCs w:val="23"/>
        </w:rPr>
        <w:t>Raceday Stewards</w:t>
      </w:r>
      <w:r w:rsidRPr="002C16A4">
        <w:rPr>
          <w:sz w:val="24"/>
          <w:szCs w:val="23"/>
        </w:rPr>
        <w:tab/>
      </w:r>
      <w:hyperlink w:anchor="Rule_18" w:history="1">
        <w:r w:rsidRPr="00C27E7C">
          <w:rPr>
            <w:rStyle w:val="Hyperlink"/>
            <w:sz w:val="24"/>
            <w:szCs w:val="23"/>
          </w:rPr>
          <w:t>18</w:t>
        </w:r>
      </w:hyperlink>
    </w:p>
    <w:p w14:paraId="40ADBEA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foreign, passport necessary for</w:t>
      </w:r>
      <w:r w:rsidRPr="002C16A4">
        <w:rPr>
          <w:sz w:val="24"/>
          <w:szCs w:val="23"/>
        </w:rPr>
        <w:tab/>
      </w:r>
      <w:hyperlink w:anchor="Rule_90" w:history="1">
        <w:r w:rsidRPr="00C27E7C">
          <w:rPr>
            <w:rStyle w:val="Hyperlink"/>
            <w:sz w:val="24"/>
            <w:szCs w:val="23"/>
          </w:rPr>
          <w:t>90</w:t>
        </w:r>
      </w:hyperlink>
    </w:p>
    <w:p w14:paraId="64783D6C" w14:textId="43C62023" w:rsidR="00A3184B" w:rsidRPr="00E508AE"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Horse, foreign trained, remaining in country after 28 days of first run</w:t>
      </w:r>
      <w:r w:rsidRPr="00E508AE">
        <w:rPr>
          <w:sz w:val="24"/>
          <w:szCs w:val="23"/>
        </w:rPr>
        <w:tab/>
      </w:r>
      <w:hyperlink w:anchor="Rule_147_iii" w:history="1">
        <w:r w:rsidRPr="00E508AE">
          <w:rPr>
            <w:rStyle w:val="Hyperlink"/>
            <w:sz w:val="24"/>
            <w:szCs w:val="23"/>
          </w:rPr>
          <w:t>147(iii)</w:t>
        </w:r>
      </w:hyperlink>
    </w:p>
    <w:p w14:paraId="73D944E1" w14:textId="6B939689" w:rsidR="00A3184B" w:rsidRPr="00E508AE"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Horse, foreign trained, HRI must be informed where stabled</w:t>
      </w:r>
      <w:r w:rsidRPr="00E508AE">
        <w:rPr>
          <w:sz w:val="24"/>
          <w:szCs w:val="23"/>
        </w:rPr>
        <w:tab/>
      </w:r>
      <w:hyperlink w:anchor="Rule_147_iii" w:history="1">
        <w:r w:rsidR="00E508AE" w:rsidRPr="00E508AE">
          <w:rPr>
            <w:rStyle w:val="Hyperlink"/>
            <w:sz w:val="24"/>
            <w:szCs w:val="23"/>
          </w:rPr>
          <w:t>147(iii)</w:t>
        </w:r>
      </w:hyperlink>
    </w:p>
    <w:p w14:paraId="7F8BB76B" w14:textId="5BE76C2A" w:rsidR="00A3184B" w:rsidRPr="002C16A4" w:rsidRDefault="00A3184B" w:rsidP="00A3184B">
      <w:pPr>
        <w:tabs>
          <w:tab w:val="left" w:pos="1134"/>
          <w:tab w:val="right" w:leader="dot" w:pos="8222"/>
          <w:tab w:val="right" w:leader="dot" w:pos="8364"/>
        </w:tabs>
        <w:ind w:right="84"/>
        <w:jc w:val="both"/>
        <w:rPr>
          <w:sz w:val="24"/>
          <w:szCs w:val="23"/>
        </w:rPr>
      </w:pPr>
      <w:r w:rsidRPr="00E508AE">
        <w:rPr>
          <w:sz w:val="24"/>
          <w:szCs w:val="23"/>
        </w:rPr>
        <w:t xml:space="preserve">Horse, identification of at </w:t>
      </w:r>
      <w:r w:rsidR="00AB049E">
        <w:rPr>
          <w:sz w:val="24"/>
          <w:szCs w:val="23"/>
        </w:rPr>
        <w:t>R</w:t>
      </w:r>
      <w:r w:rsidRPr="00E508AE">
        <w:rPr>
          <w:sz w:val="24"/>
          <w:szCs w:val="23"/>
        </w:rPr>
        <w:t xml:space="preserve">ace </w:t>
      </w:r>
      <w:r w:rsidR="00AB049E">
        <w:rPr>
          <w:sz w:val="24"/>
          <w:szCs w:val="23"/>
        </w:rPr>
        <w:t>M</w:t>
      </w:r>
      <w:r w:rsidRPr="00E508AE">
        <w:rPr>
          <w:sz w:val="24"/>
          <w:szCs w:val="23"/>
        </w:rPr>
        <w:t>eetings</w:t>
      </w:r>
      <w:r w:rsidRPr="00E508AE">
        <w:rPr>
          <w:sz w:val="24"/>
          <w:szCs w:val="23"/>
        </w:rPr>
        <w:tab/>
      </w:r>
      <w:hyperlink w:anchor="Rule_85" w:history="1">
        <w:r w:rsidRPr="00E508AE">
          <w:rPr>
            <w:rStyle w:val="Hyperlink"/>
            <w:sz w:val="24"/>
            <w:szCs w:val="23"/>
          </w:rPr>
          <w:t>85</w:t>
        </w:r>
      </w:hyperlink>
      <w:r w:rsidRPr="00E508AE">
        <w:rPr>
          <w:sz w:val="24"/>
          <w:szCs w:val="23"/>
        </w:rPr>
        <w:t xml:space="preserve">, </w:t>
      </w:r>
      <w:hyperlink w:anchor="Rule_90" w:history="1">
        <w:r w:rsidRPr="00C27E7C">
          <w:rPr>
            <w:rStyle w:val="Hyperlink"/>
            <w:sz w:val="24"/>
            <w:szCs w:val="23"/>
          </w:rPr>
          <w:t>90</w:t>
        </w:r>
      </w:hyperlink>
    </w:p>
    <w:p w14:paraId="2E0890D0" w14:textId="77777777" w:rsidR="00A3184B" w:rsidRPr="002C16A4" w:rsidRDefault="00A3184B" w:rsidP="00A3184B">
      <w:pPr>
        <w:tabs>
          <w:tab w:val="left" w:pos="1134"/>
          <w:tab w:val="right" w:leader="dot" w:pos="8222"/>
          <w:tab w:val="right" w:leader="dot" w:pos="8364"/>
        </w:tabs>
        <w:ind w:right="84"/>
        <w:jc w:val="both"/>
        <w:rPr>
          <w:color w:val="FF0000"/>
          <w:sz w:val="24"/>
          <w:szCs w:val="23"/>
        </w:rPr>
      </w:pPr>
      <w:r w:rsidRPr="002C16A4">
        <w:rPr>
          <w:sz w:val="24"/>
          <w:szCs w:val="23"/>
        </w:rPr>
        <w:t>Horse, improvement in performance</w:t>
      </w:r>
      <w:r w:rsidRPr="002C16A4">
        <w:rPr>
          <w:sz w:val="24"/>
          <w:szCs w:val="23"/>
        </w:rPr>
        <w:tab/>
      </w:r>
      <w:hyperlink w:anchor="Rule_212B" w:history="1">
        <w:r w:rsidRPr="00E508AE">
          <w:rPr>
            <w:rStyle w:val="Hyperlink"/>
            <w:sz w:val="24"/>
            <w:szCs w:val="23"/>
          </w:rPr>
          <w:t>212B</w:t>
        </w:r>
      </w:hyperlink>
    </w:p>
    <w:p w14:paraId="19A848AB" w14:textId="582D77A6" w:rsidR="00A3184B" w:rsidRPr="002C16A4" w:rsidRDefault="00A3184B" w:rsidP="00A3184B">
      <w:pPr>
        <w:tabs>
          <w:tab w:val="left" w:pos="1134"/>
          <w:tab w:val="right" w:leader="dot" w:pos="8222"/>
          <w:tab w:val="right" w:leader="dot" w:pos="8364"/>
        </w:tabs>
        <w:ind w:right="84"/>
        <w:jc w:val="both"/>
        <w:rPr>
          <w:sz w:val="24"/>
          <w:szCs w:val="23"/>
        </w:rPr>
      </w:pPr>
      <w:r w:rsidRPr="00E508AE">
        <w:rPr>
          <w:sz w:val="24"/>
          <w:szCs w:val="23"/>
        </w:rPr>
        <w:t xml:space="preserve">Horse, incorrect weight carried in </w:t>
      </w:r>
      <w:r w:rsidR="00AB049E">
        <w:rPr>
          <w:sz w:val="24"/>
          <w:szCs w:val="23"/>
        </w:rPr>
        <w:t>R</w:t>
      </w:r>
      <w:r w:rsidRPr="00E508AE">
        <w:rPr>
          <w:sz w:val="24"/>
          <w:szCs w:val="23"/>
        </w:rPr>
        <w:t>ace, objection</w:t>
      </w:r>
      <w:r w:rsidRPr="00E508AE">
        <w:rPr>
          <w:sz w:val="24"/>
          <w:szCs w:val="23"/>
        </w:rPr>
        <w:tab/>
      </w:r>
      <w:hyperlink w:anchor="Rule_148_xi_c" w:history="1">
        <w:r w:rsidRPr="00E508AE">
          <w:rPr>
            <w:rStyle w:val="Hyperlink"/>
            <w:sz w:val="24"/>
            <w:szCs w:val="23"/>
          </w:rPr>
          <w:t>148(</w:t>
        </w:r>
        <w:r w:rsidR="00B044DD" w:rsidRPr="00E508AE">
          <w:rPr>
            <w:rStyle w:val="Hyperlink"/>
            <w:sz w:val="24"/>
            <w:szCs w:val="23"/>
          </w:rPr>
          <w:t>xi</w:t>
        </w:r>
        <w:r w:rsidRPr="00E508AE">
          <w:rPr>
            <w:rStyle w:val="Hyperlink"/>
            <w:sz w:val="24"/>
            <w:szCs w:val="23"/>
          </w:rPr>
          <w:t>)(c)</w:t>
        </w:r>
      </w:hyperlink>
      <w:r w:rsidRPr="00E508AE">
        <w:rPr>
          <w:sz w:val="24"/>
          <w:szCs w:val="23"/>
        </w:rPr>
        <w:t xml:space="preserve">, </w:t>
      </w:r>
      <w:hyperlink w:anchor="Rule_262_v_c" w:history="1">
        <w:r w:rsidRPr="00C27E7C">
          <w:rPr>
            <w:rStyle w:val="Hyperlink"/>
            <w:sz w:val="24"/>
            <w:szCs w:val="23"/>
          </w:rPr>
          <w:t>262(v)(c)</w:t>
        </w:r>
      </w:hyperlink>
    </w:p>
    <w:p w14:paraId="67F87813" w14:textId="7CF4634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inspecting, examining, testing at any location</w:t>
      </w:r>
      <w:r w:rsidRPr="002C16A4">
        <w:rPr>
          <w:sz w:val="24"/>
          <w:szCs w:val="23"/>
        </w:rPr>
        <w:tab/>
      </w:r>
      <w:hyperlink w:anchor="Rule_20_xviii_2" w:history="1">
        <w:r w:rsidRPr="00C27E7C">
          <w:rPr>
            <w:rStyle w:val="Hyperlink"/>
            <w:sz w:val="24"/>
            <w:szCs w:val="23"/>
          </w:rPr>
          <w:t>20(xvii)</w:t>
        </w:r>
      </w:hyperlink>
      <w:r w:rsidR="00785F38" w:rsidRPr="002C16A4">
        <w:rPr>
          <w:sz w:val="24"/>
          <w:szCs w:val="23"/>
        </w:rPr>
        <w:t xml:space="preserve"> </w:t>
      </w:r>
    </w:p>
    <w:p w14:paraId="42235455" w14:textId="1D3F18F8" w:rsidR="00A3184B" w:rsidRPr="007F5FF4" w:rsidRDefault="00A3184B" w:rsidP="00A3184B">
      <w:pPr>
        <w:tabs>
          <w:tab w:val="left" w:pos="1134"/>
          <w:tab w:val="left" w:pos="1843"/>
          <w:tab w:val="right" w:leader="dot" w:pos="8222"/>
          <w:tab w:val="right" w:leader="dot" w:pos="8364"/>
        </w:tabs>
        <w:ind w:right="84"/>
        <w:jc w:val="both"/>
        <w:rPr>
          <w:b/>
          <w:bCs/>
          <w:sz w:val="24"/>
          <w:szCs w:val="23"/>
        </w:rPr>
      </w:pPr>
      <w:r w:rsidRPr="007F5FF4">
        <w:rPr>
          <w:sz w:val="24"/>
          <w:szCs w:val="23"/>
        </w:rPr>
        <w:t>Horse, intra-articular injection within 14 days, not qualified to start</w:t>
      </w:r>
      <w:r w:rsidRPr="007F5FF4">
        <w:rPr>
          <w:sz w:val="24"/>
          <w:szCs w:val="23"/>
        </w:rPr>
        <w:tab/>
      </w:r>
      <w:hyperlink w:anchor="Rule_87_vii" w:history="1">
        <w:r w:rsidRPr="007F5FF4">
          <w:rPr>
            <w:rStyle w:val="Hyperlink"/>
            <w:sz w:val="24"/>
            <w:szCs w:val="23"/>
          </w:rPr>
          <w:t>87(vii)</w:t>
        </w:r>
      </w:hyperlink>
    </w:p>
    <w:p w14:paraId="60671C24" w14:textId="19B276FB" w:rsidR="00A3184B" w:rsidRPr="007F5FF4" w:rsidRDefault="00A3184B" w:rsidP="00A3184B">
      <w:pPr>
        <w:tabs>
          <w:tab w:val="left" w:pos="1134"/>
          <w:tab w:val="left" w:pos="1843"/>
          <w:tab w:val="right" w:leader="dot" w:pos="8222"/>
          <w:tab w:val="right" w:leader="dot" w:pos="8364"/>
        </w:tabs>
        <w:ind w:right="84"/>
        <w:jc w:val="both"/>
        <w:rPr>
          <w:sz w:val="24"/>
          <w:szCs w:val="23"/>
        </w:rPr>
      </w:pPr>
      <w:r w:rsidRPr="007F5FF4">
        <w:rPr>
          <w:sz w:val="24"/>
          <w:szCs w:val="23"/>
        </w:rPr>
        <w:t>Horse, joint interest in</w:t>
      </w:r>
      <w:r w:rsidRPr="007F5FF4">
        <w:rPr>
          <w:sz w:val="24"/>
          <w:szCs w:val="23"/>
        </w:rPr>
        <w:tab/>
      </w:r>
      <w:hyperlink w:anchor="Rule_121" w:history="1">
        <w:r w:rsidRPr="007F5FF4">
          <w:rPr>
            <w:rStyle w:val="Hyperlink"/>
            <w:sz w:val="24"/>
            <w:szCs w:val="23"/>
          </w:rPr>
          <w:t>121</w:t>
        </w:r>
      </w:hyperlink>
      <w:r w:rsidRPr="007F5FF4">
        <w:rPr>
          <w:sz w:val="24"/>
          <w:szCs w:val="23"/>
        </w:rPr>
        <w:t xml:space="preserve">, </w:t>
      </w:r>
      <w:hyperlink w:anchor="Rule_122" w:history="1">
        <w:r w:rsidRPr="007F5FF4">
          <w:rPr>
            <w:rStyle w:val="Hyperlink"/>
            <w:sz w:val="24"/>
            <w:szCs w:val="23"/>
          </w:rPr>
          <w:t>122</w:t>
        </w:r>
      </w:hyperlink>
    </w:p>
    <w:p w14:paraId="6EAF740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laying of, persons prohibited from</w:t>
      </w:r>
      <w:r w:rsidRPr="002C16A4">
        <w:rPr>
          <w:sz w:val="24"/>
          <w:szCs w:val="23"/>
        </w:rPr>
        <w:tab/>
      </w:r>
      <w:hyperlink w:anchor="Rule_273_xiv" w:history="1">
        <w:r w:rsidRPr="000D7AE2">
          <w:rPr>
            <w:rStyle w:val="Hyperlink"/>
            <w:sz w:val="24"/>
            <w:szCs w:val="23"/>
          </w:rPr>
          <w:t>273(xiv)</w:t>
        </w:r>
      </w:hyperlink>
    </w:p>
    <w:p w14:paraId="5C043B4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laying of, persons to attend enquiry, investigation etc</w:t>
      </w:r>
      <w:r w:rsidRPr="002C16A4">
        <w:rPr>
          <w:sz w:val="24"/>
          <w:szCs w:val="23"/>
        </w:rPr>
        <w:tab/>
      </w:r>
      <w:hyperlink w:anchor="Rule_25" w:history="1">
        <w:r w:rsidRPr="000D7AE2">
          <w:rPr>
            <w:rStyle w:val="Hyperlink"/>
            <w:sz w:val="24"/>
            <w:szCs w:val="23"/>
          </w:rPr>
          <w:t>25</w:t>
        </w:r>
      </w:hyperlink>
    </w:p>
    <w:p w14:paraId="2962750C" w14:textId="17BD195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laying of, persons to furnish information re investigation</w:t>
      </w:r>
      <w:r w:rsidRPr="002C16A4">
        <w:rPr>
          <w:sz w:val="24"/>
          <w:szCs w:val="23"/>
        </w:rPr>
        <w:tab/>
      </w:r>
      <w:hyperlink w:anchor="Rule_25" w:history="1">
        <w:r w:rsidR="009B408C" w:rsidRPr="000D7AE2">
          <w:rPr>
            <w:rStyle w:val="Hyperlink"/>
            <w:sz w:val="24"/>
            <w:szCs w:val="23"/>
          </w:rPr>
          <w:t>25</w:t>
        </w:r>
      </w:hyperlink>
    </w:p>
    <w:p w14:paraId="413122EE" w14:textId="65216386" w:rsidR="00A3184B" w:rsidRPr="007F5FF4" w:rsidRDefault="00A3184B" w:rsidP="00A3184B">
      <w:pPr>
        <w:tabs>
          <w:tab w:val="left" w:pos="1134"/>
          <w:tab w:val="left" w:pos="1843"/>
          <w:tab w:val="right" w:leader="dot" w:pos="8222"/>
          <w:tab w:val="right" w:leader="dot" w:pos="8364"/>
        </w:tabs>
        <w:ind w:right="84"/>
        <w:jc w:val="both"/>
        <w:rPr>
          <w:sz w:val="24"/>
          <w:szCs w:val="23"/>
        </w:rPr>
      </w:pPr>
      <w:r w:rsidRPr="007F5FF4">
        <w:rPr>
          <w:sz w:val="24"/>
          <w:szCs w:val="23"/>
        </w:rPr>
        <w:t>Horse, leased and leased for a day</w:t>
      </w:r>
      <w:r w:rsidRPr="007F5FF4">
        <w:rPr>
          <w:sz w:val="24"/>
          <w:szCs w:val="23"/>
        </w:rPr>
        <w:tab/>
      </w:r>
      <w:hyperlink w:anchor="Rule_122_iv" w:history="1">
        <w:r w:rsidR="009B408C" w:rsidRPr="007F5FF4">
          <w:rPr>
            <w:rStyle w:val="Hyperlink"/>
            <w:sz w:val="24"/>
            <w:szCs w:val="23"/>
          </w:rPr>
          <w:t>122(iv)</w:t>
        </w:r>
      </w:hyperlink>
      <w:r w:rsidR="007F5FF4">
        <w:rPr>
          <w:sz w:val="24"/>
          <w:szCs w:val="23"/>
        </w:rPr>
        <w:t>,</w:t>
      </w:r>
      <w:hyperlink w:anchor="Rule_122_v" w:history="1">
        <w:r w:rsidRPr="007F5FF4">
          <w:rPr>
            <w:rStyle w:val="Hyperlink"/>
            <w:sz w:val="24"/>
            <w:szCs w:val="23"/>
          </w:rPr>
          <w:t>(v)</w:t>
        </w:r>
      </w:hyperlink>
    </w:p>
    <w:p w14:paraId="1515C893" w14:textId="316B8A1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led or accompanie</w:t>
      </w:r>
      <w:r w:rsidR="009B408C">
        <w:rPr>
          <w:sz w:val="24"/>
          <w:szCs w:val="23"/>
        </w:rPr>
        <w:t>d</w:t>
      </w:r>
      <w:r w:rsidRPr="002C16A4">
        <w:rPr>
          <w:sz w:val="24"/>
          <w:szCs w:val="23"/>
        </w:rPr>
        <w:t xml:space="preserve"> to start</w:t>
      </w:r>
      <w:r w:rsidRPr="002C16A4">
        <w:rPr>
          <w:sz w:val="24"/>
          <w:szCs w:val="23"/>
        </w:rPr>
        <w:tab/>
      </w:r>
      <w:hyperlink w:anchor="Regulations_R13" w:history="1">
        <w:r w:rsidRPr="000D7AE2">
          <w:rPr>
            <w:rStyle w:val="Hyperlink"/>
            <w:sz w:val="24"/>
            <w:szCs w:val="23"/>
          </w:rPr>
          <w:t>Regulation R13</w:t>
        </w:r>
      </w:hyperlink>
    </w:p>
    <w:p w14:paraId="7FBC6725" w14:textId="181E7D0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led or accompanie</w:t>
      </w:r>
      <w:r w:rsidR="009B408C">
        <w:rPr>
          <w:sz w:val="24"/>
          <w:szCs w:val="23"/>
        </w:rPr>
        <w:t>d</w:t>
      </w:r>
      <w:r w:rsidRPr="002C16A4">
        <w:rPr>
          <w:sz w:val="24"/>
          <w:szCs w:val="23"/>
        </w:rPr>
        <w:t xml:space="preserve"> to start, not be ridden by claimer </w:t>
      </w:r>
      <w:r w:rsidRPr="002C16A4">
        <w:rPr>
          <w:sz w:val="24"/>
          <w:szCs w:val="23"/>
        </w:rPr>
        <w:tab/>
      </w:r>
      <w:hyperlink w:anchor="Regulations_R13" w:history="1">
        <w:r w:rsidR="009B408C" w:rsidRPr="000D7AE2">
          <w:rPr>
            <w:rStyle w:val="Hyperlink"/>
            <w:sz w:val="24"/>
            <w:szCs w:val="23"/>
          </w:rPr>
          <w:t>Regulation R13</w:t>
        </w:r>
      </w:hyperlink>
    </w:p>
    <w:p w14:paraId="79CDFC0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location of, persons refusing access to</w:t>
      </w:r>
      <w:r w:rsidRPr="002C16A4">
        <w:rPr>
          <w:sz w:val="24"/>
          <w:szCs w:val="23"/>
        </w:rPr>
        <w:tab/>
      </w:r>
      <w:hyperlink w:anchor="Rule_148_ii" w:history="1">
        <w:r w:rsidRPr="000D7AE2">
          <w:rPr>
            <w:rStyle w:val="Hyperlink"/>
            <w:sz w:val="24"/>
            <w:szCs w:val="23"/>
          </w:rPr>
          <w:t>148(ii)</w:t>
        </w:r>
      </w:hyperlink>
    </w:p>
    <w:p w14:paraId="6E4AE06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misleading or inaccurate information about location of</w:t>
      </w:r>
      <w:r w:rsidRPr="002C16A4">
        <w:rPr>
          <w:sz w:val="24"/>
          <w:szCs w:val="23"/>
        </w:rPr>
        <w:tab/>
      </w:r>
      <w:hyperlink w:anchor="Rule_88" w:history="1">
        <w:r w:rsidRPr="000D7AE2">
          <w:rPr>
            <w:rStyle w:val="Hyperlink"/>
            <w:sz w:val="24"/>
            <w:szCs w:val="23"/>
          </w:rPr>
          <w:t>88</w:t>
        </w:r>
      </w:hyperlink>
    </w:p>
    <w:p w14:paraId="498EAD7F" w14:textId="3AD09AE7" w:rsidR="00A3184B" w:rsidRPr="00131716" w:rsidRDefault="00A3184B" w:rsidP="00A3184B">
      <w:pPr>
        <w:tabs>
          <w:tab w:val="left" w:pos="1134"/>
          <w:tab w:val="right" w:leader="dot" w:pos="8222"/>
          <w:tab w:val="right" w:leader="dot" w:pos="8364"/>
        </w:tabs>
        <w:ind w:right="84"/>
        <w:jc w:val="both"/>
        <w:rPr>
          <w:sz w:val="24"/>
          <w:szCs w:val="23"/>
        </w:rPr>
      </w:pPr>
      <w:r w:rsidRPr="00131716">
        <w:rPr>
          <w:sz w:val="24"/>
          <w:szCs w:val="23"/>
        </w:rPr>
        <w:t xml:space="preserve">Horse, </w:t>
      </w:r>
      <w:r w:rsidR="009B408C" w:rsidRPr="00131716">
        <w:rPr>
          <w:sz w:val="24"/>
          <w:szCs w:val="23"/>
        </w:rPr>
        <w:t>m</w:t>
      </w:r>
      <w:r w:rsidRPr="00131716">
        <w:rPr>
          <w:sz w:val="24"/>
          <w:szCs w:val="23"/>
        </w:rPr>
        <w:t xml:space="preserve">issed </w:t>
      </w:r>
      <w:r w:rsidR="009B408C" w:rsidRPr="00131716">
        <w:rPr>
          <w:sz w:val="24"/>
          <w:szCs w:val="23"/>
        </w:rPr>
        <w:t>t</w:t>
      </w:r>
      <w:r w:rsidRPr="00131716">
        <w:rPr>
          <w:sz w:val="24"/>
          <w:szCs w:val="23"/>
        </w:rPr>
        <w:t>est, consequences of</w:t>
      </w:r>
      <w:r w:rsidRPr="00131716">
        <w:rPr>
          <w:sz w:val="24"/>
          <w:szCs w:val="23"/>
        </w:rPr>
        <w:tab/>
      </w:r>
      <w:hyperlink w:anchor="Regulations_R14" w:history="1">
        <w:r w:rsidR="00131716" w:rsidRPr="007843D0">
          <w:rPr>
            <w:rStyle w:val="Hyperlink"/>
            <w:sz w:val="24"/>
            <w:szCs w:val="23"/>
          </w:rPr>
          <w:t>Regulation R14</w:t>
        </w:r>
      </w:hyperlink>
    </w:p>
    <w:p w14:paraId="01A2CD4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must be ridden to attain the best possible place</w:t>
      </w:r>
      <w:r w:rsidRPr="002C16A4">
        <w:rPr>
          <w:sz w:val="24"/>
          <w:szCs w:val="23"/>
        </w:rPr>
        <w:tab/>
      </w:r>
      <w:hyperlink w:anchor="Rule_212" w:history="1">
        <w:r w:rsidRPr="000D7AE2">
          <w:rPr>
            <w:rStyle w:val="Hyperlink"/>
            <w:sz w:val="24"/>
            <w:szCs w:val="23"/>
          </w:rPr>
          <w:t>212</w:t>
        </w:r>
      </w:hyperlink>
    </w:p>
    <w:p w14:paraId="5DA93AEF" w14:textId="48964CC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must be saddled in </w:t>
      </w:r>
      <w:r w:rsidR="009B408C">
        <w:rPr>
          <w:sz w:val="24"/>
          <w:szCs w:val="23"/>
        </w:rPr>
        <w:t>p</w:t>
      </w:r>
      <w:r w:rsidRPr="002C16A4">
        <w:rPr>
          <w:sz w:val="24"/>
          <w:szCs w:val="23"/>
        </w:rPr>
        <w:t>addock and parade in ring</w:t>
      </w:r>
      <w:r w:rsidRPr="002C16A4">
        <w:rPr>
          <w:sz w:val="24"/>
          <w:szCs w:val="23"/>
        </w:rPr>
        <w:tab/>
      </w:r>
      <w:hyperlink w:anchor="Rule_32_ii" w:history="1">
        <w:r w:rsidRPr="000D7AE2">
          <w:rPr>
            <w:rStyle w:val="Hyperlink"/>
            <w:sz w:val="24"/>
            <w:szCs w:val="23"/>
          </w:rPr>
          <w:t>32(ii)</w:t>
        </w:r>
      </w:hyperlink>
    </w:p>
    <w:p w14:paraId="4046DA7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name registration</w:t>
      </w:r>
      <w:r w:rsidRPr="002C16A4">
        <w:rPr>
          <w:sz w:val="24"/>
          <w:szCs w:val="23"/>
        </w:rPr>
        <w:tab/>
      </w:r>
      <w:hyperlink w:anchor="Rule_86" w:history="1">
        <w:r w:rsidRPr="000D7AE2">
          <w:rPr>
            <w:rStyle w:val="Hyperlink"/>
            <w:sz w:val="24"/>
            <w:szCs w:val="23"/>
          </w:rPr>
          <w:t>86</w:t>
        </w:r>
      </w:hyperlink>
    </w:p>
    <w:p w14:paraId="7938AF6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nasal or internal haemorrhage, must be reported</w:t>
      </w:r>
      <w:r w:rsidRPr="002C16A4">
        <w:rPr>
          <w:sz w:val="24"/>
          <w:szCs w:val="23"/>
        </w:rPr>
        <w:tab/>
      </w:r>
      <w:hyperlink w:anchor="Rule_213_i" w:history="1">
        <w:r w:rsidRPr="000D7AE2">
          <w:rPr>
            <w:rStyle w:val="Hyperlink"/>
            <w:sz w:val="24"/>
            <w:szCs w:val="23"/>
          </w:rPr>
          <w:t>213(i)</w:t>
        </w:r>
      </w:hyperlink>
    </w:p>
    <w:p w14:paraId="0EAE9D0D" w14:textId="3D35BAD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natural service or covering</w:t>
      </w:r>
      <w:r w:rsidRPr="002C16A4">
        <w:rPr>
          <w:sz w:val="24"/>
          <w:szCs w:val="23"/>
        </w:rPr>
        <w:tab/>
      </w:r>
      <w:hyperlink w:anchor="Rule_86_xi" w:history="1">
        <w:r w:rsidRPr="000D7AE2">
          <w:rPr>
            <w:rStyle w:val="Hyperlink"/>
            <w:sz w:val="24"/>
            <w:szCs w:val="23"/>
          </w:rPr>
          <w:t>86(</w:t>
        </w:r>
        <w:r w:rsidR="009B408C">
          <w:rPr>
            <w:rStyle w:val="Hyperlink"/>
            <w:sz w:val="24"/>
            <w:szCs w:val="23"/>
          </w:rPr>
          <w:t>vi</w:t>
        </w:r>
        <w:r w:rsidRPr="000D7AE2">
          <w:rPr>
            <w:rStyle w:val="Hyperlink"/>
            <w:sz w:val="24"/>
            <w:szCs w:val="23"/>
          </w:rPr>
          <w:t>i)</w:t>
        </w:r>
      </w:hyperlink>
      <w:r w:rsidRPr="002C16A4">
        <w:rPr>
          <w:sz w:val="24"/>
          <w:szCs w:val="23"/>
        </w:rPr>
        <w:t xml:space="preserve">, </w:t>
      </w:r>
      <w:hyperlink w:anchor="Rule_87_i" w:history="1">
        <w:r w:rsidRPr="000D7AE2">
          <w:rPr>
            <w:rStyle w:val="Hyperlink"/>
            <w:sz w:val="24"/>
            <w:szCs w:val="23"/>
          </w:rPr>
          <w:t>87(i)</w:t>
        </w:r>
      </w:hyperlink>
    </w:p>
    <w:p w14:paraId="5BCBB4E4" w14:textId="2EA29AA1" w:rsidR="00A3184B" w:rsidRPr="007F5FF4" w:rsidRDefault="00A3184B" w:rsidP="00A3184B">
      <w:pPr>
        <w:tabs>
          <w:tab w:val="left" w:pos="1134"/>
          <w:tab w:val="left" w:pos="1843"/>
          <w:tab w:val="right" w:leader="dot" w:pos="8222"/>
          <w:tab w:val="right" w:leader="dot" w:pos="8364"/>
        </w:tabs>
        <w:ind w:right="84"/>
        <w:jc w:val="both"/>
        <w:rPr>
          <w:sz w:val="24"/>
          <w:szCs w:val="23"/>
        </w:rPr>
      </w:pPr>
      <w:r w:rsidRPr="007F5FF4">
        <w:rPr>
          <w:sz w:val="24"/>
          <w:szCs w:val="23"/>
        </w:rPr>
        <w:t>Horse, neurectomy operation, not qualified to start</w:t>
      </w:r>
      <w:r w:rsidRPr="007F5FF4">
        <w:rPr>
          <w:sz w:val="24"/>
          <w:szCs w:val="23"/>
        </w:rPr>
        <w:tab/>
      </w:r>
      <w:hyperlink w:anchor="Rule_87_vii_b" w:history="1">
        <w:r w:rsidRPr="007F5FF4">
          <w:rPr>
            <w:rStyle w:val="Hyperlink"/>
            <w:sz w:val="24"/>
            <w:szCs w:val="23"/>
          </w:rPr>
          <w:t>87(vii</w:t>
        </w:r>
        <w:r w:rsidR="009B408C" w:rsidRPr="007F5FF4">
          <w:rPr>
            <w:rStyle w:val="Hyperlink"/>
            <w:sz w:val="24"/>
            <w:szCs w:val="23"/>
          </w:rPr>
          <w:t>)(b</w:t>
        </w:r>
        <w:r w:rsidRPr="007F5FF4">
          <w:rPr>
            <w:rStyle w:val="Hyperlink"/>
            <w:sz w:val="24"/>
            <w:szCs w:val="23"/>
          </w:rPr>
          <w:t>)</w:t>
        </w:r>
      </w:hyperlink>
    </w:p>
    <w:p w14:paraId="30E77F5F" w14:textId="6D71069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w:t>
      </w:r>
      <w:r w:rsidR="005079BE" w:rsidRPr="002C16A4">
        <w:rPr>
          <w:sz w:val="24"/>
          <w:szCs w:val="23"/>
        </w:rPr>
        <w:t>non-runner</w:t>
      </w:r>
      <w:r w:rsidRPr="002C16A4">
        <w:rPr>
          <w:sz w:val="24"/>
          <w:szCs w:val="23"/>
        </w:rPr>
        <w:t>, after time for withdrawal</w:t>
      </w:r>
      <w:r w:rsidRPr="002C16A4">
        <w:rPr>
          <w:sz w:val="24"/>
          <w:szCs w:val="23"/>
        </w:rPr>
        <w:tab/>
      </w:r>
      <w:hyperlink w:anchor="Rule_194_iv" w:history="1">
        <w:r w:rsidRPr="007F79AB">
          <w:rPr>
            <w:rStyle w:val="Hyperlink"/>
            <w:sz w:val="24"/>
            <w:szCs w:val="23"/>
          </w:rPr>
          <w:t>194(iv)</w:t>
        </w:r>
      </w:hyperlink>
    </w:p>
    <w:p w14:paraId="3C0E329C" w14:textId="2AFB416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w:t>
      </w:r>
      <w:r w:rsidR="005079BE" w:rsidRPr="002C16A4">
        <w:rPr>
          <w:sz w:val="24"/>
          <w:szCs w:val="23"/>
        </w:rPr>
        <w:t>non-runner</w:t>
      </w:r>
      <w:r w:rsidRPr="002C16A4">
        <w:rPr>
          <w:sz w:val="24"/>
          <w:szCs w:val="23"/>
        </w:rPr>
        <w:t>, excuses, by telephone</w:t>
      </w:r>
      <w:r w:rsidRPr="002C16A4">
        <w:rPr>
          <w:sz w:val="24"/>
          <w:szCs w:val="23"/>
        </w:rPr>
        <w:tab/>
      </w:r>
      <w:hyperlink w:anchor="Rule_194_iii" w:history="1">
        <w:r w:rsidRPr="007F79AB">
          <w:rPr>
            <w:rStyle w:val="Hyperlink"/>
            <w:sz w:val="24"/>
            <w:szCs w:val="23"/>
          </w:rPr>
          <w:t>194(iii)</w:t>
        </w:r>
      </w:hyperlink>
    </w:p>
    <w:p w14:paraId="07B84F03" w14:textId="0EF63A2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w:t>
      </w:r>
      <w:r w:rsidR="005079BE" w:rsidRPr="002C16A4">
        <w:rPr>
          <w:sz w:val="24"/>
          <w:szCs w:val="23"/>
        </w:rPr>
        <w:t>non-runner</w:t>
      </w:r>
      <w:r w:rsidRPr="002C16A4">
        <w:rPr>
          <w:sz w:val="24"/>
          <w:szCs w:val="23"/>
        </w:rPr>
        <w:t>, excuses, withdrawn and penalties for</w:t>
      </w:r>
      <w:r w:rsidRPr="002C16A4">
        <w:rPr>
          <w:sz w:val="24"/>
          <w:szCs w:val="23"/>
        </w:rPr>
        <w:tab/>
      </w:r>
      <w:hyperlink w:anchor="Rule_194_iv" w:history="1">
        <w:r w:rsidRPr="007F79AB">
          <w:rPr>
            <w:rStyle w:val="Hyperlink"/>
            <w:sz w:val="24"/>
            <w:szCs w:val="23"/>
          </w:rPr>
          <w:t>194(iv)</w:t>
        </w:r>
      </w:hyperlink>
      <w:hyperlink w:anchor="Rule_194_v" w:history="1">
        <w:r w:rsidRPr="007F79AB">
          <w:rPr>
            <w:rStyle w:val="Hyperlink"/>
            <w:sz w:val="24"/>
            <w:szCs w:val="23"/>
          </w:rPr>
          <w:t>(v)</w:t>
        </w:r>
      </w:hyperlink>
      <w:hyperlink w:anchor="Rule_194_vi" w:history="1">
        <w:r w:rsidRPr="007F79AB">
          <w:rPr>
            <w:rStyle w:val="Hyperlink"/>
            <w:sz w:val="24"/>
            <w:szCs w:val="23"/>
          </w:rPr>
          <w:t>(vi)</w:t>
        </w:r>
      </w:hyperlink>
      <w:hyperlink w:anchor="Rule_194_vii" w:history="1">
        <w:r w:rsidRPr="007F79AB">
          <w:rPr>
            <w:rStyle w:val="Hyperlink"/>
            <w:sz w:val="24"/>
            <w:szCs w:val="23"/>
          </w:rPr>
          <w:t>(vii)</w:t>
        </w:r>
      </w:hyperlink>
    </w:p>
    <w:p w14:paraId="44BBCC61" w14:textId="01F11A5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w:t>
      </w:r>
      <w:r w:rsidR="005079BE" w:rsidRPr="002C16A4">
        <w:rPr>
          <w:sz w:val="24"/>
          <w:szCs w:val="23"/>
        </w:rPr>
        <w:t>non-runner</w:t>
      </w:r>
      <w:r w:rsidRPr="002C16A4">
        <w:rPr>
          <w:sz w:val="24"/>
          <w:szCs w:val="23"/>
        </w:rPr>
        <w:t>, trainer to ascertain consequences</w:t>
      </w:r>
      <w:r w:rsidRPr="002C16A4">
        <w:rPr>
          <w:sz w:val="24"/>
          <w:szCs w:val="23"/>
        </w:rPr>
        <w:tab/>
      </w:r>
      <w:hyperlink w:anchor="Rule_194_x" w:history="1">
        <w:r w:rsidRPr="007F79AB">
          <w:rPr>
            <w:rStyle w:val="Hyperlink"/>
            <w:sz w:val="24"/>
            <w:szCs w:val="23"/>
          </w:rPr>
          <w:t>194(x)</w:t>
        </w:r>
      </w:hyperlink>
    </w:p>
    <w:p w14:paraId="739C781B" w14:textId="1EA289B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w:t>
      </w:r>
      <w:r w:rsidR="005079BE" w:rsidRPr="002C16A4">
        <w:rPr>
          <w:sz w:val="24"/>
          <w:szCs w:val="23"/>
        </w:rPr>
        <w:t>non-runner</w:t>
      </w:r>
      <w:r w:rsidRPr="002C16A4">
        <w:rPr>
          <w:sz w:val="24"/>
          <w:szCs w:val="23"/>
        </w:rPr>
        <w:t xml:space="preserve">, when starting stalls malfunction or </w:t>
      </w:r>
      <w:r w:rsidR="002D19E7">
        <w:rPr>
          <w:sz w:val="24"/>
          <w:szCs w:val="23"/>
        </w:rPr>
        <w:t>S</w:t>
      </w:r>
      <w:r w:rsidRPr="002C16A4">
        <w:rPr>
          <w:sz w:val="24"/>
          <w:szCs w:val="23"/>
        </w:rPr>
        <w:t>tarter error</w:t>
      </w:r>
      <w:r w:rsidRPr="002C16A4">
        <w:rPr>
          <w:sz w:val="24"/>
          <w:szCs w:val="23"/>
        </w:rPr>
        <w:tab/>
      </w:r>
      <w:hyperlink w:anchor="Rule_209_v" w:history="1">
        <w:r w:rsidRPr="007F79AB">
          <w:rPr>
            <w:rStyle w:val="Hyperlink"/>
            <w:sz w:val="24"/>
            <w:szCs w:val="23"/>
          </w:rPr>
          <w:t>209(v)</w:t>
        </w:r>
      </w:hyperlink>
    </w:p>
    <w:p w14:paraId="54B89FF7" w14:textId="198CDA4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not allow to run, not arrived on time</w:t>
      </w:r>
      <w:r w:rsidRPr="002C16A4">
        <w:rPr>
          <w:sz w:val="24"/>
          <w:szCs w:val="23"/>
        </w:rPr>
        <w:tab/>
      </w:r>
      <w:hyperlink w:anchor="Rule_19" w:history="1">
        <w:r w:rsidRPr="007F79AB">
          <w:rPr>
            <w:rStyle w:val="Hyperlink"/>
            <w:sz w:val="24"/>
            <w:szCs w:val="23"/>
          </w:rPr>
          <w:t>1</w:t>
        </w:r>
        <w:r w:rsidR="00B839C5">
          <w:rPr>
            <w:rStyle w:val="Hyperlink"/>
            <w:sz w:val="24"/>
            <w:szCs w:val="23"/>
          </w:rPr>
          <w:t>8(e)</w:t>
        </w:r>
      </w:hyperlink>
    </w:p>
    <w:p w14:paraId="49DD9FD2" w14:textId="12678F0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not placed if </w:t>
      </w:r>
      <w:r w:rsidR="00A07533">
        <w:rPr>
          <w:sz w:val="24"/>
          <w:szCs w:val="23"/>
        </w:rPr>
        <w:t>J</w:t>
      </w:r>
      <w:r w:rsidRPr="002C16A4">
        <w:rPr>
          <w:sz w:val="24"/>
          <w:szCs w:val="23"/>
        </w:rPr>
        <w:t>udge not in box</w:t>
      </w:r>
      <w:r w:rsidRPr="002C16A4">
        <w:rPr>
          <w:sz w:val="24"/>
          <w:szCs w:val="23"/>
        </w:rPr>
        <w:tab/>
      </w:r>
      <w:hyperlink w:anchor="Rule_10_ii" w:history="1">
        <w:r w:rsidRPr="007F79AB">
          <w:rPr>
            <w:rStyle w:val="Hyperlink"/>
            <w:sz w:val="24"/>
            <w:szCs w:val="23"/>
          </w:rPr>
          <w:t>10(ii)</w:t>
        </w:r>
      </w:hyperlink>
      <w:r w:rsidRPr="002C16A4">
        <w:rPr>
          <w:sz w:val="24"/>
          <w:szCs w:val="23"/>
        </w:rPr>
        <w:t xml:space="preserve">, </w:t>
      </w:r>
      <w:hyperlink w:anchor="Rule_41_i" w:history="1">
        <w:r w:rsidRPr="007F79AB">
          <w:rPr>
            <w:rStyle w:val="Hyperlink"/>
            <w:sz w:val="24"/>
            <w:szCs w:val="23"/>
          </w:rPr>
          <w:t>41(i)</w:t>
        </w:r>
      </w:hyperlink>
    </w:p>
    <w:p w14:paraId="5649140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not qualified to be entered or run, reasons</w:t>
      </w:r>
      <w:r w:rsidRPr="002C16A4">
        <w:rPr>
          <w:sz w:val="24"/>
          <w:szCs w:val="23"/>
        </w:rPr>
        <w:tab/>
      </w:r>
      <w:hyperlink w:anchor="Rule_87" w:history="1">
        <w:r w:rsidRPr="007F79AB">
          <w:rPr>
            <w:rStyle w:val="Hyperlink"/>
            <w:sz w:val="24"/>
            <w:szCs w:val="23"/>
          </w:rPr>
          <w:t>87</w:t>
        </w:r>
      </w:hyperlink>
    </w:p>
    <w:p w14:paraId="4C91469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not qualified to run, liable to disqualification on objection</w:t>
      </w:r>
      <w:r w:rsidRPr="002C16A4">
        <w:rPr>
          <w:sz w:val="24"/>
          <w:szCs w:val="23"/>
        </w:rPr>
        <w:tab/>
      </w:r>
      <w:hyperlink w:anchor="Rule_87" w:history="1">
        <w:r w:rsidRPr="007843D0">
          <w:rPr>
            <w:rStyle w:val="Hyperlink"/>
            <w:sz w:val="24"/>
            <w:szCs w:val="23"/>
          </w:rPr>
          <w:t>87</w:t>
        </w:r>
      </w:hyperlink>
      <w:r w:rsidRPr="002C16A4">
        <w:rPr>
          <w:sz w:val="24"/>
          <w:szCs w:val="23"/>
        </w:rPr>
        <w:t xml:space="preserve">, </w:t>
      </w:r>
      <w:hyperlink w:anchor="Rule_261" w:history="1">
        <w:r w:rsidRPr="007843D0">
          <w:rPr>
            <w:rStyle w:val="Hyperlink"/>
            <w:sz w:val="24"/>
            <w:szCs w:val="23"/>
          </w:rPr>
          <w:t>261</w:t>
        </w:r>
      </w:hyperlink>
    </w:p>
    <w:p w14:paraId="7C4E4C6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not qualified to run unless duly entered</w:t>
      </w:r>
      <w:r w:rsidRPr="002C16A4">
        <w:rPr>
          <w:sz w:val="24"/>
          <w:szCs w:val="23"/>
        </w:rPr>
        <w:tab/>
      </w:r>
      <w:hyperlink w:anchor="Rule_99" w:history="1">
        <w:r w:rsidRPr="007843D0">
          <w:rPr>
            <w:rStyle w:val="Hyperlink"/>
            <w:sz w:val="24"/>
            <w:szCs w:val="23"/>
          </w:rPr>
          <w:t>99</w:t>
        </w:r>
      </w:hyperlink>
    </w:p>
    <w:p w14:paraId="62D6BA3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not to be entered under assumed name</w:t>
      </w:r>
      <w:r w:rsidRPr="002C16A4">
        <w:rPr>
          <w:sz w:val="24"/>
          <w:szCs w:val="23"/>
        </w:rPr>
        <w:tab/>
      </w:r>
      <w:hyperlink w:anchor="Rule_120" w:history="1">
        <w:r w:rsidRPr="007843D0">
          <w:rPr>
            <w:rStyle w:val="Hyperlink"/>
            <w:sz w:val="24"/>
            <w:szCs w:val="23"/>
          </w:rPr>
          <w:t>120</w:t>
        </w:r>
      </w:hyperlink>
    </w:p>
    <w:p w14:paraId="62B2372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not to be disqualified for rider breach of whip regulation</w:t>
      </w:r>
      <w:r w:rsidRPr="002C16A4">
        <w:rPr>
          <w:sz w:val="24"/>
          <w:szCs w:val="23"/>
        </w:rPr>
        <w:tab/>
      </w:r>
      <w:hyperlink w:anchor="Rule_262_viii" w:history="1">
        <w:r w:rsidRPr="007843D0">
          <w:rPr>
            <w:rStyle w:val="Hyperlink"/>
            <w:sz w:val="24"/>
            <w:szCs w:val="23"/>
          </w:rPr>
          <w:t>262(viii)</w:t>
        </w:r>
      </w:hyperlink>
    </w:p>
    <w:p w14:paraId="69FBB4D4" w14:textId="75FC854D"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t>Horse, “novice”, exception for a period of time, definition</w:t>
      </w:r>
      <w:r w:rsidRPr="000E7010">
        <w:rPr>
          <w:sz w:val="24"/>
          <w:szCs w:val="23"/>
        </w:rPr>
        <w:tab/>
      </w:r>
      <w:hyperlink w:anchor="Rule_1_ii" w:history="1">
        <w:r w:rsidR="00665B6A" w:rsidRPr="00BE2BBC">
          <w:rPr>
            <w:rStyle w:val="Hyperlink"/>
            <w:sz w:val="24"/>
            <w:szCs w:val="32"/>
          </w:rPr>
          <w:t>1(ii)</w:t>
        </w:r>
      </w:hyperlink>
    </w:p>
    <w:p w14:paraId="7855100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number cloth to be carried</w:t>
      </w:r>
      <w:r w:rsidRPr="002C16A4">
        <w:rPr>
          <w:sz w:val="24"/>
          <w:szCs w:val="23"/>
        </w:rPr>
        <w:tab/>
      </w:r>
      <w:hyperlink w:anchor="Rule_199" w:history="1">
        <w:r w:rsidRPr="007843D0">
          <w:rPr>
            <w:rStyle w:val="Hyperlink"/>
            <w:sz w:val="24"/>
            <w:szCs w:val="23"/>
          </w:rPr>
          <w:t>199</w:t>
        </w:r>
      </w:hyperlink>
    </w:p>
    <w:p w14:paraId="7255467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objection to, error in entry, wrong identity etc</w:t>
      </w:r>
      <w:r w:rsidRPr="002C16A4">
        <w:rPr>
          <w:sz w:val="24"/>
          <w:szCs w:val="23"/>
        </w:rPr>
        <w:tab/>
      </w:r>
      <w:hyperlink w:anchor="Rule_262_v_a" w:history="1">
        <w:r w:rsidRPr="007843D0">
          <w:rPr>
            <w:rStyle w:val="Hyperlink"/>
            <w:sz w:val="24"/>
            <w:szCs w:val="23"/>
          </w:rPr>
          <w:t>262(v)(a)</w:t>
        </w:r>
      </w:hyperlink>
      <w:r w:rsidRPr="002C16A4">
        <w:rPr>
          <w:sz w:val="24"/>
          <w:szCs w:val="23"/>
        </w:rPr>
        <w:t xml:space="preserve"> to </w:t>
      </w:r>
      <w:hyperlink w:anchor="Rule_262_v_h" w:history="1">
        <w:r w:rsidRPr="007843D0">
          <w:rPr>
            <w:rStyle w:val="Hyperlink"/>
            <w:sz w:val="24"/>
            <w:szCs w:val="23"/>
          </w:rPr>
          <w:t>(h)</w:t>
        </w:r>
      </w:hyperlink>
    </w:p>
    <w:p w14:paraId="4C7D46BB" w14:textId="4195874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only to carry equipment visible on </w:t>
      </w:r>
      <w:r w:rsidR="001F0DD3">
        <w:rPr>
          <w:sz w:val="24"/>
          <w:szCs w:val="23"/>
        </w:rPr>
        <w:t>H</w:t>
      </w:r>
      <w:r w:rsidRPr="002C16A4">
        <w:rPr>
          <w:sz w:val="24"/>
          <w:szCs w:val="23"/>
        </w:rPr>
        <w:t xml:space="preserve">orse in parade ring </w:t>
      </w:r>
      <w:r w:rsidRPr="002C16A4">
        <w:rPr>
          <w:sz w:val="24"/>
          <w:szCs w:val="23"/>
        </w:rPr>
        <w:tab/>
      </w:r>
      <w:hyperlink w:anchor="Rule_211_c" w:history="1">
        <w:r w:rsidRPr="007843D0">
          <w:rPr>
            <w:rStyle w:val="Hyperlink"/>
            <w:sz w:val="24"/>
            <w:szCs w:val="23"/>
          </w:rPr>
          <w:t>211(c)</w:t>
        </w:r>
      </w:hyperlink>
    </w:p>
    <w:p w14:paraId="7D0F4561" w14:textId="23684C6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owner’s responsibilities</w:t>
      </w:r>
      <w:r w:rsidRPr="002C16A4">
        <w:rPr>
          <w:sz w:val="24"/>
          <w:szCs w:val="23"/>
        </w:rPr>
        <w:tab/>
      </w:r>
      <w:hyperlink w:anchor="Rule_88" w:history="1">
        <w:r w:rsidRPr="007843D0">
          <w:rPr>
            <w:rStyle w:val="Hyperlink"/>
            <w:sz w:val="24"/>
            <w:szCs w:val="23"/>
          </w:rPr>
          <w:t>88</w:t>
        </w:r>
      </w:hyperlink>
      <w:r w:rsidRPr="002C16A4">
        <w:rPr>
          <w:sz w:val="24"/>
          <w:szCs w:val="23"/>
        </w:rPr>
        <w:t xml:space="preserve">, </w:t>
      </w:r>
      <w:hyperlink w:anchor="Rule_96_d" w:history="1">
        <w:r w:rsidRPr="007843D0">
          <w:rPr>
            <w:rStyle w:val="Hyperlink"/>
            <w:sz w:val="24"/>
            <w:szCs w:val="23"/>
          </w:rPr>
          <w:t>96(</w:t>
        </w:r>
        <w:r w:rsidR="00472344">
          <w:rPr>
            <w:rStyle w:val="Hyperlink"/>
            <w:sz w:val="24"/>
            <w:szCs w:val="23"/>
          </w:rPr>
          <w:t>iv</w:t>
        </w:r>
        <w:r w:rsidRPr="007843D0">
          <w:rPr>
            <w:rStyle w:val="Hyperlink"/>
            <w:sz w:val="24"/>
            <w:szCs w:val="23"/>
          </w:rPr>
          <w:t>)</w:t>
        </w:r>
      </w:hyperlink>
      <w:r w:rsidRPr="002C16A4">
        <w:rPr>
          <w:sz w:val="24"/>
          <w:szCs w:val="23"/>
        </w:rPr>
        <w:t xml:space="preserve">, </w:t>
      </w:r>
      <w:hyperlink w:anchor="Regulations_R14" w:history="1">
        <w:r w:rsidRPr="007843D0">
          <w:rPr>
            <w:rStyle w:val="Hyperlink"/>
            <w:sz w:val="24"/>
            <w:szCs w:val="23"/>
          </w:rPr>
          <w:t>Regulation R14</w:t>
        </w:r>
      </w:hyperlink>
    </w:p>
    <w:p w14:paraId="4DE58516" w14:textId="25E291C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Horse, passports</w:t>
      </w:r>
      <w:r w:rsidR="00131716" w:rsidRPr="00E508AE">
        <w:rPr>
          <w:sz w:val="24"/>
          <w:szCs w:val="23"/>
        </w:rPr>
        <w:t xml:space="preserve">, </w:t>
      </w:r>
      <w:r w:rsidRPr="00E508AE">
        <w:rPr>
          <w:sz w:val="24"/>
          <w:szCs w:val="23"/>
        </w:rPr>
        <w:t>and identification of</w:t>
      </w:r>
      <w:r w:rsidRPr="00E508AE">
        <w:rPr>
          <w:sz w:val="24"/>
          <w:szCs w:val="23"/>
        </w:rPr>
        <w:tab/>
      </w:r>
      <w:hyperlink w:anchor="Rule_85" w:history="1">
        <w:r w:rsidRPr="00E508AE">
          <w:rPr>
            <w:rStyle w:val="Hyperlink"/>
            <w:sz w:val="24"/>
            <w:szCs w:val="23"/>
          </w:rPr>
          <w:t>85</w:t>
        </w:r>
      </w:hyperlink>
      <w:r>
        <w:rPr>
          <w:sz w:val="24"/>
          <w:szCs w:val="23"/>
        </w:rPr>
        <w:t xml:space="preserve">, </w:t>
      </w:r>
      <w:hyperlink w:anchor="Rule_90" w:history="1">
        <w:r w:rsidRPr="007843D0">
          <w:rPr>
            <w:rStyle w:val="Hyperlink"/>
            <w:sz w:val="24"/>
            <w:szCs w:val="23"/>
          </w:rPr>
          <w:t>90</w:t>
        </w:r>
      </w:hyperlink>
    </w:p>
    <w:p w14:paraId="792F77BA" w14:textId="6B3163B5" w:rsidR="00A3184B" w:rsidRPr="00665B6A"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passports, </w:t>
      </w:r>
      <w:r>
        <w:rPr>
          <w:sz w:val="24"/>
          <w:szCs w:val="23"/>
        </w:rPr>
        <w:t>responsibility of Trainer</w:t>
      </w:r>
      <w:r w:rsidRPr="002C16A4">
        <w:rPr>
          <w:sz w:val="24"/>
          <w:szCs w:val="23"/>
        </w:rPr>
        <w:tab/>
      </w:r>
      <w:hyperlink w:anchor="Rule_90" w:history="1">
        <w:r w:rsidR="00131716" w:rsidRPr="00665B6A">
          <w:rPr>
            <w:rStyle w:val="Hyperlink"/>
            <w:sz w:val="24"/>
            <w:szCs w:val="23"/>
          </w:rPr>
          <w:t>90</w:t>
        </w:r>
      </w:hyperlink>
    </w:p>
    <w:p w14:paraId="104E6ADA" w14:textId="3B6C19CC" w:rsidR="00AA0635" w:rsidRPr="00AA0635" w:rsidRDefault="00A3184B" w:rsidP="00A3184B">
      <w:pPr>
        <w:tabs>
          <w:tab w:val="left" w:pos="1134"/>
          <w:tab w:val="right" w:leader="dot" w:pos="8222"/>
          <w:tab w:val="right" w:leader="dot" w:pos="8364"/>
        </w:tabs>
        <w:ind w:right="84"/>
        <w:jc w:val="both"/>
      </w:pPr>
      <w:r w:rsidRPr="00665B6A">
        <w:rPr>
          <w:sz w:val="24"/>
          <w:szCs w:val="23"/>
        </w:rPr>
        <w:t xml:space="preserve">Horse, passports, vaccination checks at </w:t>
      </w:r>
      <w:r w:rsidR="00AB049E">
        <w:rPr>
          <w:sz w:val="24"/>
          <w:szCs w:val="23"/>
        </w:rPr>
        <w:t>R</w:t>
      </w:r>
      <w:r w:rsidR="004A61F1" w:rsidRPr="00665B6A">
        <w:rPr>
          <w:sz w:val="24"/>
          <w:szCs w:val="23"/>
        </w:rPr>
        <w:t>ace meetings</w:t>
      </w:r>
      <w:r w:rsidRPr="00665B6A">
        <w:rPr>
          <w:sz w:val="24"/>
          <w:szCs w:val="23"/>
        </w:rPr>
        <w:tab/>
      </w:r>
      <w:hyperlink w:anchor="Rule_85" w:history="1">
        <w:r w:rsidRPr="00665B6A">
          <w:rPr>
            <w:rStyle w:val="Hyperlink"/>
            <w:sz w:val="24"/>
            <w:szCs w:val="23"/>
          </w:rPr>
          <w:t>85</w:t>
        </w:r>
      </w:hyperlink>
      <w:r w:rsidRPr="00665B6A">
        <w:rPr>
          <w:sz w:val="24"/>
          <w:szCs w:val="23"/>
        </w:rPr>
        <w:t xml:space="preserve">, </w:t>
      </w:r>
      <w:hyperlink w:anchor="Rule_90" w:history="1">
        <w:r w:rsidR="004A61F1" w:rsidRPr="00665B6A">
          <w:rPr>
            <w:rStyle w:val="Hyperlink"/>
            <w:sz w:val="24"/>
            <w:szCs w:val="23"/>
          </w:rPr>
          <w:t>90</w:t>
        </w:r>
      </w:hyperlink>
      <w:r w:rsidR="004A61F1" w:rsidRPr="00665B6A">
        <w:rPr>
          <w:rStyle w:val="Hyperlink"/>
          <w:color w:val="auto"/>
          <w:sz w:val="24"/>
          <w:szCs w:val="23"/>
          <w:u w:val="none"/>
        </w:rPr>
        <w:t xml:space="preserve">, </w:t>
      </w:r>
      <w:hyperlink w:anchor="Rule_91" w:history="1">
        <w:r w:rsidRPr="00665B6A">
          <w:rPr>
            <w:rStyle w:val="Hyperlink"/>
            <w:sz w:val="24"/>
            <w:szCs w:val="23"/>
          </w:rPr>
          <w:t>91</w:t>
        </w:r>
      </w:hyperlink>
    </w:p>
    <w:p w14:paraId="040C11F4" w14:textId="1B25C279" w:rsidR="00A3184B" w:rsidRPr="00665B6A" w:rsidRDefault="00A3184B" w:rsidP="00A3184B">
      <w:pPr>
        <w:tabs>
          <w:tab w:val="left" w:pos="1134"/>
          <w:tab w:val="left" w:pos="1843"/>
          <w:tab w:val="right" w:leader="dot" w:pos="8222"/>
          <w:tab w:val="right" w:leader="dot" w:pos="8364"/>
        </w:tabs>
        <w:ind w:right="84"/>
        <w:jc w:val="both"/>
        <w:rPr>
          <w:color w:val="FF0000"/>
          <w:sz w:val="24"/>
          <w:szCs w:val="23"/>
        </w:rPr>
      </w:pPr>
      <w:r w:rsidRPr="00665B6A">
        <w:rPr>
          <w:sz w:val="24"/>
          <w:szCs w:val="23"/>
        </w:rPr>
        <w:t>Horse, permission to train must be granted</w:t>
      </w:r>
      <w:r w:rsidRPr="00665B6A">
        <w:rPr>
          <w:sz w:val="24"/>
          <w:szCs w:val="23"/>
        </w:rPr>
        <w:tab/>
      </w:r>
      <w:hyperlink w:anchor="Rule_148_xii" w:history="1">
        <w:r w:rsidRPr="00665B6A">
          <w:rPr>
            <w:rStyle w:val="Hyperlink"/>
            <w:sz w:val="24"/>
            <w:szCs w:val="23"/>
          </w:rPr>
          <w:t>148(</w:t>
        </w:r>
        <w:r w:rsidR="00B044DD" w:rsidRPr="00665B6A">
          <w:rPr>
            <w:rStyle w:val="Hyperlink"/>
            <w:sz w:val="24"/>
            <w:szCs w:val="23"/>
          </w:rPr>
          <w:t>xi</w:t>
        </w:r>
        <w:r w:rsidRPr="00665B6A">
          <w:rPr>
            <w:rStyle w:val="Hyperlink"/>
            <w:sz w:val="24"/>
            <w:szCs w:val="23"/>
          </w:rPr>
          <w:t>i)</w:t>
        </w:r>
      </w:hyperlink>
    </w:p>
    <w:p w14:paraId="5E1977EF" w14:textId="77777777" w:rsidR="00A3184B" w:rsidRPr="002C16A4" w:rsidRDefault="00A3184B" w:rsidP="00A3184B">
      <w:pPr>
        <w:tabs>
          <w:tab w:val="right" w:leader="dot" w:pos="8222"/>
          <w:tab w:val="right" w:leader="dot" w:pos="8364"/>
        </w:tabs>
        <w:ind w:right="84"/>
        <w:jc w:val="both"/>
        <w:rPr>
          <w:sz w:val="24"/>
          <w:szCs w:val="23"/>
        </w:rPr>
      </w:pPr>
      <w:r w:rsidRPr="00665B6A">
        <w:rPr>
          <w:sz w:val="24"/>
          <w:szCs w:val="23"/>
        </w:rPr>
        <w:t>Horse, prohibited substance, presence of, shall be disqualified</w:t>
      </w:r>
      <w:r w:rsidRPr="00665B6A">
        <w:rPr>
          <w:sz w:val="24"/>
          <w:szCs w:val="23"/>
        </w:rPr>
        <w:tab/>
      </w:r>
      <w:hyperlink w:anchor="Rule_96" w:history="1">
        <w:r w:rsidRPr="00665B6A">
          <w:rPr>
            <w:rStyle w:val="Hyperlink"/>
            <w:sz w:val="24"/>
            <w:szCs w:val="23"/>
          </w:rPr>
          <w:t>96</w:t>
        </w:r>
      </w:hyperlink>
    </w:p>
    <w:p w14:paraId="121AF1CE"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Horse, prohibited substance, presence of, may not be allowed to run</w:t>
      </w:r>
      <w:r w:rsidRPr="002C16A4">
        <w:rPr>
          <w:sz w:val="24"/>
          <w:szCs w:val="23"/>
        </w:rPr>
        <w:tab/>
      </w:r>
      <w:hyperlink w:anchor="Rule_21" w:history="1">
        <w:r w:rsidRPr="007843D0">
          <w:rPr>
            <w:rStyle w:val="Hyperlink"/>
            <w:sz w:val="24"/>
            <w:szCs w:val="23"/>
          </w:rPr>
          <w:t>21</w:t>
        </w:r>
      </w:hyperlink>
    </w:p>
    <w:p w14:paraId="2EBB277B" w14:textId="6B9ACD9C" w:rsidR="00A3184B" w:rsidRPr="00E508AE"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 xml:space="preserve">Horse, </w:t>
      </w:r>
      <w:r w:rsidR="00AB049E">
        <w:rPr>
          <w:sz w:val="24"/>
          <w:szCs w:val="23"/>
        </w:rPr>
        <w:t>R</w:t>
      </w:r>
      <w:r w:rsidRPr="00E508AE">
        <w:rPr>
          <w:sz w:val="24"/>
          <w:szCs w:val="23"/>
        </w:rPr>
        <w:t>ace performance outside Ireland, notification of</w:t>
      </w:r>
      <w:r w:rsidRPr="00E508AE">
        <w:rPr>
          <w:sz w:val="24"/>
          <w:szCs w:val="23"/>
        </w:rPr>
        <w:tab/>
      </w:r>
      <w:hyperlink w:anchor="Rule_148_xi_d" w:history="1">
        <w:r w:rsidRPr="00E508AE">
          <w:rPr>
            <w:rStyle w:val="Hyperlink"/>
            <w:sz w:val="24"/>
            <w:szCs w:val="23"/>
          </w:rPr>
          <w:t>148(</w:t>
        </w:r>
        <w:r w:rsidR="00B044DD" w:rsidRPr="00E508AE">
          <w:rPr>
            <w:rStyle w:val="Hyperlink"/>
            <w:sz w:val="24"/>
            <w:szCs w:val="23"/>
          </w:rPr>
          <w:t>xi</w:t>
        </w:r>
        <w:r w:rsidRPr="00E508AE">
          <w:rPr>
            <w:rStyle w:val="Hyperlink"/>
            <w:sz w:val="24"/>
            <w:szCs w:val="23"/>
          </w:rPr>
          <w:t>)(d)</w:t>
        </w:r>
      </w:hyperlink>
    </w:p>
    <w:p w14:paraId="5CE663A3" w14:textId="6242D270" w:rsidR="00A3184B" w:rsidRPr="000E7010" w:rsidRDefault="00A3184B" w:rsidP="00A3184B">
      <w:pPr>
        <w:tabs>
          <w:tab w:val="left" w:pos="1134"/>
          <w:tab w:val="left" w:pos="1843"/>
          <w:tab w:val="right" w:leader="dot" w:pos="8222"/>
          <w:tab w:val="right" w:leader="dot" w:pos="8364"/>
        </w:tabs>
        <w:ind w:right="84"/>
        <w:jc w:val="both"/>
        <w:rPr>
          <w:sz w:val="24"/>
          <w:szCs w:val="23"/>
        </w:rPr>
      </w:pPr>
      <w:r w:rsidRPr="000E7010">
        <w:rPr>
          <w:sz w:val="24"/>
          <w:szCs w:val="23"/>
        </w:rPr>
        <w:lastRenderedPageBreak/>
        <w:t>"Horse Racing Ireland", definition of</w:t>
      </w:r>
      <w:r w:rsidRPr="000E7010">
        <w:rPr>
          <w:sz w:val="24"/>
          <w:szCs w:val="23"/>
        </w:rPr>
        <w:tab/>
      </w:r>
      <w:hyperlink w:anchor="Rule_1_ii" w:history="1">
        <w:r w:rsidR="00665B6A" w:rsidRPr="00BE2BBC">
          <w:rPr>
            <w:rStyle w:val="Hyperlink"/>
            <w:sz w:val="24"/>
            <w:szCs w:val="32"/>
          </w:rPr>
          <w:t>1(ii)</w:t>
        </w:r>
      </w:hyperlink>
    </w:p>
    <w:p w14:paraId="0D8948C6" w14:textId="327E74C9" w:rsidR="00A3184B" w:rsidRPr="00E508AE"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Horse Racing Ireland, application for Racing Clearance Notification</w:t>
      </w:r>
      <w:r w:rsidRPr="00E508AE">
        <w:rPr>
          <w:sz w:val="24"/>
          <w:szCs w:val="23"/>
        </w:rPr>
        <w:tab/>
      </w:r>
      <w:hyperlink w:anchor="Rule_95" w:history="1">
        <w:r w:rsidRPr="00E508AE">
          <w:rPr>
            <w:rStyle w:val="Hyperlink"/>
            <w:sz w:val="24"/>
            <w:szCs w:val="23"/>
          </w:rPr>
          <w:t>95</w:t>
        </w:r>
      </w:hyperlink>
    </w:p>
    <w:p w14:paraId="77812ED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Racing Ireland, maintain register of owners</w:t>
      </w:r>
      <w:r w:rsidRPr="002C16A4">
        <w:rPr>
          <w:sz w:val="24"/>
          <w:szCs w:val="23"/>
        </w:rPr>
        <w:tab/>
      </w:r>
      <w:hyperlink w:anchor="Rule_119" w:history="1">
        <w:r w:rsidRPr="002E48AD">
          <w:rPr>
            <w:rStyle w:val="Hyperlink"/>
            <w:sz w:val="24"/>
            <w:szCs w:val="23"/>
          </w:rPr>
          <w:t>119</w:t>
        </w:r>
      </w:hyperlink>
    </w:p>
    <w:p w14:paraId="5BA2EF88" w14:textId="059D6CCB" w:rsidR="00A3184B" w:rsidRPr="00E508AE" w:rsidRDefault="00A3184B" w:rsidP="00A3184B">
      <w:pPr>
        <w:tabs>
          <w:tab w:val="left" w:pos="1134"/>
          <w:tab w:val="left" w:pos="1843"/>
          <w:tab w:val="right" w:leader="dot" w:pos="8222"/>
          <w:tab w:val="right" w:leader="dot" w:pos="8364"/>
        </w:tabs>
        <w:ind w:right="84"/>
        <w:jc w:val="both"/>
        <w:rPr>
          <w:sz w:val="24"/>
          <w:szCs w:val="23"/>
        </w:rPr>
      </w:pPr>
      <w:r w:rsidRPr="00E508AE">
        <w:rPr>
          <w:sz w:val="24"/>
          <w:szCs w:val="23"/>
        </w:rPr>
        <w:t>Horse Racing Ireland, validate entries from outside of Ireland</w:t>
      </w:r>
      <w:r w:rsidRPr="00E508AE">
        <w:rPr>
          <w:sz w:val="24"/>
          <w:szCs w:val="23"/>
        </w:rPr>
        <w:tab/>
      </w:r>
      <w:hyperlink w:anchor="Rule_147_ii" w:history="1">
        <w:r w:rsidRPr="00E508AE">
          <w:rPr>
            <w:rStyle w:val="Hyperlink"/>
            <w:sz w:val="24"/>
            <w:szCs w:val="23"/>
          </w:rPr>
          <w:t>147(ii)</w:t>
        </w:r>
      </w:hyperlink>
    </w:p>
    <w:p w14:paraId="14CC1777" w14:textId="44B16559" w:rsidR="00A3184B" w:rsidRPr="007F5FF4" w:rsidRDefault="00A3184B" w:rsidP="00A3184B">
      <w:pPr>
        <w:tabs>
          <w:tab w:val="left" w:pos="1134"/>
          <w:tab w:val="left" w:pos="1843"/>
          <w:tab w:val="right" w:leader="dot" w:pos="8222"/>
          <w:tab w:val="right" w:leader="dot" w:pos="8364"/>
        </w:tabs>
        <w:ind w:right="84"/>
        <w:jc w:val="both"/>
        <w:rPr>
          <w:sz w:val="24"/>
          <w:szCs w:val="23"/>
        </w:rPr>
      </w:pPr>
      <w:r w:rsidRPr="007F5FF4">
        <w:rPr>
          <w:sz w:val="24"/>
          <w:szCs w:val="23"/>
        </w:rPr>
        <w:t xml:space="preserve">Horse, no administrations of substances </w:t>
      </w:r>
      <w:r w:rsidRPr="007F5FF4">
        <w:rPr>
          <w:sz w:val="24"/>
          <w:szCs w:val="23"/>
        </w:rPr>
        <w:tab/>
      </w:r>
      <w:hyperlink w:anchor="Rule_87_vii_d" w:history="1">
        <w:r w:rsidRPr="007F5FF4">
          <w:rPr>
            <w:rStyle w:val="Hyperlink"/>
            <w:sz w:val="24"/>
            <w:szCs w:val="23"/>
          </w:rPr>
          <w:t>87(vii)(d)</w:t>
        </w:r>
      </w:hyperlink>
    </w:p>
    <w:p w14:paraId="74ACE8A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registration with Weatherbys to be kept up to date</w:t>
      </w:r>
      <w:r w:rsidRPr="002C16A4">
        <w:rPr>
          <w:sz w:val="24"/>
          <w:szCs w:val="23"/>
        </w:rPr>
        <w:tab/>
      </w:r>
      <w:hyperlink w:anchor="Rule_88" w:history="1">
        <w:r w:rsidRPr="002E48AD">
          <w:rPr>
            <w:rStyle w:val="Hyperlink"/>
            <w:sz w:val="24"/>
            <w:szCs w:val="23"/>
          </w:rPr>
          <w:t>88</w:t>
        </w:r>
      </w:hyperlink>
    </w:p>
    <w:p w14:paraId="28661FE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Horse, reserves, declared to run or declared non-runner </w:t>
      </w:r>
      <w:r w:rsidRPr="002C16A4">
        <w:rPr>
          <w:sz w:val="24"/>
          <w:szCs w:val="23"/>
        </w:rPr>
        <w:tab/>
      </w:r>
      <w:hyperlink w:anchor="Rule_194_ii_c" w:history="1">
        <w:r w:rsidRPr="002E48AD">
          <w:rPr>
            <w:rStyle w:val="Hyperlink"/>
            <w:sz w:val="24"/>
            <w:szCs w:val="23"/>
          </w:rPr>
          <w:t>194(ii)(c)</w:t>
        </w:r>
      </w:hyperlink>
    </w:p>
    <w:p w14:paraId="70E243C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Horse, reserves, procedures for allocating draw</w:t>
      </w:r>
      <w:r w:rsidRPr="002C16A4">
        <w:rPr>
          <w:sz w:val="24"/>
          <w:szCs w:val="23"/>
        </w:rPr>
        <w:tab/>
      </w:r>
      <w:hyperlink w:anchor="Rule_194_ii_c" w:history="1">
        <w:r w:rsidRPr="002E48AD">
          <w:rPr>
            <w:rStyle w:val="Hyperlink"/>
            <w:sz w:val="24"/>
            <w:szCs w:val="23"/>
          </w:rPr>
          <w:t>194(ii)(c)</w:t>
        </w:r>
      </w:hyperlink>
    </w:p>
    <w:p w14:paraId="334EC38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Horse, rider, parting company with, not to remount</w:t>
      </w:r>
      <w:r w:rsidRPr="002C16A4">
        <w:rPr>
          <w:sz w:val="24"/>
          <w:szCs w:val="23"/>
        </w:rPr>
        <w:tab/>
      </w:r>
      <w:hyperlink w:anchor="Rule_216_i" w:history="1">
        <w:r w:rsidRPr="002E48AD">
          <w:rPr>
            <w:rStyle w:val="Hyperlink"/>
            <w:sz w:val="24"/>
            <w:szCs w:val="23"/>
          </w:rPr>
          <w:t>216(i)</w:t>
        </w:r>
      </w:hyperlink>
    </w:p>
    <w:p w14:paraId="6FAF8EF8" w14:textId="40BA96D6" w:rsidR="00A3184B" w:rsidRPr="001176FB" w:rsidRDefault="00A3184B" w:rsidP="00A3184B">
      <w:pPr>
        <w:tabs>
          <w:tab w:val="right" w:leader="dot" w:pos="8222"/>
          <w:tab w:val="right" w:leader="dot" w:pos="8364"/>
        </w:tabs>
        <w:ind w:right="84"/>
        <w:jc w:val="both"/>
        <w:rPr>
          <w:color w:val="FF0000"/>
          <w:sz w:val="24"/>
          <w:szCs w:val="23"/>
        </w:rPr>
      </w:pPr>
      <w:r w:rsidRPr="007F5FF4">
        <w:rPr>
          <w:sz w:val="24"/>
          <w:szCs w:val="23"/>
        </w:rPr>
        <w:t>Horse, ridden or trained by unlicensed person, consequences</w:t>
      </w:r>
      <w:r w:rsidRPr="007F5FF4">
        <w:rPr>
          <w:sz w:val="24"/>
          <w:szCs w:val="23"/>
        </w:rPr>
        <w:tab/>
      </w:r>
      <w:hyperlink w:anchor="Rule_87_vii" w:history="1">
        <w:r w:rsidRPr="007F5FF4">
          <w:rPr>
            <w:rStyle w:val="Hyperlink"/>
            <w:sz w:val="24"/>
            <w:szCs w:val="23"/>
          </w:rPr>
          <w:t>87(vii)</w:t>
        </w:r>
      </w:hyperlink>
    </w:p>
    <w:p w14:paraId="3D0CAF2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rider to report as soon as possible anything affecting running of</w:t>
      </w:r>
      <w:r w:rsidRPr="002C16A4">
        <w:rPr>
          <w:sz w:val="24"/>
          <w:szCs w:val="23"/>
        </w:rPr>
        <w:tab/>
      </w:r>
      <w:hyperlink w:anchor="Rule_213" w:history="1">
        <w:r w:rsidRPr="002E48AD">
          <w:rPr>
            <w:rStyle w:val="Hyperlink"/>
            <w:sz w:val="24"/>
            <w:szCs w:val="23"/>
          </w:rPr>
          <w:t>213</w:t>
        </w:r>
      </w:hyperlink>
    </w:p>
    <w:p w14:paraId="2AA7B30C" w14:textId="3539BA5E" w:rsidR="00A3184B" w:rsidRPr="00926AF6" w:rsidRDefault="00A3184B" w:rsidP="00A3184B">
      <w:pPr>
        <w:tabs>
          <w:tab w:val="left" w:pos="1134"/>
          <w:tab w:val="right" w:leader="dot" w:pos="8222"/>
          <w:tab w:val="right" w:leader="dot" w:pos="8364"/>
        </w:tabs>
        <w:ind w:right="84"/>
        <w:jc w:val="both"/>
        <w:rPr>
          <w:sz w:val="24"/>
          <w:szCs w:val="23"/>
        </w:rPr>
      </w:pPr>
      <w:r w:rsidRPr="00926AF6">
        <w:rPr>
          <w:sz w:val="24"/>
          <w:szCs w:val="23"/>
        </w:rPr>
        <w:t>Horse, running abroad, racing clearance notification (RCN) required</w:t>
      </w:r>
      <w:r w:rsidRPr="00926AF6">
        <w:rPr>
          <w:sz w:val="24"/>
          <w:szCs w:val="23"/>
        </w:rPr>
        <w:tab/>
      </w:r>
      <w:hyperlink w:anchor="Rule_95" w:history="1">
        <w:r w:rsidR="00926AF6" w:rsidRPr="00E508AE">
          <w:rPr>
            <w:rStyle w:val="Hyperlink"/>
            <w:sz w:val="24"/>
            <w:szCs w:val="23"/>
          </w:rPr>
          <w:t>95</w:t>
        </w:r>
      </w:hyperlink>
    </w:p>
    <w:p w14:paraId="7E8CAB52" w14:textId="71D710A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running and walking over - </w:t>
      </w:r>
      <w:hyperlink w:anchor="Part_XVII" w:history="1">
        <w:r w:rsidRPr="007F5FF4">
          <w:rPr>
            <w:rStyle w:val="Hyperlink"/>
            <w:sz w:val="24"/>
            <w:szCs w:val="23"/>
          </w:rPr>
          <w:t>Part XVII</w:t>
        </w:r>
      </w:hyperlink>
    </w:p>
    <w:p w14:paraId="7595726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running, anything affecting must be reported</w:t>
      </w:r>
      <w:r w:rsidRPr="002C16A4">
        <w:rPr>
          <w:sz w:val="24"/>
          <w:szCs w:val="23"/>
        </w:rPr>
        <w:tab/>
      </w:r>
      <w:hyperlink w:anchor="Rule_213" w:history="1">
        <w:r w:rsidRPr="002E48AD">
          <w:rPr>
            <w:rStyle w:val="Hyperlink"/>
            <w:sz w:val="24"/>
            <w:szCs w:val="23"/>
          </w:rPr>
          <w:t>213</w:t>
        </w:r>
      </w:hyperlink>
    </w:p>
    <w:p w14:paraId="0153D9BB" w14:textId="249BC32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w:t>
      </w:r>
      <w:r w:rsidR="00B044DD">
        <w:rPr>
          <w:sz w:val="24"/>
          <w:szCs w:val="23"/>
        </w:rPr>
        <w:t>to be run</w:t>
      </w:r>
      <w:r w:rsidRPr="002C16A4">
        <w:rPr>
          <w:sz w:val="24"/>
          <w:szCs w:val="23"/>
        </w:rPr>
        <w:t xml:space="preserve"> on merits</w:t>
      </w:r>
      <w:r w:rsidRPr="002C16A4">
        <w:rPr>
          <w:sz w:val="24"/>
          <w:szCs w:val="23"/>
        </w:rPr>
        <w:tab/>
      </w:r>
      <w:hyperlink w:anchor="Rule_212" w:history="1">
        <w:r w:rsidRPr="002E48AD">
          <w:rPr>
            <w:rStyle w:val="Hyperlink"/>
            <w:sz w:val="24"/>
            <w:szCs w:val="23"/>
          </w:rPr>
          <w:t>212</w:t>
        </w:r>
      </w:hyperlink>
      <w:r w:rsidRPr="002C16A4">
        <w:rPr>
          <w:sz w:val="24"/>
          <w:szCs w:val="23"/>
        </w:rPr>
        <w:t xml:space="preserve">, </w:t>
      </w:r>
      <w:hyperlink w:anchor="Rule_212A" w:history="1">
        <w:r w:rsidRPr="009B38A9">
          <w:rPr>
            <w:rStyle w:val="Hyperlink"/>
            <w:sz w:val="24"/>
            <w:szCs w:val="32"/>
          </w:rPr>
          <w:t>212A</w:t>
        </w:r>
      </w:hyperlink>
      <w:r w:rsidRPr="009B38A9">
        <w:rPr>
          <w:sz w:val="24"/>
          <w:szCs w:val="32"/>
        </w:rPr>
        <w:t xml:space="preserve">, </w:t>
      </w:r>
      <w:hyperlink w:anchor="Rule_212B" w:history="1">
        <w:r w:rsidRPr="009B38A9">
          <w:rPr>
            <w:rStyle w:val="Hyperlink"/>
            <w:sz w:val="24"/>
            <w:szCs w:val="32"/>
          </w:rPr>
          <w:t>212B</w:t>
        </w:r>
      </w:hyperlink>
      <w:r w:rsidRPr="009B38A9">
        <w:rPr>
          <w:sz w:val="24"/>
          <w:szCs w:val="32"/>
        </w:rPr>
        <w:t xml:space="preserve">, </w:t>
      </w:r>
      <w:hyperlink w:anchor="Rule_212C" w:history="1">
        <w:r w:rsidRPr="009B38A9">
          <w:rPr>
            <w:rStyle w:val="Hyperlink"/>
            <w:sz w:val="24"/>
            <w:szCs w:val="32"/>
          </w:rPr>
          <w:t>212C</w:t>
        </w:r>
      </w:hyperlink>
    </w:p>
    <w:p w14:paraId="08D4807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runs and not qualified, liable to disqualification</w:t>
      </w:r>
      <w:r w:rsidRPr="002C16A4">
        <w:rPr>
          <w:sz w:val="24"/>
          <w:szCs w:val="23"/>
        </w:rPr>
        <w:tab/>
      </w:r>
      <w:hyperlink w:anchor="Rule_261" w:history="1">
        <w:r w:rsidRPr="002E48AD">
          <w:rPr>
            <w:rStyle w:val="Hyperlink"/>
            <w:sz w:val="24"/>
            <w:szCs w:val="23"/>
          </w:rPr>
          <w:t>261</w:t>
        </w:r>
      </w:hyperlink>
      <w:r w:rsidRPr="002C16A4">
        <w:rPr>
          <w:sz w:val="24"/>
          <w:szCs w:val="23"/>
        </w:rPr>
        <w:t xml:space="preserve">, </w:t>
      </w:r>
      <w:hyperlink w:anchor="Rule_262_v_d" w:history="1">
        <w:r w:rsidRPr="002E48AD">
          <w:rPr>
            <w:rStyle w:val="Hyperlink"/>
            <w:sz w:val="24"/>
            <w:szCs w:val="23"/>
          </w:rPr>
          <w:t>262(v)(d)</w:t>
        </w:r>
      </w:hyperlink>
    </w:p>
    <w:p w14:paraId="5B517BDF" w14:textId="1D8FB0B2" w:rsidR="00A3184B" w:rsidRPr="007F5FF4" w:rsidRDefault="00A3184B" w:rsidP="00A3184B">
      <w:pPr>
        <w:tabs>
          <w:tab w:val="left" w:pos="1134"/>
          <w:tab w:val="left" w:pos="1843"/>
          <w:tab w:val="right" w:leader="dot" w:pos="8222"/>
          <w:tab w:val="right" w:leader="dot" w:pos="8364"/>
        </w:tabs>
        <w:ind w:right="84"/>
        <w:jc w:val="both"/>
        <w:rPr>
          <w:sz w:val="24"/>
          <w:szCs w:val="23"/>
        </w:rPr>
      </w:pPr>
      <w:r w:rsidRPr="007F5FF4">
        <w:rPr>
          <w:sz w:val="24"/>
          <w:szCs w:val="23"/>
        </w:rPr>
        <w:t xml:space="preserve">Horse, saddling of </w:t>
      </w:r>
      <w:r w:rsidRPr="007F5FF4">
        <w:rPr>
          <w:sz w:val="24"/>
          <w:szCs w:val="23"/>
        </w:rPr>
        <w:tab/>
      </w:r>
      <w:hyperlink w:anchor="Rule_198" w:history="1">
        <w:r w:rsidRPr="00CC4E9E">
          <w:rPr>
            <w:rStyle w:val="Hyperlink"/>
            <w:sz w:val="24"/>
            <w:szCs w:val="23"/>
          </w:rPr>
          <w:t>198</w:t>
        </w:r>
      </w:hyperlink>
      <w:r w:rsidRPr="007F5FF4">
        <w:rPr>
          <w:sz w:val="24"/>
          <w:szCs w:val="23"/>
        </w:rPr>
        <w:t xml:space="preserve"> </w:t>
      </w:r>
    </w:p>
    <w:p w14:paraId="6009FE2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sampling of</w:t>
      </w:r>
      <w:r w:rsidRPr="002C16A4">
        <w:rPr>
          <w:sz w:val="24"/>
          <w:szCs w:val="23"/>
        </w:rPr>
        <w:tab/>
      </w:r>
      <w:hyperlink w:anchor="Rule_18" w:history="1">
        <w:r w:rsidRPr="002E48AD">
          <w:rPr>
            <w:rStyle w:val="Hyperlink"/>
            <w:sz w:val="24"/>
            <w:szCs w:val="23"/>
          </w:rPr>
          <w:t>18</w:t>
        </w:r>
      </w:hyperlink>
      <w:r w:rsidRPr="002C16A4">
        <w:rPr>
          <w:sz w:val="24"/>
          <w:szCs w:val="23"/>
        </w:rPr>
        <w:t xml:space="preserve">, </w:t>
      </w:r>
      <w:hyperlink w:anchor="Rule_20_xviii" w:history="1">
        <w:r w:rsidRPr="002E48AD">
          <w:rPr>
            <w:rStyle w:val="Hyperlink"/>
            <w:sz w:val="24"/>
            <w:szCs w:val="23"/>
          </w:rPr>
          <w:t>20(xviii)</w:t>
        </w:r>
      </w:hyperlink>
      <w:r w:rsidRPr="002C16A4">
        <w:rPr>
          <w:sz w:val="24"/>
          <w:szCs w:val="23"/>
        </w:rPr>
        <w:t xml:space="preserve">, </w:t>
      </w:r>
      <w:hyperlink w:anchor="Rule_21" w:history="1">
        <w:r w:rsidRPr="002E48AD">
          <w:rPr>
            <w:rStyle w:val="Hyperlink"/>
            <w:sz w:val="24"/>
            <w:szCs w:val="23"/>
          </w:rPr>
          <w:t>21</w:t>
        </w:r>
      </w:hyperlink>
      <w:r w:rsidRPr="002C16A4">
        <w:rPr>
          <w:sz w:val="24"/>
          <w:szCs w:val="23"/>
        </w:rPr>
        <w:t xml:space="preserve">, </w:t>
      </w:r>
      <w:hyperlink w:anchor="Rule_96" w:history="1">
        <w:r w:rsidRPr="002E48AD">
          <w:rPr>
            <w:rStyle w:val="Hyperlink"/>
            <w:sz w:val="24"/>
            <w:szCs w:val="23"/>
          </w:rPr>
          <w:t>96</w:t>
        </w:r>
      </w:hyperlink>
      <w:r w:rsidRPr="002C16A4">
        <w:rPr>
          <w:sz w:val="24"/>
          <w:szCs w:val="23"/>
        </w:rPr>
        <w:t xml:space="preserve">, </w:t>
      </w:r>
      <w:hyperlink w:anchor="Rule_148" w:history="1">
        <w:r w:rsidRPr="002E48AD">
          <w:rPr>
            <w:rStyle w:val="Hyperlink"/>
            <w:sz w:val="24"/>
            <w:szCs w:val="23"/>
          </w:rPr>
          <w:t>148</w:t>
        </w:r>
      </w:hyperlink>
      <w:r w:rsidRPr="002C16A4">
        <w:rPr>
          <w:sz w:val="24"/>
          <w:szCs w:val="23"/>
        </w:rPr>
        <w:t xml:space="preserve">, </w:t>
      </w:r>
      <w:hyperlink w:anchor="Rule_273_i" w:history="1">
        <w:r w:rsidRPr="002E48AD">
          <w:rPr>
            <w:rStyle w:val="Hyperlink"/>
            <w:sz w:val="24"/>
            <w:szCs w:val="23"/>
          </w:rPr>
          <w:t>273(i)</w:t>
        </w:r>
      </w:hyperlink>
      <w:r w:rsidRPr="002C16A4">
        <w:rPr>
          <w:sz w:val="24"/>
          <w:szCs w:val="23"/>
        </w:rPr>
        <w:t xml:space="preserve">, </w:t>
      </w:r>
      <w:hyperlink w:anchor="Regulations_R14" w:history="1">
        <w:r w:rsidRPr="002E48AD">
          <w:rPr>
            <w:rStyle w:val="Hyperlink"/>
            <w:sz w:val="24"/>
            <w:szCs w:val="23"/>
          </w:rPr>
          <w:t>Regulation R14</w:t>
        </w:r>
      </w:hyperlink>
    </w:p>
    <w:p w14:paraId="7A68021E" w14:textId="69B94B9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sampling of, equipment required at </w:t>
      </w:r>
      <w:r w:rsidR="008F08FC">
        <w:rPr>
          <w:sz w:val="24"/>
          <w:szCs w:val="23"/>
        </w:rPr>
        <w:t>R</w:t>
      </w:r>
      <w:r w:rsidRPr="002C16A4">
        <w:rPr>
          <w:sz w:val="24"/>
          <w:szCs w:val="23"/>
        </w:rPr>
        <w:t>acecourse</w:t>
      </w:r>
      <w:r w:rsidRPr="002C16A4">
        <w:rPr>
          <w:sz w:val="24"/>
          <w:szCs w:val="23"/>
        </w:rPr>
        <w:tab/>
      </w:r>
      <w:hyperlink w:anchor="Regulations_R14" w:history="1">
        <w:r w:rsidRPr="002E48AD">
          <w:rPr>
            <w:rStyle w:val="Hyperlink"/>
            <w:sz w:val="24"/>
            <w:szCs w:val="23"/>
          </w:rPr>
          <w:t>Regulation R14</w:t>
        </w:r>
      </w:hyperlink>
    </w:p>
    <w:p w14:paraId="032644F2" w14:textId="125DF13D" w:rsidR="00A3184B" w:rsidRPr="00CC4E9E" w:rsidRDefault="00A3184B" w:rsidP="00A3184B">
      <w:pPr>
        <w:tabs>
          <w:tab w:val="left" w:pos="1134"/>
          <w:tab w:val="right" w:leader="dot" w:pos="8222"/>
          <w:tab w:val="right" w:leader="dot" w:pos="8364"/>
        </w:tabs>
        <w:ind w:right="84"/>
        <w:jc w:val="both"/>
        <w:rPr>
          <w:sz w:val="24"/>
          <w:szCs w:val="23"/>
        </w:rPr>
      </w:pPr>
      <w:r w:rsidRPr="00CC4E9E">
        <w:rPr>
          <w:sz w:val="24"/>
          <w:szCs w:val="23"/>
        </w:rPr>
        <w:t>Horse, schooling of, for starting</w:t>
      </w:r>
      <w:r w:rsidRPr="00CC4E9E">
        <w:rPr>
          <w:sz w:val="24"/>
          <w:szCs w:val="23"/>
        </w:rPr>
        <w:tab/>
      </w:r>
      <w:hyperlink w:anchor="Rule_148_xi_f" w:history="1">
        <w:r w:rsidRPr="00CC4E9E">
          <w:rPr>
            <w:rStyle w:val="Hyperlink"/>
            <w:sz w:val="24"/>
            <w:szCs w:val="23"/>
          </w:rPr>
          <w:t>148(</w:t>
        </w:r>
        <w:r w:rsidR="001176FB" w:rsidRPr="00CC4E9E">
          <w:rPr>
            <w:rStyle w:val="Hyperlink"/>
            <w:sz w:val="24"/>
            <w:szCs w:val="23"/>
          </w:rPr>
          <w:t>xi</w:t>
        </w:r>
        <w:r w:rsidRPr="00CC4E9E">
          <w:rPr>
            <w:rStyle w:val="Hyperlink"/>
            <w:sz w:val="24"/>
            <w:szCs w:val="23"/>
          </w:rPr>
          <w:t>)(f)</w:t>
        </w:r>
      </w:hyperlink>
    </w:p>
    <w:p w14:paraId="6E2F97C2" w14:textId="6454258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shoes and calkins, limit on protrusions in </w:t>
      </w:r>
      <w:r w:rsidR="008F08FC">
        <w:rPr>
          <w:sz w:val="24"/>
          <w:szCs w:val="23"/>
        </w:rPr>
        <w:t>R</w:t>
      </w:r>
      <w:r w:rsidRPr="002C16A4">
        <w:rPr>
          <w:sz w:val="24"/>
          <w:szCs w:val="23"/>
        </w:rPr>
        <w:t>ace</w:t>
      </w:r>
      <w:r w:rsidRPr="002C16A4">
        <w:rPr>
          <w:sz w:val="24"/>
          <w:szCs w:val="23"/>
        </w:rPr>
        <w:tab/>
      </w:r>
      <w:hyperlink w:anchor="Regulations_R16" w:history="1">
        <w:r w:rsidRPr="002E48AD">
          <w:rPr>
            <w:rStyle w:val="Hyperlink"/>
            <w:sz w:val="24"/>
            <w:szCs w:val="23"/>
          </w:rPr>
          <w:t>Regulation R16</w:t>
        </w:r>
      </w:hyperlink>
    </w:p>
    <w:p w14:paraId="32DDCEE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slips and falls on flat, inadequate or inappropriate shoeing</w:t>
      </w:r>
      <w:r w:rsidRPr="002C16A4">
        <w:rPr>
          <w:sz w:val="24"/>
          <w:szCs w:val="23"/>
        </w:rPr>
        <w:tab/>
      </w:r>
      <w:hyperlink w:anchor="Rule_225" w:history="1">
        <w:r w:rsidRPr="002E48AD">
          <w:rPr>
            <w:rStyle w:val="Hyperlink"/>
            <w:sz w:val="24"/>
            <w:szCs w:val="23"/>
          </w:rPr>
          <w:t>225</w:t>
        </w:r>
      </w:hyperlink>
    </w:p>
    <w:p w14:paraId="0256AA1E" w14:textId="042FBF8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Horse, starting - </w:t>
      </w:r>
      <w:hyperlink w:anchor="Part_XVI" w:history="1">
        <w:r w:rsidRPr="00CC4E9E">
          <w:rPr>
            <w:rStyle w:val="Hyperlink"/>
            <w:sz w:val="24"/>
            <w:szCs w:val="23"/>
          </w:rPr>
          <w:t>Part XVI</w:t>
        </w:r>
      </w:hyperlink>
    </w:p>
    <w:p w14:paraId="51C8F79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starting</w:t>
      </w:r>
      <w:r w:rsidRPr="002C16A4">
        <w:rPr>
          <w:sz w:val="24"/>
          <w:szCs w:val="23"/>
        </w:rPr>
        <w:tab/>
      </w:r>
      <w:hyperlink w:anchor="Rule_37" w:history="1">
        <w:r w:rsidRPr="00EA0A5D">
          <w:rPr>
            <w:rStyle w:val="Hyperlink"/>
            <w:sz w:val="24"/>
            <w:szCs w:val="23"/>
          </w:rPr>
          <w:t>37</w:t>
        </w:r>
      </w:hyperlink>
      <w:r w:rsidRPr="002C16A4">
        <w:rPr>
          <w:sz w:val="24"/>
          <w:szCs w:val="23"/>
        </w:rPr>
        <w:t xml:space="preserve">, </w:t>
      </w:r>
      <w:hyperlink w:anchor="Rule_40" w:history="1">
        <w:r w:rsidRPr="00EA0A5D">
          <w:rPr>
            <w:rStyle w:val="Hyperlink"/>
            <w:sz w:val="24"/>
            <w:szCs w:val="23"/>
          </w:rPr>
          <w:t>40</w:t>
        </w:r>
      </w:hyperlink>
      <w:r w:rsidRPr="002C16A4">
        <w:rPr>
          <w:sz w:val="24"/>
          <w:szCs w:val="23"/>
        </w:rPr>
        <w:t xml:space="preserve">, </w:t>
      </w:r>
      <w:hyperlink w:anchor="Rule_204" w:history="1">
        <w:r w:rsidRPr="00EA0A5D">
          <w:rPr>
            <w:rStyle w:val="Hyperlink"/>
            <w:sz w:val="24"/>
            <w:szCs w:val="23"/>
          </w:rPr>
          <w:t>204</w:t>
        </w:r>
      </w:hyperlink>
      <w:r w:rsidRPr="002C16A4">
        <w:rPr>
          <w:sz w:val="24"/>
          <w:szCs w:val="23"/>
        </w:rPr>
        <w:t xml:space="preserve"> </w:t>
      </w:r>
      <w:r w:rsidRPr="002C16A4">
        <w:rPr>
          <w:sz w:val="24"/>
          <w:szCs w:val="23"/>
          <w:u w:val="single"/>
        </w:rPr>
        <w:t>to</w:t>
      </w:r>
      <w:r w:rsidRPr="002C16A4">
        <w:rPr>
          <w:sz w:val="24"/>
          <w:szCs w:val="23"/>
        </w:rPr>
        <w:t xml:space="preserve"> </w:t>
      </w:r>
      <w:hyperlink w:anchor="Rule_209" w:history="1">
        <w:r w:rsidRPr="00EA0A5D">
          <w:rPr>
            <w:rStyle w:val="Hyperlink"/>
            <w:sz w:val="24"/>
            <w:szCs w:val="23"/>
          </w:rPr>
          <w:t>209</w:t>
        </w:r>
      </w:hyperlink>
      <w:r w:rsidRPr="002C16A4">
        <w:rPr>
          <w:sz w:val="24"/>
          <w:szCs w:val="23"/>
        </w:rPr>
        <w:t xml:space="preserve">, </w:t>
      </w:r>
      <w:hyperlink w:anchor="Regulations_R13" w:history="1">
        <w:r w:rsidRPr="00EA0A5D">
          <w:rPr>
            <w:rStyle w:val="Hyperlink"/>
            <w:sz w:val="24"/>
            <w:szCs w:val="23"/>
          </w:rPr>
          <w:t>Regulation R13</w:t>
        </w:r>
      </w:hyperlink>
    </w:p>
    <w:p w14:paraId="25CF72FD" w14:textId="62D5850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starting, causing problems</w:t>
      </w:r>
      <w:r w:rsidRPr="002C16A4">
        <w:rPr>
          <w:sz w:val="24"/>
          <w:szCs w:val="23"/>
        </w:rPr>
        <w:tab/>
      </w:r>
      <w:hyperlink w:anchor="Regulations_R13" w:history="1">
        <w:r w:rsidR="001176FB" w:rsidRPr="00EA0A5D">
          <w:rPr>
            <w:rStyle w:val="Hyperlink"/>
            <w:sz w:val="24"/>
            <w:szCs w:val="23"/>
          </w:rPr>
          <w:t>Regulation R13</w:t>
        </w:r>
      </w:hyperlink>
    </w:p>
    <w:p w14:paraId="227B2C8D" w14:textId="77777777" w:rsidR="00A3184B" w:rsidRPr="009B38A9" w:rsidRDefault="00A3184B" w:rsidP="00A3184B">
      <w:pPr>
        <w:tabs>
          <w:tab w:val="left" w:pos="1134"/>
          <w:tab w:val="right" w:leader="dot" w:pos="8222"/>
          <w:tab w:val="right" w:leader="dot" w:pos="8364"/>
        </w:tabs>
        <w:ind w:right="84"/>
        <w:jc w:val="both"/>
        <w:rPr>
          <w:sz w:val="24"/>
          <w:szCs w:val="23"/>
        </w:rPr>
      </w:pPr>
      <w:r w:rsidRPr="002C16A4">
        <w:rPr>
          <w:sz w:val="24"/>
          <w:szCs w:val="23"/>
        </w:rPr>
        <w:t>Horse, starting, unruly or withdrawn</w:t>
      </w:r>
      <w:r w:rsidRPr="002C16A4">
        <w:rPr>
          <w:sz w:val="24"/>
          <w:szCs w:val="23"/>
        </w:rPr>
        <w:tab/>
      </w:r>
      <w:hyperlink w:anchor="Rule_208_vi" w:history="1">
        <w:r w:rsidRPr="009B38A9">
          <w:rPr>
            <w:rStyle w:val="Hyperlink"/>
            <w:sz w:val="24"/>
            <w:szCs w:val="23"/>
          </w:rPr>
          <w:t>208(vi)</w:t>
        </w:r>
      </w:hyperlink>
    </w:p>
    <w:p w14:paraId="6A68F27D" w14:textId="2D975E84" w:rsidR="00A3184B" w:rsidRPr="009B38A9" w:rsidRDefault="00A3184B" w:rsidP="00A3184B">
      <w:pPr>
        <w:tabs>
          <w:tab w:val="left" w:pos="1134"/>
          <w:tab w:val="right" w:leader="dot" w:pos="8222"/>
          <w:tab w:val="right" w:leader="dot" w:pos="8364"/>
        </w:tabs>
        <w:ind w:right="84"/>
        <w:jc w:val="both"/>
        <w:rPr>
          <w:color w:val="FF0000"/>
          <w:sz w:val="24"/>
          <w:szCs w:val="23"/>
        </w:rPr>
      </w:pPr>
      <w:r w:rsidRPr="009B38A9">
        <w:rPr>
          <w:sz w:val="24"/>
          <w:szCs w:val="23"/>
        </w:rPr>
        <w:t>Horse, suspension, restricted from running</w:t>
      </w:r>
      <w:r w:rsidRPr="009B38A9">
        <w:rPr>
          <w:sz w:val="24"/>
          <w:szCs w:val="23"/>
        </w:rPr>
        <w:tab/>
      </w:r>
      <w:hyperlink w:anchor="Rule_14_iii" w:history="1">
        <w:r w:rsidRPr="009B38A9">
          <w:rPr>
            <w:rStyle w:val="Hyperlink"/>
            <w:sz w:val="24"/>
            <w:szCs w:val="32"/>
          </w:rPr>
          <w:t>14(iii)</w:t>
        </w:r>
      </w:hyperlink>
      <w:r w:rsidRPr="009B38A9">
        <w:rPr>
          <w:sz w:val="24"/>
          <w:szCs w:val="32"/>
        </w:rPr>
        <w:t xml:space="preserve">, </w:t>
      </w:r>
      <w:hyperlink w:anchor="Rule_96" w:history="1">
        <w:r w:rsidRPr="009B38A9">
          <w:rPr>
            <w:rStyle w:val="Hyperlink"/>
            <w:sz w:val="24"/>
            <w:szCs w:val="32"/>
          </w:rPr>
          <w:t>96</w:t>
        </w:r>
      </w:hyperlink>
      <w:r w:rsidRPr="009B38A9">
        <w:rPr>
          <w:sz w:val="24"/>
          <w:szCs w:val="32"/>
        </w:rPr>
        <w:t xml:space="preserve">, </w:t>
      </w:r>
      <w:hyperlink w:anchor="Rule_147_iv" w:history="1">
        <w:r w:rsidRPr="009B38A9">
          <w:rPr>
            <w:rStyle w:val="Hyperlink"/>
            <w:sz w:val="24"/>
            <w:szCs w:val="32"/>
          </w:rPr>
          <w:t>147(iv),</w:t>
        </w:r>
      </w:hyperlink>
      <w:r w:rsidRPr="009B38A9">
        <w:rPr>
          <w:sz w:val="24"/>
          <w:szCs w:val="32"/>
        </w:rPr>
        <w:t xml:space="preserve"> </w:t>
      </w:r>
      <w:hyperlink w:anchor="Rule_212A" w:history="1">
        <w:r w:rsidRPr="009B38A9">
          <w:rPr>
            <w:rStyle w:val="Hyperlink"/>
            <w:sz w:val="24"/>
            <w:szCs w:val="32"/>
          </w:rPr>
          <w:t>212A</w:t>
        </w:r>
      </w:hyperlink>
      <w:r w:rsidRPr="009B38A9">
        <w:rPr>
          <w:sz w:val="24"/>
          <w:szCs w:val="32"/>
        </w:rPr>
        <w:t>,</w:t>
      </w:r>
      <w:hyperlink w:anchor="Rule_212C" w:history="1">
        <w:r w:rsidRPr="009B38A9">
          <w:rPr>
            <w:rStyle w:val="Hyperlink"/>
            <w:sz w:val="24"/>
            <w:szCs w:val="32"/>
          </w:rPr>
          <w:t>C</w:t>
        </w:r>
      </w:hyperlink>
    </w:p>
    <w:p w14:paraId="572B9A5F" w14:textId="77777777" w:rsidR="00A3184B" w:rsidRPr="002C16A4" w:rsidRDefault="00A3184B" w:rsidP="00A3184B">
      <w:pPr>
        <w:tabs>
          <w:tab w:val="left" w:pos="1134"/>
          <w:tab w:val="right" w:leader="dot" w:pos="8222"/>
          <w:tab w:val="right" w:leader="dot" w:pos="8364"/>
        </w:tabs>
        <w:ind w:right="84"/>
        <w:jc w:val="both"/>
        <w:rPr>
          <w:sz w:val="24"/>
          <w:szCs w:val="23"/>
        </w:rPr>
      </w:pPr>
      <w:r w:rsidRPr="009B38A9">
        <w:rPr>
          <w:sz w:val="24"/>
          <w:szCs w:val="23"/>
        </w:rPr>
        <w:t>Horse, syndication of</w:t>
      </w:r>
      <w:r w:rsidRPr="009B38A9">
        <w:rPr>
          <w:sz w:val="24"/>
          <w:szCs w:val="23"/>
        </w:rPr>
        <w:tab/>
      </w:r>
      <w:hyperlink w:anchor="Rule_122_iii" w:history="1">
        <w:r w:rsidRPr="009B38A9">
          <w:rPr>
            <w:rStyle w:val="Hyperlink"/>
            <w:sz w:val="24"/>
            <w:szCs w:val="23"/>
          </w:rPr>
          <w:t>122(ii)(iii)</w:t>
        </w:r>
      </w:hyperlink>
    </w:p>
    <w:p w14:paraId="3ECE1D1B" w14:textId="3479CC5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testing of</w:t>
      </w:r>
      <w:r w:rsidRPr="002C16A4">
        <w:rPr>
          <w:sz w:val="24"/>
          <w:szCs w:val="23"/>
        </w:rPr>
        <w:tab/>
      </w:r>
      <w:hyperlink w:anchor="Rule_18" w:history="1">
        <w:r w:rsidRPr="00EA0A5D">
          <w:rPr>
            <w:rStyle w:val="Hyperlink"/>
            <w:sz w:val="24"/>
            <w:szCs w:val="23"/>
          </w:rPr>
          <w:t>18</w:t>
        </w:r>
      </w:hyperlink>
      <w:r w:rsidRPr="002C16A4">
        <w:rPr>
          <w:sz w:val="24"/>
          <w:szCs w:val="23"/>
        </w:rPr>
        <w:t xml:space="preserve">, </w:t>
      </w:r>
      <w:hyperlink w:anchor="Rule_20_xviii" w:history="1">
        <w:r w:rsidRPr="00EA0A5D">
          <w:rPr>
            <w:rStyle w:val="Hyperlink"/>
            <w:sz w:val="24"/>
            <w:szCs w:val="23"/>
          </w:rPr>
          <w:t>20(xvii)</w:t>
        </w:r>
      </w:hyperlink>
      <w:r w:rsidRPr="002C16A4">
        <w:rPr>
          <w:sz w:val="24"/>
          <w:szCs w:val="23"/>
        </w:rPr>
        <w:t xml:space="preserve">, </w:t>
      </w:r>
      <w:hyperlink w:anchor="Rule_21" w:history="1">
        <w:r w:rsidRPr="00EA0A5D">
          <w:rPr>
            <w:rStyle w:val="Hyperlink"/>
            <w:sz w:val="24"/>
            <w:szCs w:val="23"/>
          </w:rPr>
          <w:t>21</w:t>
        </w:r>
      </w:hyperlink>
      <w:r w:rsidRPr="002C16A4">
        <w:rPr>
          <w:sz w:val="24"/>
          <w:szCs w:val="23"/>
        </w:rPr>
        <w:t xml:space="preserve">, </w:t>
      </w:r>
      <w:hyperlink w:anchor="Rule_96" w:history="1">
        <w:r w:rsidRPr="00EA0A5D">
          <w:rPr>
            <w:rStyle w:val="Hyperlink"/>
            <w:sz w:val="24"/>
            <w:szCs w:val="23"/>
          </w:rPr>
          <w:t>96</w:t>
        </w:r>
      </w:hyperlink>
      <w:r w:rsidRPr="002C16A4">
        <w:rPr>
          <w:sz w:val="24"/>
          <w:szCs w:val="23"/>
        </w:rPr>
        <w:t xml:space="preserve">, </w:t>
      </w:r>
      <w:hyperlink w:anchor="Rule_148" w:history="1">
        <w:r w:rsidRPr="00EA0A5D">
          <w:rPr>
            <w:rStyle w:val="Hyperlink"/>
            <w:sz w:val="24"/>
            <w:szCs w:val="23"/>
          </w:rPr>
          <w:t>148</w:t>
        </w:r>
      </w:hyperlink>
      <w:r w:rsidRPr="002C16A4">
        <w:rPr>
          <w:sz w:val="24"/>
          <w:szCs w:val="23"/>
        </w:rPr>
        <w:t xml:space="preserve">, </w:t>
      </w:r>
      <w:hyperlink w:anchor="Rule_273_i" w:history="1">
        <w:r w:rsidRPr="00EA0A5D">
          <w:rPr>
            <w:rStyle w:val="Hyperlink"/>
            <w:sz w:val="24"/>
            <w:szCs w:val="23"/>
          </w:rPr>
          <w:t>273(i)</w:t>
        </w:r>
      </w:hyperlink>
      <w:r w:rsidRPr="002C16A4">
        <w:rPr>
          <w:sz w:val="24"/>
          <w:szCs w:val="23"/>
        </w:rPr>
        <w:t xml:space="preserve">, </w:t>
      </w:r>
      <w:hyperlink w:anchor="Regulations_R14" w:history="1">
        <w:r w:rsidRPr="00EA0A5D">
          <w:rPr>
            <w:rStyle w:val="Hyperlink"/>
            <w:sz w:val="24"/>
            <w:szCs w:val="23"/>
          </w:rPr>
          <w:t>Regulation R14</w:t>
        </w:r>
      </w:hyperlink>
      <w:r w:rsidRPr="002C16A4">
        <w:rPr>
          <w:sz w:val="24"/>
          <w:szCs w:val="23"/>
        </w:rPr>
        <w:t xml:space="preserve"> </w:t>
      </w:r>
    </w:p>
    <w:p w14:paraId="043F728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tight binding on tail, not to be used</w:t>
      </w:r>
      <w:r w:rsidRPr="002C16A4">
        <w:rPr>
          <w:sz w:val="24"/>
          <w:szCs w:val="23"/>
        </w:rPr>
        <w:tab/>
      </w:r>
      <w:hyperlink w:anchor="Rule_211_c" w:history="1">
        <w:r w:rsidRPr="003B1275">
          <w:rPr>
            <w:rStyle w:val="Hyperlink"/>
            <w:sz w:val="24"/>
            <w:szCs w:val="23"/>
          </w:rPr>
          <w:t>211(c)</w:t>
        </w:r>
      </w:hyperlink>
    </w:p>
    <w:p w14:paraId="111A214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to be kept at a Registered Equine Premises</w:t>
      </w:r>
      <w:r w:rsidRPr="002C16A4">
        <w:rPr>
          <w:sz w:val="24"/>
          <w:szCs w:val="23"/>
        </w:rPr>
        <w:tab/>
      </w:r>
      <w:hyperlink w:anchor="Rule_88" w:history="1">
        <w:r w:rsidRPr="003B1275">
          <w:rPr>
            <w:rStyle w:val="Hyperlink"/>
            <w:sz w:val="24"/>
            <w:szCs w:val="23"/>
          </w:rPr>
          <w:t>88</w:t>
        </w:r>
      </w:hyperlink>
    </w:p>
    <w:p w14:paraId="327A7D87" w14:textId="53D366C1" w:rsidR="00A3184B" w:rsidRPr="002C16A4" w:rsidRDefault="00A3184B" w:rsidP="00A3184B">
      <w:pPr>
        <w:tabs>
          <w:tab w:val="left" w:pos="1134"/>
          <w:tab w:val="right" w:leader="dot" w:pos="8222"/>
          <w:tab w:val="right" w:leader="dot" w:pos="8364"/>
        </w:tabs>
        <w:ind w:right="84"/>
        <w:jc w:val="both"/>
        <w:rPr>
          <w:sz w:val="24"/>
          <w:szCs w:val="23"/>
        </w:rPr>
      </w:pPr>
      <w:r w:rsidRPr="008A2DDF">
        <w:rPr>
          <w:sz w:val="24"/>
          <w:szCs w:val="23"/>
        </w:rPr>
        <w:t>Horse, to be registered with relevant stud book authority</w:t>
      </w:r>
      <w:r w:rsidRPr="008A2DDF">
        <w:rPr>
          <w:sz w:val="24"/>
          <w:szCs w:val="23"/>
        </w:rPr>
        <w:tab/>
      </w:r>
      <w:hyperlink w:anchor="Rule_87_vii" w:history="1">
        <w:r w:rsidRPr="008A2DDF">
          <w:rPr>
            <w:rStyle w:val="Hyperlink"/>
            <w:sz w:val="24"/>
            <w:szCs w:val="23"/>
          </w:rPr>
          <w:t>87(vii)</w:t>
        </w:r>
      </w:hyperlink>
      <w:r w:rsidRPr="008A2DDF">
        <w:rPr>
          <w:sz w:val="24"/>
          <w:szCs w:val="23"/>
        </w:rPr>
        <w:t xml:space="preserve">, </w:t>
      </w:r>
      <w:hyperlink w:anchor="Rule_88_i" w:history="1">
        <w:r w:rsidRPr="003B1275">
          <w:rPr>
            <w:rStyle w:val="Hyperlink"/>
            <w:sz w:val="24"/>
            <w:szCs w:val="23"/>
          </w:rPr>
          <w:t>88(i)</w:t>
        </w:r>
      </w:hyperlink>
    </w:p>
    <w:p w14:paraId="2E0E2D69" w14:textId="6809B179" w:rsidR="00A3184B" w:rsidRPr="008A2DDF" w:rsidRDefault="00A3184B" w:rsidP="00A3184B">
      <w:pPr>
        <w:tabs>
          <w:tab w:val="right" w:leader="dot" w:pos="8222"/>
          <w:tab w:val="right" w:leader="dot" w:pos="8364"/>
        </w:tabs>
        <w:ind w:right="84"/>
        <w:jc w:val="both"/>
        <w:rPr>
          <w:sz w:val="24"/>
          <w:szCs w:val="23"/>
        </w:rPr>
      </w:pPr>
      <w:r w:rsidRPr="008A2DDF">
        <w:rPr>
          <w:sz w:val="24"/>
          <w:szCs w:val="23"/>
        </w:rPr>
        <w:t>Horse, trained or ridden by unlicensed person, consequences</w:t>
      </w:r>
      <w:r w:rsidRPr="008A2DDF">
        <w:rPr>
          <w:sz w:val="24"/>
          <w:szCs w:val="23"/>
        </w:rPr>
        <w:tab/>
      </w:r>
      <w:hyperlink w:anchor="Rule_87_vii" w:history="1">
        <w:r w:rsidR="008A2DDF" w:rsidRPr="008A2DDF">
          <w:rPr>
            <w:rStyle w:val="Hyperlink"/>
            <w:sz w:val="24"/>
            <w:szCs w:val="23"/>
          </w:rPr>
          <w:t>87(vii)</w:t>
        </w:r>
      </w:hyperlink>
    </w:p>
    <w:p w14:paraId="70F0E3D1" w14:textId="2B71DE0E" w:rsidR="00A3184B" w:rsidRPr="008A2DDF" w:rsidRDefault="00A3184B" w:rsidP="00A3184B">
      <w:pPr>
        <w:tabs>
          <w:tab w:val="right" w:leader="dot" w:pos="8222"/>
          <w:tab w:val="right" w:leader="dot" w:pos="8364"/>
        </w:tabs>
        <w:ind w:right="84"/>
        <w:jc w:val="both"/>
        <w:rPr>
          <w:sz w:val="24"/>
          <w:szCs w:val="23"/>
        </w:rPr>
      </w:pPr>
      <w:r w:rsidRPr="008A2DDF">
        <w:rPr>
          <w:sz w:val="24"/>
          <w:szCs w:val="23"/>
        </w:rPr>
        <w:t>Horse, trained only at establishment stated on licence renewal</w:t>
      </w:r>
      <w:r w:rsidRPr="008A2DDF">
        <w:rPr>
          <w:sz w:val="24"/>
          <w:szCs w:val="23"/>
        </w:rPr>
        <w:tab/>
      </w:r>
      <w:hyperlink w:anchor="Rule_147_vi" w:history="1">
        <w:r w:rsidRPr="008A2DDF">
          <w:rPr>
            <w:rStyle w:val="Hyperlink"/>
            <w:sz w:val="24"/>
            <w:szCs w:val="23"/>
          </w:rPr>
          <w:t>147(vi)</w:t>
        </w:r>
      </w:hyperlink>
    </w:p>
    <w:p w14:paraId="6460BE7D" w14:textId="21C73C56" w:rsidR="00A3184B" w:rsidRPr="00926AF6" w:rsidRDefault="00A3184B" w:rsidP="00A3184B">
      <w:pPr>
        <w:tabs>
          <w:tab w:val="right" w:leader="dot" w:pos="8222"/>
          <w:tab w:val="right" w:leader="dot" w:pos="8364"/>
        </w:tabs>
        <w:ind w:right="84"/>
        <w:jc w:val="both"/>
        <w:rPr>
          <w:sz w:val="24"/>
          <w:szCs w:val="23"/>
        </w:rPr>
      </w:pPr>
      <w:r w:rsidRPr="00926AF6">
        <w:rPr>
          <w:sz w:val="24"/>
          <w:szCs w:val="23"/>
        </w:rPr>
        <w:t xml:space="preserve">Horse, trained outside Ireland or GB, RCN required </w:t>
      </w:r>
      <w:r w:rsidRPr="00926AF6">
        <w:rPr>
          <w:sz w:val="24"/>
          <w:szCs w:val="23"/>
        </w:rPr>
        <w:tab/>
      </w:r>
      <w:hyperlink w:anchor="Rule_95" w:history="1">
        <w:r w:rsidR="00926AF6" w:rsidRPr="00E508AE">
          <w:rPr>
            <w:rStyle w:val="Hyperlink"/>
            <w:sz w:val="24"/>
            <w:szCs w:val="23"/>
          </w:rPr>
          <w:t>95</w:t>
        </w:r>
      </w:hyperlink>
    </w:p>
    <w:p w14:paraId="6E789B1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trainer to report anything affecting running of</w:t>
      </w:r>
      <w:r w:rsidRPr="002C16A4">
        <w:rPr>
          <w:sz w:val="24"/>
          <w:szCs w:val="23"/>
        </w:rPr>
        <w:tab/>
      </w:r>
      <w:hyperlink w:anchor="Rule_213" w:history="1">
        <w:r w:rsidRPr="003B1275">
          <w:rPr>
            <w:rStyle w:val="Hyperlink"/>
            <w:sz w:val="24"/>
            <w:szCs w:val="23"/>
          </w:rPr>
          <w:t>213</w:t>
        </w:r>
      </w:hyperlink>
    </w:p>
    <w:p w14:paraId="23E2F82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trainer responsible for welfare of </w:t>
      </w:r>
      <w:r w:rsidRPr="002C16A4">
        <w:rPr>
          <w:sz w:val="24"/>
          <w:szCs w:val="23"/>
        </w:rPr>
        <w:tab/>
      </w:r>
      <w:hyperlink w:anchor="Rule_148_i" w:history="1">
        <w:r w:rsidRPr="003B1275">
          <w:rPr>
            <w:rStyle w:val="Hyperlink"/>
            <w:sz w:val="24"/>
            <w:szCs w:val="23"/>
          </w:rPr>
          <w:t>148(i)</w:t>
        </w:r>
      </w:hyperlink>
    </w:p>
    <w:p w14:paraId="5557DE57" w14:textId="3BD2C78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tubed within 7 days, not qualified to start</w:t>
      </w:r>
      <w:r w:rsidRPr="002C16A4">
        <w:rPr>
          <w:sz w:val="24"/>
          <w:szCs w:val="23"/>
        </w:rPr>
        <w:tab/>
      </w:r>
      <w:hyperlink w:anchor="Rule_87_vii_b" w:history="1">
        <w:r w:rsidRPr="003B1275">
          <w:rPr>
            <w:rStyle w:val="Hyperlink"/>
            <w:sz w:val="24"/>
            <w:szCs w:val="23"/>
          </w:rPr>
          <w:t>87(vii)</w:t>
        </w:r>
      </w:hyperlink>
      <w:r w:rsidR="00B040C0" w:rsidRPr="002C16A4">
        <w:rPr>
          <w:sz w:val="24"/>
          <w:szCs w:val="23"/>
        </w:rPr>
        <w:t xml:space="preserve"> </w:t>
      </w:r>
    </w:p>
    <w:p w14:paraId="26F9A37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unacceptable performance, may be restric</w:t>
      </w:r>
      <w:r>
        <w:rPr>
          <w:sz w:val="24"/>
          <w:szCs w:val="23"/>
        </w:rPr>
        <w:t>t</w:t>
      </w:r>
      <w:r w:rsidRPr="002C16A4">
        <w:rPr>
          <w:sz w:val="24"/>
          <w:szCs w:val="23"/>
        </w:rPr>
        <w:t>ed from running</w:t>
      </w:r>
      <w:r w:rsidRPr="002C16A4">
        <w:rPr>
          <w:sz w:val="24"/>
          <w:szCs w:val="23"/>
        </w:rPr>
        <w:tab/>
      </w:r>
      <w:hyperlink w:anchor="Rule_212C" w:history="1">
        <w:r w:rsidRPr="003B1275">
          <w:rPr>
            <w:rStyle w:val="Hyperlink"/>
            <w:sz w:val="24"/>
            <w:szCs w:val="23"/>
          </w:rPr>
          <w:t>212C</w:t>
        </w:r>
      </w:hyperlink>
    </w:p>
    <w:p w14:paraId="52001F3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un-named, not qualified to run</w:t>
      </w:r>
      <w:r w:rsidRPr="002C16A4">
        <w:rPr>
          <w:sz w:val="24"/>
          <w:szCs w:val="23"/>
        </w:rPr>
        <w:tab/>
      </w:r>
      <w:hyperlink w:anchor="Rule_86_i" w:history="1">
        <w:r w:rsidRPr="00733FBE">
          <w:rPr>
            <w:rStyle w:val="Hyperlink"/>
            <w:sz w:val="24"/>
            <w:szCs w:val="23"/>
          </w:rPr>
          <w:t>86(i)</w:t>
        </w:r>
      </w:hyperlink>
    </w:p>
    <w:p w14:paraId="69BA2971" w14:textId="27A0D596" w:rsidR="00A3184B" w:rsidRPr="00951F4A" w:rsidRDefault="00A3184B" w:rsidP="00951F4A">
      <w:pPr>
        <w:ind w:right="91"/>
        <w:rPr>
          <w:color w:val="FF0000"/>
          <w:sz w:val="24"/>
          <w:szCs w:val="24"/>
        </w:rPr>
      </w:pPr>
      <w:r w:rsidRPr="00951F4A">
        <w:rPr>
          <w:sz w:val="24"/>
          <w:szCs w:val="24"/>
        </w:rPr>
        <w:t>Horse, un-named, registrations not acceptable for</w:t>
      </w:r>
      <w:r w:rsidRPr="00951F4A">
        <w:rPr>
          <w:sz w:val="24"/>
          <w:szCs w:val="24"/>
        </w:rPr>
        <w:tab/>
      </w:r>
      <w:r w:rsidR="00951F4A">
        <w:rPr>
          <w:sz w:val="24"/>
          <w:szCs w:val="24"/>
        </w:rPr>
        <w:tab/>
      </w:r>
      <w:r w:rsidR="00951F4A">
        <w:rPr>
          <w:sz w:val="24"/>
          <w:szCs w:val="24"/>
        </w:rPr>
        <w:tab/>
        <w:t xml:space="preserve">         </w:t>
      </w:r>
      <w:hyperlink w:anchor="Rule_121" w:history="1">
        <w:r w:rsidRPr="00951F4A">
          <w:rPr>
            <w:rStyle w:val="Hyperlink"/>
            <w:sz w:val="24"/>
            <w:szCs w:val="24"/>
          </w:rPr>
          <w:t>121</w:t>
        </w:r>
      </w:hyperlink>
    </w:p>
    <w:p w14:paraId="25D4B130" w14:textId="479E6746" w:rsidR="00A3184B" w:rsidRPr="008A2DDF" w:rsidRDefault="00A3184B" w:rsidP="00A3184B">
      <w:pPr>
        <w:tabs>
          <w:tab w:val="left" w:pos="1134"/>
          <w:tab w:val="left" w:pos="1843"/>
          <w:tab w:val="right" w:leader="dot" w:pos="8222"/>
          <w:tab w:val="right" w:leader="dot" w:pos="8364"/>
        </w:tabs>
        <w:ind w:right="84"/>
        <w:jc w:val="both"/>
        <w:rPr>
          <w:sz w:val="24"/>
          <w:szCs w:val="23"/>
        </w:rPr>
      </w:pPr>
      <w:r w:rsidRPr="008A2DDF">
        <w:rPr>
          <w:sz w:val="24"/>
          <w:szCs w:val="23"/>
        </w:rPr>
        <w:t>Horse, vaccinated within 7 days, not qualified to start</w:t>
      </w:r>
      <w:r w:rsidRPr="008A2DDF">
        <w:rPr>
          <w:sz w:val="24"/>
          <w:szCs w:val="23"/>
        </w:rPr>
        <w:tab/>
      </w:r>
      <w:hyperlink w:anchor="Rule_87_vii" w:history="1">
        <w:r w:rsidR="008A2DDF" w:rsidRPr="008A2DDF">
          <w:rPr>
            <w:rStyle w:val="Hyperlink"/>
            <w:sz w:val="24"/>
            <w:szCs w:val="23"/>
          </w:rPr>
          <w:t>87(vii)</w:t>
        </w:r>
      </w:hyperlink>
    </w:p>
    <w:p w14:paraId="33689C14" w14:textId="210A6EAB" w:rsidR="00A3184B" w:rsidRPr="00926AF6" w:rsidRDefault="00A3184B" w:rsidP="00A3184B">
      <w:pPr>
        <w:tabs>
          <w:tab w:val="left" w:pos="1134"/>
          <w:tab w:val="left" w:pos="1843"/>
          <w:tab w:val="right" w:leader="dot" w:pos="8222"/>
          <w:tab w:val="right" w:leader="dot" w:pos="8364"/>
        </w:tabs>
        <w:ind w:right="84"/>
        <w:jc w:val="both"/>
        <w:rPr>
          <w:sz w:val="24"/>
          <w:szCs w:val="23"/>
        </w:rPr>
      </w:pPr>
      <w:r w:rsidRPr="00926AF6">
        <w:rPr>
          <w:sz w:val="24"/>
          <w:szCs w:val="23"/>
        </w:rPr>
        <w:t>Horse, visa – see also Racing Clearance Notification</w:t>
      </w:r>
      <w:r w:rsidRPr="00926AF6">
        <w:rPr>
          <w:sz w:val="24"/>
          <w:szCs w:val="23"/>
        </w:rPr>
        <w:tab/>
      </w:r>
      <w:hyperlink w:anchor="Rule_95" w:history="1">
        <w:r w:rsidR="00926AF6" w:rsidRPr="00E508AE">
          <w:rPr>
            <w:rStyle w:val="Hyperlink"/>
            <w:sz w:val="24"/>
            <w:szCs w:val="23"/>
          </w:rPr>
          <w:t>95</w:t>
        </w:r>
      </w:hyperlink>
    </w:p>
    <w:p w14:paraId="4F388A0D" w14:textId="2A7C52B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withdrawal by </w:t>
      </w:r>
      <w:r>
        <w:rPr>
          <w:sz w:val="24"/>
          <w:szCs w:val="23"/>
        </w:rPr>
        <w:t>Raceday Stewards</w:t>
      </w:r>
      <w:r w:rsidR="00E941BC" w:rsidRPr="002C16A4">
        <w:rPr>
          <w:sz w:val="24"/>
          <w:szCs w:val="23"/>
        </w:rPr>
        <w:tab/>
      </w:r>
      <w:hyperlink w:anchor="Rule_18" w:history="1">
        <w:r w:rsidRPr="00733FBE">
          <w:rPr>
            <w:rStyle w:val="Hyperlink"/>
            <w:sz w:val="24"/>
            <w:szCs w:val="23"/>
          </w:rPr>
          <w:t>18</w:t>
        </w:r>
      </w:hyperlink>
    </w:p>
    <w:p w14:paraId="4714E5F2" w14:textId="619865F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Horse, withdrawal of, owing to late arrival at </w:t>
      </w:r>
      <w:r w:rsidR="008F08FC">
        <w:rPr>
          <w:sz w:val="24"/>
          <w:szCs w:val="23"/>
        </w:rPr>
        <w:t>R</w:t>
      </w:r>
      <w:r w:rsidRPr="002C16A4">
        <w:rPr>
          <w:sz w:val="24"/>
          <w:szCs w:val="23"/>
        </w:rPr>
        <w:t>acecourse</w:t>
      </w:r>
      <w:r w:rsidRPr="002C16A4">
        <w:rPr>
          <w:sz w:val="24"/>
          <w:szCs w:val="23"/>
        </w:rPr>
        <w:tab/>
      </w:r>
      <w:hyperlink w:anchor="Rule_19_ii" w:history="1">
        <w:r w:rsidRPr="00733FBE">
          <w:rPr>
            <w:rStyle w:val="Hyperlink"/>
            <w:sz w:val="24"/>
            <w:szCs w:val="23"/>
          </w:rPr>
          <w:t>19(ii)</w:t>
        </w:r>
      </w:hyperlink>
    </w:p>
    <w:p w14:paraId="07C64AD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withdrawn at start, owing to being unruly</w:t>
      </w:r>
      <w:r w:rsidRPr="002C16A4">
        <w:rPr>
          <w:sz w:val="24"/>
          <w:szCs w:val="23"/>
        </w:rPr>
        <w:tab/>
      </w:r>
      <w:hyperlink w:anchor="Rule_208_vi" w:history="1">
        <w:r w:rsidRPr="00733FBE">
          <w:rPr>
            <w:rStyle w:val="Hyperlink"/>
            <w:sz w:val="24"/>
            <w:szCs w:val="23"/>
          </w:rPr>
          <w:t>208(vi)</w:t>
        </w:r>
      </w:hyperlink>
    </w:p>
    <w:p w14:paraId="5D329A8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Horse, withdrawn at start, when stalls start to be re-certified</w:t>
      </w:r>
      <w:r w:rsidRPr="002C16A4">
        <w:rPr>
          <w:sz w:val="24"/>
          <w:szCs w:val="23"/>
        </w:rPr>
        <w:tab/>
      </w:r>
      <w:hyperlink w:anchor="Rule_208_vi" w:history="1">
        <w:r w:rsidRPr="00733FBE">
          <w:rPr>
            <w:rStyle w:val="Hyperlink"/>
            <w:sz w:val="24"/>
            <w:szCs w:val="23"/>
          </w:rPr>
          <w:t>208(vi)</w:t>
        </w:r>
      </w:hyperlink>
    </w:p>
    <w:p w14:paraId="795E5D17" w14:textId="5B08D77F" w:rsidR="00A3184B" w:rsidRPr="00C61092" w:rsidRDefault="00A3184B" w:rsidP="00A3184B">
      <w:pPr>
        <w:tabs>
          <w:tab w:val="left" w:pos="1134"/>
          <w:tab w:val="left" w:pos="1843"/>
          <w:tab w:val="right" w:leader="dot" w:pos="8222"/>
          <w:tab w:val="right" w:leader="dot" w:pos="8364"/>
        </w:tabs>
        <w:ind w:right="84"/>
        <w:jc w:val="both"/>
        <w:rPr>
          <w:color w:val="FF0000"/>
          <w:sz w:val="24"/>
          <w:szCs w:val="23"/>
        </w:rPr>
      </w:pPr>
      <w:r w:rsidRPr="008A2DDF">
        <w:rPr>
          <w:sz w:val="24"/>
          <w:szCs w:val="23"/>
        </w:rPr>
        <w:t>Horse, withdrawn for illness or injury, may not run for a specific time</w:t>
      </w:r>
      <w:r w:rsidRPr="008A2DDF">
        <w:rPr>
          <w:sz w:val="24"/>
          <w:szCs w:val="23"/>
        </w:rPr>
        <w:tab/>
      </w:r>
      <w:hyperlink w:anchor="Rule_194_v_d" w:history="1">
        <w:r w:rsidRPr="008A2DDF">
          <w:rPr>
            <w:rStyle w:val="Hyperlink"/>
            <w:sz w:val="24"/>
            <w:szCs w:val="23"/>
          </w:rPr>
          <w:t>194</w:t>
        </w:r>
        <w:r w:rsidR="00C61092" w:rsidRPr="008A2DDF">
          <w:rPr>
            <w:rStyle w:val="Hyperlink"/>
            <w:sz w:val="24"/>
            <w:szCs w:val="23"/>
          </w:rPr>
          <w:t>(v)(d)</w:t>
        </w:r>
      </w:hyperlink>
    </w:p>
    <w:p w14:paraId="342642D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withdrawn, ‘in season’, may not run for a specific time</w:t>
      </w:r>
      <w:r w:rsidRPr="002C16A4">
        <w:rPr>
          <w:sz w:val="24"/>
          <w:szCs w:val="23"/>
        </w:rPr>
        <w:tab/>
      </w:r>
      <w:hyperlink w:anchor="Rule_194_v_c" w:history="1">
        <w:r w:rsidRPr="00733FBE">
          <w:rPr>
            <w:rStyle w:val="Hyperlink"/>
            <w:sz w:val="24"/>
            <w:szCs w:val="23"/>
          </w:rPr>
          <w:t>194(v)(c)</w:t>
        </w:r>
      </w:hyperlink>
    </w:p>
    <w:p w14:paraId="3ADE821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Horse, withdrawn, mistakenly or unauthorised, may be reinstated</w:t>
      </w:r>
      <w:r w:rsidRPr="002C16A4">
        <w:rPr>
          <w:sz w:val="24"/>
          <w:szCs w:val="23"/>
        </w:rPr>
        <w:tab/>
      </w:r>
      <w:hyperlink w:anchor="Rule_194_ix" w:history="1">
        <w:r w:rsidRPr="00733FBE">
          <w:rPr>
            <w:rStyle w:val="Hyperlink"/>
            <w:sz w:val="24"/>
            <w:szCs w:val="23"/>
          </w:rPr>
          <w:t>194(ix)</w:t>
        </w:r>
      </w:hyperlink>
    </w:p>
    <w:p w14:paraId="0531028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Horse, withdrawn, owing to running course from false or void start</w:t>
      </w:r>
      <w:r w:rsidRPr="002C16A4">
        <w:rPr>
          <w:sz w:val="24"/>
          <w:szCs w:val="23"/>
        </w:rPr>
        <w:tab/>
      </w:r>
      <w:hyperlink w:anchor="Rule_209" w:history="1">
        <w:r w:rsidRPr="00733FBE">
          <w:rPr>
            <w:rStyle w:val="Hyperlink"/>
            <w:sz w:val="24"/>
            <w:szCs w:val="23"/>
          </w:rPr>
          <w:t>209</w:t>
        </w:r>
      </w:hyperlink>
    </w:p>
    <w:p w14:paraId="39D3123D" w14:textId="3715C41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Humane Killer, must be available to </w:t>
      </w:r>
      <w:r w:rsidR="008F08FC">
        <w:rPr>
          <w:sz w:val="24"/>
          <w:szCs w:val="23"/>
        </w:rPr>
        <w:t>R</w:t>
      </w:r>
      <w:r w:rsidRPr="002C16A4">
        <w:rPr>
          <w:sz w:val="24"/>
          <w:szCs w:val="23"/>
        </w:rPr>
        <w:t>acecourse vets</w:t>
      </w:r>
      <w:r w:rsidRPr="002C16A4">
        <w:rPr>
          <w:sz w:val="24"/>
          <w:szCs w:val="23"/>
        </w:rPr>
        <w:tab/>
      </w:r>
      <w:hyperlink w:anchor="Rule_32_vii_b" w:history="1">
        <w:r w:rsidRPr="00733FBE">
          <w:rPr>
            <w:rStyle w:val="Hyperlink"/>
            <w:sz w:val="24"/>
            <w:szCs w:val="23"/>
          </w:rPr>
          <w:t>32(vii)(b)</w:t>
        </w:r>
      </w:hyperlink>
    </w:p>
    <w:p w14:paraId="716F7650" w14:textId="434F515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"Hunter's Certificate", definition of</w:t>
      </w:r>
      <w:r w:rsidRPr="002C16A4">
        <w:rPr>
          <w:sz w:val="24"/>
          <w:szCs w:val="23"/>
        </w:rPr>
        <w:tab/>
      </w:r>
      <w:hyperlink w:anchor="Rule_1_ii" w:history="1">
        <w:r w:rsidR="00BE2BBC" w:rsidRPr="00BE2BBC">
          <w:rPr>
            <w:rStyle w:val="Hyperlink"/>
            <w:sz w:val="24"/>
            <w:szCs w:val="32"/>
          </w:rPr>
          <w:t>1(ii)</w:t>
        </w:r>
      </w:hyperlink>
    </w:p>
    <w:p w14:paraId="5C1AD831" w14:textId="77777777" w:rsidR="00A3184B" w:rsidRPr="00951F4A" w:rsidRDefault="00A3184B" w:rsidP="00951F4A">
      <w:pPr>
        <w:rPr>
          <w:sz w:val="24"/>
          <w:szCs w:val="32"/>
        </w:rPr>
      </w:pPr>
      <w:r w:rsidRPr="00951F4A">
        <w:rPr>
          <w:sz w:val="24"/>
          <w:szCs w:val="32"/>
        </w:rPr>
        <w:t>Hunter's Certificate, must be lodged at Office of the IHRB</w:t>
      </w:r>
    </w:p>
    <w:p w14:paraId="0CE4B6D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ab/>
        <w:t>and published in Calendar, fee</w:t>
      </w:r>
      <w:r w:rsidRPr="002C16A4">
        <w:rPr>
          <w:sz w:val="24"/>
          <w:szCs w:val="23"/>
        </w:rPr>
        <w:tab/>
      </w:r>
      <w:hyperlink w:anchor="Rule_78" w:history="1">
        <w:r w:rsidRPr="00733FBE">
          <w:rPr>
            <w:rStyle w:val="Hyperlink"/>
            <w:sz w:val="24"/>
            <w:szCs w:val="23"/>
          </w:rPr>
          <w:t>78</w:t>
        </w:r>
      </w:hyperlink>
      <w:r w:rsidRPr="002C16A4">
        <w:rPr>
          <w:sz w:val="24"/>
          <w:szCs w:val="24"/>
        </w:rPr>
        <w:t xml:space="preserve">, </w:t>
      </w:r>
      <w:hyperlink w:anchor="Rule_282_ii" w:history="1">
        <w:r w:rsidRPr="00733FBE">
          <w:rPr>
            <w:rStyle w:val="Hyperlink"/>
            <w:sz w:val="24"/>
            <w:szCs w:val="24"/>
          </w:rPr>
          <w:t>282(ii)</w:t>
        </w:r>
      </w:hyperlink>
    </w:p>
    <w:p w14:paraId="3D46B37D" w14:textId="5132467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Hunter’s Certificate, person authorised by </w:t>
      </w:r>
      <w:r w:rsidR="007F0233">
        <w:rPr>
          <w:sz w:val="24"/>
          <w:szCs w:val="23"/>
        </w:rPr>
        <w:t>M</w:t>
      </w:r>
      <w:r w:rsidRPr="002C16A4">
        <w:rPr>
          <w:sz w:val="24"/>
          <w:szCs w:val="23"/>
        </w:rPr>
        <w:t>aster to sign</w:t>
      </w:r>
      <w:r w:rsidRPr="002C16A4">
        <w:rPr>
          <w:sz w:val="24"/>
          <w:szCs w:val="23"/>
        </w:rPr>
        <w:tab/>
      </w:r>
      <w:hyperlink w:anchor="Rule_78_ii" w:history="1">
        <w:r w:rsidRPr="00733FBE">
          <w:rPr>
            <w:rStyle w:val="Hyperlink"/>
            <w:sz w:val="24"/>
            <w:szCs w:val="23"/>
          </w:rPr>
          <w:t>78(ii)</w:t>
        </w:r>
      </w:hyperlink>
    </w:p>
    <w:p w14:paraId="5C609F6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Hunter’s Steeplechase, licence</w:t>
      </w:r>
      <w:r w:rsidRPr="002C16A4">
        <w:rPr>
          <w:sz w:val="24"/>
          <w:szCs w:val="23"/>
        </w:rPr>
        <w:tab/>
      </w:r>
      <w:hyperlink w:anchor="Regulations_R1" w:history="1">
        <w:r w:rsidRPr="00733FBE">
          <w:rPr>
            <w:rStyle w:val="Hyperlink"/>
            <w:sz w:val="24"/>
            <w:szCs w:val="23"/>
          </w:rPr>
          <w:t>Regulation R1</w:t>
        </w:r>
      </w:hyperlink>
    </w:p>
    <w:p w14:paraId="01CFCF7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Hunter’s Steeplechase, qualification for</w:t>
      </w:r>
      <w:r w:rsidRPr="002C16A4">
        <w:rPr>
          <w:sz w:val="24"/>
          <w:szCs w:val="23"/>
        </w:rPr>
        <w:tab/>
      </w:r>
      <w:hyperlink w:anchor="Rule_78" w:history="1">
        <w:r w:rsidRPr="00733FBE">
          <w:rPr>
            <w:rStyle w:val="Hyperlink"/>
            <w:sz w:val="24"/>
            <w:szCs w:val="23"/>
          </w:rPr>
          <w:t>78</w:t>
        </w:r>
      </w:hyperlink>
    </w:p>
    <w:p w14:paraId="1C57DA8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Hurdles, Island, running rail to be in place</w:t>
      </w:r>
      <w:r w:rsidRPr="002C16A4">
        <w:rPr>
          <w:sz w:val="24"/>
          <w:szCs w:val="23"/>
        </w:rPr>
        <w:tab/>
      </w:r>
      <w:hyperlink w:anchor="Regulations_R9" w:history="1">
        <w:r w:rsidRPr="00733FBE">
          <w:rPr>
            <w:rStyle w:val="Hyperlink"/>
            <w:sz w:val="24"/>
            <w:szCs w:val="23"/>
          </w:rPr>
          <w:t>Regulation R9</w:t>
        </w:r>
      </w:hyperlink>
    </w:p>
    <w:p w14:paraId="7167715E" w14:textId="5139F50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Hurdles, marking where injured rider or </w:t>
      </w:r>
      <w:r w:rsidR="001F0DD3">
        <w:rPr>
          <w:sz w:val="24"/>
          <w:szCs w:val="23"/>
        </w:rPr>
        <w:t>H</w:t>
      </w:r>
      <w:r w:rsidRPr="002C16A4">
        <w:rPr>
          <w:sz w:val="24"/>
          <w:szCs w:val="23"/>
        </w:rPr>
        <w:t>orse is lying</w:t>
      </w:r>
      <w:r w:rsidRPr="002C16A4">
        <w:rPr>
          <w:sz w:val="24"/>
          <w:szCs w:val="23"/>
        </w:rPr>
        <w:tab/>
      </w:r>
      <w:hyperlink w:anchor="Regulations_R9" w:history="1">
        <w:r w:rsidR="00C61092" w:rsidRPr="00733FBE">
          <w:rPr>
            <w:rStyle w:val="Hyperlink"/>
            <w:sz w:val="24"/>
            <w:szCs w:val="23"/>
          </w:rPr>
          <w:t>Regulation R9</w:t>
        </w:r>
      </w:hyperlink>
    </w:p>
    <w:p w14:paraId="28750B73" w14:textId="7EF9D49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Hurdles, minimum number and height of</w:t>
      </w:r>
      <w:r w:rsidRPr="002C16A4">
        <w:rPr>
          <w:sz w:val="24"/>
          <w:szCs w:val="23"/>
        </w:rPr>
        <w:tab/>
      </w:r>
      <w:hyperlink w:anchor="Rule_54" w:history="1">
        <w:r w:rsidRPr="00733FBE">
          <w:rPr>
            <w:rStyle w:val="Hyperlink"/>
            <w:sz w:val="24"/>
            <w:szCs w:val="23"/>
          </w:rPr>
          <w:t>54</w:t>
        </w:r>
      </w:hyperlink>
      <w:r w:rsidRPr="002C16A4">
        <w:rPr>
          <w:sz w:val="24"/>
          <w:szCs w:val="23"/>
        </w:rPr>
        <w:t xml:space="preserve">, </w:t>
      </w:r>
      <w:hyperlink w:anchor="Regulations_R9" w:history="1">
        <w:r w:rsidR="00C61092" w:rsidRPr="00733FBE">
          <w:rPr>
            <w:rStyle w:val="Hyperlink"/>
            <w:sz w:val="24"/>
            <w:szCs w:val="23"/>
          </w:rPr>
          <w:t>Regulation R9</w:t>
        </w:r>
      </w:hyperlink>
    </w:p>
    <w:p w14:paraId="2D450EA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Hurdles, not considered fences</w:t>
      </w:r>
      <w:r w:rsidRPr="002C16A4">
        <w:rPr>
          <w:sz w:val="24"/>
          <w:szCs w:val="23"/>
        </w:rPr>
        <w:tab/>
      </w:r>
      <w:hyperlink w:anchor="Rule_53" w:history="1">
        <w:r w:rsidRPr="00733FBE">
          <w:rPr>
            <w:rStyle w:val="Hyperlink"/>
            <w:sz w:val="24"/>
            <w:szCs w:val="23"/>
          </w:rPr>
          <w:t>53</w:t>
        </w:r>
      </w:hyperlink>
    </w:p>
    <w:p w14:paraId="4D4ECD6A"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Hurdles, not to be jumped prior to start</w:t>
      </w:r>
      <w:r w:rsidRPr="002C16A4">
        <w:rPr>
          <w:sz w:val="24"/>
          <w:szCs w:val="23"/>
        </w:rPr>
        <w:tab/>
      </w:r>
      <w:hyperlink w:anchor="Rule_205_ii" w:history="1">
        <w:r w:rsidRPr="00733FBE">
          <w:rPr>
            <w:rStyle w:val="Hyperlink"/>
            <w:sz w:val="24"/>
            <w:szCs w:val="23"/>
          </w:rPr>
          <w:t>205(ii)</w:t>
        </w:r>
      </w:hyperlink>
    </w:p>
    <w:p w14:paraId="632B4BA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Hurdle Races, handicaps, minimum top weight to be carried</w:t>
      </w:r>
      <w:r w:rsidRPr="002C16A4">
        <w:rPr>
          <w:sz w:val="24"/>
          <w:szCs w:val="23"/>
        </w:rPr>
        <w:tab/>
      </w:r>
      <w:hyperlink w:anchor="Rule_68_ii" w:history="1">
        <w:r w:rsidRPr="00733FBE">
          <w:rPr>
            <w:rStyle w:val="Hyperlink"/>
            <w:sz w:val="24"/>
            <w:szCs w:val="23"/>
          </w:rPr>
          <w:t>68(ii)</w:t>
        </w:r>
      </w:hyperlink>
    </w:p>
    <w:p w14:paraId="0F030278" w14:textId="610FE17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Hurdle Races, minimum number of flights of hurdles necessary for</w:t>
      </w:r>
      <w:r w:rsidRPr="002C16A4">
        <w:rPr>
          <w:sz w:val="24"/>
          <w:szCs w:val="23"/>
        </w:rPr>
        <w:tab/>
      </w:r>
      <w:hyperlink w:anchor="Rule_54" w:history="1">
        <w:r w:rsidR="00FF527E" w:rsidRPr="00733FBE">
          <w:rPr>
            <w:rStyle w:val="Hyperlink"/>
            <w:sz w:val="24"/>
            <w:szCs w:val="23"/>
          </w:rPr>
          <w:t>54</w:t>
        </w:r>
      </w:hyperlink>
    </w:p>
    <w:p w14:paraId="0182682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Hurdle Races, minimum weight to be carried</w:t>
      </w:r>
      <w:r w:rsidRPr="002C16A4">
        <w:rPr>
          <w:sz w:val="24"/>
          <w:szCs w:val="23"/>
        </w:rPr>
        <w:tab/>
      </w:r>
      <w:hyperlink w:anchor="Rule_173" w:history="1">
        <w:r w:rsidRPr="00733FBE">
          <w:rPr>
            <w:rStyle w:val="Hyperlink"/>
            <w:sz w:val="24"/>
            <w:szCs w:val="23"/>
          </w:rPr>
          <w:t>173</w:t>
        </w:r>
      </w:hyperlink>
    </w:p>
    <w:p w14:paraId="02E32AC4" w14:textId="77777777" w:rsidR="00A3184B" w:rsidRPr="002C16A4" w:rsidRDefault="00A3184B" w:rsidP="00A3184B">
      <w:pPr>
        <w:tabs>
          <w:tab w:val="left" w:pos="1134"/>
          <w:tab w:val="left" w:pos="1843"/>
          <w:tab w:val="right" w:leader="dot" w:pos="8222"/>
          <w:tab w:val="right" w:leader="dot" w:pos="8364"/>
        </w:tabs>
        <w:spacing w:after="240"/>
        <w:ind w:right="84"/>
        <w:jc w:val="both"/>
        <w:rPr>
          <w:sz w:val="24"/>
          <w:szCs w:val="23"/>
        </w:rPr>
      </w:pPr>
      <w:r w:rsidRPr="002C16A4">
        <w:rPr>
          <w:sz w:val="24"/>
          <w:szCs w:val="23"/>
        </w:rPr>
        <w:t>Hurdle Races, special Rules relating to</w:t>
      </w:r>
      <w:r w:rsidRPr="002C16A4">
        <w:rPr>
          <w:sz w:val="24"/>
          <w:szCs w:val="23"/>
        </w:rPr>
        <w:tab/>
      </w:r>
      <w:hyperlink w:anchor="Rule_215" w:history="1">
        <w:r w:rsidRPr="00733FBE">
          <w:rPr>
            <w:rStyle w:val="Hyperlink"/>
            <w:sz w:val="24"/>
            <w:szCs w:val="23"/>
          </w:rPr>
          <w:t>215</w:t>
        </w:r>
      </w:hyperlink>
    </w:p>
    <w:p w14:paraId="5FEC5F51" w14:textId="377A025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926AF6">
        <w:rPr>
          <w:sz w:val="24"/>
          <w:szCs w:val="23"/>
        </w:rPr>
        <w:t xml:space="preserve">Identification of </w:t>
      </w:r>
      <w:r w:rsidR="001F0DD3">
        <w:rPr>
          <w:sz w:val="24"/>
          <w:szCs w:val="23"/>
        </w:rPr>
        <w:t>H</w:t>
      </w:r>
      <w:r w:rsidRPr="00926AF6">
        <w:rPr>
          <w:sz w:val="24"/>
          <w:szCs w:val="23"/>
        </w:rPr>
        <w:t>orses</w:t>
      </w:r>
      <w:r w:rsidRPr="00926AF6">
        <w:rPr>
          <w:sz w:val="24"/>
          <w:szCs w:val="23"/>
        </w:rPr>
        <w:tab/>
      </w:r>
      <w:hyperlink w:anchor="Rule_85" w:history="1">
        <w:r w:rsidR="00926AF6" w:rsidRPr="00E508AE">
          <w:rPr>
            <w:rStyle w:val="Hyperlink"/>
            <w:sz w:val="24"/>
            <w:szCs w:val="23"/>
          </w:rPr>
          <w:t>85</w:t>
        </w:r>
      </w:hyperlink>
      <w:r w:rsidRPr="00926AF6">
        <w:rPr>
          <w:sz w:val="24"/>
          <w:szCs w:val="23"/>
        </w:rPr>
        <w:t xml:space="preserve">, </w:t>
      </w:r>
      <w:hyperlink w:anchor="Rule_90" w:history="1">
        <w:r w:rsidRPr="004C074F">
          <w:rPr>
            <w:rStyle w:val="Hyperlink"/>
            <w:sz w:val="24"/>
            <w:szCs w:val="23"/>
          </w:rPr>
          <w:t>90</w:t>
        </w:r>
      </w:hyperlink>
    </w:p>
    <w:p w14:paraId="0C460E36"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assistance at appeals</w:t>
      </w:r>
      <w:r w:rsidRPr="002C16A4">
        <w:rPr>
          <w:sz w:val="24"/>
          <w:szCs w:val="23"/>
        </w:rPr>
        <w:tab/>
      </w:r>
      <w:hyperlink w:anchor="Rule_269" w:history="1">
        <w:r w:rsidRPr="005865B5">
          <w:rPr>
            <w:rStyle w:val="Hyperlink"/>
            <w:sz w:val="24"/>
            <w:szCs w:val="23"/>
          </w:rPr>
          <w:t>269</w:t>
        </w:r>
      </w:hyperlink>
    </w:p>
    <w:p w14:paraId="769BE30A"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exercising authority over officials at meetings</w:t>
      </w:r>
      <w:r w:rsidRPr="002C16A4">
        <w:rPr>
          <w:sz w:val="24"/>
          <w:szCs w:val="23"/>
        </w:rPr>
        <w:tab/>
      </w:r>
      <w:hyperlink w:anchor="Rule_44" w:history="1">
        <w:r w:rsidRPr="005865B5">
          <w:rPr>
            <w:rStyle w:val="Hyperlink"/>
            <w:sz w:val="24"/>
            <w:szCs w:val="23"/>
          </w:rPr>
          <w:t>44</w:t>
        </w:r>
      </w:hyperlink>
    </w:p>
    <w:p w14:paraId="5561E407" w14:textId="5EB93DB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xml:space="preserve">, </w:t>
      </w:r>
      <w:r w:rsidR="001F0DD3">
        <w:rPr>
          <w:sz w:val="24"/>
          <w:szCs w:val="23"/>
        </w:rPr>
        <w:t>H</w:t>
      </w:r>
      <w:r w:rsidRPr="002C16A4">
        <w:rPr>
          <w:sz w:val="24"/>
          <w:szCs w:val="23"/>
        </w:rPr>
        <w:t>orses withdrawn, may revise suspension</w:t>
      </w:r>
      <w:r w:rsidRPr="002C16A4">
        <w:rPr>
          <w:sz w:val="24"/>
          <w:szCs w:val="23"/>
        </w:rPr>
        <w:tab/>
      </w:r>
      <w:hyperlink w:anchor="Rule_194_v" w:history="1">
        <w:r w:rsidRPr="005865B5">
          <w:rPr>
            <w:rStyle w:val="Hyperlink"/>
            <w:sz w:val="24"/>
            <w:szCs w:val="23"/>
          </w:rPr>
          <w:t>194(v)</w:t>
        </w:r>
      </w:hyperlink>
    </w:p>
    <w:p w14:paraId="2775C1E0" w14:textId="03817B76"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xml:space="preserve">, </w:t>
      </w:r>
      <w:r w:rsidR="001F0DD3">
        <w:rPr>
          <w:sz w:val="24"/>
          <w:szCs w:val="23"/>
        </w:rPr>
        <w:t>H</w:t>
      </w:r>
      <w:r w:rsidRPr="002C16A4">
        <w:rPr>
          <w:sz w:val="24"/>
          <w:szCs w:val="23"/>
        </w:rPr>
        <w:t>orses withdrawn, powers of to remit fine</w:t>
      </w:r>
      <w:r w:rsidRPr="002C16A4">
        <w:rPr>
          <w:sz w:val="24"/>
          <w:szCs w:val="23"/>
        </w:rPr>
        <w:tab/>
      </w:r>
      <w:hyperlink w:anchor="Rule_194_iv" w:history="1">
        <w:r w:rsidRPr="005865B5">
          <w:rPr>
            <w:rStyle w:val="Hyperlink"/>
            <w:sz w:val="24"/>
            <w:szCs w:val="23"/>
          </w:rPr>
          <w:t>194(iv)</w:t>
        </w:r>
      </w:hyperlink>
    </w:p>
    <w:p w14:paraId="6B9B8657"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jockeys accident fund</w:t>
      </w:r>
      <w:r w:rsidRPr="002C16A4">
        <w:rPr>
          <w:sz w:val="24"/>
          <w:szCs w:val="23"/>
        </w:rPr>
        <w:tab/>
      </w:r>
      <w:hyperlink w:anchor="Rule_295" w:history="1">
        <w:r w:rsidRPr="00756D3A">
          <w:rPr>
            <w:rStyle w:val="Hyperlink"/>
            <w:sz w:val="24"/>
            <w:szCs w:val="23"/>
          </w:rPr>
          <w:t>295</w:t>
        </w:r>
      </w:hyperlink>
    </w:p>
    <w:p w14:paraId="487D9AE3"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jockeys emergency fund</w:t>
      </w:r>
      <w:r w:rsidRPr="002C16A4">
        <w:rPr>
          <w:sz w:val="24"/>
          <w:szCs w:val="23"/>
        </w:rPr>
        <w:tab/>
      </w:r>
      <w:hyperlink w:anchor="Rule_297" w:history="1">
        <w:r w:rsidRPr="00756D3A">
          <w:rPr>
            <w:rStyle w:val="Hyperlink"/>
            <w:sz w:val="24"/>
            <w:szCs w:val="23"/>
          </w:rPr>
          <w:t>297</w:t>
        </w:r>
      </w:hyperlink>
    </w:p>
    <w:p w14:paraId="15ABC3DE"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may refer decision</w:t>
      </w:r>
      <w:r w:rsidRPr="002C16A4">
        <w:rPr>
          <w:sz w:val="24"/>
          <w:szCs w:val="23"/>
        </w:rPr>
        <w:tab/>
      </w:r>
      <w:hyperlink w:anchor="Rule_27" w:history="1">
        <w:r w:rsidRPr="005865B5">
          <w:rPr>
            <w:rStyle w:val="Hyperlink"/>
            <w:sz w:val="24"/>
            <w:szCs w:val="23"/>
          </w:rPr>
          <w:t>27</w:t>
        </w:r>
      </w:hyperlink>
    </w:p>
    <w:p w14:paraId="7985E779"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may remit or reduce fine on rider</w:t>
      </w:r>
      <w:r w:rsidRPr="002C16A4">
        <w:rPr>
          <w:sz w:val="24"/>
          <w:szCs w:val="23"/>
        </w:rPr>
        <w:tab/>
      </w:r>
      <w:hyperlink w:anchor="Rule_196_v" w:history="1">
        <w:r w:rsidRPr="005865B5">
          <w:rPr>
            <w:rStyle w:val="Hyperlink"/>
            <w:sz w:val="24"/>
            <w:szCs w:val="23"/>
          </w:rPr>
          <w:t>196(v)</w:t>
        </w:r>
      </w:hyperlink>
    </w:p>
    <w:p w14:paraId="210E0645" w14:textId="6EEF990F" w:rsidR="008D6EAD" w:rsidRDefault="008D6EAD" w:rsidP="008D6EAD">
      <w:pPr>
        <w:tabs>
          <w:tab w:val="left" w:pos="1134"/>
          <w:tab w:val="right" w:leader="dot" w:pos="8222"/>
          <w:tab w:val="right" w:leader="dot" w:pos="8364"/>
        </w:tabs>
        <w:ind w:left="1134" w:right="84" w:hanging="1134"/>
        <w:rPr>
          <w:sz w:val="24"/>
          <w:szCs w:val="23"/>
        </w:rPr>
      </w:pPr>
      <w:r>
        <w:rPr>
          <w:sz w:val="24"/>
          <w:szCs w:val="23"/>
        </w:rPr>
        <w:t>IHRB</w:t>
      </w:r>
      <w:r w:rsidRPr="002C16A4">
        <w:rPr>
          <w:sz w:val="24"/>
          <w:szCs w:val="23"/>
        </w:rPr>
        <w:t xml:space="preserve">, </w:t>
      </w:r>
      <w:r w:rsidR="005079BE" w:rsidRPr="002C16A4">
        <w:rPr>
          <w:sz w:val="24"/>
          <w:szCs w:val="23"/>
        </w:rPr>
        <w:t>non-runner</w:t>
      </w:r>
      <w:r w:rsidRPr="002C16A4">
        <w:rPr>
          <w:sz w:val="24"/>
          <w:szCs w:val="23"/>
        </w:rPr>
        <w:t xml:space="preserve">, may remit or reduce fine on trainer or suspension </w:t>
      </w:r>
    </w:p>
    <w:p w14:paraId="32133B8A" w14:textId="196A1983" w:rsidR="008D6EAD" w:rsidRPr="002C16A4" w:rsidRDefault="008D6EAD" w:rsidP="008D6EAD">
      <w:pPr>
        <w:tabs>
          <w:tab w:val="left" w:pos="1134"/>
          <w:tab w:val="right" w:leader="dot" w:pos="8222"/>
          <w:tab w:val="right" w:leader="dot" w:pos="8364"/>
        </w:tabs>
        <w:ind w:left="1134" w:right="84" w:hanging="1134"/>
        <w:rPr>
          <w:sz w:val="24"/>
          <w:szCs w:val="23"/>
        </w:rPr>
      </w:pPr>
      <w:r>
        <w:rPr>
          <w:sz w:val="24"/>
          <w:szCs w:val="23"/>
        </w:rPr>
        <w:tab/>
      </w:r>
      <w:r w:rsidRPr="002C16A4">
        <w:rPr>
          <w:sz w:val="24"/>
          <w:szCs w:val="23"/>
        </w:rPr>
        <w:t xml:space="preserve">on </w:t>
      </w:r>
      <w:r w:rsidR="001F0DD3">
        <w:rPr>
          <w:sz w:val="24"/>
          <w:szCs w:val="23"/>
        </w:rPr>
        <w:t>H</w:t>
      </w:r>
      <w:r w:rsidRPr="002C16A4">
        <w:rPr>
          <w:sz w:val="24"/>
          <w:szCs w:val="23"/>
        </w:rPr>
        <w:t>orse</w:t>
      </w:r>
      <w:r w:rsidRPr="002C16A4">
        <w:rPr>
          <w:sz w:val="24"/>
          <w:szCs w:val="23"/>
        </w:rPr>
        <w:tab/>
      </w:r>
      <w:hyperlink w:anchor="Rule_194_iv" w:history="1">
        <w:r w:rsidRPr="005865B5">
          <w:rPr>
            <w:rStyle w:val="Hyperlink"/>
            <w:sz w:val="24"/>
            <w:szCs w:val="23"/>
          </w:rPr>
          <w:t>194(iv)</w:t>
        </w:r>
      </w:hyperlink>
      <w:r w:rsidRPr="002C16A4">
        <w:rPr>
          <w:sz w:val="24"/>
          <w:szCs w:val="23"/>
        </w:rPr>
        <w:t xml:space="preserve"> </w:t>
      </w:r>
    </w:p>
    <w:p w14:paraId="26DFF8FF"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persons/ trainers refusing access</w:t>
      </w:r>
      <w:r w:rsidRPr="002C16A4">
        <w:rPr>
          <w:sz w:val="24"/>
          <w:szCs w:val="23"/>
        </w:rPr>
        <w:tab/>
      </w:r>
      <w:hyperlink w:anchor="Rule_148_ii" w:history="1">
        <w:r w:rsidRPr="00756D3A">
          <w:rPr>
            <w:rStyle w:val="Hyperlink"/>
            <w:sz w:val="24"/>
            <w:szCs w:val="23"/>
          </w:rPr>
          <w:t>148(ii)</w:t>
        </w:r>
      </w:hyperlink>
    </w:p>
    <w:p w14:paraId="79601CA2" w14:textId="77777777" w:rsidR="008D6EAD" w:rsidRPr="002C16A4"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to receive appeals</w:t>
      </w:r>
      <w:r w:rsidRPr="002C16A4">
        <w:rPr>
          <w:sz w:val="24"/>
          <w:szCs w:val="23"/>
        </w:rPr>
        <w:tab/>
      </w:r>
      <w:hyperlink w:anchor="Rule_256" w:history="1">
        <w:r w:rsidRPr="00756D3A">
          <w:rPr>
            <w:rStyle w:val="Hyperlink"/>
            <w:sz w:val="24"/>
            <w:szCs w:val="23"/>
          </w:rPr>
          <w:t>256</w:t>
        </w:r>
      </w:hyperlink>
    </w:p>
    <w:p w14:paraId="7737766C" w14:textId="111C5807" w:rsidR="008D6EAD" w:rsidRPr="008A2DDF" w:rsidRDefault="008D6EAD" w:rsidP="008D6EAD">
      <w:pPr>
        <w:tabs>
          <w:tab w:val="left" w:pos="1134"/>
          <w:tab w:val="right" w:leader="dot" w:pos="8222"/>
          <w:tab w:val="right" w:leader="dot" w:pos="8364"/>
        </w:tabs>
        <w:ind w:right="84"/>
        <w:rPr>
          <w:sz w:val="24"/>
          <w:szCs w:val="23"/>
        </w:rPr>
      </w:pPr>
      <w:r w:rsidRPr="008A2DDF">
        <w:rPr>
          <w:sz w:val="24"/>
          <w:szCs w:val="23"/>
        </w:rPr>
        <w:t>IHRB, to receive reports from Raceday Stewards</w:t>
      </w:r>
      <w:r w:rsidRPr="008A2DDF">
        <w:rPr>
          <w:sz w:val="24"/>
          <w:szCs w:val="23"/>
        </w:rPr>
        <w:tab/>
      </w:r>
      <w:hyperlink w:anchor="Rule_19B_6" w:history="1">
        <w:r w:rsidRPr="008A2DDF">
          <w:rPr>
            <w:rStyle w:val="Hyperlink"/>
            <w:sz w:val="24"/>
            <w:szCs w:val="23"/>
          </w:rPr>
          <w:t>19B</w:t>
        </w:r>
        <w:r w:rsidR="008A2DDF" w:rsidRPr="008A2DDF">
          <w:rPr>
            <w:rStyle w:val="Hyperlink"/>
            <w:sz w:val="24"/>
            <w:szCs w:val="23"/>
          </w:rPr>
          <w:t xml:space="preserve"> </w:t>
        </w:r>
        <w:r w:rsidRPr="008A2DDF">
          <w:rPr>
            <w:rStyle w:val="Hyperlink"/>
            <w:sz w:val="24"/>
            <w:szCs w:val="23"/>
            <w:vertAlign w:val="subscript"/>
          </w:rPr>
          <w:t>6</w:t>
        </w:r>
      </w:hyperlink>
    </w:p>
    <w:p w14:paraId="49B051FC" w14:textId="58CA54A7" w:rsidR="008D6EAD" w:rsidRDefault="008D6EAD" w:rsidP="008D6EAD">
      <w:pPr>
        <w:tabs>
          <w:tab w:val="left" w:pos="1134"/>
          <w:tab w:val="right" w:leader="dot" w:pos="8222"/>
          <w:tab w:val="right" w:leader="dot" w:pos="8364"/>
        </w:tabs>
        <w:ind w:right="84"/>
        <w:rPr>
          <w:sz w:val="24"/>
          <w:szCs w:val="23"/>
        </w:rPr>
      </w:pPr>
      <w:r>
        <w:rPr>
          <w:sz w:val="24"/>
          <w:szCs w:val="23"/>
        </w:rPr>
        <w:t>IHRB</w:t>
      </w:r>
      <w:r w:rsidRPr="002C16A4">
        <w:rPr>
          <w:sz w:val="24"/>
          <w:szCs w:val="23"/>
        </w:rPr>
        <w:t xml:space="preserve">, validity of </w:t>
      </w:r>
      <w:r w:rsidR="005079BE" w:rsidRPr="002C16A4">
        <w:rPr>
          <w:sz w:val="24"/>
          <w:szCs w:val="23"/>
        </w:rPr>
        <w:t>non-runner</w:t>
      </w:r>
      <w:r w:rsidRPr="002C16A4">
        <w:rPr>
          <w:sz w:val="24"/>
          <w:szCs w:val="23"/>
        </w:rPr>
        <w:t xml:space="preserve"> excuse</w:t>
      </w:r>
      <w:r w:rsidRPr="002C16A4">
        <w:rPr>
          <w:sz w:val="24"/>
          <w:szCs w:val="23"/>
        </w:rPr>
        <w:tab/>
      </w:r>
      <w:hyperlink w:anchor="Rule_194_iv" w:history="1">
        <w:r w:rsidRPr="005865B5">
          <w:rPr>
            <w:rStyle w:val="Hyperlink"/>
            <w:sz w:val="24"/>
            <w:szCs w:val="23"/>
          </w:rPr>
          <w:t>194(iv)</w:t>
        </w:r>
      </w:hyperlink>
    </w:p>
    <w:p w14:paraId="0A11A205" w14:textId="52E581C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Illegal Meetings - (see Unrecognised Meetings)</w:t>
      </w:r>
    </w:p>
    <w:p w14:paraId="6181612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Improper riding</w:t>
      </w:r>
      <w:r w:rsidRPr="002C16A4">
        <w:rPr>
          <w:sz w:val="24"/>
          <w:szCs w:val="23"/>
        </w:rPr>
        <w:tab/>
      </w:r>
      <w:hyperlink w:anchor="Rule_214" w:history="1">
        <w:r w:rsidRPr="004C074F">
          <w:rPr>
            <w:rStyle w:val="Hyperlink"/>
            <w:sz w:val="24"/>
            <w:szCs w:val="23"/>
          </w:rPr>
          <w:t>214</w:t>
        </w:r>
      </w:hyperlink>
    </w:p>
    <w:p w14:paraId="3B78C5A6" w14:textId="1661808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Improvement in performance, </w:t>
      </w:r>
      <w:r w:rsidR="001F0DD3">
        <w:rPr>
          <w:sz w:val="24"/>
          <w:szCs w:val="23"/>
        </w:rPr>
        <w:t>H</w:t>
      </w:r>
      <w:r w:rsidRPr="002C16A4">
        <w:rPr>
          <w:sz w:val="24"/>
          <w:szCs w:val="23"/>
        </w:rPr>
        <w:t>orse</w:t>
      </w:r>
      <w:r w:rsidRPr="002C16A4">
        <w:rPr>
          <w:sz w:val="24"/>
          <w:szCs w:val="23"/>
        </w:rPr>
        <w:tab/>
      </w:r>
      <w:hyperlink w:anchor="Rule_212B" w:history="1">
        <w:r w:rsidR="00926AF6" w:rsidRPr="00E508AE">
          <w:rPr>
            <w:rStyle w:val="Hyperlink"/>
            <w:sz w:val="24"/>
            <w:szCs w:val="23"/>
          </w:rPr>
          <w:t>212B</w:t>
        </w:r>
      </w:hyperlink>
    </w:p>
    <w:p w14:paraId="234338C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Indivisible prizes</w:t>
      </w:r>
      <w:r w:rsidRPr="002C16A4">
        <w:rPr>
          <w:sz w:val="24"/>
          <w:szCs w:val="23"/>
        </w:rPr>
        <w:tab/>
      </w:r>
      <w:hyperlink w:anchor="Rule_222" w:history="1">
        <w:r w:rsidRPr="004C074F">
          <w:rPr>
            <w:rStyle w:val="Hyperlink"/>
            <w:sz w:val="24"/>
            <w:szCs w:val="23"/>
          </w:rPr>
          <w:t>222</w:t>
        </w:r>
      </w:hyperlink>
    </w:p>
    <w:p w14:paraId="64E65BCC" w14:textId="7339874F" w:rsidR="00A3184B" w:rsidRPr="002C16A4" w:rsidRDefault="00A3184B" w:rsidP="00A3184B">
      <w:pPr>
        <w:tabs>
          <w:tab w:val="left" w:pos="1134"/>
          <w:tab w:val="right" w:leader="dot" w:pos="8222"/>
          <w:tab w:val="right" w:leader="dot" w:pos="8364"/>
        </w:tabs>
        <w:ind w:right="84"/>
        <w:jc w:val="both"/>
        <w:rPr>
          <w:sz w:val="24"/>
          <w:szCs w:val="23"/>
        </w:rPr>
      </w:pPr>
      <w:r w:rsidRPr="008A2DDF">
        <w:rPr>
          <w:sz w:val="24"/>
          <w:szCs w:val="23"/>
        </w:rPr>
        <w:t>Incorrect entry, how corrected</w:t>
      </w:r>
      <w:r w:rsidRPr="008A2DDF">
        <w:rPr>
          <w:sz w:val="24"/>
          <w:szCs w:val="23"/>
        </w:rPr>
        <w:tab/>
      </w:r>
      <w:hyperlink w:anchor="Rule_108" w:history="1">
        <w:r w:rsidRPr="004C074F">
          <w:rPr>
            <w:rStyle w:val="Hyperlink"/>
            <w:sz w:val="24"/>
            <w:szCs w:val="23"/>
          </w:rPr>
          <w:t>108</w:t>
        </w:r>
      </w:hyperlink>
      <w:r w:rsidRPr="002C16A4">
        <w:rPr>
          <w:sz w:val="24"/>
          <w:szCs w:val="23"/>
        </w:rPr>
        <w:t xml:space="preserve">, </w:t>
      </w:r>
      <w:hyperlink w:anchor="Rule_121_vi" w:history="1">
        <w:r w:rsidRPr="008A2DDF">
          <w:rPr>
            <w:rStyle w:val="Hyperlink"/>
            <w:sz w:val="24"/>
            <w:szCs w:val="23"/>
          </w:rPr>
          <w:t>121(vi)</w:t>
        </w:r>
      </w:hyperlink>
    </w:p>
    <w:p w14:paraId="745C86B6" w14:textId="44986DF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Incorrect weight, carried in </w:t>
      </w:r>
      <w:r w:rsidR="008F08FC">
        <w:rPr>
          <w:sz w:val="24"/>
          <w:szCs w:val="23"/>
        </w:rPr>
        <w:t>R</w:t>
      </w:r>
      <w:r w:rsidRPr="002C16A4">
        <w:rPr>
          <w:sz w:val="24"/>
          <w:szCs w:val="23"/>
        </w:rPr>
        <w:t>ace, objection</w:t>
      </w:r>
      <w:r w:rsidRPr="002C16A4">
        <w:rPr>
          <w:sz w:val="24"/>
          <w:szCs w:val="23"/>
        </w:rPr>
        <w:tab/>
      </w:r>
      <w:hyperlink w:anchor="Rule_262_v_c" w:history="1">
        <w:r w:rsidRPr="004C074F">
          <w:rPr>
            <w:rStyle w:val="Hyperlink"/>
            <w:sz w:val="24"/>
            <w:szCs w:val="23"/>
          </w:rPr>
          <w:t>262(v)(c)</w:t>
        </w:r>
      </w:hyperlink>
    </w:p>
    <w:p w14:paraId="1CA8D9A6" w14:textId="2FD9DBF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Inquiry, may be called for by </w:t>
      </w:r>
      <w:r>
        <w:rPr>
          <w:sz w:val="24"/>
          <w:szCs w:val="23"/>
        </w:rPr>
        <w:t>Raceday Stewards</w:t>
      </w:r>
      <w:r w:rsidR="000E7010" w:rsidRPr="002C16A4">
        <w:rPr>
          <w:sz w:val="24"/>
          <w:szCs w:val="23"/>
        </w:rPr>
        <w:tab/>
      </w:r>
      <w:hyperlink w:anchor="Rule_264" w:history="1">
        <w:r w:rsidRPr="001B514B">
          <w:rPr>
            <w:rStyle w:val="Hyperlink"/>
            <w:sz w:val="24"/>
            <w:szCs w:val="23"/>
          </w:rPr>
          <w:t>264</w:t>
        </w:r>
      </w:hyperlink>
    </w:p>
    <w:p w14:paraId="14B26D94" w14:textId="358D390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Inspecting premises, testing </w:t>
      </w:r>
      <w:r w:rsidR="001F0DD3">
        <w:rPr>
          <w:sz w:val="24"/>
          <w:szCs w:val="23"/>
        </w:rPr>
        <w:t>H</w:t>
      </w:r>
      <w:r w:rsidRPr="002C16A4">
        <w:rPr>
          <w:sz w:val="24"/>
          <w:szCs w:val="23"/>
        </w:rPr>
        <w:t>orses</w:t>
      </w:r>
      <w:r w:rsidRPr="002C16A4">
        <w:rPr>
          <w:sz w:val="24"/>
          <w:szCs w:val="23"/>
        </w:rPr>
        <w:tab/>
      </w:r>
      <w:hyperlink w:anchor="Rule_20_xviii" w:history="1">
        <w:r w:rsidRPr="001B514B">
          <w:rPr>
            <w:rStyle w:val="Hyperlink"/>
            <w:sz w:val="24"/>
            <w:szCs w:val="23"/>
          </w:rPr>
          <w:t>20(xviii)</w:t>
        </w:r>
      </w:hyperlink>
      <w:r w:rsidRPr="002C16A4">
        <w:rPr>
          <w:sz w:val="24"/>
          <w:szCs w:val="23"/>
        </w:rPr>
        <w:t xml:space="preserve">, </w:t>
      </w:r>
      <w:hyperlink w:anchor="Rule_148_ii" w:history="1">
        <w:r w:rsidRPr="001B514B">
          <w:rPr>
            <w:rStyle w:val="Hyperlink"/>
            <w:sz w:val="24"/>
            <w:szCs w:val="23"/>
          </w:rPr>
          <w:t>148(ii)</w:t>
        </w:r>
      </w:hyperlink>
      <w:r w:rsidRPr="002C16A4">
        <w:rPr>
          <w:sz w:val="24"/>
          <w:szCs w:val="23"/>
        </w:rPr>
        <w:t xml:space="preserve">, </w:t>
      </w:r>
      <w:hyperlink w:anchor="Regulations_R14" w:history="1">
        <w:r w:rsidRPr="001B514B">
          <w:rPr>
            <w:rStyle w:val="Hyperlink"/>
            <w:sz w:val="24"/>
            <w:szCs w:val="23"/>
          </w:rPr>
          <w:t>Regulation R14</w:t>
        </w:r>
      </w:hyperlink>
    </w:p>
    <w:p w14:paraId="1C228A0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Inspector of Courses, appointment of, report from</w:t>
      </w:r>
      <w:r w:rsidRPr="002C16A4">
        <w:rPr>
          <w:sz w:val="24"/>
          <w:szCs w:val="23"/>
        </w:rPr>
        <w:tab/>
      </w:r>
      <w:hyperlink w:anchor="Rule_28" w:history="1">
        <w:r w:rsidRPr="001B514B">
          <w:rPr>
            <w:rStyle w:val="Hyperlink"/>
            <w:sz w:val="24"/>
            <w:szCs w:val="23"/>
          </w:rPr>
          <w:t>28</w:t>
        </w:r>
      </w:hyperlink>
      <w:r w:rsidRPr="002C16A4">
        <w:rPr>
          <w:sz w:val="24"/>
          <w:szCs w:val="23"/>
        </w:rPr>
        <w:t xml:space="preserve">, </w:t>
      </w:r>
      <w:hyperlink w:anchor="Rule_46" w:history="1">
        <w:r w:rsidRPr="001B514B">
          <w:rPr>
            <w:rStyle w:val="Hyperlink"/>
            <w:sz w:val="24"/>
            <w:szCs w:val="23"/>
          </w:rPr>
          <w:t>46</w:t>
        </w:r>
      </w:hyperlink>
    </w:p>
    <w:p w14:paraId="7416F2E8" w14:textId="671341D9" w:rsidR="00A3184B" w:rsidRPr="008A2DDF" w:rsidRDefault="00A3184B" w:rsidP="00A3184B">
      <w:pPr>
        <w:tabs>
          <w:tab w:val="left" w:pos="1134"/>
          <w:tab w:val="right" w:leader="dot" w:pos="8222"/>
          <w:tab w:val="right" w:leader="dot" w:pos="8364"/>
        </w:tabs>
        <w:ind w:right="84"/>
        <w:jc w:val="both"/>
        <w:rPr>
          <w:sz w:val="24"/>
          <w:szCs w:val="23"/>
        </w:rPr>
      </w:pPr>
      <w:r w:rsidRPr="008A2DDF">
        <w:rPr>
          <w:sz w:val="24"/>
          <w:szCs w:val="23"/>
        </w:rPr>
        <w:t>Integrity, preserving the good reputation of horseracing</w:t>
      </w:r>
      <w:r w:rsidRPr="008A2DDF">
        <w:rPr>
          <w:sz w:val="24"/>
          <w:szCs w:val="23"/>
        </w:rPr>
        <w:tab/>
      </w:r>
      <w:hyperlink w:anchor="Paer_XXIII" w:history="1">
        <w:r w:rsidRPr="008A2DDF">
          <w:rPr>
            <w:rStyle w:val="Hyperlink"/>
            <w:sz w:val="24"/>
            <w:szCs w:val="23"/>
          </w:rPr>
          <w:t>Part XXIII</w:t>
        </w:r>
      </w:hyperlink>
    </w:p>
    <w:p w14:paraId="2F71947C" w14:textId="4E26A8D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"Interference", definition of</w:t>
      </w:r>
      <w:r w:rsidRPr="002C16A4">
        <w:rPr>
          <w:sz w:val="24"/>
          <w:szCs w:val="23"/>
        </w:rPr>
        <w:tab/>
      </w:r>
      <w:hyperlink w:anchor="Rule_1_ii" w:history="1">
        <w:r w:rsidR="00BE2BBC" w:rsidRPr="00BE2BBC">
          <w:rPr>
            <w:rStyle w:val="Hyperlink"/>
            <w:sz w:val="24"/>
            <w:szCs w:val="32"/>
          </w:rPr>
          <w:t>1(ii)</w:t>
        </w:r>
      </w:hyperlink>
    </w:p>
    <w:p w14:paraId="335A2999" w14:textId="1D89C53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Interference </w:t>
      </w:r>
      <w:r w:rsidRPr="002C16A4">
        <w:rPr>
          <w:sz w:val="24"/>
          <w:szCs w:val="23"/>
        </w:rPr>
        <w:tab/>
      </w:r>
      <w:hyperlink w:anchor="Rule_214" w:history="1">
        <w:r w:rsidR="00FF527E" w:rsidRPr="004C074F">
          <w:rPr>
            <w:rStyle w:val="Hyperlink"/>
            <w:sz w:val="24"/>
            <w:szCs w:val="23"/>
          </w:rPr>
          <w:t>214</w:t>
        </w:r>
      </w:hyperlink>
    </w:p>
    <w:p w14:paraId="24FA902D" w14:textId="7241E34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Interpretation of Words and Phrases - </w:t>
      </w:r>
      <w:hyperlink w:anchor="Part_I" w:history="1">
        <w:r w:rsidRPr="00BE2BBC">
          <w:rPr>
            <w:rStyle w:val="Hyperlink"/>
            <w:sz w:val="24"/>
            <w:szCs w:val="23"/>
          </w:rPr>
          <w:t>Part I</w:t>
        </w:r>
      </w:hyperlink>
    </w:p>
    <w:p w14:paraId="3B79CDAA" w14:textId="696A9DD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"International Agreement", definition of</w:t>
      </w:r>
      <w:r w:rsidRPr="002C16A4">
        <w:rPr>
          <w:sz w:val="24"/>
          <w:szCs w:val="23"/>
        </w:rPr>
        <w:tab/>
      </w:r>
      <w:hyperlink w:anchor="Rule_1_ii" w:history="1">
        <w:r w:rsidR="00BE2BBC" w:rsidRPr="00BE2BBC">
          <w:rPr>
            <w:rStyle w:val="Hyperlink"/>
            <w:sz w:val="24"/>
            <w:szCs w:val="32"/>
          </w:rPr>
          <w:t>1(ii)</w:t>
        </w:r>
      </w:hyperlink>
    </w:p>
    <w:p w14:paraId="4AD3B8E4" w14:textId="6F1644F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International Agreement, foreign riders, may be refused to ride</w:t>
      </w:r>
      <w:r w:rsidRPr="002C16A4">
        <w:rPr>
          <w:sz w:val="24"/>
          <w:szCs w:val="23"/>
        </w:rPr>
        <w:tab/>
      </w:r>
      <w:hyperlink w:anchor="Rule_125_vi" w:history="1">
        <w:r w:rsidRPr="001B514B">
          <w:rPr>
            <w:rStyle w:val="Hyperlink"/>
            <w:sz w:val="24"/>
            <w:szCs w:val="23"/>
          </w:rPr>
          <w:t>125(v)</w:t>
        </w:r>
      </w:hyperlink>
    </w:p>
    <w:p w14:paraId="3768DD4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International Cataloguing Standards Book, calculation of penalties</w:t>
      </w:r>
      <w:r w:rsidRPr="002C16A4">
        <w:rPr>
          <w:sz w:val="24"/>
          <w:szCs w:val="23"/>
        </w:rPr>
        <w:tab/>
      </w:r>
      <w:hyperlink w:anchor="Rule_183" w:history="1">
        <w:r w:rsidRPr="001B514B">
          <w:rPr>
            <w:rStyle w:val="Hyperlink"/>
            <w:sz w:val="24"/>
            <w:szCs w:val="23"/>
          </w:rPr>
          <w:t>183</w:t>
        </w:r>
      </w:hyperlink>
    </w:p>
    <w:p w14:paraId="4CFD5CC2" w14:textId="4C89605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"International Standard", definition of</w:t>
      </w:r>
      <w:r w:rsidRPr="002C16A4">
        <w:rPr>
          <w:sz w:val="24"/>
          <w:szCs w:val="23"/>
        </w:rPr>
        <w:tab/>
      </w:r>
      <w:hyperlink w:anchor="Rule_1_ii" w:history="1">
        <w:r w:rsidR="00BE2BBC" w:rsidRPr="00BE2BBC">
          <w:rPr>
            <w:rStyle w:val="Hyperlink"/>
            <w:sz w:val="24"/>
            <w:szCs w:val="32"/>
          </w:rPr>
          <w:t>1(ii)</w:t>
        </w:r>
      </w:hyperlink>
    </w:p>
    <w:p w14:paraId="2EDC5D43" w14:textId="3A1A171A" w:rsidR="00A3184B" w:rsidRPr="008A2DDF" w:rsidRDefault="00A3184B" w:rsidP="00A3184B">
      <w:pPr>
        <w:tabs>
          <w:tab w:val="left" w:pos="1134"/>
          <w:tab w:val="left" w:pos="1843"/>
          <w:tab w:val="right" w:leader="dot" w:pos="8222"/>
          <w:tab w:val="right" w:leader="dot" w:pos="8364"/>
        </w:tabs>
        <w:ind w:right="84"/>
        <w:jc w:val="both"/>
        <w:rPr>
          <w:sz w:val="24"/>
          <w:szCs w:val="23"/>
        </w:rPr>
      </w:pPr>
      <w:r w:rsidRPr="008A2DDF">
        <w:rPr>
          <w:sz w:val="24"/>
          <w:szCs w:val="23"/>
        </w:rPr>
        <w:lastRenderedPageBreak/>
        <w:t>Intra-articular injection within 14 days, not qualified to start</w:t>
      </w:r>
      <w:r w:rsidRPr="008A2DDF">
        <w:rPr>
          <w:sz w:val="24"/>
          <w:szCs w:val="23"/>
        </w:rPr>
        <w:tab/>
      </w:r>
      <w:hyperlink w:anchor="Rule_87_vii_c" w:history="1">
        <w:r w:rsidRPr="008A2DDF">
          <w:rPr>
            <w:rStyle w:val="Hyperlink"/>
            <w:sz w:val="24"/>
            <w:szCs w:val="23"/>
          </w:rPr>
          <w:t>87(vii</w:t>
        </w:r>
        <w:r w:rsidR="00FF527E" w:rsidRPr="008A2DDF">
          <w:rPr>
            <w:rStyle w:val="Hyperlink"/>
            <w:sz w:val="24"/>
            <w:szCs w:val="23"/>
          </w:rPr>
          <w:t>)(c</w:t>
        </w:r>
        <w:r w:rsidRPr="008A2DDF">
          <w:rPr>
            <w:rStyle w:val="Hyperlink"/>
            <w:sz w:val="24"/>
            <w:szCs w:val="23"/>
          </w:rPr>
          <w:t>)</w:t>
        </w:r>
      </w:hyperlink>
    </w:p>
    <w:p w14:paraId="56F2A490" w14:textId="56C846AB"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Investigation Officer, appointment of</w:t>
      </w:r>
      <w:r w:rsidRPr="002C16A4">
        <w:rPr>
          <w:sz w:val="24"/>
          <w:szCs w:val="23"/>
        </w:rPr>
        <w:tab/>
      </w:r>
      <w:hyperlink w:anchor="Rule_28" w:history="1">
        <w:r w:rsidR="00FF527E" w:rsidRPr="001B514B">
          <w:rPr>
            <w:rStyle w:val="Hyperlink"/>
            <w:sz w:val="24"/>
            <w:szCs w:val="23"/>
          </w:rPr>
          <w:t>28</w:t>
        </w:r>
      </w:hyperlink>
    </w:p>
    <w:p w14:paraId="359FFE42"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Investigation, Senior Racing Official, powers of</w:t>
      </w:r>
      <w:r w:rsidRPr="002C16A4">
        <w:rPr>
          <w:sz w:val="24"/>
          <w:szCs w:val="23"/>
        </w:rPr>
        <w:tab/>
      </w:r>
      <w:hyperlink w:anchor="Rule_25_a" w:history="1">
        <w:r w:rsidRPr="001B514B">
          <w:rPr>
            <w:rStyle w:val="Hyperlink"/>
            <w:sz w:val="24"/>
            <w:szCs w:val="23"/>
          </w:rPr>
          <w:t>25(a)</w:t>
        </w:r>
      </w:hyperlink>
    </w:p>
    <w:p w14:paraId="55E9EA90" w14:textId="160EE12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"Irish National Hunt Flat Race", definition of</w:t>
      </w:r>
      <w:r w:rsidRPr="002C16A4">
        <w:rPr>
          <w:sz w:val="24"/>
          <w:szCs w:val="23"/>
        </w:rPr>
        <w:tab/>
      </w:r>
      <w:hyperlink w:anchor="Rule_1_ii" w:history="1">
        <w:r w:rsidR="00BE2BBC" w:rsidRPr="00BE2BBC">
          <w:rPr>
            <w:rStyle w:val="Hyperlink"/>
            <w:sz w:val="24"/>
            <w:szCs w:val="32"/>
          </w:rPr>
          <w:t>1(ii)</w:t>
        </w:r>
      </w:hyperlink>
    </w:p>
    <w:p w14:paraId="09D8862F" w14:textId="4B1E9E2B" w:rsidR="00A3184B" w:rsidRPr="002C16A4" w:rsidRDefault="00A3184B" w:rsidP="00A3184B">
      <w:pPr>
        <w:tabs>
          <w:tab w:val="left" w:pos="1134"/>
          <w:tab w:val="right" w:leader="dot" w:pos="8222"/>
          <w:tab w:val="right" w:leader="dot" w:pos="8364"/>
        </w:tabs>
        <w:ind w:right="84"/>
        <w:jc w:val="both"/>
        <w:rPr>
          <w:strike/>
          <w:sz w:val="24"/>
          <w:szCs w:val="24"/>
        </w:rPr>
      </w:pPr>
      <w:r w:rsidRPr="002C16A4">
        <w:rPr>
          <w:sz w:val="24"/>
          <w:szCs w:val="23"/>
        </w:rPr>
        <w:t>I.N.H. Flat Races, special conditions applicable to</w:t>
      </w:r>
      <w:r w:rsidRPr="002C16A4">
        <w:rPr>
          <w:sz w:val="24"/>
          <w:szCs w:val="23"/>
        </w:rPr>
        <w:tab/>
      </w:r>
      <w:hyperlink w:anchor="Rule_173" w:history="1">
        <w:r w:rsidRPr="001B514B">
          <w:rPr>
            <w:rStyle w:val="Hyperlink"/>
            <w:sz w:val="24"/>
            <w:szCs w:val="24"/>
          </w:rPr>
          <w:t>173</w:t>
        </w:r>
      </w:hyperlink>
    </w:p>
    <w:p w14:paraId="52A073D1" w14:textId="0F0D458D" w:rsidR="00A3184B" w:rsidRPr="002C16A4" w:rsidRDefault="00A3184B" w:rsidP="00A3184B">
      <w:pPr>
        <w:tabs>
          <w:tab w:val="right" w:leader="dot" w:pos="8222"/>
          <w:tab w:val="right" w:leader="dot" w:pos="8364"/>
        </w:tabs>
        <w:ind w:right="84"/>
        <w:jc w:val="both"/>
        <w:rPr>
          <w:sz w:val="24"/>
          <w:szCs w:val="23"/>
        </w:rPr>
      </w:pPr>
      <w:r w:rsidRPr="002C16A4">
        <w:rPr>
          <w:sz w:val="24"/>
          <w:szCs w:val="23"/>
        </w:rPr>
        <w:t>"Irish Form Book" definition of</w:t>
      </w:r>
      <w:r w:rsidRPr="002C16A4">
        <w:rPr>
          <w:sz w:val="24"/>
          <w:szCs w:val="23"/>
        </w:rPr>
        <w:tab/>
      </w:r>
      <w:hyperlink w:anchor="Rule_1_ii" w:history="1">
        <w:r w:rsidR="00BE2BBC" w:rsidRPr="00BE2BBC">
          <w:rPr>
            <w:rStyle w:val="Hyperlink"/>
            <w:sz w:val="24"/>
            <w:szCs w:val="32"/>
          </w:rPr>
          <w:t>1(ii)</w:t>
        </w:r>
      </w:hyperlink>
    </w:p>
    <w:p w14:paraId="70880259" w14:textId="35A15C52" w:rsidR="00A3184B" w:rsidRPr="002C16A4" w:rsidRDefault="00A3184B" w:rsidP="00A3184B">
      <w:pPr>
        <w:tabs>
          <w:tab w:val="right" w:leader="dot" w:pos="8222"/>
          <w:tab w:val="right" w:leader="dot" w:pos="8364"/>
        </w:tabs>
        <w:ind w:right="84"/>
        <w:jc w:val="both"/>
        <w:rPr>
          <w:sz w:val="24"/>
          <w:szCs w:val="23"/>
        </w:rPr>
      </w:pPr>
      <w:r w:rsidRPr="002C16A4">
        <w:rPr>
          <w:sz w:val="24"/>
          <w:szCs w:val="23"/>
        </w:rPr>
        <w:t>"Irish Racing Calendar" definition of</w:t>
      </w:r>
      <w:r w:rsidRPr="002C16A4">
        <w:rPr>
          <w:sz w:val="24"/>
          <w:szCs w:val="23"/>
        </w:rPr>
        <w:tab/>
      </w:r>
      <w:hyperlink w:anchor="Rule_1_ii" w:history="1">
        <w:r w:rsidR="00BE2BBC" w:rsidRPr="00BE2BBC">
          <w:rPr>
            <w:rStyle w:val="Hyperlink"/>
            <w:sz w:val="24"/>
            <w:szCs w:val="32"/>
          </w:rPr>
          <w:t>1(ii)</w:t>
        </w:r>
      </w:hyperlink>
    </w:p>
    <w:p w14:paraId="2CCEFFFA" w14:textId="05D2786D" w:rsidR="00A3184B" w:rsidRPr="008A2DDF" w:rsidRDefault="00A3184B" w:rsidP="00A3184B">
      <w:pPr>
        <w:tabs>
          <w:tab w:val="left" w:pos="1134"/>
          <w:tab w:val="right" w:leader="dot" w:pos="8222"/>
          <w:tab w:val="right" w:leader="dot" w:pos="8364"/>
        </w:tabs>
        <w:ind w:right="84"/>
        <w:jc w:val="both"/>
        <w:rPr>
          <w:sz w:val="24"/>
          <w:szCs w:val="23"/>
        </w:rPr>
      </w:pPr>
      <w:r w:rsidRPr="008A2DDF">
        <w:rPr>
          <w:sz w:val="24"/>
          <w:szCs w:val="23"/>
        </w:rPr>
        <w:t xml:space="preserve">Irish National Stud Co. Ltd., may run </w:t>
      </w:r>
      <w:r w:rsidR="001F0DD3">
        <w:rPr>
          <w:sz w:val="24"/>
          <w:szCs w:val="23"/>
        </w:rPr>
        <w:t>H</w:t>
      </w:r>
      <w:r w:rsidRPr="008A2DDF">
        <w:rPr>
          <w:sz w:val="24"/>
          <w:szCs w:val="23"/>
        </w:rPr>
        <w:t>orse</w:t>
      </w:r>
      <w:r w:rsidR="001F0DD3">
        <w:rPr>
          <w:sz w:val="24"/>
          <w:szCs w:val="23"/>
        </w:rPr>
        <w:t>s</w:t>
      </w:r>
      <w:r w:rsidRPr="008A2DDF">
        <w:rPr>
          <w:sz w:val="24"/>
          <w:szCs w:val="23"/>
        </w:rPr>
        <w:t xml:space="preserve"> in name of </w:t>
      </w:r>
    </w:p>
    <w:p w14:paraId="1C3EE62D" w14:textId="05711F08" w:rsidR="00A3184B" w:rsidRPr="008A2DDF" w:rsidRDefault="00A3184B" w:rsidP="00A3184B">
      <w:pPr>
        <w:tabs>
          <w:tab w:val="left" w:pos="1134"/>
          <w:tab w:val="right" w:leader="dot" w:pos="8222"/>
          <w:tab w:val="right" w:leader="dot" w:pos="8364"/>
        </w:tabs>
        <w:spacing w:after="240"/>
        <w:ind w:right="84"/>
        <w:jc w:val="both"/>
        <w:rPr>
          <w:sz w:val="24"/>
          <w:szCs w:val="23"/>
        </w:rPr>
      </w:pPr>
      <w:r w:rsidRPr="008A2DDF">
        <w:rPr>
          <w:sz w:val="24"/>
          <w:szCs w:val="23"/>
        </w:rPr>
        <w:tab/>
        <w:t>President of Ireland</w:t>
      </w:r>
      <w:r w:rsidRPr="008A2DDF">
        <w:rPr>
          <w:sz w:val="24"/>
          <w:szCs w:val="23"/>
        </w:rPr>
        <w:tab/>
      </w:r>
      <w:hyperlink w:anchor="Rule_121_viii" w:history="1">
        <w:r w:rsidRPr="008A2DDF">
          <w:rPr>
            <w:rStyle w:val="Hyperlink"/>
            <w:sz w:val="24"/>
            <w:szCs w:val="23"/>
          </w:rPr>
          <w:t>121(viii)</w:t>
        </w:r>
      </w:hyperlink>
    </w:p>
    <w:p w14:paraId="34110359" w14:textId="038517B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 </w:t>
      </w:r>
      <w:r w:rsidR="00B02A7C">
        <w:rPr>
          <w:sz w:val="24"/>
          <w:szCs w:val="23"/>
        </w:rPr>
        <w:tab/>
      </w:r>
      <w:r w:rsidR="00B02A7C">
        <w:rPr>
          <w:sz w:val="24"/>
          <w:szCs w:val="23"/>
        </w:rPr>
        <w:tab/>
      </w:r>
      <w:hyperlink w:anchor="Part_X" w:history="1">
        <w:r w:rsidRPr="008A2DDF">
          <w:rPr>
            <w:rStyle w:val="Hyperlink"/>
            <w:sz w:val="24"/>
            <w:szCs w:val="23"/>
          </w:rPr>
          <w:t>Part X</w:t>
        </w:r>
      </w:hyperlink>
    </w:p>
    <w:p w14:paraId="0BBA2D40" w14:textId="6CF344B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 definition of</w:t>
      </w:r>
      <w:r w:rsidRPr="002C16A4">
        <w:rPr>
          <w:sz w:val="24"/>
          <w:szCs w:val="23"/>
        </w:rPr>
        <w:tab/>
      </w:r>
      <w:hyperlink w:anchor="Rule_1_ii" w:history="1">
        <w:r w:rsidR="00BE2BBC" w:rsidRPr="00BE2BBC">
          <w:rPr>
            <w:rStyle w:val="Hyperlink"/>
            <w:sz w:val="24"/>
            <w:szCs w:val="32"/>
          </w:rPr>
          <w:t>1(ii)</w:t>
        </w:r>
      </w:hyperlink>
    </w:p>
    <w:p w14:paraId="0066A168" w14:textId="77777777" w:rsidR="00A3184B" w:rsidRPr="002C16A4" w:rsidRDefault="00A3184B" w:rsidP="00A3184B">
      <w:pPr>
        <w:tabs>
          <w:tab w:val="right" w:leader="dot" w:pos="8222"/>
        </w:tabs>
        <w:ind w:right="84"/>
        <w:jc w:val="both"/>
        <w:rPr>
          <w:sz w:val="24"/>
          <w:szCs w:val="23"/>
        </w:rPr>
      </w:pPr>
      <w:r w:rsidRPr="002C16A4">
        <w:rPr>
          <w:sz w:val="24"/>
          <w:szCs w:val="23"/>
        </w:rPr>
        <w:t>Jockeys, accidents or falls, must return by ambulance, where available</w:t>
      </w:r>
      <w:r w:rsidRPr="002C16A4">
        <w:rPr>
          <w:sz w:val="24"/>
          <w:szCs w:val="23"/>
        </w:rPr>
        <w:tab/>
      </w:r>
      <w:hyperlink w:anchor="Rule_228" w:history="1">
        <w:r w:rsidRPr="001B514B">
          <w:rPr>
            <w:rStyle w:val="Hyperlink"/>
            <w:sz w:val="24"/>
            <w:szCs w:val="23"/>
          </w:rPr>
          <w:t>228</w:t>
        </w:r>
      </w:hyperlink>
    </w:p>
    <w:p w14:paraId="7C4ACC3F" w14:textId="77777777" w:rsidR="00A3184B" w:rsidRPr="002C16A4" w:rsidRDefault="00A3184B" w:rsidP="00A3184B">
      <w:pPr>
        <w:tabs>
          <w:tab w:val="right" w:leader="dot" w:pos="8222"/>
        </w:tabs>
        <w:ind w:right="84"/>
        <w:jc w:val="both"/>
        <w:rPr>
          <w:sz w:val="24"/>
          <w:szCs w:val="23"/>
        </w:rPr>
      </w:pPr>
      <w:r w:rsidRPr="002C16A4">
        <w:rPr>
          <w:sz w:val="24"/>
          <w:szCs w:val="23"/>
        </w:rPr>
        <w:t>Jockeys, accidents or falls, must report to course medical officer</w:t>
      </w:r>
      <w:r w:rsidRPr="002C16A4">
        <w:rPr>
          <w:sz w:val="24"/>
          <w:szCs w:val="23"/>
        </w:rPr>
        <w:tab/>
      </w:r>
      <w:hyperlink w:anchor="Rule_234" w:history="1">
        <w:r w:rsidRPr="001B514B">
          <w:rPr>
            <w:rStyle w:val="Hyperlink"/>
            <w:sz w:val="24"/>
            <w:szCs w:val="23"/>
          </w:rPr>
          <w:t>234</w:t>
        </w:r>
      </w:hyperlink>
    </w:p>
    <w:p w14:paraId="5C8A994D" w14:textId="1A8FE4A2"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Jockeys' Accident Fund - </w:t>
      </w:r>
      <w:hyperlink w:anchor="Part_XXIV" w:history="1">
        <w:r w:rsidRPr="008A2DDF">
          <w:rPr>
            <w:rStyle w:val="Hyperlink"/>
            <w:sz w:val="24"/>
            <w:szCs w:val="23"/>
          </w:rPr>
          <w:t>Part XXIV</w:t>
        </w:r>
      </w:hyperlink>
      <w:r w:rsidRPr="002C16A4">
        <w:rPr>
          <w:sz w:val="24"/>
          <w:szCs w:val="23"/>
        </w:rPr>
        <w:tab/>
      </w:r>
      <w:hyperlink w:anchor="Rule_295" w:history="1">
        <w:r w:rsidRPr="001B514B">
          <w:rPr>
            <w:rStyle w:val="Hyperlink"/>
            <w:sz w:val="24"/>
            <w:szCs w:val="23"/>
          </w:rPr>
          <w:t>295</w:t>
        </w:r>
      </w:hyperlink>
    </w:p>
    <w:p w14:paraId="4C281655" w14:textId="73C74762"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Jockeys' Accident Fund – fee to be paid by owner</w:t>
      </w:r>
      <w:r w:rsidRPr="002C16A4">
        <w:rPr>
          <w:sz w:val="24"/>
          <w:szCs w:val="23"/>
        </w:rPr>
        <w:tab/>
      </w:r>
      <w:hyperlink w:anchor="Rule_131_iv" w:history="1">
        <w:r w:rsidRPr="001B514B">
          <w:rPr>
            <w:rStyle w:val="Hyperlink"/>
            <w:sz w:val="24"/>
            <w:szCs w:val="23"/>
          </w:rPr>
          <w:t>131(iv)</w:t>
        </w:r>
      </w:hyperlink>
      <w:r w:rsidRPr="002C16A4">
        <w:rPr>
          <w:sz w:val="24"/>
          <w:szCs w:val="23"/>
        </w:rPr>
        <w:t xml:space="preserve">, </w:t>
      </w:r>
      <w:hyperlink w:anchor="Rule_295" w:history="1">
        <w:r w:rsidR="00FF527E" w:rsidRPr="001B514B">
          <w:rPr>
            <w:rStyle w:val="Hyperlink"/>
            <w:sz w:val="24"/>
            <w:szCs w:val="23"/>
          </w:rPr>
          <w:t>295</w:t>
        </w:r>
      </w:hyperlink>
    </w:p>
    <w:p w14:paraId="38EDA248" w14:textId="0A948B30" w:rsidR="00A3184B" w:rsidRPr="002C16A4" w:rsidRDefault="00A3184B" w:rsidP="00A3184B">
      <w:pPr>
        <w:tabs>
          <w:tab w:val="right" w:leader="dot" w:pos="8222"/>
          <w:tab w:val="right" w:leader="dot" w:pos="8364"/>
        </w:tabs>
        <w:ind w:right="84"/>
        <w:jc w:val="both"/>
        <w:rPr>
          <w:sz w:val="24"/>
          <w:szCs w:val="23"/>
        </w:rPr>
      </w:pPr>
      <w:r w:rsidRPr="002C16A4">
        <w:rPr>
          <w:sz w:val="24"/>
          <w:szCs w:val="23"/>
        </w:rPr>
        <w:t>Jockeys, age, cannot be licensed under sixteen years</w:t>
      </w:r>
      <w:r w:rsidRPr="002C16A4">
        <w:rPr>
          <w:sz w:val="24"/>
          <w:szCs w:val="23"/>
        </w:rPr>
        <w:tab/>
      </w:r>
      <w:hyperlink w:anchor="Rule_124_v" w:history="1">
        <w:r w:rsidRPr="001B514B">
          <w:rPr>
            <w:rStyle w:val="Hyperlink"/>
            <w:sz w:val="24"/>
            <w:szCs w:val="23"/>
          </w:rPr>
          <w:t>124(</w:t>
        </w:r>
        <w:r w:rsidR="00FF527E">
          <w:rPr>
            <w:rStyle w:val="Hyperlink"/>
            <w:sz w:val="24"/>
            <w:szCs w:val="23"/>
          </w:rPr>
          <w:t>i</w:t>
        </w:r>
        <w:r w:rsidRPr="001B514B">
          <w:rPr>
            <w:rStyle w:val="Hyperlink"/>
            <w:sz w:val="24"/>
            <w:szCs w:val="23"/>
          </w:rPr>
          <w:t>v)</w:t>
        </w:r>
      </w:hyperlink>
      <w:r w:rsidRPr="002C16A4">
        <w:rPr>
          <w:sz w:val="24"/>
          <w:szCs w:val="23"/>
        </w:rPr>
        <w:t xml:space="preserve">, </w:t>
      </w:r>
      <w:hyperlink w:anchor="Rule_150_ii" w:history="1">
        <w:r w:rsidRPr="001B514B">
          <w:rPr>
            <w:rStyle w:val="Hyperlink"/>
            <w:sz w:val="24"/>
            <w:szCs w:val="23"/>
          </w:rPr>
          <w:t>150(ii)</w:t>
        </w:r>
      </w:hyperlink>
    </w:p>
    <w:p w14:paraId="0F77711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agent, see Authorised Rider’s Agent</w:t>
      </w:r>
    </w:p>
    <w:p w14:paraId="743B078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agreement with, must be registered, fee for</w:t>
      </w:r>
      <w:r w:rsidRPr="002C16A4">
        <w:rPr>
          <w:sz w:val="24"/>
          <w:szCs w:val="23"/>
        </w:rPr>
        <w:tab/>
      </w:r>
      <w:hyperlink w:anchor="Rule_282_i" w:history="1">
        <w:r w:rsidRPr="001B514B">
          <w:rPr>
            <w:rStyle w:val="Hyperlink"/>
            <w:sz w:val="24"/>
            <w:szCs w:val="23"/>
          </w:rPr>
          <w:t>282(i)</w:t>
        </w:r>
      </w:hyperlink>
    </w:p>
    <w:p w14:paraId="179D97E6" w14:textId="3153D4B4" w:rsidR="00A3184B" w:rsidRPr="00BE2BBC" w:rsidRDefault="00A3184B" w:rsidP="00A3184B">
      <w:pPr>
        <w:tabs>
          <w:tab w:val="right" w:leader="dot" w:pos="8222"/>
        </w:tabs>
        <w:ind w:right="84"/>
        <w:jc w:val="both"/>
        <w:rPr>
          <w:sz w:val="24"/>
          <w:szCs w:val="23"/>
        </w:rPr>
      </w:pPr>
      <w:r w:rsidRPr="001A53CD">
        <w:rPr>
          <w:sz w:val="24"/>
          <w:szCs w:val="23"/>
        </w:rPr>
        <w:t>Jockeys, alcohol breath test, concentration level</w:t>
      </w:r>
      <w:r w:rsidRPr="001A53CD">
        <w:rPr>
          <w:sz w:val="24"/>
          <w:szCs w:val="23"/>
        </w:rPr>
        <w:tab/>
      </w:r>
      <w:hyperlink w:anchor="Regulations_R7" w:history="1">
        <w:r w:rsidR="001A53CD" w:rsidRPr="00BE2BBC">
          <w:rPr>
            <w:rStyle w:val="Hyperlink"/>
            <w:sz w:val="24"/>
            <w:szCs w:val="32"/>
          </w:rPr>
          <w:t>Regulation R7</w:t>
        </w:r>
      </w:hyperlink>
    </w:p>
    <w:p w14:paraId="13D906C8" w14:textId="7D55AA4A" w:rsidR="00A3184B" w:rsidRPr="00BE2BBC" w:rsidRDefault="00A3184B" w:rsidP="00A3184B">
      <w:pPr>
        <w:tabs>
          <w:tab w:val="right" w:leader="dot" w:pos="8222"/>
        </w:tabs>
        <w:ind w:right="84"/>
        <w:jc w:val="both"/>
        <w:rPr>
          <w:sz w:val="24"/>
          <w:szCs w:val="23"/>
        </w:rPr>
      </w:pPr>
      <w:r w:rsidRPr="00BE2BBC">
        <w:rPr>
          <w:sz w:val="24"/>
          <w:szCs w:val="23"/>
        </w:rPr>
        <w:t>Jockeys, alcohol breath test, operating procedures</w:t>
      </w:r>
      <w:r w:rsidRPr="00BE2BBC">
        <w:rPr>
          <w:sz w:val="24"/>
          <w:szCs w:val="23"/>
        </w:rPr>
        <w:tab/>
      </w:r>
      <w:hyperlink w:anchor="Regulations_R7" w:history="1">
        <w:r w:rsidR="009B38A9" w:rsidRPr="009B38A9">
          <w:rPr>
            <w:rStyle w:val="Hyperlink"/>
            <w:sz w:val="24"/>
            <w:szCs w:val="32"/>
          </w:rPr>
          <w:t>Regulation R7</w:t>
        </w:r>
      </w:hyperlink>
    </w:p>
    <w:p w14:paraId="07E5F14A" w14:textId="77777777" w:rsidR="00A3184B" w:rsidRPr="00BE2BBC" w:rsidRDefault="00A3184B" w:rsidP="00A3184B">
      <w:pPr>
        <w:tabs>
          <w:tab w:val="right" w:leader="dot" w:pos="8222"/>
        </w:tabs>
        <w:ind w:right="84"/>
        <w:jc w:val="both"/>
        <w:rPr>
          <w:sz w:val="24"/>
          <w:szCs w:val="23"/>
        </w:rPr>
      </w:pPr>
      <w:r w:rsidRPr="00BE2BBC">
        <w:rPr>
          <w:sz w:val="24"/>
          <w:szCs w:val="23"/>
        </w:rPr>
        <w:t>Jockeys, alcohol breath test, stood down if positive</w:t>
      </w:r>
      <w:r w:rsidRPr="00BE2BBC">
        <w:rPr>
          <w:sz w:val="24"/>
          <w:szCs w:val="23"/>
        </w:rPr>
        <w:tab/>
      </w:r>
      <w:hyperlink w:anchor="Rule_14_i_c" w:history="1">
        <w:r w:rsidRPr="00BE2BBC">
          <w:rPr>
            <w:rStyle w:val="Hyperlink"/>
            <w:sz w:val="24"/>
            <w:szCs w:val="23"/>
          </w:rPr>
          <w:t>14(i)(c)</w:t>
        </w:r>
      </w:hyperlink>
    </w:p>
    <w:p w14:paraId="1B665410" w14:textId="77777777" w:rsidR="00A3184B" w:rsidRPr="00BE2BBC" w:rsidRDefault="00A3184B" w:rsidP="00A3184B">
      <w:pPr>
        <w:tabs>
          <w:tab w:val="right" w:leader="dot" w:pos="8222"/>
        </w:tabs>
        <w:ind w:right="84"/>
        <w:jc w:val="both"/>
        <w:rPr>
          <w:sz w:val="24"/>
          <w:szCs w:val="23"/>
        </w:rPr>
      </w:pPr>
      <w:r w:rsidRPr="00BE2BBC">
        <w:rPr>
          <w:sz w:val="24"/>
          <w:szCs w:val="23"/>
        </w:rPr>
        <w:t>Jockeys, alcohol breath test, to submit to one when requested</w:t>
      </w:r>
      <w:r w:rsidRPr="00BE2BBC">
        <w:rPr>
          <w:sz w:val="24"/>
          <w:szCs w:val="23"/>
        </w:rPr>
        <w:tab/>
      </w:r>
      <w:hyperlink w:anchor="Rule_277_iii" w:history="1">
        <w:r w:rsidRPr="00BE2BBC">
          <w:rPr>
            <w:rStyle w:val="Hyperlink"/>
            <w:sz w:val="24"/>
            <w:szCs w:val="23"/>
          </w:rPr>
          <w:t>277(iii)</w:t>
        </w:r>
      </w:hyperlink>
    </w:p>
    <w:p w14:paraId="3FB3BBC9" w14:textId="016C84D9" w:rsidR="00A3184B" w:rsidRPr="00BE2BBC" w:rsidRDefault="00A3184B" w:rsidP="00A3184B">
      <w:pPr>
        <w:tabs>
          <w:tab w:val="right" w:leader="dot" w:pos="8222"/>
        </w:tabs>
        <w:ind w:right="84"/>
        <w:jc w:val="both"/>
        <w:rPr>
          <w:sz w:val="24"/>
          <w:szCs w:val="23"/>
        </w:rPr>
      </w:pPr>
      <w:r w:rsidRPr="00BE2BBC">
        <w:rPr>
          <w:sz w:val="24"/>
          <w:szCs w:val="23"/>
        </w:rPr>
        <w:t xml:space="preserve">Jockeys, anti-doping procedures </w:t>
      </w:r>
      <w:r w:rsidRPr="00BE2BBC">
        <w:rPr>
          <w:sz w:val="24"/>
          <w:szCs w:val="23"/>
        </w:rPr>
        <w:tab/>
      </w:r>
      <w:hyperlink w:anchor="Regulations_R7" w:history="1">
        <w:r w:rsidR="009B38A9" w:rsidRPr="009B38A9">
          <w:rPr>
            <w:rStyle w:val="Hyperlink"/>
            <w:sz w:val="24"/>
            <w:szCs w:val="32"/>
          </w:rPr>
          <w:t>Regulation R7</w:t>
        </w:r>
      </w:hyperlink>
    </w:p>
    <w:p w14:paraId="6D37DCEB"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appeal of suspension, not to be withdrawn within certain period</w:t>
      </w:r>
      <w:r w:rsidRPr="00BE2BBC">
        <w:rPr>
          <w:sz w:val="24"/>
          <w:szCs w:val="23"/>
        </w:rPr>
        <w:tab/>
      </w:r>
      <w:hyperlink w:anchor="Rule_260" w:history="1">
        <w:r w:rsidRPr="00BE2BBC">
          <w:rPr>
            <w:rStyle w:val="Hyperlink"/>
            <w:sz w:val="24"/>
            <w:szCs w:val="23"/>
          </w:rPr>
          <w:t>260</w:t>
        </w:r>
      </w:hyperlink>
    </w:p>
    <w:p w14:paraId="1323077A" w14:textId="3E2B2DDB"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appeal of suspension, withdrawn, dismissed or altered</w:t>
      </w:r>
      <w:r w:rsidRPr="00BE2BBC">
        <w:rPr>
          <w:sz w:val="24"/>
          <w:szCs w:val="23"/>
        </w:rPr>
        <w:tab/>
      </w:r>
      <w:hyperlink w:anchor="Rule_260" w:history="1">
        <w:r w:rsidR="003E69F4" w:rsidRPr="00BE2BBC">
          <w:rPr>
            <w:rStyle w:val="Hyperlink"/>
            <w:sz w:val="24"/>
            <w:szCs w:val="23"/>
          </w:rPr>
          <w:t>260</w:t>
        </w:r>
      </w:hyperlink>
    </w:p>
    <w:p w14:paraId="41E2A092"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appointed riders agent, fee</w:t>
      </w:r>
      <w:r w:rsidRPr="00BE2BBC">
        <w:rPr>
          <w:sz w:val="24"/>
          <w:szCs w:val="23"/>
        </w:rPr>
        <w:tab/>
      </w:r>
      <w:hyperlink w:anchor="Rule_282_iii" w:history="1">
        <w:r w:rsidRPr="00BE2BBC">
          <w:rPr>
            <w:rStyle w:val="Hyperlink"/>
            <w:sz w:val="24"/>
            <w:szCs w:val="23"/>
          </w:rPr>
          <w:t>282(iii)</w:t>
        </w:r>
      </w:hyperlink>
    </w:p>
    <w:p w14:paraId="2E36E54B"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appointment of riders agent, register of</w:t>
      </w:r>
      <w:r w:rsidRPr="00BE2BBC">
        <w:rPr>
          <w:sz w:val="24"/>
          <w:szCs w:val="23"/>
        </w:rPr>
        <w:tab/>
      </w:r>
      <w:hyperlink w:anchor="Rule_126" w:history="1">
        <w:r w:rsidRPr="00BE2BBC">
          <w:rPr>
            <w:rStyle w:val="Hyperlink"/>
            <w:sz w:val="24"/>
            <w:szCs w:val="23"/>
          </w:rPr>
          <w:t>126</w:t>
        </w:r>
      </w:hyperlink>
      <w:r w:rsidRPr="00BE2BBC">
        <w:rPr>
          <w:sz w:val="24"/>
          <w:szCs w:val="23"/>
        </w:rPr>
        <w:t xml:space="preserve">, </w:t>
      </w:r>
      <w:hyperlink w:anchor="Rule_133_i_b" w:history="1">
        <w:r w:rsidRPr="00BE2BBC">
          <w:rPr>
            <w:rStyle w:val="Hyperlink"/>
            <w:sz w:val="24"/>
            <w:szCs w:val="23"/>
          </w:rPr>
          <w:t>133(i)(b)</w:t>
        </w:r>
      </w:hyperlink>
    </w:p>
    <w:p w14:paraId="0B074970" w14:textId="7777777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Jockeys, approved safety equipment, required to weigh out</w:t>
      </w:r>
      <w:r w:rsidRPr="00BE2BBC">
        <w:rPr>
          <w:sz w:val="24"/>
          <w:szCs w:val="23"/>
        </w:rPr>
        <w:tab/>
      </w:r>
      <w:hyperlink w:anchor="Rule_198" w:history="1">
        <w:r w:rsidRPr="00BE2BBC">
          <w:rPr>
            <w:rStyle w:val="Hyperlink"/>
            <w:sz w:val="24"/>
            <w:szCs w:val="23"/>
          </w:rPr>
          <w:t>198</w:t>
        </w:r>
      </w:hyperlink>
    </w:p>
    <w:p w14:paraId="31990356"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body protector must be worn</w:t>
      </w:r>
      <w:r w:rsidRPr="00BE2BBC">
        <w:rPr>
          <w:sz w:val="24"/>
          <w:szCs w:val="23"/>
        </w:rPr>
        <w:tab/>
      </w:r>
      <w:hyperlink w:anchor="Rule_197" w:history="1">
        <w:r w:rsidRPr="00BE2BBC">
          <w:rPr>
            <w:rStyle w:val="Hyperlink"/>
            <w:sz w:val="24"/>
            <w:szCs w:val="23"/>
          </w:rPr>
          <w:t>197</w:t>
        </w:r>
      </w:hyperlink>
      <w:r w:rsidRPr="00BE2BBC">
        <w:rPr>
          <w:sz w:val="24"/>
          <w:szCs w:val="23"/>
        </w:rPr>
        <w:t xml:space="preserve">, </w:t>
      </w:r>
      <w:hyperlink w:anchor="Rule_198_v" w:history="1">
        <w:r w:rsidRPr="00BE2BBC">
          <w:rPr>
            <w:rStyle w:val="Hyperlink"/>
            <w:sz w:val="24"/>
            <w:szCs w:val="23"/>
          </w:rPr>
          <w:t>198(v)</w:t>
        </w:r>
      </w:hyperlink>
    </w:p>
    <w:p w14:paraId="5621D62E"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Jockeys, body protector, standard</w:t>
      </w:r>
      <w:r w:rsidRPr="00BE2BBC">
        <w:rPr>
          <w:sz w:val="24"/>
          <w:szCs w:val="23"/>
        </w:rPr>
        <w:tab/>
      </w:r>
      <w:hyperlink w:anchor="Regulations_R10" w:history="1">
        <w:r w:rsidRPr="00BE2BBC">
          <w:rPr>
            <w:rStyle w:val="Hyperlink"/>
            <w:sz w:val="24"/>
            <w:szCs w:val="23"/>
          </w:rPr>
          <w:t>Regulation R10</w:t>
        </w:r>
      </w:hyperlink>
    </w:p>
    <w:p w14:paraId="6B2277AD" w14:textId="5F80F0E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Jockeys, carried incorrect weight in </w:t>
      </w:r>
      <w:r w:rsidR="008F08FC">
        <w:rPr>
          <w:sz w:val="24"/>
          <w:szCs w:val="23"/>
        </w:rPr>
        <w:t>R</w:t>
      </w:r>
      <w:r w:rsidRPr="00BE2BBC">
        <w:rPr>
          <w:sz w:val="24"/>
          <w:szCs w:val="23"/>
        </w:rPr>
        <w:t>ace, objection</w:t>
      </w:r>
      <w:r w:rsidRPr="00BE2BBC">
        <w:rPr>
          <w:sz w:val="24"/>
          <w:szCs w:val="23"/>
        </w:rPr>
        <w:tab/>
      </w:r>
      <w:hyperlink w:anchor="Rule_262_v_c" w:history="1">
        <w:r w:rsidRPr="00BE2BBC">
          <w:rPr>
            <w:rStyle w:val="Hyperlink"/>
            <w:sz w:val="24"/>
            <w:szCs w:val="23"/>
          </w:rPr>
          <w:t>262(v)(c)</w:t>
        </w:r>
      </w:hyperlink>
    </w:p>
    <w:p w14:paraId="2456274D" w14:textId="0B472D7C" w:rsidR="00A3184B" w:rsidRPr="00BE2BBC" w:rsidRDefault="00A3184B" w:rsidP="00A3184B">
      <w:pPr>
        <w:tabs>
          <w:tab w:val="right" w:leader="dot" w:pos="8222"/>
          <w:tab w:val="right" w:leader="dot" w:pos="8364"/>
        </w:tabs>
        <w:ind w:right="84"/>
        <w:jc w:val="both"/>
        <w:rPr>
          <w:sz w:val="24"/>
          <w:szCs w:val="23"/>
        </w:rPr>
      </w:pPr>
      <w:r w:rsidRPr="00BE2BBC">
        <w:rPr>
          <w:sz w:val="24"/>
          <w:szCs w:val="23"/>
        </w:rPr>
        <w:t>Jockeys, chin straps</w:t>
      </w:r>
      <w:r w:rsidRPr="00BE2BBC">
        <w:rPr>
          <w:sz w:val="24"/>
          <w:szCs w:val="23"/>
        </w:rPr>
        <w:tab/>
      </w:r>
      <w:hyperlink w:anchor="Regulations_R10" w:history="1">
        <w:r w:rsidRPr="00BE2BBC">
          <w:rPr>
            <w:rStyle w:val="Hyperlink"/>
            <w:sz w:val="24"/>
            <w:szCs w:val="23"/>
          </w:rPr>
          <w:t>Regulation R10</w:t>
        </w:r>
      </w:hyperlink>
    </w:p>
    <w:p w14:paraId="182E8DC4" w14:textId="4C319E3A" w:rsidR="00A3184B" w:rsidRPr="002C16A4" w:rsidRDefault="00A3184B" w:rsidP="00A3184B">
      <w:pPr>
        <w:tabs>
          <w:tab w:val="right" w:leader="dot" w:pos="8222"/>
          <w:tab w:val="right" w:leader="dot" w:pos="8364"/>
        </w:tabs>
        <w:ind w:right="84"/>
        <w:jc w:val="both"/>
        <w:rPr>
          <w:sz w:val="24"/>
          <w:szCs w:val="23"/>
        </w:rPr>
      </w:pPr>
      <w:r w:rsidRPr="00BE2BBC">
        <w:rPr>
          <w:sz w:val="24"/>
          <w:szCs w:val="23"/>
        </w:rPr>
        <w:t>Jockeys, claiming, notification of riding winner abroad</w:t>
      </w:r>
      <w:r w:rsidRPr="00BE2BBC">
        <w:rPr>
          <w:sz w:val="24"/>
          <w:szCs w:val="23"/>
        </w:rPr>
        <w:tab/>
      </w:r>
      <w:hyperlink w:anchor="Rule_52_iii_c" w:history="1">
        <w:r w:rsidRPr="00BE2BBC">
          <w:rPr>
            <w:rStyle w:val="Hyperlink"/>
            <w:sz w:val="24"/>
            <w:szCs w:val="23"/>
          </w:rPr>
          <w:t>52(</w:t>
        </w:r>
        <w:r w:rsidR="00472344">
          <w:rPr>
            <w:rStyle w:val="Hyperlink"/>
            <w:sz w:val="24"/>
            <w:szCs w:val="23"/>
          </w:rPr>
          <w:t>iv</w:t>
        </w:r>
        <w:r w:rsidRPr="00BE2BBC">
          <w:rPr>
            <w:rStyle w:val="Hyperlink"/>
            <w:sz w:val="24"/>
            <w:szCs w:val="23"/>
          </w:rPr>
          <w:t>)</w:t>
        </w:r>
      </w:hyperlink>
      <w:r w:rsidRPr="00BE2BBC">
        <w:rPr>
          <w:sz w:val="24"/>
          <w:szCs w:val="23"/>
        </w:rPr>
        <w:t xml:space="preserve">, </w:t>
      </w:r>
      <w:hyperlink w:anchor="Rule_69_iii" w:history="1">
        <w:r w:rsidRPr="00BE2BBC">
          <w:rPr>
            <w:rStyle w:val="Hyperlink"/>
            <w:sz w:val="24"/>
            <w:szCs w:val="23"/>
          </w:rPr>
          <w:t>69(ii)</w:t>
        </w:r>
      </w:hyperlink>
    </w:p>
    <w:p w14:paraId="4D01550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Jockeys, claiming NH, restriction in chases</w:t>
      </w:r>
      <w:r w:rsidRPr="002C16A4">
        <w:rPr>
          <w:sz w:val="24"/>
          <w:szCs w:val="23"/>
        </w:rPr>
        <w:tab/>
      </w:r>
      <w:hyperlink w:anchor="Regulations_R1" w:history="1">
        <w:r w:rsidRPr="0071508E">
          <w:rPr>
            <w:rStyle w:val="Hyperlink"/>
            <w:sz w:val="24"/>
            <w:szCs w:val="23"/>
          </w:rPr>
          <w:t>Regulation R1</w:t>
        </w:r>
      </w:hyperlink>
    </w:p>
    <w:p w14:paraId="472873B8" w14:textId="53B721C5" w:rsidR="00A3184B" w:rsidRPr="00926AF6" w:rsidRDefault="00A3184B" w:rsidP="00A3184B">
      <w:pPr>
        <w:tabs>
          <w:tab w:val="left" w:pos="1134"/>
          <w:tab w:val="right" w:leader="dot" w:pos="8222"/>
          <w:tab w:val="right" w:leader="dot" w:pos="8364"/>
        </w:tabs>
        <w:ind w:right="84"/>
        <w:jc w:val="both"/>
        <w:rPr>
          <w:sz w:val="24"/>
          <w:szCs w:val="23"/>
        </w:rPr>
      </w:pPr>
      <w:r w:rsidRPr="00926AF6">
        <w:rPr>
          <w:sz w:val="24"/>
          <w:szCs w:val="23"/>
        </w:rPr>
        <w:t>Jockeys, concussed, not to ride work</w:t>
      </w:r>
      <w:r w:rsidRPr="00926AF6">
        <w:rPr>
          <w:sz w:val="24"/>
          <w:szCs w:val="23"/>
        </w:rPr>
        <w:tab/>
      </w:r>
      <w:hyperlink w:anchor="Rule_148_xi_g" w:history="1">
        <w:r w:rsidRPr="00926AF6">
          <w:rPr>
            <w:rStyle w:val="Hyperlink"/>
            <w:sz w:val="24"/>
            <w:szCs w:val="23"/>
          </w:rPr>
          <w:t>148(</w:t>
        </w:r>
        <w:r w:rsidR="00075870" w:rsidRPr="00926AF6">
          <w:rPr>
            <w:rStyle w:val="Hyperlink"/>
            <w:sz w:val="24"/>
            <w:szCs w:val="23"/>
          </w:rPr>
          <w:t>xi</w:t>
        </w:r>
        <w:r w:rsidRPr="00926AF6">
          <w:rPr>
            <w:rStyle w:val="Hyperlink"/>
            <w:sz w:val="24"/>
            <w:szCs w:val="23"/>
          </w:rPr>
          <w:t>)(g)</w:t>
        </w:r>
      </w:hyperlink>
    </w:p>
    <w:p w14:paraId="75EC22D2" w14:textId="77777777" w:rsidR="00A3184B" w:rsidRPr="002C16A4" w:rsidRDefault="00A3184B" w:rsidP="00A3184B">
      <w:pPr>
        <w:tabs>
          <w:tab w:val="right" w:leader="dot" w:pos="8222"/>
        </w:tabs>
        <w:ind w:right="84"/>
        <w:jc w:val="both"/>
        <w:rPr>
          <w:sz w:val="24"/>
          <w:szCs w:val="23"/>
        </w:rPr>
      </w:pPr>
      <w:r w:rsidRPr="002C16A4">
        <w:rPr>
          <w:sz w:val="24"/>
          <w:szCs w:val="23"/>
        </w:rPr>
        <w:t>Jockeys, concussed, stood down</w:t>
      </w:r>
      <w:r w:rsidRPr="002C16A4">
        <w:rPr>
          <w:sz w:val="24"/>
          <w:szCs w:val="23"/>
        </w:rPr>
        <w:tab/>
      </w:r>
      <w:hyperlink w:anchor="Rule_14_i_d" w:history="1">
        <w:r w:rsidRPr="0071508E">
          <w:rPr>
            <w:rStyle w:val="Hyperlink"/>
            <w:sz w:val="24"/>
            <w:szCs w:val="23"/>
          </w:rPr>
          <w:t>14(i)(d)</w:t>
        </w:r>
      </w:hyperlink>
    </w:p>
    <w:p w14:paraId="7F00CF57" w14:textId="1A9264D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concussion management</w:t>
      </w:r>
      <w:r w:rsidRPr="002C16A4">
        <w:rPr>
          <w:sz w:val="24"/>
          <w:szCs w:val="23"/>
        </w:rPr>
        <w:tab/>
      </w:r>
      <w:hyperlink w:anchor="Rule_14_i_d" w:history="1">
        <w:r w:rsidR="00075870" w:rsidRPr="0071508E">
          <w:rPr>
            <w:rStyle w:val="Hyperlink"/>
            <w:sz w:val="24"/>
            <w:szCs w:val="23"/>
          </w:rPr>
          <w:t>14(i)(d)</w:t>
        </w:r>
      </w:hyperlink>
      <w:r w:rsidRPr="002C16A4">
        <w:rPr>
          <w:sz w:val="24"/>
          <w:szCs w:val="23"/>
        </w:rPr>
        <w:t xml:space="preserve">, </w:t>
      </w:r>
      <w:hyperlink w:anchor="Rule_124_viii" w:history="1">
        <w:r w:rsidRPr="0071508E">
          <w:rPr>
            <w:rStyle w:val="Hyperlink"/>
            <w:sz w:val="24"/>
            <w:szCs w:val="23"/>
          </w:rPr>
          <w:t>124(viii)</w:t>
        </w:r>
      </w:hyperlink>
      <w:r w:rsidRPr="002C16A4">
        <w:rPr>
          <w:sz w:val="24"/>
          <w:szCs w:val="23"/>
        </w:rPr>
        <w:t xml:space="preserve">, </w:t>
      </w:r>
      <w:hyperlink w:anchor="Regulations_R11" w:history="1">
        <w:r w:rsidRPr="0071508E">
          <w:rPr>
            <w:rStyle w:val="Hyperlink"/>
            <w:sz w:val="24"/>
            <w:szCs w:val="23"/>
          </w:rPr>
          <w:t>Regulation R11</w:t>
        </w:r>
      </w:hyperlink>
    </w:p>
    <w:p w14:paraId="5D1F42F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conditions on which licence is granted</w:t>
      </w:r>
      <w:r w:rsidRPr="002C16A4">
        <w:rPr>
          <w:sz w:val="24"/>
          <w:szCs w:val="23"/>
        </w:rPr>
        <w:tab/>
      </w:r>
      <w:hyperlink w:anchor="Rule_124" w:history="1">
        <w:r w:rsidRPr="00364901">
          <w:rPr>
            <w:rStyle w:val="Hyperlink"/>
            <w:sz w:val="24"/>
            <w:szCs w:val="23"/>
          </w:rPr>
          <w:t>124</w:t>
        </w:r>
      </w:hyperlink>
    </w:p>
    <w:p w14:paraId="13585858" w14:textId="0D5B81F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contribution to Jockeys' Accident Fund</w:t>
      </w:r>
      <w:r w:rsidRPr="002C16A4">
        <w:rPr>
          <w:sz w:val="24"/>
          <w:szCs w:val="23"/>
        </w:rPr>
        <w:tab/>
      </w:r>
      <w:hyperlink w:anchor="Rule_131_iv" w:history="1">
        <w:r w:rsidRPr="00364901">
          <w:rPr>
            <w:rStyle w:val="Hyperlink"/>
            <w:sz w:val="24"/>
            <w:szCs w:val="23"/>
          </w:rPr>
          <w:t>131(iv)</w:t>
        </w:r>
      </w:hyperlink>
      <w:r w:rsidRPr="002C16A4">
        <w:rPr>
          <w:sz w:val="24"/>
          <w:szCs w:val="23"/>
        </w:rPr>
        <w:t xml:space="preserve">, </w:t>
      </w:r>
      <w:hyperlink w:anchor="Rule_295" w:history="1">
        <w:r w:rsidR="00FF527E" w:rsidRPr="001B514B">
          <w:rPr>
            <w:rStyle w:val="Hyperlink"/>
            <w:sz w:val="24"/>
            <w:szCs w:val="23"/>
          </w:rPr>
          <w:t>295</w:t>
        </w:r>
      </w:hyperlink>
    </w:p>
    <w:p w14:paraId="3F41E94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continuous development course</w:t>
      </w:r>
      <w:r w:rsidRPr="002C16A4">
        <w:rPr>
          <w:sz w:val="24"/>
          <w:szCs w:val="23"/>
        </w:rPr>
        <w:tab/>
      </w:r>
      <w:hyperlink w:anchor="Rule_124_viii" w:history="1">
        <w:r w:rsidRPr="00364901">
          <w:rPr>
            <w:rStyle w:val="Hyperlink"/>
            <w:sz w:val="24"/>
            <w:szCs w:val="23"/>
          </w:rPr>
          <w:t>124(viii)</w:t>
        </w:r>
      </w:hyperlink>
    </w:p>
    <w:p w14:paraId="5EA03E2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declared unfit to ride, alert sheet</w:t>
      </w:r>
      <w:r w:rsidRPr="002C16A4">
        <w:rPr>
          <w:sz w:val="24"/>
          <w:szCs w:val="23"/>
        </w:rPr>
        <w:tab/>
      </w:r>
      <w:hyperlink w:anchor="Rule_125_ii" w:history="1">
        <w:r w:rsidRPr="00364901">
          <w:rPr>
            <w:rStyle w:val="Hyperlink"/>
            <w:sz w:val="24"/>
            <w:szCs w:val="23"/>
          </w:rPr>
          <w:t>125(ii)</w:t>
        </w:r>
      </w:hyperlink>
      <w:r w:rsidRPr="002C16A4">
        <w:rPr>
          <w:sz w:val="24"/>
          <w:szCs w:val="23"/>
        </w:rPr>
        <w:t xml:space="preserve">, </w:t>
      </w:r>
      <w:hyperlink w:anchor="Regulations_R11" w:history="1">
        <w:r w:rsidRPr="00364901">
          <w:rPr>
            <w:rStyle w:val="Hyperlink"/>
            <w:sz w:val="24"/>
            <w:szCs w:val="23"/>
          </w:rPr>
          <w:t>Regulation R11</w:t>
        </w:r>
      </w:hyperlink>
    </w:p>
    <w:p w14:paraId="00410EEA" w14:textId="6048184B" w:rsidR="00A73C5D" w:rsidRPr="002C16A4" w:rsidRDefault="00A73C5D" w:rsidP="00A73C5D">
      <w:pPr>
        <w:tabs>
          <w:tab w:val="right" w:leader="dot" w:pos="8222"/>
          <w:tab w:val="right" w:leader="dot" w:pos="8364"/>
        </w:tabs>
        <w:ind w:right="84"/>
        <w:jc w:val="both"/>
        <w:rPr>
          <w:sz w:val="24"/>
          <w:szCs w:val="23"/>
        </w:rPr>
      </w:pPr>
      <w:r w:rsidRPr="00A73C5D">
        <w:rPr>
          <w:sz w:val="24"/>
          <w:szCs w:val="23"/>
        </w:rPr>
        <w:t>Jockeys, doping offence</w:t>
      </w:r>
      <w:r w:rsidRPr="002C16A4">
        <w:rPr>
          <w:sz w:val="24"/>
          <w:szCs w:val="23"/>
        </w:rPr>
        <w:tab/>
      </w:r>
      <w:hyperlink w:anchor="Rule_1_ii" w:history="1">
        <w:r w:rsidR="00BE2BBC" w:rsidRPr="00BE2BBC">
          <w:rPr>
            <w:rStyle w:val="Hyperlink"/>
            <w:sz w:val="24"/>
            <w:szCs w:val="32"/>
          </w:rPr>
          <w:t>1(ii)</w:t>
        </w:r>
      </w:hyperlink>
      <w:r w:rsidRPr="00F23D43">
        <w:rPr>
          <w:sz w:val="24"/>
          <w:szCs w:val="23"/>
        </w:rPr>
        <w:t xml:space="preserve">, </w:t>
      </w:r>
      <w:hyperlink w:anchor="Rule_20_xxi" w:history="1">
        <w:r w:rsidRPr="00D46D12">
          <w:rPr>
            <w:rStyle w:val="Hyperlink"/>
            <w:sz w:val="24"/>
            <w:szCs w:val="23"/>
          </w:rPr>
          <w:t>20(xx)</w:t>
        </w:r>
      </w:hyperlink>
      <w:r w:rsidRPr="002C16A4">
        <w:rPr>
          <w:sz w:val="24"/>
          <w:szCs w:val="23"/>
        </w:rPr>
        <w:t xml:space="preserve">, </w:t>
      </w:r>
      <w:hyperlink w:anchor="Rule_277_i" w:history="1">
        <w:r w:rsidRPr="006D488A">
          <w:rPr>
            <w:rStyle w:val="Hyperlink"/>
            <w:sz w:val="24"/>
            <w:szCs w:val="23"/>
          </w:rPr>
          <w:t>277(i)</w:t>
        </w:r>
      </w:hyperlink>
      <w:r w:rsidRPr="002C16A4">
        <w:rPr>
          <w:sz w:val="24"/>
          <w:szCs w:val="23"/>
        </w:rPr>
        <w:t>,</w:t>
      </w:r>
      <w:hyperlink w:anchor="Rule_277_ii" w:history="1">
        <w:r w:rsidRPr="006D488A">
          <w:rPr>
            <w:rStyle w:val="Hyperlink"/>
            <w:sz w:val="24"/>
            <w:szCs w:val="23"/>
          </w:rPr>
          <w:t>(ii)</w:t>
        </w:r>
      </w:hyperlink>
      <w:r w:rsidRPr="002C16A4">
        <w:rPr>
          <w:sz w:val="24"/>
          <w:szCs w:val="23"/>
        </w:rPr>
        <w:t xml:space="preserve">, </w:t>
      </w:r>
      <w:hyperlink w:anchor="Rule_278" w:history="1">
        <w:r w:rsidRPr="006D488A">
          <w:rPr>
            <w:rStyle w:val="Hyperlink"/>
            <w:sz w:val="24"/>
            <w:szCs w:val="23"/>
          </w:rPr>
          <w:t>278</w:t>
        </w:r>
      </w:hyperlink>
      <w:r w:rsidRPr="002C16A4">
        <w:rPr>
          <w:sz w:val="24"/>
          <w:szCs w:val="23"/>
        </w:rPr>
        <w:t xml:space="preserve">, </w:t>
      </w:r>
      <w:hyperlink w:anchor="Rule_279" w:history="1">
        <w:r w:rsidRPr="006D488A">
          <w:rPr>
            <w:rStyle w:val="Hyperlink"/>
            <w:sz w:val="24"/>
            <w:szCs w:val="23"/>
          </w:rPr>
          <w:t>279</w:t>
        </w:r>
      </w:hyperlink>
      <w:r w:rsidRPr="002C16A4">
        <w:rPr>
          <w:sz w:val="24"/>
          <w:szCs w:val="23"/>
        </w:rPr>
        <w:t xml:space="preserve">, </w:t>
      </w:r>
      <w:hyperlink w:anchor="Rule_280" w:history="1">
        <w:r w:rsidRPr="006D488A">
          <w:rPr>
            <w:rStyle w:val="Hyperlink"/>
            <w:sz w:val="24"/>
            <w:szCs w:val="23"/>
          </w:rPr>
          <w:t>280</w:t>
        </w:r>
      </w:hyperlink>
    </w:p>
    <w:p w14:paraId="5AE5D922" w14:textId="69B13688" w:rsidR="00A73C5D" w:rsidRPr="001A53CD" w:rsidRDefault="00A73C5D" w:rsidP="00A73C5D">
      <w:pPr>
        <w:tabs>
          <w:tab w:val="right" w:leader="dot" w:pos="8222"/>
          <w:tab w:val="right" w:leader="dot" w:pos="8364"/>
        </w:tabs>
        <w:ind w:right="84"/>
        <w:jc w:val="both"/>
        <w:rPr>
          <w:sz w:val="24"/>
          <w:szCs w:val="23"/>
        </w:rPr>
      </w:pPr>
      <w:r w:rsidRPr="001A53CD">
        <w:rPr>
          <w:sz w:val="24"/>
          <w:szCs w:val="23"/>
        </w:rPr>
        <w:t>Jockeys, doping offence, procedures etc.</w:t>
      </w:r>
      <w:r w:rsidRPr="001A53CD">
        <w:rPr>
          <w:sz w:val="24"/>
          <w:szCs w:val="23"/>
        </w:rPr>
        <w:tab/>
      </w:r>
      <w:hyperlink w:anchor="Rule_279" w:history="1">
        <w:r w:rsidRPr="00E236D9">
          <w:rPr>
            <w:rStyle w:val="Hyperlink"/>
            <w:sz w:val="24"/>
            <w:szCs w:val="23"/>
          </w:rPr>
          <w:t>279</w:t>
        </w:r>
      </w:hyperlink>
      <w:r w:rsidRPr="008A2DDF">
        <w:rPr>
          <w:sz w:val="24"/>
          <w:szCs w:val="23"/>
        </w:rPr>
        <w:t xml:space="preserve">, </w:t>
      </w:r>
      <w:hyperlink w:anchor="Regulations_R7" w:history="1">
        <w:r w:rsidR="009B38A9" w:rsidRPr="009B38A9">
          <w:rPr>
            <w:rStyle w:val="Hyperlink"/>
            <w:sz w:val="24"/>
            <w:szCs w:val="32"/>
          </w:rPr>
          <w:t>Regulation R7</w:t>
        </w:r>
      </w:hyperlink>
    </w:p>
    <w:p w14:paraId="3EC7DB0C" w14:textId="77777777" w:rsidR="00A73C5D" w:rsidRPr="002C16A4" w:rsidRDefault="00A73C5D" w:rsidP="00A73C5D">
      <w:pPr>
        <w:tabs>
          <w:tab w:val="right" w:leader="dot" w:pos="8222"/>
          <w:tab w:val="right" w:leader="dot" w:pos="8364"/>
        </w:tabs>
        <w:ind w:right="84"/>
        <w:jc w:val="both"/>
        <w:rPr>
          <w:sz w:val="24"/>
          <w:szCs w:val="23"/>
        </w:rPr>
      </w:pPr>
      <w:r w:rsidRPr="002C16A4">
        <w:rPr>
          <w:sz w:val="24"/>
          <w:szCs w:val="23"/>
        </w:rPr>
        <w:t>Jockeys, doping offence, sanctions</w:t>
      </w:r>
      <w:r w:rsidRPr="002C16A4">
        <w:rPr>
          <w:sz w:val="24"/>
          <w:szCs w:val="23"/>
        </w:rPr>
        <w:tab/>
      </w:r>
      <w:hyperlink w:anchor="Rule_280" w:history="1">
        <w:r w:rsidRPr="006D488A">
          <w:rPr>
            <w:rStyle w:val="Hyperlink"/>
            <w:sz w:val="24"/>
            <w:szCs w:val="23"/>
          </w:rPr>
          <w:t>280</w:t>
        </w:r>
      </w:hyperlink>
    </w:p>
    <w:p w14:paraId="142B4097" w14:textId="77777777" w:rsidR="00A73C5D" w:rsidRPr="002C16A4" w:rsidRDefault="00A73C5D" w:rsidP="00A73C5D">
      <w:pPr>
        <w:tabs>
          <w:tab w:val="right" w:leader="dot" w:pos="8222"/>
          <w:tab w:val="right" w:leader="dot" w:pos="8364"/>
        </w:tabs>
        <w:ind w:right="84"/>
        <w:jc w:val="both"/>
        <w:rPr>
          <w:sz w:val="24"/>
          <w:szCs w:val="23"/>
        </w:rPr>
      </w:pPr>
      <w:r w:rsidRPr="002C16A4">
        <w:rPr>
          <w:sz w:val="24"/>
          <w:szCs w:val="23"/>
        </w:rPr>
        <w:t>Jockeys, doping offence, subject to appeal</w:t>
      </w:r>
      <w:r w:rsidRPr="002C16A4">
        <w:rPr>
          <w:sz w:val="24"/>
          <w:szCs w:val="23"/>
        </w:rPr>
        <w:tab/>
      </w:r>
      <w:hyperlink w:anchor="Rule_279_v" w:history="1">
        <w:r w:rsidRPr="00364901">
          <w:rPr>
            <w:rStyle w:val="Hyperlink"/>
            <w:sz w:val="24"/>
            <w:szCs w:val="23"/>
          </w:rPr>
          <w:t>279(v)</w:t>
        </w:r>
      </w:hyperlink>
    </w:p>
    <w:p w14:paraId="5A59A38A" w14:textId="77777777" w:rsidR="00A73C5D" w:rsidRPr="002C16A4" w:rsidRDefault="00A73C5D" w:rsidP="00A73C5D">
      <w:pPr>
        <w:tabs>
          <w:tab w:val="left" w:pos="1134"/>
          <w:tab w:val="right" w:leader="dot" w:pos="8222"/>
          <w:tab w:val="right" w:leader="dot" w:pos="8364"/>
        </w:tabs>
        <w:ind w:right="84"/>
        <w:rPr>
          <w:sz w:val="24"/>
          <w:szCs w:val="23"/>
        </w:rPr>
      </w:pPr>
      <w:r w:rsidRPr="002C16A4">
        <w:rPr>
          <w:sz w:val="24"/>
          <w:szCs w:val="23"/>
        </w:rPr>
        <w:t>Jockeys, drawn No. 1 to be placed left or right hand side at starting post</w:t>
      </w:r>
      <w:r w:rsidRPr="002C16A4">
        <w:rPr>
          <w:sz w:val="24"/>
          <w:szCs w:val="23"/>
        </w:rPr>
        <w:tab/>
      </w:r>
      <w:hyperlink w:anchor="Rule_207" w:history="1">
        <w:r w:rsidRPr="00364901">
          <w:rPr>
            <w:rStyle w:val="Hyperlink"/>
            <w:sz w:val="24"/>
            <w:szCs w:val="23"/>
          </w:rPr>
          <w:t>207</w:t>
        </w:r>
      </w:hyperlink>
    </w:p>
    <w:p w14:paraId="3BE3D84C" w14:textId="41BB2316"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"Jockeys Educational Course", definition of</w:t>
      </w:r>
      <w:r w:rsidRPr="002C16A4">
        <w:rPr>
          <w:sz w:val="24"/>
          <w:szCs w:val="23"/>
        </w:rPr>
        <w:tab/>
      </w:r>
      <w:hyperlink w:anchor="Rule_1_ii" w:history="1">
        <w:r w:rsidR="00BE2BBC" w:rsidRPr="00BE2BBC">
          <w:rPr>
            <w:rStyle w:val="Hyperlink"/>
            <w:sz w:val="24"/>
            <w:szCs w:val="32"/>
          </w:rPr>
          <w:t>1(ii)</w:t>
        </w:r>
      </w:hyperlink>
    </w:p>
    <w:p w14:paraId="2EEDBC6B" w14:textId="77777777"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Jockeys Educational Course</w:t>
      </w:r>
      <w:r w:rsidRPr="002C16A4">
        <w:rPr>
          <w:sz w:val="24"/>
          <w:szCs w:val="23"/>
        </w:rPr>
        <w:tab/>
      </w:r>
      <w:hyperlink w:anchor="Rule_124_xii" w:history="1">
        <w:r w:rsidRPr="00364901">
          <w:rPr>
            <w:rStyle w:val="Hyperlink"/>
            <w:sz w:val="24"/>
            <w:szCs w:val="23"/>
          </w:rPr>
          <w:t>124(xii)</w:t>
        </w:r>
      </w:hyperlink>
      <w:r w:rsidRPr="002C16A4">
        <w:rPr>
          <w:sz w:val="24"/>
          <w:szCs w:val="23"/>
        </w:rPr>
        <w:t xml:space="preserve">, </w:t>
      </w:r>
      <w:hyperlink w:anchor="Rule_154_ii" w:history="1">
        <w:r w:rsidRPr="00364901">
          <w:rPr>
            <w:rStyle w:val="Hyperlink"/>
            <w:sz w:val="24"/>
            <w:szCs w:val="23"/>
          </w:rPr>
          <w:t>154(ii)</w:t>
        </w:r>
      </w:hyperlink>
      <w:r w:rsidRPr="002C16A4">
        <w:rPr>
          <w:sz w:val="24"/>
          <w:szCs w:val="23"/>
        </w:rPr>
        <w:t xml:space="preserve">, </w:t>
      </w:r>
      <w:hyperlink w:anchor="Regulations_R1" w:history="1">
        <w:r w:rsidRPr="0071508E">
          <w:rPr>
            <w:rStyle w:val="Hyperlink"/>
            <w:sz w:val="24"/>
            <w:szCs w:val="23"/>
          </w:rPr>
          <w:t>Regulation R1</w:t>
        </w:r>
      </w:hyperlink>
    </w:p>
    <w:p w14:paraId="7162226B" w14:textId="4446E13B"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 xml:space="preserve">Jockeys Emergency Fund – </w:t>
      </w:r>
      <w:hyperlink w:anchor="Part_XXIV" w:history="1">
        <w:r w:rsidRPr="00E236D9">
          <w:rPr>
            <w:rStyle w:val="Hyperlink"/>
            <w:sz w:val="24"/>
            <w:szCs w:val="23"/>
          </w:rPr>
          <w:t>Part XXIV</w:t>
        </w:r>
      </w:hyperlink>
      <w:r w:rsidRPr="002C16A4">
        <w:rPr>
          <w:sz w:val="24"/>
          <w:szCs w:val="23"/>
        </w:rPr>
        <w:tab/>
      </w:r>
      <w:hyperlink w:anchor="Rule_297" w:history="1">
        <w:r w:rsidRPr="009D1D46">
          <w:rPr>
            <w:rStyle w:val="Hyperlink"/>
            <w:sz w:val="24"/>
            <w:szCs w:val="23"/>
          </w:rPr>
          <w:t>297</w:t>
        </w:r>
      </w:hyperlink>
    </w:p>
    <w:p w14:paraId="5CCF62FF" w14:textId="77777777"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lastRenderedPageBreak/>
        <w:t>Jockeys, engaged and present at scale, must be paid</w:t>
      </w:r>
      <w:r w:rsidRPr="002C16A4">
        <w:rPr>
          <w:sz w:val="24"/>
          <w:szCs w:val="23"/>
        </w:rPr>
        <w:tab/>
      </w:r>
      <w:hyperlink w:anchor="Rule_131_i" w:history="1">
        <w:r w:rsidRPr="009D1D46">
          <w:rPr>
            <w:rStyle w:val="Hyperlink"/>
            <w:sz w:val="24"/>
            <w:szCs w:val="23"/>
          </w:rPr>
          <w:t>131(i)</w:t>
        </w:r>
      </w:hyperlink>
    </w:p>
    <w:p w14:paraId="1B15C1DB" w14:textId="77777777" w:rsidR="00A73C5D" w:rsidRPr="002C16A4" w:rsidRDefault="00A73C5D" w:rsidP="00A73C5D">
      <w:pPr>
        <w:tabs>
          <w:tab w:val="right" w:leader="dot" w:pos="8222"/>
        </w:tabs>
        <w:ind w:right="84"/>
        <w:jc w:val="both"/>
        <w:rPr>
          <w:sz w:val="24"/>
          <w:szCs w:val="23"/>
        </w:rPr>
      </w:pPr>
      <w:r w:rsidRPr="002C16A4">
        <w:rPr>
          <w:sz w:val="24"/>
          <w:szCs w:val="23"/>
        </w:rPr>
        <w:t>Jockeys, failing to present due to accident or illness, med cert.</w:t>
      </w:r>
      <w:r w:rsidRPr="002C16A4">
        <w:rPr>
          <w:sz w:val="24"/>
          <w:szCs w:val="23"/>
        </w:rPr>
        <w:tab/>
      </w:r>
      <w:hyperlink w:anchor="Regulations_R3" w:history="1">
        <w:r w:rsidRPr="009D1D46">
          <w:rPr>
            <w:rStyle w:val="Hyperlink"/>
            <w:sz w:val="24"/>
            <w:szCs w:val="23"/>
          </w:rPr>
          <w:t>Regulation R3</w:t>
        </w:r>
      </w:hyperlink>
    </w:p>
    <w:p w14:paraId="2CBAB3A5" w14:textId="77777777" w:rsidR="00A73C5D" w:rsidRPr="002C16A4" w:rsidRDefault="00A73C5D" w:rsidP="00A73C5D">
      <w:pPr>
        <w:tabs>
          <w:tab w:val="right" w:leader="dot" w:pos="8222"/>
        </w:tabs>
        <w:ind w:right="84"/>
        <w:jc w:val="both"/>
        <w:rPr>
          <w:sz w:val="24"/>
          <w:szCs w:val="23"/>
        </w:rPr>
      </w:pPr>
      <w:r w:rsidRPr="002C16A4">
        <w:rPr>
          <w:sz w:val="24"/>
          <w:szCs w:val="23"/>
        </w:rPr>
        <w:t>Jockeys, failing to present themselves at scales, penalty for</w:t>
      </w:r>
      <w:r w:rsidRPr="002C16A4">
        <w:rPr>
          <w:sz w:val="24"/>
          <w:szCs w:val="23"/>
        </w:rPr>
        <w:tab/>
      </w:r>
      <w:hyperlink w:anchor="Rule_196_v" w:history="1">
        <w:r w:rsidRPr="009D1D46">
          <w:rPr>
            <w:rStyle w:val="Hyperlink"/>
            <w:sz w:val="24"/>
            <w:szCs w:val="23"/>
          </w:rPr>
          <w:t>196(v)</w:t>
        </w:r>
      </w:hyperlink>
    </w:p>
    <w:p w14:paraId="118A868E" w14:textId="77777777" w:rsidR="00A73C5D" w:rsidRPr="002C16A4" w:rsidRDefault="00A73C5D" w:rsidP="00A73C5D">
      <w:pPr>
        <w:tabs>
          <w:tab w:val="right" w:leader="dot" w:pos="8222"/>
          <w:tab w:val="right" w:leader="dot" w:pos="8364"/>
        </w:tabs>
        <w:ind w:right="84"/>
        <w:jc w:val="both"/>
        <w:rPr>
          <w:sz w:val="24"/>
          <w:szCs w:val="23"/>
        </w:rPr>
      </w:pPr>
      <w:r w:rsidRPr="002C16A4">
        <w:rPr>
          <w:sz w:val="24"/>
          <w:szCs w:val="23"/>
        </w:rPr>
        <w:t>Jockeys, fees, conditions for paying</w:t>
      </w:r>
      <w:r w:rsidRPr="002C16A4">
        <w:rPr>
          <w:sz w:val="24"/>
          <w:szCs w:val="23"/>
        </w:rPr>
        <w:tab/>
      </w:r>
      <w:hyperlink w:anchor="Rule_131" w:history="1">
        <w:r w:rsidRPr="009D1D46">
          <w:rPr>
            <w:rStyle w:val="Hyperlink"/>
            <w:sz w:val="24"/>
            <w:szCs w:val="23"/>
          </w:rPr>
          <w:t>131</w:t>
        </w:r>
      </w:hyperlink>
    </w:p>
    <w:p w14:paraId="0A589F40" w14:textId="71528CF3" w:rsidR="00A73C5D" w:rsidRPr="002C16A4" w:rsidRDefault="00A73C5D" w:rsidP="00A73C5D">
      <w:pPr>
        <w:tabs>
          <w:tab w:val="right" w:leader="dot" w:pos="8222"/>
          <w:tab w:val="right" w:leader="dot" w:pos="8364"/>
        </w:tabs>
        <w:ind w:right="84"/>
        <w:jc w:val="both"/>
        <w:rPr>
          <w:sz w:val="24"/>
          <w:szCs w:val="23"/>
        </w:rPr>
      </w:pPr>
      <w:r w:rsidRPr="002C16A4">
        <w:rPr>
          <w:sz w:val="24"/>
          <w:szCs w:val="23"/>
        </w:rPr>
        <w:t xml:space="preserve">Jockeys, </w:t>
      </w:r>
      <w:r w:rsidR="00C87C60">
        <w:rPr>
          <w:sz w:val="24"/>
          <w:szCs w:val="23"/>
        </w:rPr>
        <w:t>F</w:t>
      </w:r>
      <w:r w:rsidRPr="002C16A4">
        <w:rPr>
          <w:sz w:val="24"/>
          <w:szCs w:val="23"/>
        </w:rPr>
        <w:t xml:space="preserve">lat, allowance/claim, in certain </w:t>
      </w:r>
      <w:r w:rsidR="008F08FC">
        <w:rPr>
          <w:sz w:val="24"/>
          <w:szCs w:val="23"/>
        </w:rPr>
        <w:t>R</w:t>
      </w:r>
      <w:r w:rsidRPr="002C16A4">
        <w:rPr>
          <w:sz w:val="24"/>
          <w:szCs w:val="23"/>
        </w:rPr>
        <w:t>aces</w:t>
      </w:r>
      <w:r w:rsidRPr="002C16A4">
        <w:rPr>
          <w:sz w:val="24"/>
          <w:szCs w:val="23"/>
        </w:rPr>
        <w:tab/>
      </w:r>
      <w:hyperlink w:anchor="Rule_69" w:history="1">
        <w:r w:rsidRPr="009D1D46">
          <w:rPr>
            <w:rStyle w:val="Hyperlink"/>
            <w:sz w:val="24"/>
            <w:szCs w:val="23"/>
          </w:rPr>
          <w:t>69</w:t>
        </w:r>
      </w:hyperlink>
    </w:p>
    <w:p w14:paraId="04E20D6E" w14:textId="77777777"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Jockeys, foreign, may be refused to ride</w:t>
      </w:r>
      <w:r w:rsidRPr="002C16A4">
        <w:rPr>
          <w:sz w:val="24"/>
          <w:szCs w:val="23"/>
        </w:rPr>
        <w:tab/>
      </w:r>
      <w:hyperlink w:anchor="Rule_125_vi_d" w:history="1">
        <w:r w:rsidRPr="009D1D46">
          <w:rPr>
            <w:rStyle w:val="Hyperlink"/>
            <w:sz w:val="24"/>
            <w:szCs w:val="23"/>
          </w:rPr>
          <w:t>125(v)(d)</w:t>
        </w:r>
      </w:hyperlink>
    </w:p>
    <w:p w14:paraId="6F29EAC2" w14:textId="77777777"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Jockeys, foreign, to sign declaration at scale</w:t>
      </w:r>
      <w:r w:rsidRPr="002C16A4">
        <w:rPr>
          <w:sz w:val="24"/>
          <w:szCs w:val="23"/>
        </w:rPr>
        <w:tab/>
      </w:r>
      <w:hyperlink w:anchor="Rule_125_vi_a" w:history="1">
        <w:r w:rsidRPr="009D1D46">
          <w:rPr>
            <w:rStyle w:val="Hyperlink"/>
            <w:sz w:val="24"/>
            <w:szCs w:val="23"/>
          </w:rPr>
          <w:t>125(v)(a)</w:t>
        </w:r>
      </w:hyperlink>
    </w:p>
    <w:p w14:paraId="361FFE5A" w14:textId="77777777"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Jockeys, general rules for</w:t>
      </w:r>
      <w:r w:rsidRPr="002C16A4">
        <w:rPr>
          <w:sz w:val="24"/>
          <w:szCs w:val="23"/>
        </w:rPr>
        <w:tab/>
      </w:r>
      <w:hyperlink w:anchor="Rule_125" w:history="1">
        <w:r w:rsidRPr="009D1D46">
          <w:rPr>
            <w:rStyle w:val="Hyperlink"/>
            <w:sz w:val="24"/>
            <w:szCs w:val="23"/>
          </w:rPr>
          <w:t>125</w:t>
        </w:r>
      </w:hyperlink>
    </w:p>
    <w:p w14:paraId="046D8F80" w14:textId="06F64B0E" w:rsidR="00A73C5D" w:rsidRPr="002C16A4" w:rsidRDefault="00A73C5D" w:rsidP="00A73C5D">
      <w:pPr>
        <w:tabs>
          <w:tab w:val="left" w:pos="1134"/>
          <w:tab w:val="left" w:pos="1843"/>
          <w:tab w:val="right" w:leader="dot" w:pos="8222"/>
          <w:tab w:val="right" w:leader="dot" w:pos="8364"/>
        </w:tabs>
        <w:ind w:right="84"/>
        <w:jc w:val="both"/>
        <w:rPr>
          <w:sz w:val="24"/>
          <w:szCs w:val="23"/>
        </w:rPr>
      </w:pPr>
      <w:r w:rsidRPr="002C16A4">
        <w:rPr>
          <w:sz w:val="24"/>
          <w:szCs w:val="23"/>
        </w:rPr>
        <w:t xml:space="preserve">Jockeys, </w:t>
      </w:r>
      <w:r w:rsidR="001F0DD3">
        <w:rPr>
          <w:sz w:val="24"/>
          <w:szCs w:val="23"/>
        </w:rPr>
        <w:t>H</w:t>
      </w:r>
      <w:r w:rsidRPr="002C16A4">
        <w:rPr>
          <w:sz w:val="24"/>
          <w:szCs w:val="23"/>
        </w:rPr>
        <w:t>orse not to be disqualified for breach of whip regulation</w:t>
      </w:r>
      <w:r w:rsidRPr="002C16A4">
        <w:rPr>
          <w:sz w:val="24"/>
          <w:szCs w:val="23"/>
        </w:rPr>
        <w:tab/>
      </w:r>
      <w:hyperlink w:anchor="Rule_262_viii" w:history="1">
        <w:r w:rsidRPr="009D1D46">
          <w:rPr>
            <w:rStyle w:val="Hyperlink"/>
            <w:sz w:val="24"/>
            <w:szCs w:val="23"/>
          </w:rPr>
          <w:t>262(viii)</w:t>
        </w:r>
      </w:hyperlink>
    </w:p>
    <w:p w14:paraId="7A26DBF1" w14:textId="62C6EDC7" w:rsidR="00A73C5D" w:rsidRPr="002C16A4" w:rsidRDefault="00A73C5D" w:rsidP="00A73C5D">
      <w:pPr>
        <w:tabs>
          <w:tab w:val="left" w:pos="1134"/>
          <w:tab w:val="right" w:leader="dot" w:pos="8222"/>
          <w:tab w:val="right" w:leader="dot" w:pos="8364"/>
        </w:tabs>
        <w:ind w:right="84"/>
        <w:rPr>
          <w:sz w:val="24"/>
          <w:szCs w:val="23"/>
        </w:rPr>
      </w:pPr>
      <w:r w:rsidRPr="002C16A4">
        <w:rPr>
          <w:sz w:val="24"/>
          <w:szCs w:val="23"/>
        </w:rPr>
        <w:t xml:space="preserve">Jockeys, interference with another </w:t>
      </w:r>
      <w:r w:rsidR="001F0DD3">
        <w:rPr>
          <w:sz w:val="24"/>
          <w:szCs w:val="23"/>
        </w:rPr>
        <w:t>H</w:t>
      </w:r>
      <w:r w:rsidRPr="002C16A4">
        <w:rPr>
          <w:sz w:val="24"/>
          <w:szCs w:val="23"/>
        </w:rPr>
        <w:t xml:space="preserve">orse or </w:t>
      </w:r>
      <w:r w:rsidR="001F0DD3">
        <w:rPr>
          <w:sz w:val="24"/>
          <w:szCs w:val="23"/>
        </w:rPr>
        <w:t>R</w:t>
      </w:r>
      <w:r w:rsidRPr="002C16A4">
        <w:rPr>
          <w:sz w:val="24"/>
          <w:szCs w:val="23"/>
        </w:rPr>
        <w:t xml:space="preserve">ider </w:t>
      </w:r>
      <w:r w:rsidRPr="002C16A4">
        <w:rPr>
          <w:sz w:val="24"/>
          <w:szCs w:val="23"/>
        </w:rPr>
        <w:tab/>
      </w:r>
      <w:hyperlink w:anchor="Rule_214" w:history="1">
        <w:r w:rsidRPr="009D1D46">
          <w:rPr>
            <w:rStyle w:val="Hyperlink"/>
            <w:sz w:val="24"/>
            <w:szCs w:val="23"/>
          </w:rPr>
          <w:t>214</w:t>
        </w:r>
      </w:hyperlink>
    </w:p>
    <w:p w14:paraId="3FD0A077" w14:textId="77777777" w:rsidR="00A73C5D" w:rsidRPr="002C16A4" w:rsidRDefault="00A73C5D" w:rsidP="00A73C5D">
      <w:pPr>
        <w:tabs>
          <w:tab w:val="left" w:pos="1134"/>
          <w:tab w:val="right" w:leader="dot" w:pos="8222"/>
          <w:tab w:val="right" w:leader="dot" w:pos="8364"/>
        </w:tabs>
        <w:ind w:right="84"/>
        <w:jc w:val="both"/>
        <w:rPr>
          <w:sz w:val="24"/>
          <w:szCs w:val="23"/>
        </w:rPr>
      </w:pPr>
      <w:r w:rsidRPr="002C16A4">
        <w:rPr>
          <w:sz w:val="24"/>
          <w:szCs w:val="23"/>
        </w:rPr>
        <w:t>Jockeys, lead to be carried in lead cloth or saddle pouch</w:t>
      </w:r>
      <w:r w:rsidRPr="002C16A4">
        <w:rPr>
          <w:sz w:val="24"/>
          <w:szCs w:val="23"/>
        </w:rPr>
        <w:tab/>
      </w:r>
      <w:hyperlink w:anchor="Rule_198_i" w:history="1">
        <w:r w:rsidRPr="009D1D46">
          <w:rPr>
            <w:rStyle w:val="Hyperlink"/>
            <w:sz w:val="24"/>
            <w:szCs w:val="23"/>
          </w:rPr>
          <w:t>198(i)</w:t>
        </w:r>
      </w:hyperlink>
    </w:p>
    <w:p w14:paraId="128C8510" w14:textId="4060274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licence, conditions of granting</w:t>
      </w:r>
      <w:r w:rsidRPr="002C16A4">
        <w:rPr>
          <w:sz w:val="24"/>
          <w:szCs w:val="23"/>
        </w:rPr>
        <w:tab/>
      </w:r>
      <w:hyperlink w:anchor="Rule_124" w:history="1">
        <w:r w:rsidRPr="009D1D46">
          <w:rPr>
            <w:rStyle w:val="Hyperlink"/>
            <w:sz w:val="24"/>
            <w:szCs w:val="23"/>
          </w:rPr>
          <w:t>124</w:t>
        </w:r>
      </w:hyperlink>
      <w:r w:rsidRPr="002C16A4">
        <w:rPr>
          <w:sz w:val="24"/>
          <w:szCs w:val="23"/>
        </w:rPr>
        <w:t xml:space="preserve">, </w:t>
      </w:r>
      <w:hyperlink w:anchor="Rule_125" w:history="1">
        <w:r w:rsidRPr="009D1D46">
          <w:rPr>
            <w:rStyle w:val="Hyperlink"/>
            <w:sz w:val="24"/>
            <w:szCs w:val="23"/>
          </w:rPr>
          <w:t>125</w:t>
        </w:r>
      </w:hyperlink>
      <w:r w:rsidRPr="002C16A4">
        <w:rPr>
          <w:sz w:val="24"/>
          <w:szCs w:val="23"/>
        </w:rPr>
        <w:t xml:space="preserve">, </w:t>
      </w:r>
      <w:hyperlink w:anchor="Regulations_R1" w:history="1">
        <w:r w:rsidR="004A07A5" w:rsidRPr="0071508E">
          <w:rPr>
            <w:rStyle w:val="Hyperlink"/>
            <w:sz w:val="24"/>
            <w:szCs w:val="23"/>
          </w:rPr>
          <w:t>Regulation R1</w:t>
        </w:r>
      </w:hyperlink>
    </w:p>
    <w:p w14:paraId="33D964A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licence, continuous development course</w:t>
      </w:r>
      <w:r w:rsidRPr="002C16A4">
        <w:rPr>
          <w:sz w:val="24"/>
          <w:szCs w:val="23"/>
        </w:rPr>
        <w:tab/>
      </w:r>
      <w:hyperlink w:anchor="Rule_124_viii" w:history="1">
        <w:r w:rsidRPr="009D1D46">
          <w:rPr>
            <w:rStyle w:val="Hyperlink"/>
            <w:sz w:val="24"/>
            <w:szCs w:val="23"/>
          </w:rPr>
          <w:t>124(viii)</w:t>
        </w:r>
      </w:hyperlink>
    </w:p>
    <w:p w14:paraId="35F7D441" w14:textId="48DEAC02" w:rsidR="00A3184B" w:rsidRPr="002C16A4" w:rsidRDefault="00A3184B" w:rsidP="00A3184B">
      <w:pPr>
        <w:tabs>
          <w:tab w:val="left" w:pos="1134"/>
          <w:tab w:val="right" w:leader="dot" w:pos="8222"/>
          <w:tab w:val="right" w:leader="dot" w:pos="8364"/>
        </w:tabs>
        <w:ind w:right="84"/>
        <w:jc w:val="both"/>
        <w:rPr>
          <w:sz w:val="24"/>
          <w:szCs w:val="23"/>
        </w:rPr>
      </w:pPr>
      <w:r w:rsidRPr="00E236D9">
        <w:rPr>
          <w:sz w:val="24"/>
          <w:szCs w:val="23"/>
        </w:rPr>
        <w:t>Jockeys, licence fee</w:t>
      </w:r>
      <w:r w:rsidRPr="00E236D9">
        <w:rPr>
          <w:sz w:val="24"/>
          <w:szCs w:val="23"/>
        </w:rPr>
        <w:tab/>
      </w:r>
      <w:hyperlink w:anchor="Rule_125_iv" w:history="1">
        <w:r w:rsidRPr="009D1D46">
          <w:rPr>
            <w:rStyle w:val="Hyperlink"/>
            <w:sz w:val="24"/>
            <w:szCs w:val="23"/>
          </w:rPr>
          <w:t>125(iv)</w:t>
        </w:r>
      </w:hyperlink>
      <w:hyperlink w:anchor="Rule_125_v" w:history="1">
        <w:r w:rsidRPr="00E236D9">
          <w:rPr>
            <w:rStyle w:val="Hyperlink"/>
            <w:sz w:val="24"/>
            <w:szCs w:val="23"/>
          </w:rPr>
          <w:t>(v)</w:t>
        </w:r>
      </w:hyperlink>
    </w:p>
    <w:p w14:paraId="7F969D2C" w14:textId="58701C3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licence necessary, period granted for</w:t>
      </w:r>
      <w:r w:rsidRPr="002C16A4">
        <w:rPr>
          <w:sz w:val="24"/>
          <w:szCs w:val="23"/>
        </w:rPr>
        <w:tab/>
      </w:r>
      <w:hyperlink w:anchor="Rule_124" w:history="1">
        <w:r w:rsidR="004A07A5" w:rsidRPr="009D1D46">
          <w:rPr>
            <w:rStyle w:val="Hyperlink"/>
            <w:sz w:val="24"/>
            <w:szCs w:val="23"/>
          </w:rPr>
          <w:t>124</w:t>
        </w:r>
      </w:hyperlink>
    </w:p>
    <w:p w14:paraId="50189FD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medical examination, age parameter</w:t>
      </w:r>
      <w:r w:rsidRPr="002C16A4">
        <w:rPr>
          <w:sz w:val="24"/>
          <w:szCs w:val="23"/>
        </w:rPr>
        <w:tab/>
      </w:r>
      <w:hyperlink w:anchor="Rule_124_vii" w:history="1">
        <w:r w:rsidRPr="009D1D46">
          <w:rPr>
            <w:rStyle w:val="Hyperlink"/>
            <w:sz w:val="24"/>
            <w:szCs w:val="23"/>
          </w:rPr>
          <w:t>124(vii)</w:t>
        </w:r>
      </w:hyperlink>
      <w:r w:rsidRPr="002C16A4">
        <w:rPr>
          <w:sz w:val="24"/>
          <w:szCs w:val="23"/>
        </w:rPr>
        <w:t xml:space="preserve"> </w:t>
      </w:r>
    </w:p>
    <w:p w14:paraId="5BB8C28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must present themselves to be </w:t>
      </w:r>
    </w:p>
    <w:p w14:paraId="5A0AF96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weighed in, fees etc</w:t>
      </w:r>
      <w:r w:rsidRPr="002C16A4">
        <w:rPr>
          <w:sz w:val="24"/>
          <w:szCs w:val="23"/>
        </w:rPr>
        <w:tab/>
      </w:r>
      <w:hyperlink w:anchor="Rule_36_iv" w:history="1">
        <w:r w:rsidRPr="009D1D46">
          <w:rPr>
            <w:rStyle w:val="Hyperlink"/>
            <w:sz w:val="24"/>
            <w:szCs w:val="23"/>
          </w:rPr>
          <w:t>36(iv)</w:t>
        </w:r>
      </w:hyperlink>
      <w:r w:rsidRPr="002C16A4">
        <w:rPr>
          <w:sz w:val="24"/>
          <w:szCs w:val="23"/>
        </w:rPr>
        <w:t>,</w:t>
      </w:r>
      <w:hyperlink w:anchor="Rule_131_iii" w:history="1">
        <w:r w:rsidRPr="009D1D46">
          <w:rPr>
            <w:rStyle w:val="Hyperlink"/>
            <w:sz w:val="24"/>
            <w:szCs w:val="23"/>
          </w:rPr>
          <w:t>131(iii)</w:t>
        </w:r>
      </w:hyperlink>
      <w:r w:rsidRPr="002C16A4">
        <w:rPr>
          <w:sz w:val="24"/>
          <w:szCs w:val="23"/>
        </w:rPr>
        <w:t xml:space="preserve">, </w:t>
      </w:r>
      <w:hyperlink w:anchor="Rule_227" w:history="1">
        <w:r w:rsidRPr="009D1D46">
          <w:rPr>
            <w:rStyle w:val="Hyperlink"/>
            <w:sz w:val="24"/>
            <w:szCs w:val="23"/>
          </w:rPr>
          <w:t>227</w:t>
        </w:r>
      </w:hyperlink>
    </w:p>
    <w:p w14:paraId="720EA7C7" w14:textId="77777777" w:rsidR="00A3184B" w:rsidRPr="00BE2BBC" w:rsidRDefault="00A3184B" w:rsidP="00A3184B">
      <w:pPr>
        <w:tabs>
          <w:tab w:val="left" w:pos="1134"/>
          <w:tab w:val="right" w:leader="dot" w:pos="8222"/>
          <w:tab w:val="right" w:leader="dot" w:pos="8364"/>
        </w:tabs>
        <w:ind w:right="84"/>
        <w:jc w:val="both"/>
        <w:rPr>
          <w:sz w:val="24"/>
          <w:szCs w:val="23"/>
        </w:rPr>
      </w:pPr>
      <w:r w:rsidRPr="002C16A4">
        <w:rPr>
          <w:sz w:val="24"/>
          <w:szCs w:val="23"/>
        </w:rPr>
        <w:t>Jockeys, must be available in the event of an enquiry</w:t>
      </w:r>
      <w:r w:rsidRPr="002C16A4">
        <w:rPr>
          <w:sz w:val="24"/>
          <w:szCs w:val="23"/>
        </w:rPr>
        <w:tab/>
      </w:r>
      <w:hyperlink w:anchor="Rule_229_v" w:history="1">
        <w:r w:rsidRPr="00BE2BBC">
          <w:rPr>
            <w:rStyle w:val="Hyperlink"/>
            <w:sz w:val="24"/>
            <w:szCs w:val="23"/>
          </w:rPr>
          <w:t>229(v)</w:t>
        </w:r>
      </w:hyperlink>
    </w:p>
    <w:p w14:paraId="37476272" w14:textId="657DA86F" w:rsidR="00A3184B" w:rsidRPr="00BE2BBC" w:rsidRDefault="00A3184B" w:rsidP="00A3184B">
      <w:pPr>
        <w:tabs>
          <w:tab w:val="right" w:leader="dot" w:pos="8222"/>
          <w:tab w:val="right" w:leader="dot" w:pos="8364"/>
        </w:tabs>
        <w:ind w:right="84"/>
        <w:jc w:val="both"/>
        <w:rPr>
          <w:sz w:val="24"/>
          <w:szCs w:val="23"/>
        </w:rPr>
      </w:pPr>
      <w:r w:rsidRPr="00BE2BBC">
        <w:rPr>
          <w:sz w:val="24"/>
          <w:szCs w:val="23"/>
        </w:rPr>
        <w:t xml:space="preserve">Jockeys, national hunt, allowance/claim, in certain </w:t>
      </w:r>
      <w:r w:rsidR="008F08FC">
        <w:rPr>
          <w:sz w:val="24"/>
          <w:szCs w:val="23"/>
        </w:rPr>
        <w:t>R</w:t>
      </w:r>
      <w:r w:rsidRPr="00BE2BBC">
        <w:rPr>
          <w:sz w:val="24"/>
          <w:szCs w:val="23"/>
        </w:rPr>
        <w:t>aces</w:t>
      </w:r>
      <w:r w:rsidRPr="00BE2BBC">
        <w:rPr>
          <w:sz w:val="24"/>
          <w:szCs w:val="23"/>
        </w:rPr>
        <w:tab/>
      </w:r>
      <w:hyperlink w:anchor="Rule_52" w:history="1">
        <w:r w:rsidR="00A53273" w:rsidRPr="00BE2BBC">
          <w:rPr>
            <w:rStyle w:val="Hyperlink"/>
            <w:sz w:val="24"/>
            <w:szCs w:val="32"/>
          </w:rPr>
          <w:t>52</w:t>
        </w:r>
      </w:hyperlink>
    </w:p>
    <w:p w14:paraId="489891A5" w14:textId="7777777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Jockeys, not allowed in betting ring</w:t>
      </w:r>
      <w:r w:rsidRPr="00BE2BBC">
        <w:rPr>
          <w:sz w:val="24"/>
          <w:szCs w:val="23"/>
        </w:rPr>
        <w:tab/>
      </w:r>
      <w:hyperlink w:anchor="Rule_273_xiv_3" w:history="1">
        <w:r w:rsidRPr="00BE2BBC">
          <w:rPr>
            <w:rStyle w:val="Hyperlink"/>
            <w:sz w:val="24"/>
            <w:szCs w:val="23"/>
          </w:rPr>
          <w:t>273(xiv)</w:t>
        </w:r>
        <w:r w:rsidRPr="00BE2BBC">
          <w:rPr>
            <w:rStyle w:val="Hyperlink"/>
            <w:b/>
          </w:rPr>
          <w:t>3</w:t>
        </w:r>
      </w:hyperlink>
    </w:p>
    <w:p w14:paraId="201845CE" w14:textId="7EB56F81" w:rsidR="00A3184B" w:rsidRPr="002C16A4" w:rsidRDefault="00A3184B" w:rsidP="00A3184B">
      <w:pPr>
        <w:tabs>
          <w:tab w:val="left" w:pos="1134"/>
          <w:tab w:val="right" w:leader="dot" w:pos="8222"/>
          <w:tab w:val="right" w:leader="dot" w:pos="8364"/>
        </w:tabs>
        <w:ind w:right="84"/>
        <w:jc w:val="both"/>
        <w:rPr>
          <w:sz w:val="24"/>
          <w:szCs w:val="23"/>
        </w:rPr>
      </w:pPr>
      <w:r w:rsidRPr="00BE2BBC">
        <w:rPr>
          <w:sz w:val="24"/>
          <w:szCs w:val="23"/>
        </w:rPr>
        <w:t>Jockeys, not allowed to associate or communicate with betting org.</w:t>
      </w:r>
      <w:r w:rsidRPr="00BE2BBC">
        <w:rPr>
          <w:sz w:val="24"/>
          <w:szCs w:val="23"/>
        </w:rPr>
        <w:tab/>
      </w:r>
      <w:hyperlink w:anchor="Rule_273_xiv_3" w:history="1">
        <w:r w:rsidR="00EF052B" w:rsidRPr="00BE2BBC">
          <w:rPr>
            <w:rStyle w:val="Hyperlink"/>
            <w:sz w:val="24"/>
            <w:szCs w:val="23"/>
          </w:rPr>
          <w:t>273(xiv)</w:t>
        </w:r>
        <w:r w:rsidR="00EF052B" w:rsidRPr="00BE2BBC">
          <w:rPr>
            <w:rStyle w:val="Hyperlink"/>
            <w:b/>
          </w:rPr>
          <w:t>3</w:t>
        </w:r>
      </w:hyperlink>
    </w:p>
    <w:p w14:paraId="5E3AA1A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allowed to bet</w:t>
      </w:r>
      <w:r w:rsidRPr="002C16A4">
        <w:rPr>
          <w:sz w:val="24"/>
          <w:szCs w:val="23"/>
        </w:rPr>
        <w:tab/>
      </w:r>
      <w:hyperlink w:anchor="Rule_273_xiv_1" w:history="1">
        <w:r w:rsidRPr="009D1D46">
          <w:rPr>
            <w:rStyle w:val="Hyperlink"/>
            <w:sz w:val="24"/>
            <w:szCs w:val="23"/>
          </w:rPr>
          <w:t>273(xiv)</w:t>
        </w:r>
        <w:r w:rsidRPr="009D1D46">
          <w:rPr>
            <w:rStyle w:val="Hyperlink"/>
            <w:b/>
          </w:rPr>
          <w:t>1</w:t>
        </w:r>
      </w:hyperlink>
    </w:p>
    <w:p w14:paraId="0A58C89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allowed to receive presents, exceptions</w:t>
      </w:r>
      <w:r w:rsidRPr="002C16A4">
        <w:rPr>
          <w:sz w:val="24"/>
          <w:szCs w:val="23"/>
        </w:rPr>
        <w:tab/>
      </w:r>
      <w:hyperlink w:anchor="Rule_273_xiv_1_d" w:history="1">
        <w:r w:rsidRPr="00940640">
          <w:rPr>
            <w:rStyle w:val="Hyperlink"/>
            <w:sz w:val="24"/>
            <w:szCs w:val="23"/>
          </w:rPr>
          <w:t>273(xiv)(d)</w:t>
        </w:r>
      </w:hyperlink>
    </w:p>
    <w:p w14:paraId="0B13BD18" w14:textId="369DD8C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not allowed to have any interest in any </w:t>
      </w:r>
      <w:r w:rsidR="008F08FC">
        <w:rPr>
          <w:sz w:val="24"/>
          <w:szCs w:val="23"/>
        </w:rPr>
        <w:t>raceh</w:t>
      </w:r>
      <w:r w:rsidRPr="002C16A4">
        <w:rPr>
          <w:sz w:val="24"/>
          <w:szCs w:val="23"/>
        </w:rPr>
        <w:t>orse</w:t>
      </w:r>
      <w:r w:rsidRPr="002C16A4">
        <w:rPr>
          <w:sz w:val="24"/>
          <w:szCs w:val="23"/>
        </w:rPr>
        <w:tab/>
      </w:r>
      <w:hyperlink w:anchor="Rule_124_v" w:history="1">
        <w:r w:rsidRPr="009D1D46">
          <w:rPr>
            <w:rStyle w:val="Hyperlink"/>
            <w:sz w:val="24"/>
            <w:szCs w:val="23"/>
          </w:rPr>
          <w:t>124(v)</w:t>
        </w:r>
      </w:hyperlink>
    </w:p>
    <w:p w14:paraId="0F4A07B4" w14:textId="460FA7D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be an owner</w:t>
      </w:r>
      <w:r w:rsidRPr="002C16A4">
        <w:rPr>
          <w:sz w:val="24"/>
          <w:szCs w:val="23"/>
        </w:rPr>
        <w:tab/>
      </w:r>
      <w:hyperlink w:anchor="Rule_124_v" w:history="1">
        <w:r w:rsidR="009008CB" w:rsidRPr="009D1D46">
          <w:rPr>
            <w:rStyle w:val="Hyperlink"/>
            <w:sz w:val="24"/>
            <w:szCs w:val="23"/>
          </w:rPr>
          <w:t>124(v)</w:t>
        </w:r>
      </w:hyperlink>
    </w:p>
    <w:p w14:paraId="261650E5" w14:textId="62C4F39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be an "Authorised Agent", exception</w:t>
      </w:r>
      <w:r w:rsidRPr="002C16A4">
        <w:rPr>
          <w:sz w:val="24"/>
          <w:szCs w:val="23"/>
        </w:rPr>
        <w:tab/>
      </w:r>
      <w:hyperlink w:anchor="Rule_125_xii" w:history="1">
        <w:r w:rsidRPr="00846DCA">
          <w:rPr>
            <w:rStyle w:val="Hyperlink"/>
            <w:sz w:val="24"/>
            <w:szCs w:val="23"/>
          </w:rPr>
          <w:t>125(</w:t>
        </w:r>
        <w:r w:rsidR="00A00E7D">
          <w:rPr>
            <w:rStyle w:val="Hyperlink"/>
            <w:sz w:val="24"/>
            <w:szCs w:val="23"/>
          </w:rPr>
          <w:t>i</w:t>
        </w:r>
        <w:r w:rsidRPr="00846DCA">
          <w:rPr>
            <w:rStyle w:val="Hyperlink"/>
            <w:sz w:val="24"/>
            <w:szCs w:val="23"/>
          </w:rPr>
          <w:t>x)</w:t>
        </w:r>
      </w:hyperlink>
    </w:p>
    <w:p w14:paraId="412A2620" w14:textId="558C27D8" w:rsidR="00A3184B" w:rsidRPr="00926AF6" w:rsidRDefault="00A3184B" w:rsidP="00A3184B">
      <w:pPr>
        <w:tabs>
          <w:tab w:val="left" w:pos="1134"/>
          <w:tab w:val="right" w:leader="dot" w:pos="8222"/>
          <w:tab w:val="right" w:leader="dot" w:pos="8364"/>
        </w:tabs>
        <w:ind w:right="84"/>
        <w:jc w:val="both"/>
        <w:rPr>
          <w:sz w:val="24"/>
          <w:szCs w:val="23"/>
        </w:rPr>
      </w:pPr>
      <w:r w:rsidRPr="00926AF6">
        <w:rPr>
          <w:sz w:val="24"/>
          <w:szCs w:val="23"/>
        </w:rPr>
        <w:t>Jockeys, not to be “Authorised Representative”, exception</w:t>
      </w:r>
      <w:r w:rsidRPr="00926AF6">
        <w:rPr>
          <w:sz w:val="24"/>
          <w:szCs w:val="23"/>
        </w:rPr>
        <w:tab/>
      </w:r>
      <w:hyperlink w:anchor="Rule_147_v" w:history="1">
        <w:r w:rsidRPr="00926AF6">
          <w:rPr>
            <w:rStyle w:val="Hyperlink"/>
            <w:sz w:val="24"/>
            <w:szCs w:val="23"/>
          </w:rPr>
          <w:t>147(v)</w:t>
        </w:r>
      </w:hyperlink>
    </w:p>
    <w:p w14:paraId="090577A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become qualified riders, exception</w:t>
      </w:r>
      <w:r w:rsidRPr="002C16A4">
        <w:rPr>
          <w:sz w:val="24"/>
          <w:szCs w:val="23"/>
        </w:rPr>
        <w:tab/>
      </w:r>
      <w:hyperlink w:anchor="Rule_136" w:history="1">
        <w:r w:rsidRPr="00846DCA">
          <w:rPr>
            <w:rStyle w:val="Hyperlink"/>
            <w:sz w:val="24"/>
            <w:szCs w:val="23"/>
          </w:rPr>
          <w:t>136</w:t>
        </w:r>
      </w:hyperlink>
    </w:p>
    <w:p w14:paraId="31CC66A9" w14:textId="7C32A65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ride until passed fit by Medical Officer</w:t>
      </w:r>
      <w:r w:rsidRPr="002C16A4">
        <w:rPr>
          <w:sz w:val="24"/>
          <w:szCs w:val="23"/>
        </w:rPr>
        <w:tab/>
      </w:r>
      <w:hyperlink w:anchor="Rule_125_x" w:history="1">
        <w:r w:rsidRPr="00846DCA">
          <w:rPr>
            <w:rStyle w:val="Hyperlink"/>
            <w:sz w:val="24"/>
            <w:szCs w:val="23"/>
          </w:rPr>
          <w:t>125(</w:t>
        </w:r>
        <w:r w:rsidR="00A00E7D">
          <w:rPr>
            <w:rStyle w:val="Hyperlink"/>
            <w:sz w:val="24"/>
            <w:szCs w:val="23"/>
          </w:rPr>
          <w:t>vii</w:t>
        </w:r>
        <w:r w:rsidRPr="00846DCA">
          <w:rPr>
            <w:rStyle w:val="Hyperlink"/>
            <w:sz w:val="24"/>
            <w:szCs w:val="23"/>
          </w:rPr>
          <w:t>)</w:t>
        </w:r>
      </w:hyperlink>
    </w:p>
    <w:p w14:paraId="098B3A3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ride while on alert sheet</w:t>
      </w:r>
      <w:r w:rsidRPr="002C16A4">
        <w:rPr>
          <w:sz w:val="24"/>
          <w:szCs w:val="23"/>
        </w:rPr>
        <w:tab/>
      </w:r>
      <w:hyperlink w:anchor="Rule_125_ii" w:history="1">
        <w:r w:rsidRPr="00846DCA">
          <w:rPr>
            <w:rStyle w:val="Hyperlink"/>
            <w:sz w:val="24"/>
            <w:szCs w:val="23"/>
          </w:rPr>
          <w:t>125(ii)</w:t>
        </w:r>
      </w:hyperlink>
    </w:p>
    <w:p w14:paraId="3D440048" w14:textId="3E2378B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ride while under suspension</w:t>
      </w:r>
      <w:r w:rsidRPr="002C16A4">
        <w:rPr>
          <w:sz w:val="24"/>
          <w:szCs w:val="23"/>
        </w:rPr>
        <w:tab/>
      </w:r>
      <w:hyperlink w:anchor="Rule_125_vi_c" w:history="1">
        <w:r w:rsidRPr="00846DCA">
          <w:rPr>
            <w:rStyle w:val="Hyperlink"/>
            <w:sz w:val="24"/>
            <w:szCs w:val="23"/>
          </w:rPr>
          <w:t>125(v)(c)</w:t>
        </w:r>
      </w:hyperlink>
    </w:p>
    <w:p w14:paraId="74CB908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use or be in possession of certain objects</w:t>
      </w:r>
      <w:r w:rsidRPr="002C16A4">
        <w:rPr>
          <w:sz w:val="24"/>
          <w:szCs w:val="23"/>
        </w:rPr>
        <w:tab/>
      </w:r>
      <w:hyperlink w:anchor="Rule_198_iii_c" w:history="1">
        <w:r w:rsidRPr="00846DCA">
          <w:rPr>
            <w:rStyle w:val="Hyperlink"/>
            <w:sz w:val="24"/>
            <w:szCs w:val="23"/>
          </w:rPr>
          <w:t>198(iii)(c)</w:t>
        </w:r>
      </w:hyperlink>
    </w:p>
    <w:p w14:paraId="4073E0E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weigh out unless wearing approved body protector</w:t>
      </w:r>
      <w:r w:rsidRPr="002C16A4">
        <w:rPr>
          <w:sz w:val="24"/>
          <w:szCs w:val="23"/>
        </w:rPr>
        <w:tab/>
      </w:r>
      <w:hyperlink w:anchor="Rule_198_v" w:history="1">
        <w:r w:rsidRPr="00846DCA">
          <w:rPr>
            <w:rStyle w:val="Hyperlink"/>
            <w:sz w:val="24"/>
            <w:szCs w:val="23"/>
          </w:rPr>
          <w:t>198(v)</w:t>
        </w:r>
      </w:hyperlink>
    </w:p>
    <w:p w14:paraId="388907A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weigh out unless wearing approved skull cap</w:t>
      </w:r>
      <w:r w:rsidRPr="002C16A4">
        <w:rPr>
          <w:sz w:val="24"/>
          <w:szCs w:val="23"/>
        </w:rPr>
        <w:tab/>
      </w:r>
      <w:hyperlink w:anchor="Rule_198_iv" w:history="1">
        <w:r w:rsidRPr="00846DCA">
          <w:rPr>
            <w:rStyle w:val="Hyperlink"/>
            <w:sz w:val="24"/>
            <w:szCs w:val="23"/>
          </w:rPr>
          <w:t>198(iv)</w:t>
        </w:r>
      </w:hyperlink>
    </w:p>
    <w:p w14:paraId="7BF7F29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not to weigh out with unapproved stirrup irons</w:t>
      </w:r>
      <w:r w:rsidRPr="002C16A4">
        <w:rPr>
          <w:sz w:val="24"/>
          <w:szCs w:val="23"/>
        </w:rPr>
        <w:tab/>
      </w:r>
      <w:hyperlink w:anchor="Rule_198_iii_b" w:history="1">
        <w:r w:rsidRPr="00846DCA">
          <w:rPr>
            <w:rStyle w:val="Hyperlink"/>
            <w:sz w:val="24"/>
            <w:szCs w:val="23"/>
          </w:rPr>
          <w:t>198(iii)(b)</w:t>
        </w:r>
      </w:hyperlink>
    </w:p>
    <w:p w14:paraId="7222E2B9" w14:textId="22D2ACA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overtaking on inside</w:t>
      </w:r>
      <w:r w:rsidRPr="002C16A4">
        <w:rPr>
          <w:sz w:val="24"/>
          <w:szCs w:val="23"/>
        </w:rPr>
        <w:tab/>
      </w:r>
      <w:hyperlink w:anchor="Rule_214_vi" w:history="1">
        <w:r w:rsidRPr="00846DCA">
          <w:rPr>
            <w:rStyle w:val="Hyperlink"/>
            <w:sz w:val="24"/>
            <w:szCs w:val="23"/>
          </w:rPr>
          <w:t>214(</w:t>
        </w:r>
        <w:r w:rsidR="00A00E7D">
          <w:rPr>
            <w:rStyle w:val="Hyperlink"/>
            <w:sz w:val="24"/>
            <w:szCs w:val="23"/>
          </w:rPr>
          <w:t>vi</w:t>
        </w:r>
        <w:r w:rsidRPr="00846DCA">
          <w:rPr>
            <w:rStyle w:val="Hyperlink"/>
            <w:sz w:val="24"/>
            <w:szCs w:val="23"/>
          </w:rPr>
          <w:t>)</w:t>
        </w:r>
      </w:hyperlink>
    </w:p>
    <w:p w14:paraId="3F60B8E3" w14:textId="241C84F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overweight</w:t>
      </w:r>
      <w:r w:rsidRPr="002C16A4">
        <w:rPr>
          <w:sz w:val="24"/>
          <w:szCs w:val="23"/>
        </w:rPr>
        <w:tab/>
      </w:r>
      <w:hyperlink w:anchor="Rule_195" w:history="1">
        <w:r w:rsidRPr="00846DCA">
          <w:rPr>
            <w:rStyle w:val="Hyperlink"/>
            <w:sz w:val="24"/>
            <w:szCs w:val="23"/>
          </w:rPr>
          <w:t>195</w:t>
        </w:r>
      </w:hyperlink>
      <w:r w:rsidRPr="002C16A4">
        <w:rPr>
          <w:sz w:val="24"/>
          <w:szCs w:val="23"/>
        </w:rPr>
        <w:t xml:space="preserve">, </w:t>
      </w:r>
      <w:hyperlink w:anchor="Rule_197" w:history="1">
        <w:r w:rsidRPr="00846DCA">
          <w:rPr>
            <w:rStyle w:val="Hyperlink"/>
            <w:sz w:val="24"/>
            <w:szCs w:val="23"/>
          </w:rPr>
          <w:t>197</w:t>
        </w:r>
      </w:hyperlink>
      <w:r w:rsidRPr="002C16A4">
        <w:rPr>
          <w:sz w:val="24"/>
          <w:szCs w:val="23"/>
        </w:rPr>
        <w:t xml:space="preserve">, </w:t>
      </w:r>
      <w:hyperlink w:anchor="Rule_198" w:history="1">
        <w:r w:rsidRPr="00846DCA">
          <w:rPr>
            <w:rStyle w:val="Hyperlink"/>
            <w:sz w:val="24"/>
            <w:szCs w:val="23"/>
          </w:rPr>
          <w:t>198</w:t>
        </w:r>
      </w:hyperlink>
      <w:r w:rsidRPr="002C16A4">
        <w:rPr>
          <w:sz w:val="24"/>
          <w:szCs w:val="23"/>
        </w:rPr>
        <w:t xml:space="preserve">, </w:t>
      </w:r>
      <w:hyperlink w:anchor="Rule_231" w:history="1">
        <w:r w:rsidRPr="00846DCA">
          <w:rPr>
            <w:rStyle w:val="Hyperlink"/>
            <w:sz w:val="24"/>
            <w:szCs w:val="23"/>
          </w:rPr>
          <w:t>231</w:t>
        </w:r>
      </w:hyperlink>
    </w:p>
    <w:p w14:paraId="7CA1A2AB" w14:textId="7526437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Jockeys, prohibited substance found in, </w:t>
      </w:r>
      <w:r w:rsidR="001F0DD3">
        <w:rPr>
          <w:sz w:val="24"/>
          <w:szCs w:val="23"/>
        </w:rPr>
        <w:t>H</w:t>
      </w:r>
      <w:r w:rsidRPr="002C16A4">
        <w:rPr>
          <w:sz w:val="24"/>
          <w:szCs w:val="23"/>
        </w:rPr>
        <w:t>orse not to be disqualified</w:t>
      </w:r>
      <w:r w:rsidRPr="002C16A4">
        <w:rPr>
          <w:sz w:val="24"/>
          <w:szCs w:val="23"/>
        </w:rPr>
        <w:tab/>
      </w:r>
      <w:hyperlink w:anchor="Rule_279_iv" w:history="1">
        <w:r w:rsidRPr="00F7704D">
          <w:rPr>
            <w:rStyle w:val="Hyperlink"/>
            <w:sz w:val="24"/>
            <w:szCs w:val="23"/>
          </w:rPr>
          <w:t>279(iv)</w:t>
        </w:r>
      </w:hyperlink>
    </w:p>
    <w:p w14:paraId="5FEA81E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publication of licence</w:t>
      </w:r>
      <w:r w:rsidRPr="002C16A4">
        <w:rPr>
          <w:sz w:val="24"/>
          <w:szCs w:val="23"/>
        </w:rPr>
        <w:tab/>
      </w:r>
      <w:hyperlink w:anchor="Rule_125_iii" w:history="1">
        <w:r w:rsidRPr="00F7704D">
          <w:rPr>
            <w:rStyle w:val="Hyperlink"/>
            <w:sz w:val="24"/>
            <w:szCs w:val="23"/>
          </w:rPr>
          <w:t>125(iii)</w:t>
        </w:r>
      </w:hyperlink>
    </w:p>
    <w:p w14:paraId="4285E6C3" w14:textId="0735D2F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qualification to ride</w:t>
      </w:r>
      <w:r w:rsidRPr="002C16A4">
        <w:rPr>
          <w:sz w:val="24"/>
          <w:szCs w:val="23"/>
        </w:rPr>
        <w:tab/>
      </w:r>
      <w:hyperlink w:anchor="Rule_124" w:history="1">
        <w:r w:rsidR="004A07A5" w:rsidRPr="009D1D46">
          <w:rPr>
            <w:rStyle w:val="Hyperlink"/>
            <w:sz w:val="24"/>
            <w:szCs w:val="23"/>
          </w:rPr>
          <w:t>124</w:t>
        </w:r>
      </w:hyperlink>
      <w:r w:rsidRPr="002C16A4">
        <w:rPr>
          <w:sz w:val="24"/>
          <w:szCs w:val="23"/>
        </w:rPr>
        <w:t xml:space="preserve">, </w:t>
      </w:r>
      <w:hyperlink w:anchor="Rule_125_vi_b" w:history="1">
        <w:r w:rsidRPr="00F7704D">
          <w:rPr>
            <w:rStyle w:val="Hyperlink"/>
            <w:sz w:val="24"/>
            <w:szCs w:val="23"/>
          </w:rPr>
          <w:t>125(v)(b)</w:t>
        </w:r>
      </w:hyperlink>
    </w:p>
    <w:p w14:paraId="25F2A600" w14:textId="5C95610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w:t>
      </w:r>
      <w:r w:rsidR="008F08FC">
        <w:rPr>
          <w:sz w:val="24"/>
          <w:szCs w:val="23"/>
        </w:rPr>
        <w:t>R</w:t>
      </w:r>
      <w:r w:rsidRPr="002C16A4">
        <w:rPr>
          <w:sz w:val="24"/>
          <w:szCs w:val="23"/>
        </w:rPr>
        <w:t>aces in which they may ride</w:t>
      </w:r>
      <w:r w:rsidRPr="002C16A4">
        <w:rPr>
          <w:sz w:val="24"/>
          <w:szCs w:val="23"/>
        </w:rPr>
        <w:tab/>
      </w:r>
      <w:hyperlink w:anchor="Rule_124" w:history="1">
        <w:r w:rsidRPr="00F7704D">
          <w:rPr>
            <w:rStyle w:val="Hyperlink"/>
            <w:sz w:val="24"/>
            <w:szCs w:val="23"/>
          </w:rPr>
          <w:t>124</w:t>
        </w:r>
      </w:hyperlink>
    </w:p>
    <w:p w14:paraId="68D71BB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racing pace, must ride at reasonable</w:t>
      </w:r>
      <w:r w:rsidRPr="002C16A4">
        <w:rPr>
          <w:sz w:val="24"/>
          <w:szCs w:val="23"/>
        </w:rPr>
        <w:tab/>
      </w:r>
      <w:hyperlink w:anchor="Rule_211_d" w:history="1">
        <w:r w:rsidRPr="00F7704D">
          <w:rPr>
            <w:rStyle w:val="Hyperlink"/>
            <w:sz w:val="24"/>
            <w:szCs w:val="23"/>
          </w:rPr>
          <w:t>211(d)</w:t>
        </w:r>
      </w:hyperlink>
    </w:p>
    <w:p w14:paraId="1F4E89BB" w14:textId="6A1B27D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referred to </w:t>
      </w:r>
      <w:r w:rsidR="00D72A2D">
        <w:rPr>
          <w:sz w:val="24"/>
          <w:szCs w:val="23"/>
        </w:rPr>
        <w:t>RACE</w:t>
      </w:r>
      <w:r w:rsidR="00AB049E">
        <w:rPr>
          <w:sz w:val="24"/>
          <w:szCs w:val="23"/>
        </w:rPr>
        <w:t>.</w:t>
      </w:r>
      <w:r w:rsidRPr="002C16A4">
        <w:rPr>
          <w:sz w:val="24"/>
          <w:szCs w:val="23"/>
        </w:rPr>
        <w:tab/>
      </w:r>
      <w:hyperlink w:anchor="Rule_14_i_b" w:history="1">
        <w:r w:rsidRPr="00F7704D">
          <w:rPr>
            <w:rStyle w:val="Hyperlink"/>
            <w:sz w:val="24"/>
            <w:szCs w:val="23"/>
          </w:rPr>
          <w:t>14(i)(b)</w:t>
        </w:r>
      </w:hyperlink>
    </w:p>
    <w:p w14:paraId="23068D6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remounting, forbidden in certain circumstances</w:t>
      </w:r>
      <w:r w:rsidRPr="002C16A4">
        <w:rPr>
          <w:sz w:val="24"/>
          <w:szCs w:val="23"/>
        </w:rPr>
        <w:tab/>
      </w:r>
      <w:hyperlink w:anchor="Rule_216_i" w:history="1">
        <w:r w:rsidRPr="00F7704D">
          <w:rPr>
            <w:rStyle w:val="Hyperlink"/>
            <w:sz w:val="24"/>
            <w:szCs w:val="23"/>
          </w:rPr>
          <w:t>216(i)</w:t>
        </w:r>
      </w:hyperlink>
    </w:p>
    <w:p w14:paraId="4D6B39F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responsibilities when nominated to ride</w:t>
      </w:r>
      <w:r w:rsidRPr="002C16A4">
        <w:rPr>
          <w:sz w:val="24"/>
          <w:szCs w:val="23"/>
        </w:rPr>
        <w:tab/>
      </w:r>
      <w:hyperlink w:anchor="Rule_195_i" w:history="1">
        <w:r w:rsidRPr="00F7704D">
          <w:rPr>
            <w:rStyle w:val="Hyperlink"/>
            <w:sz w:val="24"/>
            <w:szCs w:val="23"/>
          </w:rPr>
          <w:t>195(i)</w:t>
        </w:r>
      </w:hyperlink>
    </w:p>
    <w:p w14:paraId="259B0C7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responsibilities when starting</w:t>
      </w:r>
      <w:r w:rsidRPr="002C16A4">
        <w:rPr>
          <w:sz w:val="24"/>
          <w:szCs w:val="23"/>
        </w:rPr>
        <w:tab/>
      </w:r>
      <w:hyperlink w:anchor="Rule_208" w:history="1">
        <w:r w:rsidRPr="00F7704D">
          <w:rPr>
            <w:rStyle w:val="Hyperlink"/>
            <w:sz w:val="24"/>
            <w:szCs w:val="23"/>
          </w:rPr>
          <w:t>208</w:t>
        </w:r>
      </w:hyperlink>
    </w:p>
    <w:p w14:paraId="48396434" w14:textId="7F821855" w:rsidR="00A3184B" w:rsidRPr="00E236D9" w:rsidRDefault="00A3184B" w:rsidP="00A3184B">
      <w:pPr>
        <w:tabs>
          <w:tab w:val="left" w:pos="1134"/>
          <w:tab w:val="right" w:leader="dot" w:pos="8222"/>
          <w:tab w:val="right" w:leader="dot" w:pos="8364"/>
        </w:tabs>
        <w:ind w:right="84"/>
        <w:jc w:val="both"/>
        <w:rPr>
          <w:sz w:val="24"/>
          <w:szCs w:val="23"/>
        </w:rPr>
      </w:pPr>
      <w:r w:rsidRPr="00E236D9">
        <w:rPr>
          <w:sz w:val="24"/>
          <w:szCs w:val="23"/>
        </w:rPr>
        <w:t>Jockeys, responsibility to enter allocated stall</w:t>
      </w:r>
      <w:r w:rsidRPr="00E236D9">
        <w:rPr>
          <w:sz w:val="24"/>
          <w:szCs w:val="23"/>
        </w:rPr>
        <w:tab/>
      </w:r>
      <w:hyperlink w:anchor="Rule_208_iv" w:history="1">
        <w:r w:rsidRPr="00E236D9">
          <w:rPr>
            <w:rStyle w:val="Hyperlink"/>
            <w:sz w:val="24"/>
            <w:szCs w:val="23"/>
          </w:rPr>
          <w:t>208(iv)</w:t>
        </w:r>
      </w:hyperlink>
    </w:p>
    <w:p w14:paraId="5CC60338" w14:textId="7B4E0CB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responsibility to report anything affecting running of </w:t>
      </w:r>
      <w:r w:rsidR="001F0DD3">
        <w:rPr>
          <w:sz w:val="24"/>
          <w:szCs w:val="23"/>
        </w:rPr>
        <w:t>H</w:t>
      </w:r>
      <w:r w:rsidRPr="002C16A4">
        <w:rPr>
          <w:sz w:val="24"/>
          <w:szCs w:val="23"/>
        </w:rPr>
        <w:t>orse</w:t>
      </w:r>
      <w:r w:rsidRPr="002C16A4">
        <w:rPr>
          <w:sz w:val="24"/>
          <w:szCs w:val="23"/>
        </w:rPr>
        <w:tab/>
      </w:r>
      <w:hyperlink w:anchor="Rule_213_ii" w:history="1">
        <w:r w:rsidRPr="00F7704D">
          <w:rPr>
            <w:rStyle w:val="Hyperlink"/>
            <w:sz w:val="24"/>
            <w:szCs w:val="23"/>
          </w:rPr>
          <w:t>213(ii)</w:t>
        </w:r>
      </w:hyperlink>
    </w:p>
    <w:p w14:paraId="33765D80" w14:textId="595B1C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responsibility to familiarise themselves with track</w:t>
      </w:r>
      <w:r w:rsidRPr="002C16A4">
        <w:rPr>
          <w:sz w:val="24"/>
          <w:szCs w:val="23"/>
        </w:rPr>
        <w:tab/>
      </w:r>
      <w:hyperlink w:anchor="Regulations_R9" w:history="1">
        <w:r w:rsidR="004A07A5" w:rsidRPr="00733FBE">
          <w:rPr>
            <w:rStyle w:val="Hyperlink"/>
            <w:sz w:val="24"/>
            <w:szCs w:val="23"/>
          </w:rPr>
          <w:t>Regulation R9</w:t>
        </w:r>
      </w:hyperlink>
    </w:p>
    <w:p w14:paraId="5EEDCF6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Jockeys, retainers</w:t>
      </w:r>
      <w:r w:rsidRPr="002C16A4">
        <w:rPr>
          <w:sz w:val="24"/>
          <w:szCs w:val="23"/>
        </w:rPr>
        <w:tab/>
      </w:r>
      <w:hyperlink w:anchor="Rule_127" w:history="1">
        <w:r w:rsidRPr="00F7704D">
          <w:rPr>
            <w:rStyle w:val="Hyperlink"/>
            <w:sz w:val="24"/>
            <w:szCs w:val="23"/>
          </w:rPr>
          <w:t>127</w:t>
        </w:r>
      </w:hyperlink>
      <w:r w:rsidRPr="002C16A4">
        <w:rPr>
          <w:sz w:val="24"/>
          <w:szCs w:val="23"/>
        </w:rPr>
        <w:t>,</w:t>
      </w:r>
      <w:hyperlink w:anchor="Rule_129" w:history="1">
        <w:r w:rsidRPr="00F7704D">
          <w:rPr>
            <w:rStyle w:val="Hyperlink"/>
            <w:sz w:val="24"/>
            <w:szCs w:val="23"/>
          </w:rPr>
          <w:t>129</w:t>
        </w:r>
      </w:hyperlink>
    </w:p>
    <w:p w14:paraId="643A0BA3" w14:textId="37D7F07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reverting to amateur status</w:t>
      </w:r>
      <w:r w:rsidRPr="002C16A4">
        <w:rPr>
          <w:sz w:val="24"/>
          <w:szCs w:val="23"/>
        </w:rPr>
        <w:tab/>
      </w:r>
      <w:hyperlink w:anchor="Rule_136" w:history="1">
        <w:r w:rsidRPr="00F7704D">
          <w:rPr>
            <w:rStyle w:val="Hyperlink"/>
            <w:sz w:val="24"/>
            <w:szCs w:val="23"/>
          </w:rPr>
          <w:t>136</w:t>
        </w:r>
      </w:hyperlink>
      <w:r w:rsidRPr="002C16A4">
        <w:rPr>
          <w:sz w:val="24"/>
          <w:szCs w:val="23"/>
        </w:rPr>
        <w:t xml:space="preserve">, </w:t>
      </w:r>
      <w:hyperlink w:anchor="Regulations_R1" w:history="1">
        <w:r w:rsidR="004A07A5" w:rsidRPr="0071508E">
          <w:rPr>
            <w:rStyle w:val="Hyperlink"/>
            <w:sz w:val="24"/>
            <w:szCs w:val="23"/>
          </w:rPr>
          <w:t>Regulation R1</w:t>
        </w:r>
      </w:hyperlink>
    </w:p>
    <w:p w14:paraId="21DD6407" w14:textId="23D6A10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w:t>
      </w:r>
      <w:r w:rsidR="00E709AD">
        <w:rPr>
          <w:sz w:val="24"/>
          <w:szCs w:val="23"/>
        </w:rPr>
        <w:t>Helmets</w:t>
      </w:r>
      <w:r w:rsidRPr="002C16A4">
        <w:rPr>
          <w:sz w:val="24"/>
          <w:szCs w:val="23"/>
        </w:rPr>
        <w:t xml:space="preserve"> (approved) must be worn </w:t>
      </w:r>
      <w:r w:rsidRPr="002C16A4">
        <w:rPr>
          <w:sz w:val="24"/>
          <w:szCs w:val="23"/>
        </w:rPr>
        <w:tab/>
      </w:r>
      <w:hyperlink w:anchor="Rule_198_iv" w:history="1">
        <w:r w:rsidRPr="00F7704D">
          <w:rPr>
            <w:rStyle w:val="Hyperlink"/>
            <w:sz w:val="24"/>
            <w:szCs w:val="23"/>
          </w:rPr>
          <w:t>198(iv)</w:t>
        </w:r>
      </w:hyperlink>
    </w:p>
    <w:p w14:paraId="45532507" w14:textId="0CBE8E6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w:t>
      </w:r>
      <w:r w:rsidR="00E709AD">
        <w:rPr>
          <w:sz w:val="24"/>
          <w:szCs w:val="23"/>
        </w:rPr>
        <w:t>Helmets</w:t>
      </w:r>
      <w:r w:rsidRPr="002C16A4">
        <w:rPr>
          <w:sz w:val="24"/>
          <w:szCs w:val="23"/>
        </w:rPr>
        <w:t>, standard</w:t>
      </w:r>
      <w:r w:rsidRPr="002C16A4">
        <w:rPr>
          <w:sz w:val="24"/>
          <w:szCs w:val="23"/>
        </w:rPr>
        <w:tab/>
      </w:r>
      <w:hyperlink w:anchor="Regulations_R10" w:history="1">
        <w:r w:rsidRPr="00F7704D">
          <w:rPr>
            <w:rStyle w:val="Hyperlink"/>
            <w:sz w:val="24"/>
            <w:szCs w:val="23"/>
          </w:rPr>
          <w:t>Regulation R10</w:t>
        </w:r>
      </w:hyperlink>
    </w:p>
    <w:p w14:paraId="21C0582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sponsorship agreement fee</w:t>
      </w:r>
      <w:r w:rsidRPr="002C16A4">
        <w:rPr>
          <w:sz w:val="24"/>
          <w:szCs w:val="23"/>
        </w:rPr>
        <w:tab/>
      </w:r>
      <w:hyperlink w:anchor="Rule_282_iv" w:history="1">
        <w:r w:rsidRPr="00F7704D">
          <w:rPr>
            <w:rStyle w:val="Hyperlink"/>
            <w:sz w:val="24"/>
            <w:szCs w:val="23"/>
          </w:rPr>
          <w:t>282(iv)</w:t>
        </w:r>
      </w:hyperlink>
    </w:p>
    <w:p w14:paraId="6B01DAF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sponsorship</w:t>
      </w:r>
      <w:r w:rsidRPr="002C16A4">
        <w:rPr>
          <w:sz w:val="24"/>
          <w:szCs w:val="23"/>
        </w:rPr>
        <w:tab/>
      </w:r>
      <w:hyperlink w:anchor="Regulations_R5" w:history="1">
        <w:r w:rsidRPr="00F7704D">
          <w:rPr>
            <w:rStyle w:val="Hyperlink"/>
            <w:sz w:val="24"/>
            <w:szCs w:val="23"/>
          </w:rPr>
          <w:t>Regulation R5</w:t>
        </w:r>
      </w:hyperlink>
    </w:p>
    <w:p w14:paraId="413AA5B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starting by flag or tape, responsibilities</w:t>
      </w:r>
      <w:r w:rsidRPr="002C16A4">
        <w:rPr>
          <w:sz w:val="24"/>
          <w:szCs w:val="23"/>
        </w:rPr>
        <w:tab/>
      </w:r>
      <w:hyperlink w:anchor="Rule_208" w:history="1">
        <w:r w:rsidRPr="00681787">
          <w:rPr>
            <w:rStyle w:val="Hyperlink"/>
            <w:sz w:val="24"/>
            <w:szCs w:val="23"/>
          </w:rPr>
          <w:t>208</w:t>
        </w:r>
      </w:hyperlink>
    </w:p>
    <w:p w14:paraId="01F4A29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stirrup irons</w:t>
      </w:r>
      <w:r w:rsidRPr="002C16A4">
        <w:rPr>
          <w:sz w:val="24"/>
          <w:szCs w:val="23"/>
        </w:rPr>
        <w:tab/>
      </w:r>
      <w:hyperlink w:anchor="Rule_198_iii" w:history="1">
        <w:r w:rsidRPr="00681787">
          <w:rPr>
            <w:rStyle w:val="Hyperlink"/>
            <w:sz w:val="24"/>
            <w:szCs w:val="23"/>
          </w:rPr>
          <w:t>198(iii)</w:t>
        </w:r>
      </w:hyperlink>
    </w:p>
    <w:p w14:paraId="210F5D4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stirrup irons, standard</w:t>
      </w:r>
      <w:r w:rsidRPr="002C16A4">
        <w:rPr>
          <w:sz w:val="24"/>
          <w:szCs w:val="23"/>
        </w:rPr>
        <w:tab/>
      </w:r>
      <w:hyperlink w:anchor="Regulations_R10" w:history="1">
        <w:r w:rsidRPr="00681787">
          <w:rPr>
            <w:rStyle w:val="Hyperlink"/>
            <w:sz w:val="24"/>
            <w:szCs w:val="23"/>
          </w:rPr>
          <w:t>Regulation R10</w:t>
        </w:r>
      </w:hyperlink>
    </w:p>
    <w:p w14:paraId="6579D9B0" w14:textId="14A99B3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stood down on day by </w:t>
      </w:r>
      <w:r>
        <w:rPr>
          <w:sz w:val="24"/>
          <w:szCs w:val="23"/>
        </w:rPr>
        <w:t>Raceday Stewards</w:t>
      </w:r>
      <w:r w:rsidRPr="002C16A4">
        <w:rPr>
          <w:sz w:val="24"/>
          <w:szCs w:val="23"/>
        </w:rPr>
        <w:t>, failing alcohol breath test</w:t>
      </w:r>
      <w:r w:rsidRPr="002C16A4">
        <w:rPr>
          <w:sz w:val="24"/>
          <w:szCs w:val="23"/>
        </w:rPr>
        <w:tab/>
      </w:r>
      <w:r w:rsidR="00FD7DD1">
        <w:rPr>
          <w:sz w:val="24"/>
          <w:szCs w:val="23"/>
        </w:rPr>
        <w:tab/>
      </w:r>
      <w:r w:rsidR="00FD7DD1">
        <w:rPr>
          <w:sz w:val="24"/>
          <w:szCs w:val="23"/>
        </w:rPr>
        <w:tab/>
      </w:r>
      <w:hyperlink w:anchor="Rule_14_i_c" w:history="1">
        <w:r w:rsidRPr="00681787">
          <w:rPr>
            <w:rStyle w:val="Hyperlink"/>
            <w:sz w:val="24"/>
            <w:szCs w:val="23"/>
          </w:rPr>
          <w:t>14(i)(c)</w:t>
        </w:r>
      </w:hyperlink>
    </w:p>
    <w:p w14:paraId="0EA11992" w14:textId="48A78101" w:rsidR="00A3184B" w:rsidRPr="002C16A4" w:rsidRDefault="00A3184B" w:rsidP="00A3184B">
      <w:pPr>
        <w:tabs>
          <w:tab w:val="left" w:pos="1134"/>
          <w:tab w:val="right" w:leader="dot" w:pos="8222"/>
          <w:tab w:val="right" w:leader="dot" w:pos="8364"/>
        </w:tabs>
        <w:ind w:right="84"/>
        <w:jc w:val="both"/>
        <w:rPr>
          <w:sz w:val="24"/>
          <w:szCs w:val="23"/>
        </w:rPr>
      </w:pPr>
      <w:r w:rsidRPr="00E236D9">
        <w:rPr>
          <w:sz w:val="24"/>
          <w:szCs w:val="23"/>
        </w:rPr>
        <w:t>Jockeys, subscriptions to Drogheda Memorial Fund</w:t>
      </w:r>
      <w:r w:rsidRPr="00E236D9">
        <w:rPr>
          <w:sz w:val="24"/>
          <w:szCs w:val="23"/>
        </w:rPr>
        <w:tab/>
      </w:r>
      <w:hyperlink w:anchor="Rule_125_iv" w:history="1">
        <w:r w:rsidR="00E236D9" w:rsidRPr="009D1D46">
          <w:rPr>
            <w:rStyle w:val="Hyperlink"/>
            <w:sz w:val="24"/>
            <w:szCs w:val="23"/>
          </w:rPr>
          <w:t>125(iv)</w:t>
        </w:r>
      </w:hyperlink>
      <w:hyperlink w:anchor="Rule_125_v" w:history="1">
        <w:r w:rsidR="00E236D9" w:rsidRPr="00E236D9">
          <w:rPr>
            <w:rStyle w:val="Hyperlink"/>
            <w:sz w:val="24"/>
            <w:szCs w:val="23"/>
          </w:rPr>
          <w:t>(v)</w:t>
        </w:r>
      </w:hyperlink>
    </w:p>
    <w:p w14:paraId="555EA75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substitution of, if unable to ride at weight</w:t>
      </w:r>
      <w:r w:rsidRPr="002C16A4">
        <w:rPr>
          <w:sz w:val="24"/>
          <w:szCs w:val="23"/>
        </w:rPr>
        <w:tab/>
      </w:r>
      <w:hyperlink w:anchor="Rule_195_i" w:history="1">
        <w:r w:rsidRPr="00681787">
          <w:rPr>
            <w:rStyle w:val="Hyperlink"/>
            <w:sz w:val="24"/>
            <w:szCs w:val="23"/>
          </w:rPr>
          <w:t>195(i)</w:t>
        </w:r>
      </w:hyperlink>
    </w:p>
    <w:p w14:paraId="2B46A26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substitution of, when permissible</w:t>
      </w:r>
      <w:r w:rsidRPr="002C16A4">
        <w:rPr>
          <w:sz w:val="24"/>
          <w:szCs w:val="23"/>
        </w:rPr>
        <w:tab/>
      </w:r>
      <w:hyperlink w:anchor="Rule_196_ii" w:history="1">
        <w:r w:rsidRPr="00681787">
          <w:rPr>
            <w:rStyle w:val="Hyperlink"/>
            <w:sz w:val="24"/>
            <w:szCs w:val="23"/>
          </w:rPr>
          <w:t>196(ii)</w:t>
        </w:r>
      </w:hyperlink>
      <w:hyperlink w:anchor="Rule_196_iv" w:history="1">
        <w:r w:rsidRPr="00681787">
          <w:rPr>
            <w:rStyle w:val="Hyperlink"/>
            <w:sz w:val="24"/>
            <w:szCs w:val="23"/>
          </w:rPr>
          <w:t>(iv)</w:t>
        </w:r>
      </w:hyperlink>
    </w:p>
    <w:p w14:paraId="4FD01AAF" w14:textId="12C72D1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substitution of, see Regulation R3 </w:t>
      </w:r>
      <w:r w:rsidR="009C0EB2">
        <w:rPr>
          <w:sz w:val="24"/>
          <w:szCs w:val="23"/>
        </w:rPr>
        <w:t>‘</w:t>
      </w:r>
      <w:r w:rsidRPr="002C16A4">
        <w:rPr>
          <w:sz w:val="24"/>
          <w:szCs w:val="23"/>
        </w:rPr>
        <w:t>Rider</w:t>
      </w:r>
      <w:r w:rsidR="009C0EB2">
        <w:rPr>
          <w:sz w:val="24"/>
          <w:szCs w:val="23"/>
        </w:rPr>
        <w:t xml:space="preserve"> Nominations</w:t>
      </w:r>
      <w:r w:rsidRPr="002C16A4">
        <w:rPr>
          <w:sz w:val="24"/>
          <w:szCs w:val="23"/>
        </w:rPr>
        <w:t>’</w:t>
      </w:r>
    </w:p>
    <w:p w14:paraId="7D9C954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suspended, shall not ride during the</w:t>
      </w:r>
    </w:p>
    <w:p w14:paraId="7B1869C2" w14:textId="5CF14A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continuance of the suspension</w:t>
      </w:r>
      <w:r w:rsidRPr="002C16A4">
        <w:rPr>
          <w:sz w:val="24"/>
          <w:szCs w:val="23"/>
        </w:rPr>
        <w:tab/>
      </w:r>
      <w:hyperlink w:anchor="Rule_125_vi_c" w:history="1">
        <w:r w:rsidRPr="00681787">
          <w:rPr>
            <w:rStyle w:val="Hyperlink"/>
            <w:sz w:val="24"/>
            <w:szCs w:val="23"/>
          </w:rPr>
          <w:t>125(v)(c)</w:t>
        </w:r>
      </w:hyperlink>
    </w:p>
    <w:p w14:paraId="729E4011" w14:textId="2FD0179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suspended by foreign Turf Authority may not ride</w:t>
      </w:r>
      <w:r w:rsidRPr="002C16A4">
        <w:rPr>
          <w:sz w:val="24"/>
          <w:szCs w:val="23"/>
        </w:rPr>
        <w:tab/>
      </w:r>
      <w:hyperlink w:anchor="Rule_125_vi_c" w:history="1">
        <w:r w:rsidRPr="00681787">
          <w:rPr>
            <w:rStyle w:val="Hyperlink"/>
            <w:sz w:val="24"/>
            <w:szCs w:val="23"/>
          </w:rPr>
          <w:t>125(v)(c)</w:t>
        </w:r>
      </w:hyperlink>
    </w:p>
    <w:p w14:paraId="3C0CD179" w14:textId="77777777" w:rsidR="00A3184B" w:rsidRPr="002C16A4" w:rsidRDefault="00A3184B" w:rsidP="00A3184B">
      <w:pPr>
        <w:tabs>
          <w:tab w:val="right" w:leader="dot" w:pos="8222"/>
        </w:tabs>
        <w:ind w:right="84"/>
        <w:jc w:val="both"/>
        <w:rPr>
          <w:sz w:val="24"/>
          <w:szCs w:val="23"/>
        </w:rPr>
      </w:pPr>
      <w:r w:rsidRPr="002C16A4">
        <w:rPr>
          <w:sz w:val="24"/>
          <w:szCs w:val="23"/>
        </w:rPr>
        <w:t>Jockeys, suspension, appeal, commencement date of any suspension</w:t>
      </w:r>
      <w:r w:rsidRPr="002C16A4">
        <w:rPr>
          <w:sz w:val="24"/>
          <w:szCs w:val="23"/>
        </w:rPr>
        <w:tab/>
      </w:r>
      <w:hyperlink w:anchor="Rule_260" w:history="1">
        <w:r w:rsidRPr="00681787">
          <w:rPr>
            <w:rStyle w:val="Hyperlink"/>
            <w:sz w:val="24"/>
            <w:szCs w:val="23"/>
          </w:rPr>
          <w:t>260</w:t>
        </w:r>
      </w:hyperlink>
    </w:p>
    <w:p w14:paraId="52CCEE31" w14:textId="1A29443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suspension dates, how calculated</w:t>
      </w:r>
      <w:r w:rsidRPr="002C16A4">
        <w:rPr>
          <w:sz w:val="24"/>
          <w:szCs w:val="23"/>
        </w:rPr>
        <w:tab/>
      </w:r>
      <w:hyperlink w:anchor="Rule_270_b" w:history="1">
        <w:r w:rsidRPr="00681787">
          <w:rPr>
            <w:rStyle w:val="Hyperlink"/>
            <w:sz w:val="24"/>
            <w:szCs w:val="24"/>
          </w:rPr>
          <w:t>270</w:t>
        </w:r>
        <w:r w:rsidR="005F0B98">
          <w:rPr>
            <w:rStyle w:val="Hyperlink"/>
            <w:sz w:val="24"/>
            <w:szCs w:val="24"/>
          </w:rPr>
          <w:t>(ii</w:t>
        </w:r>
        <w:r w:rsidRPr="00681787">
          <w:rPr>
            <w:rStyle w:val="Hyperlink"/>
            <w:sz w:val="24"/>
            <w:szCs w:val="24"/>
          </w:rPr>
          <w:t>)</w:t>
        </w:r>
      </w:hyperlink>
    </w:p>
    <w:p w14:paraId="1ADAA27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suspensions, when applicable, deferring etc</w:t>
      </w:r>
      <w:r w:rsidRPr="002C16A4">
        <w:rPr>
          <w:sz w:val="24"/>
          <w:szCs w:val="23"/>
        </w:rPr>
        <w:tab/>
      </w:r>
      <w:hyperlink w:anchor="Rule_270" w:history="1">
        <w:r w:rsidRPr="00681787">
          <w:rPr>
            <w:rStyle w:val="Hyperlink"/>
            <w:sz w:val="24"/>
            <w:szCs w:val="24"/>
          </w:rPr>
          <w:t>270</w:t>
        </w:r>
      </w:hyperlink>
    </w:p>
    <w:p w14:paraId="5097B92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to be reported for misconduct at start</w:t>
      </w:r>
      <w:r w:rsidRPr="002C16A4">
        <w:rPr>
          <w:sz w:val="24"/>
          <w:szCs w:val="23"/>
        </w:rPr>
        <w:tab/>
      </w:r>
      <w:hyperlink w:anchor="Rule_40" w:history="1">
        <w:r w:rsidRPr="00681787">
          <w:rPr>
            <w:rStyle w:val="Hyperlink"/>
            <w:sz w:val="24"/>
            <w:szCs w:val="23"/>
          </w:rPr>
          <w:t>40</w:t>
        </w:r>
      </w:hyperlink>
    </w:p>
    <w:p w14:paraId="67A7B62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to be responsible for condition of saddlery</w:t>
      </w:r>
      <w:r w:rsidRPr="002C16A4">
        <w:rPr>
          <w:sz w:val="24"/>
          <w:szCs w:val="23"/>
        </w:rPr>
        <w:tab/>
      </w:r>
      <w:hyperlink w:anchor="Rule_198_iii" w:history="1">
        <w:r w:rsidRPr="00681787">
          <w:rPr>
            <w:rStyle w:val="Hyperlink"/>
            <w:sz w:val="24"/>
            <w:szCs w:val="23"/>
          </w:rPr>
          <w:t>198(iii)</w:t>
        </w:r>
      </w:hyperlink>
    </w:p>
    <w:p w14:paraId="280503D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to be responsible for condition of skull cap</w:t>
      </w:r>
      <w:r w:rsidRPr="002C16A4">
        <w:rPr>
          <w:sz w:val="24"/>
          <w:szCs w:val="23"/>
        </w:rPr>
        <w:tab/>
      </w:r>
      <w:hyperlink w:anchor="Rule_198_iv" w:history="1">
        <w:r w:rsidRPr="00681787">
          <w:rPr>
            <w:rStyle w:val="Hyperlink"/>
            <w:sz w:val="24"/>
            <w:szCs w:val="23"/>
          </w:rPr>
          <w:t>198(iv)</w:t>
        </w:r>
      </w:hyperlink>
    </w:p>
    <w:p w14:paraId="63701B20" w14:textId="1D2D627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Jockeys, to place themselves under </w:t>
      </w:r>
      <w:r w:rsidR="002D19E7">
        <w:rPr>
          <w:sz w:val="24"/>
          <w:szCs w:val="23"/>
        </w:rPr>
        <w:t>S</w:t>
      </w:r>
      <w:r w:rsidRPr="002C16A4">
        <w:rPr>
          <w:sz w:val="24"/>
          <w:szCs w:val="23"/>
        </w:rPr>
        <w:t>tarter's control</w:t>
      </w:r>
      <w:r w:rsidRPr="002C16A4">
        <w:rPr>
          <w:sz w:val="24"/>
          <w:szCs w:val="23"/>
        </w:rPr>
        <w:tab/>
      </w:r>
      <w:hyperlink w:anchor="Rule_206" w:history="1">
        <w:r w:rsidRPr="00681787">
          <w:rPr>
            <w:rStyle w:val="Hyperlink"/>
            <w:sz w:val="24"/>
            <w:szCs w:val="23"/>
          </w:rPr>
          <w:t>206</w:t>
        </w:r>
      </w:hyperlink>
    </w:p>
    <w:p w14:paraId="5ECD8F49"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Jockeys, to take their places consecutively as drawn</w:t>
      </w:r>
      <w:r w:rsidRPr="002C16A4">
        <w:rPr>
          <w:sz w:val="24"/>
          <w:szCs w:val="23"/>
        </w:rPr>
        <w:tab/>
      </w:r>
      <w:hyperlink w:anchor="Rule_207" w:history="1">
        <w:r w:rsidRPr="00681787">
          <w:rPr>
            <w:rStyle w:val="Hyperlink"/>
            <w:sz w:val="24"/>
            <w:szCs w:val="23"/>
          </w:rPr>
          <w:t>207</w:t>
        </w:r>
      </w:hyperlink>
    </w:p>
    <w:p w14:paraId="0EFEDC9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Jockeys, too ill to weigh in, not disqualified</w:t>
      </w:r>
      <w:r w:rsidRPr="002C16A4">
        <w:rPr>
          <w:sz w:val="24"/>
          <w:szCs w:val="23"/>
        </w:rPr>
        <w:tab/>
      </w:r>
      <w:hyperlink w:anchor="Rule_230_i" w:history="1">
        <w:r w:rsidRPr="00681787">
          <w:rPr>
            <w:rStyle w:val="Hyperlink"/>
            <w:sz w:val="24"/>
            <w:szCs w:val="23"/>
          </w:rPr>
          <w:t>230(i)</w:t>
        </w:r>
      </w:hyperlink>
    </w:p>
    <w:p w14:paraId="6261EE2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unfit to ride, alert sheet</w:t>
      </w:r>
      <w:r w:rsidRPr="002C16A4">
        <w:rPr>
          <w:sz w:val="24"/>
          <w:szCs w:val="23"/>
        </w:rPr>
        <w:tab/>
      </w:r>
      <w:hyperlink w:anchor="Rule_125_ii" w:history="1">
        <w:r w:rsidRPr="00681787">
          <w:rPr>
            <w:rStyle w:val="Hyperlink"/>
            <w:sz w:val="24"/>
            <w:szCs w:val="23"/>
          </w:rPr>
          <w:t>125(ii)</w:t>
        </w:r>
      </w:hyperlink>
      <w:r w:rsidRPr="002C16A4">
        <w:rPr>
          <w:sz w:val="24"/>
          <w:szCs w:val="23"/>
        </w:rPr>
        <w:t xml:space="preserve">, </w:t>
      </w:r>
      <w:hyperlink w:anchor="Regulations_R11" w:history="1">
        <w:r w:rsidRPr="00681787">
          <w:rPr>
            <w:rStyle w:val="Hyperlink"/>
            <w:sz w:val="24"/>
            <w:szCs w:val="23"/>
          </w:rPr>
          <w:t>Regulation R11</w:t>
        </w:r>
      </w:hyperlink>
    </w:p>
    <w:p w14:paraId="61FAA28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weighing out, not to carry more than 3lb overweight</w:t>
      </w:r>
      <w:r w:rsidRPr="002C16A4">
        <w:rPr>
          <w:sz w:val="24"/>
          <w:szCs w:val="23"/>
        </w:rPr>
        <w:tab/>
      </w:r>
      <w:hyperlink w:anchor="Rule_198_vii" w:history="1">
        <w:r w:rsidRPr="00681787">
          <w:rPr>
            <w:rStyle w:val="Hyperlink"/>
            <w:sz w:val="24"/>
            <w:szCs w:val="23"/>
          </w:rPr>
          <w:t>198(vii)</w:t>
        </w:r>
      </w:hyperlink>
    </w:p>
    <w:p w14:paraId="673972F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weight, at scale, see ‘weighing out’ and ‘weighing In’</w:t>
      </w:r>
    </w:p>
    <w:p w14:paraId="21FBBBA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Jockeys, when to be paid</w:t>
      </w:r>
      <w:r w:rsidRPr="002C16A4">
        <w:rPr>
          <w:sz w:val="24"/>
          <w:szCs w:val="23"/>
        </w:rPr>
        <w:tab/>
      </w:r>
      <w:hyperlink w:anchor="Rule_131_i" w:history="1">
        <w:r w:rsidRPr="00681787">
          <w:rPr>
            <w:rStyle w:val="Hyperlink"/>
            <w:sz w:val="24"/>
            <w:szCs w:val="23"/>
          </w:rPr>
          <w:t>131(i)</w:t>
        </w:r>
      </w:hyperlink>
    </w:p>
    <w:p w14:paraId="515BCF2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whips, specification for</w:t>
      </w:r>
      <w:r w:rsidRPr="002C16A4">
        <w:rPr>
          <w:sz w:val="24"/>
          <w:szCs w:val="23"/>
        </w:rPr>
        <w:tab/>
      </w:r>
      <w:hyperlink w:anchor="Regulations_R10" w:history="1">
        <w:r w:rsidRPr="00681787">
          <w:rPr>
            <w:rStyle w:val="Hyperlink"/>
            <w:sz w:val="24"/>
            <w:szCs w:val="23"/>
          </w:rPr>
          <w:t>Regulation R10</w:t>
        </w:r>
      </w:hyperlink>
    </w:p>
    <w:p w14:paraId="4A2746A3" w14:textId="40DF6E32"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Jockeys' Valet, definition of</w:t>
      </w:r>
      <w:r w:rsidRPr="002C16A4">
        <w:rPr>
          <w:sz w:val="24"/>
          <w:szCs w:val="23"/>
        </w:rPr>
        <w:tab/>
      </w:r>
      <w:hyperlink w:anchor="Rule_1_ii" w:history="1">
        <w:r w:rsidR="00BE2BBC" w:rsidRPr="00BE2BBC">
          <w:rPr>
            <w:rStyle w:val="Hyperlink"/>
            <w:sz w:val="24"/>
            <w:szCs w:val="32"/>
          </w:rPr>
          <w:t>1(ii)</w:t>
        </w:r>
      </w:hyperlink>
    </w:p>
    <w:p w14:paraId="5FCDC6E3"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Jockeys' Valet</w:t>
      </w:r>
      <w:r w:rsidRPr="002C16A4">
        <w:rPr>
          <w:sz w:val="24"/>
          <w:szCs w:val="23"/>
        </w:rPr>
        <w:tab/>
      </w:r>
      <w:hyperlink w:anchor="Rule_132" w:history="1">
        <w:r w:rsidRPr="00681787">
          <w:rPr>
            <w:rStyle w:val="Hyperlink"/>
            <w:sz w:val="24"/>
            <w:szCs w:val="23"/>
          </w:rPr>
          <w:t>132</w:t>
        </w:r>
      </w:hyperlink>
    </w:p>
    <w:p w14:paraId="7453CCF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Jockeys’ Valet/Assistant, not allowed in betting ring</w:t>
      </w:r>
      <w:r w:rsidRPr="002C16A4">
        <w:rPr>
          <w:sz w:val="24"/>
          <w:szCs w:val="23"/>
        </w:rPr>
        <w:tab/>
      </w:r>
      <w:hyperlink w:anchor="Rule_273_xiv_3" w:history="1">
        <w:r w:rsidRPr="00681787">
          <w:rPr>
            <w:rStyle w:val="Hyperlink"/>
            <w:sz w:val="24"/>
            <w:szCs w:val="23"/>
          </w:rPr>
          <w:t>273(xiv)</w:t>
        </w:r>
        <w:r w:rsidRPr="00681787">
          <w:rPr>
            <w:rStyle w:val="Hyperlink"/>
            <w:b/>
          </w:rPr>
          <w:t>3</w:t>
        </w:r>
      </w:hyperlink>
    </w:p>
    <w:p w14:paraId="4DEB7CD8" w14:textId="72B55B5F"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Jockeys' Valet/Assistant, not allowed to bet or lay any </w:t>
      </w:r>
      <w:r w:rsidR="001F0DD3">
        <w:rPr>
          <w:sz w:val="24"/>
          <w:szCs w:val="23"/>
        </w:rPr>
        <w:t>H</w:t>
      </w:r>
      <w:r w:rsidRPr="002C16A4">
        <w:rPr>
          <w:sz w:val="24"/>
          <w:szCs w:val="23"/>
        </w:rPr>
        <w:t>orse to lose</w:t>
      </w:r>
      <w:r w:rsidRPr="002C16A4">
        <w:rPr>
          <w:sz w:val="24"/>
          <w:szCs w:val="23"/>
        </w:rPr>
        <w:tab/>
      </w:r>
      <w:hyperlink w:anchor="Rule_273_xiv_3" w:history="1">
        <w:r w:rsidRPr="005865B5">
          <w:rPr>
            <w:rStyle w:val="Hyperlink"/>
            <w:sz w:val="24"/>
            <w:szCs w:val="23"/>
          </w:rPr>
          <w:t>273(xiv)</w:t>
        </w:r>
        <w:r w:rsidRPr="005865B5">
          <w:rPr>
            <w:rStyle w:val="Hyperlink"/>
            <w:b/>
          </w:rPr>
          <w:t>3</w:t>
        </w:r>
      </w:hyperlink>
    </w:p>
    <w:p w14:paraId="5E214535"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Jockey’s Valet, disqualified persons unable to act</w:t>
      </w:r>
      <w:r w:rsidRPr="002C16A4">
        <w:rPr>
          <w:sz w:val="24"/>
          <w:szCs w:val="23"/>
        </w:rPr>
        <w:tab/>
      </w:r>
      <w:hyperlink w:anchor="Rule_276" w:history="1">
        <w:r w:rsidRPr="005865B5">
          <w:rPr>
            <w:rStyle w:val="Hyperlink"/>
            <w:sz w:val="24"/>
            <w:szCs w:val="23"/>
          </w:rPr>
          <w:t>276</w:t>
        </w:r>
      </w:hyperlink>
    </w:p>
    <w:p w14:paraId="3D68DAD2" w14:textId="50FD69A9" w:rsidR="00A3184B" w:rsidRPr="00E236D9" w:rsidRDefault="00A3184B" w:rsidP="00A3184B">
      <w:pPr>
        <w:tabs>
          <w:tab w:val="left" w:pos="1134"/>
          <w:tab w:val="right" w:leader="dot" w:pos="8222"/>
          <w:tab w:val="right" w:leader="dot" w:pos="8364"/>
        </w:tabs>
        <w:ind w:right="84"/>
        <w:rPr>
          <w:sz w:val="24"/>
          <w:szCs w:val="23"/>
        </w:rPr>
      </w:pPr>
      <w:r w:rsidRPr="00E236D9">
        <w:rPr>
          <w:sz w:val="24"/>
          <w:szCs w:val="23"/>
        </w:rPr>
        <w:t>Joint Interests, multiple ownership</w:t>
      </w:r>
      <w:r w:rsidRPr="00E236D9">
        <w:rPr>
          <w:sz w:val="24"/>
          <w:szCs w:val="23"/>
        </w:rPr>
        <w:tab/>
      </w:r>
      <w:hyperlink w:anchor="Rule_121" w:history="1">
        <w:r w:rsidRPr="00E236D9">
          <w:rPr>
            <w:rStyle w:val="Hyperlink"/>
            <w:sz w:val="24"/>
            <w:szCs w:val="23"/>
          </w:rPr>
          <w:t>121</w:t>
        </w:r>
      </w:hyperlink>
      <w:r w:rsidRPr="00E236D9">
        <w:rPr>
          <w:sz w:val="24"/>
          <w:szCs w:val="23"/>
        </w:rPr>
        <w:t xml:space="preserve">, </w:t>
      </w:r>
      <w:hyperlink w:anchor="Rule_122" w:history="1">
        <w:r w:rsidRPr="00E236D9">
          <w:rPr>
            <w:rStyle w:val="Hyperlink"/>
            <w:sz w:val="24"/>
            <w:szCs w:val="23"/>
          </w:rPr>
          <w:t>122</w:t>
        </w:r>
      </w:hyperlink>
      <w:r w:rsidRPr="00E236D9">
        <w:rPr>
          <w:sz w:val="24"/>
          <w:szCs w:val="23"/>
        </w:rPr>
        <w:t xml:space="preserve"> </w:t>
      </w:r>
    </w:p>
    <w:p w14:paraId="7A9F7896"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appointment of</w:t>
      </w:r>
      <w:r w:rsidRPr="002C16A4">
        <w:rPr>
          <w:sz w:val="24"/>
          <w:szCs w:val="23"/>
        </w:rPr>
        <w:tab/>
      </w:r>
      <w:hyperlink w:anchor="Rule_28" w:history="1">
        <w:r w:rsidRPr="005865B5">
          <w:rPr>
            <w:rStyle w:val="Hyperlink"/>
            <w:sz w:val="24"/>
            <w:szCs w:val="23"/>
          </w:rPr>
          <w:t>28</w:t>
        </w:r>
      </w:hyperlink>
    </w:p>
    <w:p w14:paraId="52E20B93"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decision of, objection to</w:t>
      </w:r>
      <w:r w:rsidRPr="002C16A4">
        <w:rPr>
          <w:sz w:val="24"/>
          <w:szCs w:val="23"/>
        </w:rPr>
        <w:tab/>
      </w:r>
      <w:hyperlink w:anchor="Rule_41_ix" w:history="1">
        <w:r w:rsidRPr="005865B5">
          <w:rPr>
            <w:rStyle w:val="Hyperlink"/>
            <w:sz w:val="24"/>
            <w:szCs w:val="23"/>
          </w:rPr>
          <w:t>41(ix)</w:t>
        </w:r>
      </w:hyperlink>
    </w:p>
    <w:p w14:paraId="44E2F49F"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decision of, when to be given, final</w:t>
      </w:r>
      <w:r w:rsidRPr="002C16A4">
        <w:rPr>
          <w:sz w:val="24"/>
          <w:szCs w:val="23"/>
        </w:rPr>
        <w:tab/>
      </w:r>
      <w:hyperlink w:anchor="Rule_41_iii" w:history="1">
        <w:r w:rsidRPr="005865B5">
          <w:rPr>
            <w:rStyle w:val="Hyperlink"/>
            <w:sz w:val="24"/>
            <w:szCs w:val="23"/>
          </w:rPr>
          <w:t>41(iii)</w:t>
        </w:r>
      </w:hyperlink>
    </w:p>
    <w:p w14:paraId="51CF5905"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duties of</w:t>
      </w:r>
      <w:r w:rsidRPr="002C16A4">
        <w:rPr>
          <w:sz w:val="24"/>
          <w:szCs w:val="23"/>
        </w:rPr>
        <w:tab/>
      </w:r>
      <w:hyperlink w:anchor="Rule_41" w:history="1">
        <w:r w:rsidRPr="005865B5">
          <w:rPr>
            <w:rStyle w:val="Hyperlink"/>
            <w:sz w:val="24"/>
            <w:szCs w:val="23"/>
          </w:rPr>
          <w:t>41</w:t>
        </w:r>
      </w:hyperlink>
    </w:p>
    <w:p w14:paraId="1A96E5D1"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mistake of, may be corrected</w:t>
      </w:r>
      <w:r w:rsidRPr="002C16A4">
        <w:rPr>
          <w:sz w:val="24"/>
          <w:szCs w:val="23"/>
        </w:rPr>
        <w:tab/>
      </w:r>
      <w:hyperlink w:anchor="Rule_41_v" w:history="1">
        <w:r w:rsidRPr="005865B5">
          <w:rPr>
            <w:rStyle w:val="Hyperlink"/>
            <w:sz w:val="24"/>
            <w:szCs w:val="23"/>
          </w:rPr>
          <w:t>41(v)</w:t>
        </w:r>
      </w:hyperlink>
      <w:hyperlink w:anchor="Rule_41_ix" w:history="1">
        <w:r w:rsidRPr="005865B5">
          <w:rPr>
            <w:rStyle w:val="Hyperlink"/>
            <w:sz w:val="24"/>
            <w:szCs w:val="23"/>
          </w:rPr>
          <w:t>(ix)</w:t>
        </w:r>
      </w:hyperlink>
    </w:p>
    <w:p w14:paraId="29FB43F7"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Judge, name of, to be published </w:t>
      </w:r>
      <w:r w:rsidRPr="002C16A4">
        <w:rPr>
          <w:sz w:val="24"/>
          <w:szCs w:val="23"/>
        </w:rPr>
        <w:tab/>
      </w:r>
      <w:hyperlink w:anchor="Rule_50_iii" w:history="1">
        <w:r w:rsidRPr="005865B5">
          <w:rPr>
            <w:rStyle w:val="Hyperlink"/>
            <w:sz w:val="24"/>
            <w:szCs w:val="23"/>
          </w:rPr>
          <w:t>50(iii)</w:t>
        </w:r>
      </w:hyperlink>
    </w:p>
    <w:p w14:paraId="276B27AF"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not in box</w:t>
      </w:r>
      <w:r w:rsidRPr="002C16A4">
        <w:rPr>
          <w:sz w:val="24"/>
          <w:szCs w:val="23"/>
        </w:rPr>
        <w:tab/>
      </w:r>
      <w:hyperlink w:anchor="Rule_10_ii" w:history="1">
        <w:r w:rsidRPr="005865B5">
          <w:rPr>
            <w:rStyle w:val="Hyperlink"/>
            <w:sz w:val="24"/>
            <w:szCs w:val="23"/>
          </w:rPr>
          <w:t>10(ii)</w:t>
        </w:r>
      </w:hyperlink>
      <w:r w:rsidRPr="002C16A4">
        <w:rPr>
          <w:sz w:val="24"/>
          <w:szCs w:val="23"/>
        </w:rPr>
        <w:t xml:space="preserve">, </w:t>
      </w:r>
      <w:hyperlink w:anchor="Rule_41_i" w:history="1">
        <w:r w:rsidRPr="005865B5">
          <w:rPr>
            <w:rStyle w:val="Hyperlink"/>
            <w:sz w:val="24"/>
            <w:szCs w:val="23"/>
          </w:rPr>
          <w:t>41(i)</w:t>
        </w:r>
      </w:hyperlink>
      <w:hyperlink w:anchor="Rule_41_vii" w:history="1">
        <w:r w:rsidRPr="005865B5">
          <w:rPr>
            <w:rStyle w:val="Hyperlink"/>
            <w:sz w:val="24"/>
            <w:szCs w:val="23"/>
          </w:rPr>
          <w:t>(vii)</w:t>
        </w:r>
      </w:hyperlink>
      <w:hyperlink w:anchor="Rule_41_viii" w:history="1">
        <w:r w:rsidRPr="005865B5">
          <w:rPr>
            <w:rStyle w:val="Hyperlink"/>
            <w:sz w:val="24"/>
            <w:szCs w:val="23"/>
          </w:rPr>
          <w:t>(viii)</w:t>
        </w:r>
      </w:hyperlink>
    </w:p>
    <w:p w14:paraId="54DE2CF4"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photo finish camera</w:t>
      </w:r>
      <w:r w:rsidRPr="002C16A4">
        <w:rPr>
          <w:sz w:val="24"/>
          <w:szCs w:val="23"/>
        </w:rPr>
        <w:tab/>
      </w:r>
      <w:hyperlink w:anchor="Rule_41_iv" w:history="1">
        <w:r w:rsidRPr="005865B5">
          <w:rPr>
            <w:rStyle w:val="Hyperlink"/>
            <w:sz w:val="24"/>
            <w:szCs w:val="23"/>
          </w:rPr>
          <w:t>41(iv)</w:t>
        </w:r>
      </w:hyperlink>
      <w:r w:rsidRPr="002C16A4">
        <w:rPr>
          <w:sz w:val="24"/>
          <w:szCs w:val="23"/>
        </w:rPr>
        <w:t xml:space="preserve">, </w:t>
      </w:r>
      <w:hyperlink w:anchor="Regulations_R15" w:history="1">
        <w:r w:rsidRPr="005865B5">
          <w:rPr>
            <w:rStyle w:val="Hyperlink"/>
            <w:sz w:val="24"/>
            <w:szCs w:val="23"/>
          </w:rPr>
          <w:t>Regulation R15</w:t>
        </w:r>
      </w:hyperlink>
    </w:p>
    <w:p w14:paraId="6A6F784F" w14:textId="09304148"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Judge, winning distances</w:t>
      </w:r>
      <w:r w:rsidRPr="002C16A4">
        <w:rPr>
          <w:sz w:val="24"/>
          <w:szCs w:val="23"/>
        </w:rPr>
        <w:tab/>
      </w:r>
      <w:hyperlink w:anchor="Rule_41_ii" w:history="1">
        <w:r w:rsidRPr="005865B5">
          <w:rPr>
            <w:rStyle w:val="Hyperlink"/>
            <w:sz w:val="24"/>
            <w:szCs w:val="23"/>
          </w:rPr>
          <w:t>41(ii)</w:t>
        </w:r>
      </w:hyperlink>
      <w:r w:rsidRPr="002C16A4">
        <w:rPr>
          <w:sz w:val="24"/>
          <w:szCs w:val="23"/>
        </w:rPr>
        <w:t xml:space="preserve">, </w:t>
      </w:r>
      <w:hyperlink w:anchor="Regulations_R15" w:history="1">
        <w:r w:rsidR="00714C97" w:rsidRPr="005865B5">
          <w:rPr>
            <w:rStyle w:val="Hyperlink"/>
            <w:sz w:val="24"/>
            <w:szCs w:val="23"/>
          </w:rPr>
          <w:t>Regulation R15</w:t>
        </w:r>
      </w:hyperlink>
    </w:p>
    <w:p w14:paraId="31C1D9B1" w14:textId="77777777" w:rsidR="00A3184B" w:rsidRPr="002C16A4" w:rsidRDefault="00A3184B" w:rsidP="00A3184B">
      <w:pPr>
        <w:tabs>
          <w:tab w:val="left" w:pos="1134"/>
          <w:tab w:val="right" w:leader="dot" w:pos="8222"/>
          <w:tab w:val="right" w:leader="dot" w:pos="8364"/>
        </w:tabs>
        <w:ind w:right="84"/>
        <w:rPr>
          <w:sz w:val="24"/>
          <w:szCs w:val="23"/>
        </w:rPr>
      </w:pPr>
    </w:p>
    <w:p w14:paraId="74C92F71" w14:textId="0F1314E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Laying of </w:t>
      </w:r>
      <w:r w:rsidR="001F0DD3">
        <w:rPr>
          <w:sz w:val="24"/>
          <w:szCs w:val="23"/>
        </w:rPr>
        <w:t>H</w:t>
      </w:r>
      <w:r w:rsidRPr="002C16A4">
        <w:rPr>
          <w:sz w:val="24"/>
          <w:szCs w:val="23"/>
        </w:rPr>
        <w:t>orse, Adjudicating Officer, appointment of</w:t>
      </w:r>
      <w:r w:rsidRPr="002C16A4">
        <w:rPr>
          <w:sz w:val="24"/>
          <w:szCs w:val="23"/>
        </w:rPr>
        <w:tab/>
      </w:r>
      <w:hyperlink w:anchor="Rule_25_e" w:history="1">
        <w:r w:rsidRPr="00756D3A">
          <w:rPr>
            <w:rStyle w:val="Hyperlink"/>
            <w:sz w:val="24"/>
            <w:szCs w:val="23"/>
          </w:rPr>
          <w:t>25(e)</w:t>
        </w:r>
      </w:hyperlink>
    </w:p>
    <w:p w14:paraId="652E0194" w14:textId="6A1660F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Laying of </w:t>
      </w:r>
      <w:r w:rsidR="001F0DD3">
        <w:rPr>
          <w:sz w:val="24"/>
          <w:szCs w:val="23"/>
        </w:rPr>
        <w:t>H</w:t>
      </w:r>
      <w:r w:rsidRPr="002C16A4">
        <w:rPr>
          <w:sz w:val="24"/>
          <w:szCs w:val="23"/>
        </w:rPr>
        <w:t>orse, breach to convey information not in public domain</w:t>
      </w:r>
      <w:r w:rsidRPr="002C16A4">
        <w:rPr>
          <w:sz w:val="24"/>
          <w:szCs w:val="23"/>
        </w:rPr>
        <w:tab/>
      </w:r>
      <w:hyperlink w:anchor="Rule_273_xiv" w:history="1">
        <w:r w:rsidRPr="00756D3A">
          <w:rPr>
            <w:rStyle w:val="Hyperlink"/>
            <w:sz w:val="24"/>
            <w:szCs w:val="23"/>
          </w:rPr>
          <w:t>273(xiv)</w:t>
        </w:r>
      </w:hyperlink>
    </w:p>
    <w:p w14:paraId="30FF6A9A" w14:textId="779315F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 xml:space="preserve">Laying of </w:t>
      </w:r>
      <w:r w:rsidR="001F0DD3">
        <w:rPr>
          <w:sz w:val="24"/>
          <w:szCs w:val="23"/>
        </w:rPr>
        <w:t>H</w:t>
      </w:r>
      <w:r w:rsidRPr="002C16A4">
        <w:rPr>
          <w:sz w:val="24"/>
          <w:szCs w:val="23"/>
        </w:rPr>
        <w:t>orse, persons prohibited from</w:t>
      </w:r>
      <w:r w:rsidRPr="002C16A4">
        <w:rPr>
          <w:sz w:val="24"/>
          <w:szCs w:val="23"/>
        </w:rPr>
        <w:tab/>
      </w:r>
      <w:hyperlink w:anchor="Rule_273_xiv" w:history="1">
        <w:r w:rsidRPr="00756D3A">
          <w:rPr>
            <w:rStyle w:val="Hyperlink"/>
            <w:sz w:val="24"/>
            <w:szCs w:val="23"/>
          </w:rPr>
          <w:t>273(xiv)</w:t>
        </w:r>
      </w:hyperlink>
    </w:p>
    <w:p w14:paraId="51A955A2" w14:textId="60BF431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Laying of </w:t>
      </w:r>
      <w:r w:rsidR="001F0DD3">
        <w:rPr>
          <w:sz w:val="24"/>
          <w:szCs w:val="23"/>
        </w:rPr>
        <w:t>H</w:t>
      </w:r>
      <w:r w:rsidRPr="002C16A4">
        <w:rPr>
          <w:sz w:val="24"/>
          <w:szCs w:val="23"/>
        </w:rPr>
        <w:t>orse, persons to attend enquiry, investigation etc</w:t>
      </w:r>
      <w:r w:rsidRPr="002C16A4">
        <w:rPr>
          <w:sz w:val="24"/>
          <w:szCs w:val="23"/>
        </w:rPr>
        <w:tab/>
      </w:r>
      <w:hyperlink w:anchor="Rule_25" w:history="1">
        <w:r w:rsidRPr="00756D3A">
          <w:rPr>
            <w:rStyle w:val="Hyperlink"/>
            <w:sz w:val="24"/>
            <w:szCs w:val="23"/>
          </w:rPr>
          <w:t>25</w:t>
        </w:r>
      </w:hyperlink>
    </w:p>
    <w:p w14:paraId="684710D3" w14:textId="247E45A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Laying of </w:t>
      </w:r>
      <w:r w:rsidR="001F0DD3">
        <w:rPr>
          <w:sz w:val="24"/>
          <w:szCs w:val="23"/>
        </w:rPr>
        <w:t>H</w:t>
      </w:r>
      <w:r w:rsidRPr="002C16A4">
        <w:rPr>
          <w:sz w:val="24"/>
          <w:szCs w:val="23"/>
        </w:rPr>
        <w:t>orse, persons to furnish information re investigation</w:t>
      </w:r>
      <w:r w:rsidRPr="002C16A4">
        <w:rPr>
          <w:sz w:val="24"/>
          <w:szCs w:val="23"/>
        </w:rPr>
        <w:tab/>
      </w:r>
      <w:hyperlink w:anchor="Rule_25" w:history="1">
        <w:r w:rsidR="008B1FDF" w:rsidRPr="00756D3A">
          <w:rPr>
            <w:rStyle w:val="Hyperlink"/>
            <w:sz w:val="24"/>
            <w:szCs w:val="23"/>
          </w:rPr>
          <w:t>25</w:t>
        </w:r>
      </w:hyperlink>
    </w:p>
    <w:p w14:paraId="095D5ADA"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Lead Horse, accompany runner to start, permission needed</w:t>
      </w:r>
      <w:r w:rsidRPr="002C16A4">
        <w:rPr>
          <w:sz w:val="24"/>
          <w:szCs w:val="23"/>
        </w:rPr>
        <w:tab/>
      </w:r>
      <w:hyperlink w:anchor="Regulations_R13" w:history="1">
        <w:r w:rsidRPr="00756D3A">
          <w:rPr>
            <w:rStyle w:val="Hyperlink"/>
            <w:sz w:val="24"/>
            <w:szCs w:val="23"/>
          </w:rPr>
          <w:t>Regulation R13</w:t>
        </w:r>
      </w:hyperlink>
    </w:p>
    <w:p w14:paraId="5D731BC2" w14:textId="77777777" w:rsidR="00A3184B" w:rsidRPr="002C16A4" w:rsidRDefault="00A3184B" w:rsidP="00A3184B">
      <w:pPr>
        <w:tabs>
          <w:tab w:val="left" w:pos="1134"/>
          <w:tab w:val="right" w:leader="dot" w:pos="8222"/>
          <w:tab w:val="right" w:leader="dot" w:pos="8364"/>
        </w:tabs>
        <w:ind w:right="84"/>
        <w:jc w:val="both"/>
        <w:rPr>
          <w:sz w:val="24"/>
          <w:szCs w:val="23"/>
        </w:rPr>
      </w:pPr>
      <w:r w:rsidRPr="000A14AE">
        <w:rPr>
          <w:sz w:val="24"/>
          <w:szCs w:val="23"/>
        </w:rPr>
        <w:t>Lead, must only be carried in lead cloth or saddle pouch</w:t>
      </w:r>
      <w:r w:rsidRPr="000A14AE">
        <w:rPr>
          <w:sz w:val="24"/>
          <w:szCs w:val="23"/>
        </w:rPr>
        <w:tab/>
      </w:r>
      <w:hyperlink w:anchor="Rule_198_i" w:history="1">
        <w:r w:rsidRPr="000A14AE">
          <w:rPr>
            <w:rStyle w:val="Hyperlink"/>
            <w:sz w:val="24"/>
            <w:szCs w:val="23"/>
          </w:rPr>
          <w:t>198(i)</w:t>
        </w:r>
      </w:hyperlink>
    </w:p>
    <w:p w14:paraId="23FCD505" w14:textId="1B426E76" w:rsidR="00A3184B" w:rsidRPr="007E33E2" w:rsidRDefault="00A3184B" w:rsidP="00A3184B">
      <w:pPr>
        <w:tabs>
          <w:tab w:val="left" w:pos="1134"/>
          <w:tab w:val="right" w:leader="dot" w:pos="8222"/>
          <w:tab w:val="right" w:leader="dot" w:pos="8364"/>
        </w:tabs>
        <w:ind w:right="84"/>
        <w:rPr>
          <w:sz w:val="24"/>
          <w:szCs w:val="23"/>
        </w:rPr>
      </w:pPr>
      <w:bookmarkStart w:id="1065" w:name="_Hlk132702218"/>
      <w:r w:rsidRPr="007E33E2">
        <w:rPr>
          <w:sz w:val="24"/>
          <w:szCs w:val="23"/>
        </w:rPr>
        <w:t xml:space="preserve">Lease of </w:t>
      </w:r>
      <w:r w:rsidR="001F0DD3">
        <w:rPr>
          <w:sz w:val="24"/>
          <w:szCs w:val="23"/>
        </w:rPr>
        <w:t>H</w:t>
      </w:r>
      <w:r w:rsidRPr="007E33E2">
        <w:rPr>
          <w:sz w:val="24"/>
          <w:szCs w:val="23"/>
        </w:rPr>
        <w:t>orse</w:t>
      </w:r>
      <w:r w:rsidRPr="007E33E2">
        <w:rPr>
          <w:sz w:val="24"/>
          <w:szCs w:val="23"/>
        </w:rPr>
        <w:tab/>
      </w:r>
      <w:hyperlink w:anchor="Rule_122_iv" w:history="1">
        <w:r w:rsidRPr="007E33E2">
          <w:rPr>
            <w:rStyle w:val="Hyperlink"/>
            <w:sz w:val="24"/>
            <w:szCs w:val="23"/>
          </w:rPr>
          <w:t>122(iv)</w:t>
        </w:r>
      </w:hyperlink>
      <w:hyperlink w:anchor="Rule_122_v" w:history="1">
        <w:r w:rsidRPr="007E33E2">
          <w:rPr>
            <w:rStyle w:val="Hyperlink"/>
            <w:sz w:val="24"/>
            <w:szCs w:val="23"/>
          </w:rPr>
          <w:t>(v)</w:t>
        </w:r>
      </w:hyperlink>
    </w:p>
    <w:bookmarkEnd w:id="1065"/>
    <w:p w14:paraId="3584D7BD" w14:textId="29875F89" w:rsidR="00A3184B" w:rsidRPr="000A14AE" w:rsidRDefault="00A3184B" w:rsidP="00A3184B">
      <w:pPr>
        <w:tabs>
          <w:tab w:val="left" w:pos="1134"/>
          <w:tab w:val="right" w:leader="dot" w:pos="8222"/>
          <w:tab w:val="right" w:leader="dot" w:pos="8364"/>
        </w:tabs>
        <w:ind w:right="84"/>
        <w:rPr>
          <w:sz w:val="24"/>
          <w:szCs w:val="23"/>
        </w:rPr>
      </w:pPr>
      <w:r w:rsidRPr="000A14AE">
        <w:rPr>
          <w:sz w:val="24"/>
          <w:szCs w:val="23"/>
        </w:rPr>
        <w:t xml:space="preserve">Lease of </w:t>
      </w:r>
      <w:r w:rsidR="001F0DD3">
        <w:rPr>
          <w:sz w:val="24"/>
          <w:szCs w:val="23"/>
        </w:rPr>
        <w:t>H</w:t>
      </w:r>
      <w:r w:rsidRPr="000A14AE">
        <w:rPr>
          <w:sz w:val="24"/>
          <w:szCs w:val="23"/>
        </w:rPr>
        <w:t>orse, by President of Ireland</w:t>
      </w:r>
      <w:r w:rsidRPr="000A14AE">
        <w:rPr>
          <w:sz w:val="24"/>
          <w:szCs w:val="23"/>
        </w:rPr>
        <w:tab/>
      </w:r>
      <w:hyperlink w:anchor="Rule_121_viii" w:history="1">
        <w:r w:rsidRPr="000A14AE">
          <w:rPr>
            <w:rStyle w:val="Hyperlink"/>
            <w:sz w:val="24"/>
            <w:szCs w:val="23"/>
          </w:rPr>
          <w:t>121(viii)</w:t>
        </w:r>
      </w:hyperlink>
    </w:p>
    <w:p w14:paraId="44554CF8" w14:textId="4968C6DD"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Lease of </w:t>
      </w:r>
      <w:r w:rsidR="001F0DD3">
        <w:rPr>
          <w:sz w:val="24"/>
          <w:szCs w:val="23"/>
        </w:rPr>
        <w:t>H</w:t>
      </w:r>
      <w:r w:rsidRPr="002C16A4">
        <w:rPr>
          <w:sz w:val="24"/>
          <w:szCs w:val="23"/>
        </w:rPr>
        <w:t>orse, for a day</w:t>
      </w:r>
      <w:r w:rsidRPr="002C16A4">
        <w:rPr>
          <w:sz w:val="24"/>
          <w:szCs w:val="23"/>
        </w:rPr>
        <w:tab/>
      </w:r>
      <w:hyperlink w:anchor="Rule_122_xi" w:history="1">
        <w:r w:rsidRPr="00756D3A">
          <w:rPr>
            <w:rStyle w:val="Hyperlink"/>
            <w:sz w:val="24"/>
            <w:szCs w:val="23"/>
          </w:rPr>
          <w:t>122(</w:t>
        </w:r>
        <w:r>
          <w:rPr>
            <w:rStyle w:val="Hyperlink"/>
            <w:sz w:val="24"/>
            <w:szCs w:val="23"/>
          </w:rPr>
          <w:t>v</w:t>
        </w:r>
        <w:r w:rsidRPr="00756D3A">
          <w:rPr>
            <w:rStyle w:val="Hyperlink"/>
            <w:sz w:val="24"/>
            <w:szCs w:val="23"/>
          </w:rPr>
          <w:t>)</w:t>
        </w:r>
      </w:hyperlink>
    </w:p>
    <w:p w14:paraId="1776A1BC" w14:textId="53A1D9AF" w:rsidR="00A3184B" w:rsidRPr="000A14AE" w:rsidRDefault="00A3184B" w:rsidP="00A3184B">
      <w:pPr>
        <w:tabs>
          <w:tab w:val="left" w:pos="1134"/>
          <w:tab w:val="right" w:leader="dot" w:pos="8222"/>
          <w:tab w:val="right" w:leader="dot" w:pos="8364"/>
        </w:tabs>
        <w:ind w:right="84"/>
        <w:rPr>
          <w:sz w:val="24"/>
          <w:szCs w:val="23"/>
        </w:rPr>
      </w:pPr>
      <w:r w:rsidRPr="000A14AE">
        <w:rPr>
          <w:sz w:val="24"/>
          <w:szCs w:val="23"/>
        </w:rPr>
        <w:t xml:space="preserve">Lease of </w:t>
      </w:r>
      <w:r w:rsidR="001F0DD3">
        <w:rPr>
          <w:sz w:val="24"/>
          <w:szCs w:val="23"/>
        </w:rPr>
        <w:t>H</w:t>
      </w:r>
      <w:r w:rsidRPr="000A14AE">
        <w:rPr>
          <w:sz w:val="24"/>
          <w:szCs w:val="23"/>
        </w:rPr>
        <w:t>orse, registration of</w:t>
      </w:r>
      <w:r w:rsidRPr="000A14AE">
        <w:rPr>
          <w:sz w:val="24"/>
          <w:szCs w:val="23"/>
        </w:rPr>
        <w:tab/>
      </w:r>
      <w:hyperlink w:anchor="Rule_122_iv" w:history="1">
        <w:r w:rsidRPr="000A14AE">
          <w:rPr>
            <w:rStyle w:val="Hyperlink"/>
            <w:sz w:val="24"/>
            <w:szCs w:val="23"/>
          </w:rPr>
          <w:t>122(iv)</w:t>
        </w:r>
      </w:hyperlink>
    </w:p>
    <w:p w14:paraId="3D276265" w14:textId="032900C5" w:rsidR="00A3184B" w:rsidRPr="000A14AE" w:rsidRDefault="00A3184B" w:rsidP="00A3184B">
      <w:pPr>
        <w:tabs>
          <w:tab w:val="left" w:pos="1134"/>
          <w:tab w:val="right" w:leader="dot" w:pos="8222"/>
          <w:tab w:val="right" w:leader="dot" w:pos="8364"/>
        </w:tabs>
        <w:ind w:right="84"/>
        <w:rPr>
          <w:sz w:val="24"/>
          <w:szCs w:val="23"/>
        </w:rPr>
      </w:pPr>
      <w:r w:rsidRPr="000A14AE">
        <w:rPr>
          <w:sz w:val="24"/>
          <w:szCs w:val="23"/>
        </w:rPr>
        <w:t xml:space="preserve">Lease of </w:t>
      </w:r>
      <w:r w:rsidR="001F0DD3">
        <w:rPr>
          <w:sz w:val="24"/>
          <w:szCs w:val="23"/>
        </w:rPr>
        <w:t>H</w:t>
      </w:r>
      <w:r w:rsidRPr="000A14AE">
        <w:rPr>
          <w:sz w:val="24"/>
          <w:szCs w:val="23"/>
        </w:rPr>
        <w:t xml:space="preserve">orse, termination of, to be notified </w:t>
      </w:r>
      <w:r w:rsidRPr="000A14AE">
        <w:rPr>
          <w:sz w:val="24"/>
          <w:szCs w:val="23"/>
        </w:rPr>
        <w:tab/>
      </w:r>
      <w:hyperlink w:anchor="Rule_121_iv" w:history="1">
        <w:r w:rsidRPr="000A14AE">
          <w:rPr>
            <w:rStyle w:val="Hyperlink"/>
            <w:sz w:val="24"/>
            <w:szCs w:val="23"/>
          </w:rPr>
          <w:t>121(iv)</w:t>
        </w:r>
      </w:hyperlink>
    </w:p>
    <w:p w14:paraId="2AF67FE7"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Legal assessor, may be appointed to be present at hearings </w:t>
      </w:r>
      <w:r w:rsidRPr="002C16A4">
        <w:rPr>
          <w:sz w:val="24"/>
          <w:szCs w:val="23"/>
        </w:rPr>
        <w:tab/>
      </w:r>
      <w:hyperlink w:anchor="Rule_257" w:history="1">
        <w:r w:rsidRPr="00756D3A">
          <w:rPr>
            <w:rStyle w:val="Hyperlink"/>
            <w:sz w:val="24"/>
            <w:szCs w:val="23"/>
          </w:rPr>
          <w:t>257</w:t>
        </w:r>
      </w:hyperlink>
    </w:p>
    <w:p w14:paraId="4D959822" w14:textId="79C70073"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Legal representation, at hearings</w:t>
      </w:r>
      <w:r w:rsidRPr="002C16A4">
        <w:rPr>
          <w:sz w:val="24"/>
          <w:szCs w:val="23"/>
        </w:rPr>
        <w:tab/>
      </w:r>
      <w:hyperlink w:anchor="Rule_259" w:history="1">
        <w:r w:rsidRPr="00756D3A">
          <w:rPr>
            <w:rStyle w:val="Hyperlink"/>
            <w:sz w:val="24"/>
            <w:szCs w:val="23"/>
          </w:rPr>
          <w:t>259</w:t>
        </w:r>
      </w:hyperlink>
    </w:p>
    <w:p w14:paraId="7EFA3AAC" w14:textId="4707D324" w:rsidR="00A3184B" w:rsidRPr="00533108" w:rsidRDefault="00A3184B" w:rsidP="00A3184B">
      <w:pPr>
        <w:tabs>
          <w:tab w:val="left" w:pos="1134"/>
          <w:tab w:val="right" w:leader="dot" w:pos="8222"/>
          <w:tab w:val="right" w:leader="dot" w:pos="8364"/>
        </w:tabs>
        <w:ind w:right="84"/>
        <w:rPr>
          <w:color w:val="FF0000"/>
          <w:sz w:val="24"/>
          <w:szCs w:val="23"/>
        </w:rPr>
      </w:pPr>
      <w:r w:rsidRPr="00E236D9">
        <w:rPr>
          <w:sz w:val="24"/>
          <w:szCs w:val="23"/>
        </w:rPr>
        <w:t>Lessee, deemed sole owner for racing purposes</w:t>
      </w:r>
      <w:r w:rsidRPr="00E236D9">
        <w:rPr>
          <w:sz w:val="24"/>
          <w:szCs w:val="23"/>
        </w:rPr>
        <w:tab/>
      </w:r>
      <w:hyperlink w:anchor="Rule_122" w:history="1">
        <w:r w:rsidR="00E236D9" w:rsidRPr="00E236D9">
          <w:rPr>
            <w:rStyle w:val="Hyperlink"/>
            <w:sz w:val="24"/>
            <w:szCs w:val="23"/>
          </w:rPr>
          <w:t>122</w:t>
        </w:r>
      </w:hyperlink>
      <w:r w:rsidR="00E236D9" w:rsidRPr="00E236D9">
        <w:rPr>
          <w:sz w:val="24"/>
          <w:szCs w:val="23"/>
        </w:rPr>
        <w:t xml:space="preserve"> </w:t>
      </w:r>
      <w:r w:rsidRPr="00533108">
        <w:rPr>
          <w:color w:val="FF0000"/>
          <w:sz w:val="24"/>
          <w:szCs w:val="23"/>
        </w:rPr>
        <w:t xml:space="preserve"> </w:t>
      </w:r>
    </w:p>
    <w:p w14:paraId="60A9CF05" w14:textId="5F32CD69"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Lessee, included in definition of owner</w:t>
      </w:r>
      <w:r w:rsidRPr="002C16A4">
        <w:rPr>
          <w:sz w:val="24"/>
          <w:szCs w:val="23"/>
        </w:rPr>
        <w:tab/>
      </w:r>
      <w:hyperlink w:anchor="Rule_1_ii" w:history="1">
        <w:r w:rsidR="00BE2BBC" w:rsidRPr="00BE2BBC">
          <w:rPr>
            <w:rStyle w:val="Hyperlink"/>
            <w:sz w:val="24"/>
            <w:szCs w:val="32"/>
          </w:rPr>
          <w:t>1(ii)</w:t>
        </w:r>
      </w:hyperlink>
    </w:p>
    <w:p w14:paraId="2A0402E9" w14:textId="6886AD58"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Lessor, not included in definition of owner</w:t>
      </w:r>
      <w:r w:rsidRPr="002C16A4">
        <w:rPr>
          <w:sz w:val="24"/>
          <w:szCs w:val="23"/>
        </w:rPr>
        <w:tab/>
      </w:r>
      <w:hyperlink w:anchor="Rule_1_ii" w:history="1">
        <w:r w:rsidR="00BE2BBC" w:rsidRPr="00BE2BBC">
          <w:rPr>
            <w:rStyle w:val="Hyperlink"/>
            <w:sz w:val="24"/>
            <w:szCs w:val="32"/>
          </w:rPr>
          <w:t>1(ii)</w:t>
        </w:r>
      </w:hyperlink>
    </w:p>
    <w:p w14:paraId="76F060CF" w14:textId="77777777" w:rsidR="00A3184B" w:rsidRPr="002C16A4" w:rsidRDefault="00A3184B" w:rsidP="00A3184B">
      <w:pPr>
        <w:tabs>
          <w:tab w:val="left" w:pos="1134"/>
          <w:tab w:val="right" w:leader="dot" w:pos="8222"/>
          <w:tab w:val="right" w:leader="dot" w:pos="8364"/>
        </w:tabs>
        <w:ind w:right="84"/>
        <w:rPr>
          <w:sz w:val="24"/>
          <w:szCs w:val="23"/>
        </w:rPr>
      </w:pPr>
    </w:p>
    <w:p w14:paraId="7EBEDFEE" w14:textId="77777777" w:rsidR="00A3184B" w:rsidRPr="002C16A4" w:rsidRDefault="00A3184B" w:rsidP="00A3184B">
      <w:pPr>
        <w:tabs>
          <w:tab w:val="left" w:pos="1134"/>
          <w:tab w:val="right" w:leader="dot" w:pos="8222"/>
          <w:tab w:val="right" w:leader="dot" w:pos="8364"/>
        </w:tabs>
        <w:ind w:right="84"/>
        <w:rPr>
          <w:sz w:val="24"/>
          <w:szCs w:val="23"/>
        </w:rPr>
      </w:pPr>
      <w:r w:rsidRPr="00CC0583">
        <w:rPr>
          <w:sz w:val="24"/>
          <w:szCs w:val="23"/>
        </w:rPr>
        <w:t>Licence to Racecourse</w:t>
      </w:r>
      <w:r w:rsidRPr="00CC0583">
        <w:rPr>
          <w:sz w:val="24"/>
          <w:szCs w:val="23"/>
        </w:rPr>
        <w:tab/>
      </w:r>
      <w:hyperlink w:anchor="Rule_20_vi" w:history="1">
        <w:r w:rsidRPr="00CC0583">
          <w:rPr>
            <w:rStyle w:val="Hyperlink"/>
            <w:sz w:val="24"/>
            <w:szCs w:val="23"/>
          </w:rPr>
          <w:t>20(vi)</w:t>
        </w:r>
      </w:hyperlink>
      <w:r w:rsidRPr="00CC0583">
        <w:rPr>
          <w:sz w:val="24"/>
          <w:szCs w:val="23"/>
        </w:rPr>
        <w:t xml:space="preserve">, </w:t>
      </w:r>
      <w:hyperlink w:anchor="Rule_46" w:history="1">
        <w:r w:rsidRPr="00CC0583">
          <w:rPr>
            <w:rStyle w:val="Hyperlink"/>
            <w:sz w:val="24"/>
            <w:szCs w:val="23"/>
          </w:rPr>
          <w:t>46</w:t>
        </w:r>
      </w:hyperlink>
      <w:r w:rsidRPr="00CC0583">
        <w:rPr>
          <w:sz w:val="24"/>
          <w:szCs w:val="23"/>
        </w:rPr>
        <w:t xml:space="preserve">, </w:t>
      </w:r>
      <w:hyperlink w:anchor="Rule_281" w:history="1">
        <w:r w:rsidRPr="00CC0583">
          <w:rPr>
            <w:rStyle w:val="Hyperlink"/>
            <w:sz w:val="24"/>
            <w:szCs w:val="23"/>
          </w:rPr>
          <w:t>281</w:t>
        </w:r>
      </w:hyperlink>
    </w:p>
    <w:p w14:paraId="7BA19BAD" w14:textId="0FE47BF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Licence to Train  </w:t>
      </w:r>
      <w:r w:rsidRPr="002C16A4">
        <w:rPr>
          <w:sz w:val="24"/>
          <w:szCs w:val="23"/>
        </w:rPr>
        <w:tab/>
      </w:r>
      <w:r w:rsidR="000E7010" w:rsidRPr="002C16A4">
        <w:rPr>
          <w:sz w:val="24"/>
          <w:szCs w:val="23"/>
        </w:rPr>
        <w:tab/>
      </w:r>
      <w:hyperlink w:anchor="Rule_145" w:history="1">
        <w:r w:rsidRPr="00824113">
          <w:rPr>
            <w:rStyle w:val="Hyperlink"/>
            <w:sz w:val="24"/>
            <w:szCs w:val="23"/>
          </w:rPr>
          <w:t>145</w:t>
        </w:r>
      </w:hyperlink>
      <w:r w:rsidRPr="002C16A4">
        <w:rPr>
          <w:sz w:val="24"/>
          <w:szCs w:val="23"/>
        </w:rPr>
        <w:t xml:space="preserve">, </w:t>
      </w:r>
      <w:hyperlink w:anchor="Regulations_R1" w:history="1">
        <w:r w:rsidRPr="00824113">
          <w:rPr>
            <w:rStyle w:val="Hyperlink"/>
            <w:sz w:val="24"/>
            <w:szCs w:val="23"/>
          </w:rPr>
          <w:t>Regulation R1</w:t>
        </w:r>
      </w:hyperlink>
    </w:p>
    <w:p w14:paraId="5360856E" w14:textId="77777777" w:rsidR="00D36661" w:rsidRDefault="00A3184B" w:rsidP="00A3184B">
      <w:pPr>
        <w:tabs>
          <w:tab w:val="left" w:pos="1134"/>
          <w:tab w:val="right" w:leader="dot" w:pos="8222"/>
          <w:tab w:val="right" w:leader="dot" w:pos="8364"/>
        </w:tabs>
        <w:ind w:right="84"/>
        <w:rPr>
          <w:rStyle w:val="Hyperlink"/>
          <w:sz w:val="24"/>
          <w:szCs w:val="23"/>
        </w:rPr>
      </w:pPr>
      <w:r w:rsidRPr="002C16A4">
        <w:rPr>
          <w:sz w:val="24"/>
          <w:szCs w:val="23"/>
        </w:rPr>
        <w:t xml:space="preserve">Licences and </w:t>
      </w:r>
      <w:r w:rsidR="004D53B4">
        <w:rPr>
          <w:sz w:val="24"/>
          <w:szCs w:val="23"/>
        </w:rPr>
        <w:t>p</w:t>
      </w:r>
      <w:r w:rsidRPr="002C16A4">
        <w:rPr>
          <w:sz w:val="24"/>
          <w:szCs w:val="23"/>
        </w:rPr>
        <w:t>ermits to ride</w:t>
      </w:r>
      <w:r w:rsidRPr="002C16A4">
        <w:rPr>
          <w:sz w:val="24"/>
          <w:szCs w:val="23"/>
        </w:rPr>
        <w:tab/>
      </w:r>
      <w:hyperlink w:anchor="Rule_124" w:history="1">
        <w:r w:rsidRPr="00824113">
          <w:rPr>
            <w:rStyle w:val="Hyperlink"/>
            <w:sz w:val="24"/>
            <w:szCs w:val="23"/>
          </w:rPr>
          <w:t>124</w:t>
        </w:r>
      </w:hyperlink>
      <w:r w:rsidR="00623456">
        <w:rPr>
          <w:rStyle w:val="Hyperlink"/>
          <w:sz w:val="24"/>
          <w:szCs w:val="23"/>
        </w:rPr>
        <w:t xml:space="preserve">, </w:t>
      </w:r>
      <w:hyperlink w:anchor="Regulations_R1" w:history="1">
        <w:r w:rsidR="00623456" w:rsidRPr="00824113">
          <w:rPr>
            <w:rStyle w:val="Hyperlink"/>
            <w:sz w:val="24"/>
            <w:szCs w:val="23"/>
          </w:rPr>
          <w:t>Regulation R1</w:t>
        </w:r>
      </w:hyperlink>
    </w:p>
    <w:p w14:paraId="01DE8906" w14:textId="11DC817E"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Licences for Officials</w:t>
      </w:r>
      <w:r w:rsidRPr="002C16A4">
        <w:rPr>
          <w:sz w:val="24"/>
          <w:szCs w:val="23"/>
        </w:rPr>
        <w:tab/>
      </w:r>
      <w:hyperlink w:anchor="Rule_28" w:history="1">
        <w:r w:rsidRPr="00824113">
          <w:rPr>
            <w:rStyle w:val="Hyperlink"/>
            <w:sz w:val="24"/>
            <w:szCs w:val="23"/>
          </w:rPr>
          <w:t>28</w:t>
        </w:r>
      </w:hyperlink>
    </w:p>
    <w:p w14:paraId="513B6506"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Licences, powers of </w:t>
      </w:r>
      <w:r>
        <w:rPr>
          <w:sz w:val="24"/>
          <w:szCs w:val="23"/>
        </w:rPr>
        <w:t>Directors of the IHRB</w:t>
      </w:r>
      <w:r w:rsidRPr="002C16A4">
        <w:rPr>
          <w:sz w:val="24"/>
          <w:szCs w:val="23"/>
        </w:rPr>
        <w:tab/>
      </w:r>
      <w:hyperlink w:anchor="Rule_20_ii" w:history="1">
        <w:r w:rsidRPr="00824113">
          <w:rPr>
            <w:rStyle w:val="Hyperlink"/>
            <w:sz w:val="24"/>
            <w:szCs w:val="23"/>
          </w:rPr>
          <w:t>20(ii)</w:t>
        </w:r>
      </w:hyperlink>
    </w:p>
    <w:p w14:paraId="6E9F79B6" w14:textId="646DC55C"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"Licensing Committee", definition of</w:t>
      </w:r>
      <w:r w:rsidRPr="002C16A4">
        <w:rPr>
          <w:sz w:val="24"/>
          <w:szCs w:val="23"/>
        </w:rPr>
        <w:tab/>
      </w:r>
      <w:hyperlink w:anchor="Rule_1_ii" w:history="1">
        <w:r w:rsidR="00BE2BBC" w:rsidRPr="00BE2BBC">
          <w:rPr>
            <w:rStyle w:val="Hyperlink"/>
            <w:sz w:val="24"/>
            <w:szCs w:val="32"/>
          </w:rPr>
          <w:t>1(ii)</w:t>
        </w:r>
      </w:hyperlink>
    </w:p>
    <w:p w14:paraId="770D267D" w14:textId="77777777" w:rsidR="00A3184B" w:rsidRPr="008C7C4F" w:rsidRDefault="00A3184B" w:rsidP="00A3184B">
      <w:pPr>
        <w:tabs>
          <w:tab w:val="right" w:leader="dot" w:pos="8222"/>
        </w:tabs>
        <w:ind w:right="84"/>
        <w:jc w:val="both"/>
        <w:rPr>
          <w:sz w:val="24"/>
          <w:szCs w:val="23"/>
        </w:rPr>
      </w:pPr>
      <w:r w:rsidRPr="002C16A4">
        <w:rPr>
          <w:sz w:val="24"/>
          <w:szCs w:val="23"/>
        </w:rPr>
        <w:t>Licensing Committee, decisions of, standard of proof</w:t>
      </w:r>
      <w:r w:rsidRPr="002C16A4">
        <w:rPr>
          <w:sz w:val="24"/>
          <w:szCs w:val="23"/>
        </w:rPr>
        <w:tab/>
      </w:r>
      <w:hyperlink w:anchor="Rule_271" w:history="1">
        <w:r w:rsidRPr="008C7C4F">
          <w:rPr>
            <w:rStyle w:val="Hyperlink"/>
            <w:sz w:val="24"/>
            <w:szCs w:val="23"/>
          </w:rPr>
          <w:t>271</w:t>
        </w:r>
      </w:hyperlink>
    </w:p>
    <w:p w14:paraId="4E8A6E7D" w14:textId="24B7D68B" w:rsidR="00A3184B" w:rsidRPr="008C7C4F" w:rsidRDefault="00A3184B" w:rsidP="00A3184B">
      <w:pPr>
        <w:tabs>
          <w:tab w:val="right" w:leader="dot" w:pos="8222"/>
        </w:tabs>
        <w:ind w:right="84"/>
        <w:jc w:val="both"/>
        <w:rPr>
          <w:sz w:val="24"/>
          <w:szCs w:val="23"/>
        </w:rPr>
      </w:pPr>
      <w:r w:rsidRPr="008C7C4F">
        <w:rPr>
          <w:sz w:val="24"/>
          <w:szCs w:val="23"/>
        </w:rPr>
        <w:t>Licensing Committee, disputes, objections</w:t>
      </w:r>
      <w:r w:rsidRPr="008C7C4F">
        <w:rPr>
          <w:sz w:val="24"/>
          <w:szCs w:val="23"/>
        </w:rPr>
        <w:tab/>
      </w:r>
      <w:hyperlink w:anchor="Rule_256" w:history="1">
        <w:r w:rsidR="00CC0583" w:rsidRPr="008C7C4F">
          <w:rPr>
            <w:rStyle w:val="Hyperlink"/>
            <w:sz w:val="24"/>
            <w:szCs w:val="23"/>
          </w:rPr>
          <w:t>256</w:t>
        </w:r>
      </w:hyperlink>
      <w:r w:rsidRPr="008C7C4F">
        <w:rPr>
          <w:sz w:val="24"/>
          <w:szCs w:val="23"/>
        </w:rPr>
        <w:t xml:space="preserve">, </w:t>
      </w:r>
      <w:hyperlink w:anchor="Rule_257" w:history="1">
        <w:r w:rsidRPr="008C7C4F">
          <w:rPr>
            <w:rStyle w:val="Hyperlink"/>
            <w:sz w:val="24"/>
            <w:szCs w:val="23"/>
          </w:rPr>
          <w:t>257</w:t>
        </w:r>
      </w:hyperlink>
      <w:r w:rsidRPr="008C7C4F">
        <w:rPr>
          <w:sz w:val="24"/>
          <w:szCs w:val="23"/>
        </w:rPr>
        <w:t xml:space="preserve">, </w:t>
      </w:r>
      <w:hyperlink w:anchor="Rule_259" w:history="1">
        <w:r w:rsidRPr="008C7C4F">
          <w:rPr>
            <w:rStyle w:val="Hyperlink"/>
            <w:sz w:val="24"/>
            <w:szCs w:val="23"/>
          </w:rPr>
          <w:t>259</w:t>
        </w:r>
      </w:hyperlink>
      <w:r w:rsidRPr="008C7C4F">
        <w:rPr>
          <w:sz w:val="24"/>
          <w:szCs w:val="23"/>
        </w:rPr>
        <w:t xml:space="preserve">, </w:t>
      </w:r>
      <w:hyperlink w:anchor="Rule_269" w:history="1">
        <w:r w:rsidRPr="008C7C4F">
          <w:rPr>
            <w:rStyle w:val="Hyperlink"/>
            <w:sz w:val="24"/>
            <w:szCs w:val="23"/>
          </w:rPr>
          <w:t>267</w:t>
        </w:r>
      </w:hyperlink>
    </w:p>
    <w:p w14:paraId="2FBD8C99" w14:textId="5CC6B0EF" w:rsidR="00A3184B" w:rsidRPr="008C7C4F" w:rsidRDefault="00A3184B" w:rsidP="00A3184B">
      <w:pPr>
        <w:tabs>
          <w:tab w:val="left" w:pos="1134"/>
          <w:tab w:val="right" w:leader="dot" w:pos="8222"/>
          <w:tab w:val="right" w:leader="dot" w:pos="8364"/>
        </w:tabs>
        <w:ind w:right="84"/>
        <w:rPr>
          <w:sz w:val="24"/>
          <w:szCs w:val="23"/>
        </w:rPr>
      </w:pPr>
      <w:r w:rsidRPr="008C7C4F">
        <w:rPr>
          <w:sz w:val="24"/>
          <w:szCs w:val="23"/>
        </w:rPr>
        <w:t>Licensing Committee, licence applicant, fit &amp; proper</w:t>
      </w:r>
      <w:r w:rsidRPr="008C7C4F">
        <w:rPr>
          <w:sz w:val="24"/>
          <w:szCs w:val="23"/>
        </w:rPr>
        <w:tab/>
      </w:r>
      <w:hyperlink w:anchor="Rule_19B" w:history="1">
        <w:r w:rsidRPr="008C7C4F">
          <w:rPr>
            <w:rStyle w:val="Hyperlink"/>
            <w:sz w:val="24"/>
            <w:szCs w:val="23"/>
          </w:rPr>
          <w:t>19B</w:t>
        </w:r>
      </w:hyperlink>
      <w:r w:rsidRPr="008C7C4F">
        <w:rPr>
          <w:sz w:val="24"/>
          <w:szCs w:val="23"/>
        </w:rPr>
        <w:t xml:space="preserve"> </w:t>
      </w:r>
      <w:hyperlink w:anchor="Rule_19B_6_ii" w:history="1">
        <w:r w:rsidRPr="008C7C4F">
          <w:rPr>
            <w:rStyle w:val="Hyperlink"/>
            <w:b/>
            <w:sz w:val="20"/>
          </w:rPr>
          <w:t>6</w:t>
        </w:r>
        <w:r w:rsidRPr="008C7C4F">
          <w:rPr>
            <w:rStyle w:val="Hyperlink"/>
            <w:sz w:val="24"/>
            <w:szCs w:val="23"/>
          </w:rPr>
          <w:t>(ii)</w:t>
        </w:r>
      </w:hyperlink>
      <w:r w:rsidRPr="008C7C4F">
        <w:rPr>
          <w:sz w:val="24"/>
          <w:szCs w:val="23"/>
        </w:rPr>
        <w:t xml:space="preserve">, </w:t>
      </w:r>
      <w:hyperlink w:anchor="Regulations_R1" w:history="1">
        <w:r w:rsidR="00CC0583" w:rsidRPr="008C7C4F">
          <w:rPr>
            <w:rStyle w:val="Hyperlink"/>
            <w:sz w:val="24"/>
            <w:szCs w:val="23"/>
          </w:rPr>
          <w:t>Regulation R1</w:t>
        </w:r>
      </w:hyperlink>
    </w:p>
    <w:p w14:paraId="15C7A599" w14:textId="77777777" w:rsidR="00A3184B" w:rsidRPr="002C16A4" w:rsidRDefault="00A3184B" w:rsidP="00A3184B">
      <w:pPr>
        <w:tabs>
          <w:tab w:val="left" w:pos="1134"/>
          <w:tab w:val="right" w:leader="dot" w:pos="8222"/>
          <w:tab w:val="right" w:leader="dot" w:pos="8364"/>
        </w:tabs>
        <w:ind w:right="84"/>
        <w:rPr>
          <w:sz w:val="24"/>
          <w:szCs w:val="23"/>
        </w:rPr>
      </w:pPr>
      <w:r w:rsidRPr="008C7C4F">
        <w:rPr>
          <w:sz w:val="24"/>
          <w:szCs w:val="23"/>
        </w:rPr>
        <w:t>Licensing Committee, matters referred by Raceday Stewards</w:t>
      </w:r>
      <w:r w:rsidRPr="002C16A4">
        <w:rPr>
          <w:sz w:val="24"/>
          <w:szCs w:val="23"/>
        </w:rPr>
        <w:tab/>
      </w:r>
      <w:hyperlink w:anchor="Rule_14_iv" w:history="1">
        <w:r w:rsidRPr="00FF1184">
          <w:rPr>
            <w:rStyle w:val="Hyperlink"/>
            <w:sz w:val="24"/>
            <w:szCs w:val="23"/>
          </w:rPr>
          <w:t>14(iv)</w:t>
        </w:r>
      </w:hyperlink>
    </w:p>
    <w:p w14:paraId="27289428" w14:textId="4B2C41D6" w:rsidR="00A3184B" w:rsidRPr="00CC0583" w:rsidRDefault="00A3184B" w:rsidP="00A3184B">
      <w:pPr>
        <w:tabs>
          <w:tab w:val="left" w:pos="1134"/>
          <w:tab w:val="right" w:leader="dot" w:pos="8222"/>
          <w:tab w:val="right" w:leader="dot" w:pos="8364"/>
        </w:tabs>
        <w:ind w:right="84"/>
        <w:rPr>
          <w:color w:val="FF0000"/>
          <w:sz w:val="24"/>
          <w:szCs w:val="23"/>
        </w:rPr>
      </w:pPr>
      <w:r w:rsidRPr="000A14AE">
        <w:rPr>
          <w:sz w:val="24"/>
          <w:szCs w:val="23"/>
        </w:rPr>
        <w:t>Licensing Committee, powers and appointment of</w:t>
      </w:r>
      <w:r w:rsidRPr="000A14AE">
        <w:rPr>
          <w:sz w:val="24"/>
          <w:szCs w:val="23"/>
        </w:rPr>
        <w:tab/>
      </w:r>
      <w:hyperlink w:anchor="Rule_19B" w:history="1">
        <w:r w:rsidRPr="000A14AE">
          <w:rPr>
            <w:rStyle w:val="Hyperlink"/>
            <w:sz w:val="24"/>
            <w:szCs w:val="23"/>
          </w:rPr>
          <w:t>19B</w:t>
        </w:r>
      </w:hyperlink>
      <w:r w:rsidRPr="000A14AE">
        <w:rPr>
          <w:sz w:val="24"/>
          <w:szCs w:val="23"/>
        </w:rPr>
        <w:t xml:space="preserve">, </w:t>
      </w:r>
      <w:hyperlink w:anchor="Rule_20_xix" w:history="1">
        <w:r w:rsidRPr="00CA6DF6">
          <w:rPr>
            <w:rStyle w:val="Hyperlink"/>
            <w:sz w:val="24"/>
            <w:szCs w:val="23"/>
          </w:rPr>
          <w:t>20(x</w:t>
        </w:r>
        <w:r w:rsidR="00CC0583" w:rsidRPr="00CA6DF6">
          <w:rPr>
            <w:rStyle w:val="Hyperlink"/>
            <w:sz w:val="24"/>
            <w:szCs w:val="23"/>
          </w:rPr>
          <w:t>i</w:t>
        </w:r>
        <w:r w:rsidRPr="00CA6DF6">
          <w:rPr>
            <w:rStyle w:val="Hyperlink"/>
            <w:sz w:val="24"/>
            <w:szCs w:val="23"/>
          </w:rPr>
          <w:t>x)</w:t>
        </w:r>
      </w:hyperlink>
    </w:p>
    <w:p w14:paraId="5AC89780" w14:textId="3987D14D" w:rsidR="00A3184B" w:rsidRPr="00CA6DF6" w:rsidRDefault="00A3184B" w:rsidP="00A3184B">
      <w:pPr>
        <w:tabs>
          <w:tab w:val="left" w:pos="1134"/>
          <w:tab w:val="right" w:leader="dot" w:pos="8222"/>
          <w:tab w:val="right" w:leader="dot" w:pos="8364"/>
        </w:tabs>
        <w:ind w:right="84"/>
        <w:rPr>
          <w:sz w:val="24"/>
          <w:szCs w:val="23"/>
        </w:rPr>
      </w:pPr>
      <w:r w:rsidRPr="00CA6DF6">
        <w:rPr>
          <w:sz w:val="24"/>
          <w:szCs w:val="23"/>
        </w:rPr>
        <w:t>Licensing Committee, QR licence may be revoked</w:t>
      </w:r>
      <w:r w:rsidRPr="00CA6DF6">
        <w:rPr>
          <w:sz w:val="24"/>
          <w:szCs w:val="23"/>
        </w:rPr>
        <w:tab/>
      </w:r>
      <w:hyperlink w:anchor="Rule_135_viii" w:history="1">
        <w:r w:rsidRPr="00CA6DF6">
          <w:rPr>
            <w:rStyle w:val="Hyperlink"/>
            <w:sz w:val="24"/>
            <w:szCs w:val="23"/>
          </w:rPr>
          <w:t>135(viii)</w:t>
        </w:r>
      </w:hyperlink>
    </w:p>
    <w:p w14:paraId="5C68E297" w14:textId="484ADDD3"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Licensing Committee, refer matters to Referrals Committee</w:t>
      </w:r>
      <w:r w:rsidRPr="002C16A4">
        <w:rPr>
          <w:sz w:val="24"/>
          <w:szCs w:val="23"/>
        </w:rPr>
        <w:tab/>
      </w:r>
      <w:hyperlink w:anchor="Rule_19B" w:history="1">
        <w:r w:rsidRPr="00FF1184">
          <w:rPr>
            <w:rStyle w:val="Hyperlink"/>
            <w:sz w:val="24"/>
            <w:szCs w:val="23"/>
          </w:rPr>
          <w:t>19B</w:t>
        </w:r>
      </w:hyperlink>
      <w:r w:rsidR="009B39BA">
        <w:rPr>
          <w:rStyle w:val="Hyperlink"/>
          <w:sz w:val="24"/>
          <w:szCs w:val="23"/>
        </w:rPr>
        <w:t xml:space="preserve"> </w:t>
      </w:r>
      <w:hyperlink w:anchor="Rule_19B_8" w:history="1">
        <w:r w:rsidRPr="00FF1184">
          <w:rPr>
            <w:rStyle w:val="Hyperlink"/>
            <w:b/>
          </w:rPr>
          <w:t>8</w:t>
        </w:r>
      </w:hyperlink>
    </w:p>
    <w:p w14:paraId="3EC99392" w14:textId="4A0C43B0"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"Listed Races", definition of</w:t>
      </w:r>
      <w:r w:rsidRPr="002C16A4">
        <w:rPr>
          <w:sz w:val="24"/>
          <w:szCs w:val="23"/>
        </w:rPr>
        <w:tab/>
      </w:r>
      <w:hyperlink w:anchor="Rule_1_ii" w:history="1">
        <w:r w:rsidR="00BE2BBC" w:rsidRPr="00BE2BBC">
          <w:rPr>
            <w:rStyle w:val="Hyperlink"/>
            <w:sz w:val="24"/>
            <w:szCs w:val="32"/>
          </w:rPr>
          <w:t>1(ii)</w:t>
        </w:r>
      </w:hyperlink>
    </w:p>
    <w:p w14:paraId="562F2446" w14:textId="2ECFFC54"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Lowest weight to be carried in </w:t>
      </w:r>
      <w:r w:rsidR="008F08FC">
        <w:rPr>
          <w:sz w:val="24"/>
          <w:szCs w:val="23"/>
        </w:rPr>
        <w:t>R</w:t>
      </w:r>
      <w:r w:rsidRPr="002C16A4">
        <w:rPr>
          <w:sz w:val="24"/>
          <w:szCs w:val="23"/>
        </w:rPr>
        <w:t>aces (</w:t>
      </w:r>
      <w:r w:rsidR="008F08FC">
        <w:rPr>
          <w:sz w:val="24"/>
          <w:szCs w:val="23"/>
        </w:rPr>
        <w:t>F</w:t>
      </w:r>
      <w:r w:rsidRPr="002C16A4">
        <w:rPr>
          <w:sz w:val="24"/>
          <w:szCs w:val="23"/>
        </w:rPr>
        <w:t>lat)</w:t>
      </w:r>
      <w:r w:rsidRPr="002C16A4">
        <w:rPr>
          <w:sz w:val="24"/>
          <w:szCs w:val="23"/>
        </w:rPr>
        <w:tab/>
      </w:r>
      <w:hyperlink w:anchor="Rule_172" w:history="1">
        <w:r w:rsidRPr="00FF1184">
          <w:rPr>
            <w:rStyle w:val="Hyperlink"/>
            <w:sz w:val="24"/>
            <w:szCs w:val="23"/>
          </w:rPr>
          <w:t>172</w:t>
        </w:r>
      </w:hyperlink>
    </w:p>
    <w:p w14:paraId="698F8245" w14:textId="6BF8296C"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Lowest weight to be carried in </w:t>
      </w:r>
      <w:r w:rsidR="008F08FC">
        <w:rPr>
          <w:sz w:val="24"/>
          <w:szCs w:val="23"/>
        </w:rPr>
        <w:t>R</w:t>
      </w:r>
      <w:r w:rsidRPr="002C16A4">
        <w:rPr>
          <w:sz w:val="24"/>
          <w:szCs w:val="23"/>
        </w:rPr>
        <w:t>aces (</w:t>
      </w:r>
      <w:r w:rsidR="008F08FC">
        <w:rPr>
          <w:sz w:val="24"/>
          <w:szCs w:val="23"/>
        </w:rPr>
        <w:t>N</w:t>
      </w:r>
      <w:r w:rsidRPr="002C16A4">
        <w:rPr>
          <w:sz w:val="24"/>
          <w:szCs w:val="23"/>
        </w:rPr>
        <w:t xml:space="preserve">ational </w:t>
      </w:r>
      <w:r w:rsidR="008F08FC">
        <w:rPr>
          <w:sz w:val="24"/>
          <w:szCs w:val="23"/>
        </w:rPr>
        <w:t>H</w:t>
      </w:r>
      <w:r w:rsidRPr="002C16A4">
        <w:rPr>
          <w:sz w:val="24"/>
          <w:szCs w:val="23"/>
        </w:rPr>
        <w:t>unt)</w:t>
      </w:r>
      <w:r w:rsidRPr="002C16A4">
        <w:rPr>
          <w:sz w:val="24"/>
          <w:szCs w:val="23"/>
        </w:rPr>
        <w:tab/>
      </w:r>
      <w:hyperlink w:anchor="Rule_173" w:history="1">
        <w:r w:rsidRPr="00FF1184">
          <w:rPr>
            <w:rStyle w:val="Hyperlink"/>
            <w:sz w:val="24"/>
            <w:szCs w:val="23"/>
          </w:rPr>
          <w:t>173</w:t>
        </w:r>
      </w:hyperlink>
    </w:p>
    <w:p w14:paraId="41858009" w14:textId="77777777" w:rsidR="00A3184B" w:rsidRPr="002C16A4" w:rsidRDefault="00A3184B" w:rsidP="00A3184B">
      <w:pPr>
        <w:tabs>
          <w:tab w:val="left" w:pos="1134"/>
          <w:tab w:val="right" w:leader="dot" w:pos="8222"/>
          <w:tab w:val="right" w:leader="dot" w:pos="8364"/>
        </w:tabs>
        <w:ind w:right="84"/>
        <w:rPr>
          <w:sz w:val="24"/>
          <w:szCs w:val="23"/>
        </w:rPr>
      </w:pPr>
    </w:p>
    <w:p w14:paraId="398DB37C" w14:textId="7BA13550"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"Maiden", definition of</w:t>
      </w:r>
      <w:r w:rsidRPr="002C16A4">
        <w:rPr>
          <w:sz w:val="24"/>
          <w:szCs w:val="23"/>
        </w:rPr>
        <w:tab/>
      </w:r>
      <w:hyperlink w:anchor="Rule_1_ii" w:history="1">
        <w:r w:rsidR="00BE2BBC" w:rsidRPr="00BE2BBC">
          <w:rPr>
            <w:rStyle w:val="Hyperlink"/>
            <w:sz w:val="24"/>
            <w:szCs w:val="32"/>
          </w:rPr>
          <w:t>1(ii)</w:t>
        </w:r>
      </w:hyperlink>
    </w:p>
    <w:p w14:paraId="0C2B6A33" w14:textId="46B7C7B1"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Maiden, qualification of, extends to time of starting</w:t>
      </w:r>
      <w:r w:rsidRPr="002C16A4">
        <w:rPr>
          <w:sz w:val="24"/>
          <w:szCs w:val="23"/>
        </w:rPr>
        <w:tab/>
      </w:r>
      <w:hyperlink w:anchor="Rule_1_ii" w:history="1">
        <w:r w:rsidR="00BE2BBC" w:rsidRPr="00BE2BBC">
          <w:rPr>
            <w:rStyle w:val="Hyperlink"/>
            <w:sz w:val="24"/>
            <w:szCs w:val="32"/>
          </w:rPr>
          <w:t>1(ii)</w:t>
        </w:r>
      </w:hyperlink>
    </w:p>
    <w:p w14:paraId="7895EB4F" w14:textId="2F4FA24E"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Mare, included in term "</w:t>
      </w:r>
      <w:r w:rsidR="001F0DD3">
        <w:rPr>
          <w:sz w:val="24"/>
          <w:szCs w:val="23"/>
        </w:rPr>
        <w:t>H</w:t>
      </w:r>
      <w:r w:rsidRPr="002C16A4">
        <w:rPr>
          <w:sz w:val="24"/>
          <w:szCs w:val="23"/>
        </w:rPr>
        <w:t>orse"</w:t>
      </w:r>
      <w:r w:rsidRPr="002C16A4">
        <w:rPr>
          <w:sz w:val="24"/>
          <w:szCs w:val="23"/>
        </w:rPr>
        <w:tab/>
      </w:r>
      <w:hyperlink w:anchor="Rule_1_ii" w:history="1">
        <w:r w:rsidR="00BE2BBC" w:rsidRPr="00BE2BBC">
          <w:rPr>
            <w:rStyle w:val="Hyperlink"/>
            <w:sz w:val="24"/>
            <w:szCs w:val="32"/>
          </w:rPr>
          <w:t>1(ii)</w:t>
        </w:r>
      </w:hyperlink>
    </w:p>
    <w:p w14:paraId="2A712C2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Mare, pregnant, period restricted from running </w:t>
      </w:r>
      <w:r w:rsidRPr="002C16A4">
        <w:rPr>
          <w:sz w:val="24"/>
          <w:szCs w:val="23"/>
        </w:rPr>
        <w:tab/>
      </w:r>
      <w:hyperlink w:anchor="Rule_83" w:history="1">
        <w:r w:rsidRPr="00FF1184">
          <w:rPr>
            <w:rStyle w:val="Hyperlink"/>
            <w:sz w:val="24"/>
            <w:szCs w:val="23"/>
          </w:rPr>
          <w:t>83</w:t>
        </w:r>
      </w:hyperlink>
    </w:p>
    <w:p w14:paraId="52B8017A"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Marker Poles, positioned at start</w:t>
      </w:r>
      <w:r w:rsidRPr="002C16A4">
        <w:rPr>
          <w:sz w:val="24"/>
          <w:szCs w:val="23"/>
        </w:rPr>
        <w:tab/>
      </w:r>
      <w:hyperlink w:anchor="Rule_208_i" w:history="1">
        <w:r w:rsidRPr="00FF1184">
          <w:rPr>
            <w:rStyle w:val="Hyperlink"/>
            <w:sz w:val="24"/>
            <w:szCs w:val="23"/>
          </w:rPr>
          <w:t>208(i)</w:t>
        </w:r>
      </w:hyperlink>
    </w:p>
    <w:p w14:paraId="781D8454" w14:textId="1D12580A"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Marker Poles, </w:t>
      </w:r>
      <w:r w:rsidR="001F0DD3">
        <w:rPr>
          <w:sz w:val="24"/>
          <w:szCs w:val="23"/>
        </w:rPr>
        <w:t>H</w:t>
      </w:r>
      <w:r w:rsidRPr="002C16A4">
        <w:rPr>
          <w:sz w:val="24"/>
          <w:szCs w:val="23"/>
        </w:rPr>
        <w:t>orse to keep a straight course until reached</w:t>
      </w:r>
      <w:r w:rsidRPr="002C16A4">
        <w:rPr>
          <w:sz w:val="24"/>
          <w:szCs w:val="23"/>
        </w:rPr>
        <w:tab/>
      </w:r>
      <w:hyperlink w:anchor="Rule_211_a" w:history="1">
        <w:r w:rsidRPr="00FF1184">
          <w:rPr>
            <w:rStyle w:val="Hyperlink"/>
            <w:sz w:val="24"/>
            <w:szCs w:val="23"/>
          </w:rPr>
          <w:t>211(a)</w:t>
        </w:r>
      </w:hyperlink>
    </w:p>
    <w:p w14:paraId="1F6A70A5" w14:textId="2330F2CB"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Marker Poles, positioning</w:t>
      </w:r>
      <w:r w:rsidRPr="002C16A4">
        <w:rPr>
          <w:sz w:val="24"/>
          <w:szCs w:val="23"/>
        </w:rPr>
        <w:tab/>
      </w:r>
      <w:hyperlink w:anchor="Rule_211_a" w:history="1">
        <w:r w:rsidR="00096E95" w:rsidRPr="00FF1184">
          <w:rPr>
            <w:rStyle w:val="Hyperlink"/>
            <w:sz w:val="24"/>
            <w:szCs w:val="23"/>
          </w:rPr>
          <w:t>211(a)</w:t>
        </w:r>
      </w:hyperlink>
    </w:p>
    <w:p w14:paraId="51703398"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Martingale, not allowed in scale</w:t>
      </w:r>
      <w:r w:rsidRPr="002C16A4">
        <w:rPr>
          <w:sz w:val="24"/>
          <w:szCs w:val="23"/>
        </w:rPr>
        <w:tab/>
      </w:r>
      <w:hyperlink w:anchor="Rule_198_ii" w:history="1">
        <w:r w:rsidRPr="00FF1184">
          <w:rPr>
            <w:rStyle w:val="Hyperlink"/>
            <w:sz w:val="24"/>
            <w:szCs w:val="23"/>
          </w:rPr>
          <w:t>198(ii)</w:t>
        </w:r>
      </w:hyperlink>
    </w:p>
    <w:p w14:paraId="58783D43" w14:textId="34CB8C86"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"Match", definition of</w:t>
      </w:r>
      <w:r w:rsidRPr="002C16A4">
        <w:rPr>
          <w:sz w:val="24"/>
          <w:szCs w:val="23"/>
        </w:rPr>
        <w:tab/>
      </w:r>
      <w:hyperlink w:anchor="Rule_1_ii" w:history="1">
        <w:r w:rsidR="00BE2BBC" w:rsidRPr="00BE2BBC">
          <w:rPr>
            <w:rStyle w:val="Hyperlink"/>
            <w:sz w:val="24"/>
            <w:szCs w:val="32"/>
          </w:rPr>
          <w:t>1(ii)</w:t>
        </w:r>
      </w:hyperlink>
    </w:p>
    <w:p w14:paraId="17D31486" w14:textId="0453A7A0"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Match, exempt from penalties</w:t>
      </w:r>
      <w:r w:rsidRPr="002C16A4">
        <w:rPr>
          <w:sz w:val="24"/>
          <w:szCs w:val="23"/>
        </w:rPr>
        <w:tab/>
      </w:r>
      <w:hyperlink w:anchor="Rule_1_ii" w:history="1">
        <w:r w:rsidR="00BE2BBC" w:rsidRPr="00BE2BBC">
          <w:rPr>
            <w:rStyle w:val="Hyperlink"/>
            <w:sz w:val="24"/>
            <w:szCs w:val="32"/>
          </w:rPr>
          <w:t>1(ii)</w:t>
        </w:r>
      </w:hyperlink>
      <w:r w:rsidRPr="002C16A4">
        <w:rPr>
          <w:sz w:val="24"/>
          <w:szCs w:val="23"/>
        </w:rPr>
        <w:t xml:space="preserve">, </w:t>
      </w:r>
      <w:hyperlink w:anchor="Rule_177" w:history="1">
        <w:r w:rsidRPr="00FF1184">
          <w:rPr>
            <w:rStyle w:val="Hyperlink"/>
            <w:sz w:val="24"/>
            <w:szCs w:val="23"/>
          </w:rPr>
          <w:t>177</w:t>
        </w:r>
      </w:hyperlink>
    </w:p>
    <w:p w14:paraId="17C722B6"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Match, off, in case of dead-heat</w:t>
      </w:r>
      <w:r w:rsidRPr="002C16A4">
        <w:rPr>
          <w:sz w:val="24"/>
          <w:szCs w:val="23"/>
        </w:rPr>
        <w:tab/>
      </w:r>
      <w:hyperlink w:anchor="Rule_223" w:history="1">
        <w:r w:rsidRPr="00FF1184">
          <w:rPr>
            <w:rStyle w:val="Hyperlink"/>
            <w:sz w:val="24"/>
            <w:szCs w:val="23"/>
          </w:rPr>
          <w:t>223</w:t>
        </w:r>
      </w:hyperlink>
    </w:p>
    <w:p w14:paraId="4D8B6547" w14:textId="0A17609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Alert Sheet", definition of</w:t>
      </w:r>
      <w:r w:rsidRPr="002C16A4">
        <w:rPr>
          <w:sz w:val="24"/>
          <w:szCs w:val="23"/>
        </w:rPr>
        <w:tab/>
      </w:r>
      <w:hyperlink w:anchor="Rule_1_ii" w:history="1">
        <w:r w:rsidR="00BE2BBC" w:rsidRPr="00BE2BBC">
          <w:rPr>
            <w:rStyle w:val="Hyperlink"/>
            <w:sz w:val="24"/>
            <w:szCs w:val="32"/>
          </w:rPr>
          <w:t>1(ii)</w:t>
        </w:r>
      </w:hyperlink>
    </w:p>
    <w:p w14:paraId="77B9215E" w14:textId="2B8DCD1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"Medicines Register", definition of</w:t>
      </w:r>
      <w:r w:rsidRPr="002C16A4">
        <w:rPr>
          <w:sz w:val="24"/>
          <w:szCs w:val="23"/>
        </w:rPr>
        <w:tab/>
      </w:r>
      <w:hyperlink w:anchor="Rule_1_ii" w:history="1">
        <w:r w:rsidR="00BE2BBC" w:rsidRPr="00BE2BBC">
          <w:rPr>
            <w:rStyle w:val="Hyperlink"/>
            <w:sz w:val="24"/>
            <w:szCs w:val="32"/>
          </w:rPr>
          <w:t>1(ii)</w:t>
        </w:r>
      </w:hyperlink>
    </w:p>
    <w:p w14:paraId="1442056B" w14:textId="478F613A" w:rsidR="00A3184B" w:rsidRPr="00926AF6" w:rsidRDefault="00A3184B" w:rsidP="00A3184B">
      <w:pPr>
        <w:tabs>
          <w:tab w:val="right" w:pos="993"/>
          <w:tab w:val="right" w:leader="dot" w:pos="8222"/>
        </w:tabs>
        <w:ind w:right="84"/>
        <w:jc w:val="both"/>
        <w:rPr>
          <w:sz w:val="24"/>
          <w:szCs w:val="23"/>
        </w:rPr>
      </w:pPr>
      <w:r w:rsidRPr="00926AF6">
        <w:rPr>
          <w:sz w:val="24"/>
          <w:szCs w:val="23"/>
        </w:rPr>
        <w:t>Medicines Register, trainer responsible for keeping</w:t>
      </w:r>
      <w:r w:rsidRPr="00926AF6">
        <w:rPr>
          <w:sz w:val="24"/>
          <w:szCs w:val="23"/>
        </w:rPr>
        <w:tab/>
      </w:r>
      <w:hyperlink w:anchor="Rule_148_iv" w:history="1">
        <w:r w:rsidRPr="00926AF6">
          <w:rPr>
            <w:rStyle w:val="Hyperlink"/>
            <w:sz w:val="24"/>
            <w:szCs w:val="23"/>
          </w:rPr>
          <w:t>148(i</w:t>
        </w:r>
        <w:r w:rsidR="00096E95" w:rsidRPr="00926AF6">
          <w:rPr>
            <w:rStyle w:val="Hyperlink"/>
            <w:sz w:val="24"/>
            <w:szCs w:val="23"/>
          </w:rPr>
          <w:t>v</w:t>
        </w:r>
        <w:r w:rsidRPr="00926AF6">
          <w:rPr>
            <w:rStyle w:val="Hyperlink"/>
            <w:sz w:val="24"/>
            <w:szCs w:val="23"/>
          </w:rPr>
          <w:t>)</w:t>
        </w:r>
      </w:hyperlink>
    </w:p>
    <w:p w14:paraId="43D68D7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Medical examination, rider, age parameter</w:t>
      </w:r>
      <w:r w:rsidRPr="002C16A4">
        <w:rPr>
          <w:sz w:val="24"/>
          <w:szCs w:val="23"/>
        </w:rPr>
        <w:tab/>
      </w:r>
      <w:hyperlink w:anchor="Rule_124_vii" w:history="1">
        <w:r w:rsidRPr="00FF1184">
          <w:rPr>
            <w:rStyle w:val="Hyperlink"/>
            <w:sz w:val="24"/>
            <w:szCs w:val="23"/>
          </w:rPr>
          <w:t>124(vii)</w:t>
        </w:r>
      </w:hyperlink>
    </w:p>
    <w:p w14:paraId="18FF20BF" w14:textId="60768799"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"Medical Officer", definition of</w:t>
      </w:r>
      <w:r w:rsidRPr="002C16A4">
        <w:rPr>
          <w:sz w:val="24"/>
          <w:szCs w:val="23"/>
        </w:rPr>
        <w:tab/>
      </w:r>
      <w:hyperlink w:anchor="Rule_1_ii" w:history="1">
        <w:r w:rsidR="00BE2BBC" w:rsidRPr="00BE2BBC">
          <w:rPr>
            <w:rStyle w:val="Hyperlink"/>
            <w:sz w:val="24"/>
            <w:szCs w:val="32"/>
          </w:rPr>
          <w:t>1(ii)</w:t>
        </w:r>
      </w:hyperlink>
    </w:p>
    <w:p w14:paraId="0E98108A" w14:textId="6EFC895F"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Medical Officer</w:t>
      </w:r>
      <w:r w:rsidRPr="002C16A4">
        <w:rPr>
          <w:sz w:val="24"/>
          <w:szCs w:val="23"/>
        </w:rPr>
        <w:tab/>
      </w:r>
      <w:hyperlink w:anchor="Rule_124_vi" w:history="1">
        <w:r w:rsidRPr="00FF1184">
          <w:rPr>
            <w:rStyle w:val="Hyperlink"/>
            <w:sz w:val="24"/>
            <w:szCs w:val="23"/>
          </w:rPr>
          <w:t>124(vi)</w:t>
        </w:r>
      </w:hyperlink>
      <w:hyperlink w:anchor="Rule_124_vii" w:history="1">
        <w:r w:rsidRPr="00FF1184">
          <w:rPr>
            <w:rStyle w:val="Hyperlink"/>
            <w:sz w:val="24"/>
            <w:szCs w:val="23"/>
          </w:rPr>
          <w:t>(vii)</w:t>
        </w:r>
      </w:hyperlink>
      <w:r w:rsidRPr="002C16A4">
        <w:rPr>
          <w:sz w:val="24"/>
          <w:szCs w:val="23"/>
        </w:rPr>
        <w:t xml:space="preserve">, </w:t>
      </w:r>
      <w:hyperlink w:anchor="Rule_125_ix" w:history="1">
        <w:r w:rsidRPr="00FF1184">
          <w:rPr>
            <w:rStyle w:val="Hyperlink"/>
            <w:sz w:val="24"/>
            <w:szCs w:val="23"/>
          </w:rPr>
          <w:t>125(</w:t>
        </w:r>
        <w:r w:rsidR="00096E95">
          <w:rPr>
            <w:rStyle w:val="Hyperlink"/>
            <w:sz w:val="24"/>
            <w:szCs w:val="23"/>
          </w:rPr>
          <w:t>v</w:t>
        </w:r>
        <w:r w:rsidRPr="00FF1184">
          <w:rPr>
            <w:rStyle w:val="Hyperlink"/>
            <w:sz w:val="24"/>
            <w:szCs w:val="23"/>
          </w:rPr>
          <w:t>i)</w:t>
        </w:r>
      </w:hyperlink>
      <w:hyperlink w:anchor="Rule_125_x" w:history="1">
        <w:r w:rsidRPr="00FF1184">
          <w:rPr>
            <w:rStyle w:val="Hyperlink"/>
            <w:sz w:val="24"/>
            <w:szCs w:val="23"/>
          </w:rPr>
          <w:t>(</w:t>
        </w:r>
        <w:r w:rsidR="00096E95">
          <w:rPr>
            <w:rStyle w:val="Hyperlink"/>
            <w:sz w:val="24"/>
            <w:szCs w:val="23"/>
          </w:rPr>
          <w:t>vii</w:t>
        </w:r>
        <w:r w:rsidRPr="00FF1184">
          <w:rPr>
            <w:rStyle w:val="Hyperlink"/>
            <w:sz w:val="24"/>
            <w:szCs w:val="23"/>
          </w:rPr>
          <w:t>)</w:t>
        </w:r>
      </w:hyperlink>
    </w:p>
    <w:p w14:paraId="7ABF26BE"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lastRenderedPageBreak/>
        <w:t>Medical Officer, appointment of</w:t>
      </w:r>
      <w:r w:rsidRPr="002C16A4">
        <w:rPr>
          <w:sz w:val="24"/>
          <w:szCs w:val="23"/>
        </w:rPr>
        <w:tab/>
      </w:r>
      <w:hyperlink w:anchor="Rule_28" w:history="1">
        <w:r w:rsidRPr="00FF1184">
          <w:rPr>
            <w:rStyle w:val="Hyperlink"/>
            <w:sz w:val="24"/>
            <w:szCs w:val="23"/>
          </w:rPr>
          <w:t>28</w:t>
        </w:r>
      </w:hyperlink>
    </w:p>
    <w:p w14:paraId="123E3219" w14:textId="47652910"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Medical Officer, minimum riding weights</w:t>
      </w:r>
      <w:r w:rsidRPr="002C16A4">
        <w:rPr>
          <w:sz w:val="24"/>
          <w:szCs w:val="23"/>
        </w:rPr>
        <w:tab/>
      </w:r>
      <w:hyperlink w:anchor="Rule_154" w:history="1">
        <w:r w:rsidRPr="00FF1184">
          <w:rPr>
            <w:rStyle w:val="Hyperlink"/>
            <w:sz w:val="24"/>
            <w:szCs w:val="23"/>
          </w:rPr>
          <w:t>154</w:t>
        </w:r>
      </w:hyperlink>
    </w:p>
    <w:p w14:paraId="7714B249"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duration of</w:t>
      </w:r>
      <w:r w:rsidRPr="002C16A4">
        <w:rPr>
          <w:sz w:val="24"/>
          <w:szCs w:val="23"/>
        </w:rPr>
        <w:tab/>
      </w:r>
      <w:hyperlink w:anchor="Rule_5" w:history="1">
        <w:r w:rsidRPr="00F004D2">
          <w:rPr>
            <w:rStyle w:val="Hyperlink"/>
            <w:sz w:val="24"/>
            <w:szCs w:val="23"/>
          </w:rPr>
          <w:t>5</w:t>
        </w:r>
      </w:hyperlink>
    </w:p>
    <w:p w14:paraId="7008861D" w14:textId="6721EF64"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exercise authority over officials at</w:t>
      </w:r>
      <w:r w:rsidRPr="002C16A4">
        <w:rPr>
          <w:sz w:val="24"/>
          <w:szCs w:val="23"/>
        </w:rPr>
        <w:tab/>
      </w:r>
      <w:hyperlink w:anchor="Rule_44" w:history="1">
        <w:r w:rsidRPr="00F004D2">
          <w:rPr>
            <w:rStyle w:val="Hyperlink"/>
            <w:sz w:val="24"/>
            <w:szCs w:val="23"/>
          </w:rPr>
          <w:t>44</w:t>
        </w:r>
      </w:hyperlink>
    </w:p>
    <w:p w14:paraId="120E0072"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may be abandoned</w:t>
      </w:r>
      <w:r w:rsidRPr="002C16A4">
        <w:rPr>
          <w:sz w:val="24"/>
          <w:szCs w:val="23"/>
        </w:rPr>
        <w:tab/>
      </w:r>
      <w:hyperlink w:anchor="Rule_10" w:history="1">
        <w:r w:rsidRPr="000734A3">
          <w:rPr>
            <w:rStyle w:val="Hyperlink"/>
            <w:sz w:val="24"/>
            <w:szCs w:val="23"/>
          </w:rPr>
          <w:t>10</w:t>
        </w:r>
      </w:hyperlink>
    </w:p>
    <w:p w14:paraId="3E33DD45"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may be prohibited</w:t>
      </w:r>
      <w:r w:rsidRPr="002C16A4">
        <w:rPr>
          <w:sz w:val="24"/>
          <w:szCs w:val="23"/>
        </w:rPr>
        <w:tab/>
      </w:r>
      <w:hyperlink w:anchor="Rule_20_i" w:history="1">
        <w:r w:rsidRPr="00F004D2">
          <w:rPr>
            <w:rStyle w:val="Hyperlink"/>
            <w:sz w:val="24"/>
            <w:szCs w:val="23"/>
          </w:rPr>
          <w:t>20(i)</w:t>
        </w:r>
      </w:hyperlink>
    </w:p>
    <w:p w14:paraId="66BC8152" w14:textId="19279893"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Meetings, must be sanctioned by </w:t>
      </w:r>
      <w:r>
        <w:rPr>
          <w:sz w:val="24"/>
          <w:szCs w:val="23"/>
        </w:rPr>
        <w:t>Directors of the IHRB</w:t>
      </w:r>
      <w:r w:rsidRPr="002C16A4">
        <w:rPr>
          <w:sz w:val="24"/>
          <w:szCs w:val="23"/>
        </w:rPr>
        <w:tab/>
      </w:r>
      <w:hyperlink w:anchor="Rule_20_i" w:history="1">
        <w:r w:rsidR="00096E95" w:rsidRPr="00F004D2">
          <w:rPr>
            <w:rStyle w:val="Hyperlink"/>
            <w:sz w:val="24"/>
            <w:szCs w:val="23"/>
          </w:rPr>
          <w:t>20(i)</w:t>
        </w:r>
      </w:hyperlink>
      <w:r w:rsidRPr="002C16A4">
        <w:rPr>
          <w:sz w:val="24"/>
          <w:szCs w:val="23"/>
        </w:rPr>
        <w:t xml:space="preserve">, </w:t>
      </w:r>
      <w:hyperlink w:anchor="Rule_46" w:history="1">
        <w:r w:rsidRPr="00F004D2">
          <w:rPr>
            <w:rStyle w:val="Hyperlink"/>
            <w:sz w:val="24"/>
            <w:szCs w:val="23"/>
          </w:rPr>
          <w:t>46</w:t>
        </w:r>
      </w:hyperlink>
    </w:p>
    <w:p w14:paraId="68BA1E26" w14:textId="0273872F"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officials necessary for conduct of</w:t>
      </w:r>
      <w:r w:rsidRPr="002C16A4">
        <w:rPr>
          <w:sz w:val="24"/>
          <w:szCs w:val="23"/>
        </w:rPr>
        <w:tab/>
      </w:r>
      <w:hyperlink w:anchor="Rule_28" w:history="1">
        <w:r w:rsidR="00096E95" w:rsidRPr="00824113">
          <w:rPr>
            <w:rStyle w:val="Hyperlink"/>
            <w:sz w:val="24"/>
            <w:szCs w:val="23"/>
          </w:rPr>
          <w:t>28</w:t>
        </w:r>
      </w:hyperlink>
    </w:p>
    <w:p w14:paraId="47237F35" w14:textId="7EB627A2"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postponement of</w:t>
      </w:r>
      <w:r w:rsidRPr="002C16A4">
        <w:rPr>
          <w:sz w:val="24"/>
          <w:szCs w:val="23"/>
        </w:rPr>
        <w:tab/>
      </w:r>
      <w:hyperlink w:anchor="Rule_10" w:history="1">
        <w:r w:rsidR="00096E95" w:rsidRPr="000734A3">
          <w:rPr>
            <w:rStyle w:val="Hyperlink"/>
            <w:sz w:val="24"/>
            <w:szCs w:val="23"/>
          </w:rPr>
          <w:t>10</w:t>
        </w:r>
      </w:hyperlink>
    </w:p>
    <w:p w14:paraId="37D3E135"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Meetings, powers of </w:t>
      </w:r>
      <w:r>
        <w:rPr>
          <w:sz w:val="24"/>
          <w:szCs w:val="23"/>
        </w:rPr>
        <w:t>Raceday Stewards</w:t>
      </w:r>
      <w:r w:rsidRPr="002C16A4">
        <w:rPr>
          <w:sz w:val="24"/>
          <w:szCs w:val="23"/>
        </w:rPr>
        <w:t xml:space="preserve"> of - Part III</w:t>
      </w:r>
    </w:p>
    <w:p w14:paraId="567376A2" w14:textId="27A4B9D1"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Meetings, regulations for holding - </w:t>
      </w:r>
      <w:hyperlink w:anchor="Part_V" w:history="1">
        <w:r w:rsidRPr="00CA6DF6">
          <w:rPr>
            <w:rStyle w:val="Hyperlink"/>
            <w:sz w:val="24"/>
            <w:szCs w:val="23"/>
          </w:rPr>
          <w:t>Part V</w:t>
        </w:r>
      </w:hyperlink>
    </w:p>
    <w:p w14:paraId="269B1087"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responsibility for arrangement of</w:t>
      </w:r>
      <w:r w:rsidRPr="002C16A4">
        <w:rPr>
          <w:sz w:val="24"/>
          <w:szCs w:val="23"/>
        </w:rPr>
        <w:tab/>
      </w:r>
      <w:hyperlink w:anchor="Rule_32" w:history="1">
        <w:r w:rsidRPr="00F004D2">
          <w:rPr>
            <w:rStyle w:val="Hyperlink"/>
            <w:sz w:val="24"/>
            <w:szCs w:val="23"/>
          </w:rPr>
          <w:t>32</w:t>
        </w:r>
      </w:hyperlink>
    </w:p>
    <w:p w14:paraId="25D5BF3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Meetings, services to be in place before being held</w:t>
      </w:r>
      <w:r w:rsidRPr="002C16A4">
        <w:rPr>
          <w:sz w:val="24"/>
          <w:szCs w:val="23"/>
        </w:rPr>
        <w:tab/>
      </w:r>
      <w:hyperlink w:anchor="Rule_32" w:history="1">
        <w:r w:rsidRPr="00F004D2">
          <w:rPr>
            <w:rStyle w:val="Hyperlink"/>
            <w:sz w:val="24"/>
            <w:szCs w:val="23"/>
          </w:rPr>
          <w:t>32</w:t>
        </w:r>
      </w:hyperlink>
    </w:p>
    <w:p w14:paraId="1414A4D4"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Meetings, unrecognised - See Unrecognised Meetings</w:t>
      </w:r>
    </w:p>
    <w:p w14:paraId="77040D50" w14:textId="081063AD"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"Microchip", definition of</w:t>
      </w:r>
      <w:r w:rsidRPr="002C16A4">
        <w:rPr>
          <w:sz w:val="24"/>
          <w:szCs w:val="23"/>
        </w:rPr>
        <w:tab/>
      </w:r>
      <w:hyperlink w:anchor="Rule_1_ii" w:history="1">
        <w:r w:rsidR="00BE2BBC" w:rsidRPr="00BE2BBC">
          <w:rPr>
            <w:rStyle w:val="Hyperlink"/>
            <w:sz w:val="24"/>
            <w:szCs w:val="32"/>
          </w:rPr>
          <w:t>1(ii)</w:t>
        </w:r>
      </w:hyperlink>
    </w:p>
    <w:p w14:paraId="4A43EEAD" w14:textId="343DE06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Minimum number of fences in </w:t>
      </w:r>
      <w:r w:rsidR="00815C7B">
        <w:rPr>
          <w:sz w:val="24"/>
          <w:szCs w:val="23"/>
        </w:rPr>
        <w:t>S</w:t>
      </w:r>
      <w:r w:rsidRPr="002C16A4">
        <w:rPr>
          <w:sz w:val="24"/>
          <w:szCs w:val="23"/>
        </w:rPr>
        <w:t>teeplechases</w:t>
      </w:r>
      <w:r w:rsidRPr="002C16A4">
        <w:rPr>
          <w:sz w:val="24"/>
          <w:szCs w:val="23"/>
        </w:rPr>
        <w:tab/>
      </w:r>
      <w:hyperlink w:anchor="Rule_53" w:history="1">
        <w:r w:rsidRPr="00F004D2">
          <w:rPr>
            <w:rStyle w:val="Hyperlink"/>
            <w:sz w:val="24"/>
            <w:szCs w:val="23"/>
          </w:rPr>
          <w:t>53</w:t>
        </w:r>
      </w:hyperlink>
    </w:p>
    <w:p w14:paraId="2B283C3D" w14:textId="2FFECAF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Minimum number of hurdles in </w:t>
      </w:r>
      <w:r w:rsidR="00815C7B">
        <w:rPr>
          <w:sz w:val="24"/>
          <w:szCs w:val="23"/>
        </w:rPr>
        <w:t>H</w:t>
      </w:r>
      <w:r w:rsidRPr="002C16A4">
        <w:rPr>
          <w:sz w:val="24"/>
          <w:szCs w:val="23"/>
        </w:rPr>
        <w:t xml:space="preserve">urdle </w:t>
      </w:r>
      <w:r w:rsidR="00815C7B">
        <w:rPr>
          <w:sz w:val="24"/>
          <w:szCs w:val="23"/>
        </w:rPr>
        <w:t>R</w:t>
      </w:r>
      <w:r w:rsidRPr="002C16A4">
        <w:rPr>
          <w:sz w:val="24"/>
          <w:szCs w:val="23"/>
        </w:rPr>
        <w:t>aces</w:t>
      </w:r>
      <w:r w:rsidRPr="002C16A4">
        <w:rPr>
          <w:sz w:val="24"/>
          <w:szCs w:val="23"/>
        </w:rPr>
        <w:tab/>
      </w:r>
      <w:hyperlink w:anchor="Rule_54" w:history="1">
        <w:r w:rsidRPr="002755E0">
          <w:rPr>
            <w:rStyle w:val="Hyperlink"/>
            <w:sz w:val="24"/>
            <w:szCs w:val="23"/>
          </w:rPr>
          <w:t>54</w:t>
        </w:r>
      </w:hyperlink>
    </w:p>
    <w:p w14:paraId="419BBE63" w14:textId="7F54972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"Minimum Riding Weight", definition of</w:t>
      </w:r>
      <w:r w:rsidRPr="002C16A4">
        <w:rPr>
          <w:sz w:val="24"/>
          <w:szCs w:val="23"/>
        </w:rPr>
        <w:tab/>
      </w:r>
      <w:hyperlink w:anchor="Rule_1_ii" w:history="1">
        <w:r w:rsidR="00BE2BBC" w:rsidRPr="00BE2BBC">
          <w:rPr>
            <w:rStyle w:val="Hyperlink"/>
            <w:sz w:val="24"/>
            <w:szCs w:val="32"/>
          </w:rPr>
          <w:t>1(ii)</w:t>
        </w:r>
      </w:hyperlink>
    </w:p>
    <w:p w14:paraId="0EE3A7B8" w14:textId="634FCE7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Minimum riding weight</w:t>
      </w:r>
      <w:r w:rsidRPr="002C16A4">
        <w:rPr>
          <w:sz w:val="24"/>
          <w:szCs w:val="23"/>
        </w:rPr>
        <w:tab/>
      </w:r>
      <w:hyperlink w:anchor="Rule_124_xi" w:history="1">
        <w:r w:rsidRPr="00E00C67">
          <w:rPr>
            <w:rStyle w:val="Hyperlink"/>
            <w:sz w:val="24"/>
            <w:szCs w:val="23"/>
          </w:rPr>
          <w:t>124(xi)</w:t>
        </w:r>
      </w:hyperlink>
      <w:hyperlink w:anchor="Rule_124_xii" w:history="1">
        <w:r w:rsidRPr="00E00C67">
          <w:rPr>
            <w:rStyle w:val="Hyperlink"/>
            <w:sz w:val="24"/>
            <w:szCs w:val="23"/>
          </w:rPr>
          <w:t>(xii)</w:t>
        </w:r>
      </w:hyperlink>
      <w:r w:rsidRPr="002C16A4">
        <w:rPr>
          <w:sz w:val="24"/>
          <w:szCs w:val="23"/>
        </w:rPr>
        <w:t xml:space="preserve">, </w:t>
      </w:r>
      <w:hyperlink w:anchor="Rule_154" w:history="1">
        <w:r w:rsidRPr="00E00C67">
          <w:rPr>
            <w:rStyle w:val="Hyperlink"/>
            <w:sz w:val="24"/>
            <w:szCs w:val="23"/>
          </w:rPr>
          <w:t>154</w:t>
        </w:r>
      </w:hyperlink>
      <w:r w:rsidRPr="002C16A4">
        <w:rPr>
          <w:sz w:val="24"/>
          <w:szCs w:val="23"/>
        </w:rPr>
        <w:t xml:space="preserve">, </w:t>
      </w:r>
      <w:hyperlink w:anchor="Regulations_R1" w:history="1">
        <w:r w:rsidR="00096E95" w:rsidRPr="00824113">
          <w:rPr>
            <w:rStyle w:val="Hyperlink"/>
            <w:sz w:val="24"/>
            <w:szCs w:val="23"/>
          </w:rPr>
          <w:t>Regulation R1</w:t>
        </w:r>
      </w:hyperlink>
    </w:p>
    <w:p w14:paraId="4EA609D2" w14:textId="19F8C32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Minimum top weight to be carried in handicaps (</w:t>
      </w:r>
      <w:r w:rsidR="00C87C60">
        <w:rPr>
          <w:sz w:val="24"/>
          <w:szCs w:val="23"/>
        </w:rPr>
        <w:t>F</w:t>
      </w:r>
      <w:r w:rsidRPr="002C16A4">
        <w:rPr>
          <w:sz w:val="24"/>
          <w:szCs w:val="23"/>
        </w:rPr>
        <w:t>lat)</w:t>
      </w:r>
      <w:r w:rsidRPr="002C16A4">
        <w:rPr>
          <w:sz w:val="24"/>
          <w:szCs w:val="23"/>
        </w:rPr>
        <w:tab/>
      </w:r>
      <w:hyperlink w:anchor="Rule_67_ii" w:history="1">
        <w:r w:rsidRPr="00E00C67">
          <w:rPr>
            <w:rStyle w:val="Hyperlink"/>
            <w:sz w:val="24"/>
            <w:szCs w:val="23"/>
          </w:rPr>
          <w:t>67(ii)</w:t>
        </w:r>
      </w:hyperlink>
    </w:p>
    <w:p w14:paraId="52D39E2C" w14:textId="1E01B57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Minimum top weight to be carried in handicaps (</w:t>
      </w:r>
      <w:r w:rsidR="00D36661">
        <w:rPr>
          <w:sz w:val="24"/>
          <w:szCs w:val="23"/>
        </w:rPr>
        <w:t>N</w:t>
      </w:r>
      <w:r w:rsidRPr="002C16A4">
        <w:rPr>
          <w:sz w:val="24"/>
          <w:szCs w:val="23"/>
        </w:rPr>
        <w:t xml:space="preserve">ational </w:t>
      </w:r>
      <w:r w:rsidR="00D36661">
        <w:rPr>
          <w:sz w:val="24"/>
          <w:szCs w:val="23"/>
        </w:rPr>
        <w:t>H</w:t>
      </w:r>
      <w:r w:rsidRPr="002C16A4">
        <w:rPr>
          <w:sz w:val="24"/>
          <w:szCs w:val="23"/>
        </w:rPr>
        <w:t>unt)</w:t>
      </w:r>
      <w:r w:rsidRPr="002C16A4">
        <w:rPr>
          <w:sz w:val="24"/>
          <w:szCs w:val="23"/>
        </w:rPr>
        <w:tab/>
        <w:t xml:space="preserve"> </w:t>
      </w:r>
      <w:hyperlink w:anchor="Rule_68_ii" w:history="1">
        <w:r w:rsidRPr="00E00C67">
          <w:rPr>
            <w:rStyle w:val="Hyperlink"/>
            <w:sz w:val="24"/>
            <w:szCs w:val="23"/>
          </w:rPr>
          <w:t>68(ii)</w:t>
        </w:r>
      </w:hyperlink>
    </w:p>
    <w:p w14:paraId="1B67D282" w14:textId="74D5279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Minimum weight to be carried in </w:t>
      </w:r>
      <w:r w:rsidR="00457CDC">
        <w:rPr>
          <w:sz w:val="24"/>
          <w:szCs w:val="23"/>
        </w:rPr>
        <w:t>F</w:t>
      </w:r>
      <w:r w:rsidRPr="002C16A4">
        <w:rPr>
          <w:sz w:val="24"/>
          <w:szCs w:val="23"/>
        </w:rPr>
        <w:t xml:space="preserve">lat and </w:t>
      </w:r>
      <w:r w:rsidR="00457CDC">
        <w:rPr>
          <w:sz w:val="24"/>
          <w:szCs w:val="23"/>
        </w:rPr>
        <w:t>N</w:t>
      </w:r>
      <w:r w:rsidRPr="002C16A4">
        <w:rPr>
          <w:sz w:val="24"/>
          <w:szCs w:val="23"/>
        </w:rPr>
        <w:t xml:space="preserve">ational </w:t>
      </w:r>
      <w:r w:rsidR="00457CDC">
        <w:rPr>
          <w:sz w:val="24"/>
          <w:szCs w:val="23"/>
        </w:rPr>
        <w:t>H</w:t>
      </w:r>
      <w:r w:rsidRPr="002C16A4">
        <w:rPr>
          <w:sz w:val="24"/>
          <w:szCs w:val="23"/>
        </w:rPr>
        <w:t xml:space="preserve">unt </w:t>
      </w:r>
      <w:r w:rsidR="00457CDC">
        <w:rPr>
          <w:sz w:val="24"/>
          <w:szCs w:val="23"/>
        </w:rPr>
        <w:t>R</w:t>
      </w:r>
      <w:r w:rsidRPr="002C16A4">
        <w:rPr>
          <w:sz w:val="24"/>
          <w:szCs w:val="23"/>
        </w:rPr>
        <w:t>aces</w:t>
      </w:r>
      <w:r w:rsidRPr="002C16A4">
        <w:rPr>
          <w:sz w:val="24"/>
          <w:szCs w:val="23"/>
        </w:rPr>
        <w:tab/>
      </w:r>
      <w:hyperlink w:anchor="Rule_172" w:history="1">
        <w:r w:rsidRPr="00E00C67">
          <w:rPr>
            <w:rStyle w:val="Hyperlink"/>
            <w:sz w:val="24"/>
            <w:szCs w:val="23"/>
          </w:rPr>
          <w:t>172</w:t>
        </w:r>
      </w:hyperlink>
      <w:r w:rsidRPr="002C16A4">
        <w:rPr>
          <w:sz w:val="24"/>
          <w:szCs w:val="23"/>
        </w:rPr>
        <w:t xml:space="preserve">, </w:t>
      </w:r>
      <w:hyperlink w:anchor="Rule_173" w:history="1">
        <w:r w:rsidRPr="00E00C67">
          <w:rPr>
            <w:rStyle w:val="Hyperlink"/>
            <w:sz w:val="24"/>
            <w:szCs w:val="23"/>
          </w:rPr>
          <w:t>173</w:t>
        </w:r>
      </w:hyperlink>
    </w:p>
    <w:p w14:paraId="14996A4F" w14:textId="4B9273E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Misleading or inaccurate information about location of </w:t>
      </w:r>
      <w:r w:rsidR="00457CDC">
        <w:rPr>
          <w:sz w:val="24"/>
          <w:szCs w:val="23"/>
        </w:rPr>
        <w:t>H</w:t>
      </w:r>
      <w:r w:rsidRPr="002C16A4">
        <w:rPr>
          <w:sz w:val="24"/>
          <w:szCs w:val="23"/>
        </w:rPr>
        <w:t>orse</w:t>
      </w:r>
      <w:r w:rsidRPr="002C16A4">
        <w:rPr>
          <w:sz w:val="24"/>
          <w:szCs w:val="23"/>
        </w:rPr>
        <w:tab/>
      </w:r>
      <w:hyperlink w:anchor="Rule_88" w:history="1">
        <w:r w:rsidRPr="00E00C67">
          <w:rPr>
            <w:rStyle w:val="Hyperlink"/>
            <w:sz w:val="24"/>
            <w:szCs w:val="23"/>
          </w:rPr>
          <w:t>88</w:t>
        </w:r>
      </w:hyperlink>
    </w:p>
    <w:p w14:paraId="5C900C79" w14:textId="31F190F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"Missed Test", definition of</w:t>
      </w:r>
      <w:r w:rsidRPr="002C16A4">
        <w:rPr>
          <w:sz w:val="24"/>
          <w:szCs w:val="23"/>
        </w:rPr>
        <w:tab/>
      </w:r>
      <w:hyperlink w:anchor="Rule_1_ii" w:history="1">
        <w:r w:rsidR="00BE2BBC" w:rsidRPr="00BE2BBC">
          <w:rPr>
            <w:rStyle w:val="Hyperlink"/>
            <w:sz w:val="24"/>
            <w:szCs w:val="32"/>
          </w:rPr>
          <w:t>1(ii)</w:t>
        </w:r>
      </w:hyperlink>
    </w:p>
    <w:p w14:paraId="1D3B6B8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Missed Test, consequences of</w:t>
      </w:r>
      <w:r w:rsidRPr="002C16A4">
        <w:rPr>
          <w:sz w:val="24"/>
          <w:szCs w:val="23"/>
        </w:rPr>
        <w:tab/>
      </w:r>
      <w:hyperlink w:anchor="Regulations_R14" w:history="1">
        <w:r w:rsidRPr="002755E0">
          <w:rPr>
            <w:rStyle w:val="Hyperlink"/>
            <w:sz w:val="24"/>
            <w:szCs w:val="23"/>
          </w:rPr>
          <w:t>Regulation R14</w:t>
        </w:r>
      </w:hyperlink>
    </w:p>
    <w:p w14:paraId="0B97FCC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Mobile Phones, riders not permitted to use at certain times</w:t>
      </w:r>
      <w:r w:rsidRPr="002C16A4">
        <w:rPr>
          <w:sz w:val="24"/>
          <w:szCs w:val="23"/>
        </w:rPr>
        <w:tab/>
      </w:r>
      <w:hyperlink w:anchor="Regulations_R16" w:history="1">
        <w:r w:rsidRPr="002755E0">
          <w:rPr>
            <w:rStyle w:val="Hyperlink"/>
            <w:sz w:val="24"/>
            <w:szCs w:val="23"/>
          </w:rPr>
          <w:t>Regulation R16</w:t>
        </w:r>
      </w:hyperlink>
    </w:p>
    <w:p w14:paraId="60C8E14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Modification of Rules</w:t>
      </w:r>
      <w:r w:rsidRPr="002C16A4">
        <w:rPr>
          <w:sz w:val="24"/>
          <w:szCs w:val="23"/>
        </w:rPr>
        <w:tab/>
      </w:r>
      <w:hyperlink w:anchor="Rule_22" w:history="1">
        <w:r w:rsidRPr="00E00C67">
          <w:rPr>
            <w:rStyle w:val="Hyperlink"/>
            <w:sz w:val="24"/>
            <w:szCs w:val="23"/>
          </w:rPr>
          <w:t>22</w:t>
        </w:r>
      </w:hyperlink>
    </w:p>
    <w:p w14:paraId="1577B7EA" w14:textId="58C46AE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"Month", definition of</w:t>
      </w:r>
      <w:r w:rsidRPr="002C16A4">
        <w:rPr>
          <w:sz w:val="24"/>
          <w:szCs w:val="23"/>
        </w:rPr>
        <w:tab/>
      </w:r>
      <w:hyperlink w:anchor="Rule_1_ii" w:history="1">
        <w:r w:rsidR="00BE2BBC" w:rsidRPr="00BE2BBC">
          <w:rPr>
            <w:rStyle w:val="Hyperlink"/>
            <w:sz w:val="24"/>
            <w:szCs w:val="32"/>
          </w:rPr>
          <w:t>1(ii)</w:t>
        </w:r>
      </w:hyperlink>
    </w:p>
    <w:p w14:paraId="2CD7524B" w14:textId="3AF15C7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Multiple declarations, not on same </w:t>
      </w:r>
      <w:r w:rsidR="008F08FC">
        <w:rPr>
          <w:sz w:val="24"/>
          <w:szCs w:val="23"/>
        </w:rPr>
        <w:t>R</w:t>
      </w:r>
      <w:r w:rsidRPr="002C16A4">
        <w:rPr>
          <w:sz w:val="24"/>
          <w:szCs w:val="23"/>
        </w:rPr>
        <w:t>aceday</w:t>
      </w:r>
      <w:r w:rsidRPr="002C16A4">
        <w:rPr>
          <w:sz w:val="24"/>
          <w:szCs w:val="23"/>
        </w:rPr>
        <w:tab/>
      </w:r>
      <w:hyperlink w:anchor="Rule_194_viii" w:history="1">
        <w:r w:rsidRPr="00E27B6F">
          <w:rPr>
            <w:rStyle w:val="Hyperlink"/>
            <w:sz w:val="24"/>
            <w:szCs w:val="23"/>
          </w:rPr>
          <w:t>194(viii)</w:t>
        </w:r>
      </w:hyperlink>
    </w:p>
    <w:p w14:paraId="5B7CC942" w14:textId="1DD9563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CA6DF6">
        <w:rPr>
          <w:sz w:val="24"/>
          <w:szCs w:val="23"/>
        </w:rPr>
        <w:t>Multiple ownership</w:t>
      </w:r>
      <w:r w:rsidRPr="00CA6DF6">
        <w:rPr>
          <w:sz w:val="24"/>
          <w:szCs w:val="23"/>
        </w:rPr>
        <w:tab/>
      </w:r>
      <w:hyperlink w:anchor="Rule_121" w:history="1">
        <w:r w:rsidRPr="00CA6DF6">
          <w:rPr>
            <w:rStyle w:val="Hyperlink"/>
            <w:sz w:val="24"/>
            <w:szCs w:val="23"/>
          </w:rPr>
          <w:t>121</w:t>
        </w:r>
      </w:hyperlink>
      <w:r w:rsidRPr="00CA6DF6">
        <w:rPr>
          <w:sz w:val="24"/>
          <w:szCs w:val="23"/>
        </w:rPr>
        <w:t xml:space="preserve">, </w:t>
      </w:r>
      <w:hyperlink w:anchor="Rule_122" w:history="1">
        <w:r w:rsidRPr="00E27B6F">
          <w:rPr>
            <w:rStyle w:val="Hyperlink"/>
            <w:sz w:val="24"/>
            <w:szCs w:val="23"/>
          </w:rPr>
          <w:t>122</w:t>
        </w:r>
      </w:hyperlink>
    </w:p>
    <w:p w14:paraId="5D41C3CA" w14:textId="30D899BA" w:rsidR="00A3184B" w:rsidRPr="00CA6DF6" w:rsidRDefault="00A3184B" w:rsidP="00A3184B">
      <w:pPr>
        <w:tabs>
          <w:tab w:val="left" w:pos="1134"/>
          <w:tab w:val="left" w:pos="1843"/>
          <w:tab w:val="right" w:leader="dot" w:pos="8222"/>
          <w:tab w:val="right" w:leader="dot" w:pos="8364"/>
        </w:tabs>
        <w:ind w:right="84"/>
        <w:jc w:val="both"/>
        <w:rPr>
          <w:sz w:val="24"/>
          <w:szCs w:val="23"/>
        </w:rPr>
      </w:pPr>
      <w:r w:rsidRPr="00CA6DF6">
        <w:rPr>
          <w:sz w:val="24"/>
          <w:szCs w:val="23"/>
        </w:rPr>
        <w:t>Multiple ownership, failure to register, may be corrected</w:t>
      </w:r>
      <w:r w:rsidRPr="00CA6DF6">
        <w:rPr>
          <w:sz w:val="24"/>
          <w:szCs w:val="23"/>
        </w:rPr>
        <w:tab/>
      </w:r>
      <w:hyperlink w:anchor="Rule_121_vi" w:history="1">
        <w:r w:rsidRPr="00CA6DF6">
          <w:rPr>
            <w:rStyle w:val="Hyperlink"/>
            <w:sz w:val="24"/>
            <w:szCs w:val="23"/>
          </w:rPr>
          <w:t>121(vi)</w:t>
        </w:r>
      </w:hyperlink>
    </w:p>
    <w:p w14:paraId="3F00FBEB" w14:textId="1B6D3E6B" w:rsidR="00A3184B" w:rsidRPr="00CA6DF6" w:rsidRDefault="00A3184B" w:rsidP="00A3184B">
      <w:pPr>
        <w:tabs>
          <w:tab w:val="left" w:pos="1134"/>
          <w:tab w:val="left" w:pos="1843"/>
          <w:tab w:val="right" w:leader="dot" w:pos="8222"/>
          <w:tab w:val="right" w:leader="dot" w:pos="8364"/>
        </w:tabs>
        <w:ind w:right="84"/>
        <w:jc w:val="both"/>
        <w:rPr>
          <w:sz w:val="24"/>
          <w:szCs w:val="23"/>
        </w:rPr>
      </w:pPr>
      <w:r w:rsidRPr="00CA6DF6">
        <w:rPr>
          <w:sz w:val="24"/>
          <w:szCs w:val="23"/>
        </w:rPr>
        <w:t xml:space="preserve">Multiple ownership, must be registered before </w:t>
      </w:r>
      <w:r w:rsidR="001F0DD3">
        <w:rPr>
          <w:sz w:val="24"/>
          <w:szCs w:val="23"/>
        </w:rPr>
        <w:t>H</w:t>
      </w:r>
      <w:r w:rsidRPr="00CA6DF6">
        <w:rPr>
          <w:sz w:val="24"/>
          <w:szCs w:val="23"/>
        </w:rPr>
        <w:t>orse runs</w:t>
      </w:r>
      <w:r w:rsidRPr="00CA6DF6">
        <w:rPr>
          <w:sz w:val="24"/>
          <w:szCs w:val="23"/>
        </w:rPr>
        <w:tab/>
      </w:r>
      <w:hyperlink w:anchor="Rule_108" w:history="1">
        <w:r w:rsidRPr="00CA6DF6">
          <w:rPr>
            <w:rStyle w:val="Hyperlink"/>
            <w:sz w:val="24"/>
            <w:szCs w:val="23"/>
          </w:rPr>
          <w:t>108</w:t>
        </w:r>
      </w:hyperlink>
      <w:r w:rsidRPr="00CA6DF6">
        <w:rPr>
          <w:sz w:val="24"/>
          <w:szCs w:val="23"/>
        </w:rPr>
        <w:t xml:space="preserve">, </w:t>
      </w:r>
      <w:hyperlink w:anchor="Rule_121_iii" w:history="1">
        <w:r w:rsidRPr="00CA6DF6">
          <w:rPr>
            <w:rStyle w:val="Hyperlink"/>
            <w:sz w:val="24"/>
            <w:szCs w:val="23"/>
          </w:rPr>
          <w:t>121(iii)</w:t>
        </w:r>
      </w:hyperlink>
      <w:r w:rsidRPr="00CA6DF6">
        <w:rPr>
          <w:sz w:val="24"/>
          <w:szCs w:val="23"/>
        </w:rPr>
        <w:t xml:space="preserve">, </w:t>
      </w:r>
      <w:hyperlink w:anchor="Rule_122" w:history="1">
        <w:r w:rsidRPr="00CA6DF6">
          <w:rPr>
            <w:rStyle w:val="Hyperlink"/>
            <w:sz w:val="24"/>
            <w:szCs w:val="23"/>
          </w:rPr>
          <w:t>122</w:t>
        </w:r>
      </w:hyperlink>
    </w:p>
    <w:p w14:paraId="23CD308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Muzzle, not allowed in scale</w:t>
      </w:r>
      <w:r w:rsidRPr="002C16A4">
        <w:rPr>
          <w:sz w:val="24"/>
          <w:szCs w:val="23"/>
        </w:rPr>
        <w:tab/>
      </w:r>
      <w:hyperlink w:anchor="Rule_198_ii" w:history="1">
        <w:r w:rsidRPr="00E27B6F">
          <w:rPr>
            <w:rStyle w:val="Hyperlink"/>
            <w:sz w:val="24"/>
            <w:szCs w:val="23"/>
          </w:rPr>
          <w:t>198(ii)</w:t>
        </w:r>
      </w:hyperlink>
    </w:p>
    <w:p w14:paraId="11CC6452" w14:textId="49004EE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Muzzle, required when sampling </w:t>
      </w:r>
      <w:r w:rsidR="001F0DD3">
        <w:rPr>
          <w:sz w:val="24"/>
          <w:szCs w:val="23"/>
        </w:rPr>
        <w:t>H</w:t>
      </w:r>
      <w:r w:rsidRPr="002C16A4">
        <w:rPr>
          <w:sz w:val="24"/>
          <w:szCs w:val="23"/>
        </w:rPr>
        <w:t>orses</w:t>
      </w:r>
      <w:r w:rsidRPr="002C16A4">
        <w:rPr>
          <w:sz w:val="24"/>
          <w:szCs w:val="23"/>
        </w:rPr>
        <w:tab/>
      </w:r>
      <w:hyperlink w:anchor="Regulations_R14" w:history="1">
        <w:r w:rsidRPr="002755E0">
          <w:rPr>
            <w:rStyle w:val="Hyperlink"/>
            <w:sz w:val="24"/>
            <w:szCs w:val="23"/>
          </w:rPr>
          <w:t>Regulation R14</w:t>
        </w:r>
      </w:hyperlink>
    </w:p>
    <w:p w14:paraId="6931621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382BA0AA" w14:textId="470935B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Names, letter code, suffix denotes country of foaling</w:t>
      </w:r>
      <w:r w:rsidRPr="002C16A4">
        <w:rPr>
          <w:sz w:val="24"/>
          <w:szCs w:val="23"/>
        </w:rPr>
        <w:tab/>
      </w:r>
      <w:hyperlink w:anchor="Rule_86_vi" w:history="1">
        <w:r w:rsidRPr="00E27B6F">
          <w:rPr>
            <w:rStyle w:val="Hyperlink"/>
            <w:sz w:val="24"/>
            <w:szCs w:val="23"/>
          </w:rPr>
          <w:t>86(i</w:t>
        </w:r>
        <w:r w:rsidR="00EC397F">
          <w:rPr>
            <w:rStyle w:val="Hyperlink"/>
            <w:sz w:val="24"/>
            <w:szCs w:val="23"/>
          </w:rPr>
          <w:t>v</w:t>
        </w:r>
        <w:r w:rsidRPr="00E27B6F">
          <w:rPr>
            <w:rStyle w:val="Hyperlink"/>
            <w:sz w:val="24"/>
            <w:szCs w:val="23"/>
          </w:rPr>
          <w:t>)</w:t>
        </w:r>
      </w:hyperlink>
    </w:p>
    <w:p w14:paraId="7CBF6F8C" w14:textId="2BE10C4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Names, of </w:t>
      </w:r>
      <w:r w:rsidR="001F0DD3">
        <w:rPr>
          <w:sz w:val="24"/>
          <w:szCs w:val="23"/>
        </w:rPr>
        <w:t>H</w:t>
      </w:r>
      <w:r w:rsidRPr="002C16A4">
        <w:rPr>
          <w:sz w:val="24"/>
          <w:szCs w:val="23"/>
        </w:rPr>
        <w:t>orses, change of</w:t>
      </w:r>
      <w:r w:rsidRPr="002C16A4">
        <w:rPr>
          <w:sz w:val="24"/>
          <w:szCs w:val="23"/>
        </w:rPr>
        <w:tab/>
      </w:r>
      <w:hyperlink w:anchor="Rule_86_x" w:history="1">
        <w:r w:rsidRPr="00E27B6F">
          <w:rPr>
            <w:rStyle w:val="Hyperlink"/>
            <w:sz w:val="24"/>
            <w:szCs w:val="23"/>
          </w:rPr>
          <w:t>86(</w:t>
        </w:r>
        <w:r w:rsidR="00870CA1">
          <w:rPr>
            <w:rStyle w:val="Hyperlink"/>
            <w:sz w:val="24"/>
            <w:szCs w:val="23"/>
          </w:rPr>
          <w:t>vi</w:t>
        </w:r>
        <w:r w:rsidRPr="00E27B6F">
          <w:rPr>
            <w:rStyle w:val="Hyperlink"/>
            <w:sz w:val="24"/>
            <w:szCs w:val="23"/>
          </w:rPr>
          <w:t>)</w:t>
        </w:r>
      </w:hyperlink>
    </w:p>
    <w:p w14:paraId="57274D3D" w14:textId="73A0D762" w:rsidR="00A3184B" w:rsidRPr="002C16A4" w:rsidRDefault="00A3184B" w:rsidP="00A3184B">
      <w:pPr>
        <w:tabs>
          <w:tab w:val="left" w:pos="1134"/>
          <w:tab w:val="left" w:pos="1843"/>
          <w:tab w:val="right" w:leader="dot" w:pos="8222"/>
          <w:tab w:val="right" w:leader="dot" w:pos="8364"/>
        </w:tabs>
        <w:ind w:right="84"/>
        <w:jc w:val="both"/>
        <w:rPr>
          <w:sz w:val="24"/>
          <w:szCs w:val="24"/>
        </w:rPr>
      </w:pPr>
      <w:r w:rsidRPr="002C16A4">
        <w:rPr>
          <w:sz w:val="24"/>
          <w:szCs w:val="24"/>
        </w:rPr>
        <w:t xml:space="preserve">Names, of </w:t>
      </w:r>
      <w:r w:rsidR="001F0DD3">
        <w:rPr>
          <w:sz w:val="24"/>
          <w:szCs w:val="24"/>
        </w:rPr>
        <w:t>H</w:t>
      </w:r>
      <w:r w:rsidRPr="002C16A4">
        <w:rPr>
          <w:sz w:val="24"/>
          <w:szCs w:val="24"/>
        </w:rPr>
        <w:t>orses, registration/publication of</w:t>
      </w:r>
      <w:r w:rsidRPr="002C16A4">
        <w:rPr>
          <w:sz w:val="24"/>
          <w:szCs w:val="24"/>
        </w:rPr>
        <w:tab/>
      </w:r>
      <w:hyperlink w:anchor="Rule_86" w:history="1">
        <w:r w:rsidRPr="00E27B6F">
          <w:rPr>
            <w:rStyle w:val="Hyperlink"/>
            <w:sz w:val="24"/>
            <w:szCs w:val="24"/>
          </w:rPr>
          <w:t>86</w:t>
        </w:r>
      </w:hyperlink>
    </w:p>
    <w:p w14:paraId="19CAEEE9" w14:textId="7C73B166" w:rsidR="00A3184B" w:rsidRPr="002C16A4" w:rsidRDefault="00A3184B" w:rsidP="00A3184B">
      <w:pPr>
        <w:tabs>
          <w:tab w:val="left" w:pos="1134"/>
          <w:tab w:val="left" w:pos="1843"/>
          <w:tab w:val="right" w:leader="dot" w:pos="8222"/>
          <w:tab w:val="right" w:leader="dot" w:pos="8364"/>
        </w:tabs>
        <w:ind w:right="84"/>
        <w:jc w:val="both"/>
        <w:rPr>
          <w:sz w:val="24"/>
          <w:szCs w:val="24"/>
        </w:rPr>
      </w:pPr>
      <w:r w:rsidRPr="002C16A4">
        <w:rPr>
          <w:sz w:val="24"/>
          <w:szCs w:val="24"/>
        </w:rPr>
        <w:t xml:space="preserve">Names, of </w:t>
      </w:r>
      <w:r w:rsidR="001F0DD3">
        <w:rPr>
          <w:sz w:val="24"/>
          <w:szCs w:val="24"/>
        </w:rPr>
        <w:t>H</w:t>
      </w:r>
      <w:r w:rsidRPr="002C16A4">
        <w:rPr>
          <w:sz w:val="24"/>
          <w:szCs w:val="24"/>
        </w:rPr>
        <w:t>orses, when registered</w:t>
      </w:r>
      <w:r w:rsidRPr="002C16A4">
        <w:rPr>
          <w:sz w:val="24"/>
          <w:szCs w:val="24"/>
        </w:rPr>
        <w:tab/>
      </w:r>
      <w:hyperlink w:anchor="Rule_86_i_b" w:history="1">
        <w:r w:rsidRPr="00E27B6F">
          <w:rPr>
            <w:rStyle w:val="Hyperlink"/>
            <w:sz w:val="24"/>
            <w:szCs w:val="24"/>
          </w:rPr>
          <w:t>86(i)(b)</w:t>
        </w:r>
      </w:hyperlink>
    </w:p>
    <w:p w14:paraId="193C1AA4" w14:textId="7D699E5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Nasal or internal haemorrhage in </w:t>
      </w:r>
      <w:r w:rsidR="001F0DD3">
        <w:rPr>
          <w:sz w:val="24"/>
          <w:szCs w:val="23"/>
        </w:rPr>
        <w:t>H</w:t>
      </w:r>
      <w:r w:rsidRPr="002C16A4">
        <w:rPr>
          <w:sz w:val="24"/>
          <w:szCs w:val="23"/>
        </w:rPr>
        <w:t>orse, must be reported</w:t>
      </w:r>
      <w:r w:rsidRPr="002C16A4">
        <w:rPr>
          <w:sz w:val="24"/>
          <w:szCs w:val="23"/>
        </w:rPr>
        <w:tab/>
      </w:r>
      <w:hyperlink w:anchor="Rule_213_i" w:history="1">
        <w:r w:rsidRPr="00E27B6F">
          <w:rPr>
            <w:rStyle w:val="Hyperlink"/>
            <w:sz w:val="24"/>
            <w:szCs w:val="23"/>
          </w:rPr>
          <w:t>213(i)</w:t>
        </w:r>
      </w:hyperlink>
    </w:p>
    <w:p w14:paraId="31D6CFA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Nasal Strips, equine, prohibited</w:t>
      </w:r>
      <w:r w:rsidRPr="002C16A4">
        <w:rPr>
          <w:sz w:val="24"/>
          <w:szCs w:val="23"/>
        </w:rPr>
        <w:tab/>
      </w:r>
      <w:hyperlink w:anchor="Rule_194_ii_d" w:history="1">
        <w:r w:rsidRPr="00E27B6F">
          <w:rPr>
            <w:rStyle w:val="Hyperlink"/>
            <w:sz w:val="24"/>
            <w:szCs w:val="23"/>
          </w:rPr>
          <w:t>194(ii)(d)</w:t>
        </w:r>
      </w:hyperlink>
    </w:p>
    <w:p w14:paraId="18EA38B4" w14:textId="70A6AF0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National Hunt Flat Races, special conditions applicable to</w:t>
      </w:r>
      <w:r w:rsidRPr="002C16A4">
        <w:rPr>
          <w:sz w:val="24"/>
          <w:szCs w:val="23"/>
        </w:rPr>
        <w:tab/>
      </w:r>
      <w:hyperlink w:anchor="Rule_173" w:history="1">
        <w:r w:rsidRPr="00E27B6F">
          <w:rPr>
            <w:rStyle w:val="Hyperlink"/>
            <w:sz w:val="24"/>
            <w:szCs w:val="24"/>
          </w:rPr>
          <w:t>173</w:t>
        </w:r>
      </w:hyperlink>
    </w:p>
    <w:p w14:paraId="2282661C" w14:textId="46569A3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"Natural Service or Covering", definition of</w:t>
      </w:r>
      <w:r w:rsidRPr="002C16A4">
        <w:rPr>
          <w:sz w:val="24"/>
          <w:szCs w:val="23"/>
        </w:rPr>
        <w:tab/>
      </w:r>
      <w:hyperlink w:anchor="Rule_1_ii" w:history="1">
        <w:r w:rsidR="00BE2BBC" w:rsidRPr="00BE2BBC">
          <w:rPr>
            <w:rStyle w:val="Hyperlink"/>
            <w:sz w:val="24"/>
            <w:szCs w:val="32"/>
          </w:rPr>
          <w:t>1(ii)</w:t>
        </w:r>
      </w:hyperlink>
    </w:p>
    <w:p w14:paraId="7F9416B6" w14:textId="3D9E0CDE"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Natural Service or Covering</w:t>
      </w:r>
      <w:r w:rsidRPr="002C16A4">
        <w:rPr>
          <w:sz w:val="24"/>
          <w:szCs w:val="23"/>
        </w:rPr>
        <w:tab/>
      </w:r>
      <w:hyperlink w:anchor="Rule_86_xi" w:history="1">
        <w:r w:rsidRPr="00E27B6F">
          <w:rPr>
            <w:rStyle w:val="Hyperlink"/>
            <w:sz w:val="24"/>
            <w:szCs w:val="23"/>
          </w:rPr>
          <w:t>86(</w:t>
        </w:r>
        <w:r w:rsidR="00870CA1">
          <w:rPr>
            <w:rStyle w:val="Hyperlink"/>
            <w:sz w:val="24"/>
            <w:szCs w:val="23"/>
          </w:rPr>
          <w:t>vi</w:t>
        </w:r>
        <w:r w:rsidRPr="00E27B6F">
          <w:rPr>
            <w:rStyle w:val="Hyperlink"/>
            <w:sz w:val="24"/>
            <w:szCs w:val="23"/>
          </w:rPr>
          <w:t>i)</w:t>
        </w:r>
      </w:hyperlink>
      <w:r w:rsidRPr="002C16A4">
        <w:rPr>
          <w:sz w:val="24"/>
          <w:szCs w:val="23"/>
        </w:rPr>
        <w:t xml:space="preserve">, </w:t>
      </w:r>
      <w:hyperlink w:anchor="Rule_87_i" w:history="1">
        <w:r w:rsidRPr="00E27B6F">
          <w:rPr>
            <w:rStyle w:val="Hyperlink"/>
            <w:sz w:val="24"/>
            <w:szCs w:val="23"/>
          </w:rPr>
          <w:t>87(i)</w:t>
        </w:r>
      </w:hyperlink>
    </w:p>
    <w:p w14:paraId="6F383C73" w14:textId="57ECA5C1" w:rsidR="00A3184B" w:rsidRPr="00CA6DF6" w:rsidRDefault="00A3184B" w:rsidP="00A3184B">
      <w:pPr>
        <w:tabs>
          <w:tab w:val="left" w:pos="1134"/>
          <w:tab w:val="left" w:pos="1843"/>
          <w:tab w:val="right" w:leader="dot" w:pos="8222"/>
          <w:tab w:val="right" w:leader="dot" w:pos="8364"/>
        </w:tabs>
        <w:ind w:right="84"/>
        <w:jc w:val="both"/>
        <w:rPr>
          <w:sz w:val="24"/>
          <w:szCs w:val="23"/>
        </w:rPr>
      </w:pPr>
      <w:r w:rsidRPr="00CA6DF6">
        <w:rPr>
          <w:sz w:val="24"/>
          <w:szCs w:val="23"/>
        </w:rPr>
        <w:t xml:space="preserve">Neurectomy operation, </w:t>
      </w:r>
      <w:r w:rsidR="001F0DD3">
        <w:rPr>
          <w:sz w:val="24"/>
          <w:szCs w:val="23"/>
        </w:rPr>
        <w:t>H</w:t>
      </w:r>
      <w:r w:rsidRPr="00CA6DF6">
        <w:rPr>
          <w:sz w:val="24"/>
          <w:szCs w:val="23"/>
        </w:rPr>
        <w:t>orse not qualified to start</w:t>
      </w:r>
      <w:r w:rsidRPr="00CA6DF6">
        <w:rPr>
          <w:sz w:val="24"/>
          <w:szCs w:val="23"/>
        </w:rPr>
        <w:tab/>
      </w:r>
      <w:hyperlink w:anchor="Rule_87_vii_e" w:history="1">
        <w:r w:rsidRPr="00CA6DF6">
          <w:rPr>
            <w:rStyle w:val="Hyperlink"/>
            <w:sz w:val="24"/>
            <w:szCs w:val="23"/>
          </w:rPr>
          <w:t>87(vii)(</w:t>
        </w:r>
        <w:r w:rsidR="00870CA1" w:rsidRPr="00CA6DF6">
          <w:rPr>
            <w:rStyle w:val="Hyperlink"/>
            <w:sz w:val="24"/>
            <w:szCs w:val="23"/>
          </w:rPr>
          <w:t>e</w:t>
        </w:r>
        <w:r w:rsidRPr="00CA6DF6">
          <w:rPr>
            <w:rStyle w:val="Hyperlink"/>
            <w:sz w:val="24"/>
            <w:szCs w:val="23"/>
          </w:rPr>
          <w:t>)</w:t>
        </w:r>
      </w:hyperlink>
    </w:p>
    <w:p w14:paraId="5B73FD30" w14:textId="3E13175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New </w:t>
      </w:r>
      <w:r w:rsidR="008F08FC">
        <w:rPr>
          <w:sz w:val="24"/>
          <w:szCs w:val="23"/>
        </w:rPr>
        <w:t>R</w:t>
      </w:r>
      <w:r w:rsidRPr="002C16A4">
        <w:rPr>
          <w:sz w:val="24"/>
          <w:szCs w:val="23"/>
        </w:rPr>
        <w:t>ace, may be added after last advertisement</w:t>
      </w:r>
      <w:r w:rsidRPr="002C16A4">
        <w:rPr>
          <w:sz w:val="24"/>
          <w:szCs w:val="23"/>
        </w:rPr>
        <w:tab/>
      </w:r>
      <w:hyperlink w:anchor="Rule_48" w:history="1">
        <w:r w:rsidRPr="00E27B6F">
          <w:rPr>
            <w:rStyle w:val="Hyperlink"/>
            <w:sz w:val="24"/>
            <w:szCs w:val="23"/>
          </w:rPr>
          <w:t>48</w:t>
        </w:r>
      </w:hyperlink>
    </w:p>
    <w:p w14:paraId="0BC50C8F" w14:textId="4211F20F" w:rsidR="00A3184B" w:rsidRPr="00CA6DF6" w:rsidRDefault="00A3184B" w:rsidP="00A3184B">
      <w:pPr>
        <w:tabs>
          <w:tab w:val="left" w:pos="1134"/>
          <w:tab w:val="left" w:pos="1843"/>
          <w:tab w:val="right" w:leader="dot" w:pos="8222"/>
          <w:tab w:val="right" w:leader="dot" w:pos="8364"/>
        </w:tabs>
        <w:ind w:right="84"/>
        <w:jc w:val="both"/>
        <w:rPr>
          <w:sz w:val="24"/>
          <w:szCs w:val="23"/>
        </w:rPr>
      </w:pPr>
      <w:r w:rsidRPr="00CA6DF6">
        <w:rPr>
          <w:sz w:val="24"/>
          <w:szCs w:val="23"/>
        </w:rPr>
        <w:t>New Rules, how passed, repealed, or altered etc</w:t>
      </w:r>
      <w:r w:rsidR="00CA6DF6">
        <w:rPr>
          <w:sz w:val="24"/>
          <w:szCs w:val="23"/>
        </w:rPr>
        <w:t>.</w:t>
      </w:r>
      <w:r w:rsidRPr="00CA6DF6">
        <w:rPr>
          <w:sz w:val="24"/>
          <w:szCs w:val="23"/>
        </w:rPr>
        <w:tab/>
      </w:r>
      <w:hyperlink w:anchor="Rule_22" w:history="1">
        <w:r w:rsidRPr="00CA6DF6">
          <w:rPr>
            <w:rStyle w:val="Hyperlink"/>
            <w:sz w:val="24"/>
            <w:szCs w:val="23"/>
          </w:rPr>
          <w:t>22</w:t>
        </w:r>
      </w:hyperlink>
      <w:r w:rsidRPr="00CA6DF6">
        <w:rPr>
          <w:sz w:val="24"/>
          <w:szCs w:val="23"/>
        </w:rPr>
        <w:t xml:space="preserve"> </w:t>
      </w:r>
    </w:p>
    <w:p w14:paraId="217F6F91" w14:textId="2410190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"Nomination of rider", definition of</w:t>
      </w:r>
      <w:r w:rsidRPr="002C16A4">
        <w:rPr>
          <w:sz w:val="24"/>
          <w:szCs w:val="23"/>
        </w:rPr>
        <w:tab/>
      </w:r>
      <w:hyperlink w:anchor="Rule_1_ii" w:history="1">
        <w:r w:rsidR="00BE2BBC" w:rsidRPr="00BE2BBC">
          <w:rPr>
            <w:rStyle w:val="Hyperlink"/>
            <w:sz w:val="24"/>
            <w:szCs w:val="32"/>
          </w:rPr>
          <w:t>1(ii)</w:t>
        </w:r>
      </w:hyperlink>
    </w:p>
    <w:p w14:paraId="30E7C83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Nomination of rider,</w:t>
      </w:r>
      <w:r w:rsidRPr="002C16A4">
        <w:rPr>
          <w:sz w:val="24"/>
          <w:szCs w:val="23"/>
        </w:rPr>
        <w:tab/>
      </w:r>
      <w:hyperlink w:anchor="Rule_195" w:history="1">
        <w:r w:rsidRPr="006D6B0D">
          <w:rPr>
            <w:rStyle w:val="Hyperlink"/>
            <w:sz w:val="24"/>
            <w:szCs w:val="23"/>
          </w:rPr>
          <w:t>195</w:t>
        </w:r>
      </w:hyperlink>
      <w:r w:rsidRPr="002C16A4">
        <w:rPr>
          <w:sz w:val="24"/>
          <w:szCs w:val="23"/>
        </w:rPr>
        <w:t xml:space="preserve">, </w:t>
      </w:r>
      <w:hyperlink w:anchor="Regulations_R3" w:history="1">
        <w:r w:rsidRPr="006D6B0D">
          <w:rPr>
            <w:rStyle w:val="Hyperlink"/>
            <w:sz w:val="24"/>
            <w:szCs w:val="23"/>
          </w:rPr>
          <w:t>Regulation R3</w:t>
        </w:r>
      </w:hyperlink>
    </w:p>
    <w:p w14:paraId="46F7FAAF" w14:textId="2C9FCCD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Nomination of rider, see Regulation R3 ‘</w:t>
      </w:r>
      <w:r w:rsidR="009C0EB2">
        <w:rPr>
          <w:sz w:val="24"/>
          <w:szCs w:val="23"/>
        </w:rPr>
        <w:t>Rider Nominations’</w:t>
      </w:r>
    </w:p>
    <w:p w14:paraId="3258E13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Non-runners, excuses, by telephone to Office of</w:t>
      </w:r>
      <w:r>
        <w:rPr>
          <w:sz w:val="24"/>
          <w:szCs w:val="23"/>
        </w:rPr>
        <w:t xml:space="preserve"> the IHRB</w:t>
      </w:r>
      <w:r w:rsidRPr="002C16A4">
        <w:rPr>
          <w:sz w:val="24"/>
          <w:szCs w:val="23"/>
        </w:rPr>
        <w:tab/>
      </w:r>
      <w:hyperlink w:anchor="Rule_194_iii" w:history="1">
        <w:r w:rsidRPr="006D6B0D">
          <w:rPr>
            <w:rStyle w:val="Hyperlink"/>
            <w:sz w:val="24"/>
            <w:szCs w:val="23"/>
          </w:rPr>
          <w:t>194(iii)</w:t>
        </w:r>
      </w:hyperlink>
    </w:p>
    <w:p w14:paraId="16C4EC6D" w14:textId="5CD647E4" w:rsidR="00A3184B" w:rsidRPr="00CA6DF6" w:rsidRDefault="00A3184B" w:rsidP="00A3184B">
      <w:pPr>
        <w:tabs>
          <w:tab w:val="left" w:pos="1134"/>
          <w:tab w:val="right" w:leader="dot" w:pos="8222"/>
          <w:tab w:val="right" w:leader="dot" w:pos="8364"/>
        </w:tabs>
        <w:ind w:right="84"/>
        <w:rPr>
          <w:sz w:val="24"/>
          <w:szCs w:val="23"/>
        </w:rPr>
      </w:pPr>
      <w:r w:rsidRPr="00CA6DF6">
        <w:rPr>
          <w:sz w:val="24"/>
          <w:szCs w:val="23"/>
        </w:rPr>
        <w:t xml:space="preserve">Non-runners, excuses, remit or reduce fine </w:t>
      </w:r>
    </w:p>
    <w:p w14:paraId="1BAEC53A" w14:textId="5A0FD5A6" w:rsidR="00A3184B" w:rsidRPr="00CA6DF6" w:rsidRDefault="00CA6DF6" w:rsidP="00A3184B">
      <w:pPr>
        <w:tabs>
          <w:tab w:val="left" w:pos="1134"/>
          <w:tab w:val="right" w:leader="dot" w:pos="8222"/>
          <w:tab w:val="right" w:leader="dot" w:pos="8364"/>
        </w:tabs>
        <w:ind w:right="84"/>
        <w:rPr>
          <w:sz w:val="24"/>
          <w:szCs w:val="23"/>
        </w:rPr>
      </w:pPr>
      <w:r w:rsidRPr="00CA6DF6">
        <w:rPr>
          <w:sz w:val="24"/>
          <w:szCs w:val="23"/>
        </w:rPr>
        <w:tab/>
      </w:r>
      <w:r w:rsidR="00A3184B" w:rsidRPr="00CA6DF6">
        <w:rPr>
          <w:sz w:val="24"/>
          <w:szCs w:val="23"/>
        </w:rPr>
        <w:t xml:space="preserve">on trainer or suspension on </w:t>
      </w:r>
      <w:r w:rsidR="001F0DD3">
        <w:rPr>
          <w:sz w:val="24"/>
          <w:szCs w:val="23"/>
        </w:rPr>
        <w:t>H</w:t>
      </w:r>
      <w:r w:rsidR="00A3184B" w:rsidRPr="00CA6DF6">
        <w:rPr>
          <w:sz w:val="24"/>
          <w:szCs w:val="23"/>
        </w:rPr>
        <w:t>orse</w:t>
      </w:r>
      <w:r w:rsidR="00A3184B" w:rsidRPr="00CA6DF6">
        <w:rPr>
          <w:sz w:val="24"/>
          <w:szCs w:val="23"/>
        </w:rPr>
        <w:tab/>
      </w:r>
      <w:hyperlink w:anchor="Rule_194_iv_note" w:history="1">
        <w:r w:rsidR="00A3184B" w:rsidRPr="00CA6DF6">
          <w:rPr>
            <w:rStyle w:val="Hyperlink"/>
            <w:sz w:val="24"/>
            <w:szCs w:val="23"/>
          </w:rPr>
          <w:t>194(iv)(note)</w:t>
        </w:r>
      </w:hyperlink>
    </w:p>
    <w:p w14:paraId="1AD0FB51" w14:textId="1D5C2DE5" w:rsidR="00A3184B"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Non-runners, excuses, </w:t>
      </w:r>
      <w:r w:rsidR="00760BBF">
        <w:rPr>
          <w:sz w:val="24"/>
          <w:szCs w:val="23"/>
        </w:rPr>
        <w:t>IHRB</w:t>
      </w:r>
      <w:r w:rsidRPr="002C16A4">
        <w:rPr>
          <w:sz w:val="24"/>
          <w:szCs w:val="23"/>
        </w:rPr>
        <w:t xml:space="preserve"> may revise suspension </w:t>
      </w:r>
    </w:p>
    <w:p w14:paraId="5E462392" w14:textId="2C84330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on </w:t>
      </w:r>
      <w:r w:rsidR="001F0DD3">
        <w:rPr>
          <w:sz w:val="24"/>
          <w:szCs w:val="23"/>
        </w:rPr>
        <w:t>H</w:t>
      </w:r>
      <w:r w:rsidRPr="002C16A4">
        <w:rPr>
          <w:sz w:val="24"/>
          <w:szCs w:val="23"/>
        </w:rPr>
        <w:t>orse, respiratory infection</w:t>
      </w:r>
      <w:r w:rsidRPr="002C16A4">
        <w:rPr>
          <w:sz w:val="24"/>
          <w:szCs w:val="23"/>
        </w:rPr>
        <w:tab/>
      </w:r>
      <w:hyperlink w:anchor="Rule_194_v_Note" w:history="1">
        <w:r w:rsidRPr="006D6B0D">
          <w:rPr>
            <w:rStyle w:val="Hyperlink"/>
            <w:sz w:val="24"/>
            <w:szCs w:val="23"/>
          </w:rPr>
          <w:t>194(v)(note)</w:t>
        </w:r>
      </w:hyperlink>
    </w:p>
    <w:p w14:paraId="43CF8D60" w14:textId="2CF4641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Non-runner, when starting stalls malfunction or </w:t>
      </w:r>
      <w:r w:rsidR="002D19E7">
        <w:rPr>
          <w:sz w:val="24"/>
          <w:szCs w:val="23"/>
        </w:rPr>
        <w:t>S</w:t>
      </w:r>
      <w:r w:rsidRPr="002C16A4">
        <w:rPr>
          <w:sz w:val="24"/>
          <w:szCs w:val="23"/>
        </w:rPr>
        <w:t>tarter error</w:t>
      </w:r>
      <w:r w:rsidRPr="002C16A4">
        <w:rPr>
          <w:sz w:val="24"/>
          <w:szCs w:val="23"/>
        </w:rPr>
        <w:tab/>
        <w:t xml:space="preserve"> </w:t>
      </w:r>
      <w:hyperlink w:anchor="Rule_209_v" w:history="1">
        <w:r w:rsidRPr="006D6B0D">
          <w:rPr>
            <w:rStyle w:val="Hyperlink"/>
            <w:sz w:val="24"/>
            <w:szCs w:val="23"/>
          </w:rPr>
          <w:t>209(v)</w:t>
        </w:r>
      </w:hyperlink>
    </w:p>
    <w:p w14:paraId="0C6F86F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Non-runners, after time for withdrawal </w:t>
      </w:r>
      <w:r w:rsidRPr="002C16A4">
        <w:rPr>
          <w:sz w:val="24"/>
          <w:szCs w:val="23"/>
        </w:rPr>
        <w:tab/>
      </w:r>
      <w:hyperlink w:anchor="Rule_194_iv" w:history="1">
        <w:r w:rsidRPr="006D6B0D">
          <w:rPr>
            <w:rStyle w:val="Hyperlink"/>
            <w:sz w:val="24"/>
            <w:szCs w:val="23"/>
          </w:rPr>
          <w:t>194(iv)</w:t>
        </w:r>
      </w:hyperlink>
    </w:p>
    <w:p w14:paraId="2D98E16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Non-runners, excuses, if withdrawn, penalties for</w:t>
      </w:r>
      <w:r w:rsidRPr="002C16A4">
        <w:rPr>
          <w:sz w:val="24"/>
          <w:szCs w:val="23"/>
        </w:rPr>
        <w:tab/>
      </w:r>
      <w:hyperlink w:anchor="Rule_194_iv" w:history="1">
        <w:r w:rsidRPr="006D6B0D">
          <w:rPr>
            <w:rStyle w:val="Hyperlink"/>
            <w:sz w:val="24"/>
            <w:szCs w:val="23"/>
          </w:rPr>
          <w:t>194(iv)</w:t>
        </w:r>
      </w:hyperlink>
      <w:hyperlink w:anchor="Rule_194_v" w:history="1">
        <w:r w:rsidRPr="006D6B0D">
          <w:rPr>
            <w:rStyle w:val="Hyperlink"/>
            <w:sz w:val="24"/>
            <w:szCs w:val="23"/>
          </w:rPr>
          <w:t>(v)</w:t>
        </w:r>
      </w:hyperlink>
      <w:hyperlink w:anchor="Rule_194_vi" w:history="1">
        <w:r w:rsidRPr="006D6B0D">
          <w:rPr>
            <w:rStyle w:val="Hyperlink"/>
            <w:sz w:val="24"/>
            <w:szCs w:val="23"/>
          </w:rPr>
          <w:t>(vi)</w:t>
        </w:r>
      </w:hyperlink>
      <w:hyperlink w:anchor="Rule_194_vii" w:history="1">
        <w:r w:rsidRPr="006D6B0D">
          <w:rPr>
            <w:rStyle w:val="Hyperlink"/>
            <w:sz w:val="24"/>
            <w:szCs w:val="23"/>
          </w:rPr>
          <w:t>(vii)</w:t>
        </w:r>
      </w:hyperlink>
    </w:p>
    <w:p w14:paraId="5D0C376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Non-runners, excuses, trainer to ascertain consequences</w:t>
      </w:r>
      <w:r w:rsidRPr="002C16A4">
        <w:rPr>
          <w:sz w:val="24"/>
          <w:szCs w:val="23"/>
        </w:rPr>
        <w:tab/>
        <w:t xml:space="preserve"> </w:t>
      </w:r>
      <w:hyperlink w:anchor="Rule_194_x" w:history="1">
        <w:r w:rsidRPr="006D6B0D">
          <w:rPr>
            <w:rStyle w:val="Hyperlink"/>
            <w:sz w:val="24"/>
            <w:szCs w:val="23"/>
          </w:rPr>
          <w:t>194(x)</w:t>
        </w:r>
      </w:hyperlink>
    </w:p>
    <w:p w14:paraId="38B68ED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Non-runners, veterinary certificates, when to be lodged</w:t>
      </w:r>
      <w:r w:rsidRPr="002C16A4">
        <w:rPr>
          <w:sz w:val="24"/>
          <w:szCs w:val="23"/>
        </w:rPr>
        <w:tab/>
      </w:r>
      <w:hyperlink w:anchor="Rule_194_v_d" w:history="1">
        <w:r w:rsidRPr="006D6B0D">
          <w:rPr>
            <w:rStyle w:val="Hyperlink"/>
            <w:sz w:val="24"/>
            <w:szCs w:val="23"/>
          </w:rPr>
          <w:t>194(v)(d)</w:t>
        </w:r>
      </w:hyperlink>
    </w:p>
    <w:p w14:paraId="4E9188F8" w14:textId="31E48C5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Non</w:t>
      </w:r>
      <w:r w:rsidR="002D19E7">
        <w:rPr>
          <w:sz w:val="24"/>
          <w:szCs w:val="23"/>
        </w:rPr>
        <w:t>-</w:t>
      </w:r>
      <w:r w:rsidRPr="002C16A4">
        <w:rPr>
          <w:sz w:val="24"/>
          <w:szCs w:val="23"/>
        </w:rPr>
        <w:t xml:space="preserve">starter, due to starting stalls malfunction or </w:t>
      </w:r>
      <w:r w:rsidR="002D19E7">
        <w:rPr>
          <w:sz w:val="24"/>
          <w:szCs w:val="23"/>
        </w:rPr>
        <w:t>S</w:t>
      </w:r>
      <w:r w:rsidRPr="002C16A4">
        <w:rPr>
          <w:sz w:val="24"/>
          <w:szCs w:val="23"/>
        </w:rPr>
        <w:t>tarter error</w:t>
      </w:r>
      <w:r w:rsidRPr="002C16A4">
        <w:rPr>
          <w:sz w:val="24"/>
          <w:szCs w:val="23"/>
        </w:rPr>
        <w:tab/>
        <w:t xml:space="preserve"> </w:t>
      </w:r>
      <w:hyperlink w:anchor="Rule_209" w:history="1">
        <w:r w:rsidRPr="006D6B0D">
          <w:rPr>
            <w:rStyle w:val="Hyperlink"/>
            <w:sz w:val="24"/>
            <w:szCs w:val="23"/>
          </w:rPr>
          <w:t>209</w:t>
        </w:r>
      </w:hyperlink>
    </w:p>
    <w:p w14:paraId="40406FE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Notification, of overweight carried etc, to</w:t>
      </w:r>
      <w:r>
        <w:rPr>
          <w:sz w:val="24"/>
          <w:szCs w:val="23"/>
        </w:rPr>
        <w:t xml:space="preserve"> the</w:t>
      </w:r>
      <w:r w:rsidRPr="002C16A4">
        <w:rPr>
          <w:sz w:val="24"/>
          <w:szCs w:val="23"/>
        </w:rPr>
        <w:t xml:space="preserve"> </w:t>
      </w:r>
      <w:r>
        <w:rPr>
          <w:sz w:val="24"/>
          <w:szCs w:val="23"/>
        </w:rPr>
        <w:t>Registry Office</w:t>
      </w:r>
      <w:r w:rsidRPr="002C16A4">
        <w:rPr>
          <w:sz w:val="24"/>
          <w:szCs w:val="23"/>
        </w:rPr>
        <w:tab/>
      </w:r>
      <w:hyperlink w:anchor="Rule_36_vi" w:history="1">
        <w:r w:rsidRPr="006D6B0D">
          <w:rPr>
            <w:rStyle w:val="Hyperlink"/>
            <w:sz w:val="24"/>
            <w:szCs w:val="23"/>
          </w:rPr>
          <w:t>36(vi)</w:t>
        </w:r>
      </w:hyperlink>
    </w:p>
    <w:p w14:paraId="0311DAA5" w14:textId="0304E88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"Novice", definition of</w:t>
      </w:r>
      <w:r w:rsidRPr="002C16A4">
        <w:rPr>
          <w:sz w:val="24"/>
          <w:szCs w:val="23"/>
        </w:rPr>
        <w:tab/>
      </w:r>
      <w:hyperlink w:anchor="Rule_1_ii" w:history="1">
        <w:r w:rsidR="00BE2BBC" w:rsidRPr="00BE2BBC">
          <w:rPr>
            <w:rStyle w:val="Hyperlink"/>
            <w:sz w:val="24"/>
            <w:szCs w:val="32"/>
          </w:rPr>
          <w:t>1(ii)</w:t>
        </w:r>
      </w:hyperlink>
    </w:p>
    <w:p w14:paraId="5EFDAABB" w14:textId="06664B4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Novice, exception for a period of time, definition</w:t>
      </w:r>
      <w:r w:rsidRPr="002C16A4">
        <w:rPr>
          <w:sz w:val="24"/>
          <w:szCs w:val="23"/>
        </w:rPr>
        <w:tab/>
      </w:r>
      <w:hyperlink w:anchor="Rule_1_ii" w:history="1">
        <w:r w:rsidR="00BE2BBC" w:rsidRPr="00BE2BBC">
          <w:rPr>
            <w:rStyle w:val="Hyperlink"/>
            <w:sz w:val="24"/>
            <w:szCs w:val="32"/>
          </w:rPr>
          <w:t>1(ii)</w:t>
        </w:r>
      </w:hyperlink>
    </w:p>
    <w:p w14:paraId="448BAA04" w14:textId="64A3F7A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Number board, particulars to be exhibited on</w:t>
      </w:r>
      <w:r w:rsidRPr="002C16A4">
        <w:rPr>
          <w:sz w:val="24"/>
          <w:szCs w:val="23"/>
        </w:rPr>
        <w:tab/>
      </w:r>
      <w:hyperlink w:anchor="Rule_32_iii" w:history="1">
        <w:r w:rsidR="006B376A" w:rsidRPr="006D6B0D">
          <w:rPr>
            <w:rStyle w:val="Hyperlink"/>
            <w:sz w:val="24"/>
            <w:szCs w:val="23"/>
          </w:rPr>
          <w:t>32(iii)</w:t>
        </w:r>
      </w:hyperlink>
    </w:p>
    <w:p w14:paraId="3D064361" w14:textId="66A722DB" w:rsidR="00A3184B" w:rsidRPr="006B376A" w:rsidRDefault="00A3184B" w:rsidP="00A3184B">
      <w:pPr>
        <w:tabs>
          <w:tab w:val="left" w:pos="1134"/>
          <w:tab w:val="left" w:pos="1843"/>
          <w:tab w:val="right" w:leader="dot" w:pos="8222"/>
          <w:tab w:val="right" w:leader="dot" w:pos="8364"/>
        </w:tabs>
        <w:ind w:right="84"/>
        <w:jc w:val="both"/>
        <w:rPr>
          <w:sz w:val="24"/>
          <w:szCs w:val="23"/>
        </w:rPr>
      </w:pPr>
      <w:r w:rsidRPr="006B376A">
        <w:rPr>
          <w:sz w:val="24"/>
          <w:szCs w:val="23"/>
        </w:rPr>
        <w:t xml:space="preserve">Number cloth, saddling of </w:t>
      </w:r>
      <w:r w:rsidR="001F0DD3">
        <w:rPr>
          <w:sz w:val="24"/>
          <w:szCs w:val="23"/>
        </w:rPr>
        <w:t>H</w:t>
      </w:r>
      <w:r w:rsidRPr="006B376A">
        <w:rPr>
          <w:sz w:val="24"/>
          <w:szCs w:val="23"/>
        </w:rPr>
        <w:t>orses</w:t>
      </w:r>
      <w:r w:rsidRPr="006B376A">
        <w:rPr>
          <w:sz w:val="24"/>
          <w:szCs w:val="23"/>
        </w:rPr>
        <w:tab/>
      </w:r>
      <w:hyperlink w:anchor="Rule_199" w:history="1">
        <w:r w:rsidR="00CA6DF6" w:rsidRPr="006D6B0D">
          <w:rPr>
            <w:rStyle w:val="Hyperlink"/>
            <w:sz w:val="24"/>
            <w:szCs w:val="23"/>
          </w:rPr>
          <w:t>199</w:t>
        </w:r>
      </w:hyperlink>
    </w:p>
    <w:p w14:paraId="3453B79B" w14:textId="34F1210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Number cloth to be carried by every </w:t>
      </w:r>
      <w:r w:rsidR="001F0DD3">
        <w:rPr>
          <w:sz w:val="24"/>
          <w:szCs w:val="23"/>
        </w:rPr>
        <w:t>H</w:t>
      </w:r>
      <w:r w:rsidRPr="002C16A4">
        <w:rPr>
          <w:sz w:val="24"/>
          <w:szCs w:val="23"/>
        </w:rPr>
        <w:t>orse</w:t>
      </w:r>
      <w:r w:rsidRPr="002C16A4">
        <w:rPr>
          <w:sz w:val="24"/>
          <w:szCs w:val="23"/>
        </w:rPr>
        <w:tab/>
      </w:r>
      <w:hyperlink w:anchor="Rule_32_iii" w:history="1">
        <w:r w:rsidRPr="006D6B0D">
          <w:rPr>
            <w:rStyle w:val="Hyperlink"/>
            <w:sz w:val="24"/>
            <w:szCs w:val="23"/>
          </w:rPr>
          <w:t>32(iii)</w:t>
        </w:r>
      </w:hyperlink>
      <w:r w:rsidRPr="002C16A4">
        <w:rPr>
          <w:sz w:val="24"/>
          <w:szCs w:val="23"/>
        </w:rPr>
        <w:t xml:space="preserve">, </w:t>
      </w:r>
      <w:hyperlink w:anchor="Rule_199" w:history="1">
        <w:r w:rsidRPr="006D6B0D">
          <w:rPr>
            <w:rStyle w:val="Hyperlink"/>
            <w:sz w:val="24"/>
            <w:szCs w:val="23"/>
          </w:rPr>
          <w:t>199</w:t>
        </w:r>
      </w:hyperlink>
    </w:p>
    <w:p w14:paraId="0AB7873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Number cloth, not to be put in scales </w:t>
      </w:r>
      <w:r w:rsidRPr="002C16A4">
        <w:rPr>
          <w:sz w:val="24"/>
          <w:szCs w:val="23"/>
        </w:rPr>
        <w:tab/>
      </w:r>
      <w:hyperlink w:anchor="Rule_198_i" w:history="1">
        <w:r w:rsidRPr="006D6B0D">
          <w:rPr>
            <w:rStyle w:val="Hyperlink"/>
            <w:sz w:val="24"/>
            <w:szCs w:val="23"/>
          </w:rPr>
          <w:t>198(i)</w:t>
        </w:r>
      </w:hyperlink>
    </w:p>
    <w:p w14:paraId="3DCAC42F" w14:textId="0A1C0DE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Number cloth, </w:t>
      </w:r>
      <w:r w:rsidR="008F08FC">
        <w:rPr>
          <w:sz w:val="24"/>
          <w:szCs w:val="23"/>
        </w:rPr>
        <w:t>R</w:t>
      </w:r>
      <w:r w:rsidRPr="002C16A4">
        <w:rPr>
          <w:sz w:val="24"/>
          <w:szCs w:val="23"/>
        </w:rPr>
        <w:t xml:space="preserve">acecourse to provide </w:t>
      </w:r>
      <w:r w:rsidRPr="002C16A4">
        <w:rPr>
          <w:sz w:val="24"/>
          <w:szCs w:val="23"/>
        </w:rPr>
        <w:tab/>
      </w:r>
      <w:hyperlink w:anchor="Rule_32_iii" w:history="1">
        <w:r w:rsidRPr="006D6B0D">
          <w:rPr>
            <w:rStyle w:val="Hyperlink"/>
            <w:sz w:val="24"/>
            <w:szCs w:val="23"/>
          </w:rPr>
          <w:t>32(iii)</w:t>
        </w:r>
      </w:hyperlink>
    </w:p>
    <w:p w14:paraId="26D5274D" w14:textId="7250DF1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Number cloth, to be presented by trainer or rider weighing out</w:t>
      </w:r>
      <w:r w:rsidRPr="002C16A4">
        <w:rPr>
          <w:sz w:val="24"/>
          <w:szCs w:val="23"/>
        </w:rPr>
        <w:tab/>
      </w:r>
      <w:hyperlink w:anchor="Rule_199" w:history="1">
        <w:r w:rsidR="006B376A" w:rsidRPr="006D6B0D">
          <w:rPr>
            <w:rStyle w:val="Hyperlink"/>
            <w:sz w:val="24"/>
            <w:szCs w:val="23"/>
          </w:rPr>
          <w:t>199</w:t>
        </w:r>
      </w:hyperlink>
    </w:p>
    <w:p w14:paraId="5A5181D9"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Number Cloth, trainer responsible for ensuring correct number is worn</w:t>
      </w:r>
      <w:r w:rsidRPr="002C16A4">
        <w:rPr>
          <w:sz w:val="24"/>
          <w:szCs w:val="23"/>
        </w:rPr>
        <w:tab/>
      </w:r>
      <w:hyperlink w:anchor="Rule_199" w:history="1">
        <w:r w:rsidRPr="006D6B0D">
          <w:rPr>
            <w:rStyle w:val="Hyperlink"/>
            <w:sz w:val="24"/>
            <w:szCs w:val="23"/>
          </w:rPr>
          <w:t>199</w:t>
        </w:r>
      </w:hyperlink>
    </w:p>
    <w:p w14:paraId="03EF499D" w14:textId="218D9C0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Numbers, to be allotted to </w:t>
      </w:r>
      <w:r w:rsidR="001F0DD3">
        <w:rPr>
          <w:sz w:val="24"/>
          <w:szCs w:val="23"/>
        </w:rPr>
        <w:t>H</w:t>
      </w:r>
      <w:r w:rsidRPr="002C16A4">
        <w:rPr>
          <w:sz w:val="24"/>
          <w:szCs w:val="23"/>
        </w:rPr>
        <w:t>orses on official card</w:t>
      </w:r>
      <w:r w:rsidRPr="002C16A4">
        <w:rPr>
          <w:sz w:val="24"/>
          <w:szCs w:val="23"/>
        </w:rPr>
        <w:tab/>
      </w:r>
      <w:hyperlink w:anchor="Rule_32_i" w:history="1">
        <w:r w:rsidRPr="006D6B0D">
          <w:rPr>
            <w:rStyle w:val="Hyperlink"/>
            <w:sz w:val="24"/>
            <w:szCs w:val="23"/>
          </w:rPr>
          <w:t>32(i)</w:t>
        </w:r>
      </w:hyperlink>
    </w:p>
    <w:p w14:paraId="0DE7AF1B" w14:textId="09A18BE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"Nursery handicap", definition of</w:t>
      </w:r>
      <w:r w:rsidRPr="002C16A4">
        <w:rPr>
          <w:sz w:val="24"/>
          <w:szCs w:val="23"/>
        </w:rPr>
        <w:tab/>
      </w:r>
      <w:hyperlink w:anchor="Rule_1_ii" w:history="1">
        <w:r w:rsidR="00BE2BBC" w:rsidRPr="00BE2BBC">
          <w:rPr>
            <w:rStyle w:val="Hyperlink"/>
            <w:sz w:val="24"/>
            <w:szCs w:val="32"/>
          </w:rPr>
          <w:t>1(ii)</w:t>
        </w:r>
      </w:hyperlink>
    </w:p>
    <w:p w14:paraId="0C35529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74AE0BAC" w14:textId="209E56C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 </w:t>
      </w:r>
      <w:r w:rsidR="00FD7DD1">
        <w:rPr>
          <w:sz w:val="24"/>
          <w:szCs w:val="23"/>
        </w:rPr>
        <w:tab/>
      </w:r>
      <w:r w:rsidR="00FD7DD1">
        <w:rPr>
          <w:sz w:val="24"/>
          <w:szCs w:val="23"/>
        </w:rPr>
        <w:tab/>
      </w:r>
      <w:hyperlink w:anchor="Part_XX" w:history="1">
        <w:r w:rsidRPr="00DA262A">
          <w:rPr>
            <w:rStyle w:val="Hyperlink"/>
            <w:sz w:val="24"/>
            <w:szCs w:val="23"/>
          </w:rPr>
          <w:t>Part XX</w:t>
        </w:r>
      </w:hyperlink>
    </w:p>
    <w:p w14:paraId="5402B4C1" w14:textId="0B17794E" w:rsidR="00A3184B" w:rsidRPr="00DA262A" w:rsidRDefault="00A3184B" w:rsidP="00A3184B">
      <w:pPr>
        <w:tabs>
          <w:tab w:val="left" w:pos="1134"/>
          <w:tab w:val="left" w:pos="1843"/>
          <w:tab w:val="right" w:leader="dot" w:pos="8222"/>
          <w:tab w:val="right" w:leader="dot" w:pos="8364"/>
        </w:tabs>
        <w:ind w:right="84"/>
        <w:jc w:val="both"/>
        <w:rPr>
          <w:sz w:val="24"/>
          <w:szCs w:val="23"/>
        </w:rPr>
      </w:pPr>
      <w:r w:rsidRPr="00DA262A">
        <w:rPr>
          <w:sz w:val="24"/>
          <w:szCs w:val="23"/>
        </w:rPr>
        <w:t>Objections and appeals, frivolous</w:t>
      </w:r>
      <w:r w:rsidRPr="00DA262A">
        <w:rPr>
          <w:sz w:val="24"/>
          <w:szCs w:val="23"/>
        </w:rPr>
        <w:tab/>
      </w:r>
      <w:hyperlink w:anchor="Rule_19A_6_viii" w:history="1">
        <w:r w:rsidRPr="00DA262A">
          <w:rPr>
            <w:rStyle w:val="Hyperlink"/>
            <w:sz w:val="24"/>
            <w:szCs w:val="23"/>
          </w:rPr>
          <w:t>19A</w:t>
        </w:r>
        <w:r w:rsidR="006B376A" w:rsidRPr="00DA262A">
          <w:rPr>
            <w:rStyle w:val="Hyperlink"/>
            <w:b/>
          </w:rPr>
          <w:t>6</w:t>
        </w:r>
        <w:r w:rsidRPr="00DA262A">
          <w:rPr>
            <w:rStyle w:val="Hyperlink"/>
            <w:sz w:val="24"/>
            <w:szCs w:val="23"/>
          </w:rPr>
          <w:t>(vii</w:t>
        </w:r>
        <w:r w:rsidR="006B376A" w:rsidRPr="00DA262A">
          <w:rPr>
            <w:rStyle w:val="Hyperlink"/>
            <w:sz w:val="24"/>
            <w:szCs w:val="23"/>
          </w:rPr>
          <w:t>i</w:t>
        </w:r>
        <w:r w:rsidRPr="00DA262A">
          <w:rPr>
            <w:rStyle w:val="Hyperlink"/>
            <w:sz w:val="24"/>
            <w:szCs w:val="23"/>
          </w:rPr>
          <w:t>)</w:t>
        </w:r>
      </w:hyperlink>
      <w:r w:rsidRPr="00DA262A">
        <w:rPr>
          <w:sz w:val="24"/>
          <w:szCs w:val="23"/>
        </w:rPr>
        <w:t xml:space="preserve">, </w:t>
      </w:r>
      <w:hyperlink w:anchor="Rule_19C_6" w:history="1">
        <w:r w:rsidRPr="00DA262A">
          <w:rPr>
            <w:rStyle w:val="Hyperlink"/>
            <w:sz w:val="24"/>
            <w:szCs w:val="23"/>
          </w:rPr>
          <w:t>19C</w:t>
        </w:r>
        <w:r w:rsidR="006B376A" w:rsidRPr="00DA262A">
          <w:rPr>
            <w:rStyle w:val="Hyperlink"/>
            <w:b/>
          </w:rPr>
          <w:t>6</w:t>
        </w:r>
      </w:hyperlink>
      <w:r w:rsidR="006B376A" w:rsidRPr="00DA262A">
        <w:rPr>
          <w:sz w:val="24"/>
          <w:szCs w:val="23"/>
        </w:rPr>
        <w:t xml:space="preserve"> </w:t>
      </w:r>
    </w:p>
    <w:p w14:paraId="06DD1FE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announcement to be made</w:t>
      </w:r>
      <w:r w:rsidRPr="002C16A4">
        <w:rPr>
          <w:sz w:val="24"/>
          <w:szCs w:val="23"/>
        </w:rPr>
        <w:tab/>
      </w:r>
      <w:hyperlink w:anchor="Rule_229_iii" w:history="1">
        <w:r w:rsidRPr="006D6B0D">
          <w:rPr>
            <w:rStyle w:val="Hyperlink"/>
            <w:sz w:val="24"/>
            <w:szCs w:val="23"/>
          </w:rPr>
          <w:t>229(iii)</w:t>
        </w:r>
      </w:hyperlink>
    </w:p>
    <w:p w14:paraId="6C1E18A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costs of determining</w:t>
      </w:r>
      <w:r w:rsidRPr="002C16A4">
        <w:rPr>
          <w:sz w:val="24"/>
          <w:szCs w:val="23"/>
        </w:rPr>
        <w:tab/>
      </w:r>
      <w:hyperlink w:anchor="Rule_267" w:history="1">
        <w:r w:rsidRPr="006D6B0D">
          <w:rPr>
            <w:rStyle w:val="Hyperlink"/>
            <w:sz w:val="24"/>
            <w:szCs w:val="23"/>
          </w:rPr>
          <w:t>267</w:t>
        </w:r>
      </w:hyperlink>
    </w:p>
    <w:p w14:paraId="59A4341A" w14:textId="50A6B99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decision of </w:t>
      </w:r>
      <w:r w:rsidR="00A07533">
        <w:rPr>
          <w:sz w:val="24"/>
          <w:szCs w:val="23"/>
        </w:rPr>
        <w:t>J</w:t>
      </w:r>
      <w:r w:rsidRPr="002C16A4">
        <w:rPr>
          <w:sz w:val="24"/>
          <w:szCs w:val="23"/>
        </w:rPr>
        <w:t>udge</w:t>
      </w:r>
      <w:r w:rsidRPr="002C16A4">
        <w:rPr>
          <w:sz w:val="24"/>
          <w:szCs w:val="23"/>
        </w:rPr>
        <w:tab/>
      </w:r>
      <w:hyperlink w:anchor="Rule_41_ix" w:history="1">
        <w:r w:rsidRPr="006D6B0D">
          <w:rPr>
            <w:rStyle w:val="Hyperlink"/>
            <w:sz w:val="24"/>
            <w:szCs w:val="23"/>
          </w:rPr>
          <w:t>41(ix)</w:t>
        </w:r>
      </w:hyperlink>
    </w:p>
    <w:p w14:paraId="0B6FB24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deposit necessary</w:t>
      </w:r>
      <w:r w:rsidRPr="002C16A4">
        <w:rPr>
          <w:sz w:val="24"/>
          <w:szCs w:val="23"/>
        </w:rPr>
        <w:tab/>
      </w:r>
      <w:hyperlink w:anchor="Rule_263_i" w:history="1">
        <w:r w:rsidRPr="00F3260E">
          <w:rPr>
            <w:rStyle w:val="Hyperlink"/>
            <w:sz w:val="24"/>
            <w:szCs w:val="23"/>
          </w:rPr>
          <w:t>263(i)</w:t>
        </w:r>
      </w:hyperlink>
    </w:p>
    <w:p w14:paraId="5716DF5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deposit necessary, exception</w:t>
      </w:r>
      <w:r w:rsidRPr="002C16A4">
        <w:rPr>
          <w:sz w:val="24"/>
          <w:szCs w:val="23"/>
        </w:rPr>
        <w:tab/>
      </w:r>
      <w:hyperlink w:anchor="Rule_263_iii" w:history="1">
        <w:r w:rsidRPr="00F3260E">
          <w:rPr>
            <w:rStyle w:val="Hyperlink"/>
            <w:sz w:val="24"/>
            <w:szCs w:val="23"/>
          </w:rPr>
          <w:t>263(iii)</w:t>
        </w:r>
      </w:hyperlink>
    </w:p>
    <w:p w14:paraId="23826053" w14:textId="5FA2D5DA" w:rsidR="00A3184B" w:rsidRPr="002C16A4" w:rsidRDefault="00A3184B" w:rsidP="00A3184B">
      <w:pPr>
        <w:tabs>
          <w:tab w:val="right" w:leader="dot" w:pos="8222"/>
          <w:tab w:val="right" w:leader="dot" w:pos="8364"/>
        </w:tabs>
        <w:ind w:right="84"/>
        <w:jc w:val="both"/>
        <w:rPr>
          <w:sz w:val="24"/>
          <w:szCs w:val="23"/>
        </w:rPr>
      </w:pPr>
      <w:r w:rsidRPr="002C16A4">
        <w:rPr>
          <w:sz w:val="24"/>
          <w:szCs w:val="23"/>
        </w:rPr>
        <w:t>Objections, deposit, some or all may be forfeited or refunded</w:t>
      </w:r>
      <w:r w:rsidRPr="002C16A4">
        <w:rPr>
          <w:sz w:val="24"/>
          <w:szCs w:val="23"/>
        </w:rPr>
        <w:tab/>
      </w:r>
      <w:hyperlink w:anchor="Rule_263_iv" w:history="1">
        <w:r w:rsidRPr="00F3260E">
          <w:rPr>
            <w:rStyle w:val="Hyperlink"/>
            <w:sz w:val="24"/>
            <w:szCs w:val="23"/>
          </w:rPr>
          <w:t>263(iv)</w:t>
        </w:r>
      </w:hyperlink>
      <w:r w:rsidRPr="002C16A4">
        <w:rPr>
          <w:sz w:val="24"/>
          <w:szCs w:val="23"/>
        </w:rPr>
        <w:t xml:space="preserve">, </w:t>
      </w:r>
      <w:hyperlink w:anchor="Rule_267" w:history="1">
        <w:r w:rsidR="006B376A" w:rsidRPr="006D6B0D">
          <w:rPr>
            <w:rStyle w:val="Hyperlink"/>
            <w:sz w:val="24"/>
            <w:szCs w:val="23"/>
          </w:rPr>
          <w:t>267</w:t>
        </w:r>
      </w:hyperlink>
    </w:p>
    <w:p w14:paraId="5BB61C9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grounds for</w:t>
      </w:r>
      <w:r w:rsidRPr="002C16A4">
        <w:rPr>
          <w:sz w:val="24"/>
          <w:szCs w:val="23"/>
        </w:rPr>
        <w:tab/>
      </w:r>
      <w:hyperlink w:anchor="Rule_262" w:history="1">
        <w:r w:rsidRPr="00F3260E">
          <w:rPr>
            <w:rStyle w:val="Hyperlink"/>
            <w:sz w:val="24"/>
            <w:szCs w:val="23"/>
          </w:rPr>
          <w:t>262</w:t>
        </w:r>
      </w:hyperlink>
    </w:p>
    <w:p w14:paraId="74733E17" w14:textId="272BA16A"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w:t>
      </w:r>
      <w:r w:rsidR="001F0DD3">
        <w:rPr>
          <w:sz w:val="24"/>
          <w:szCs w:val="23"/>
        </w:rPr>
        <w:t>H</w:t>
      </w:r>
      <w:r w:rsidRPr="002C16A4">
        <w:rPr>
          <w:sz w:val="24"/>
          <w:szCs w:val="23"/>
        </w:rPr>
        <w:t>orse, effect pending determination of</w:t>
      </w:r>
      <w:r w:rsidRPr="002C16A4">
        <w:rPr>
          <w:sz w:val="24"/>
          <w:szCs w:val="23"/>
        </w:rPr>
        <w:tab/>
      </w:r>
      <w:hyperlink w:anchor="Rule_179" w:history="1">
        <w:r w:rsidRPr="00F3260E">
          <w:rPr>
            <w:rStyle w:val="Hyperlink"/>
            <w:sz w:val="24"/>
            <w:szCs w:val="23"/>
          </w:rPr>
          <w:t>179</w:t>
        </w:r>
      </w:hyperlink>
      <w:r w:rsidRPr="002C16A4">
        <w:rPr>
          <w:sz w:val="24"/>
          <w:szCs w:val="23"/>
        </w:rPr>
        <w:t xml:space="preserve">, </w:t>
      </w:r>
      <w:hyperlink w:anchor="Rule_268" w:history="1">
        <w:r w:rsidRPr="00F3260E">
          <w:rPr>
            <w:rStyle w:val="Hyperlink"/>
            <w:sz w:val="24"/>
            <w:szCs w:val="23"/>
          </w:rPr>
          <w:t>268</w:t>
        </w:r>
      </w:hyperlink>
    </w:p>
    <w:p w14:paraId="042200E1" w14:textId="4FDC302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w:t>
      </w:r>
      <w:r w:rsidR="001F0DD3">
        <w:rPr>
          <w:sz w:val="24"/>
          <w:szCs w:val="23"/>
        </w:rPr>
        <w:t>H</w:t>
      </w:r>
      <w:r w:rsidRPr="002C16A4">
        <w:rPr>
          <w:sz w:val="24"/>
          <w:szCs w:val="23"/>
        </w:rPr>
        <w:t>orse, effect of, if valid</w:t>
      </w:r>
      <w:r w:rsidRPr="002C16A4">
        <w:rPr>
          <w:sz w:val="24"/>
          <w:szCs w:val="23"/>
        </w:rPr>
        <w:tab/>
      </w:r>
      <w:hyperlink w:anchor="Rule_266" w:history="1">
        <w:r w:rsidRPr="00F3260E">
          <w:rPr>
            <w:rStyle w:val="Hyperlink"/>
            <w:sz w:val="24"/>
            <w:szCs w:val="23"/>
          </w:rPr>
          <w:t>266</w:t>
        </w:r>
      </w:hyperlink>
    </w:p>
    <w:p w14:paraId="2788696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how made,</w:t>
      </w:r>
      <w:r w:rsidRPr="002C16A4">
        <w:rPr>
          <w:sz w:val="24"/>
          <w:szCs w:val="23"/>
        </w:rPr>
        <w:tab/>
      </w:r>
      <w:hyperlink w:anchor="Rule_263" w:history="1">
        <w:r w:rsidRPr="00F3260E">
          <w:rPr>
            <w:rStyle w:val="Hyperlink"/>
            <w:sz w:val="24"/>
            <w:szCs w:val="23"/>
          </w:rPr>
          <w:t>263</w:t>
        </w:r>
      </w:hyperlink>
    </w:p>
    <w:p w14:paraId="3740F1C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limit of time for determination of</w:t>
      </w:r>
      <w:r w:rsidRPr="002C16A4">
        <w:rPr>
          <w:sz w:val="24"/>
          <w:szCs w:val="23"/>
        </w:rPr>
        <w:tab/>
      </w:r>
      <w:hyperlink w:anchor="Rule_15" w:history="1">
        <w:r w:rsidRPr="00F3260E">
          <w:rPr>
            <w:rStyle w:val="Hyperlink"/>
            <w:sz w:val="24"/>
            <w:szCs w:val="23"/>
          </w:rPr>
          <w:t>15</w:t>
        </w:r>
      </w:hyperlink>
    </w:p>
    <w:p w14:paraId="518768A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may be made by </w:t>
      </w:r>
      <w:r>
        <w:rPr>
          <w:sz w:val="24"/>
          <w:szCs w:val="23"/>
        </w:rPr>
        <w:t>Raceday Stewards</w:t>
      </w:r>
      <w:r w:rsidRPr="002C16A4">
        <w:rPr>
          <w:sz w:val="24"/>
          <w:szCs w:val="23"/>
        </w:rPr>
        <w:t xml:space="preserve"> and Officials</w:t>
      </w:r>
      <w:r w:rsidRPr="002C16A4">
        <w:rPr>
          <w:sz w:val="24"/>
          <w:szCs w:val="23"/>
        </w:rPr>
        <w:tab/>
      </w:r>
      <w:hyperlink w:anchor="Rule_264" w:history="1">
        <w:r w:rsidRPr="00F3260E">
          <w:rPr>
            <w:rStyle w:val="Hyperlink"/>
            <w:sz w:val="24"/>
            <w:szCs w:val="23"/>
          </w:rPr>
          <w:t>264</w:t>
        </w:r>
      </w:hyperlink>
    </w:p>
    <w:p w14:paraId="52C7C6C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only under rule 262(iv) acceptable before winner all right</w:t>
      </w:r>
      <w:r w:rsidRPr="002C16A4">
        <w:rPr>
          <w:sz w:val="24"/>
          <w:szCs w:val="23"/>
        </w:rPr>
        <w:tab/>
      </w:r>
      <w:hyperlink w:anchor="Rule_229_ii" w:history="1">
        <w:r w:rsidRPr="00F3260E">
          <w:rPr>
            <w:rStyle w:val="Hyperlink"/>
            <w:sz w:val="24"/>
            <w:szCs w:val="23"/>
          </w:rPr>
          <w:t>229(ii)</w:t>
        </w:r>
      </w:hyperlink>
    </w:p>
    <w:p w14:paraId="5522C6B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onus of proof</w:t>
      </w:r>
      <w:r w:rsidRPr="002C16A4">
        <w:rPr>
          <w:sz w:val="24"/>
          <w:szCs w:val="23"/>
        </w:rPr>
        <w:tab/>
      </w:r>
      <w:hyperlink w:anchor="Rule_262_i" w:history="1">
        <w:r w:rsidRPr="00F3260E">
          <w:rPr>
            <w:rStyle w:val="Hyperlink"/>
            <w:sz w:val="24"/>
            <w:szCs w:val="23"/>
          </w:rPr>
          <w:t>262(i)</w:t>
        </w:r>
      </w:hyperlink>
    </w:p>
    <w:p w14:paraId="322F552B"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provisions in case of dead heat for second or third place</w:t>
      </w:r>
      <w:r w:rsidRPr="002C16A4">
        <w:rPr>
          <w:sz w:val="24"/>
          <w:szCs w:val="23"/>
        </w:rPr>
        <w:tab/>
      </w:r>
      <w:hyperlink w:anchor="Rule_221" w:history="1">
        <w:r w:rsidRPr="00F3260E">
          <w:rPr>
            <w:rStyle w:val="Hyperlink"/>
            <w:sz w:val="24"/>
            <w:szCs w:val="23"/>
          </w:rPr>
          <w:t>221</w:t>
        </w:r>
      </w:hyperlink>
    </w:p>
    <w:p w14:paraId="5CE32CE9" w14:textId="4D2F4CE9"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provisions in case of winner, placed </w:t>
      </w:r>
      <w:r w:rsidR="001F0DD3">
        <w:rPr>
          <w:sz w:val="24"/>
          <w:szCs w:val="23"/>
        </w:rPr>
        <w:t>H</w:t>
      </w:r>
      <w:r w:rsidRPr="002C16A4">
        <w:rPr>
          <w:sz w:val="24"/>
          <w:szCs w:val="23"/>
        </w:rPr>
        <w:t>orses, disqualified</w:t>
      </w:r>
      <w:r w:rsidRPr="002C16A4">
        <w:rPr>
          <w:sz w:val="24"/>
          <w:szCs w:val="23"/>
        </w:rPr>
        <w:tab/>
      </w:r>
      <w:hyperlink w:anchor="Rule_266" w:history="1">
        <w:r w:rsidR="006B376A" w:rsidRPr="00BE2BBC">
          <w:rPr>
            <w:rStyle w:val="Hyperlink"/>
            <w:sz w:val="24"/>
            <w:szCs w:val="23"/>
          </w:rPr>
          <w:t>266</w:t>
        </w:r>
      </w:hyperlink>
    </w:p>
    <w:p w14:paraId="123EBBC4" w14:textId="14AAC229"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Objections, subject to appeal</w:t>
      </w:r>
      <w:r w:rsidRPr="00BE2BBC">
        <w:rPr>
          <w:sz w:val="24"/>
          <w:szCs w:val="23"/>
        </w:rPr>
        <w:tab/>
      </w:r>
      <w:hyperlink w:anchor="Rule_256" w:history="1">
        <w:r w:rsidR="00CC0583" w:rsidRPr="00BE2BBC">
          <w:rPr>
            <w:rStyle w:val="Hyperlink"/>
            <w:sz w:val="24"/>
            <w:szCs w:val="23"/>
          </w:rPr>
          <w:t>256</w:t>
        </w:r>
      </w:hyperlink>
    </w:p>
    <w:p w14:paraId="0BB60EDF" w14:textId="1E48B82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Objections, time for lodging</w:t>
      </w:r>
      <w:r w:rsidRPr="00BE2BBC">
        <w:rPr>
          <w:sz w:val="24"/>
          <w:szCs w:val="23"/>
        </w:rPr>
        <w:tab/>
      </w:r>
      <w:hyperlink w:anchor="Rule_262" w:history="1">
        <w:r w:rsidR="003665EB" w:rsidRPr="00BE2BBC">
          <w:rPr>
            <w:rStyle w:val="Hyperlink"/>
            <w:sz w:val="24"/>
            <w:szCs w:val="23"/>
          </w:rPr>
          <w:t>262</w:t>
        </w:r>
      </w:hyperlink>
    </w:p>
    <w:p w14:paraId="62652B1F" w14:textId="6D34036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upheld, deposit to be refunded</w:t>
      </w:r>
      <w:r w:rsidRPr="002C16A4">
        <w:rPr>
          <w:sz w:val="24"/>
          <w:szCs w:val="23"/>
        </w:rPr>
        <w:tab/>
      </w:r>
      <w:hyperlink w:anchor="Rule_263_iv" w:history="1">
        <w:r w:rsidR="003665EB" w:rsidRPr="00F3260E">
          <w:rPr>
            <w:rStyle w:val="Hyperlink"/>
            <w:sz w:val="24"/>
            <w:szCs w:val="23"/>
          </w:rPr>
          <w:t>263(iv)</w:t>
        </w:r>
      </w:hyperlink>
    </w:p>
    <w:p w14:paraId="5E34213F" w14:textId="2AA6683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Objections, </w:t>
      </w:r>
      <w:r w:rsidR="001F0DD3">
        <w:rPr>
          <w:sz w:val="24"/>
          <w:szCs w:val="23"/>
        </w:rPr>
        <w:t>H</w:t>
      </w:r>
      <w:r w:rsidRPr="002C16A4">
        <w:rPr>
          <w:sz w:val="24"/>
          <w:szCs w:val="23"/>
        </w:rPr>
        <w:t xml:space="preserve">orse, declared valid, </w:t>
      </w:r>
      <w:r w:rsidRPr="002C16A4">
        <w:rPr>
          <w:sz w:val="24"/>
          <w:szCs w:val="23"/>
        </w:rPr>
        <w:tab/>
      </w:r>
      <w:hyperlink w:anchor="Rule_266" w:history="1">
        <w:r w:rsidR="006B376A" w:rsidRPr="00F3260E">
          <w:rPr>
            <w:rStyle w:val="Hyperlink"/>
            <w:sz w:val="24"/>
            <w:szCs w:val="23"/>
          </w:rPr>
          <w:t>266</w:t>
        </w:r>
      </w:hyperlink>
    </w:p>
    <w:p w14:paraId="10EC57B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Objections, withdrawal of</w:t>
      </w:r>
      <w:r w:rsidRPr="002C16A4">
        <w:rPr>
          <w:sz w:val="24"/>
          <w:szCs w:val="23"/>
        </w:rPr>
        <w:tab/>
      </w:r>
      <w:hyperlink w:anchor="Rule_265" w:history="1">
        <w:r w:rsidRPr="00F3260E">
          <w:rPr>
            <w:rStyle w:val="Hyperlink"/>
            <w:sz w:val="24"/>
            <w:szCs w:val="23"/>
          </w:rPr>
          <w:t>265</w:t>
        </w:r>
      </w:hyperlink>
    </w:p>
    <w:p w14:paraId="55ECC0B2" w14:textId="1ED3646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"Office of the </w:t>
      </w:r>
      <w:r>
        <w:rPr>
          <w:sz w:val="24"/>
          <w:szCs w:val="23"/>
        </w:rPr>
        <w:t>IHRB</w:t>
      </w:r>
      <w:r w:rsidRPr="002C16A4">
        <w:rPr>
          <w:sz w:val="24"/>
          <w:szCs w:val="23"/>
        </w:rPr>
        <w:t>", definition of</w:t>
      </w:r>
      <w:r w:rsidRPr="002C16A4">
        <w:rPr>
          <w:sz w:val="24"/>
          <w:szCs w:val="23"/>
        </w:rPr>
        <w:tab/>
      </w:r>
      <w:hyperlink w:anchor="Rule_1_ii" w:history="1">
        <w:r w:rsidR="00BE2BBC" w:rsidRPr="00BE2BBC">
          <w:rPr>
            <w:rStyle w:val="Hyperlink"/>
            <w:sz w:val="24"/>
            <w:szCs w:val="32"/>
          </w:rPr>
          <w:t>1(ii)</w:t>
        </w:r>
      </w:hyperlink>
    </w:p>
    <w:p w14:paraId="76A94A9F" w14:textId="5AB214BE"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Officials - </w:t>
      </w:r>
      <w:r w:rsidR="00FD7DD1">
        <w:rPr>
          <w:sz w:val="24"/>
          <w:szCs w:val="23"/>
        </w:rPr>
        <w:tab/>
      </w:r>
      <w:r w:rsidR="00FD7DD1">
        <w:rPr>
          <w:sz w:val="24"/>
          <w:szCs w:val="23"/>
        </w:rPr>
        <w:tab/>
      </w:r>
      <w:r w:rsidR="00FD7DD1">
        <w:rPr>
          <w:sz w:val="24"/>
          <w:szCs w:val="23"/>
        </w:rPr>
        <w:tab/>
      </w:r>
      <w:hyperlink w:anchor="Part_IV" w:history="1">
        <w:r w:rsidRPr="00DA262A">
          <w:rPr>
            <w:rStyle w:val="Hyperlink"/>
            <w:sz w:val="24"/>
            <w:szCs w:val="23"/>
          </w:rPr>
          <w:t>Part IV</w:t>
        </w:r>
      </w:hyperlink>
    </w:p>
    <w:p w14:paraId="57A0AD6C" w14:textId="5884195D" w:rsidR="00A3184B" w:rsidRPr="002C16A4" w:rsidRDefault="00A3184B" w:rsidP="00A3184B">
      <w:pPr>
        <w:tabs>
          <w:tab w:val="left" w:pos="1134"/>
          <w:tab w:val="left" w:pos="1843"/>
          <w:tab w:val="right" w:leader="dot" w:pos="8222"/>
          <w:tab w:val="right" w:leader="dot" w:pos="8364"/>
        </w:tabs>
        <w:ind w:right="84"/>
        <w:jc w:val="both"/>
        <w:rPr>
          <w:sz w:val="24"/>
          <w:szCs w:val="23"/>
        </w:rPr>
      </w:pPr>
      <w:bookmarkStart w:id="1066" w:name="_Hlk515958460"/>
      <w:r w:rsidRPr="002C16A4">
        <w:rPr>
          <w:sz w:val="24"/>
          <w:szCs w:val="23"/>
        </w:rPr>
        <w:t>Official, definition of</w:t>
      </w:r>
      <w:bookmarkEnd w:id="1066"/>
      <w:r w:rsidRPr="002C16A4">
        <w:rPr>
          <w:sz w:val="24"/>
          <w:szCs w:val="23"/>
        </w:rPr>
        <w:tab/>
      </w:r>
      <w:hyperlink w:anchor="Rule_1_ii" w:history="1">
        <w:r w:rsidR="00BE2BBC" w:rsidRPr="00BE2BBC">
          <w:rPr>
            <w:rStyle w:val="Hyperlink"/>
            <w:sz w:val="24"/>
            <w:szCs w:val="32"/>
          </w:rPr>
          <w:t>1(ii)</w:t>
        </w:r>
      </w:hyperlink>
    </w:p>
    <w:p w14:paraId="4A29E538" w14:textId="595609F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Officials, appointment of</w:t>
      </w:r>
      <w:r w:rsidRPr="002C16A4">
        <w:rPr>
          <w:sz w:val="24"/>
          <w:szCs w:val="23"/>
        </w:rPr>
        <w:tab/>
      </w:r>
      <w:hyperlink w:anchor="Rule_28" w:history="1">
        <w:r w:rsidR="003665EB" w:rsidRPr="00824113">
          <w:rPr>
            <w:rStyle w:val="Hyperlink"/>
            <w:sz w:val="24"/>
            <w:szCs w:val="23"/>
          </w:rPr>
          <w:t>28</w:t>
        </w:r>
      </w:hyperlink>
    </w:p>
    <w:p w14:paraId="444B7F2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complaints against</w:t>
      </w:r>
      <w:r w:rsidRPr="002C16A4">
        <w:rPr>
          <w:sz w:val="24"/>
          <w:szCs w:val="23"/>
        </w:rPr>
        <w:tab/>
      </w:r>
      <w:hyperlink w:anchor="Rule_31" w:history="1">
        <w:r w:rsidRPr="00F3260E">
          <w:rPr>
            <w:rStyle w:val="Hyperlink"/>
            <w:sz w:val="24"/>
            <w:szCs w:val="23"/>
          </w:rPr>
          <w:t>31</w:t>
        </w:r>
      </w:hyperlink>
    </w:p>
    <w:p w14:paraId="1F597434" w14:textId="69E631E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Officials, control of </w:t>
      </w:r>
      <w:r>
        <w:rPr>
          <w:sz w:val="24"/>
          <w:szCs w:val="23"/>
        </w:rPr>
        <w:t>Raceday Stewards</w:t>
      </w:r>
      <w:r w:rsidRPr="002C16A4">
        <w:rPr>
          <w:sz w:val="24"/>
          <w:szCs w:val="23"/>
        </w:rPr>
        <w:t xml:space="preserve"> over</w:t>
      </w:r>
      <w:r w:rsidRPr="002C16A4">
        <w:rPr>
          <w:sz w:val="24"/>
          <w:szCs w:val="23"/>
        </w:rPr>
        <w:tab/>
      </w:r>
      <w:hyperlink w:anchor="Rule_13_a" w:history="1">
        <w:r w:rsidRPr="00F3260E">
          <w:rPr>
            <w:rStyle w:val="Hyperlink"/>
            <w:sz w:val="24"/>
            <w:szCs w:val="23"/>
          </w:rPr>
          <w:t>13(</w:t>
        </w:r>
        <w:r w:rsidR="00D328E9">
          <w:rPr>
            <w:rStyle w:val="Hyperlink"/>
            <w:sz w:val="24"/>
            <w:szCs w:val="23"/>
          </w:rPr>
          <w:t>i</w:t>
        </w:r>
        <w:r w:rsidRPr="00F3260E">
          <w:rPr>
            <w:rStyle w:val="Hyperlink"/>
            <w:sz w:val="24"/>
            <w:szCs w:val="23"/>
          </w:rPr>
          <w:t>)</w:t>
        </w:r>
      </w:hyperlink>
    </w:p>
    <w:p w14:paraId="45CBA67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deputy, appointment of</w:t>
      </w:r>
      <w:r w:rsidRPr="002C16A4">
        <w:rPr>
          <w:sz w:val="24"/>
          <w:szCs w:val="23"/>
        </w:rPr>
        <w:tab/>
      </w:r>
      <w:hyperlink w:anchor="Rule_29" w:history="1">
        <w:r w:rsidRPr="00F3260E">
          <w:rPr>
            <w:rStyle w:val="Hyperlink"/>
            <w:sz w:val="24"/>
            <w:szCs w:val="23"/>
          </w:rPr>
          <w:t>29</w:t>
        </w:r>
      </w:hyperlink>
    </w:p>
    <w:p w14:paraId="30BEDAB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disqualified person cannot be an Official</w:t>
      </w:r>
      <w:r w:rsidRPr="002C16A4">
        <w:rPr>
          <w:sz w:val="24"/>
          <w:szCs w:val="23"/>
        </w:rPr>
        <w:tab/>
      </w:r>
      <w:hyperlink w:anchor="Rule_276_i" w:history="1">
        <w:r w:rsidRPr="00F3260E">
          <w:rPr>
            <w:rStyle w:val="Hyperlink"/>
            <w:sz w:val="24"/>
            <w:szCs w:val="23"/>
          </w:rPr>
          <w:t>276(i)</w:t>
        </w:r>
      </w:hyperlink>
    </w:p>
    <w:p w14:paraId="24D92EAB" w14:textId="74595DAA"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Officials, exercise authority over at meetings</w:t>
      </w:r>
      <w:r w:rsidRPr="002C16A4">
        <w:rPr>
          <w:sz w:val="24"/>
          <w:szCs w:val="23"/>
        </w:rPr>
        <w:tab/>
      </w:r>
      <w:hyperlink w:anchor="Rule_44" w:history="1">
        <w:r w:rsidRPr="00F3260E">
          <w:rPr>
            <w:rStyle w:val="Hyperlink"/>
            <w:sz w:val="24"/>
            <w:szCs w:val="23"/>
          </w:rPr>
          <w:t>44</w:t>
        </w:r>
      </w:hyperlink>
    </w:p>
    <w:p w14:paraId="3AE0129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names of, to be advertised</w:t>
      </w:r>
      <w:r w:rsidRPr="002C16A4">
        <w:rPr>
          <w:sz w:val="24"/>
          <w:szCs w:val="23"/>
        </w:rPr>
        <w:tab/>
      </w:r>
      <w:hyperlink w:anchor="Rule_50" w:history="1">
        <w:r w:rsidRPr="00F3260E">
          <w:rPr>
            <w:rStyle w:val="Hyperlink"/>
            <w:sz w:val="24"/>
            <w:szCs w:val="23"/>
          </w:rPr>
          <w:t>50</w:t>
        </w:r>
      </w:hyperlink>
    </w:p>
    <w:p w14:paraId="4135F4BC" w14:textId="48956F4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necessary for conduct of meetings</w:t>
      </w:r>
      <w:r w:rsidRPr="002C16A4">
        <w:rPr>
          <w:sz w:val="24"/>
          <w:szCs w:val="23"/>
        </w:rPr>
        <w:tab/>
      </w:r>
      <w:hyperlink w:anchor="Rule_28" w:history="1">
        <w:r w:rsidR="003665EB" w:rsidRPr="00824113">
          <w:rPr>
            <w:rStyle w:val="Hyperlink"/>
            <w:sz w:val="24"/>
            <w:szCs w:val="23"/>
          </w:rPr>
          <w:t>28</w:t>
        </w:r>
      </w:hyperlink>
    </w:p>
    <w:p w14:paraId="4DFAADE2" w14:textId="758E3CF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persons to comply with any reasonable request from</w:t>
      </w:r>
      <w:r w:rsidRPr="002C16A4">
        <w:rPr>
          <w:sz w:val="24"/>
          <w:szCs w:val="23"/>
        </w:rPr>
        <w:tab/>
      </w:r>
      <w:hyperlink w:anchor="Rule_13_b" w:history="1">
        <w:r w:rsidRPr="00F3260E">
          <w:rPr>
            <w:rStyle w:val="Hyperlink"/>
            <w:sz w:val="24"/>
            <w:szCs w:val="23"/>
          </w:rPr>
          <w:t>13(</w:t>
        </w:r>
        <w:r w:rsidR="00D328E9">
          <w:rPr>
            <w:rStyle w:val="Hyperlink"/>
            <w:sz w:val="24"/>
            <w:szCs w:val="23"/>
          </w:rPr>
          <w:t>ii</w:t>
        </w:r>
        <w:r w:rsidRPr="00F3260E">
          <w:rPr>
            <w:rStyle w:val="Hyperlink"/>
            <w:sz w:val="24"/>
            <w:szCs w:val="23"/>
          </w:rPr>
          <w:t>)</w:t>
        </w:r>
      </w:hyperlink>
    </w:p>
    <w:p w14:paraId="24ED8BE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power of, to make objections</w:t>
      </w:r>
      <w:r w:rsidRPr="002C16A4">
        <w:rPr>
          <w:sz w:val="24"/>
          <w:szCs w:val="23"/>
        </w:rPr>
        <w:tab/>
      </w:r>
      <w:hyperlink w:anchor="Rule_264" w:history="1">
        <w:r w:rsidRPr="00F3260E">
          <w:rPr>
            <w:rStyle w:val="Hyperlink"/>
            <w:sz w:val="24"/>
            <w:szCs w:val="23"/>
          </w:rPr>
          <w:t>264</w:t>
        </w:r>
      </w:hyperlink>
    </w:p>
    <w:p w14:paraId="481DA7E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Officials, taking part in unrecognised Meetings</w:t>
      </w:r>
      <w:r w:rsidRPr="002C16A4">
        <w:rPr>
          <w:sz w:val="24"/>
          <w:szCs w:val="23"/>
        </w:rPr>
        <w:tab/>
      </w:r>
      <w:hyperlink w:anchor="Rule_275_iii" w:history="1">
        <w:r w:rsidRPr="00621738">
          <w:rPr>
            <w:rStyle w:val="Hyperlink"/>
            <w:sz w:val="24"/>
            <w:szCs w:val="23"/>
          </w:rPr>
          <w:t>275(iii)</w:t>
        </w:r>
      </w:hyperlink>
    </w:p>
    <w:p w14:paraId="34BE906C" w14:textId="160BC8C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Officials, trainee, appointment of</w:t>
      </w:r>
      <w:r w:rsidRPr="002C16A4">
        <w:rPr>
          <w:sz w:val="24"/>
          <w:szCs w:val="23"/>
        </w:rPr>
        <w:tab/>
      </w:r>
      <w:hyperlink w:anchor="Rule_28" w:history="1">
        <w:r w:rsidR="003665EB" w:rsidRPr="00824113">
          <w:rPr>
            <w:rStyle w:val="Hyperlink"/>
            <w:sz w:val="24"/>
            <w:szCs w:val="23"/>
          </w:rPr>
          <w:t>28</w:t>
        </w:r>
      </w:hyperlink>
    </w:p>
    <w:p w14:paraId="0DB75ABA" w14:textId="0CE891E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Omitted conditions</w:t>
      </w:r>
      <w:r w:rsidRPr="002C16A4">
        <w:rPr>
          <w:sz w:val="24"/>
          <w:szCs w:val="23"/>
        </w:rPr>
        <w:tab/>
      </w:r>
      <w:hyperlink w:anchor="Rule_62" w:history="1">
        <w:r w:rsidRPr="00621738">
          <w:rPr>
            <w:rStyle w:val="Hyperlink"/>
            <w:sz w:val="24"/>
            <w:szCs w:val="23"/>
          </w:rPr>
          <w:t>62</w:t>
        </w:r>
      </w:hyperlink>
    </w:p>
    <w:p w14:paraId="4E203CBA" w14:textId="0441CBF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926AF6">
        <w:rPr>
          <w:sz w:val="24"/>
          <w:szCs w:val="23"/>
        </w:rPr>
        <w:t>Onus of Proof of qualification</w:t>
      </w:r>
      <w:r w:rsidRPr="00926AF6">
        <w:rPr>
          <w:sz w:val="24"/>
          <w:szCs w:val="23"/>
        </w:rPr>
        <w:tab/>
      </w:r>
      <w:hyperlink w:anchor="Rule_148_xi_c" w:history="1">
        <w:r w:rsidRPr="00926AF6">
          <w:rPr>
            <w:rStyle w:val="Hyperlink"/>
            <w:sz w:val="24"/>
            <w:szCs w:val="23"/>
          </w:rPr>
          <w:t>148(</w:t>
        </w:r>
        <w:r w:rsidR="003665EB" w:rsidRPr="00926AF6">
          <w:rPr>
            <w:rStyle w:val="Hyperlink"/>
            <w:sz w:val="24"/>
            <w:szCs w:val="23"/>
          </w:rPr>
          <w:t>xi</w:t>
        </w:r>
        <w:r w:rsidRPr="00926AF6">
          <w:rPr>
            <w:rStyle w:val="Hyperlink"/>
            <w:sz w:val="24"/>
            <w:szCs w:val="23"/>
          </w:rPr>
          <w:t>)(c)</w:t>
        </w:r>
      </w:hyperlink>
      <w:r w:rsidRPr="00926AF6">
        <w:rPr>
          <w:sz w:val="24"/>
          <w:szCs w:val="23"/>
        </w:rPr>
        <w:t xml:space="preserve">, </w:t>
      </w:r>
      <w:hyperlink w:anchor="Rule_262_i" w:history="1">
        <w:r w:rsidRPr="00621738">
          <w:rPr>
            <w:rStyle w:val="Hyperlink"/>
            <w:sz w:val="24"/>
            <w:szCs w:val="23"/>
          </w:rPr>
          <w:t>262(i)</w:t>
        </w:r>
      </w:hyperlink>
    </w:p>
    <w:p w14:paraId="45C69D6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Open ditch, number and construction of</w:t>
      </w:r>
      <w:r w:rsidRPr="002C16A4">
        <w:rPr>
          <w:sz w:val="24"/>
          <w:szCs w:val="23"/>
        </w:rPr>
        <w:tab/>
      </w:r>
      <w:hyperlink w:anchor="Rule_53" w:history="1">
        <w:r w:rsidRPr="00621738">
          <w:rPr>
            <w:rStyle w:val="Hyperlink"/>
            <w:sz w:val="24"/>
            <w:szCs w:val="23"/>
          </w:rPr>
          <w:t>53</w:t>
        </w:r>
      </w:hyperlink>
      <w:r w:rsidRPr="002C16A4">
        <w:rPr>
          <w:sz w:val="24"/>
          <w:szCs w:val="23"/>
        </w:rPr>
        <w:t xml:space="preserve">, </w:t>
      </w:r>
      <w:hyperlink w:anchor="Regulations_R9" w:history="1">
        <w:r w:rsidRPr="00852CB2">
          <w:rPr>
            <w:rStyle w:val="Hyperlink"/>
            <w:sz w:val="24"/>
            <w:szCs w:val="23"/>
          </w:rPr>
          <w:t>Regulation R9</w:t>
        </w:r>
      </w:hyperlink>
    </w:p>
    <w:p w14:paraId="6F90B56E" w14:textId="78A05CE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"Opportunity Race", definition of</w:t>
      </w:r>
      <w:r w:rsidRPr="002C16A4">
        <w:rPr>
          <w:sz w:val="24"/>
          <w:szCs w:val="23"/>
        </w:rPr>
        <w:tab/>
      </w:r>
      <w:hyperlink w:anchor="Rule_1_ii" w:history="1">
        <w:r w:rsidR="00BE2BBC" w:rsidRPr="00BE2BBC">
          <w:rPr>
            <w:rStyle w:val="Hyperlink"/>
            <w:sz w:val="24"/>
            <w:szCs w:val="32"/>
          </w:rPr>
          <w:t>1(ii)</w:t>
        </w:r>
      </w:hyperlink>
    </w:p>
    <w:p w14:paraId="4ECFC7A7" w14:textId="6FDCCD94" w:rsidR="00B50228" w:rsidRDefault="00B50228" w:rsidP="00A3184B">
      <w:pPr>
        <w:tabs>
          <w:tab w:val="left" w:pos="1134"/>
          <w:tab w:val="right" w:leader="dot" w:pos="8222"/>
          <w:tab w:val="right" w:leader="dot" w:pos="8364"/>
        </w:tabs>
        <w:ind w:right="84"/>
        <w:jc w:val="both"/>
        <w:rPr>
          <w:sz w:val="24"/>
          <w:szCs w:val="23"/>
        </w:rPr>
      </w:pPr>
      <w:r w:rsidRPr="00B50228">
        <w:rPr>
          <w:sz w:val="24"/>
          <w:szCs w:val="23"/>
        </w:rPr>
        <w:t>“Optional Claiming Race“, definition of</w:t>
      </w:r>
      <w:r w:rsidRPr="00B50228">
        <w:rPr>
          <w:sz w:val="24"/>
          <w:szCs w:val="23"/>
        </w:rPr>
        <w:tab/>
      </w:r>
      <w:hyperlink w:anchor="Rule_1_ii" w:history="1">
        <w:r w:rsidRPr="00B50228">
          <w:rPr>
            <w:rStyle w:val="Hyperlink"/>
            <w:sz w:val="24"/>
            <w:szCs w:val="23"/>
          </w:rPr>
          <w:t>1(ii)</w:t>
        </w:r>
      </w:hyperlink>
    </w:p>
    <w:p w14:paraId="1D8D2E54" w14:textId="30C69F0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Order of running</w:t>
      </w:r>
      <w:r w:rsidRPr="002C16A4">
        <w:rPr>
          <w:sz w:val="24"/>
          <w:szCs w:val="23"/>
        </w:rPr>
        <w:tab/>
      </w:r>
      <w:hyperlink w:anchor="Rule_32_i" w:history="1">
        <w:r w:rsidRPr="00621738">
          <w:rPr>
            <w:rStyle w:val="Hyperlink"/>
            <w:sz w:val="24"/>
            <w:szCs w:val="23"/>
          </w:rPr>
          <w:t>32(i)</w:t>
        </w:r>
      </w:hyperlink>
    </w:p>
    <w:p w14:paraId="79C48E5E" w14:textId="784CDAD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"Overseas Trainer", definition of</w:t>
      </w:r>
      <w:r w:rsidRPr="002C16A4">
        <w:rPr>
          <w:sz w:val="24"/>
          <w:szCs w:val="23"/>
        </w:rPr>
        <w:tab/>
      </w:r>
      <w:hyperlink w:anchor="Rule_1_ii" w:history="1">
        <w:r w:rsidR="00BE2BBC" w:rsidRPr="00BE2BBC">
          <w:rPr>
            <w:rStyle w:val="Hyperlink"/>
            <w:sz w:val="24"/>
            <w:szCs w:val="32"/>
          </w:rPr>
          <w:t>1(ii)</w:t>
        </w:r>
      </w:hyperlink>
    </w:p>
    <w:p w14:paraId="04969F2B" w14:textId="500CE93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Overseas Trainer, inspecting, sampling </w:t>
      </w:r>
      <w:r w:rsidR="001F0DD3">
        <w:rPr>
          <w:sz w:val="24"/>
          <w:szCs w:val="23"/>
        </w:rPr>
        <w:t>H</w:t>
      </w:r>
      <w:r w:rsidRPr="002C16A4">
        <w:rPr>
          <w:sz w:val="24"/>
          <w:szCs w:val="23"/>
        </w:rPr>
        <w:t>orses</w:t>
      </w:r>
      <w:r w:rsidRPr="002C16A4">
        <w:rPr>
          <w:sz w:val="24"/>
          <w:szCs w:val="23"/>
        </w:rPr>
        <w:tab/>
      </w:r>
      <w:hyperlink w:anchor="Rule_20_xviii" w:history="1">
        <w:r w:rsidRPr="00621738">
          <w:rPr>
            <w:rStyle w:val="Hyperlink"/>
            <w:sz w:val="24"/>
            <w:szCs w:val="23"/>
          </w:rPr>
          <w:t>20(xviii)</w:t>
        </w:r>
      </w:hyperlink>
    </w:p>
    <w:p w14:paraId="2164E135" w14:textId="1A5C91FE" w:rsidR="00A3184B" w:rsidRPr="00926AF6" w:rsidRDefault="00A3184B" w:rsidP="00A3184B">
      <w:pPr>
        <w:tabs>
          <w:tab w:val="left" w:pos="1134"/>
          <w:tab w:val="right" w:leader="dot" w:pos="8222"/>
          <w:tab w:val="right" w:leader="dot" w:pos="8364"/>
        </w:tabs>
        <w:ind w:right="84"/>
        <w:jc w:val="both"/>
        <w:rPr>
          <w:sz w:val="24"/>
          <w:szCs w:val="23"/>
        </w:rPr>
      </w:pPr>
      <w:r w:rsidRPr="00926AF6">
        <w:rPr>
          <w:sz w:val="24"/>
          <w:szCs w:val="23"/>
        </w:rPr>
        <w:t xml:space="preserve">Overseas Trainer, to inform where </w:t>
      </w:r>
      <w:r w:rsidR="001F0DD3">
        <w:rPr>
          <w:sz w:val="24"/>
          <w:szCs w:val="23"/>
        </w:rPr>
        <w:t>H</w:t>
      </w:r>
      <w:r w:rsidRPr="00926AF6">
        <w:rPr>
          <w:sz w:val="24"/>
          <w:szCs w:val="23"/>
        </w:rPr>
        <w:t>orse is stabled</w:t>
      </w:r>
      <w:r w:rsidRPr="00926AF6">
        <w:rPr>
          <w:sz w:val="24"/>
          <w:szCs w:val="23"/>
        </w:rPr>
        <w:tab/>
      </w:r>
      <w:hyperlink w:anchor="Rule_147_iii" w:history="1">
        <w:r w:rsidRPr="00926AF6">
          <w:rPr>
            <w:rStyle w:val="Hyperlink"/>
            <w:sz w:val="24"/>
            <w:szCs w:val="23"/>
          </w:rPr>
          <w:t>147(iii)</w:t>
        </w:r>
      </w:hyperlink>
    </w:p>
    <w:p w14:paraId="362064A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Overweight</w:t>
      </w:r>
      <w:r w:rsidRPr="002C16A4">
        <w:rPr>
          <w:sz w:val="24"/>
          <w:szCs w:val="23"/>
        </w:rPr>
        <w:tab/>
      </w:r>
      <w:hyperlink w:anchor="Rule_195" w:history="1">
        <w:r w:rsidRPr="00621738">
          <w:rPr>
            <w:rStyle w:val="Hyperlink"/>
            <w:sz w:val="24"/>
            <w:szCs w:val="23"/>
          </w:rPr>
          <w:t>195</w:t>
        </w:r>
      </w:hyperlink>
      <w:r w:rsidRPr="002C16A4">
        <w:rPr>
          <w:sz w:val="24"/>
          <w:szCs w:val="23"/>
        </w:rPr>
        <w:t xml:space="preserve">, </w:t>
      </w:r>
      <w:hyperlink w:anchor="Rule_197" w:history="1">
        <w:r w:rsidRPr="00621738">
          <w:rPr>
            <w:rStyle w:val="Hyperlink"/>
            <w:sz w:val="24"/>
            <w:szCs w:val="23"/>
          </w:rPr>
          <w:t>197</w:t>
        </w:r>
      </w:hyperlink>
      <w:r w:rsidRPr="002C16A4">
        <w:rPr>
          <w:sz w:val="24"/>
          <w:szCs w:val="23"/>
        </w:rPr>
        <w:t xml:space="preserve">, </w:t>
      </w:r>
      <w:hyperlink w:anchor="Rule_198" w:history="1">
        <w:r w:rsidRPr="00621738">
          <w:rPr>
            <w:rStyle w:val="Hyperlink"/>
            <w:sz w:val="24"/>
            <w:szCs w:val="23"/>
          </w:rPr>
          <w:t>198</w:t>
        </w:r>
      </w:hyperlink>
      <w:r w:rsidRPr="002C16A4">
        <w:rPr>
          <w:sz w:val="24"/>
          <w:szCs w:val="23"/>
        </w:rPr>
        <w:t xml:space="preserve">, </w:t>
      </w:r>
      <w:hyperlink w:anchor="Rule_231" w:history="1">
        <w:r w:rsidRPr="00621738">
          <w:rPr>
            <w:rStyle w:val="Hyperlink"/>
            <w:sz w:val="24"/>
            <w:szCs w:val="23"/>
          </w:rPr>
          <w:t>231</w:t>
        </w:r>
      </w:hyperlink>
    </w:p>
    <w:p w14:paraId="13C22F9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Overweight, amount of, if carried, to be exhibited</w:t>
      </w:r>
      <w:r w:rsidRPr="002C16A4">
        <w:rPr>
          <w:sz w:val="24"/>
          <w:szCs w:val="23"/>
        </w:rPr>
        <w:tab/>
      </w:r>
      <w:hyperlink w:anchor="Rule_36_iii" w:history="1">
        <w:r w:rsidRPr="00621738">
          <w:rPr>
            <w:rStyle w:val="Hyperlink"/>
            <w:sz w:val="24"/>
            <w:szCs w:val="23"/>
          </w:rPr>
          <w:t>36(iii)</w:t>
        </w:r>
      </w:hyperlink>
    </w:p>
    <w:p w14:paraId="1BA77970" w14:textId="78E127B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Overweight, amount of, differences, to be notified on return of </w:t>
      </w:r>
      <w:r w:rsidR="008F08FC">
        <w:rPr>
          <w:sz w:val="24"/>
          <w:szCs w:val="23"/>
        </w:rPr>
        <w:t>R</w:t>
      </w:r>
      <w:r w:rsidRPr="002C16A4">
        <w:rPr>
          <w:sz w:val="24"/>
          <w:szCs w:val="23"/>
        </w:rPr>
        <w:t>aces</w:t>
      </w:r>
      <w:r w:rsidRPr="002C16A4">
        <w:rPr>
          <w:sz w:val="24"/>
          <w:szCs w:val="23"/>
        </w:rPr>
        <w:tab/>
      </w:r>
      <w:hyperlink w:anchor="Rule_36_vi" w:history="1">
        <w:r w:rsidRPr="00621738">
          <w:rPr>
            <w:rStyle w:val="Hyperlink"/>
            <w:sz w:val="24"/>
            <w:szCs w:val="23"/>
          </w:rPr>
          <w:t>36(vi)</w:t>
        </w:r>
      </w:hyperlink>
    </w:p>
    <w:p w14:paraId="02EA742A" w14:textId="01EA7BEF"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Overweight, does not disqualify</w:t>
      </w:r>
      <w:r w:rsidRPr="00DA262A">
        <w:rPr>
          <w:sz w:val="24"/>
          <w:szCs w:val="23"/>
        </w:rPr>
        <w:tab/>
      </w:r>
      <w:hyperlink w:anchor="Rule_231_ii" w:history="1">
        <w:r w:rsidRPr="00DA262A">
          <w:rPr>
            <w:rStyle w:val="Hyperlink"/>
            <w:sz w:val="24"/>
            <w:szCs w:val="23"/>
          </w:rPr>
          <w:t>231(ii)</w:t>
        </w:r>
      </w:hyperlink>
    </w:p>
    <w:p w14:paraId="777724C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Overweight, rider carrying 2lb or more</w:t>
      </w:r>
      <w:r w:rsidRPr="002C16A4">
        <w:rPr>
          <w:sz w:val="24"/>
          <w:szCs w:val="23"/>
        </w:rPr>
        <w:tab/>
      </w:r>
      <w:hyperlink w:anchor="Rule_198_vii" w:history="1">
        <w:r w:rsidRPr="00621738">
          <w:rPr>
            <w:rStyle w:val="Hyperlink"/>
            <w:sz w:val="24"/>
            <w:szCs w:val="23"/>
          </w:rPr>
          <w:t>198(vii)</w:t>
        </w:r>
      </w:hyperlink>
    </w:p>
    <w:p w14:paraId="30C9F47B" w14:textId="4005C54A"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Overweight, rider to be reported</w:t>
      </w:r>
      <w:r w:rsidRPr="00DA262A">
        <w:rPr>
          <w:sz w:val="24"/>
          <w:szCs w:val="23"/>
        </w:rPr>
        <w:tab/>
      </w:r>
      <w:hyperlink w:anchor="Rule_231_iii" w:history="1">
        <w:r w:rsidRPr="00DA262A">
          <w:rPr>
            <w:rStyle w:val="Hyperlink"/>
            <w:sz w:val="24"/>
            <w:szCs w:val="23"/>
          </w:rPr>
          <w:t>231(iii)</w:t>
        </w:r>
      </w:hyperlink>
    </w:p>
    <w:p w14:paraId="4EB4E089" w14:textId="5C96F4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Overweight, to be declared</w:t>
      </w:r>
      <w:r w:rsidRPr="002C16A4">
        <w:rPr>
          <w:sz w:val="24"/>
          <w:szCs w:val="23"/>
        </w:rPr>
        <w:tab/>
      </w:r>
      <w:hyperlink w:anchor="Rule_195" w:history="1">
        <w:r w:rsidR="003665EB" w:rsidRPr="00621738">
          <w:rPr>
            <w:rStyle w:val="Hyperlink"/>
            <w:sz w:val="24"/>
            <w:szCs w:val="23"/>
          </w:rPr>
          <w:t>195</w:t>
        </w:r>
      </w:hyperlink>
      <w:r w:rsidRPr="002C16A4">
        <w:rPr>
          <w:sz w:val="24"/>
          <w:szCs w:val="23"/>
        </w:rPr>
        <w:t xml:space="preserve">, </w:t>
      </w:r>
      <w:hyperlink w:anchor="Rule_197" w:history="1">
        <w:r w:rsidR="003665EB" w:rsidRPr="00621738">
          <w:rPr>
            <w:rStyle w:val="Hyperlink"/>
            <w:sz w:val="24"/>
            <w:szCs w:val="23"/>
          </w:rPr>
          <w:t>197</w:t>
        </w:r>
      </w:hyperlink>
      <w:r w:rsidRPr="002C16A4">
        <w:rPr>
          <w:sz w:val="24"/>
          <w:szCs w:val="23"/>
        </w:rPr>
        <w:t xml:space="preserve">, </w:t>
      </w:r>
      <w:hyperlink w:anchor="Rule_198" w:history="1">
        <w:r w:rsidR="003665EB" w:rsidRPr="00621738">
          <w:rPr>
            <w:rStyle w:val="Hyperlink"/>
            <w:sz w:val="24"/>
            <w:szCs w:val="23"/>
          </w:rPr>
          <w:t>198</w:t>
        </w:r>
      </w:hyperlink>
    </w:p>
    <w:p w14:paraId="0C16B70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Overweight, to be reported to </w:t>
      </w:r>
      <w:r>
        <w:rPr>
          <w:sz w:val="24"/>
          <w:szCs w:val="23"/>
        </w:rPr>
        <w:t>Raceday Stewards</w:t>
      </w:r>
      <w:r w:rsidRPr="002C16A4">
        <w:rPr>
          <w:sz w:val="24"/>
          <w:szCs w:val="23"/>
        </w:rPr>
        <w:tab/>
      </w:r>
      <w:hyperlink w:anchor="Rule_198_vii" w:history="1">
        <w:r w:rsidRPr="00621738">
          <w:rPr>
            <w:rStyle w:val="Hyperlink"/>
            <w:sz w:val="24"/>
            <w:szCs w:val="23"/>
          </w:rPr>
          <w:t>198(vii)</w:t>
        </w:r>
      </w:hyperlink>
    </w:p>
    <w:p w14:paraId="5E790194" w14:textId="03A05CC7"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Overweight, weighing in, to be reported to Raceday Stewards</w:t>
      </w:r>
      <w:r w:rsidRPr="00DA262A">
        <w:rPr>
          <w:sz w:val="24"/>
          <w:szCs w:val="23"/>
        </w:rPr>
        <w:tab/>
      </w:r>
      <w:hyperlink w:anchor="Rule_231_iii" w:history="1">
        <w:r w:rsidRPr="00DA262A">
          <w:rPr>
            <w:rStyle w:val="Hyperlink"/>
            <w:sz w:val="24"/>
            <w:szCs w:val="23"/>
          </w:rPr>
          <w:t>231(iii)</w:t>
        </w:r>
      </w:hyperlink>
    </w:p>
    <w:p w14:paraId="633E69C6" w14:textId="192A01F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"Owner", definition of</w:t>
      </w:r>
      <w:r w:rsidRPr="002C16A4">
        <w:rPr>
          <w:sz w:val="24"/>
          <w:szCs w:val="23"/>
        </w:rPr>
        <w:tab/>
      </w:r>
      <w:hyperlink w:anchor="Rule_1_ii" w:history="1">
        <w:r w:rsidR="00BE2BBC" w:rsidRPr="00BE2BBC">
          <w:rPr>
            <w:rStyle w:val="Hyperlink"/>
            <w:sz w:val="24"/>
            <w:szCs w:val="32"/>
          </w:rPr>
          <w:t>1(ii)</w:t>
        </w:r>
      </w:hyperlink>
    </w:p>
    <w:p w14:paraId="6C6CB70E" w14:textId="1FCE74A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Owner, deceased</w:t>
      </w:r>
      <w:r w:rsidRPr="002C16A4">
        <w:rPr>
          <w:sz w:val="24"/>
          <w:szCs w:val="23"/>
        </w:rPr>
        <w:tab/>
      </w:r>
      <w:hyperlink w:anchor="Rule_110" w:history="1">
        <w:r w:rsidRPr="00621738">
          <w:rPr>
            <w:rStyle w:val="Hyperlink"/>
            <w:sz w:val="24"/>
            <w:szCs w:val="23"/>
          </w:rPr>
          <w:t>110</w:t>
        </w:r>
      </w:hyperlink>
    </w:p>
    <w:p w14:paraId="21B7840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Owner, forfeit list, disability of person when in</w:t>
      </w:r>
      <w:r w:rsidRPr="002C16A4">
        <w:rPr>
          <w:sz w:val="24"/>
          <w:szCs w:val="23"/>
        </w:rPr>
        <w:tab/>
      </w:r>
      <w:hyperlink w:anchor="Rule_167" w:history="1">
        <w:r w:rsidRPr="00621738">
          <w:rPr>
            <w:rStyle w:val="Hyperlink"/>
            <w:sz w:val="24"/>
            <w:szCs w:val="23"/>
          </w:rPr>
          <w:t>167</w:t>
        </w:r>
      </w:hyperlink>
    </w:p>
    <w:p w14:paraId="1850E8C5" w14:textId="7112263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Owner, </w:t>
      </w:r>
      <w:r w:rsidR="001F0DD3">
        <w:rPr>
          <w:sz w:val="24"/>
          <w:szCs w:val="23"/>
        </w:rPr>
        <w:t>H</w:t>
      </w:r>
      <w:r w:rsidRPr="002C16A4">
        <w:rPr>
          <w:sz w:val="24"/>
          <w:szCs w:val="23"/>
        </w:rPr>
        <w:t>orse to be kept at Registered Equine Premises</w:t>
      </w:r>
      <w:r w:rsidRPr="002C16A4">
        <w:rPr>
          <w:sz w:val="24"/>
          <w:szCs w:val="23"/>
        </w:rPr>
        <w:tab/>
      </w:r>
      <w:hyperlink w:anchor="Rule_88_ii" w:history="1">
        <w:r w:rsidRPr="00621738">
          <w:rPr>
            <w:rStyle w:val="Hyperlink"/>
            <w:sz w:val="24"/>
            <w:szCs w:val="23"/>
          </w:rPr>
          <w:t>88(ii)</w:t>
        </w:r>
      </w:hyperlink>
    </w:p>
    <w:p w14:paraId="72FE9A7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Owner, not allowed to lay any </w:t>
      </w:r>
      <w:r>
        <w:rPr>
          <w:sz w:val="24"/>
          <w:szCs w:val="23"/>
        </w:rPr>
        <w:t>H</w:t>
      </w:r>
      <w:r w:rsidRPr="002C16A4">
        <w:rPr>
          <w:sz w:val="24"/>
          <w:szCs w:val="23"/>
        </w:rPr>
        <w:t xml:space="preserve">orse </w:t>
      </w:r>
      <w:r>
        <w:rPr>
          <w:sz w:val="24"/>
          <w:szCs w:val="23"/>
        </w:rPr>
        <w:t>they</w:t>
      </w:r>
      <w:r w:rsidRPr="002C16A4">
        <w:rPr>
          <w:sz w:val="24"/>
          <w:szCs w:val="23"/>
        </w:rPr>
        <w:t xml:space="preserve"> own to lose a </w:t>
      </w:r>
      <w:r>
        <w:rPr>
          <w:sz w:val="24"/>
          <w:szCs w:val="23"/>
        </w:rPr>
        <w:t>R</w:t>
      </w:r>
      <w:r w:rsidRPr="002C16A4">
        <w:rPr>
          <w:sz w:val="24"/>
          <w:szCs w:val="23"/>
        </w:rPr>
        <w:t>ace</w:t>
      </w:r>
      <w:r w:rsidRPr="002C16A4">
        <w:rPr>
          <w:sz w:val="24"/>
          <w:szCs w:val="23"/>
        </w:rPr>
        <w:tab/>
      </w:r>
      <w:hyperlink w:anchor="Rule_273_xiv_4" w:history="1">
        <w:r w:rsidRPr="00621738">
          <w:rPr>
            <w:rStyle w:val="Hyperlink"/>
            <w:sz w:val="24"/>
            <w:szCs w:val="23"/>
          </w:rPr>
          <w:t>273(xiv)</w:t>
        </w:r>
        <w:r w:rsidRPr="00621738">
          <w:rPr>
            <w:rStyle w:val="Hyperlink"/>
            <w:b/>
          </w:rPr>
          <w:t>4</w:t>
        </w:r>
      </w:hyperlink>
    </w:p>
    <w:p w14:paraId="2C77C8D4" w14:textId="6B1E175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Owner, not to be in possession of or administer prohibited substances</w:t>
      </w:r>
      <w:r w:rsidRPr="002C16A4">
        <w:rPr>
          <w:sz w:val="24"/>
          <w:szCs w:val="23"/>
        </w:rPr>
        <w:tab/>
      </w:r>
      <w:hyperlink w:anchor="Rule_96_d" w:history="1">
        <w:r w:rsidRPr="00621738">
          <w:rPr>
            <w:rStyle w:val="Hyperlink"/>
            <w:sz w:val="24"/>
            <w:szCs w:val="23"/>
          </w:rPr>
          <w:t>96(</w:t>
        </w:r>
        <w:r w:rsidR="00472344">
          <w:rPr>
            <w:rStyle w:val="Hyperlink"/>
            <w:sz w:val="24"/>
            <w:szCs w:val="23"/>
          </w:rPr>
          <w:t>iv</w:t>
        </w:r>
        <w:r w:rsidRPr="00621738">
          <w:rPr>
            <w:rStyle w:val="Hyperlink"/>
            <w:sz w:val="24"/>
            <w:szCs w:val="23"/>
          </w:rPr>
          <w:t>)</w:t>
        </w:r>
      </w:hyperlink>
    </w:p>
    <w:p w14:paraId="0A603686" w14:textId="53762A0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Owner, not to </w:t>
      </w:r>
      <w:r w:rsidR="008F08FC">
        <w:rPr>
          <w:sz w:val="24"/>
          <w:szCs w:val="23"/>
        </w:rPr>
        <w:t>R</w:t>
      </w:r>
      <w:r w:rsidRPr="002C16A4">
        <w:rPr>
          <w:sz w:val="24"/>
          <w:szCs w:val="23"/>
        </w:rPr>
        <w:t>ace under assumed name</w:t>
      </w:r>
      <w:r w:rsidRPr="002C16A4">
        <w:rPr>
          <w:sz w:val="24"/>
          <w:szCs w:val="23"/>
        </w:rPr>
        <w:tab/>
      </w:r>
      <w:hyperlink w:anchor="Rule_120" w:history="1">
        <w:r w:rsidRPr="00621738">
          <w:rPr>
            <w:rStyle w:val="Hyperlink"/>
            <w:sz w:val="24"/>
            <w:szCs w:val="23"/>
          </w:rPr>
          <w:t>120</w:t>
        </w:r>
      </w:hyperlink>
    </w:p>
    <w:p w14:paraId="28186D6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Owner, registration and conditions of </w:t>
      </w:r>
      <w:r w:rsidRPr="002C16A4">
        <w:rPr>
          <w:sz w:val="24"/>
          <w:szCs w:val="23"/>
        </w:rPr>
        <w:tab/>
      </w:r>
      <w:hyperlink w:anchor="Rule_119" w:history="1">
        <w:r w:rsidRPr="00621738">
          <w:rPr>
            <w:rStyle w:val="Hyperlink"/>
            <w:sz w:val="24"/>
            <w:szCs w:val="23"/>
          </w:rPr>
          <w:t>119</w:t>
        </w:r>
      </w:hyperlink>
    </w:p>
    <w:p w14:paraId="4C2AB1A8" w14:textId="287D47B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Owner, responsibilities for </w:t>
      </w:r>
      <w:r w:rsidR="001F0DD3">
        <w:rPr>
          <w:sz w:val="24"/>
          <w:szCs w:val="23"/>
        </w:rPr>
        <w:t>H</w:t>
      </w:r>
      <w:r w:rsidRPr="002C16A4">
        <w:rPr>
          <w:sz w:val="24"/>
          <w:szCs w:val="23"/>
        </w:rPr>
        <w:t>orse</w:t>
      </w:r>
      <w:r w:rsidRPr="002C16A4">
        <w:rPr>
          <w:sz w:val="24"/>
          <w:szCs w:val="23"/>
        </w:rPr>
        <w:tab/>
      </w:r>
      <w:hyperlink w:anchor="Rule_88" w:history="1">
        <w:r w:rsidRPr="00621738">
          <w:rPr>
            <w:rStyle w:val="Hyperlink"/>
            <w:sz w:val="24"/>
            <w:szCs w:val="23"/>
          </w:rPr>
          <w:t>88</w:t>
        </w:r>
      </w:hyperlink>
      <w:r w:rsidRPr="002C16A4">
        <w:rPr>
          <w:sz w:val="24"/>
          <w:szCs w:val="23"/>
        </w:rPr>
        <w:t xml:space="preserve">, </w:t>
      </w:r>
      <w:hyperlink w:anchor="Rule_96_d" w:history="1">
        <w:r w:rsidRPr="00621738">
          <w:rPr>
            <w:rStyle w:val="Hyperlink"/>
            <w:sz w:val="24"/>
            <w:szCs w:val="23"/>
          </w:rPr>
          <w:t>96(</w:t>
        </w:r>
        <w:r w:rsidR="00472344">
          <w:rPr>
            <w:rStyle w:val="Hyperlink"/>
            <w:sz w:val="24"/>
            <w:szCs w:val="23"/>
          </w:rPr>
          <w:t>iv</w:t>
        </w:r>
        <w:r w:rsidRPr="00621738">
          <w:rPr>
            <w:rStyle w:val="Hyperlink"/>
            <w:sz w:val="24"/>
            <w:szCs w:val="23"/>
          </w:rPr>
          <w:t>)</w:t>
        </w:r>
      </w:hyperlink>
      <w:r w:rsidRPr="002C16A4">
        <w:rPr>
          <w:sz w:val="24"/>
          <w:szCs w:val="23"/>
        </w:rPr>
        <w:t xml:space="preserve">, </w:t>
      </w:r>
      <w:hyperlink w:anchor="Rule_148_ii" w:history="1">
        <w:r w:rsidRPr="00621738">
          <w:rPr>
            <w:rStyle w:val="Hyperlink"/>
            <w:sz w:val="24"/>
            <w:szCs w:val="23"/>
          </w:rPr>
          <w:t>148(ii)</w:t>
        </w:r>
      </w:hyperlink>
      <w:r w:rsidRPr="002C16A4">
        <w:rPr>
          <w:sz w:val="24"/>
          <w:szCs w:val="23"/>
        </w:rPr>
        <w:t xml:space="preserve">, </w:t>
      </w:r>
      <w:hyperlink w:anchor="Regulations_R14" w:history="1">
        <w:r w:rsidRPr="002755E0">
          <w:rPr>
            <w:rStyle w:val="Hyperlink"/>
            <w:sz w:val="24"/>
            <w:szCs w:val="23"/>
          </w:rPr>
          <w:t>Regulation R14</w:t>
        </w:r>
      </w:hyperlink>
    </w:p>
    <w:p w14:paraId="1CEE69A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Owner, sponsorship</w:t>
      </w:r>
      <w:r w:rsidRPr="002C16A4">
        <w:rPr>
          <w:sz w:val="24"/>
          <w:szCs w:val="23"/>
        </w:rPr>
        <w:tab/>
      </w:r>
      <w:hyperlink w:anchor="Regulations_R5" w:history="1">
        <w:r w:rsidRPr="00621738">
          <w:rPr>
            <w:rStyle w:val="Hyperlink"/>
            <w:sz w:val="24"/>
            <w:szCs w:val="23"/>
          </w:rPr>
          <w:t>Regulation R5</w:t>
        </w:r>
      </w:hyperlink>
    </w:p>
    <w:p w14:paraId="0158DE0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Owner, sponsorship agreement fee</w:t>
      </w:r>
      <w:r w:rsidRPr="002C16A4">
        <w:rPr>
          <w:sz w:val="24"/>
          <w:szCs w:val="23"/>
        </w:rPr>
        <w:tab/>
      </w:r>
      <w:hyperlink w:anchor="Rule_282_viii" w:history="1">
        <w:r w:rsidRPr="003A33E9">
          <w:rPr>
            <w:rStyle w:val="Hyperlink"/>
            <w:sz w:val="24"/>
            <w:szCs w:val="23"/>
          </w:rPr>
          <w:t>282(viii)</w:t>
        </w:r>
      </w:hyperlink>
    </w:p>
    <w:p w14:paraId="494B682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Owner’s contribution to Qualified Riders Accident Fund</w:t>
      </w:r>
      <w:r w:rsidRPr="002C16A4">
        <w:rPr>
          <w:sz w:val="24"/>
          <w:szCs w:val="23"/>
        </w:rPr>
        <w:tab/>
      </w:r>
      <w:hyperlink w:anchor="Rule_112" w:history="1">
        <w:r w:rsidRPr="003A33E9">
          <w:rPr>
            <w:rStyle w:val="Hyperlink"/>
            <w:sz w:val="24"/>
            <w:szCs w:val="23"/>
          </w:rPr>
          <w:t>112</w:t>
        </w:r>
      </w:hyperlink>
    </w:p>
    <w:p w14:paraId="6CE741F6" w14:textId="7CD2AADD" w:rsidR="00A3184B" w:rsidRPr="00DA262A"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Ownership - see </w:t>
      </w:r>
      <w:r w:rsidR="00FD7DD1">
        <w:rPr>
          <w:sz w:val="24"/>
          <w:szCs w:val="23"/>
        </w:rPr>
        <w:tab/>
      </w:r>
      <w:hyperlink w:anchor="Part_IX" w:history="1">
        <w:r w:rsidRPr="00DA262A">
          <w:rPr>
            <w:rStyle w:val="Hyperlink"/>
            <w:sz w:val="24"/>
            <w:szCs w:val="23"/>
          </w:rPr>
          <w:t>Part IX</w:t>
        </w:r>
      </w:hyperlink>
    </w:p>
    <w:p w14:paraId="7EDA5C9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1A1F388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Paddock, saddling in</w:t>
      </w:r>
      <w:r w:rsidRPr="002C16A4">
        <w:rPr>
          <w:sz w:val="24"/>
          <w:szCs w:val="23"/>
        </w:rPr>
        <w:tab/>
      </w:r>
      <w:hyperlink w:anchor="Rule_32_ii" w:history="1">
        <w:r w:rsidRPr="003A33E9">
          <w:rPr>
            <w:rStyle w:val="Hyperlink"/>
            <w:sz w:val="24"/>
            <w:szCs w:val="23"/>
          </w:rPr>
          <w:t>32(ii)</w:t>
        </w:r>
      </w:hyperlink>
    </w:p>
    <w:p w14:paraId="3AC7FF30" w14:textId="4A35247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Parade Ring</w:t>
      </w:r>
      <w:r w:rsidRPr="002C16A4">
        <w:rPr>
          <w:sz w:val="24"/>
          <w:szCs w:val="23"/>
        </w:rPr>
        <w:tab/>
      </w:r>
      <w:hyperlink w:anchor="Rule_32_ii" w:history="1">
        <w:r w:rsidR="002F6BF5" w:rsidRPr="003A33E9">
          <w:rPr>
            <w:rStyle w:val="Hyperlink"/>
            <w:sz w:val="24"/>
            <w:szCs w:val="23"/>
          </w:rPr>
          <w:t>32(ii)</w:t>
        </w:r>
      </w:hyperlink>
      <w:r w:rsidRPr="002C16A4">
        <w:rPr>
          <w:sz w:val="24"/>
          <w:szCs w:val="23"/>
        </w:rPr>
        <w:t xml:space="preserve">, </w:t>
      </w:r>
      <w:hyperlink w:anchor="Regulations_R16" w:history="1">
        <w:r w:rsidRPr="002755E0">
          <w:rPr>
            <w:rStyle w:val="Hyperlink"/>
            <w:sz w:val="24"/>
            <w:szCs w:val="23"/>
          </w:rPr>
          <w:t>Regulation R16</w:t>
        </w:r>
      </w:hyperlink>
    </w:p>
    <w:p w14:paraId="2595A91C" w14:textId="4487270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Parade Ring, </w:t>
      </w:r>
      <w:r w:rsidR="001F0DD3">
        <w:rPr>
          <w:sz w:val="24"/>
          <w:szCs w:val="23"/>
        </w:rPr>
        <w:t>H</w:t>
      </w:r>
      <w:r w:rsidRPr="002C16A4">
        <w:rPr>
          <w:sz w:val="24"/>
          <w:szCs w:val="23"/>
        </w:rPr>
        <w:t>orses not on the race</w:t>
      </w:r>
      <w:r w:rsidR="008F08FC">
        <w:rPr>
          <w:sz w:val="24"/>
          <w:szCs w:val="23"/>
        </w:rPr>
        <w:t xml:space="preserve"> </w:t>
      </w:r>
      <w:r w:rsidRPr="002C16A4">
        <w:rPr>
          <w:sz w:val="24"/>
          <w:szCs w:val="23"/>
        </w:rPr>
        <w:t>card, permission to be granted</w:t>
      </w:r>
      <w:r w:rsidRPr="002C16A4">
        <w:rPr>
          <w:sz w:val="24"/>
          <w:szCs w:val="23"/>
        </w:rPr>
        <w:tab/>
      </w:r>
      <w:hyperlink w:anchor="Rule_32_ii" w:history="1">
        <w:r w:rsidR="002F6BF5" w:rsidRPr="003A33E9">
          <w:rPr>
            <w:rStyle w:val="Hyperlink"/>
            <w:sz w:val="24"/>
            <w:szCs w:val="23"/>
          </w:rPr>
          <w:t>32(ii)</w:t>
        </w:r>
      </w:hyperlink>
    </w:p>
    <w:p w14:paraId="79855463" w14:textId="0FF17C4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Parade Ring, </w:t>
      </w:r>
      <w:r w:rsidR="001F0DD3">
        <w:rPr>
          <w:sz w:val="24"/>
          <w:szCs w:val="23"/>
        </w:rPr>
        <w:t>H</w:t>
      </w:r>
      <w:r w:rsidRPr="002C16A4">
        <w:rPr>
          <w:sz w:val="24"/>
          <w:szCs w:val="23"/>
        </w:rPr>
        <w:t>orses permitted in</w:t>
      </w:r>
      <w:r w:rsidRPr="002C16A4">
        <w:rPr>
          <w:sz w:val="24"/>
          <w:szCs w:val="23"/>
        </w:rPr>
        <w:tab/>
      </w:r>
      <w:hyperlink w:anchor="Regulations_R16" w:history="1">
        <w:r w:rsidR="002F6BF5" w:rsidRPr="002755E0">
          <w:rPr>
            <w:rStyle w:val="Hyperlink"/>
            <w:sz w:val="24"/>
            <w:szCs w:val="23"/>
          </w:rPr>
          <w:t>Regulation R16</w:t>
        </w:r>
      </w:hyperlink>
    </w:p>
    <w:p w14:paraId="0B03432B" w14:textId="385F46B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Parade Ring, procedures for mounting in</w:t>
      </w:r>
      <w:r w:rsidRPr="002C16A4">
        <w:rPr>
          <w:sz w:val="24"/>
          <w:szCs w:val="23"/>
        </w:rPr>
        <w:tab/>
      </w:r>
      <w:hyperlink w:anchor="Regulations_R16" w:history="1">
        <w:r w:rsidR="002F6BF5" w:rsidRPr="002755E0">
          <w:rPr>
            <w:rStyle w:val="Hyperlink"/>
            <w:sz w:val="24"/>
            <w:szCs w:val="23"/>
          </w:rPr>
          <w:t>Regulation R16</w:t>
        </w:r>
      </w:hyperlink>
    </w:p>
    <w:p w14:paraId="17347D00" w14:textId="5B0FD3D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Parade Ring, riders not permitted to use mobile phones</w:t>
      </w:r>
      <w:r w:rsidRPr="002C16A4">
        <w:rPr>
          <w:sz w:val="24"/>
          <w:szCs w:val="23"/>
        </w:rPr>
        <w:tab/>
      </w:r>
      <w:hyperlink w:anchor="Regulations_R16" w:history="1">
        <w:r w:rsidR="002F6BF5" w:rsidRPr="002755E0">
          <w:rPr>
            <w:rStyle w:val="Hyperlink"/>
            <w:sz w:val="24"/>
            <w:szCs w:val="23"/>
          </w:rPr>
          <w:t>Regulation R16</w:t>
        </w:r>
      </w:hyperlink>
    </w:p>
    <w:p w14:paraId="53AC1B33" w14:textId="3691A2A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Parade Ring, sheets and rugs, restriction on lettering</w:t>
      </w:r>
      <w:r w:rsidRPr="002C16A4">
        <w:rPr>
          <w:sz w:val="24"/>
          <w:szCs w:val="23"/>
        </w:rPr>
        <w:tab/>
      </w:r>
      <w:hyperlink w:anchor="Regulations_R16" w:history="1">
        <w:r w:rsidR="002F6BF5" w:rsidRPr="002755E0">
          <w:rPr>
            <w:rStyle w:val="Hyperlink"/>
            <w:sz w:val="24"/>
            <w:szCs w:val="23"/>
          </w:rPr>
          <w:t>Regulation R16</w:t>
        </w:r>
      </w:hyperlink>
    </w:p>
    <w:p w14:paraId="0C9C6832" w14:textId="43034C7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Parade Ring, shoes and calkins</w:t>
      </w:r>
      <w:r w:rsidRPr="002C16A4">
        <w:rPr>
          <w:sz w:val="24"/>
          <w:szCs w:val="23"/>
        </w:rPr>
        <w:tab/>
      </w:r>
      <w:hyperlink w:anchor="Regulations_R16" w:history="1">
        <w:r w:rsidR="002F6BF5" w:rsidRPr="002755E0">
          <w:rPr>
            <w:rStyle w:val="Hyperlink"/>
            <w:sz w:val="24"/>
            <w:szCs w:val="23"/>
          </w:rPr>
          <w:t>Regulation R16</w:t>
        </w:r>
      </w:hyperlink>
    </w:p>
    <w:p w14:paraId="6755F285" w14:textId="337D000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Parades, procedures for</w:t>
      </w:r>
      <w:r w:rsidRPr="002C16A4">
        <w:rPr>
          <w:sz w:val="24"/>
          <w:szCs w:val="23"/>
        </w:rPr>
        <w:tab/>
      </w:r>
      <w:hyperlink w:anchor="Regulations_R16" w:history="1">
        <w:r w:rsidR="002F6BF5" w:rsidRPr="002755E0">
          <w:rPr>
            <w:rStyle w:val="Hyperlink"/>
            <w:sz w:val="24"/>
            <w:szCs w:val="23"/>
          </w:rPr>
          <w:t>Regulation R16</w:t>
        </w:r>
      </w:hyperlink>
    </w:p>
    <w:p w14:paraId="6745C689" w14:textId="22FCACA3"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Partnership, name</w:t>
      </w:r>
      <w:r w:rsidRPr="00DA262A">
        <w:rPr>
          <w:sz w:val="24"/>
          <w:szCs w:val="23"/>
        </w:rPr>
        <w:tab/>
      </w:r>
      <w:hyperlink w:anchor="Rule_122_i" w:history="1">
        <w:r w:rsidRPr="00DA262A">
          <w:rPr>
            <w:rStyle w:val="Hyperlink"/>
            <w:sz w:val="24"/>
            <w:szCs w:val="23"/>
          </w:rPr>
          <w:t>122(i)</w:t>
        </w:r>
        <w:r w:rsidRPr="00DA262A" w:rsidDel="007F2D8B">
          <w:rPr>
            <w:rStyle w:val="Hyperlink"/>
            <w:sz w:val="24"/>
            <w:szCs w:val="23"/>
          </w:rPr>
          <w:t xml:space="preserve"> </w:t>
        </w:r>
      </w:hyperlink>
      <w:r w:rsidRPr="00DA262A">
        <w:rPr>
          <w:sz w:val="24"/>
          <w:szCs w:val="23"/>
        </w:rPr>
        <w:t xml:space="preserve"> </w:t>
      </w:r>
    </w:p>
    <w:p w14:paraId="7ADE5706" w14:textId="04D1BD3D"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 xml:space="preserve">Partnerships, registration of </w:t>
      </w:r>
      <w:r w:rsidRPr="00DA262A">
        <w:rPr>
          <w:sz w:val="24"/>
          <w:szCs w:val="23"/>
        </w:rPr>
        <w:tab/>
      </w:r>
      <w:hyperlink w:anchor="Rule_122_i" w:history="1">
        <w:r w:rsidR="00DA262A" w:rsidRPr="00DA262A">
          <w:rPr>
            <w:rStyle w:val="Hyperlink"/>
            <w:sz w:val="24"/>
            <w:szCs w:val="23"/>
          </w:rPr>
          <w:t>122(i)</w:t>
        </w:r>
        <w:r w:rsidR="00DA262A" w:rsidRPr="00DA262A" w:rsidDel="007F2D8B">
          <w:rPr>
            <w:rStyle w:val="Hyperlink"/>
            <w:sz w:val="24"/>
            <w:szCs w:val="23"/>
          </w:rPr>
          <w:t xml:space="preserve"> </w:t>
        </w:r>
      </w:hyperlink>
    </w:p>
    <w:p w14:paraId="19828DCC" w14:textId="3E3A95BA" w:rsidR="000E7010" w:rsidRPr="00DA262A" w:rsidRDefault="00A3184B" w:rsidP="00A3184B">
      <w:pPr>
        <w:tabs>
          <w:tab w:val="left" w:pos="1134"/>
          <w:tab w:val="right" w:leader="dot" w:pos="8222"/>
          <w:tab w:val="right" w:leader="dot" w:pos="8364"/>
        </w:tabs>
        <w:ind w:right="84"/>
        <w:jc w:val="both"/>
        <w:rPr>
          <w:rStyle w:val="Hyperlink"/>
          <w:color w:val="auto"/>
          <w:sz w:val="24"/>
          <w:szCs w:val="23"/>
        </w:rPr>
      </w:pPr>
      <w:r w:rsidRPr="00DA262A">
        <w:rPr>
          <w:sz w:val="24"/>
          <w:szCs w:val="23"/>
        </w:rPr>
        <w:t xml:space="preserve">Partnerships in </w:t>
      </w:r>
      <w:r w:rsidR="001F0DD3">
        <w:rPr>
          <w:sz w:val="24"/>
          <w:szCs w:val="23"/>
        </w:rPr>
        <w:t>H</w:t>
      </w:r>
      <w:r w:rsidRPr="00DA262A">
        <w:rPr>
          <w:sz w:val="24"/>
          <w:szCs w:val="23"/>
        </w:rPr>
        <w:t>orses, to be registered and published</w:t>
      </w:r>
      <w:r w:rsidRPr="00DA262A">
        <w:rPr>
          <w:sz w:val="24"/>
          <w:szCs w:val="23"/>
        </w:rPr>
        <w:tab/>
      </w:r>
      <w:hyperlink w:anchor="Rule_122_iv" w:history="1">
        <w:r w:rsidRPr="00DA262A">
          <w:rPr>
            <w:rStyle w:val="Hyperlink"/>
            <w:sz w:val="24"/>
            <w:szCs w:val="23"/>
          </w:rPr>
          <w:t>121(iv)</w:t>
        </w:r>
      </w:hyperlink>
    </w:p>
    <w:p w14:paraId="3EBD788A" w14:textId="4B4D2FDB" w:rsidR="00A3184B" w:rsidRPr="00DA262A" w:rsidRDefault="00A3184B" w:rsidP="00A3184B">
      <w:pPr>
        <w:tabs>
          <w:tab w:val="left" w:pos="1134"/>
          <w:tab w:val="right" w:leader="dot" w:pos="8222"/>
          <w:tab w:val="right" w:leader="dot" w:pos="8364"/>
        </w:tabs>
        <w:ind w:right="84"/>
        <w:jc w:val="both"/>
        <w:rPr>
          <w:sz w:val="24"/>
          <w:szCs w:val="23"/>
        </w:rPr>
      </w:pPr>
      <w:r w:rsidRPr="00DA262A">
        <w:rPr>
          <w:sz w:val="24"/>
          <w:szCs w:val="23"/>
        </w:rPr>
        <w:t>Partnerships, termination of, to be notified</w:t>
      </w:r>
      <w:r w:rsidRPr="00DA262A">
        <w:rPr>
          <w:sz w:val="24"/>
          <w:szCs w:val="23"/>
        </w:rPr>
        <w:tab/>
      </w:r>
      <w:hyperlink w:anchor="Rule_122_iv" w:history="1">
        <w:r w:rsidR="00DA262A" w:rsidRPr="00DA262A">
          <w:rPr>
            <w:rStyle w:val="Hyperlink"/>
            <w:sz w:val="24"/>
            <w:szCs w:val="23"/>
          </w:rPr>
          <w:t>121(iv)</w:t>
        </w:r>
      </w:hyperlink>
    </w:p>
    <w:p w14:paraId="05C62D9D" w14:textId="5BFBC86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Part-owner included in term "Owner"</w:t>
      </w:r>
      <w:r w:rsidRPr="002C16A4">
        <w:rPr>
          <w:sz w:val="24"/>
          <w:szCs w:val="23"/>
        </w:rPr>
        <w:tab/>
      </w:r>
      <w:hyperlink w:anchor="Rule_1_ii" w:history="1">
        <w:r w:rsidR="00BE2BBC" w:rsidRPr="00BE2BBC">
          <w:rPr>
            <w:rStyle w:val="Hyperlink"/>
            <w:sz w:val="24"/>
            <w:szCs w:val="32"/>
          </w:rPr>
          <w:t>1(ii)</w:t>
        </w:r>
      </w:hyperlink>
    </w:p>
    <w:p w14:paraId="1ED08D98" w14:textId="77777777" w:rsidR="00A3184B" w:rsidRPr="002C16A4" w:rsidRDefault="00A3184B" w:rsidP="00A3184B">
      <w:pPr>
        <w:tabs>
          <w:tab w:val="left" w:pos="1134"/>
          <w:tab w:val="right" w:leader="dot" w:pos="8222"/>
          <w:tab w:val="right" w:leader="dot" w:pos="8364"/>
        </w:tabs>
        <w:ind w:right="84"/>
        <w:jc w:val="both"/>
        <w:rPr>
          <w:sz w:val="24"/>
          <w:szCs w:val="23"/>
        </w:rPr>
      </w:pPr>
    </w:p>
    <w:p w14:paraId="41D4C47B" w14:textId="078A0F9A" w:rsidR="00A3184B" w:rsidRPr="00F12D22" w:rsidRDefault="00A3184B" w:rsidP="00A3184B">
      <w:pPr>
        <w:tabs>
          <w:tab w:val="left" w:pos="1134"/>
          <w:tab w:val="right" w:leader="dot" w:pos="8222"/>
          <w:tab w:val="right" w:leader="dot" w:pos="8364"/>
        </w:tabs>
        <w:ind w:right="84"/>
        <w:jc w:val="both"/>
        <w:rPr>
          <w:sz w:val="24"/>
          <w:szCs w:val="23"/>
        </w:rPr>
      </w:pPr>
      <w:r w:rsidRPr="002C16A4">
        <w:rPr>
          <w:sz w:val="24"/>
          <w:szCs w:val="23"/>
        </w:rPr>
        <w:t>"Passport ", definition of</w:t>
      </w:r>
      <w:r w:rsidRPr="002C16A4">
        <w:rPr>
          <w:sz w:val="24"/>
          <w:szCs w:val="23"/>
        </w:rPr>
        <w:tab/>
      </w:r>
      <w:hyperlink w:anchor="Rule_1_ii" w:history="1">
        <w:r w:rsidR="00BE2BBC" w:rsidRPr="00BE2BBC">
          <w:rPr>
            <w:rStyle w:val="Hyperlink"/>
            <w:sz w:val="24"/>
            <w:szCs w:val="32"/>
          </w:rPr>
          <w:t>1(ii)</w:t>
        </w:r>
      </w:hyperlink>
    </w:p>
    <w:p w14:paraId="1A82685F" w14:textId="41C6E589" w:rsidR="00A3184B" w:rsidRPr="00BE2BBC" w:rsidRDefault="00A3184B" w:rsidP="00A3184B">
      <w:pPr>
        <w:tabs>
          <w:tab w:val="left" w:pos="1134"/>
          <w:tab w:val="left" w:pos="1843"/>
          <w:tab w:val="right" w:leader="dot" w:pos="8222"/>
          <w:tab w:val="right" w:leader="dot" w:pos="8364"/>
        </w:tabs>
        <w:ind w:right="84"/>
        <w:jc w:val="both"/>
        <w:rPr>
          <w:sz w:val="24"/>
          <w:szCs w:val="24"/>
        </w:rPr>
      </w:pPr>
      <w:r w:rsidRPr="002C16A4">
        <w:rPr>
          <w:sz w:val="24"/>
          <w:szCs w:val="24"/>
        </w:rPr>
        <w:t xml:space="preserve">Passport, failure to lodge at </w:t>
      </w:r>
      <w:r w:rsidR="008F08FC">
        <w:rPr>
          <w:sz w:val="24"/>
          <w:szCs w:val="24"/>
        </w:rPr>
        <w:t>R</w:t>
      </w:r>
      <w:r w:rsidR="0057181E" w:rsidRPr="002C16A4">
        <w:rPr>
          <w:sz w:val="24"/>
          <w:szCs w:val="24"/>
        </w:rPr>
        <w:t>ace meeting</w:t>
      </w:r>
      <w:r w:rsidRPr="002C16A4">
        <w:rPr>
          <w:sz w:val="24"/>
          <w:szCs w:val="24"/>
        </w:rPr>
        <w:tab/>
      </w:r>
      <w:hyperlink w:anchor="Rule_90" w:history="1">
        <w:r w:rsidRPr="00BE2BBC">
          <w:rPr>
            <w:rStyle w:val="Hyperlink"/>
            <w:sz w:val="24"/>
            <w:szCs w:val="24"/>
          </w:rPr>
          <w:t>90</w:t>
        </w:r>
      </w:hyperlink>
    </w:p>
    <w:p w14:paraId="17EAB525" w14:textId="577F30F5"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Passport, lodging of at </w:t>
      </w:r>
      <w:r w:rsidR="008F08FC">
        <w:rPr>
          <w:sz w:val="24"/>
          <w:szCs w:val="23"/>
        </w:rPr>
        <w:t>R</w:t>
      </w:r>
      <w:r w:rsidR="0057181E" w:rsidRPr="00BE2BBC">
        <w:rPr>
          <w:sz w:val="24"/>
          <w:szCs w:val="23"/>
        </w:rPr>
        <w:t>ace meeting</w:t>
      </w:r>
      <w:r w:rsidRPr="00BE2BBC">
        <w:rPr>
          <w:sz w:val="24"/>
          <w:szCs w:val="23"/>
        </w:rPr>
        <w:tab/>
      </w:r>
      <w:hyperlink w:anchor="Rule_85" w:history="1">
        <w:r w:rsidR="0067348B" w:rsidRPr="00BE2BBC">
          <w:rPr>
            <w:rStyle w:val="Hyperlink"/>
            <w:sz w:val="24"/>
            <w:szCs w:val="23"/>
          </w:rPr>
          <w:t>85</w:t>
        </w:r>
      </w:hyperlink>
      <w:r w:rsidRPr="00BE2BBC">
        <w:rPr>
          <w:sz w:val="24"/>
          <w:szCs w:val="23"/>
        </w:rPr>
        <w:t xml:space="preserve">, </w:t>
      </w:r>
      <w:hyperlink w:anchor="Rule_90" w:history="1">
        <w:r w:rsidR="0057181E" w:rsidRPr="00BE2BBC">
          <w:rPr>
            <w:rStyle w:val="Hyperlink"/>
            <w:sz w:val="24"/>
            <w:szCs w:val="24"/>
          </w:rPr>
          <w:t>90</w:t>
        </w:r>
      </w:hyperlink>
      <w:r w:rsidRPr="00BE2BBC">
        <w:rPr>
          <w:sz w:val="24"/>
          <w:szCs w:val="23"/>
        </w:rPr>
        <w:t xml:space="preserve">, </w:t>
      </w:r>
      <w:hyperlink w:anchor="Rule_91" w:history="1">
        <w:r w:rsidR="0067348B" w:rsidRPr="00BE2BBC">
          <w:rPr>
            <w:rStyle w:val="Hyperlink"/>
            <w:sz w:val="24"/>
            <w:szCs w:val="23"/>
          </w:rPr>
          <w:t>91</w:t>
        </w:r>
      </w:hyperlink>
    </w:p>
    <w:p w14:paraId="2233FB80" w14:textId="6EA961FD" w:rsidR="00A3184B" w:rsidRPr="00BE2BBC" w:rsidRDefault="00A3184B" w:rsidP="00A3184B">
      <w:pPr>
        <w:tabs>
          <w:tab w:val="right" w:leader="dot" w:pos="8222"/>
          <w:tab w:val="right" w:leader="dot" w:pos="8364"/>
        </w:tabs>
        <w:ind w:right="84"/>
        <w:jc w:val="both"/>
        <w:rPr>
          <w:sz w:val="24"/>
          <w:szCs w:val="24"/>
        </w:rPr>
      </w:pPr>
      <w:r w:rsidRPr="00BE2BBC">
        <w:rPr>
          <w:sz w:val="24"/>
          <w:szCs w:val="24"/>
        </w:rPr>
        <w:t xml:space="preserve">Passport, requirement when entering </w:t>
      </w:r>
      <w:r w:rsidR="008F08FC">
        <w:rPr>
          <w:sz w:val="24"/>
          <w:szCs w:val="24"/>
        </w:rPr>
        <w:t>R</w:t>
      </w:r>
      <w:r w:rsidRPr="00BE2BBC">
        <w:rPr>
          <w:sz w:val="24"/>
          <w:szCs w:val="24"/>
        </w:rPr>
        <w:t>acecourse property</w:t>
      </w:r>
      <w:r w:rsidRPr="00BE2BBC">
        <w:rPr>
          <w:sz w:val="24"/>
          <w:szCs w:val="24"/>
        </w:rPr>
        <w:tab/>
      </w:r>
      <w:hyperlink w:anchor="Rule_90_i" w:history="1">
        <w:r w:rsidRPr="00BE2BBC">
          <w:rPr>
            <w:rStyle w:val="Hyperlink"/>
            <w:sz w:val="24"/>
            <w:szCs w:val="24"/>
          </w:rPr>
          <w:t>90(i)</w:t>
        </w:r>
      </w:hyperlink>
    </w:p>
    <w:p w14:paraId="3F4413AC" w14:textId="492AC8EE" w:rsidR="00A3184B" w:rsidRPr="00BE2BBC" w:rsidRDefault="00A3184B" w:rsidP="00A3184B">
      <w:pPr>
        <w:tabs>
          <w:tab w:val="left" w:pos="1134"/>
          <w:tab w:val="right" w:leader="dot" w:pos="8222"/>
          <w:tab w:val="right" w:leader="dot" w:pos="8364"/>
        </w:tabs>
        <w:ind w:right="84"/>
        <w:jc w:val="both"/>
        <w:rPr>
          <w:color w:val="FF0000"/>
          <w:sz w:val="24"/>
          <w:szCs w:val="23"/>
        </w:rPr>
      </w:pPr>
      <w:r w:rsidRPr="00BE2BBC">
        <w:rPr>
          <w:sz w:val="24"/>
          <w:szCs w:val="23"/>
        </w:rPr>
        <w:t xml:space="preserve">Passport, vaccinations checks at </w:t>
      </w:r>
      <w:r w:rsidR="008F08FC">
        <w:rPr>
          <w:sz w:val="24"/>
          <w:szCs w:val="23"/>
        </w:rPr>
        <w:t>R</w:t>
      </w:r>
      <w:r w:rsidR="0057181E" w:rsidRPr="00BE2BBC">
        <w:rPr>
          <w:sz w:val="24"/>
          <w:szCs w:val="23"/>
        </w:rPr>
        <w:t>ace meetings</w:t>
      </w:r>
      <w:r w:rsidRPr="00BE2BBC">
        <w:rPr>
          <w:sz w:val="24"/>
          <w:szCs w:val="23"/>
        </w:rPr>
        <w:tab/>
      </w:r>
      <w:hyperlink w:anchor="Rule_90" w:history="1">
        <w:r w:rsidR="0067348B" w:rsidRPr="00BE2BBC">
          <w:rPr>
            <w:rStyle w:val="Hyperlink"/>
            <w:sz w:val="24"/>
            <w:szCs w:val="24"/>
          </w:rPr>
          <w:t>90</w:t>
        </w:r>
      </w:hyperlink>
      <w:r w:rsidR="0057181E" w:rsidRPr="00BE2BBC">
        <w:rPr>
          <w:rStyle w:val="Hyperlink"/>
          <w:color w:val="FF0000"/>
          <w:sz w:val="24"/>
          <w:szCs w:val="24"/>
          <w:u w:val="none"/>
        </w:rPr>
        <w:t xml:space="preserve"> </w:t>
      </w:r>
      <w:hyperlink w:anchor="Rule_91" w:history="1">
        <w:r w:rsidR="0067348B" w:rsidRPr="00BE2BBC">
          <w:rPr>
            <w:rStyle w:val="Hyperlink"/>
            <w:sz w:val="24"/>
            <w:szCs w:val="23"/>
          </w:rPr>
          <w:t>91</w:t>
        </w:r>
      </w:hyperlink>
    </w:p>
    <w:p w14:paraId="31B393D6" w14:textId="29E5EE8D" w:rsidR="00A3184B" w:rsidRPr="0067348B"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Passports, identification of </w:t>
      </w:r>
      <w:r w:rsidR="001F0DD3">
        <w:rPr>
          <w:sz w:val="24"/>
          <w:szCs w:val="23"/>
        </w:rPr>
        <w:t>H</w:t>
      </w:r>
      <w:r w:rsidRPr="00BE2BBC">
        <w:rPr>
          <w:sz w:val="24"/>
          <w:szCs w:val="23"/>
        </w:rPr>
        <w:t>orses</w:t>
      </w:r>
      <w:r w:rsidRPr="00BE2BBC">
        <w:rPr>
          <w:sz w:val="24"/>
          <w:szCs w:val="23"/>
        </w:rPr>
        <w:tab/>
      </w:r>
      <w:hyperlink w:anchor="Rule_85" w:history="1">
        <w:r w:rsidR="0067348B" w:rsidRPr="00BE2BBC">
          <w:rPr>
            <w:rStyle w:val="Hyperlink"/>
            <w:sz w:val="24"/>
            <w:szCs w:val="23"/>
          </w:rPr>
          <w:t>85</w:t>
        </w:r>
      </w:hyperlink>
    </w:p>
    <w:p w14:paraId="513B573A" w14:textId="3F31E44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"Pattern Race Book", definition of</w:t>
      </w:r>
      <w:r w:rsidRPr="002C16A4">
        <w:rPr>
          <w:sz w:val="24"/>
          <w:szCs w:val="23"/>
        </w:rPr>
        <w:tab/>
      </w:r>
      <w:hyperlink w:anchor="Rule_1_ii" w:history="1">
        <w:r w:rsidR="00BE2BBC" w:rsidRPr="00BE2BBC">
          <w:rPr>
            <w:rStyle w:val="Hyperlink"/>
            <w:sz w:val="24"/>
            <w:szCs w:val="32"/>
          </w:rPr>
          <w:t>1(ii)</w:t>
        </w:r>
      </w:hyperlink>
    </w:p>
    <w:p w14:paraId="6C8E27C8" w14:textId="6D796C4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"Pattern Races", definition of</w:t>
      </w:r>
      <w:r w:rsidRPr="002C16A4">
        <w:rPr>
          <w:sz w:val="24"/>
          <w:szCs w:val="23"/>
        </w:rPr>
        <w:tab/>
      </w:r>
      <w:hyperlink w:anchor="Rule_1_ii" w:history="1">
        <w:r w:rsidR="00BE2BBC" w:rsidRPr="00BE2BBC">
          <w:rPr>
            <w:rStyle w:val="Hyperlink"/>
            <w:sz w:val="24"/>
            <w:szCs w:val="32"/>
          </w:rPr>
          <w:t>1(ii)</w:t>
        </w:r>
      </w:hyperlink>
    </w:p>
    <w:p w14:paraId="24990A1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Pattern Races, penalties for</w:t>
      </w:r>
      <w:r w:rsidRPr="002C16A4">
        <w:rPr>
          <w:sz w:val="24"/>
          <w:szCs w:val="23"/>
        </w:rPr>
        <w:tab/>
      </w:r>
      <w:hyperlink w:anchor="Rule_183" w:history="1">
        <w:r w:rsidRPr="00AE6261">
          <w:rPr>
            <w:rStyle w:val="Hyperlink"/>
            <w:sz w:val="24"/>
            <w:szCs w:val="23"/>
          </w:rPr>
          <w:t>183</w:t>
        </w:r>
      </w:hyperlink>
    </w:p>
    <w:p w14:paraId="1E24AD2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Payment of stakes, etc.,</w:t>
      </w:r>
      <w:r w:rsidRPr="002C16A4">
        <w:rPr>
          <w:sz w:val="24"/>
          <w:szCs w:val="23"/>
        </w:rPr>
        <w:tab/>
      </w:r>
      <w:hyperlink w:anchor="Rule_35" w:history="1">
        <w:r w:rsidRPr="00AE6261">
          <w:rPr>
            <w:rStyle w:val="Hyperlink"/>
            <w:sz w:val="24"/>
            <w:szCs w:val="23"/>
          </w:rPr>
          <w:t>35</w:t>
        </w:r>
      </w:hyperlink>
    </w:p>
    <w:p w14:paraId="0013B618" w14:textId="1BA631E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Payment of winnings</w:t>
      </w:r>
      <w:r w:rsidRPr="002C16A4">
        <w:rPr>
          <w:sz w:val="24"/>
          <w:szCs w:val="23"/>
        </w:rPr>
        <w:tab/>
      </w:r>
      <w:hyperlink w:anchor="Rule_35" w:history="1">
        <w:r w:rsidR="0057181E" w:rsidRPr="00AE6261">
          <w:rPr>
            <w:rStyle w:val="Hyperlink"/>
            <w:sz w:val="24"/>
            <w:szCs w:val="23"/>
          </w:rPr>
          <w:t>35</w:t>
        </w:r>
      </w:hyperlink>
    </w:p>
    <w:p w14:paraId="0F3D730A" w14:textId="38F1EB6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Penalties - </w:t>
      </w:r>
      <w:r w:rsidR="00FD7DD1">
        <w:rPr>
          <w:sz w:val="24"/>
          <w:szCs w:val="23"/>
        </w:rPr>
        <w:tab/>
      </w:r>
      <w:hyperlink w:anchor="Part_XIV" w:history="1">
        <w:r w:rsidRPr="00DA262A">
          <w:rPr>
            <w:rStyle w:val="Hyperlink"/>
            <w:sz w:val="24"/>
            <w:szCs w:val="23"/>
          </w:rPr>
          <w:t>Part XIV</w:t>
        </w:r>
      </w:hyperlink>
      <w:r w:rsidRPr="002C16A4">
        <w:rPr>
          <w:sz w:val="24"/>
          <w:szCs w:val="23"/>
        </w:rPr>
        <w:tab/>
      </w:r>
    </w:p>
    <w:p w14:paraId="4373029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calculation of</w:t>
      </w:r>
      <w:r w:rsidRPr="002C16A4">
        <w:rPr>
          <w:sz w:val="24"/>
          <w:szCs w:val="23"/>
        </w:rPr>
        <w:tab/>
      </w:r>
      <w:hyperlink w:anchor="Rule_174" w:history="1">
        <w:r w:rsidRPr="00AE6261">
          <w:rPr>
            <w:rStyle w:val="Hyperlink"/>
            <w:sz w:val="24"/>
            <w:szCs w:val="23"/>
          </w:rPr>
          <w:t>174</w:t>
        </w:r>
      </w:hyperlink>
      <w:r w:rsidRPr="002C16A4">
        <w:rPr>
          <w:sz w:val="24"/>
          <w:szCs w:val="23"/>
        </w:rPr>
        <w:t xml:space="preserve"> </w:t>
      </w:r>
      <w:r w:rsidRPr="0087303D">
        <w:rPr>
          <w:sz w:val="24"/>
          <w:szCs w:val="23"/>
        </w:rPr>
        <w:t xml:space="preserve">to </w:t>
      </w:r>
      <w:hyperlink w:anchor="Rule_175" w:history="1">
        <w:r w:rsidRPr="00AE6261">
          <w:rPr>
            <w:rStyle w:val="Hyperlink"/>
            <w:sz w:val="24"/>
            <w:szCs w:val="23"/>
          </w:rPr>
          <w:t>175</w:t>
        </w:r>
      </w:hyperlink>
      <w:r w:rsidRPr="002C16A4">
        <w:rPr>
          <w:sz w:val="24"/>
          <w:szCs w:val="23"/>
        </w:rPr>
        <w:t xml:space="preserve">, </w:t>
      </w:r>
      <w:hyperlink w:anchor="Rule_177" w:history="1">
        <w:r w:rsidRPr="00AE6261">
          <w:rPr>
            <w:rStyle w:val="Hyperlink"/>
            <w:sz w:val="24"/>
            <w:szCs w:val="23"/>
          </w:rPr>
          <w:t>177</w:t>
        </w:r>
      </w:hyperlink>
      <w:r w:rsidRPr="002C16A4">
        <w:rPr>
          <w:sz w:val="24"/>
          <w:szCs w:val="23"/>
        </w:rPr>
        <w:t xml:space="preserve"> </w:t>
      </w:r>
      <w:r w:rsidRPr="0087303D">
        <w:rPr>
          <w:sz w:val="24"/>
          <w:szCs w:val="23"/>
        </w:rPr>
        <w:t xml:space="preserve">to </w:t>
      </w:r>
      <w:hyperlink w:anchor="Rule_184" w:history="1">
        <w:r w:rsidRPr="00AE6261">
          <w:rPr>
            <w:rStyle w:val="Hyperlink"/>
            <w:sz w:val="24"/>
            <w:szCs w:val="23"/>
          </w:rPr>
          <w:t>184</w:t>
        </w:r>
      </w:hyperlink>
    </w:p>
    <w:p w14:paraId="2E36B4E3" w14:textId="4F06488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calculation of, conversion to euro</w:t>
      </w:r>
      <w:r w:rsidRPr="002C16A4">
        <w:rPr>
          <w:sz w:val="24"/>
          <w:szCs w:val="23"/>
        </w:rPr>
        <w:tab/>
      </w:r>
      <w:hyperlink w:anchor="Rule_174" w:history="1">
        <w:r w:rsidR="0057181E" w:rsidRPr="00AE6261">
          <w:rPr>
            <w:rStyle w:val="Hyperlink"/>
            <w:sz w:val="24"/>
            <w:szCs w:val="23"/>
          </w:rPr>
          <w:t>174</w:t>
        </w:r>
      </w:hyperlink>
    </w:p>
    <w:p w14:paraId="03C636EB" w14:textId="23B5BC4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Penalties, calculation of, </w:t>
      </w:r>
      <w:r w:rsidR="008F08FC">
        <w:rPr>
          <w:sz w:val="24"/>
          <w:szCs w:val="23"/>
        </w:rPr>
        <w:t>R</w:t>
      </w:r>
      <w:r w:rsidRPr="002C16A4">
        <w:rPr>
          <w:sz w:val="24"/>
          <w:szCs w:val="23"/>
        </w:rPr>
        <w:t>aces not in Pattern Race Book</w:t>
      </w:r>
      <w:r w:rsidRPr="002C16A4">
        <w:rPr>
          <w:sz w:val="24"/>
          <w:szCs w:val="23"/>
        </w:rPr>
        <w:tab/>
      </w:r>
      <w:hyperlink w:anchor="Rule_183" w:history="1">
        <w:r w:rsidR="0057181E" w:rsidRPr="00AE6261">
          <w:rPr>
            <w:rStyle w:val="Hyperlink"/>
            <w:sz w:val="24"/>
            <w:szCs w:val="23"/>
          </w:rPr>
          <w:t>183</w:t>
        </w:r>
      </w:hyperlink>
    </w:p>
    <w:p w14:paraId="66358FA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calculation of, up to time of starting</w:t>
      </w:r>
      <w:r w:rsidRPr="002C16A4">
        <w:rPr>
          <w:sz w:val="24"/>
          <w:szCs w:val="23"/>
        </w:rPr>
        <w:tab/>
      </w:r>
      <w:hyperlink w:anchor="Rule_182" w:history="1">
        <w:r w:rsidRPr="00FE1D9F">
          <w:rPr>
            <w:rStyle w:val="Hyperlink"/>
            <w:sz w:val="24"/>
            <w:szCs w:val="23"/>
          </w:rPr>
          <w:t>182</w:t>
        </w:r>
      </w:hyperlink>
    </w:p>
    <w:p w14:paraId="2FD552BD" w14:textId="07CE95C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calculation of, when a dead heat</w:t>
      </w:r>
      <w:r w:rsidRPr="002C16A4">
        <w:rPr>
          <w:sz w:val="24"/>
          <w:szCs w:val="23"/>
        </w:rPr>
        <w:tab/>
      </w:r>
      <w:hyperlink w:anchor="Rule_184" w:history="1">
        <w:r w:rsidR="0057181E" w:rsidRPr="00AE6261">
          <w:rPr>
            <w:rStyle w:val="Hyperlink"/>
            <w:sz w:val="24"/>
            <w:szCs w:val="23"/>
          </w:rPr>
          <w:t>184</w:t>
        </w:r>
      </w:hyperlink>
    </w:p>
    <w:p w14:paraId="25D3D84E" w14:textId="23185F9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calculation of, when reported in Calendar</w:t>
      </w:r>
      <w:r w:rsidRPr="002C16A4">
        <w:rPr>
          <w:sz w:val="24"/>
          <w:szCs w:val="23"/>
        </w:rPr>
        <w:tab/>
      </w:r>
      <w:hyperlink w:anchor="Rule_182" w:history="1">
        <w:r w:rsidR="0057181E" w:rsidRPr="00FE1D9F">
          <w:rPr>
            <w:rStyle w:val="Hyperlink"/>
            <w:sz w:val="24"/>
            <w:szCs w:val="23"/>
          </w:rPr>
          <w:t>182</w:t>
        </w:r>
      </w:hyperlink>
    </w:p>
    <w:p w14:paraId="4B1DF24A" w14:textId="21B500B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estimation of winnings for calculation of</w:t>
      </w:r>
      <w:r w:rsidRPr="002C16A4">
        <w:rPr>
          <w:sz w:val="24"/>
          <w:szCs w:val="23"/>
        </w:rPr>
        <w:tab/>
      </w:r>
      <w:hyperlink w:anchor="Rule_174" w:history="1">
        <w:r w:rsidR="0057181E" w:rsidRPr="00AE6261">
          <w:rPr>
            <w:rStyle w:val="Hyperlink"/>
            <w:sz w:val="24"/>
            <w:szCs w:val="23"/>
          </w:rPr>
          <w:t>174</w:t>
        </w:r>
      </w:hyperlink>
    </w:p>
    <w:p w14:paraId="56E4E56F" w14:textId="58203E71"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Penalties, for winning fixed sum - means in one </w:t>
      </w:r>
      <w:r w:rsidR="008F08FC">
        <w:rPr>
          <w:sz w:val="24"/>
          <w:szCs w:val="23"/>
        </w:rPr>
        <w:t>R</w:t>
      </w:r>
      <w:r w:rsidRPr="002C16A4">
        <w:rPr>
          <w:sz w:val="24"/>
          <w:szCs w:val="23"/>
        </w:rPr>
        <w:t>ace</w:t>
      </w:r>
      <w:r w:rsidRPr="002C16A4">
        <w:rPr>
          <w:sz w:val="24"/>
          <w:szCs w:val="23"/>
        </w:rPr>
        <w:tab/>
      </w:r>
      <w:hyperlink w:anchor="Rule_175" w:history="1">
        <w:r w:rsidR="0057181E" w:rsidRPr="00AE6261">
          <w:rPr>
            <w:rStyle w:val="Hyperlink"/>
            <w:sz w:val="24"/>
            <w:szCs w:val="23"/>
          </w:rPr>
          <w:t>175</w:t>
        </w:r>
      </w:hyperlink>
    </w:p>
    <w:p w14:paraId="2642CA6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if incurred must be declared to Clerk of Scales</w:t>
      </w:r>
      <w:r w:rsidRPr="002C16A4">
        <w:rPr>
          <w:sz w:val="24"/>
          <w:szCs w:val="23"/>
        </w:rPr>
        <w:tab/>
      </w:r>
      <w:hyperlink w:anchor="Rule_194_ii_a" w:history="1">
        <w:r w:rsidRPr="00FE1D9F">
          <w:rPr>
            <w:rStyle w:val="Hyperlink"/>
            <w:sz w:val="24"/>
            <w:szCs w:val="23"/>
          </w:rPr>
          <w:t>194(ii)(a)</w:t>
        </w:r>
      </w:hyperlink>
    </w:p>
    <w:p w14:paraId="6B5B037E" w14:textId="47B711E2" w:rsidR="00A3184B" w:rsidRPr="002C16A4" w:rsidRDefault="00A3184B" w:rsidP="00A3184B">
      <w:pPr>
        <w:tabs>
          <w:tab w:val="left" w:pos="1134"/>
          <w:tab w:val="left" w:pos="1843"/>
          <w:tab w:val="right" w:leader="dot" w:pos="8222"/>
          <w:tab w:val="right" w:leader="dot" w:pos="8364"/>
        </w:tabs>
        <w:ind w:right="84"/>
        <w:jc w:val="both"/>
        <w:rPr>
          <w:sz w:val="24"/>
          <w:szCs w:val="24"/>
        </w:rPr>
      </w:pPr>
      <w:r w:rsidRPr="002C16A4">
        <w:rPr>
          <w:sz w:val="24"/>
          <w:szCs w:val="24"/>
        </w:rPr>
        <w:t>Penalties, in case of dead heat</w:t>
      </w:r>
      <w:r w:rsidRPr="002C16A4">
        <w:rPr>
          <w:sz w:val="24"/>
          <w:szCs w:val="24"/>
        </w:rPr>
        <w:tab/>
      </w:r>
      <w:hyperlink w:anchor="Rule_184" w:history="1">
        <w:r w:rsidR="0057181E" w:rsidRPr="00AE6261">
          <w:rPr>
            <w:rStyle w:val="Hyperlink"/>
            <w:sz w:val="24"/>
            <w:szCs w:val="23"/>
          </w:rPr>
          <w:t>184</w:t>
        </w:r>
      </w:hyperlink>
    </w:p>
    <w:p w14:paraId="1DA1D63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in handicaps, if incurred after declaration</w:t>
      </w:r>
      <w:r w:rsidRPr="002C16A4">
        <w:rPr>
          <w:sz w:val="24"/>
          <w:szCs w:val="23"/>
        </w:rPr>
        <w:tab/>
      </w:r>
      <w:hyperlink w:anchor="Rule_66_vi" w:history="1">
        <w:r w:rsidRPr="00FE1D9F">
          <w:rPr>
            <w:rStyle w:val="Hyperlink"/>
            <w:sz w:val="24"/>
            <w:szCs w:val="23"/>
          </w:rPr>
          <w:t>66(vi)</w:t>
        </w:r>
      </w:hyperlink>
    </w:p>
    <w:p w14:paraId="64A39C9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liability for, in case of enquiry</w:t>
      </w:r>
      <w:r w:rsidRPr="002C16A4">
        <w:rPr>
          <w:sz w:val="24"/>
          <w:szCs w:val="23"/>
        </w:rPr>
        <w:tab/>
      </w:r>
      <w:hyperlink w:anchor="Rule_180" w:history="1">
        <w:r w:rsidRPr="00FE1D9F">
          <w:rPr>
            <w:rStyle w:val="Hyperlink"/>
            <w:sz w:val="24"/>
            <w:szCs w:val="23"/>
          </w:rPr>
          <w:t>180</w:t>
        </w:r>
      </w:hyperlink>
    </w:p>
    <w:p w14:paraId="73BA8DC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liability for, in case of objection</w:t>
      </w:r>
      <w:r w:rsidRPr="002C16A4">
        <w:rPr>
          <w:sz w:val="24"/>
          <w:szCs w:val="23"/>
        </w:rPr>
        <w:tab/>
      </w:r>
      <w:hyperlink w:anchor="Rule_179" w:history="1">
        <w:r w:rsidRPr="00FE1D9F">
          <w:rPr>
            <w:rStyle w:val="Hyperlink"/>
            <w:sz w:val="24"/>
            <w:szCs w:val="23"/>
          </w:rPr>
          <w:t>179</w:t>
        </w:r>
      </w:hyperlink>
    </w:p>
    <w:p w14:paraId="56DD744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not cumulative, unless stated in conditions</w:t>
      </w:r>
      <w:r w:rsidRPr="002C16A4">
        <w:rPr>
          <w:sz w:val="24"/>
          <w:szCs w:val="23"/>
        </w:rPr>
        <w:tab/>
      </w:r>
      <w:hyperlink w:anchor="Rule_178" w:history="1">
        <w:r w:rsidRPr="00FE1D9F">
          <w:rPr>
            <w:rStyle w:val="Hyperlink"/>
            <w:sz w:val="24"/>
            <w:szCs w:val="23"/>
          </w:rPr>
          <w:t>178</w:t>
        </w:r>
      </w:hyperlink>
    </w:p>
    <w:p w14:paraId="08C31DDE" w14:textId="399BBC0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Penalties, not incurred for matches or private sweepstakes</w:t>
      </w:r>
      <w:r w:rsidRPr="002C16A4">
        <w:rPr>
          <w:sz w:val="24"/>
          <w:szCs w:val="23"/>
        </w:rPr>
        <w:tab/>
      </w:r>
      <w:hyperlink w:anchor="Rule_1_ii" w:history="1">
        <w:r w:rsidR="00BE2BBC" w:rsidRPr="00BE2BBC">
          <w:rPr>
            <w:rStyle w:val="Hyperlink"/>
            <w:sz w:val="24"/>
            <w:szCs w:val="32"/>
          </w:rPr>
          <w:t>1(ii)</w:t>
        </w:r>
      </w:hyperlink>
      <w:r w:rsidRPr="002C16A4">
        <w:rPr>
          <w:sz w:val="24"/>
          <w:szCs w:val="23"/>
        </w:rPr>
        <w:t xml:space="preserve">, </w:t>
      </w:r>
      <w:hyperlink w:anchor="Rule_174" w:history="1">
        <w:r w:rsidR="0057181E" w:rsidRPr="00AE6261">
          <w:rPr>
            <w:rStyle w:val="Hyperlink"/>
            <w:sz w:val="24"/>
            <w:szCs w:val="23"/>
          </w:rPr>
          <w:t>174</w:t>
        </w:r>
      </w:hyperlink>
      <w:r w:rsidRPr="002C16A4">
        <w:rPr>
          <w:sz w:val="24"/>
          <w:szCs w:val="23"/>
        </w:rPr>
        <w:t xml:space="preserve">, </w:t>
      </w:r>
      <w:hyperlink w:anchor="Rule_177" w:history="1">
        <w:r w:rsidR="0057181E" w:rsidRPr="00AE6261">
          <w:rPr>
            <w:rStyle w:val="Hyperlink"/>
            <w:sz w:val="24"/>
            <w:szCs w:val="23"/>
          </w:rPr>
          <w:t>177</w:t>
        </w:r>
      </w:hyperlink>
    </w:p>
    <w:p w14:paraId="405D7F1A" w14:textId="445C4B9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Penalties, </w:t>
      </w:r>
      <w:r w:rsidR="008F08FC">
        <w:rPr>
          <w:sz w:val="24"/>
          <w:szCs w:val="23"/>
        </w:rPr>
        <w:t>R</w:t>
      </w:r>
      <w:r w:rsidRPr="002C16A4">
        <w:rPr>
          <w:sz w:val="24"/>
          <w:szCs w:val="23"/>
        </w:rPr>
        <w:t>ace subject of enquiry, effect on</w:t>
      </w:r>
      <w:r w:rsidRPr="002C16A4">
        <w:rPr>
          <w:sz w:val="24"/>
          <w:szCs w:val="23"/>
        </w:rPr>
        <w:tab/>
      </w:r>
      <w:hyperlink w:anchor="Rule_180" w:history="1">
        <w:r w:rsidR="0057181E" w:rsidRPr="00FE1D9F">
          <w:rPr>
            <w:rStyle w:val="Hyperlink"/>
            <w:sz w:val="24"/>
            <w:szCs w:val="23"/>
          </w:rPr>
          <w:t>180</w:t>
        </w:r>
      </w:hyperlink>
    </w:p>
    <w:p w14:paraId="5DE1DDCA" w14:textId="0FB87636" w:rsidR="00A3184B" w:rsidRPr="001E2033" w:rsidRDefault="00A3184B" w:rsidP="00A3184B">
      <w:pPr>
        <w:tabs>
          <w:tab w:val="left" w:pos="1134"/>
          <w:tab w:val="right" w:leader="dot" w:pos="8222"/>
          <w:tab w:val="right" w:leader="dot" w:pos="8364"/>
        </w:tabs>
        <w:ind w:right="84"/>
        <w:jc w:val="both"/>
        <w:rPr>
          <w:sz w:val="24"/>
          <w:szCs w:val="23"/>
        </w:rPr>
      </w:pPr>
      <w:r w:rsidRPr="001E2033">
        <w:rPr>
          <w:sz w:val="24"/>
          <w:szCs w:val="23"/>
        </w:rPr>
        <w:t>Penalties, trainer responsible for declaring</w:t>
      </w:r>
      <w:r w:rsidRPr="001E2033">
        <w:rPr>
          <w:sz w:val="24"/>
          <w:szCs w:val="23"/>
        </w:rPr>
        <w:tab/>
      </w:r>
      <w:hyperlink w:anchor="Rule_36_iii" w:history="1">
        <w:r w:rsidRPr="001E2033">
          <w:rPr>
            <w:rStyle w:val="Hyperlink"/>
            <w:sz w:val="24"/>
            <w:szCs w:val="23"/>
          </w:rPr>
          <w:t>36(iii)</w:t>
        </w:r>
      </w:hyperlink>
      <w:r w:rsidRPr="001E2033">
        <w:rPr>
          <w:sz w:val="24"/>
          <w:szCs w:val="23"/>
        </w:rPr>
        <w:t>,</w:t>
      </w:r>
      <w:hyperlink w:anchor="Rule_148_xi_c" w:history="1">
        <w:r w:rsidRPr="001E2033">
          <w:rPr>
            <w:rStyle w:val="Hyperlink"/>
            <w:sz w:val="24"/>
            <w:szCs w:val="23"/>
          </w:rPr>
          <w:t>148(</w:t>
        </w:r>
        <w:r w:rsidR="00D02705" w:rsidRPr="001E2033">
          <w:rPr>
            <w:rStyle w:val="Hyperlink"/>
            <w:sz w:val="24"/>
            <w:szCs w:val="23"/>
          </w:rPr>
          <w:t>xi</w:t>
        </w:r>
        <w:r w:rsidRPr="001E2033">
          <w:rPr>
            <w:rStyle w:val="Hyperlink"/>
            <w:sz w:val="24"/>
            <w:szCs w:val="23"/>
          </w:rPr>
          <w:t>)(c)</w:t>
        </w:r>
      </w:hyperlink>
      <w:hyperlink w:anchor="Rule_148_xi_e" w:history="1">
        <w:r w:rsidRPr="001E2033">
          <w:rPr>
            <w:rStyle w:val="Hyperlink"/>
            <w:sz w:val="24"/>
            <w:szCs w:val="23"/>
          </w:rPr>
          <w:t>(e)</w:t>
        </w:r>
      </w:hyperlink>
    </w:p>
    <w:p w14:paraId="3D0663F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Persons, attending the start, procedures for</w:t>
      </w:r>
      <w:r w:rsidRPr="002C16A4">
        <w:rPr>
          <w:sz w:val="24"/>
          <w:szCs w:val="23"/>
        </w:rPr>
        <w:tab/>
      </w:r>
      <w:hyperlink w:anchor="Regulations_R13" w:history="1">
        <w:r w:rsidRPr="00621738">
          <w:rPr>
            <w:rStyle w:val="Hyperlink"/>
            <w:sz w:val="24"/>
            <w:szCs w:val="23"/>
          </w:rPr>
          <w:t>Regulation R13</w:t>
        </w:r>
      </w:hyperlink>
    </w:p>
    <w:p w14:paraId="39354BC0" w14:textId="78EA547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Persons disqualified - See Disqualified Persons</w:t>
      </w:r>
    </w:p>
    <w:p w14:paraId="4CA7E2DC"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Persons, disqualified, list of, to be in possession of Clerk of Course</w:t>
      </w:r>
      <w:r w:rsidRPr="002C16A4">
        <w:rPr>
          <w:sz w:val="24"/>
          <w:szCs w:val="23"/>
        </w:rPr>
        <w:tab/>
      </w:r>
      <w:hyperlink w:anchor="Rule_32_vi" w:history="1">
        <w:r w:rsidRPr="00FE1D9F">
          <w:rPr>
            <w:rStyle w:val="Hyperlink"/>
            <w:sz w:val="24"/>
            <w:szCs w:val="23"/>
          </w:rPr>
          <w:t>32(vi)</w:t>
        </w:r>
      </w:hyperlink>
    </w:p>
    <w:p w14:paraId="5FB6F12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Persons responsible for error in entry, liable for fee</w:t>
      </w:r>
      <w:r w:rsidRPr="002C16A4">
        <w:rPr>
          <w:sz w:val="24"/>
          <w:szCs w:val="23"/>
        </w:rPr>
        <w:tab/>
      </w:r>
      <w:hyperlink w:anchor="Rule_108" w:history="1">
        <w:r w:rsidRPr="00FE1D9F">
          <w:rPr>
            <w:rStyle w:val="Hyperlink"/>
            <w:sz w:val="24"/>
            <w:szCs w:val="23"/>
          </w:rPr>
          <w:t>108</w:t>
        </w:r>
      </w:hyperlink>
    </w:p>
    <w:p w14:paraId="084E603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Photo Finish Camera</w:t>
      </w:r>
      <w:r w:rsidRPr="002C16A4">
        <w:rPr>
          <w:sz w:val="24"/>
          <w:szCs w:val="23"/>
        </w:rPr>
        <w:tab/>
      </w:r>
      <w:hyperlink w:anchor="Regulations_R15" w:history="1">
        <w:r w:rsidRPr="00F004D2">
          <w:rPr>
            <w:rStyle w:val="Hyperlink"/>
            <w:sz w:val="24"/>
            <w:szCs w:val="23"/>
          </w:rPr>
          <w:t>Regulation R15</w:t>
        </w:r>
      </w:hyperlink>
    </w:p>
    <w:p w14:paraId="41CD681B" w14:textId="253486E1" w:rsidR="00A3184B" w:rsidRPr="002C16A4" w:rsidRDefault="00A3184B" w:rsidP="00A3184B">
      <w:pPr>
        <w:tabs>
          <w:tab w:val="right" w:leader="dot" w:pos="8222"/>
        </w:tabs>
        <w:ind w:right="84"/>
        <w:jc w:val="both"/>
        <w:rPr>
          <w:sz w:val="24"/>
          <w:szCs w:val="23"/>
        </w:rPr>
      </w:pPr>
      <w:r w:rsidRPr="002C16A4">
        <w:rPr>
          <w:sz w:val="24"/>
          <w:szCs w:val="23"/>
        </w:rPr>
        <w:t>“Photo Finish Image“, definition of</w:t>
      </w:r>
      <w:r w:rsidRPr="002C16A4">
        <w:rPr>
          <w:sz w:val="24"/>
          <w:szCs w:val="23"/>
        </w:rPr>
        <w:tab/>
      </w:r>
      <w:hyperlink w:anchor="Rule_1_ii" w:history="1">
        <w:r w:rsidR="00BE2BBC" w:rsidRPr="00BE2BBC">
          <w:rPr>
            <w:rStyle w:val="Hyperlink"/>
            <w:sz w:val="24"/>
            <w:szCs w:val="32"/>
          </w:rPr>
          <w:t>1(ii)</w:t>
        </w:r>
      </w:hyperlink>
    </w:p>
    <w:p w14:paraId="001FBD03" w14:textId="540C1971" w:rsidR="00A3184B" w:rsidRPr="002C16A4" w:rsidRDefault="00A3184B" w:rsidP="00A3184B">
      <w:pPr>
        <w:tabs>
          <w:tab w:val="right" w:leader="dot" w:pos="8222"/>
        </w:tabs>
        <w:ind w:right="84"/>
        <w:jc w:val="both"/>
        <w:rPr>
          <w:sz w:val="24"/>
          <w:szCs w:val="23"/>
        </w:rPr>
      </w:pPr>
      <w:r w:rsidRPr="002C16A4">
        <w:rPr>
          <w:sz w:val="24"/>
          <w:szCs w:val="23"/>
        </w:rPr>
        <w:t xml:space="preserve">Photo Finish Image, </w:t>
      </w:r>
      <w:r w:rsidR="00A07533">
        <w:rPr>
          <w:sz w:val="24"/>
          <w:szCs w:val="23"/>
        </w:rPr>
        <w:t>J</w:t>
      </w:r>
      <w:r w:rsidRPr="002C16A4">
        <w:rPr>
          <w:sz w:val="24"/>
          <w:szCs w:val="23"/>
        </w:rPr>
        <w:t>udge to consult</w:t>
      </w:r>
      <w:r w:rsidRPr="002C16A4">
        <w:rPr>
          <w:sz w:val="24"/>
          <w:szCs w:val="23"/>
        </w:rPr>
        <w:tab/>
      </w:r>
      <w:hyperlink w:anchor="Rule_40" w:history="1">
        <w:r w:rsidRPr="00FE1D9F">
          <w:rPr>
            <w:rStyle w:val="Hyperlink"/>
            <w:sz w:val="24"/>
            <w:szCs w:val="23"/>
          </w:rPr>
          <w:t>40</w:t>
        </w:r>
      </w:hyperlink>
    </w:p>
    <w:p w14:paraId="5CA2D077" w14:textId="6F38F2A4" w:rsidR="00A3184B" w:rsidRPr="002C16A4" w:rsidRDefault="00A3184B" w:rsidP="00A3184B">
      <w:pPr>
        <w:tabs>
          <w:tab w:val="right" w:leader="dot" w:pos="8222"/>
        </w:tabs>
        <w:ind w:right="84"/>
        <w:jc w:val="both"/>
        <w:rPr>
          <w:sz w:val="24"/>
          <w:szCs w:val="23"/>
        </w:rPr>
      </w:pPr>
      <w:r w:rsidRPr="002C16A4">
        <w:rPr>
          <w:sz w:val="24"/>
          <w:szCs w:val="23"/>
        </w:rPr>
        <w:t xml:space="preserve">Photo Finish Image, when </w:t>
      </w:r>
      <w:r w:rsidR="00A07533">
        <w:rPr>
          <w:sz w:val="24"/>
          <w:szCs w:val="23"/>
        </w:rPr>
        <w:t>J</w:t>
      </w:r>
      <w:r w:rsidRPr="002C16A4">
        <w:rPr>
          <w:sz w:val="24"/>
          <w:szCs w:val="23"/>
        </w:rPr>
        <w:t>udge consulting</w:t>
      </w:r>
      <w:r w:rsidRPr="002C16A4">
        <w:rPr>
          <w:sz w:val="24"/>
          <w:szCs w:val="23"/>
        </w:rPr>
        <w:tab/>
      </w:r>
      <w:hyperlink w:anchor="Rule_227_ii" w:history="1">
        <w:r w:rsidRPr="00FE1D9F">
          <w:rPr>
            <w:rStyle w:val="Hyperlink"/>
            <w:sz w:val="24"/>
            <w:szCs w:val="23"/>
          </w:rPr>
          <w:t>227(ii)</w:t>
        </w:r>
      </w:hyperlink>
    </w:p>
    <w:p w14:paraId="6D243DCB" w14:textId="564CC12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"Placed", definition of</w:t>
      </w:r>
      <w:r w:rsidRPr="002C16A4">
        <w:rPr>
          <w:sz w:val="24"/>
          <w:szCs w:val="23"/>
        </w:rPr>
        <w:tab/>
      </w:r>
      <w:hyperlink w:anchor="Rule_1_ii" w:history="1">
        <w:r w:rsidR="00BE2BBC" w:rsidRPr="00BE2BBC">
          <w:rPr>
            <w:rStyle w:val="Hyperlink"/>
            <w:sz w:val="24"/>
            <w:szCs w:val="32"/>
          </w:rPr>
          <w:t>1(ii)</w:t>
        </w:r>
      </w:hyperlink>
    </w:p>
    <w:p w14:paraId="226397CC" w14:textId="76C181A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Placed </w:t>
      </w:r>
      <w:r w:rsidR="001F0DD3">
        <w:rPr>
          <w:sz w:val="24"/>
          <w:szCs w:val="23"/>
        </w:rPr>
        <w:t>H</w:t>
      </w:r>
      <w:r w:rsidRPr="002C16A4">
        <w:rPr>
          <w:sz w:val="24"/>
          <w:szCs w:val="23"/>
        </w:rPr>
        <w:t xml:space="preserve">orses, all riders of, to be weighed in </w:t>
      </w:r>
      <w:r w:rsidRPr="002C16A4">
        <w:rPr>
          <w:sz w:val="24"/>
          <w:szCs w:val="23"/>
        </w:rPr>
        <w:tab/>
      </w:r>
      <w:hyperlink w:anchor="Rule_36_iv" w:history="1">
        <w:r w:rsidRPr="00FE1D9F">
          <w:rPr>
            <w:rStyle w:val="Hyperlink"/>
            <w:sz w:val="24"/>
            <w:szCs w:val="23"/>
          </w:rPr>
          <w:t>36(iv)</w:t>
        </w:r>
      </w:hyperlink>
    </w:p>
    <w:p w14:paraId="61C33B1C" w14:textId="7898ACA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Placed </w:t>
      </w:r>
      <w:r w:rsidR="001F0DD3">
        <w:rPr>
          <w:sz w:val="24"/>
          <w:szCs w:val="23"/>
        </w:rPr>
        <w:t>H</w:t>
      </w:r>
      <w:r w:rsidRPr="002C16A4">
        <w:rPr>
          <w:sz w:val="24"/>
          <w:szCs w:val="23"/>
        </w:rPr>
        <w:t xml:space="preserve">orses, erroneous decision of Judge, may be corrected </w:t>
      </w:r>
      <w:r w:rsidRPr="002C16A4">
        <w:rPr>
          <w:sz w:val="24"/>
          <w:szCs w:val="23"/>
        </w:rPr>
        <w:tab/>
      </w:r>
      <w:hyperlink w:anchor="Rule_41_v" w:history="1">
        <w:r w:rsidRPr="00FE1D9F">
          <w:rPr>
            <w:rStyle w:val="Hyperlink"/>
            <w:sz w:val="24"/>
            <w:szCs w:val="23"/>
          </w:rPr>
          <w:t>41(v)</w:t>
        </w:r>
      </w:hyperlink>
      <w:hyperlink w:anchor="Rule_41_ix" w:history="1">
        <w:r w:rsidRPr="00FE1D9F">
          <w:rPr>
            <w:rStyle w:val="Hyperlink"/>
            <w:sz w:val="24"/>
            <w:szCs w:val="23"/>
          </w:rPr>
          <w:t>(ix)</w:t>
        </w:r>
      </w:hyperlink>
    </w:p>
    <w:p w14:paraId="19BF7E63" w14:textId="77DA84E2"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Placed </w:t>
      </w:r>
      <w:r w:rsidR="001F0DD3">
        <w:rPr>
          <w:sz w:val="24"/>
          <w:szCs w:val="23"/>
        </w:rPr>
        <w:t>H</w:t>
      </w:r>
      <w:r w:rsidRPr="002C16A4">
        <w:rPr>
          <w:sz w:val="24"/>
          <w:szCs w:val="23"/>
        </w:rPr>
        <w:t xml:space="preserve">orses, </w:t>
      </w:r>
      <w:r w:rsidR="00A07533">
        <w:rPr>
          <w:sz w:val="24"/>
          <w:szCs w:val="23"/>
        </w:rPr>
        <w:t>J</w:t>
      </w:r>
      <w:r w:rsidRPr="002C16A4">
        <w:rPr>
          <w:sz w:val="24"/>
          <w:szCs w:val="23"/>
        </w:rPr>
        <w:t xml:space="preserve">udge not in box </w:t>
      </w:r>
      <w:r w:rsidRPr="002C16A4">
        <w:rPr>
          <w:sz w:val="24"/>
          <w:szCs w:val="23"/>
        </w:rPr>
        <w:tab/>
      </w:r>
      <w:hyperlink w:anchor="Rule_10_ii" w:history="1">
        <w:r w:rsidRPr="00FE1D9F">
          <w:rPr>
            <w:rStyle w:val="Hyperlink"/>
            <w:sz w:val="24"/>
            <w:szCs w:val="23"/>
          </w:rPr>
          <w:t>10(ii)</w:t>
        </w:r>
      </w:hyperlink>
      <w:r w:rsidRPr="002C16A4">
        <w:rPr>
          <w:sz w:val="24"/>
          <w:szCs w:val="23"/>
        </w:rPr>
        <w:t xml:space="preserve">, </w:t>
      </w:r>
      <w:hyperlink w:anchor="Rule_41_viii" w:history="1">
        <w:r w:rsidRPr="00FE1D9F">
          <w:rPr>
            <w:rStyle w:val="Hyperlink"/>
            <w:sz w:val="24"/>
            <w:szCs w:val="23"/>
          </w:rPr>
          <w:t>41(viii)</w:t>
        </w:r>
      </w:hyperlink>
    </w:p>
    <w:p w14:paraId="62604DF1" w14:textId="1528D022" w:rsidR="00A3184B"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 xml:space="preserve">Placed </w:t>
      </w:r>
      <w:r w:rsidR="001F0DD3">
        <w:rPr>
          <w:sz w:val="24"/>
          <w:szCs w:val="23"/>
        </w:rPr>
        <w:t>H</w:t>
      </w:r>
      <w:r w:rsidRPr="002C16A4">
        <w:rPr>
          <w:sz w:val="24"/>
          <w:szCs w:val="23"/>
        </w:rPr>
        <w:t xml:space="preserve">orses, decision of Judge may be referred to </w:t>
      </w:r>
      <w:r>
        <w:rPr>
          <w:sz w:val="24"/>
          <w:szCs w:val="23"/>
        </w:rPr>
        <w:t>Directors of</w:t>
      </w:r>
    </w:p>
    <w:p w14:paraId="239AF65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Pr>
          <w:sz w:val="24"/>
          <w:szCs w:val="23"/>
        </w:rPr>
        <w:tab/>
        <w:t xml:space="preserve"> IHRB </w:t>
      </w:r>
      <w:r w:rsidRPr="002C16A4">
        <w:rPr>
          <w:sz w:val="24"/>
          <w:szCs w:val="23"/>
        </w:rPr>
        <w:t xml:space="preserve">or Referrals Committee </w:t>
      </w:r>
      <w:r w:rsidRPr="002C16A4">
        <w:rPr>
          <w:sz w:val="24"/>
          <w:szCs w:val="23"/>
        </w:rPr>
        <w:tab/>
      </w:r>
      <w:hyperlink w:anchor="Rule_41_ix" w:history="1">
        <w:r w:rsidRPr="00FE1D9F">
          <w:rPr>
            <w:rStyle w:val="Hyperlink"/>
            <w:sz w:val="24"/>
            <w:szCs w:val="23"/>
          </w:rPr>
          <w:t>41(ix)</w:t>
        </w:r>
      </w:hyperlink>
    </w:p>
    <w:p w14:paraId="0AE813C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Plates, (Racing) not allowed in scale</w:t>
      </w:r>
      <w:r w:rsidRPr="002C16A4">
        <w:rPr>
          <w:sz w:val="24"/>
          <w:szCs w:val="23"/>
        </w:rPr>
        <w:tab/>
      </w:r>
      <w:hyperlink w:anchor="Rule_198_ii" w:history="1">
        <w:r w:rsidRPr="00FE1D9F">
          <w:rPr>
            <w:rStyle w:val="Hyperlink"/>
            <w:sz w:val="24"/>
            <w:szCs w:val="23"/>
          </w:rPr>
          <w:t>198(ii)</w:t>
        </w:r>
      </w:hyperlink>
    </w:p>
    <w:p w14:paraId="044BCCC1" w14:textId="6FF6AA6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t>
      </w:r>
      <w:r w:rsidR="001111EC">
        <w:rPr>
          <w:sz w:val="24"/>
          <w:szCs w:val="23"/>
        </w:rPr>
        <w:t>Point to Point</w:t>
      </w:r>
      <w:r w:rsidRPr="002C16A4">
        <w:rPr>
          <w:sz w:val="24"/>
          <w:szCs w:val="23"/>
        </w:rPr>
        <w:t xml:space="preserve"> Steeplechase", definition of</w:t>
      </w:r>
      <w:r w:rsidRPr="002C16A4">
        <w:rPr>
          <w:sz w:val="24"/>
          <w:szCs w:val="23"/>
        </w:rPr>
        <w:tab/>
      </w:r>
      <w:hyperlink w:anchor="Rule_1_ii" w:history="1">
        <w:r w:rsidR="00BE2BBC" w:rsidRPr="00BE2BBC">
          <w:rPr>
            <w:rStyle w:val="Hyperlink"/>
            <w:sz w:val="24"/>
            <w:szCs w:val="32"/>
          </w:rPr>
          <w:t>1(ii)</w:t>
        </w:r>
      </w:hyperlink>
    </w:p>
    <w:p w14:paraId="6AFACD92" w14:textId="64F312F1" w:rsidR="00A3184B" w:rsidRPr="002C16A4" w:rsidRDefault="001111EC" w:rsidP="00A3184B">
      <w:pPr>
        <w:tabs>
          <w:tab w:val="left" w:pos="1134"/>
          <w:tab w:val="left" w:pos="1843"/>
          <w:tab w:val="right" w:leader="dot" w:pos="8222"/>
          <w:tab w:val="right" w:leader="dot" w:pos="8364"/>
        </w:tabs>
        <w:ind w:right="84"/>
        <w:jc w:val="both"/>
        <w:rPr>
          <w:sz w:val="24"/>
          <w:szCs w:val="23"/>
        </w:rPr>
      </w:pPr>
      <w:r>
        <w:rPr>
          <w:sz w:val="24"/>
          <w:szCs w:val="23"/>
        </w:rPr>
        <w:t>Point to Point</w:t>
      </w:r>
      <w:r w:rsidR="00A3184B" w:rsidRPr="002C16A4">
        <w:rPr>
          <w:sz w:val="24"/>
          <w:szCs w:val="23"/>
        </w:rPr>
        <w:t xml:space="preserve"> Steeplechases, not within Rules, Appendix B</w:t>
      </w:r>
      <w:r w:rsidR="00A3184B" w:rsidRPr="002C16A4">
        <w:rPr>
          <w:sz w:val="24"/>
          <w:szCs w:val="23"/>
        </w:rPr>
        <w:tab/>
      </w:r>
      <w:hyperlink w:anchor="Rule_1_i" w:history="1">
        <w:r w:rsidR="00A3184B" w:rsidRPr="00F2338A">
          <w:rPr>
            <w:rStyle w:val="Hyperlink"/>
            <w:sz w:val="24"/>
            <w:szCs w:val="23"/>
          </w:rPr>
          <w:t>1(i)</w:t>
        </w:r>
      </w:hyperlink>
    </w:p>
    <w:p w14:paraId="32AD427E" w14:textId="5C2AA14F" w:rsidR="00A3184B" w:rsidRPr="001C1CE4" w:rsidRDefault="001111EC" w:rsidP="00A3184B">
      <w:pPr>
        <w:tabs>
          <w:tab w:val="left" w:pos="1134"/>
          <w:tab w:val="left" w:pos="1843"/>
          <w:tab w:val="right" w:leader="dot" w:pos="8222"/>
          <w:tab w:val="right" w:leader="dot" w:pos="8364"/>
        </w:tabs>
        <w:ind w:right="84"/>
        <w:jc w:val="both"/>
        <w:rPr>
          <w:sz w:val="24"/>
          <w:szCs w:val="23"/>
        </w:rPr>
      </w:pPr>
      <w:r>
        <w:rPr>
          <w:sz w:val="24"/>
          <w:szCs w:val="23"/>
        </w:rPr>
        <w:t>Point to Point</w:t>
      </w:r>
      <w:r w:rsidR="00A3184B" w:rsidRPr="001C1CE4">
        <w:rPr>
          <w:sz w:val="24"/>
          <w:szCs w:val="23"/>
        </w:rPr>
        <w:t xml:space="preserve"> Steeplechases, referrals from</w:t>
      </w:r>
      <w:r w:rsidR="00A3184B" w:rsidRPr="001C1CE4">
        <w:rPr>
          <w:sz w:val="24"/>
          <w:szCs w:val="23"/>
        </w:rPr>
        <w:tab/>
      </w:r>
      <w:hyperlink w:anchor="Rule_19A_6_xi" w:history="1">
        <w:r w:rsidR="00A3184B" w:rsidRPr="001C1CE4">
          <w:rPr>
            <w:rStyle w:val="Hyperlink"/>
            <w:sz w:val="24"/>
            <w:szCs w:val="23"/>
          </w:rPr>
          <w:t>19A</w:t>
        </w:r>
        <w:r w:rsidR="00894161" w:rsidRPr="001C1CE4">
          <w:rPr>
            <w:rStyle w:val="Hyperlink"/>
            <w:b/>
          </w:rPr>
          <w:t>6</w:t>
        </w:r>
        <w:r w:rsidR="00A3184B" w:rsidRPr="001C1CE4">
          <w:rPr>
            <w:rStyle w:val="Hyperlink"/>
            <w:sz w:val="24"/>
            <w:szCs w:val="23"/>
          </w:rPr>
          <w:t>(xi)</w:t>
        </w:r>
      </w:hyperlink>
    </w:p>
    <w:p w14:paraId="3BDC975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Post, flag or boundary mark, removal or alteration of</w:t>
      </w:r>
      <w:r w:rsidRPr="002C16A4">
        <w:rPr>
          <w:sz w:val="24"/>
          <w:szCs w:val="23"/>
        </w:rPr>
        <w:tab/>
      </w:r>
      <w:hyperlink w:anchor="Rule_216_ii" w:history="1">
        <w:r w:rsidRPr="00F2338A">
          <w:rPr>
            <w:rStyle w:val="Hyperlink"/>
            <w:sz w:val="24"/>
            <w:szCs w:val="23"/>
          </w:rPr>
          <w:t>216(</w:t>
        </w:r>
        <w:r>
          <w:rPr>
            <w:rStyle w:val="Hyperlink"/>
            <w:sz w:val="24"/>
            <w:szCs w:val="23"/>
          </w:rPr>
          <w:t>v</w:t>
        </w:r>
        <w:r w:rsidRPr="00F2338A">
          <w:rPr>
            <w:rStyle w:val="Hyperlink"/>
            <w:sz w:val="24"/>
            <w:szCs w:val="23"/>
          </w:rPr>
          <w:t>)</w:t>
        </w:r>
      </w:hyperlink>
    </w:p>
    <w:p w14:paraId="18A6CDF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Post, running wrong side of</w:t>
      </w:r>
      <w:r w:rsidRPr="002C16A4">
        <w:rPr>
          <w:sz w:val="24"/>
          <w:szCs w:val="23"/>
        </w:rPr>
        <w:tab/>
      </w:r>
      <w:hyperlink w:anchor="Rule_215_i" w:history="1">
        <w:r w:rsidRPr="00F2338A">
          <w:rPr>
            <w:rStyle w:val="Hyperlink"/>
            <w:sz w:val="24"/>
            <w:szCs w:val="23"/>
          </w:rPr>
          <w:t>215(i)</w:t>
        </w:r>
      </w:hyperlink>
    </w:p>
    <w:p w14:paraId="5237F25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Post, starting, misconduct at, to be reported</w:t>
      </w:r>
      <w:r w:rsidRPr="002C16A4">
        <w:rPr>
          <w:sz w:val="24"/>
          <w:szCs w:val="23"/>
        </w:rPr>
        <w:tab/>
      </w:r>
      <w:hyperlink w:anchor="Rule_40" w:history="1">
        <w:r w:rsidRPr="00F2338A">
          <w:rPr>
            <w:rStyle w:val="Hyperlink"/>
            <w:sz w:val="24"/>
            <w:szCs w:val="23"/>
          </w:rPr>
          <w:t>40</w:t>
        </w:r>
      </w:hyperlink>
    </w:p>
    <w:p w14:paraId="4757DDC0" w14:textId="1152D17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Postponement of </w:t>
      </w:r>
      <w:r w:rsidR="008F08FC">
        <w:rPr>
          <w:sz w:val="24"/>
          <w:szCs w:val="23"/>
        </w:rPr>
        <w:t>R</w:t>
      </w:r>
      <w:r w:rsidRPr="002C16A4">
        <w:rPr>
          <w:sz w:val="24"/>
          <w:szCs w:val="23"/>
        </w:rPr>
        <w:t xml:space="preserve">ace or </w:t>
      </w:r>
      <w:r w:rsidR="008F08FC">
        <w:rPr>
          <w:sz w:val="24"/>
          <w:szCs w:val="23"/>
        </w:rPr>
        <w:t>R</w:t>
      </w:r>
      <w:r w:rsidRPr="002C16A4">
        <w:rPr>
          <w:sz w:val="24"/>
          <w:szCs w:val="23"/>
        </w:rPr>
        <w:t>ace</w:t>
      </w:r>
      <w:r w:rsidR="00894161">
        <w:rPr>
          <w:sz w:val="24"/>
          <w:szCs w:val="23"/>
        </w:rPr>
        <w:t xml:space="preserve"> </w:t>
      </w:r>
      <w:r w:rsidRPr="002C16A4">
        <w:rPr>
          <w:sz w:val="24"/>
          <w:szCs w:val="23"/>
        </w:rPr>
        <w:t>meeting</w:t>
      </w:r>
      <w:r w:rsidRPr="002C16A4">
        <w:rPr>
          <w:sz w:val="24"/>
          <w:szCs w:val="23"/>
        </w:rPr>
        <w:tab/>
      </w:r>
      <w:hyperlink w:anchor="Rule_10" w:history="1">
        <w:r w:rsidRPr="000734A3">
          <w:rPr>
            <w:rStyle w:val="Hyperlink"/>
            <w:sz w:val="24"/>
            <w:szCs w:val="23"/>
          </w:rPr>
          <w:t>10</w:t>
        </w:r>
      </w:hyperlink>
    </w:p>
    <w:p w14:paraId="10E2DDC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Powers of Appeals Body</w:t>
      </w:r>
      <w:r w:rsidRPr="002C16A4">
        <w:rPr>
          <w:sz w:val="24"/>
          <w:szCs w:val="23"/>
        </w:rPr>
        <w:tab/>
      </w:r>
      <w:hyperlink w:anchor="Rule_19C" w:history="1">
        <w:r w:rsidRPr="00F2338A">
          <w:rPr>
            <w:rStyle w:val="Hyperlink"/>
            <w:sz w:val="24"/>
            <w:szCs w:val="23"/>
          </w:rPr>
          <w:t>19C</w:t>
        </w:r>
      </w:hyperlink>
    </w:p>
    <w:p w14:paraId="6A63CD2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Powers of Licensing Committee</w:t>
      </w:r>
      <w:r w:rsidRPr="002C16A4">
        <w:rPr>
          <w:sz w:val="24"/>
          <w:szCs w:val="23"/>
        </w:rPr>
        <w:tab/>
      </w:r>
      <w:hyperlink w:anchor="Rule_19C" w:history="1">
        <w:r w:rsidRPr="00F2338A">
          <w:rPr>
            <w:rStyle w:val="Hyperlink"/>
            <w:sz w:val="24"/>
            <w:szCs w:val="23"/>
          </w:rPr>
          <w:t>19B</w:t>
        </w:r>
      </w:hyperlink>
    </w:p>
    <w:p w14:paraId="11C2162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Powers of Referrals Committee</w:t>
      </w:r>
      <w:r w:rsidRPr="002C16A4">
        <w:rPr>
          <w:sz w:val="24"/>
          <w:szCs w:val="23"/>
        </w:rPr>
        <w:tab/>
      </w:r>
      <w:hyperlink w:anchor="Rule_19A" w:history="1">
        <w:r w:rsidRPr="00F2338A">
          <w:rPr>
            <w:rStyle w:val="Hyperlink"/>
            <w:sz w:val="24"/>
            <w:szCs w:val="23"/>
          </w:rPr>
          <w:t>19A</w:t>
        </w:r>
      </w:hyperlink>
    </w:p>
    <w:p w14:paraId="5DD9A159"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Powers of </w:t>
      </w:r>
      <w:r>
        <w:rPr>
          <w:sz w:val="24"/>
          <w:szCs w:val="23"/>
        </w:rPr>
        <w:t>Raceday Stewards</w:t>
      </w:r>
      <w:r w:rsidRPr="002C16A4">
        <w:rPr>
          <w:sz w:val="24"/>
          <w:szCs w:val="23"/>
        </w:rPr>
        <w:t xml:space="preserve"> of Meetings</w:t>
      </w:r>
      <w:r w:rsidRPr="002C16A4">
        <w:rPr>
          <w:sz w:val="24"/>
          <w:szCs w:val="23"/>
        </w:rPr>
        <w:tab/>
      </w:r>
      <w:hyperlink w:anchor="Rule_10" w:history="1">
        <w:r w:rsidRPr="000734A3">
          <w:rPr>
            <w:rStyle w:val="Hyperlink"/>
            <w:sz w:val="24"/>
            <w:szCs w:val="23"/>
          </w:rPr>
          <w:t>10</w:t>
        </w:r>
      </w:hyperlink>
      <w:r w:rsidRPr="002C16A4">
        <w:rPr>
          <w:sz w:val="24"/>
          <w:szCs w:val="23"/>
        </w:rPr>
        <w:t xml:space="preserve"> </w:t>
      </w:r>
      <w:r w:rsidRPr="0087303D">
        <w:rPr>
          <w:sz w:val="24"/>
          <w:szCs w:val="23"/>
        </w:rPr>
        <w:t xml:space="preserve">to </w:t>
      </w:r>
      <w:hyperlink w:anchor="Rule_19" w:history="1">
        <w:r w:rsidRPr="00F2338A">
          <w:rPr>
            <w:rStyle w:val="Hyperlink"/>
            <w:sz w:val="24"/>
            <w:szCs w:val="23"/>
          </w:rPr>
          <w:t>19</w:t>
        </w:r>
      </w:hyperlink>
    </w:p>
    <w:p w14:paraId="010FCDD8" w14:textId="46875F5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Powers of </w:t>
      </w:r>
      <w:r w:rsidR="00B84F64">
        <w:rPr>
          <w:sz w:val="24"/>
          <w:szCs w:val="23"/>
        </w:rPr>
        <w:t>Directors</w:t>
      </w:r>
      <w:r>
        <w:rPr>
          <w:sz w:val="24"/>
          <w:szCs w:val="23"/>
        </w:rPr>
        <w:t xml:space="preserve"> of the IHRB</w:t>
      </w:r>
      <w:r w:rsidRPr="002C16A4">
        <w:rPr>
          <w:sz w:val="24"/>
          <w:szCs w:val="23"/>
        </w:rPr>
        <w:tab/>
      </w:r>
      <w:hyperlink w:anchor="Rule_20" w:history="1">
        <w:r w:rsidRPr="00F2338A">
          <w:rPr>
            <w:rStyle w:val="Hyperlink"/>
            <w:sz w:val="24"/>
            <w:szCs w:val="23"/>
          </w:rPr>
          <w:t>20</w:t>
        </w:r>
      </w:hyperlink>
      <w:r w:rsidRPr="002C16A4">
        <w:rPr>
          <w:sz w:val="24"/>
          <w:szCs w:val="23"/>
        </w:rPr>
        <w:t xml:space="preserve"> </w:t>
      </w:r>
      <w:r w:rsidRPr="0087303D">
        <w:rPr>
          <w:sz w:val="24"/>
          <w:szCs w:val="23"/>
        </w:rPr>
        <w:t xml:space="preserve">to </w:t>
      </w:r>
      <w:hyperlink w:anchor="Rule_26" w:history="1">
        <w:r w:rsidRPr="00F2338A">
          <w:rPr>
            <w:rStyle w:val="Hyperlink"/>
            <w:sz w:val="24"/>
            <w:szCs w:val="23"/>
          </w:rPr>
          <w:t>26</w:t>
        </w:r>
      </w:hyperlink>
    </w:p>
    <w:p w14:paraId="56588A4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Pregnant Mare, period restricted from running </w:t>
      </w:r>
      <w:r w:rsidRPr="002C16A4">
        <w:rPr>
          <w:sz w:val="24"/>
          <w:szCs w:val="23"/>
        </w:rPr>
        <w:tab/>
      </w:r>
      <w:hyperlink w:anchor="Rule_83" w:history="1">
        <w:r w:rsidRPr="00F2338A">
          <w:rPr>
            <w:rStyle w:val="Hyperlink"/>
            <w:sz w:val="24"/>
            <w:szCs w:val="23"/>
          </w:rPr>
          <w:t>83</w:t>
        </w:r>
      </w:hyperlink>
    </w:p>
    <w:p w14:paraId="1DBD58C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Preserving the Good Reputation of Horseracing - Part XXI</w:t>
      </w:r>
    </w:p>
    <w:p w14:paraId="0402A155" w14:textId="518DC7E4"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"Private Sweepstakes", definition of</w:t>
      </w:r>
      <w:r w:rsidRPr="002C16A4">
        <w:rPr>
          <w:sz w:val="24"/>
          <w:szCs w:val="23"/>
        </w:rPr>
        <w:tab/>
      </w:r>
      <w:hyperlink w:anchor="Rule_1_ii" w:history="1">
        <w:r w:rsidR="00BE2BBC" w:rsidRPr="00BE2BBC">
          <w:rPr>
            <w:rStyle w:val="Hyperlink"/>
            <w:sz w:val="24"/>
            <w:szCs w:val="32"/>
          </w:rPr>
          <w:t>1(ii)</w:t>
        </w:r>
      </w:hyperlink>
    </w:p>
    <w:p w14:paraId="73F3FCB6" w14:textId="22994A19"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Private Sweepstakes, exempt from penalties</w:t>
      </w:r>
      <w:r w:rsidRPr="002C16A4">
        <w:rPr>
          <w:sz w:val="24"/>
          <w:szCs w:val="23"/>
        </w:rPr>
        <w:tab/>
      </w:r>
      <w:hyperlink w:anchor="Rule_1_ii" w:history="1">
        <w:r w:rsidR="00BE2BBC" w:rsidRPr="00BE2BBC">
          <w:rPr>
            <w:rStyle w:val="Hyperlink"/>
            <w:sz w:val="24"/>
            <w:szCs w:val="32"/>
          </w:rPr>
          <w:t>1(ii)</w:t>
        </w:r>
      </w:hyperlink>
      <w:r w:rsidRPr="002C16A4">
        <w:rPr>
          <w:sz w:val="24"/>
          <w:szCs w:val="23"/>
        </w:rPr>
        <w:t xml:space="preserve">, </w:t>
      </w:r>
      <w:hyperlink w:anchor="Rule_177" w:history="1">
        <w:r w:rsidRPr="00684EC2">
          <w:rPr>
            <w:rStyle w:val="Hyperlink"/>
            <w:sz w:val="24"/>
            <w:szCs w:val="23"/>
          </w:rPr>
          <w:t>177</w:t>
        </w:r>
      </w:hyperlink>
    </w:p>
    <w:p w14:paraId="7232D337" w14:textId="14C14602"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Prize money, distribution of</w:t>
      </w:r>
      <w:r w:rsidRPr="001C1CE4">
        <w:rPr>
          <w:sz w:val="24"/>
          <w:szCs w:val="23"/>
        </w:rPr>
        <w:tab/>
      </w:r>
      <w:hyperlink w:anchor="Rule_236" w:history="1">
        <w:r w:rsidRPr="001C1CE4">
          <w:rPr>
            <w:rStyle w:val="Hyperlink"/>
            <w:sz w:val="24"/>
            <w:szCs w:val="23"/>
          </w:rPr>
          <w:t>236</w:t>
        </w:r>
      </w:hyperlink>
    </w:p>
    <w:p w14:paraId="22DDE3F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 money, penalty value</w:t>
      </w:r>
      <w:r w:rsidRPr="002C16A4">
        <w:rPr>
          <w:sz w:val="24"/>
          <w:szCs w:val="23"/>
        </w:rPr>
        <w:tab/>
      </w:r>
      <w:hyperlink w:anchor="Rule_174" w:history="1">
        <w:r w:rsidRPr="00684EC2">
          <w:rPr>
            <w:rStyle w:val="Hyperlink"/>
            <w:sz w:val="24"/>
            <w:szCs w:val="23"/>
          </w:rPr>
          <w:t>174</w:t>
        </w:r>
      </w:hyperlink>
    </w:p>
    <w:p w14:paraId="35800FE4" w14:textId="77777777" w:rsidR="00A3184B" w:rsidRPr="002C16A4" w:rsidRDefault="00A3184B" w:rsidP="00A3184B">
      <w:pPr>
        <w:tabs>
          <w:tab w:val="right" w:leader="dot" w:pos="8222"/>
        </w:tabs>
        <w:ind w:right="84"/>
        <w:jc w:val="both"/>
        <w:rPr>
          <w:sz w:val="24"/>
          <w:szCs w:val="23"/>
        </w:rPr>
      </w:pPr>
      <w:r w:rsidRPr="002C16A4">
        <w:rPr>
          <w:sz w:val="24"/>
          <w:szCs w:val="23"/>
        </w:rPr>
        <w:t>Prize money, when to be paid</w:t>
      </w:r>
      <w:r w:rsidRPr="002C16A4">
        <w:rPr>
          <w:sz w:val="24"/>
          <w:szCs w:val="23"/>
        </w:rPr>
        <w:tab/>
      </w:r>
      <w:hyperlink w:anchor="Rule_35" w:history="1">
        <w:r w:rsidRPr="00684EC2">
          <w:rPr>
            <w:rStyle w:val="Hyperlink"/>
            <w:sz w:val="24"/>
            <w:szCs w:val="23"/>
          </w:rPr>
          <w:t>35</w:t>
        </w:r>
      </w:hyperlink>
    </w:p>
    <w:p w14:paraId="0CEE736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 Part X</w:t>
      </w:r>
      <w:r>
        <w:rPr>
          <w:sz w:val="24"/>
          <w:szCs w:val="23"/>
        </w:rPr>
        <w:t>I</w:t>
      </w:r>
      <w:r w:rsidRPr="002C16A4">
        <w:rPr>
          <w:sz w:val="24"/>
          <w:szCs w:val="23"/>
        </w:rPr>
        <w:t>X</w:t>
      </w:r>
    </w:p>
    <w:p w14:paraId="32CDD42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arrangement of walk-over, consequences of</w:t>
      </w:r>
      <w:r w:rsidRPr="002C16A4">
        <w:rPr>
          <w:sz w:val="24"/>
          <w:szCs w:val="23"/>
        </w:rPr>
        <w:tab/>
      </w:r>
      <w:hyperlink w:anchor="Rule_244" w:history="1">
        <w:r w:rsidRPr="00684EC2">
          <w:rPr>
            <w:rStyle w:val="Hyperlink"/>
            <w:sz w:val="24"/>
            <w:szCs w:val="23"/>
          </w:rPr>
          <w:t>244</w:t>
        </w:r>
      </w:hyperlink>
    </w:p>
    <w:p w14:paraId="1D512D5F" w14:textId="643045C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cases in which they may be withheld</w:t>
      </w:r>
      <w:r w:rsidRPr="002C16A4">
        <w:rPr>
          <w:sz w:val="24"/>
          <w:szCs w:val="23"/>
        </w:rPr>
        <w:tab/>
      </w:r>
      <w:hyperlink w:anchor="Rule_35" w:history="1">
        <w:r w:rsidR="00894161" w:rsidRPr="00684EC2">
          <w:rPr>
            <w:rStyle w:val="Hyperlink"/>
            <w:sz w:val="24"/>
            <w:szCs w:val="23"/>
          </w:rPr>
          <w:t>35</w:t>
        </w:r>
      </w:hyperlink>
    </w:p>
    <w:p w14:paraId="4E464E6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deductions from, allowed</w:t>
      </w:r>
      <w:r w:rsidRPr="002C16A4">
        <w:rPr>
          <w:sz w:val="24"/>
          <w:szCs w:val="23"/>
        </w:rPr>
        <w:tab/>
      </w:r>
      <w:hyperlink w:anchor="Rule_236" w:history="1">
        <w:r w:rsidRPr="00684EC2">
          <w:rPr>
            <w:rStyle w:val="Hyperlink"/>
            <w:sz w:val="24"/>
            <w:szCs w:val="23"/>
          </w:rPr>
          <w:t>236</w:t>
        </w:r>
      </w:hyperlink>
    </w:p>
    <w:p w14:paraId="7A39DA44" w14:textId="718D605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distribution of</w:t>
      </w:r>
      <w:r w:rsidRPr="002C16A4">
        <w:rPr>
          <w:sz w:val="24"/>
          <w:szCs w:val="23"/>
        </w:rPr>
        <w:tab/>
      </w:r>
      <w:hyperlink w:anchor="Rule_236" w:history="1">
        <w:r w:rsidR="00894161" w:rsidRPr="00684EC2">
          <w:rPr>
            <w:rStyle w:val="Hyperlink"/>
            <w:sz w:val="24"/>
            <w:szCs w:val="23"/>
          </w:rPr>
          <w:t>236</w:t>
        </w:r>
      </w:hyperlink>
    </w:p>
    <w:p w14:paraId="18776CA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indivisible, mode of adjudicating</w:t>
      </w:r>
      <w:r w:rsidRPr="002C16A4">
        <w:rPr>
          <w:sz w:val="24"/>
          <w:szCs w:val="23"/>
        </w:rPr>
        <w:tab/>
      </w:r>
      <w:hyperlink w:anchor="Rule_222" w:history="1">
        <w:r w:rsidRPr="00684EC2">
          <w:rPr>
            <w:rStyle w:val="Hyperlink"/>
            <w:sz w:val="24"/>
            <w:szCs w:val="23"/>
          </w:rPr>
          <w:t>222</w:t>
        </w:r>
      </w:hyperlink>
    </w:p>
    <w:p w14:paraId="388FDF3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Prizes, may be increased after last advertisement</w:t>
      </w:r>
      <w:r w:rsidRPr="002C16A4">
        <w:rPr>
          <w:sz w:val="24"/>
          <w:szCs w:val="23"/>
        </w:rPr>
        <w:tab/>
      </w:r>
      <w:hyperlink w:anchor="Rule_48" w:history="1">
        <w:r w:rsidRPr="00684EC2">
          <w:rPr>
            <w:rStyle w:val="Hyperlink"/>
            <w:sz w:val="24"/>
            <w:szCs w:val="23"/>
          </w:rPr>
          <w:t>48</w:t>
        </w:r>
      </w:hyperlink>
    </w:p>
    <w:p w14:paraId="027322B1" w14:textId="34C032B7" w:rsidR="00A3184B" w:rsidRPr="00BE2BBC"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Prizes, provision when </w:t>
      </w:r>
      <w:r w:rsidR="008F08FC">
        <w:rPr>
          <w:sz w:val="24"/>
          <w:szCs w:val="23"/>
        </w:rPr>
        <w:t>R</w:t>
      </w:r>
      <w:r w:rsidRPr="002C16A4">
        <w:rPr>
          <w:sz w:val="24"/>
          <w:szCs w:val="23"/>
        </w:rPr>
        <w:t>ace void</w:t>
      </w:r>
      <w:r w:rsidRPr="002C16A4">
        <w:rPr>
          <w:sz w:val="24"/>
          <w:szCs w:val="23"/>
        </w:rPr>
        <w:tab/>
      </w:r>
      <w:hyperlink w:anchor="Rule_248" w:history="1">
        <w:r w:rsidRPr="00BE2BBC">
          <w:rPr>
            <w:rStyle w:val="Hyperlink"/>
            <w:sz w:val="24"/>
            <w:szCs w:val="23"/>
          </w:rPr>
          <w:t>248</w:t>
        </w:r>
      </w:hyperlink>
    </w:p>
    <w:p w14:paraId="16068E62" w14:textId="7777777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Prizes, to be withheld until objection or appeal decided</w:t>
      </w:r>
      <w:r w:rsidRPr="00BE2BBC">
        <w:rPr>
          <w:sz w:val="24"/>
          <w:szCs w:val="23"/>
        </w:rPr>
        <w:tab/>
      </w:r>
      <w:hyperlink w:anchor="Rule_268" w:history="1">
        <w:r w:rsidRPr="00BE2BBC">
          <w:rPr>
            <w:rStyle w:val="Hyperlink"/>
            <w:sz w:val="24"/>
            <w:szCs w:val="23"/>
          </w:rPr>
          <w:t>268</w:t>
        </w:r>
      </w:hyperlink>
    </w:p>
    <w:p w14:paraId="14911448" w14:textId="5E437F65"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Programme of Meeting, certain conditions of </w:t>
      </w:r>
      <w:r w:rsidR="008F08FC">
        <w:rPr>
          <w:sz w:val="24"/>
          <w:szCs w:val="23"/>
        </w:rPr>
        <w:t>R</w:t>
      </w:r>
      <w:r w:rsidRPr="00BE2BBC">
        <w:rPr>
          <w:sz w:val="24"/>
          <w:szCs w:val="23"/>
        </w:rPr>
        <w:t>aces</w:t>
      </w:r>
      <w:r w:rsidRPr="00BE2BBC">
        <w:rPr>
          <w:sz w:val="24"/>
          <w:szCs w:val="23"/>
        </w:rPr>
        <w:tab/>
      </w:r>
      <w:hyperlink w:anchor="Rule_52" w:history="1">
        <w:r w:rsidRPr="00BE2BBC">
          <w:rPr>
            <w:rStyle w:val="Hyperlink"/>
            <w:sz w:val="24"/>
            <w:szCs w:val="23"/>
          </w:rPr>
          <w:t>52</w:t>
        </w:r>
      </w:hyperlink>
      <w:r w:rsidRPr="00BE2BBC">
        <w:rPr>
          <w:sz w:val="24"/>
          <w:szCs w:val="23"/>
        </w:rPr>
        <w:t xml:space="preserve">, </w:t>
      </w:r>
      <w:hyperlink w:anchor="Rule_62" w:history="1">
        <w:r w:rsidRPr="00BE2BBC">
          <w:rPr>
            <w:rStyle w:val="Hyperlink"/>
            <w:sz w:val="24"/>
            <w:szCs w:val="23"/>
          </w:rPr>
          <w:t>62</w:t>
        </w:r>
      </w:hyperlink>
      <w:r w:rsidRPr="00BE2BBC">
        <w:rPr>
          <w:sz w:val="24"/>
          <w:szCs w:val="23"/>
        </w:rPr>
        <w:t xml:space="preserve">, </w:t>
      </w:r>
      <w:hyperlink w:anchor="Rule_66" w:history="1">
        <w:r w:rsidRPr="00BE2BBC">
          <w:rPr>
            <w:rStyle w:val="Hyperlink"/>
            <w:sz w:val="24"/>
            <w:szCs w:val="23"/>
          </w:rPr>
          <w:t>66</w:t>
        </w:r>
      </w:hyperlink>
      <w:r w:rsidRPr="00BE2BBC">
        <w:rPr>
          <w:sz w:val="24"/>
          <w:szCs w:val="23"/>
        </w:rPr>
        <w:t xml:space="preserve">, </w:t>
      </w:r>
      <w:hyperlink w:anchor="Rule_67" w:history="1">
        <w:r w:rsidRPr="00BE2BBC">
          <w:rPr>
            <w:rStyle w:val="Hyperlink"/>
            <w:sz w:val="24"/>
            <w:szCs w:val="23"/>
          </w:rPr>
          <w:t>67</w:t>
        </w:r>
      </w:hyperlink>
      <w:r w:rsidRPr="00BE2BBC">
        <w:rPr>
          <w:sz w:val="24"/>
          <w:szCs w:val="23"/>
        </w:rPr>
        <w:t xml:space="preserve">, </w:t>
      </w:r>
      <w:hyperlink w:anchor="Rule_68" w:history="1">
        <w:r w:rsidRPr="00BE2BBC">
          <w:rPr>
            <w:rStyle w:val="Hyperlink"/>
            <w:sz w:val="24"/>
            <w:szCs w:val="23"/>
          </w:rPr>
          <w:t>68</w:t>
        </w:r>
      </w:hyperlink>
    </w:p>
    <w:p w14:paraId="1CC3CDFF" w14:textId="7777777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Programme of Meeting, necessary to advertise</w:t>
      </w:r>
      <w:r w:rsidRPr="00BE2BBC">
        <w:rPr>
          <w:sz w:val="24"/>
          <w:szCs w:val="23"/>
        </w:rPr>
        <w:tab/>
      </w:r>
      <w:hyperlink w:anchor="Rule_47" w:history="1">
        <w:r w:rsidRPr="00BE2BBC">
          <w:rPr>
            <w:rStyle w:val="Hyperlink"/>
            <w:sz w:val="24"/>
            <w:szCs w:val="23"/>
          </w:rPr>
          <w:t>47</w:t>
        </w:r>
      </w:hyperlink>
    </w:p>
    <w:p w14:paraId="1EC28030" w14:textId="4EFD22F6"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Programme of Meeting, not to be altered, unless published</w:t>
      </w:r>
      <w:r w:rsidRPr="00BE2BBC">
        <w:rPr>
          <w:sz w:val="24"/>
          <w:szCs w:val="23"/>
        </w:rPr>
        <w:tab/>
      </w:r>
      <w:hyperlink w:anchor="Rule_47" w:history="1">
        <w:r w:rsidR="00894161" w:rsidRPr="00BE2BBC">
          <w:rPr>
            <w:rStyle w:val="Hyperlink"/>
            <w:sz w:val="24"/>
            <w:szCs w:val="23"/>
          </w:rPr>
          <w:t>47</w:t>
        </w:r>
      </w:hyperlink>
    </w:p>
    <w:p w14:paraId="26BC6F08" w14:textId="5BB712C2"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Programme of Meeting, not to be altered, exceptions</w:t>
      </w:r>
      <w:r w:rsidRPr="00BE2BBC">
        <w:rPr>
          <w:sz w:val="24"/>
          <w:szCs w:val="23"/>
        </w:rPr>
        <w:tab/>
      </w:r>
      <w:hyperlink w:anchor="Rule_48" w:history="1">
        <w:r w:rsidR="00894161" w:rsidRPr="00BE2BBC">
          <w:rPr>
            <w:rStyle w:val="Hyperlink"/>
            <w:sz w:val="24"/>
            <w:szCs w:val="23"/>
          </w:rPr>
          <w:t>48</w:t>
        </w:r>
      </w:hyperlink>
    </w:p>
    <w:p w14:paraId="25FC4539" w14:textId="6F4689A0"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"Prohibited Substance", definition of</w:t>
      </w:r>
      <w:r w:rsidRPr="00BE2BBC">
        <w:rPr>
          <w:sz w:val="24"/>
          <w:szCs w:val="23"/>
        </w:rPr>
        <w:tab/>
      </w:r>
      <w:hyperlink w:anchor="Rule_1_ii" w:history="1">
        <w:r w:rsidR="00BE2BBC" w:rsidRPr="00BE2BBC">
          <w:rPr>
            <w:rStyle w:val="Hyperlink"/>
            <w:sz w:val="24"/>
            <w:szCs w:val="32"/>
          </w:rPr>
          <w:t>1(ii)</w:t>
        </w:r>
      </w:hyperlink>
    </w:p>
    <w:p w14:paraId="59F861D7" w14:textId="19B57319"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Prohibited substances, (Horse)</w:t>
      </w:r>
      <w:r w:rsidRPr="00BE2BBC">
        <w:rPr>
          <w:sz w:val="24"/>
          <w:szCs w:val="23"/>
        </w:rPr>
        <w:tab/>
      </w:r>
      <w:hyperlink w:anchor="Rule_1_ii" w:history="1">
        <w:r w:rsidR="00BE2BBC" w:rsidRPr="00BE2BBC">
          <w:rPr>
            <w:rStyle w:val="Hyperlink"/>
            <w:sz w:val="24"/>
            <w:szCs w:val="32"/>
          </w:rPr>
          <w:t>1(ii)</w:t>
        </w:r>
      </w:hyperlink>
      <w:r w:rsidRPr="00BE2BBC">
        <w:rPr>
          <w:sz w:val="24"/>
          <w:szCs w:val="23"/>
        </w:rPr>
        <w:t xml:space="preserve">, </w:t>
      </w:r>
      <w:hyperlink w:anchor="Rule_18" w:history="1">
        <w:r w:rsidRPr="00BE2BBC">
          <w:rPr>
            <w:rStyle w:val="Hyperlink"/>
            <w:sz w:val="24"/>
            <w:szCs w:val="23"/>
          </w:rPr>
          <w:t>18</w:t>
        </w:r>
      </w:hyperlink>
      <w:r w:rsidRPr="00BE2BBC">
        <w:rPr>
          <w:sz w:val="24"/>
          <w:szCs w:val="23"/>
        </w:rPr>
        <w:t xml:space="preserve">, </w:t>
      </w:r>
      <w:hyperlink w:anchor="Rule_20_v" w:history="1">
        <w:r w:rsidRPr="00BE2BBC">
          <w:rPr>
            <w:rStyle w:val="Hyperlink"/>
            <w:sz w:val="24"/>
            <w:szCs w:val="23"/>
          </w:rPr>
          <w:t>20(v)</w:t>
        </w:r>
      </w:hyperlink>
      <w:hyperlink w:anchor="Rule_20_xviii" w:history="1">
        <w:r w:rsidRPr="00BE2BBC">
          <w:rPr>
            <w:rStyle w:val="Hyperlink"/>
            <w:sz w:val="24"/>
            <w:szCs w:val="23"/>
          </w:rPr>
          <w:t>(xviii)</w:t>
        </w:r>
      </w:hyperlink>
      <w:r w:rsidRPr="00BE2BBC">
        <w:rPr>
          <w:sz w:val="24"/>
          <w:szCs w:val="23"/>
        </w:rPr>
        <w:t xml:space="preserve">, </w:t>
      </w:r>
      <w:hyperlink w:anchor="Rule_21" w:history="1">
        <w:r w:rsidRPr="00BE2BBC">
          <w:rPr>
            <w:rStyle w:val="Hyperlink"/>
            <w:sz w:val="24"/>
            <w:szCs w:val="23"/>
          </w:rPr>
          <w:t>21</w:t>
        </w:r>
      </w:hyperlink>
      <w:r w:rsidRPr="00BE2BBC">
        <w:rPr>
          <w:sz w:val="24"/>
          <w:szCs w:val="23"/>
        </w:rPr>
        <w:t xml:space="preserve">, </w:t>
      </w:r>
      <w:hyperlink w:anchor="Rule_96" w:history="1">
        <w:r w:rsidRPr="00BE2BBC">
          <w:rPr>
            <w:rStyle w:val="Hyperlink"/>
            <w:sz w:val="24"/>
            <w:szCs w:val="23"/>
          </w:rPr>
          <w:t>96</w:t>
        </w:r>
      </w:hyperlink>
      <w:r w:rsidRPr="00BE2BBC">
        <w:rPr>
          <w:sz w:val="24"/>
          <w:szCs w:val="23"/>
        </w:rPr>
        <w:t xml:space="preserve">, </w:t>
      </w:r>
      <w:hyperlink w:anchor="Rule_148" w:history="1">
        <w:r w:rsidRPr="00BE2BBC">
          <w:rPr>
            <w:rStyle w:val="Hyperlink"/>
            <w:sz w:val="24"/>
            <w:szCs w:val="23"/>
          </w:rPr>
          <w:t>148</w:t>
        </w:r>
      </w:hyperlink>
      <w:r w:rsidRPr="00BE2BBC">
        <w:rPr>
          <w:sz w:val="24"/>
          <w:szCs w:val="23"/>
        </w:rPr>
        <w:t xml:space="preserve">, </w:t>
      </w:r>
      <w:hyperlink w:anchor="Rule_273_i" w:history="1">
        <w:r w:rsidRPr="00BE2BBC">
          <w:rPr>
            <w:rStyle w:val="Hyperlink"/>
            <w:sz w:val="24"/>
            <w:szCs w:val="23"/>
          </w:rPr>
          <w:t>273(i)</w:t>
        </w:r>
      </w:hyperlink>
    </w:p>
    <w:p w14:paraId="28CE4F8C" w14:textId="56F67868"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Prohibited substances (Horse), prohibited at all times</w:t>
      </w:r>
      <w:r w:rsidRPr="00BE2BBC">
        <w:rPr>
          <w:sz w:val="24"/>
          <w:szCs w:val="23"/>
        </w:rPr>
        <w:tab/>
      </w:r>
      <w:hyperlink w:anchor="Rule_96" w:history="1">
        <w:r w:rsidR="00894161" w:rsidRPr="00BE2BBC">
          <w:rPr>
            <w:rStyle w:val="Hyperlink"/>
            <w:sz w:val="24"/>
            <w:szCs w:val="23"/>
          </w:rPr>
          <w:t>96</w:t>
        </w:r>
      </w:hyperlink>
      <w:r w:rsidRPr="00BE2BBC">
        <w:rPr>
          <w:sz w:val="24"/>
          <w:szCs w:val="23"/>
        </w:rPr>
        <w:t xml:space="preserve">, </w:t>
      </w:r>
      <w:hyperlink w:anchor="Regulations_R14" w:history="1">
        <w:r w:rsidR="00894161" w:rsidRPr="00BE2BBC">
          <w:rPr>
            <w:rStyle w:val="Hyperlink"/>
            <w:sz w:val="24"/>
            <w:szCs w:val="23"/>
          </w:rPr>
          <w:t>Regulation R14</w:t>
        </w:r>
      </w:hyperlink>
    </w:p>
    <w:p w14:paraId="0DCE6A8E" w14:textId="7442C298"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Prohibited substances (Horse), schedule of</w:t>
      </w:r>
      <w:r w:rsidRPr="00BE2BBC">
        <w:rPr>
          <w:sz w:val="24"/>
          <w:szCs w:val="23"/>
        </w:rPr>
        <w:tab/>
      </w:r>
      <w:hyperlink w:anchor="Regulations_R14" w:history="1">
        <w:r w:rsidR="00894161" w:rsidRPr="00BE2BBC">
          <w:rPr>
            <w:rStyle w:val="Hyperlink"/>
            <w:sz w:val="24"/>
            <w:szCs w:val="23"/>
          </w:rPr>
          <w:t>Regulation R14</w:t>
        </w:r>
      </w:hyperlink>
    </w:p>
    <w:p w14:paraId="42DA8202" w14:textId="13621F68"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Prohibited substances (Horse), thresholds</w:t>
      </w:r>
      <w:r w:rsidRPr="00BE2BBC">
        <w:rPr>
          <w:sz w:val="24"/>
          <w:szCs w:val="23"/>
        </w:rPr>
        <w:tab/>
      </w:r>
      <w:hyperlink w:anchor="Rule_96" w:history="1">
        <w:r w:rsidR="00894161" w:rsidRPr="00BE2BBC">
          <w:rPr>
            <w:rStyle w:val="Hyperlink"/>
            <w:sz w:val="24"/>
            <w:szCs w:val="23"/>
          </w:rPr>
          <w:t>96</w:t>
        </w:r>
      </w:hyperlink>
      <w:r w:rsidRPr="00BE2BBC">
        <w:rPr>
          <w:sz w:val="24"/>
          <w:szCs w:val="23"/>
        </w:rPr>
        <w:t xml:space="preserve">, </w:t>
      </w:r>
      <w:hyperlink w:anchor="Regulations_R14" w:history="1">
        <w:r w:rsidR="00894161" w:rsidRPr="00BE2BBC">
          <w:rPr>
            <w:rStyle w:val="Hyperlink"/>
            <w:sz w:val="24"/>
            <w:szCs w:val="23"/>
          </w:rPr>
          <w:t>Regulation R14</w:t>
        </w:r>
      </w:hyperlink>
    </w:p>
    <w:p w14:paraId="53BA57F3" w14:textId="792C2903"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 xml:space="preserve">Prohibited substance (Rider) found in, </w:t>
      </w:r>
      <w:r w:rsidR="001F0DD3">
        <w:rPr>
          <w:sz w:val="24"/>
          <w:szCs w:val="23"/>
        </w:rPr>
        <w:t>H</w:t>
      </w:r>
      <w:r w:rsidRPr="00BE2BBC">
        <w:rPr>
          <w:sz w:val="24"/>
          <w:szCs w:val="23"/>
        </w:rPr>
        <w:t>orse not to be disqualified</w:t>
      </w:r>
      <w:r w:rsidRPr="00BE2BBC">
        <w:rPr>
          <w:sz w:val="24"/>
          <w:szCs w:val="23"/>
        </w:rPr>
        <w:tab/>
      </w:r>
      <w:hyperlink w:anchor="Rule_279_iv_b" w:history="1">
        <w:r w:rsidRPr="00BE2BBC">
          <w:rPr>
            <w:rStyle w:val="Hyperlink"/>
            <w:sz w:val="24"/>
            <w:szCs w:val="23"/>
          </w:rPr>
          <w:t>279(iv)(b)</w:t>
        </w:r>
      </w:hyperlink>
    </w:p>
    <w:p w14:paraId="2ECCDB39"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Public Address System</w:t>
      </w:r>
      <w:r w:rsidRPr="00BE2BBC">
        <w:rPr>
          <w:sz w:val="24"/>
          <w:szCs w:val="23"/>
        </w:rPr>
        <w:tab/>
      </w:r>
      <w:hyperlink w:anchor="Rule_16" w:history="1">
        <w:r w:rsidRPr="00BE2BBC">
          <w:rPr>
            <w:rStyle w:val="Hyperlink"/>
            <w:sz w:val="24"/>
            <w:szCs w:val="23"/>
          </w:rPr>
          <w:t>16</w:t>
        </w:r>
      </w:hyperlink>
    </w:p>
    <w:p w14:paraId="0402DA4D"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Publication, date when forfeits will be due to be advertised</w:t>
      </w:r>
      <w:r w:rsidRPr="00BE2BBC">
        <w:rPr>
          <w:sz w:val="24"/>
          <w:szCs w:val="23"/>
        </w:rPr>
        <w:tab/>
      </w:r>
      <w:hyperlink w:anchor="Rule_50_i" w:history="1">
        <w:r w:rsidRPr="00BE2BBC">
          <w:rPr>
            <w:rStyle w:val="Hyperlink"/>
            <w:sz w:val="24"/>
            <w:szCs w:val="23"/>
          </w:rPr>
          <w:t>50(i)</w:t>
        </w:r>
      </w:hyperlink>
    </w:p>
    <w:p w14:paraId="7C7D5F1C" w14:textId="54DE920C"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"Public Domain", definition of</w:t>
      </w:r>
      <w:r w:rsidRPr="00BE2BBC">
        <w:rPr>
          <w:sz w:val="24"/>
          <w:szCs w:val="23"/>
        </w:rPr>
        <w:tab/>
      </w:r>
      <w:hyperlink w:anchor="Rule_1_ii" w:history="1">
        <w:r w:rsidR="00BE2BBC" w:rsidRPr="00BE2BBC">
          <w:rPr>
            <w:rStyle w:val="Hyperlink"/>
            <w:sz w:val="24"/>
            <w:szCs w:val="32"/>
          </w:rPr>
          <w:t>1(ii)</w:t>
        </w:r>
      </w:hyperlink>
    </w:p>
    <w:p w14:paraId="70B6BCA4" w14:textId="77777777" w:rsidR="00A3184B" w:rsidRPr="00BE2BBC" w:rsidRDefault="00A3184B" w:rsidP="00A3184B">
      <w:pPr>
        <w:tabs>
          <w:tab w:val="left" w:pos="1134"/>
          <w:tab w:val="left" w:pos="1843"/>
          <w:tab w:val="right" w:leader="dot" w:pos="8222"/>
          <w:tab w:val="right" w:leader="dot" w:pos="8364"/>
        </w:tabs>
        <w:ind w:right="84"/>
        <w:jc w:val="both"/>
        <w:rPr>
          <w:sz w:val="24"/>
          <w:szCs w:val="23"/>
        </w:rPr>
      </w:pPr>
    </w:p>
    <w:p w14:paraId="2D6FC901" w14:textId="4C2C33DA"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Qualification, onus of proof of</w:t>
      </w:r>
      <w:r w:rsidRPr="00BE2BBC">
        <w:rPr>
          <w:sz w:val="24"/>
          <w:szCs w:val="23"/>
        </w:rPr>
        <w:tab/>
      </w:r>
      <w:hyperlink w:anchor="Rule_148_xi_c" w:history="1">
        <w:r w:rsidRPr="00BE2BBC">
          <w:rPr>
            <w:rStyle w:val="Hyperlink"/>
            <w:sz w:val="24"/>
            <w:szCs w:val="23"/>
          </w:rPr>
          <w:t>148(</w:t>
        </w:r>
        <w:r w:rsidR="00CE1339" w:rsidRPr="00BE2BBC">
          <w:rPr>
            <w:rStyle w:val="Hyperlink"/>
            <w:sz w:val="24"/>
            <w:szCs w:val="23"/>
          </w:rPr>
          <w:t>xi</w:t>
        </w:r>
        <w:r w:rsidRPr="00BE2BBC">
          <w:rPr>
            <w:rStyle w:val="Hyperlink"/>
            <w:sz w:val="24"/>
            <w:szCs w:val="23"/>
          </w:rPr>
          <w:t>)(c)</w:t>
        </w:r>
      </w:hyperlink>
      <w:r w:rsidRPr="00BE2BBC">
        <w:rPr>
          <w:sz w:val="24"/>
          <w:szCs w:val="23"/>
        </w:rPr>
        <w:t xml:space="preserve">, </w:t>
      </w:r>
      <w:hyperlink w:anchor="Rule_262" w:history="1">
        <w:r w:rsidRPr="00BE2BBC">
          <w:rPr>
            <w:rStyle w:val="Hyperlink"/>
            <w:sz w:val="24"/>
            <w:szCs w:val="23"/>
          </w:rPr>
          <w:t>262</w:t>
        </w:r>
      </w:hyperlink>
    </w:p>
    <w:p w14:paraId="347EF4B8" w14:textId="39AF5F15" w:rsidR="00A3184B" w:rsidRPr="00BE2BBC" w:rsidRDefault="00A3184B" w:rsidP="00A3184B">
      <w:pPr>
        <w:tabs>
          <w:tab w:val="left" w:pos="1134"/>
          <w:tab w:val="left" w:pos="1843"/>
          <w:tab w:val="right" w:leader="dot" w:pos="8222"/>
          <w:tab w:val="right" w:leader="dot" w:pos="8364"/>
        </w:tabs>
        <w:ind w:right="84"/>
        <w:jc w:val="both"/>
        <w:rPr>
          <w:sz w:val="24"/>
          <w:szCs w:val="23"/>
        </w:rPr>
      </w:pPr>
      <w:r w:rsidRPr="00BE2BBC">
        <w:rPr>
          <w:sz w:val="24"/>
          <w:szCs w:val="23"/>
        </w:rPr>
        <w:t>Qualification, to start, extends up to time of starting</w:t>
      </w:r>
      <w:r w:rsidRPr="00BE2BBC">
        <w:rPr>
          <w:sz w:val="24"/>
          <w:szCs w:val="23"/>
        </w:rPr>
        <w:tab/>
      </w:r>
      <w:hyperlink w:anchor="Rule_101_i" w:history="1">
        <w:r w:rsidRPr="00BE2BBC">
          <w:rPr>
            <w:rStyle w:val="Hyperlink"/>
            <w:sz w:val="24"/>
            <w:szCs w:val="23"/>
          </w:rPr>
          <w:t>101(i)</w:t>
        </w:r>
      </w:hyperlink>
    </w:p>
    <w:p w14:paraId="057F0A05" w14:textId="7E8FA674"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"Qualified Rider", definition of</w:t>
      </w:r>
      <w:r w:rsidRPr="00BE2BBC">
        <w:rPr>
          <w:sz w:val="24"/>
          <w:szCs w:val="23"/>
        </w:rPr>
        <w:tab/>
      </w:r>
      <w:hyperlink w:anchor="Rule_1_ii" w:history="1">
        <w:r w:rsidR="00BE2BBC" w:rsidRPr="00BE2BBC">
          <w:rPr>
            <w:rStyle w:val="Hyperlink"/>
            <w:sz w:val="24"/>
            <w:szCs w:val="32"/>
          </w:rPr>
          <w:t>1(ii)</w:t>
        </w:r>
      </w:hyperlink>
    </w:p>
    <w:p w14:paraId="75B006C1" w14:textId="06E84177" w:rsidR="00A3184B" w:rsidRPr="002C16A4"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Qualified Rider, allowance (claim) in certain </w:t>
      </w:r>
      <w:r w:rsidR="008F08FC">
        <w:rPr>
          <w:sz w:val="24"/>
          <w:szCs w:val="23"/>
        </w:rPr>
        <w:t>R</w:t>
      </w:r>
      <w:r w:rsidRPr="00BE2BBC">
        <w:rPr>
          <w:sz w:val="24"/>
          <w:szCs w:val="23"/>
        </w:rPr>
        <w:t>aces</w:t>
      </w:r>
      <w:r w:rsidRPr="00BE2BBC">
        <w:rPr>
          <w:sz w:val="24"/>
          <w:szCs w:val="23"/>
        </w:rPr>
        <w:tab/>
      </w:r>
      <w:hyperlink w:anchor="Rule_52" w:history="1">
        <w:r w:rsidR="00CE1339" w:rsidRPr="00BE2BBC">
          <w:rPr>
            <w:rStyle w:val="Hyperlink"/>
            <w:sz w:val="24"/>
            <w:szCs w:val="23"/>
          </w:rPr>
          <w:t>52</w:t>
        </w:r>
      </w:hyperlink>
    </w:p>
    <w:p w14:paraId="7D00090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Qualified Rider, appeal of suspension, period for withdrawal</w:t>
      </w:r>
      <w:r w:rsidRPr="002C16A4">
        <w:rPr>
          <w:sz w:val="24"/>
          <w:szCs w:val="23"/>
        </w:rPr>
        <w:tab/>
      </w:r>
      <w:hyperlink w:anchor="Rule_260" w:history="1">
        <w:r w:rsidRPr="008A701F">
          <w:rPr>
            <w:rStyle w:val="Hyperlink"/>
            <w:sz w:val="24"/>
            <w:szCs w:val="23"/>
          </w:rPr>
          <w:t>260</w:t>
        </w:r>
      </w:hyperlink>
    </w:p>
    <w:p w14:paraId="056664F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lastRenderedPageBreak/>
        <w:t>Qualified Rider, approved body protector must be worn</w:t>
      </w:r>
      <w:r w:rsidRPr="002C16A4">
        <w:rPr>
          <w:sz w:val="24"/>
          <w:szCs w:val="23"/>
        </w:rPr>
        <w:tab/>
      </w:r>
      <w:hyperlink w:anchor="Rule_197" w:history="1">
        <w:r w:rsidRPr="008A701F">
          <w:rPr>
            <w:rStyle w:val="Hyperlink"/>
            <w:sz w:val="24"/>
            <w:szCs w:val="23"/>
          </w:rPr>
          <w:t>197</w:t>
        </w:r>
      </w:hyperlink>
      <w:r w:rsidRPr="002C16A4">
        <w:rPr>
          <w:sz w:val="24"/>
          <w:szCs w:val="23"/>
        </w:rPr>
        <w:t xml:space="preserve">, </w:t>
      </w:r>
      <w:hyperlink w:anchor="Rule_198_v" w:history="1">
        <w:r w:rsidRPr="008A701F">
          <w:rPr>
            <w:rStyle w:val="Hyperlink"/>
            <w:sz w:val="24"/>
            <w:szCs w:val="23"/>
          </w:rPr>
          <w:t>198(v)</w:t>
        </w:r>
      </w:hyperlink>
    </w:p>
    <w:p w14:paraId="443C76C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cannot be licensed under 16 years of age</w:t>
      </w:r>
      <w:r w:rsidRPr="002C16A4">
        <w:rPr>
          <w:sz w:val="24"/>
          <w:szCs w:val="23"/>
        </w:rPr>
        <w:tab/>
      </w:r>
      <w:hyperlink w:anchor="Rule_124_iv" w:history="1">
        <w:r w:rsidRPr="008A701F">
          <w:rPr>
            <w:rStyle w:val="Hyperlink"/>
            <w:sz w:val="24"/>
            <w:szCs w:val="23"/>
          </w:rPr>
          <w:t>124(iv)</w:t>
        </w:r>
      </w:hyperlink>
    </w:p>
    <w:p w14:paraId="5EA68836" w14:textId="3B318208"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 xml:space="preserve">Qualified Rider, category "c", may ride in </w:t>
      </w:r>
      <w:r w:rsidR="008F08FC">
        <w:rPr>
          <w:sz w:val="24"/>
          <w:szCs w:val="23"/>
        </w:rPr>
        <w:t>R</w:t>
      </w:r>
      <w:r w:rsidRPr="001C1CE4">
        <w:rPr>
          <w:sz w:val="24"/>
          <w:szCs w:val="23"/>
        </w:rPr>
        <w:t>aces against jockeys</w:t>
      </w:r>
      <w:r w:rsidRPr="001C1CE4">
        <w:rPr>
          <w:sz w:val="24"/>
          <w:szCs w:val="23"/>
        </w:rPr>
        <w:tab/>
      </w:r>
      <w:hyperlink w:anchor="Rule_135_iv" w:history="1">
        <w:r w:rsidRPr="001C1CE4">
          <w:rPr>
            <w:rStyle w:val="Hyperlink"/>
            <w:sz w:val="24"/>
            <w:szCs w:val="23"/>
          </w:rPr>
          <w:t>135(iv)</w:t>
        </w:r>
      </w:hyperlink>
    </w:p>
    <w:p w14:paraId="35C4757B" w14:textId="05D669A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Qualified Rider, conditions for obtaining, </w:t>
      </w:r>
      <w:r w:rsidR="008F08FC">
        <w:rPr>
          <w:sz w:val="24"/>
          <w:szCs w:val="23"/>
        </w:rPr>
        <w:t>R</w:t>
      </w:r>
      <w:r w:rsidRPr="002C16A4">
        <w:rPr>
          <w:sz w:val="24"/>
          <w:szCs w:val="23"/>
        </w:rPr>
        <w:t>aces confined to</w:t>
      </w:r>
      <w:r w:rsidRPr="002C16A4">
        <w:rPr>
          <w:sz w:val="24"/>
          <w:szCs w:val="23"/>
        </w:rPr>
        <w:tab/>
      </w:r>
      <w:hyperlink w:anchor="Rule_124" w:history="1">
        <w:r w:rsidRPr="008B4E07">
          <w:rPr>
            <w:rStyle w:val="Hyperlink"/>
            <w:sz w:val="24"/>
            <w:szCs w:val="23"/>
          </w:rPr>
          <w:t>124</w:t>
        </w:r>
      </w:hyperlink>
      <w:r w:rsidRPr="002C16A4">
        <w:rPr>
          <w:sz w:val="24"/>
          <w:szCs w:val="23"/>
        </w:rPr>
        <w:t xml:space="preserve">, </w:t>
      </w:r>
      <w:hyperlink w:anchor="Rule_125" w:history="1">
        <w:r w:rsidRPr="008B4E07">
          <w:rPr>
            <w:rStyle w:val="Hyperlink"/>
            <w:sz w:val="24"/>
            <w:szCs w:val="23"/>
          </w:rPr>
          <w:t>125</w:t>
        </w:r>
      </w:hyperlink>
      <w:r w:rsidRPr="002C16A4">
        <w:rPr>
          <w:sz w:val="24"/>
          <w:szCs w:val="23"/>
        </w:rPr>
        <w:t xml:space="preserve">, </w:t>
      </w:r>
      <w:hyperlink w:anchor="Rule_135" w:history="1">
        <w:r w:rsidRPr="008B4E07">
          <w:rPr>
            <w:rStyle w:val="Hyperlink"/>
            <w:sz w:val="24"/>
            <w:szCs w:val="23"/>
          </w:rPr>
          <w:t>135</w:t>
        </w:r>
      </w:hyperlink>
      <w:r w:rsidRPr="002C16A4">
        <w:rPr>
          <w:sz w:val="24"/>
          <w:szCs w:val="23"/>
        </w:rPr>
        <w:t xml:space="preserve">, </w:t>
      </w:r>
      <w:hyperlink w:anchor="Rule_136" w:history="1">
        <w:r w:rsidRPr="008B4E07">
          <w:rPr>
            <w:rStyle w:val="Hyperlink"/>
            <w:sz w:val="24"/>
            <w:szCs w:val="23"/>
          </w:rPr>
          <w:t>136</w:t>
        </w:r>
      </w:hyperlink>
    </w:p>
    <w:p w14:paraId="4CDBBECF" w14:textId="15C3EB70"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Qualified Rider, fee for permit</w:t>
      </w:r>
      <w:r w:rsidRPr="001C1CE4">
        <w:rPr>
          <w:sz w:val="24"/>
          <w:szCs w:val="23"/>
        </w:rPr>
        <w:tab/>
      </w:r>
      <w:hyperlink w:anchor="Rule_135_ii" w:history="1">
        <w:r w:rsidRPr="001C1CE4">
          <w:rPr>
            <w:rStyle w:val="Hyperlink"/>
            <w:sz w:val="24"/>
            <w:szCs w:val="23"/>
          </w:rPr>
          <w:t>135(ii)</w:t>
        </w:r>
      </w:hyperlink>
    </w:p>
    <w:p w14:paraId="2533DDD9" w14:textId="184299BB"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Qualified Rider, levy to be paid to Qualified Riders’ Accident Fund</w:t>
      </w:r>
      <w:r w:rsidRPr="001C1CE4">
        <w:rPr>
          <w:sz w:val="24"/>
          <w:szCs w:val="23"/>
        </w:rPr>
        <w:tab/>
      </w:r>
      <w:hyperlink w:anchor="Rule_135_iii" w:history="1">
        <w:r w:rsidRPr="001C1CE4">
          <w:rPr>
            <w:rStyle w:val="Hyperlink"/>
            <w:sz w:val="24"/>
            <w:szCs w:val="23"/>
          </w:rPr>
          <w:t>135(iii)</w:t>
        </w:r>
      </w:hyperlink>
    </w:p>
    <w:p w14:paraId="51D28EB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medical examination, age parameters</w:t>
      </w:r>
      <w:r w:rsidRPr="002C16A4">
        <w:rPr>
          <w:sz w:val="24"/>
          <w:szCs w:val="23"/>
        </w:rPr>
        <w:tab/>
      </w:r>
      <w:hyperlink w:anchor="Rule_124_vii" w:history="1">
        <w:r w:rsidRPr="00C95559">
          <w:rPr>
            <w:rStyle w:val="Hyperlink"/>
            <w:sz w:val="24"/>
            <w:szCs w:val="23"/>
          </w:rPr>
          <w:t>124(vii)</w:t>
        </w:r>
      </w:hyperlink>
    </w:p>
    <w:p w14:paraId="15BA0E3A" w14:textId="04DE57D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Qualified Rider, not allowed to bet or lay any </w:t>
      </w:r>
      <w:r w:rsidR="001F0DD3">
        <w:rPr>
          <w:sz w:val="24"/>
          <w:szCs w:val="23"/>
        </w:rPr>
        <w:t>H</w:t>
      </w:r>
      <w:r w:rsidRPr="002C16A4">
        <w:rPr>
          <w:sz w:val="24"/>
          <w:szCs w:val="23"/>
        </w:rPr>
        <w:t>orse to lose</w:t>
      </w:r>
      <w:r w:rsidRPr="002C16A4">
        <w:rPr>
          <w:sz w:val="24"/>
          <w:szCs w:val="23"/>
        </w:rPr>
        <w:tab/>
      </w:r>
      <w:hyperlink w:anchor="Rule_273_xiv" w:history="1">
        <w:r w:rsidRPr="00C95559">
          <w:rPr>
            <w:rStyle w:val="Hyperlink"/>
            <w:sz w:val="24"/>
            <w:szCs w:val="23"/>
          </w:rPr>
          <w:t>273(xiv)</w:t>
        </w:r>
      </w:hyperlink>
    </w:p>
    <w:p w14:paraId="1DC07155" w14:textId="737C1FC2"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Qualified Rider, owner to pay riders fee</w:t>
      </w:r>
      <w:r w:rsidRPr="001C1CE4">
        <w:rPr>
          <w:sz w:val="24"/>
          <w:szCs w:val="23"/>
        </w:rPr>
        <w:tab/>
      </w:r>
      <w:hyperlink w:anchor="Rule_135_v" w:history="1">
        <w:r w:rsidRPr="001C1CE4">
          <w:rPr>
            <w:rStyle w:val="Hyperlink"/>
            <w:sz w:val="24"/>
            <w:szCs w:val="23"/>
          </w:rPr>
          <w:t>135(v)</w:t>
        </w:r>
      </w:hyperlink>
    </w:p>
    <w:p w14:paraId="7AC88E6F" w14:textId="61D2A398"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Qualified Rider, owner to pay riders fee, exceptions</w:t>
      </w:r>
      <w:r w:rsidRPr="001C1CE4">
        <w:rPr>
          <w:sz w:val="24"/>
          <w:szCs w:val="23"/>
        </w:rPr>
        <w:tab/>
      </w:r>
      <w:hyperlink w:anchor="Rule_135_vi" w:history="1">
        <w:r w:rsidRPr="001C1CE4">
          <w:rPr>
            <w:rStyle w:val="Hyperlink"/>
            <w:sz w:val="24"/>
            <w:szCs w:val="23"/>
          </w:rPr>
          <w:t>135(vi)</w:t>
        </w:r>
      </w:hyperlink>
      <w:hyperlink w:anchor="Rule_135_vii" w:history="1">
        <w:r w:rsidRPr="001C1CE4">
          <w:rPr>
            <w:rStyle w:val="Hyperlink"/>
            <w:sz w:val="24"/>
            <w:szCs w:val="23"/>
          </w:rPr>
          <w:t>(vii)</w:t>
        </w:r>
      </w:hyperlink>
    </w:p>
    <w:p w14:paraId="7B0D403E" w14:textId="5E744C8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permit</w:t>
      </w:r>
      <w:r w:rsidRPr="002C16A4">
        <w:rPr>
          <w:sz w:val="24"/>
          <w:szCs w:val="23"/>
        </w:rPr>
        <w:tab/>
      </w:r>
      <w:hyperlink w:anchor="Rule_124" w:history="1">
        <w:r w:rsidR="00CE1339" w:rsidRPr="008B4E07">
          <w:rPr>
            <w:rStyle w:val="Hyperlink"/>
            <w:sz w:val="24"/>
            <w:szCs w:val="23"/>
          </w:rPr>
          <w:t>124</w:t>
        </w:r>
      </w:hyperlink>
      <w:r w:rsidRPr="002C16A4">
        <w:rPr>
          <w:sz w:val="24"/>
          <w:szCs w:val="23"/>
        </w:rPr>
        <w:t>,</w:t>
      </w:r>
      <w:r w:rsidRPr="008B4E07">
        <w:rPr>
          <w:sz w:val="24"/>
          <w:szCs w:val="23"/>
        </w:rPr>
        <w:t xml:space="preserve"> </w:t>
      </w:r>
      <w:hyperlink w:anchor="Rule_125" w:history="1">
        <w:r w:rsidR="00CE1339" w:rsidRPr="008B4E07">
          <w:rPr>
            <w:rStyle w:val="Hyperlink"/>
            <w:sz w:val="24"/>
            <w:szCs w:val="23"/>
          </w:rPr>
          <w:t>125</w:t>
        </w:r>
      </w:hyperlink>
      <w:r w:rsidRPr="002C16A4">
        <w:rPr>
          <w:sz w:val="24"/>
          <w:szCs w:val="23"/>
        </w:rPr>
        <w:t xml:space="preserve">, </w:t>
      </w:r>
      <w:hyperlink w:anchor="Rule_135" w:history="1">
        <w:r w:rsidR="00CE1339" w:rsidRPr="008B4E07">
          <w:rPr>
            <w:rStyle w:val="Hyperlink"/>
            <w:sz w:val="24"/>
            <w:szCs w:val="23"/>
          </w:rPr>
          <w:t>135</w:t>
        </w:r>
      </w:hyperlink>
      <w:r w:rsidRPr="002C16A4">
        <w:rPr>
          <w:sz w:val="24"/>
          <w:szCs w:val="23"/>
        </w:rPr>
        <w:t>,</w:t>
      </w:r>
      <w:r w:rsidRPr="008B4E07">
        <w:rPr>
          <w:sz w:val="24"/>
          <w:szCs w:val="23"/>
        </w:rPr>
        <w:t xml:space="preserve"> </w:t>
      </w:r>
      <w:hyperlink w:anchor="Rule_136" w:history="1">
        <w:r w:rsidR="00CE1339" w:rsidRPr="008B4E07">
          <w:rPr>
            <w:rStyle w:val="Hyperlink"/>
            <w:sz w:val="24"/>
            <w:szCs w:val="23"/>
          </w:rPr>
          <w:t>136</w:t>
        </w:r>
      </w:hyperlink>
      <w:r w:rsidRPr="002C16A4">
        <w:rPr>
          <w:sz w:val="24"/>
          <w:szCs w:val="23"/>
        </w:rPr>
        <w:t xml:space="preserve">, </w:t>
      </w:r>
      <w:hyperlink w:anchor="Regulations_R1" w:history="1">
        <w:r w:rsidR="00CE1339" w:rsidRPr="00824113">
          <w:rPr>
            <w:rStyle w:val="Hyperlink"/>
            <w:sz w:val="24"/>
            <w:szCs w:val="23"/>
          </w:rPr>
          <w:t>Regulation R1</w:t>
        </w:r>
      </w:hyperlink>
    </w:p>
    <w:p w14:paraId="4666778B" w14:textId="07AD27B5"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Qualified Rider, permit, period of</w:t>
      </w:r>
      <w:r w:rsidRPr="001C1CE4">
        <w:rPr>
          <w:sz w:val="24"/>
          <w:szCs w:val="23"/>
        </w:rPr>
        <w:tab/>
      </w:r>
      <w:hyperlink w:anchor="Rule_135_i" w:history="1">
        <w:r w:rsidRPr="001C1CE4">
          <w:rPr>
            <w:rStyle w:val="Hyperlink"/>
            <w:sz w:val="24"/>
            <w:szCs w:val="23"/>
          </w:rPr>
          <w:t>135(i)</w:t>
        </w:r>
      </w:hyperlink>
    </w:p>
    <w:p w14:paraId="6404F46C" w14:textId="5DF28BC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permit, qualification to ride</w:t>
      </w:r>
      <w:r w:rsidRPr="002C16A4">
        <w:rPr>
          <w:sz w:val="24"/>
          <w:szCs w:val="23"/>
        </w:rPr>
        <w:tab/>
      </w:r>
      <w:hyperlink w:anchor="Rule_124" w:history="1">
        <w:r w:rsidR="00904C50" w:rsidRPr="008B4E07">
          <w:rPr>
            <w:rStyle w:val="Hyperlink"/>
            <w:sz w:val="24"/>
            <w:szCs w:val="23"/>
          </w:rPr>
          <w:t>124</w:t>
        </w:r>
      </w:hyperlink>
      <w:r w:rsidRPr="002C16A4">
        <w:rPr>
          <w:sz w:val="24"/>
          <w:szCs w:val="23"/>
        </w:rPr>
        <w:t xml:space="preserve">, </w:t>
      </w:r>
      <w:hyperlink w:anchor="Rule_135" w:history="1">
        <w:r w:rsidR="00904C50" w:rsidRPr="008B4E07">
          <w:rPr>
            <w:rStyle w:val="Hyperlink"/>
            <w:sz w:val="24"/>
            <w:szCs w:val="23"/>
          </w:rPr>
          <w:t>135</w:t>
        </w:r>
      </w:hyperlink>
    </w:p>
    <w:p w14:paraId="2D21C6C6" w14:textId="5F4D5D99" w:rsidR="00A3184B" w:rsidRPr="001C1CE4" w:rsidRDefault="00A3184B" w:rsidP="00A3184B">
      <w:pPr>
        <w:tabs>
          <w:tab w:val="left" w:pos="1134"/>
          <w:tab w:val="right" w:leader="dot" w:pos="8222"/>
          <w:tab w:val="right" w:leader="dot" w:pos="8364"/>
        </w:tabs>
        <w:ind w:right="84"/>
        <w:jc w:val="both"/>
        <w:rPr>
          <w:sz w:val="24"/>
          <w:szCs w:val="24"/>
        </w:rPr>
      </w:pPr>
      <w:r w:rsidRPr="001C1CE4">
        <w:rPr>
          <w:sz w:val="24"/>
          <w:szCs w:val="24"/>
        </w:rPr>
        <w:t>Qualified Rider, permit revoked</w:t>
      </w:r>
      <w:r w:rsidRPr="001C1CE4">
        <w:rPr>
          <w:sz w:val="24"/>
          <w:szCs w:val="24"/>
        </w:rPr>
        <w:tab/>
      </w:r>
      <w:hyperlink w:anchor="Rule_135_viii" w:history="1">
        <w:r w:rsidRPr="001C1CE4">
          <w:rPr>
            <w:rStyle w:val="Hyperlink"/>
            <w:sz w:val="24"/>
            <w:szCs w:val="24"/>
          </w:rPr>
          <w:t>135(viii)</w:t>
        </w:r>
      </w:hyperlink>
    </w:p>
    <w:p w14:paraId="03D3773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Riders, responsibilit</w:t>
      </w:r>
      <w:r>
        <w:rPr>
          <w:sz w:val="24"/>
          <w:szCs w:val="23"/>
        </w:rPr>
        <w:t>ies when nominated to ride</w:t>
      </w:r>
      <w:r>
        <w:rPr>
          <w:sz w:val="24"/>
          <w:szCs w:val="23"/>
        </w:rPr>
        <w:tab/>
      </w:r>
      <w:hyperlink w:anchor="Rule_195_i" w:history="1">
        <w:r w:rsidRPr="00C95559">
          <w:rPr>
            <w:rStyle w:val="Hyperlink"/>
            <w:sz w:val="24"/>
            <w:szCs w:val="23"/>
          </w:rPr>
          <w:t>195(i)</w:t>
        </w:r>
      </w:hyperlink>
    </w:p>
    <w:p w14:paraId="6291584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Riders, resp</w:t>
      </w:r>
      <w:r>
        <w:rPr>
          <w:sz w:val="24"/>
          <w:szCs w:val="23"/>
        </w:rPr>
        <w:t>onsibilities when starting</w:t>
      </w:r>
      <w:r>
        <w:rPr>
          <w:sz w:val="24"/>
          <w:szCs w:val="23"/>
        </w:rPr>
        <w:tab/>
      </w:r>
      <w:hyperlink w:anchor="Rule_208" w:history="1">
        <w:r w:rsidRPr="00C95559">
          <w:rPr>
            <w:rStyle w:val="Hyperlink"/>
            <w:sz w:val="24"/>
            <w:szCs w:val="23"/>
          </w:rPr>
          <w:t>208</w:t>
        </w:r>
      </w:hyperlink>
    </w:p>
    <w:p w14:paraId="7CF4EA84" w14:textId="65DA0CD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responsibility to familiarise with track</w:t>
      </w:r>
      <w:r w:rsidRPr="002C16A4">
        <w:rPr>
          <w:sz w:val="24"/>
          <w:szCs w:val="23"/>
        </w:rPr>
        <w:tab/>
      </w:r>
      <w:hyperlink w:anchor="Regulations_R9" w:history="1">
        <w:r w:rsidR="00904C50" w:rsidRPr="00447921">
          <w:rPr>
            <w:rStyle w:val="Hyperlink"/>
            <w:sz w:val="24"/>
            <w:szCs w:val="23"/>
          </w:rPr>
          <w:t>Regulation R9</w:t>
        </w:r>
      </w:hyperlink>
    </w:p>
    <w:p w14:paraId="5AD5CFC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responsibility to report anything affecting running</w:t>
      </w:r>
      <w:r w:rsidRPr="002C16A4">
        <w:rPr>
          <w:sz w:val="24"/>
          <w:szCs w:val="23"/>
        </w:rPr>
        <w:tab/>
      </w:r>
      <w:hyperlink w:anchor="Rule_213_ii" w:history="1">
        <w:r w:rsidRPr="00C95559">
          <w:rPr>
            <w:rStyle w:val="Hyperlink"/>
            <w:sz w:val="24"/>
            <w:szCs w:val="23"/>
          </w:rPr>
          <w:t>213(ii)</w:t>
        </w:r>
      </w:hyperlink>
    </w:p>
    <w:p w14:paraId="5790C8A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sponsorship agreement fee</w:t>
      </w:r>
      <w:r w:rsidRPr="002C16A4">
        <w:rPr>
          <w:sz w:val="24"/>
          <w:szCs w:val="23"/>
        </w:rPr>
        <w:tab/>
      </w:r>
      <w:hyperlink w:anchor="Rule_282_v" w:history="1">
        <w:r w:rsidRPr="00C95559">
          <w:rPr>
            <w:rStyle w:val="Hyperlink"/>
            <w:sz w:val="24"/>
            <w:szCs w:val="23"/>
          </w:rPr>
          <w:t>282(v)</w:t>
        </w:r>
      </w:hyperlink>
    </w:p>
    <w:p w14:paraId="686E93D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 sponsorship, conditions for</w:t>
      </w:r>
      <w:r w:rsidRPr="002C16A4">
        <w:rPr>
          <w:sz w:val="24"/>
          <w:szCs w:val="23"/>
        </w:rPr>
        <w:tab/>
      </w:r>
      <w:hyperlink w:anchor="Regulations_R5" w:history="1">
        <w:r w:rsidRPr="00621738">
          <w:rPr>
            <w:rStyle w:val="Hyperlink"/>
            <w:sz w:val="24"/>
            <w:szCs w:val="23"/>
          </w:rPr>
          <w:t>Regulation R5</w:t>
        </w:r>
      </w:hyperlink>
    </w:p>
    <w:p w14:paraId="7529C15E" w14:textId="1323A5F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Riders Accident Fund</w:t>
      </w:r>
      <w:r w:rsidRPr="002C16A4">
        <w:rPr>
          <w:sz w:val="24"/>
          <w:szCs w:val="23"/>
        </w:rPr>
        <w:tab/>
      </w:r>
      <w:hyperlink w:anchor="Rule_296" w:history="1">
        <w:r w:rsidRPr="00C95559">
          <w:rPr>
            <w:rStyle w:val="Hyperlink"/>
            <w:sz w:val="24"/>
            <w:szCs w:val="23"/>
          </w:rPr>
          <w:t>296</w:t>
        </w:r>
      </w:hyperlink>
    </w:p>
    <w:p w14:paraId="5DEC2A6F" w14:textId="00012D2E" w:rsidR="00A3184B" w:rsidRPr="002C16A4" w:rsidRDefault="00A3184B" w:rsidP="00A3184B">
      <w:pPr>
        <w:tabs>
          <w:tab w:val="left" w:pos="1134"/>
          <w:tab w:val="right" w:leader="dot" w:pos="8222"/>
          <w:tab w:val="right" w:leader="dot" w:pos="8364"/>
        </w:tabs>
        <w:ind w:right="84"/>
        <w:jc w:val="both"/>
        <w:rPr>
          <w:sz w:val="24"/>
          <w:szCs w:val="23"/>
        </w:rPr>
      </w:pPr>
      <w:r w:rsidRPr="001C1CE4">
        <w:rPr>
          <w:sz w:val="24"/>
          <w:szCs w:val="23"/>
        </w:rPr>
        <w:t xml:space="preserve">contributions to Accident Fund, Jockeys Emergency Fund </w:t>
      </w:r>
      <w:r w:rsidRPr="001C1CE4">
        <w:rPr>
          <w:sz w:val="24"/>
          <w:szCs w:val="23"/>
        </w:rPr>
        <w:tab/>
      </w:r>
      <w:hyperlink w:anchor="Rule_112" w:history="1">
        <w:r w:rsidRPr="001C1CE4">
          <w:rPr>
            <w:rStyle w:val="Hyperlink"/>
            <w:sz w:val="24"/>
            <w:szCs w:val="23"/>
          </w:rPr>
          <w:t>112</w:t>
        </w:r>
      </w:hyperlink>
      <w:r w:rsidRPr="001C1CE4">
        <w:rPr>
          <w:sz w:val="24"/>
          <w:szCs w:val="23"/>
        </w:rPr>
        <w:t>,</w:t>
      </w:r>
      <w:hyperlink w:anchor="Rule_135_ii" w:history="1">
        <w:r w:rsidRPr="001C1CE4">
          <w:rPr>
            <w:rStyle w:val="Hyperlink"/>
            <w:sz w:val="24"/>
            <w:szCs w:val="23"/>
          </w:rPr>
          <w:t>135(ii)</w:t>
        </w:r>
      </w:hyperlink>
      <w:hyperlink w:anchor="Rule_135_iii" w:history="1">
        <w:r w:rsidRPr="001C1CE4">
          <w:rPr>
            <w:rStyle w:val="Hyperlink"/>
            <w:sz w:val="24"/>
            <w:szCs w:val="23"/>
          </w:rPr>
          <w:t>(iii)</w:t>
        </w:r>
      </w:hyperlink>
      <w:r w:rsidRPr="001C1CE4">
        <w:rPr>
          <w:sz w:val="24"/>
          <w:szCs w:val="23"/>
        </w:rPr>
        <w:t>,</w:t>
      </w:r>
      <w:r w:rsidRPr="002C16A4">
        <w:rPr>
          <w:sz w:val="24"/>
          <w:szCs w:val="23"/>
        </w:rPr>
        <w:t xml:space="preserve"> </w:t>
      </w:r>
      <w:hyperlink w:anchor="Rule_282" w:history="1">
        <w:r w:rsidRPr="00C95559">
          <w:rPr>
            <w:rStyle w:val="Hyperlink"/>
            <w:sz w:val="24"/>
            <w:szCs w:val="23"/>
          </w:rPr>
          <w:t>282</w:t>
        </w:r>
      </w:hyperlink>
    </w:p>
    <w:p w14:paraId="4824C4C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Qualified Riders Accident Fund, levy to be paid by owner</w:t>
      </w:r>
      <w:r w:rsidRPr="002C16A4">
        <w:rPr>
          <w:sz w:val="24"/>
          <w:szCs w:val="23"/>
        </w:rPr>
        <w:tab/>
      </w:r>
      <w:hyperlink w:anchor="Rule_112" w:history="1">
        <w:r w:rsidRPr="00C95559">
          <w:rPr>
            <w:rStyle w:val="Hyperlink"/>
            <w:sz w:val="24"/>
            <w:szCs w:val="23"/>
          </w:rPr>
          <w:t>112</w:t>
        </w:r>
      </w:hyperlink>
    </w:p>
    <w:p w14:paraId="459D178D" w14:textId="18E84427" w:rsidR="00A3184B" w:rsidRPr="001C1CE4" w:rsidRDefault="00A3184B" w:rsidP="00A3184B">
      <w:pPr>
        <w:tabs>
          <w:tab w:val="left" w:pos="1134"/>
          <w:tab w:val="left" w:pos="1843"/>
          <w:tab w:val="right" w:leader="dot" w:pos="8222"/>
          <w:tab w:val="right" w:leader="dot" w:pos="8364"/>
        </w:tabs>
        <w:ind w:right="84"/>
        <w:jc w:val="both"/>
        <w:rPr>
          <w:sz w:val="24"/>
          <w:szCs w:val="23"/>
        </w:rPr>
      </w:pPr>
      <w:r w:rsidRPr="001C1CE4">
        <w:rPr>
          <w:sz w:val="24"/>
          <w:szCs w:val="23"/>
        </w:rPr>
        <w:t>Qualifying Ratings, handicaps, when calculated</w:t>
      </w:r>
      <w:r w:rsidRPr="001C1CE4">
        <w:rPr>
          <w:sz w:val="24"/>
          <w:szCs w:val="23"/>
        </w:rPr>
        <w:tab/>
      </w:r>
      <w:hyperlink w:anchor="Rule_101_ii" w:history="1">
        <w:r w:rsidRPr="001C1CE4">
          <w:rPr>
            <w:rStyle w:val="Hyperlink"/>
            <w:sz w:val="24"/>
            <w:szCs w:val="23"/>
          </w:rPr>
          <w:t>101(ii)</w:t>
        </w:r>
      </w:hyperlink>
    </w:p>
    <w:p w14:paraId="4A4F5443" w14:textId="77777777" w:rsidR="00A3184B" w:rsidRPr="002C16A4" w:rsidRDefault="00A3184B" w:rsidP="00A3184B">
      <w:pPr>
        <w:tabs>
          <w:tab w:val="left" w:pos="1134"/>
          <w:tab w:val="right" w:leader="dot" w:pos="8222"/>
          <w:tab w:val="right" w:leader="dot" w:pos="8364"/>
        </w:tabs>
        <w:ind w:right="84"/>
        <w:jc w:val="both"/>
        <w:rPr>
          <w:sz w:val="24"/>
          <w:szCs w:val="23"/>
        </w:rPr>
      </w:pPr>
    </w:p>
    <w:p w14:paraId="60607D75" w14:textId="2ED4F3F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t>
      </w:r>
      <w:r w:rsidR="00D72A2D">
        <w:rPr>
          <w:sz w:val="24"/>
          <w:szCs w:val="23"/>
        </w:rPr>
        <w:t>RACE</w:t>
      </w:r>
      <w:r w:rsidRPr="002C16A4">
        <w:rPr>
          <w:sz w:val="24"/>
          <w:szCs w:val="23"/>
        </w:rPr>
        <w:t>.", definition of</w:t>
      </w:r>
      <w:r w:rsidRPr="002C16A4">
        <w:rPr>
          <w:sz w:val="24"/>
          <w:szCs w:val="23"/>
        </w:rPr>
        <w:tab/>
      </w:r>
      <w:hyperlink w:anchor="Rule_1_ii" w:history="1">
        <w:r w:rsidR="00BE2BBC" w:rsidRPr="00BE2BBC">
          <w:rPr>
            <w:rStyle w:val="Hyperlink"/>
            <w:sz w:val="24"/>
            <w:szCs w:val="32"/>
          </w:rPr>
          <w:t>1(ii)</w:t>
        </w:r>
      </w:hyperlink>
    </w:p>
    <w:p w14:paraId="70B9D9A7" w14:textId="3AA145A5" w:rsidR="00A3184B" w:rsidRPr="002C16A4" w:rsidRDefault="00D72A2D" w:rsidP="00A3184B">
      <w:pPr>
        <w:tabs>
          <w:tab w:val="left" w:pos="1134"/>
          <w:tab w:val="right" w:leader="dot" w:pos="8222"/>
          <w:tab w:val="right" w:leader="dot" w:pos="8364"/>
        </w:tabs>
        <w:ind w:right="84"/>
        <w:jc w:val="both"/>
        <w:rPr>
          <w:sz w:val="24"/>
          <w:szCs w:val="23"/>
        </w:rPr>
      </w:pPr>
      <w:r>
        <w:rPr>
          <w:sz w:val="24"/>
          <w:szCs w:val="23"/>
        </w:rPr>
        <w:t>RACE</w:t>
      </w:r>
      <w:r w:rsidR="00A3184B" w:rsidRPr="002C16A4">
        <w:rPr>
          <w:sz w:val="24"/>
          <w:szCs w:val="23"/>
        </w:rPr>
        <w:t xml:space="preserve">., rider may be referred to by </w:t>
      </w:r>
      <w:r w:rsidR="00A3184B">
        <w:rPr>
          <w:sz w:val="24"/>
          <w:szCs w:val="23"/>
        </w:rPr>
        <w:t>Raceday Stewards</w:t>
      </w:r>
      <w:r w:rsidR="00A3184B" w:rsidRPr="002C16A4">
        <w:rPr>
          <w:sz w:val="24"/>
          <w:szCs w:val="23"/>
        </w:rPr>
        <w:tab/>
      </w:r>
      <w:hyperlink w:anchor="Rule_14_i_b" w:history="1">
        <w:r w:rsidR="00A3184B" w:rsidRPr="00C95559">
          <w:rPr>
            <w:rStyle w:val="Hyperlink"/>
            <w:sz w:val="24"/>
            <w:szCs w:val="23"/>
          </w:rPr>
          <w:t>14(i)(b)</w:t>
        </w:r>
      </w:hyperlink>
    </w:p>
    <w:p w14:paraId="24DFC7F1" w14:textId="57F993C5" w:rsidR="00A3184B" w:rsidRPr="002C16A4" w:rsidRDefault="00D72A2D" w:rsidP="00A3184B">
      <w:pPr>
        <w:tabs>
          <w:tab w:val="left" w:pos="1134"/>
          <w:tab w:val="right" w:leader="dot" w:pos="8222"/>
          <w:tab w:val="right" w:leader="dot" w:pos="8364"/>
        </w:tabs>
        <w:ind w:right="84"/>
        <w:jc w:val="both"/>
        <w:rPr>
          <w:sz w:val="24"/>
          <w:szCs w:val="23"/>
        </w:rPr>
      </w:pPr>
      <w:r>
        <w:rPr>
          <w:sz w:val="24"/>
          <w:szCs w:val="23"/>
        </w:rPr>
        <w:t>RACE</w:t>
      </w:r>
      <w:r w:rsidR="00A3184B" w:rsidRPr="002C16A4">
        <w:rPr>
          <w:sz w:val="24"/>
          <w:szCs w:val="23"/>
        </w:rPr>
        <w:t>., rider requirement to complete course at</w:t>
      </w:r>
      <w:r w:rsidR="00A3184B" w:rsidRPr="002C16A4">
        <w:rPr>
          <w:sz w:val="24"/>
          <w:szCs w:val="23"/>
        </w:rPr>
        <w:tab/>
      </w:r>
      <w:hyperlink w:anchor="Rule_150_ii" w:history="1">
        <w:r w:rsidR="00A3184B" w:rsidRPr="00C95559">
          <w:rPr>
            <w:rStyle w:val="Hyperlink"/>
            <w:sz w:val="24"/>
            <w:szCs w:val="23"/>
          </w:rPr>
          <w:t>150(ii)</w:t>
        </w:r>
      </w:hyperlink>
      <w:r w:rsidR="00A3184B" w:rsidRPr="002C16A4">
        <w:rPr>
          <w:sz w:val="24"/>
          <w:szCs w:val="23"/>
        </w:rPr>
        <w:t xml:space="preserve">, </w:t>
      </w:r>
      <w:hyperlink w:anchor="Regulations_R1" w:history="1">
        <w:r w:rsidR="00CE1339" w:rsidRPr="00824113">
          <w:rPr>
            <w:rStyle w:val="Hyperlink"/>
            <w:sz w:val="24"/>
            <w:szCs w:val="23"/>
          </w:rPr>
          <w:t>Regulation R1</w:t>
        </w:r>
      </w:hyperlink>
    </w:p>
    <w:p w14:paraId="38062E29" w14:textId="4458607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definition of</w:t>
      </w:r>
      <w:r w:rsidRPr="002C16A4">
        <w:rPr>
          <w:sz w:val="24"/>
          <w:szCs w:val="23"/>
        </w:rPr>
        <w:tab/>
      </w:r>
      <w:hyperlink w:anchor="Rule_1_ii" w:history="1">
        <w:r w:rsidR="00BE2BBC" w:rsidRPr="00BE2BBC">
          <w:rPr>
            <w:rStyle w:val="Hyperlink"/>
            <w:sz w:val="24"/>
            <w:szCs w:val="32"/>
          </w:rPr>
          <w:t>1(ii)</w:t>
        </w:r>
      </w:hyperlink>
    </w:p>
    <w:p w14:paraId="6025AAE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advertisement of conditions or meeting may be prohibited</w:t>
      </w:r>
      <w:r w:rsidRPr="002C16A4">
        <w:rPr>
          <w:sz w:val="24"/>
          <w:szCs w:val="23"/>
        </w:rPr>
        <w:tab/>
      </w:r>
      <w:hyperlink w:anchor="Rule_49" w:history="1">
        <w:r w:rsidRPr="00C95559">
          <w:rPr>
            <w:rStyle w:val="Hyperlink"/>
            <w:sz w:val="24"/>
            <w:szCs w:val="23"/>
          </w:rPr>
          <w:t>49</w:t>
        </w:r>
      </w:hyperlink>
    </w:p>
    <w:p w14:paraId="201AD2E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advertised off time, not be be altered, exceptions</w:t>
      </w:r>
      <w:r w:rsidRPr="002C16A4">
        <w:rPr>
          <w:sz w:val="24"/>
          <w:szCs w:val="23"/>
        </w:rPr>
        <w:tab/>
      </w:r>
      <w:hyperlink w:anchor="Rule_47" w:history="1">
        <w:r w:rsidRPr="00C95559">
          <w:rPr>
            <w:rStyle w:val="Hyperlink"/>
            <w:sz w:val="24"/>
            <w:szCs w:val="23"/>
          </w:rPr>
          <w:t>47</w:t>
        </w:r>
      </w:hyperlink>
    </w:p>
    <w:p w14:paraId="401A10C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balloting</w:t>
      </w:r>
      <w:r w:rsidRPr="002C16A4">
        <w:rPr>
          <w:sz w:val="24"/>
          <w:szCs w:val="23"/>
        </w:rPr>
        <w:tab/>
      </w:r>
      <w:hyperlink w:anchor="Rule_194_ii_c" w:history="1">
        <w:r w:rsidRPr="001D166D">
          <w:rPr>
            <w:rStyle w:val="Hyperlink"/>
            <w:sz w:val="24"/>
            <w:szCs w:val="23"/>
          </w:rPr>
          <w:t>194(ii)(c)</w:t>
        </w:r>
      </w:hyperlink>
    </w:p>
    <w:p w14:paraId="430398B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bypassing</w:t>
      </w:r>
      <w:r w:rsidRPr="002C16A4">
        <w:rPr>
          <w:sz w:val="24"/>
          <w:szCs w:val="23"/>
        </w:rPr>
        <w:tab/>
      </w:r>
      <w:hyperlink w:anchor="Rule_32_ix" w:history="1">
        <w:r w:rsidRPr="001D166D">
          <w:rPr>
            <w:rStyle w:val="Hyperlink"/>
            <w:sz w:val="24"/>
            <w:szCs w:val="23"/>
          </w:rPr>
          <w:t>32(ix)</w:t>
        </w:r>
      </w:hyperlink>
    </w:p>
    <w:p w14:paraId="7C064AD7" w14:textId="513220D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w:t>
      </w:r>
      <w:r w:rsidR="008F08FC">
        <w:rPr>
          <w:sz w:val="24"/>
          <w:szCs w:val="23"/>
        </w:rPr>
        <w:t xml:space="preserve"> </w:t>
      </w:r>
      <w:r w:rsidRPr="002C16A4">
        <w:rPr>
          <w:sz w:val="24"/>
          <w:szCs w:val="23"/>
        </w:rPr>
        <w:t>card, publication of</w:t>
      </w:r>
      <w:r w:rsidRPr="002C16A4">
        <w:rPr>
          <w:sz w:val="24"/>
          <w:szCs w:val="23"/>
        </w:rPr>
        <w:tab/>
      </w:r>
      <w:hyperlink w:anchor="Rule_32_i" w:history="1">
        <w:r w:rsidRPr="001D166D">
          <w:rPr>
            <w:rStyle w:val="Hyperlink"/>
            <w:sz w:val="24"/>
            <w:szCs w:val="23"/>
          </w:rPr>
          <w:t>32(i)</w:t>
        </w:r>
      </w:hyperlink>
    </w:p>
    <w:p w14:paraId="18721A4F" w14:textId="0B239701"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Race</w:t>
      </w:r>
      <w:r w:rsidR="008F08FC">
        <w:rPr>
          <w:sz w:val="24"/>
          <w:szCs w:val="23"/>
        </w:rPr>
        <w:t xml:space="preserve"> </w:t>
      </w:r>
      <w:r w:rsidRPr="002C16A4">
        <w:rPr>
          <w:sz w:val="24"/>
          <w:szCs w:val="23"/>
        </w:rPr>
        <w:t>card, subsequent changes to</w:t>
      </w:r>
      <w:r w:rsidRPr="002C16A4">
        <w:rPr>
          <w:sz w:val="24"/>
          <w:szCs w:val="23"/>
        </w:rPr>
        <w:tab/>
      </w:r>
      <w:hyperlink w:anchor="Rule_32_iv" w:history="1">
        <w:r w:rsidRPr="001D166D">
          <w:rPr>
            <w:rStyle w:val="Hyperlink"/>
            <w:sz w:val="24"/>
            <w:szCs w:val="23"/>
          </w:rPr>
          <w:t>32(iv)</w:t>
        </w:r>
      </w:hyperlink>
    </w:p>
    <w:p w14:paraId="6C681A72" w14:textId="77777777" w:rsidR="00A3184B" w:rsidRPr="001C1CE4" w:rsidRDefault="00A3184B" w:rsidP="00A3184B">
      <w:pPr>
        <w:tabs>
          <w:tab w:val="left" w:pos="1276"/>
          <w:tab w:val="right" w:leader="dot" w:pos="8222"/>
          <w:tab w:val="right" w:leader="dot" w:pos="8364"/>
        </w:tabs>
        <w:ind w:right="84"/>
        <w:jc w:val="both"/>
        <w:rPr>
          <w:sz w:val="24"/>
          <w:szCs w:val="23"/>
        </w:rPr>
      </w:pPr>
      <w:r w:rsidRPr="001C1CE4">
        <w:rPr>
          <w:sz w:val="24"/>
          <w:szCs w:val="23"/>
        </w:rPr>
        <w:t>Race, conditions of, as to qualification to start, extend to time of</w:t>
      </w:r>
    </w:p>
    <w:p w14:paraId="70CB67C5" w14:textId="57EB7B8B"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ab/>
        <w:t>starting unless otherwise specified</w:t>
      </w:r>
      <w:r w:rsidRPr="001C1CE4">
        <w:rPr>
          <w:sz w:val="24"/>
          <w:szCs w:val="23"/>
        </w:rPr>
        <w:tab/>
      </w:r>
      <w:hyperlink w:anchor="Rule_101_i" w:history="1">
        <w:r w:rsidRPr="001C1CE4">
          <w:rPr>
            <w:rStyle w:val="Hyperlink"/>
            <w:sz w:val="24"/>
            <w:szCs w:val="23"/>
          </w:rPr>
          <w:t>101(i)</w:t>
        </w:r>
      </w:hyperlink>
    </w:p>
    <w:p w14:paraId="4658E12F" w14:textId="1E9C6C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conditions of, dates of closing etc, to be published</w:t>
      </w:r>
      <w:r w:rsidRPr="002C16A4">
        <w:rPr>
          <w:sz w:val="24"/>
          <w:szCs w:val="23"/>
        </w:rPr>
        <w:tab/>
      </w:r>
      <w:hyperlink w:anchor="Rule_47" w:history="1">
        <w:r w:rsidR="00904C50" w:rsidRPr="00C95559">
          <w:rPr>
            <w:rStyle w:val="Hyperlink"/>
            <w:sz w:val="24"/>
            <w:szCs w:val="23"/>
          </w:rPr>
          <w:t>47</w:t>
        </w:r>
      </w:hyperlink>
      <w:r w:rsidRPr="002C16A4">
        <w:rPr>
          <w:sz w:val="24"/>
          <w:szCs w:val="23"/>
        </w:rPr>
        <w:t xml:space="preserve">, </w:t>
      </w:r>
      <w:hyperlink w:anchor="Rule_50" w:history="1">
        <w:r w:rsidRPr="007A1BB0">
          <w:rPr>
            <w:rStyle w:val="Hyperlink"/>
            <w:sz w:val="24"/>
            <w:szCs w:val="23"/>
          </w:rPr>
          <w:t>50</w:t>
        </w:r>
      </w:hyperlink>
    </w:p>
    <w:p w14:paraId="5AC3A236"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Race, conditions of, if ambiguous or omitted, </w:t>
      </w:r>
      <w:r>
        <w:rPr>
          <w:sz w:val="24"/>
          <w:szCs w:val="23"/>
        </w:rPr>
        <w:t xml:space="preserve">Raceday Stewards </w:t>
      </w:r>
      <w:r w:rsidRPr="002C16A4">
        <w:rPr>
          <w:sz w:val="24"/>
          <w:szCs w:val="23"/>
        </w:rPr>
        <w:t>power</w:t>
      </w:r>
      <w:r w:rsidRPr="002C16A4">
        <w:rPr>
          <w:sz w:val="24"/>
          <w:szCs w:val="23"/>
        </w:rPr>
        <w:tab/>
      </w:r>
      <w:hyperlink w:anchor="Rule_62" w:history="1">
        <w:r w:rsidRPr="007A1BB0">
          <w:rPr>
            <w:rStyle w:val="Hyperlink"/>
            <w:sz w:val="24"/>
            <w:szCs w:val="23"/>
          </w:rPr>
          <w:t>62</w:t>
        </w:r>
      </w:hyperlink>
    </w:p>
    <w:p w14:paraId="1E32DF2A" w14:textId="4DA392FA" w:rsidR="00A3184B" w:rsidRPr="002C16A4" w:rsidRDefault="00A3184B" w:rsidP="00A3184B">
      <w:pPr>
        <w:tabs>
          <w:tab w:val="left" w:pos="1134"/>
          <w:tab w:val="left" w:pos="1843"/>
          <w:tab w:val="right" w:leader="dot" w:pos="8222"/>
          <w:tab w:val="right" w:leader="dot" w:pos="8364"/>
        </w:tabs>
        <w:ind w:right="84"/>
        <w:jc w:val="both"/>
        <w:rPr>
          <w:strike/>
          <w:sz w:val="24"/>
          <w:szCs w:val="24"/>
        </w:rPr>
      </w:pPr>
      <w:r w:rsidRPr="002C16A4">
        <w:rPr>
          <w:sz w:val="24"/>
          <w:szCs w:val="23"/>
        </w:rPr>
        <w:t>Race, conditions of, not be altered unless published</w:t>
      </w:r>
      <w:r w:rsidRPr="002C16A4">
        <w:rPr>
          <w:sz w:val="24"/>
          <w:szCs w:val="23"/>
        </w:rPr>
        <w:tab/>
      </w:r>
      <w:hyperlink w:anchor="Rule_47" w:history="1">
        <w:r w:rsidR="00904C50" w:rsidRPr="00C95559">
          <w:rPr>
            <w:rStyle w:val="Hyperlink"/>
            <w:sz w:val="24"/>
            <w:szCs w:val="23"/>
          </w:rPr>
          <w:t>47</w:t>
        </w:r>
      </w:hyperlink>
    </w:p>
    <w:p w14:paraId="20A8172A" w14:textId="1F80FA4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conditions of, to be advertised</w:t>
      </w:r>
      <w:r w:rsidRPr="002C16A4">
        <w:rPr>
          <w:sz w:val="24"/>
          <w:szCs w:val="23"/>
        </w:rPr>
        <w:tab/>
      </w:r>
      <w:hyperlink w:anchor="Rule_47" w:history="1">
        <w:r w:rsidR="00904C50" w:rsidRPr="00C95559">
          <w:rPr>
            <w:rStyle w:val="Hyperlink"/>
            <w:sz w:val="24"/>
            <w:szCs w:val="23"/>
          </w:rPr>
          <w:t>47</w:t>
        </w:r>
      </w:hyperlink>
    </w:p>
    <w:p w14:paraId="6B8D75FB" w14:textId="6D5DB1AC" w:rsidR="00A3184B" w:rsidRDefault="00A3184B" w:rsidP="00A3184B">
      <w:pPr>
        <w:tabs>
          <w:tab w:val="left" w:pos="1134"/>
          <w:tab w:val="right" w:leader="dot" w:pos="8222"/>
          <w:tab w:val="right" w:leader="dot" w:pos="8364"/>
        </w:tabs>
        <w:ind w:right="84"/>
        <w:jc w:val="both"/>
        <w:rPr>
          <w:rStyle w:val="Hyperlink"/>
          <w:sz w:val="24"/>
          <w:szCs w:val="32"/>
        </w:rPr>
      </w:pPr>
      <w:r w:rsidRPr="002C16A4">
        <w:rPr>
          <w:sz w:val="24"/>
          <w:szCs w:val="23"/>
        </w:rPr>
        <w:t>"Raceday", definition of</w:t>
      </w:r>
      <w:r w:rsidRPr="002C16A4">
        <w:rPr>
          <w:sz w:val="24"/>
          <w:szCs w:val="23"/>
        </w:rPr>
        <w:tab/>
      </w:r>
      <w:hyperlink w:anchor="Rule_1_ii" w:history="1">
        <w:r w:rsidR="00BE2BBC" w:rsidRPr="00BE2BBC">
          <w:rPr>
            <w:rStyle w:val="Hyperlink"/>
            <w:sz w:val="24"/>
            <w:szCs w:val="32"/>
          </w:rPr>
          <w:t>1(ii)</w:t>
        </w:r>
      </w:hyperlink>
    </w:p>
    <w:p w14:paraId="54F30B6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 </w:t>
      </w:r>
      <w:hyperlink w:anchor="Part_III" w:history="1">
        <w:r w:rsidRPr="00B9381E">
          <w:rPr>
            <w:rStyle w:val="Hyperlink"/>
            <w:sz w:val="24"/>
            <w:szCs w:val="23"/>
          </w:rPr>
          <w:t>Part III</w:t>
        </w:r>
      </w:hyperlink>
    </w:p>
    <w:p w14:paraId="0B08D47F" w14:textId="77777777" w:rsidR="00815F48" w:rsidRPr="002C16A4" w:rsidRDefault="00815F48" w:rsidP="00815F48">
      <w:pPr>
        <w:tabs>
          <w:tab w:val="left" w:pos="1134"/>
          <w:tab w:val="right" w:leader="dot" w:pos="8222"/>
          <w:tab w:val="right" w:leader="dot" w:pos="8364"/>
        </w:tabs>
        <w:ind w:right="84"/>
        <w:jc w:val="both"/>
        <w:rPr>
          <w:sz w:val="24"/>
          <w:szCs w:val="23"/>
        </w:rPr>
      </w:pPr>
      <w:r w:rsidRPr="002C16A4">
        <w:rPr>
          <w:sz w:val="24"/>
          <w:szCs w:val="23"/>
        </w:rPr>
        <w:t>"</w:t>
      </w:r>
      <w:r>
        <w:rPr>
          <w:sz w:val="24"/>
          <w:szCs w:val="23"/>
        </w:rPr>
        <w:t>Raceday Stewards</w:t>
      </w:r>
      <w:r w:rsidRPr="002C16A4">
        <w:rPr>
          <w:sz w:val="24"/>
          <w:szCs w:val="23"/>
        </w:rPr>
        <w:t xml:space="preserve"> Enquiry", definition of</w:t>
      </w:r>
      <w:r w:rsidRPr="002C16A4">
        <w:rPr>
          <w:sz w:val="24"/>
          <w:szCs w:val="23"/>
        </w:rPr>
        <w:tab/>
      </w:r>
      <w:hyperlink w:anchor="Rule_1_ii" w:history="1">
        <w:r w:rsidRPr="00BE2BBC">
          <w:rPr>
            <w:rStyle w:val="Hyperlink"/>
            <w:sz w:val="24"/>
            <w:szCs w:val="32"/>
          </w:rPr>
          <w:t>1(ii)</w:t>
        </w:r>
      </w:hyperlink>
    </w:p>
    <w:p w14:paraId="6CCCC57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Enquiries, standard of proof</w:t>
      </w:r>
      <w:r w:rsidRPr="002C16A4">
        <w:rPr>
          <w:sz w:val="24"/>
          <w:szCs w:val="23"/>
        </w:rPr>
        <w:tab/>
      </w:r>
      <w:hyperlink w:anchor="Rule_271" w:history="1">
        <w:r w:rsidRPr="00CA3C2D">
          <w:rPr>
            <w:rStyle w:val="Hyperlink"/>
            <w:sz w:val="24"/>
            <w:szCs w:val="23"/>
          </w:rPr>
          <w:t>271</w:t>
        </w:r>
      </w:hyperlink>
    </w:p>
    <w:p w14:paraId="06BFF1A0" w14:textId="77777777" w:rsidR="00815F48" w:rsidRPr="002C16A4" w:rsidRDefault="00815F48" w:rsidP="00815F48">
      <w:pPr>
        <w:tabs>
          <w:tab w:val="left" w:pos="1134"/>
          <w:tab w:val="right" w:leader="dot" w:pos="8222"/>
          <w:tab w:val="right" w:leader="dot" w:pos="8364"/>
        </w:tabs>
        <w:ind w:right="84"/>
        <w:jc w:val="both"/>
        <w:rPr>
          <w:sz w:val="24"/>
          <w:szCs w:val="23"/>
        </w:rPr>
      </w:pPr>
      <w:r w:rsidRPr="002C16A4">
        <w:rPr>
          <w:sz w:val="24"/>
          <w:szCs w:val="23"/>
        </w:rPr>
        <w:t>"Steward" or "</w:t>
      </w:r>
      <w:r>
        <w:rPr>
          <w:sz w:val="24"/>
          <w:szCs w:val="23"/>
        </w:rPr>
        <w:t>Raceday Stewards</w:t>
      </w:r>
      <w:r w:rsidRPr="002C16A4">
        <w:rPr>
          <w:sz w:val="24"/>
          <w:szCs w:val="23"/>
        </w:rPr>
        <w:t>", definition of</w:t>
      </w:r>
      <w:r w:rsidRPr="002C16A4">
        <w:rPr>
          <w:sz w:val="24"/>
          <w:szCs w:val="23"/>
        </w:rPr>
        <w:tab/>
      </w:r>
      <w:hyperlink w:anchor="Rule_1_ii" w:history="1">
        <w:r w:rsidRPr="00BE2BBC">
          <w:rPr>
            <w:rStyle w:val="Hyperlink"/>
            <w:sz w:val="24"/>
            <w:szCs w:val="32"/>
          </w:rPr>
          <w:t>1(ii)</w:t>
        </w:r>
      </w:hyperlink>
    </w:p>
    <w:p w14:paraId="0CA52B9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appointment of deputy</w:t>
      </w:r>
      <w:r w:rsidRPr="002C16A4">
        <w:rPr>
          <w:sz w:val="24"/>
          <w:szCs w:val="23"/>
        </w:rPr>
        <w:tab/>
      </w:r>
      <w:hyperlink w:anchor="Rule_9" w:history="1">
        <w:r w:rsidRPr="000466EC">
          <w:rPr>
            <w:rStyle w:val="Hyperlink"/>
            <w:sz w:val="24"/>
            <w:szCs w:val="23"/>
          </w:rPr>
          <w:t>9</w:t>
        </w:r>
      </w:hyperlink>
    </w:p>
    <w:p w14:paraId="3787117C"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appointment of for </w:t>
      </w:r>
      <w:r>
        <w:rPr>
          <w:sz w:val="24"/>
          <w:szCs w:val="23"/>
        </w:rPr>
        <w:t>R</w:t>
      </w:r>
      <w:r w:rsidRPr="002C16A4">
        <w:rPr>
          <w:sz w:val="24"/>
          <w:szCs w:val="23"/>
        </w:rPr>
        <w:t>ace meeting, eligibility</w:t>
      </w:r>
      <w:r w:rsidRPr="002C16A4">
        <w:rPr>
          <w:sz w:val="24"/>
          <w:szCs w:val="23"/>
        </w:rPr>
        <w:tab/>
      </w:r>
      <w:hyperlink w:anchor="Rule_8" w:history="1">
        <w:r w:rsidRPr="000466EC">
          <w:rPr>
            <w:rStyle w:val="Hyperlink"/>
            <w:sz w:val="24"/>
            <w:szCs w:val="23"/>
          </w:rPr>
          <w:t>8</w:t>
        </w:r>
      </w:hyperlink>
    </w:p>
    <w:p w14:paraId="53B687A8" w14:textId="77777777" w:rsidR="00815F48" w:rsidRPr="008C7C4F"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control of, over all stands, enclosures etc.</w:t>
      </w:r>
      <w:r w:rsidRPr="002C16A4">
        <w:rPr>
          <w:sz w:val="24"/>
          <w:szCs w:val="23"/>
        </w:rPr>
        <w:tab/>
      </w:r>
      <w:hyperlink w:anchor="Rule_11" w:history="1">
        <w:r w:rsidRPr="008C7C4F">
          <w:rPr>
            <w:rStyle w:val="Hyperlink"/>
            <w:sz w:val="24"/>
            <w:szCs w:val="23"/>
          </w:rPr>
          <w:t>11</w:t>
        </w:r>
      </w:hyperlink>
    </w:p>
    <w:p w14:paraId="1C7F080F" w14:textId="77777777" w:rsidR="00815F48" w:rsidRPr="008C7C4F" w:rsidRDefault="00815F48" w:rsidP="00815F48">
      <w:pPr>
        <w:tabs>
          <w:tab w:val="left" w:pos="1134"/>
          <w:tab w:val="right" w:leader="dot" w:pos="8222"/>
          <w:tab w:val="right" w:leader="dot" w:pos="8364"/>
        </w:tabs>
        <w:ind w:right="84"/>
        <w:jc w:val="both"/>
        <w:rPr>
          <w:sz w:val="24"/>
          <w:szCs w:val="23"/>
        </w:rPr>
      </w:pPr>
      <w:r w:rsidRPr="008C7C4F">
        <w:rPr>
          <w:sz w:val="24"/>
          <w:szCs w:val="23"/>
        </w:rPr>
        <w:t xml:space="preserve">Raceday Stewards, discretion with regard to </w:t>
      </w:r>
    </w:p>
    <w:p w14:paraId="5064DAA0" w14:textId="77777777" w:rsidR="00815F48" w:rsidRPr="008C7C4F" w:rsidRDefault="00815F48" w:rsidP="00815F48">
      <w:pPr>
        <w:tabs>
          <w:tab w:val="left" w:pos="1134"/>
          <w:tab w:val="right" w:leader="dot" w:pos="8222"/>
          <w:tab w:val="right" w:leader="dot" w:pos="8364"/>
        </w:tabs>
        <w:ind w:right="84"/>
        <w:jc w:val="both"/>
        <w:rPr>
          <w:sz w:val="24"/>
          <w:szCs w:val="23"/>
        </w:rPr>
      </w:pPr>
      <w:r w:rsidRPr="008C7C4F">
        <w:rPr>
          <w:sz w:val="24"/>
          <w:szCs w:val="23"/>
        </w:rPr>
        <w:lastRenderedPageBreak/>
        <w:tab/>
        <w:t>substitution of rider</w:t>
      </w:r>
      <w:r w:rsidRPr="008C7C4F">
        <w:rPr>
          <w:sz w:val="24"/>
          <w:szCs w:val="23"/>
        </w:rPr>
        <w:tab/>
      </w:r>
      <w:hyperlink w:anchor="Regulations_R3" w:history="1">
        <w:r w:rsidRPr="008C7C4F">
          <w:rPr>
            <w:rStyle w:val="Hyperlink"/>
            <w:sz w:val="24"/>
            <w:szCs w:val="23"/>
          </w:rPr>
          <w:t>Regulation R3</w:t>
        </w:r>
      </w:hyperlink>
    </w:p>
    <w:p w14:paraId="48240849" w14:textId="77777777" w:rsidR="00815F48" w:rsidRPr="008C7C4F" w:rsidRDefault="00815F48" w:rsidP="00815F48">
      <w:pPr>
        <w:tabs>
          <w:tab w:val="left" w:pos="1134"/>
          <w:tab w:val="right" w:leader="dot" w:pos="8222"/>
          <w:tab w:val="right" w:leader="dot" w:pos="8364"/>
        </w:tabs>
        <w:ind w:right="84"/>
        <w:jc w:val="both"/>
        <w:rPr>
          <w:sz w:val="24"/>
          <w:szCs w:val="23"/>
        </w:rPr>
      </w:pPr>
      <w:r w:rsidRPr="008C7C4F">
        <w:rPr>
          <w:sz w:val="24"/>
          <w:szCs w:val="23"/>
        </w:rPr>
        <w:t>Raceday Stewards, decisions of, on objection subject to appeal</w:t>
      </w:r>
      <w:r w:rsidRPr="008C7C4F">
        <w:rPr>
          <w:sz w:val="24"/>
          <w:szCs w:val="23"/>
        </w:rPr>
        <w:tab/>
      </w:r>
      <w:hyperlink w:anchor="Rule_256" w:history="1">
        <w:r w:rsidRPr="008C7C4F">
          <w:rPr>
            <w:rStyle w:val="Hyperlink"/>
            <w:sz w:val="24"/>
            <w:szCs w:val="23"/>
          </w:rPr>
          <w:t>256</w:t>
        </w:r>
      </w:hyperlink>
    </w:p>
    <w:p w14:paraId="295EC265" w14:textId="77777777" w:rsidR="00815F48" w:rsidRPr="002C16A4" w:rsidRDefault="00815F48" w:rsidP="00815F48">
      <w:pPr>
        <w:tabs>
          <w:tab w:val="left" w:pos="1134"/>
          <w:tab w:val="right" w:leader="dot" w:pos="8222"/>
          <w:tab w:val="right" w:leader="dot" w:pos="8364"/>
        </w:tabs>
        <w:ind w:right="84"/>
        <w:jc w:val="both"/>
        <w:rPr>
          <w:sz w:val="24"/>
          <w:szCs w:val="23"/>
        </w:rPr>
      </w:pPr>
      <w:r w:rsidRPr="008C7C4F">
        <w:rPr>
          <w:sz w:val="24"/>
          <w:szCs w:val="23"/>
        </w:rPr>
        <w:t>Raceday Stewards, decisions to be reported to</w:t>
      </w:r>
      <w:r w:rsidRPr="002C16A4">
        <w:rPr>
          <w:sz w:val="24"/>
          <w:szCs w:val="23"/>
        </w:rPr>
        <w:t xml:space="preserve"> </w:t>
      </w:r>
    </w:p>
    <w:p w14:paraId="3354696B" w14:textId="77777777" w:rsidR="00815F48" w:rsidRPr="002C16A4" w:rsidRDefault="00815F48" w:rsidP="00815F48">
      <w:pPr>
        <w:tabs>
          <w:tab w:val="left" w:pos="1134"/>
          <w:tab w:val="right" w:leader="dot" w:pos="8222"/>
          <w:tab w:val="right" w:leader="dot" w:pos="8364"/>
        </w:tabs>
        <w:ind w:right="84" w:firstLine="1134"/>
        <w:jc w:val="both"/>
        <w:rPr>
          <w:sz w:val="24"/>
          <w:szCs w:val="23"/>
        </w:rPr>
      </w:pPr>
      <w:r w:rsidRPr="002C16A4">
        <w:rPr>
          <w:sz w:val="24"/>
          <w:szCs w:val="23"/>
        </w:rPr>
        <w:t>Office of the IHRB</w:t>
      </w:r>
      <w:r w:rsidRPr="002C16A4">
        <w:rPr>
          <w:sz w:val="24"/>
          <w:szCs w:val="23"/>
        </w:rPr>
        <w:tab/>
      </w:r>
      <w:hyperlink w:anchor="Rule_10_i" w:history="1">
        <w:r w:rsidRPr="000466EC">
          <w:rPr>
            <w:rStyle w:val="Hyperlink"/>
            <w:sz w:val="24"/>
            <w:szCs w:val="23"/>
          </w:rPr>
          <w:t>10(i)</w:t>
        </w:r>
      </w:hyperlink>
      <w:r w:rsidRPr="002C16A4">
        <w:rPr>
          <w:sz w:val="24"/>
          <w:szCs w:val="23"/>
        </w:rPr>
        <w:t xml:space="preserve">, </w:t>
      </w:r>
      <w:hyperlink w:anchor="Rule_31" w:history="1">
        <w:r w:rsidRPr="00541C1B">
          <w:rPr>
            <w:rStyle w:val="Hyperlink"/>
            <w:sz w:val="24"/>
            <w:szCs w:val="23"/>
          </w:rPr>
          <w:t>31</w:t>
        </w:r>
      </w:hyperlink>
      <w:r w:rsidRPr="002C16A4">
        <w:rPr>
          <w:sz w:val="24"/>
          <w:szCs w:val="23"/>
        </w:rPr>
        <w:t xml:space="preserve">, </w:t>
      </w:r>
      <w:hyperlink w:anchor="Rule_32_v" w:history="1">
        <w:r w:rsidRPr="00541C1B">
          <w:rPr>
            <w:rStyle w:val="Hyperlink"/>
            <w:sz w:val="24"/>
            <w:szCs w:val="23"/>
          </w:rPr>
          <w:t>32(v)</w:t>
        </w:r>
      </w:hyperlink>
    </w:p>
    <w:p w14:paraId="485D07B6"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decisions published in "Calendar"</w:t>
      </w:r>
      <w:r w:rsidRPr="002C16A4">
        <w:rPr>
          <w:sz w:val="24"/>
          <w:szCs w:val="23"/>
        </w:rPr>
        <w:tab/>
      </w:r>
      <w:hyperlink w:anchor="Rule_10_i" w:history="1">
        <w:r w:rsidRPr="000466EC">
          <w:rPr>
            <w:rStyle w:val="Hyperlink"/>
            <w:sz w:val="24"/>
            <w:szCs w:val="23"/>
          </w:rPr>
          <w:t>10(i)</w:t>
        </w:r>
      </w:hyperlink>
      <w:r w:rsidRPr="002C16A4">
        <w:rPr>
          <w:sz w:val="24"/>
          <w:szCs w:val="23"/>
        </w:rPr>
        <w:t xml:space="preserve">, </w:t>
      </w:r>
      <w:hyperlink w:anchor="Rule_16" w:history="1">
        <w:r w:rsidRPr="008A701F">
          <w:rPr>
            <w:rStyle w:val="Hyperlink"/>
            <w:sz w:val="24"/>
            <w:szCs w:val="23"/>
          </w:rPr>
          <w:t>16</w:t>
        </w:r>
      </w:hyperlink>
      <w:r w:rsidRPr="002C16A4">
        <w:rPr>
          <w:sz w:val="24"/>
          <w:szCs w:val="23"/>
        </w:rPr>
        <w:t xml:space="preserve">, </w:t>
      </w:r>
      <w:hyperlink w:anchor="Rule_32_v" w:history="1">
        <w:r w:rsidRPr="00541C1B">
          <w:rPr>
            <w:rStyle w:val="Hyperlink"/>
            <w:sz w:val="24"/>
            <w:szCs w:val="23"/>
          </w:rPr>
          <w:t>32(v)</w:t>
        </w:r>
      </w:hyperlink>
    </w:p>
    <w:p w14:paraId="33FDA2CA"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decisions by way of press release,  </w:t>
      </w:r>
    </w:p>
    <w:p w14:paraId="245AF8C6" w14:textId="77777777" w:rsidR="00815F48" w:rsidRPr="002C16A4" w:rsidRDefault="00815F48" w:rsidP="00815F48">
      <w:pPr>
        <w:tabs>
          <w:tab w:val="left" w:pos="1134"/>
          <w:tab w:val="right" w:leader="dot" w:pos="8222"/>
          <w:tab w:val="right" w:leader="dot" w:pos="8364"/>
        </w:tabs>
        <w:ind w:left="1134" w:right="84"/>
        <w:jc w:val="both"/>
        <w:rPr>
          <w:sz w:val="24"/>
          <w:szCs w:val="23"/>
        </w:rPr>
      </w:pPr>
      <w:r w:rsidRPr="002C16A4">
        <w:rPr>
          <w:sz w:val="24"/>
          <w:szCs w:val="23"/>
        </w:rPr>
        <w:t>Public Address System at the Racecourse, Racing Calendar</w:t>
      </w:r>
      <w:r w:rsidRPr="002C16A4">
        <w:rPr>
          <w:sz w:val="24"/>
          <w:szCs w:val="23"/>
        </w:rPr>
        <w:tab/>
      </w:r>
      <w:hyperlink w:anchor="Rule_16" w:history="1">
        <w:r w:rsidRPr="008A701F">
          <w:rPr>
            <w:rStyle w:val="Hyperlink"/>
            <w:sz w:val="24"/>
            <w:szCs w:val="23"/>
          </w:rPr>
          <w:t>16</w:t>
        </w:r>
      </w:hyperlink>
    </w:p>
    <w:p w14:paraId="51069227" w14:textId="77777777" w:rsidR="00815F48" w:rsidRPr="002C16A4" w:rsidRDefault="00815F48" w:rsidP="00815F48">
      <w:pPr>
        <w:tabs>
          <w:tab w:val="left" w:pos="1134"/>
          <w:tab w:val="right" w:leader="dot" w:pos="8222"/>
          <w:tab w:val="right" w:leader="dot" w:pos="8364"/>
        </w:tabs>
        <w:ind w:right="84"/>
        <w:jc w:val="both"/>
        <w:rPr>
          <w:dstrike/>
          <w:sz w:val="24"/>
          <w:szCs w:val="24"/>
        </w:rPr>
      </w:pPr>
      <w:r>
        <w:rPr>
          <w:sz w:val="24"/>
          <w:szCs w:val="23"/>
        </w:rPr>
        <w:t>Raceday Stewards</w:t>
      </w:r>
      <w:r w:rsidRPr="002C16A4">
        <w:rPr>
          <w:sz w:val="24"/>
          <w:szCs w:val="23"/>
        </w:rPr>
        <w:t>, decisions to be final (subject to appeal)</w:t>
      </w:r>
      <w:r w:rsidRPr="002C16A4">
        <w:rPr>
          <w:sz w:val="24"/>
          <w:szCs w:val="23"/>
        </w:rPr>
        <w:tab/>
      </w:r>
      <w:hyperlink w:anchor="Rule_258" w:history="1">
        <w:r w:rsidRPr="00102061">
          <w:rPr>
            <w:rStyle w:val="Hyperlink"/>
            <w:sz w:val="24"/>
            <w:szCs w:val="23"/>
          </w:rPr>
          <w:t>258</w:t>
        </w:r>
      </w:hyperlink>
    </w:p>
    <w:p w14:paraId="0421D44A"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determination of objections </w:t>
      </w:r>
      <w:r w:rsidRPr="002C16A4">
        <w:rPr>
          <w:sz w:val="24"/>
          <w:szCs w:val="23"/>
        </w:rPr>
        <w:tab/>
      </w:r>
      <w:hyperlink w:anchor="Rule_15" w:history="1">
        <w:r w:rsidRPr="00E826AD">
          <w:rPr>
            <w:rStyle w:val="Hyperlink"/>
            <w:sz w:val="24"/>
            <w:szCs w:val="23"/>
          </w:rPr>
          <w:t>15</w:t>
        </w:r>
      </w:hyperlink>
    </w:p>
    <w:p w14:paraId="20D9C080" w14:textId="77777777" w:rsidR="00815F48"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"disqualified persons" unable to act as</w:t>
      </w:r>
      <w:r w:rsidRPr="002C16A4">
        <w:rPr>
          <w:sz w:val="24"/>
          <w:szCs w:val="23"/>
        </w:rPr>
        <w:tab/>
      </w:r>
      <w:hyperlink w:anchor="Rule_276" w:history="1">
        <w:r w:rsidRPr="005865B5">
          <w:rPr>
            <w:rStyle w:val="Hyperlink"/>
            <w:sz w:val="24"/>
            <w:szCs w:val="23"/>
          </w:rPr>
          <w:t>276</w:t>
        </w:r>
      </w:hyperlink>
    </w:p>
    <w:p w14:paraId="5CBAA90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094B8B">
        <w:rPr>
          <w:sz w:val="24"/>
          <w:szCs w:val="23"/>
        </w:rPr>
        <w:t>, duties and powers of</w:t>
      </w:r>
      <w:r w:rsidRPr="00094B8B">
        <w:rPr>
          <w:sz w:val="24"/>
          <w:szCs w:val="23"/>
        </w:rPr>
        <w:tab/>
      </w:r>
      <w:hyperlink w:anchor="Rule_8" w:history="1">
        <w:r w:rsidRPr="000466EC">
          <w:rPr>
            <w:rStyle w:val="Hyperlink"/>
            <w:sz w:val="24"/>
            <w:szCs w:val="23"/>
          </w:rPr>
          <w:t>8</w:t>
        </w:r>
      </w:hyperlink>
      <w:r w:rsidRPr="00094B8B">
        <w:rPr>
          <w:sz w:val="24"/>
          <w:szCs w:val="23"/>
        </w:rPr>
        <w:t xml:space="preserve"> </w:t>
      </w:r>
      <w:r w:rsidRPr="0044002B">
        <w:rPr>
          <w:sz w:val="24"/>
          <w:szCs w:val="23"/>
        </w:rPr>
        <w:t xml:space="preserve">to </w:t>
      </w:r>
      <w:hyperlink w:anchor="Rule_19" w:history="1">
        <w:r w:rsidRPr="00F2338A">
          <w:rPr>
            <w:rStyle w:val="Hyperlink"/>
            <w:sz w:val="24"/>
            <w:szCs w:val="23"/>
          </w:rPr>
          <w:t>19</w:t>
        </w:r>
      </w:hyperlink>
    </w:p>
    <w:p w14:paraId="7FF2F955"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information to be made available to</w:t>
      </w:r>
      <w:r w:rsidRPr="002C16A4">
        <w:rPr>
          <w:sz w:val="24"/>
          <w:szCs w:val="23"/>
        </w:rPr>
        <w:tab/>
      </w:r>
      <w:hyperlink w:anchor="Rule_32_vi" w:history="1">
        <w:r w:rsidRPr="00FE1D9F">
          <w:rPr>
            <w:rStyle w:val="Hyperlink"/>
            <w:sz w:val="24"/>
            <w:szCs w:val="23"/>
          </w:rPr>
          <w:t>32(vi)</w:t>
        </w:r>
      </w:hyperlink>
    </w:p>
    <w:p w14:paraId="27542DE3"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minimum number of to be appointed</w:t>
      </w:r>
      <w:r w:rsidRPr="002C16A4">
        <w:rPr>
          <w:sz w:val="24"/>
          <w:szCs w:val="23"/>
        </w:rPr>
        <w:tab/>
      </w:r>
      <w:hyperlink w:anchor="Rule_8" w:history="1">
        <w:r w:rsidRPr="000466EC">
          <w:rPr>
            <w:rStyle w:val="Hyperlink"/>
            <w:sz w:val="24"/>
            <w:szCs w:val="23"/>
          </w:rPr>
          <w:t>8</w:t>
        </w:r>
      </w:hyperlink>
    </w:p>
    <w:p w14:paraId="6371289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names to be included in advertisements of meeting</w:t>
      </w:r>
      <w:r w:rsidRPr="002C16A4">
        <w:rPr>
          <w:sz w:val="24"/>
          <w:szCs w:val="23"/>
        </w:rPr>
        <w:tab/>
      </w:r>
      <w:hyperlink w:anchor="Rule_50" w:history="1">
        <w:r w:rsidRPr="001D1A38">
          <w:rPr>
            <w:rStyle w:val="Hyperlink"/>
            <w:sz w:val="24"/>
            <w:szCs w:val="23"/>
          </w:rPr>
          <w:t>50</w:t>
        </w:r>
      </w:hyperlink>
    </w:p>
    <w:p w14:paraId="0730165C"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persons not eligible to act as</w:t>
      </w:r>
      <w:r w:rsidRPr="002C16A4">
        <w:rPr>
          <w:sz w:val="24"/>
          <w:szCs w:val="23"/>
        </w:rPr>
        <w:tab/>
      </w:r>
      <w:hyperlink w:anchor="Rule_8" w:history="1">
        <w:r w:rsidRPr="000466EC">
          <w:rPr>
            <w:rStyle w:val="Hyperlink"/>
            <w:sz w:val="24"/>
            <w:szCs w:val="23"/>
          </w:rPr>
          <w:t>8</w:t>
        </w:r>
      </w:hyperlink>
    </w:p>
    <w:p w14:paraId="5AD67C8B"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power of, over Officials, trainer riders, etc.,</w:t>
      </w:r>
      <w:r w:rsidRPr="002C16A4">
        <w:rPr>
          <w:sz w:val="24"/>
          <w:szCs w:val="23"/>
        </w:rPr>
        <w:tab/>
      </w:r>
      <w:hyperlink w:anchor="Rule_13" w:history="1">
        <w:r w:rsidRPr="008C5AC7">
          <w:rPr>
            <w:rStyle w:val="Hyperlink"/>
            <w:sz w:val="24"/>
            <w:szCs w:val="23"/>
          </w:rPr>
          <w:t>13</w:t>
        </w:r>
      </w:hyperlink>
    </w:p>
    <w:p w14:paraId="7174D861"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adjudicate on all objections</w:t>
      </w:r>
      <w:r w:rsidRPr="002C16A4">
        <w:rPr>
          <w:sz w:val="24"/>
          <w:szCs w:val="23"/>
        </w:rPr>
        <w:tab/>
      </w:r>
      <w:hyperlink w:anchor="Rule_15" w:history="1">
        <w:r w:rsidRPr="00E826AD">
          <w:rPr>
            <w:rStyle w:val="Hyperlink"/>
            <w:sz w:val="24"/>
            <w:szCs w:val="23"/>
          </w:rPr>
          <w:t>15</w:t>
        </w:r>
      </w:hyperlink>
    </w:p>
    <w:p w14:paraId="2A9DF30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announce changes to race</w:t>
      </w:r>
      <w:r>
        <w:rPr>
          <w:sz w:val="24"/>
          <w:szCs w:val="23"/>
        </w:rPr>
        <w:t xml:space="preserve"> </w:t>
      </w:r>
      <w:r w:rsidRPr="002C16A4">
        <w:rPr>
          <w:sz w:val="24"/>
          <w:szCs w:val="23"/>
        </w:rPr>
        <w:t>card</w:t>
      </w:r>
      <w:r w:rsidRPr="002C16A4">
        <w:rPr>
          <w:sz w:val="24"/>
          <w:szCs w:val="23"/>
        </w:rPr>
        <w:tab/>
      </w:r>
      <w:hyperlink w:anchor="Rule_32_iv" w:history="1">
        <w:r w:rsidRPr="001D166D">
          <w:rPr>
            <w:rStyle w:val="Hyperlink"/>
            <w:sz w:val="24"/>
            <w:szCs w:val="23"/>
          </w:rPr>
          <w:t>32(iv)</w:t>
        </w:r>
      </w:hyperlink>
    </w:p>
    <w:p w14:paraId="088236A2"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announce objections etc</w:t>
      </w:r>
      <w:r w:rsidRPr="002C16A4">
        <w:rPr>
          <w:sz w:val="24"/>
          <w:szCs w:val="23"/>
        </w:rPr>
        <w:tab/>
      </w:r>
      <w:hyperlink w:anchor="Rule_16" w:history="1">
        <w:r w:rsidRPr="008A701F">
          <w:rPr>
            <w:rStyle w:val="Hyperlink"/>
            <w:sz w:val="24"/>
            <w:szCs w:val="23"/>
          </w:rPr>
          <w:t>16</w:t>
        </w:r>
      </w:hyperlink>
    </w:p>
    <w:p w14:paraId="06769077"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appoint deputies</w:t>
      </w:r>
      <w:r w:rsidRPr="002C16A4">
        <w:rPr>
          <w:sz w:val="24"/>
          <w:szCs w:val="23"/>
        </w:rPr>
        <w:tab/>
      </w:r>
      <w:hyperlink w:anchor="Rule_9" w:history="1">
        <w:r w:rsidRPr="000466EC">
          <w:rPr>
            <w:rStyle w:val="Hyperlink"/>
            <w:sz w:val="24"/>
            <w:szCs w:val="23"/>
          </w:rPr>
          <w:t>9</w:t>
        </w:r>
      </w:hyperlink>
    </w:p>
    <w:p w14:paraId="0D90CDC5" w14:textId="77777777" w:rsidR="00815F48" w:rsidRPr="002C16A4" w:rsidRDefault="00815F48" w:rsidP="00815F48">
      <w:pPr>
        <w:tabs>
          <w:tab w:val="right" w:leader="dot" w:pos="8222"/>
          <w:tab w:val="right" w:leader="dot" w:pos="8364"/>
        </w:tabs>
        <w:ind w:right="84"/>
        <w:jc w:val="both"/>
        <w:rPr>
          <w:sz w:val="24"/>
          <w:szCs w:val="23"/>
        </w:rPr>
      </w:pPr>
      <w:r>
        <w:rPr>
          <w:sz w:val="24"/>
          <w:szCs w:val="23"/>
        </w:rPr>
        <w:t>Raceday Stewards</w:t>
      </w:r>
      <w:r w:rsidRPr="002C16A4">
        <w:rPr>
          <w:sz w:val="24"/>
          <w:szCs w:val="23"/>
        </w:rPr>
        <w:t>, appoint unlicensed official</w:t>
      </w:r>
      <w:r w:rsidRPr="002C16A4">
        <w:rPr>
          <w:sz w:val="24"/>
          <w:szCs w:val="23"/>
        </w:rPr>
        <w:tab/>
      </w:r>
      <w:hyperlink w:anchor="Rule_29" w:history="1">
        <w:r w:rsidRPr="00F3260E">
          <w:rPr>
            <w:rStyle w:val="Hyperlink"/>
            <w:sz w:val="24"/>
            <w:szCs w:val="23"/>
          </w:rPr>
          <w:t>29</w:t>
        </w:r>
      </w:hyperlink>
    </w:p>
    <w:p w14:paraId="0732BC50"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declare a </w:t>
      </w:r>
      <w:r>
        <w:rPr>
          <w:sz w:val="24"/>
          <w:szCs w:val="23"/>
        </w:rPr>
        <w:t>R</w:t>
      </w:r>
      <w:r w:rsidRPr="002C16A4">
        <w:rPr>
          <w:sz w:val="24"/>
          <w:szCs w:val="23"/>
        </w:rPr>
        <w:t>ace void or valid</w:t>
      </w:r>
      <w:r w:rsidRPr="002C16A4">
        <w:rPr>
          <w:sz w:val="24"/>
          <w:szCs w:val="23"/>
        </w:rPr>
        <w:tab/>
      </w:r>
      <w:hyperlink w:anchor="Rule_10" w:history="1">
        <w:r w:rsidRPr="00866D9A">
          <w:rPr>
            <w:rStyle w:val="Hyperlink"/>
            <w:sz w:val="24"/>
            <w:szCs w:val="23"/>
          </w:rPr>
          <w:t>10</w:t>
        </w:r>
      </w:hyperlink>
    </w:p>
    <w:p w14:paraId="406EEFF3"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determine all questions arising</w:t>
      </w:r>
      <w:r w:rsidRPr="002C16A4">
        <w:rPr>
          <w:sz w:val="24"/>
          <w:szCs w:val="23"/>
        </w:rPr>
        <w:tab/>
      </w:r>
      <w:hyperlink w:anchor="Rule_15" w:history="1">
        <w:r w:rsidRPr="00E826AD">
          <w:rPr>
            <w:rStyle w:val="Hyperlink"/>
            <w:sz w:val="24"/>
            <w:szCs w:val="23"/>
          </w:rPr>
          <w:t>15</w:t>
        </w:r>
      </w:hyperlink>
    </w:p>
    <w:p w14:paraId="7AF82187"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disqualify or to demote </w:t>
      </w:r>
      <w:r>
        <w:rPr>
          <w:sz w:val="24"/>
          <w:szCs w:val="23"/>
        </w:rPr>
        <w:t>H</w:t>
      </w:r>
      <w:r w:rsidRPr="002C16A4">
        <w:rPr>
          <w:sz w:val="24"/>
          <w:szCs w:val="23"/>
        </w:rPr>
        <w:t>orses</w:t>
      </w:r>
      <w:r w:rsidRPr="002C16A4">
        <w:rPr>
          <w:sz w:val="24"/>
          <w:szCs w:val="23"/>
        </w:rPr>
        <w:tab/>
      </w:r>
      <w:hyperlink w:anchor="Rule_17" w:history="1">
        <w:r w:rsidRPr="00C27E7C">
          <w:rPr>
            <w:rStyle w:val="Hyperlink"/>
            <w:sz w:val="24"/>
            <w:szCs w:val="23"/>
          </w:rPr>
          <w:t>17</w:t>
        </w:r>
      </w:hyperlink>
    </w:p>
    <w:p w14:paraId="1C2B3999"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exclude any person</w:t>
      </w:r>
      <w:r w:rsidRPr="002C16A4">
        <w:rPr>
          <w:sz w:val="24"/>
          <w:szCs w:val="23"/>
        </w:rPr>
        <w:tab/>
      </w:r>
      <w:hyperlink w:anchor="Rule_12" w:history="1">
        <w:r w:rsidRPr="00633B33">
          <w:rPr>
            <w:rStyle w:val="Hyperlink"/>
            <w:sz w:val="24"/>
            <w:szCs w:val="23"/>
          </w:rPr>
          <w:t>12</w:t>
        </w:r>
      </w:hyperlink>
    </w:p>
    <w:p w14:paraId="414D584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exclude all "disqualified persons"</w:t>
      </w:r>
      <w:r w:rsidRPr="002C16A4">
        <w:rPr>
          <w:sz w:val="24"/>
          <w:szCs w:val="23"/>
        </w:rPr>
        <w:tab/>
      </w:r>
      <w:hyperlink w:anchor="Rule_12" w:history="1">
        <w:r w:rsidRPr="00633B33">
          <w:rPr>
            <w:rStyle w:val="Hyperlink"/>
            <w:sz w:val="24"/>
            <w:szCs w:val="23"/>
          </w:rPr>
          <w:t>12</w:t>
        </w:r>
      </w:hyperlink>
    </w:p>
    <w:p w14:paraId="4F418B3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have free access to all Stands, etc.</w:t>
      </w:r>
      <w:r w:rsidRPr="002C16A4">
        <w:rPr>
          <w:sz w:val="24"/>
          <w:szCs w:val="23"/>
        </w:rPr>
        <w:tab/>
      </w:r>
      <w:hyperlink w:anchor="Rule_11" w:history="1">
        <w:r w:rsidRPr="000466EC">
          <w:rPr>
            <w:rStyle w:val="Hyperlink"/>
            <w:sz w:val="24"/>
            <w:szCs w:val="23"/>
          </w:rPr>
          <w:t>11</w:t>
        </w:r>
      </w:hyperlink>
    </w:p>
    <w:p w14:paraId="20879A60"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make all arrangements</w:t>
      </w:r>
      <w:r w:rsidRPr="002C16A4">
        <w:rPr>
          <w:sz w:val="24"/>
          <w:szCs w:val="23"/>
        </w:rPr>
        <w:tab/>
      </w:r>
      <w:hyperlink w:anchor="Rule_15" w:history="1">
        <w:r w:rsidRPr="00E826AD">
          <w:rPr>
            <w:rStyle w:val="Hyperlink"/>
            <w:sz w:val="24"/>
            <w:szCs w:val="23"/>
          </w:rPr>
          <w:t>15</w:t>
        </w:r>
      </w:hyperlink>
    </w:p>
    <w:p w14:paraId="0D3A07FB"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make objection</w:t>
      </w:r>
      <w:r w:rsidRPr="002C16A4">
        <w:rPr>
          <w:sz w:val="24"/>
          <w:szCs w:val="23"/>
        </w:rPr>
        <w:tab/>
      </w:r>
      <w:hyperlink w:anchor="Rule_264" w:history="1">
        <w:r w:rsidRPr="00F3260E">
          <w:rPr>
            <w:rStyle w:val="Hyperlink"/>
            <w:sz w:val="24"/>
            <w:szCs w:val="23"/>
          </w:rPr>
          <w:t>264</w:t>
        </w:r>
      </w:hyperlink>
    </w:p>
    <w:p w14:paraId="0650D705" w14:textId="77777777" w:rsidR="00815F48" w:rsidRPr="00B9381E" w:rsidRDefault="00815F48" w:rsidP="00815F48">
      <w:pPr>
        <w:tabs>
          <w:tab w:val="left" w:pos="1134"/>
          <w:tab w:val="right" w:leader="dot" w:pos="8222"/>
          <w:tab w:val="right" w:leader="dot" w:pos="8364"/>
        </w:tabs>
        <w:ind w:right="84"/>
        <w:jc w:val="both"/>
        <w:rPr>
          <w:sz w:val="24"/>
          <w:szCs w:val="23"/>
        </w:rPr>
      </w:pPr>
      <w:r w:rsidRPr="00B9381E">
        <w:rPr>
          <w:sz w:val="24"/>
          <w:szCs w:val="23"/>
        </w:rPr>
        <w:t>Raceday Stewards, may enquire into improvement in performance</w:t>
      </w:r>
      <w:r w:rsidRPr="00B9381E">
        <w:rPr>
          <w:sz w:val="24"/>
          <w:szCs w:val="23"/>
        </w:rPr>
        <w:tab/>
      </w:r>
      <w:hyperlink w:anchor="Rule_212B" w:history="1">
        <w:r w:rsidRPr="00B9381E">
          <w:rPr>
            <w:rStyle w:val="Hyperlink"/>
            <w:sz w:val="24"/>
            <w:szCs w:val="23"/>
          </w:rPr>
          <w:t>212B</w:t>
        </w:r>
      </w:hyperlink>
    </w:p>
    <w:p w14:paraId="66557C15" w14:textId="77777777" w:rsidR="00815F48" w:rsidRPr="00B9381E" w:rsidRDefault="00815F48" w:rsidP="00815F48">
      <w:pPr>
        <w:tabs>
          <w:tab w:val="left" w:pos="1134"/>
          <w:tab w:val="right" w:leader="dot" w:pos="8222"/>
          <w:tab w:val="right" w:leader="dot" w:pos="8364"/>
        </w:tabs>
        <w:ind w:right="84"/>
        <w:jc w:val="both"/>
        <w:rPr>
          <w:sz w:val="24"/>
          <w:szCs w:val="23"/>
        </w:rPr>
      </w:pPr>
      <w:r w:rsidRPr="00B9381E">
        <w:rPr>
          <w:sz w:val="24"/>
          <w:szCs w:val="23"/>
        </w:rPr>
        <w:t>Raceday Stewards, may refer matters into improvement in performance</w:t>
      </w:r>
      <w:r w:rsidRPr="00B9381E">
        <w:rPr>
          <w:sz w:val="24"/>
          <w:szCs w:val="23"/>
        </w:rPr>
        <w:tab/>
      </w:r>
      <w:hyperlink w:anchor="Rule_212B" w:history="1">
        <w:r w:rsidRPr="00B9381E">
          <w:rPr>
            <w:rStyle w:val="Hyperlink"/>
            <w:sz w:val="24"/>
            <w:szCs w:val="23"/>
          </w:rPr>
          <w:t>212B</w:t>
        </w:r>
      </w:hyperlink>
    </w:p>
    <w:p w14:paraId="78862457"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order examination of </w:t>
      </w:r>
      <w:r>
        <w:rPr>
          <w:sz w:val="24"/>
          <w:szCs w:val="23"/>
        </w:rPr>
        <w:t>H</w:t>
      </w:r>
      <w:r w:rsidRPr="002C16A4">
        <w:rPr>
          <w:sz w:val="24"/>
          <w:szCs w:val="23"/>
        </w:rPr>
        <w:t>orse</w:t>
      </w:r>
      <w:r w:rsidRPr="002C16A4">
        <w:rPr>
          <w:sz w:val="24"/>
          <w:szCs w:val="23"/>
        </w:rPr>
        <w:tab/>
      </w:r>
      <w:hyperlink w:anchor="Rule_18" w:history="1">
        <w:r w:rsidRPr="00684EC2">
          <w:rPr>
            <w:rStyle w:val="Hyperlink"/>
            <w:sz w:val="24"/>
            <w:szCs w:val="23"/>
          </w:rPr>
          <w:t>18</w:t>
        </w:r>
      </w:hyperlink>
    </w:p>
    <w:p w14:paraId="4D2D215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postpone </w:t>
      </w:r>
      <w:r>
        <w:rPr>
          <w:sz w:val="24"/>
          <w:szCs w:val="23"/>
        </w:rPr>
        <w:t>R</w:t>
      </w:r>
      <w:r w:rsidRPr="002C16A4">
        <w:rPr>
          <w:sz w:val="24"/>
          <w:szCs w:val="23"/>
        </w:rPr>
        <w:t>ace</w:t>
      </w:r>
      <w:r w:rsidRPr="002C16A4">
        <w:rPr>
          <w:sz w:val="24"/>
          <w:szCs w:val="23"/>
        </w:rPr>
        <w:tab/>
      </w:r>
      <w:hyperlink w:anchor="Rule_15" w:history="1">
        <w:r w:rsidRPr="00E826AD">
          <w:rPr>
            <w:rStyle w:val="Hyperlink"/>
            <w:sz w:val="24"/>
            <w:szCs w:val="23"/>
          </w:rPr>
          <w:t>15</w:t>
        </w:r>
      </w:hyperlink>
    </w:p>
    <w:p w14:paraId="576479F1"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publish their decisions</w:t>
      </w:r>
      <w:r w:rsidRPr="002C16A4">
        <w:rPr>
          <w:sz w:val="24"/>
          <w:szCs w:val="23"/>
        </w:rPr>
        <w:tab/>
      </w:r>
      <w:hyperlink w:anchor="Rule_10_i" w:history="1">
        <w:r w:rsidRPr="000466EC">
          <w:rPr>
            <w:rStyle w:val="Hyperlink"/>
            <w:sz w:val="24"/>
            <w:szCs w:val="23"/>
          </w:rPr>
          <w:t>10(i)</w:t>
        </w:r>
      </w:hyperlink>
      <w:r w:rsidRPr="002C16A4">
        <w:rPr>
          <w:sz w:val="24"/>
          <w:szCs w:val="23"/>
        </w:rPr>
        <w:t xml:space="preserve">, </w:t>
      </w:r>
      <w:hyperlink w:anchor="Rule_16" w:history="1">
        <w:r w:rsidRPr="008A701F">
          <w:rPr>
            <w:rStyle w:val="Hyperlink"/>
            <w:sz w:val="24"/>
            <w:szCs w:val="23"/>
          </w:rPr>
          <w:t>16</w:t>
        </w:r>
      </w:hyperlink>
    </w:p>
    <w:p w14:paraId="44A6F801"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sanction and impose fines</w:t>
      </w:r>
      <w:r w:rsidRPr="002C16A4">
        <w:rPr>
          <w:sz w:val="24"/>
          <w:szCs w:val="23"/>
        </w:rPr>
        <w:tab/>
      </w:r>
      <w:hyperlink w:anchor="Rule_14" w:history="1">
        <w:r w:rsidRPr="00A950E0">
          <w:rPr>
            <w:rStyle w:val="Hyperlink"/>
            <w:sz w:val="24"/>
            <w:szCs w:val="23"/>
          </w:rPr>
          <w:t>14</w:t>
        </w:r>
      </w:hyperlink>
    </w:p>
    <w:p w14:paraId="548515F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record oral evidence </w:t>
      </w:r>
      <w:r w:rsidRPr="002C16A4">
        <w:rPr>
          <w:sz w:val="24"/>
          <w:szCs w:val="23"/>
        </w:rPr>
        <w:tab/>
      </w:r>
      <w:hyperlink w:anchor="Rule_15" w:history="1">
        <w:r w:rsidRPr="00E826AD">
          <w:rPr>
            <w:rStyle w:val="Hyperlink"/>
            <w:sz w:val="24"/>
            <w:szCs w:val="23"/>
          </w:rPr>
          <w:t>15</w:t>
        </w:r>
      </w:hyperlink>
    </w:p>
    <w:p w14:paraId="10A81872"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refer matters to Licensing Committee</w:t>
      </w:r>
      <w:r w:rsidRPr="002C16A4">
        <w:rPr>
          <w:sz w:val="24"/>
          <w:szCs w:val="23"/>
        </w:rPr>
        <w:tab/>
      </w:r>
      <w:hyperlink w:anchor="Rule_14_iv" w:history="1">
        <w:r w:rsidRPr="00FF1184">
          <w:rPr>
            <w:rStyle w:val="Hyperlink"/>
            <w:sz w:val="24"/>
            <w:szCs w:val="23"/>
          </w:rPr>
          <w:t>14(iv)</w:t>
        </w:r>
      </w:hyperlink>
    </w:p>
    <w:p w14:paraId="1BBE88FC"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refer matters to Referrals Committee</w:t>
      </w:r>
      <w:r w:rsidRPr="002C16A4">
        <w:rPr>
          <w:sz w:val="24"/>
          <w:szCs w:val="23"/>
        </w:rPr>
        <w:tab/>
      </w:r>
      <w:hyperlink w:anchor="Rule_14_ii" w:history="1">
        <w:r w:rsidRPr="006F38CB">
          <w:rPr>
            <w:rStyle w:val="Hyperlink"/>
            <w:sz w:val="24"/>
            <w:szCs w:val="23"/>
          </w:rPr>
          <w:t>14(ii)</w:t>
        </w:r>
      </w:hyperlink>
      <w:hyperlink w:anchor="Rule_14_iii" w:history="1">
        <w:r w:rsidRPr="00A950E0">
          <w:rPr>
            <w:rStyle w:val="Hyperlink"/>
            <w:sz w:val="24"/>
            <w:szCs w:val="23"/>
          </w:rPr>
          <w:t>(iii)</w:t>
        </w:r>
      </w:hyperlink>
    </w:p>
    <w:p w14:paraId="7799EE88"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refer matters to Senior Official </w:t>
      </w:r>
      <w:r w:rsidRPr="002C16A4">
        <w:rPr>
          <w:sz w:val="24"/>
          <w:szCs w:val="23"/>
        </w:rPr>
        <w:tab/>
      </w:r>
      <w:hyperlink w:anchor="Rule_14_ii_b" w:history="1">
        <w:r w:rsidRPr="001D1A38">
          <w:rPr>
            <w:rStyle w:val="Hyperlink"/>
            <w:sz w:val="24"/>
            <w:szCs w:val="23"/>
          </w:rPr>
          <w:t>14(ii)(b)</w:t>
        </w:r>
      </w:hyperlink>
    </w:p>
    <w:p w14:paraId="6760C014"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refer rider to RACE </w:t>
      </w:r>
      <w:r w:rsidRPr="002C16A4">
        <w:rPr>
          <w:sz w:val="24"/>
          <w:szCs w:val="23"/>
        </w:rPr>
        <w:tab/>
      </w:r>
      <w:hyperlink w:anchor="Rule_14_i_b" w:history="1">
        <w:r w:rsidRPr="00E352B8">
          <w:rPr>
            <w:rStyle w:val="Hyperlink"/>
            <w:sz w:val="24"/>
            <w:szCs w:val="23"/>
          </w:rPr>
          <w:t>14(i)(b)</w:t>
        </w:r>
      </w:hyperlink>
    </w:p>
    <w:p w14:paraId="05B5B608" w14:textId="77777777" w:rsidR="00815F48" w:rsidRPr="00B9381E" w:rsidRDefault="00815F48" w:rsidP="00815F48">
      <w:pPr>
        <w:tabs>
          <w:tab w:val="left" w:pos="1134"/>
          <w:tab w:val="right" w:leader="dot" w:pos="8222"/>
          <w:tab w:val="right" w:leader="dot" w:pos="8364"/>
        </w:tabs>
        <w:ind w:right="84"/>
        <w:jc w:val="both"/>
        <w:rPr>
          <w:sz w:val="24"/>
          <w:szCs w:val="23"/>
        </w:rPr>
      </w:pPr>
      <w:r w:rsidRPr="00B9381E">
        <w:rPr>
          <w:sz w:val="24"/>
          <w:szCs w:val="23"/>
        </w:rPr>
        <w:t xml:space="preserve">Raceday Stewards, refuse to allow a </w:t>
      </w:r>
      <w:r>
        <w:rPr>
          <w:sz w:val="24"/>
          <w:szCs w:val="23"/>
        </w:rPr>
        <w:t>H</w:t>
      </w:r>
      <w:r w:rsidRPr="00B9381E">
        <w:rPr>
          <w:sz w:val="24"/>
          <w:szCs w:val="23"/>
        </w:rPr>
        <w:t>orse to run</w:t>
      </w:r>
      <w:r w:rsidRPr="00B9381E">
        <w:rPr>
          <w:sz w:val="24"/>
          <w:szCs w:val="23"/>
        </w:rPr>
        <w:tab/>
      </w:r>
      <w:hyperlink w:anchor="Rule_18_d" w:history="1">
        <w:r w:rsidRPr="00B9381E">
          <w:rPr>
            <w:rStyle w:val="Hyperlink"/>
            <w:sz w:val="24"/>
            <w:szCs w:val="23"/>
          </w:rPr>
          <w:t>18(d)</w:t>
        </w:r>
      </w:hyperlink>
    </w:p>
    <w:p w14:paraId="27150090" w14:textId="77777777" w:rsidR="00815F48" w:rsidRPr="00143F7A" w:rsidRDefault="00815F48" w:rsidP="00815F48">
      <w:pPr>
        <w:tabs>
          <w:tab w:val="left" w:pos="1134"/>
          <w:tab w:val="right" w:leader="dot" w:pos="8222"/>
          <w:tab w:val="right" w:leader="dot" w:pos="8364"/>
        </w:tabs>
        <w:ind w:right="84"/>
        <w:jc w:val="both"/>
        <w:rPr>
          <w:color w:val="FF0000"/>
          <w:sz w:val="24"/>
          <w:szCs w:val="23"/>
        </w:rPr>
      </w:pPr>
      <w:r w:rsidRPr="00B9381E">
        <w:rPr>
          <w:sz w:val="24"/>
          <w:szCs w:val="23"/>
        </w:rPr>
        <w:t xml:space="preserve">Raceday Stewards, refuse to allow a </w:t>
      </w:r>
      <w:r>
        <w:rPr>
          <w:sz w:val="24"/>
          <w:szCs w:val="23"/>
        </w:rPr>
        <w:t>H</w:t>
      </w:r>
      <w:r w:rsidRPr="00B9381E">
        <w:rPr>
          <w:sz w:val="24"/>
          <w:szCs w:val="23"/>
        </w:rPr>
        <w:t>orse to run, not arrived on time</w:t>
      </w:r>
      <w:r w:rsidRPr="00B9381E">
        <w:rPr>
          <w:sz w:val="24"/>
          <w:szCs w:val="23"/>
        </w:rPr>
        <w:tab/>
      </w:r>
      <w:hyperlink w:anchor="Rule_18_e" w:history="1">
        <w:r w:rsidRPr="00B9381E">
          <w:rPr>
            <w:rStyle w:val="Hyperlink"/>
            <w:sz w:val="24"/>
            <w:szCs w:val="23"/>
          </w:rPr>
          <w:t>18(e)</w:t>
        </w:r>
      </w:hyperlink>
      <w:r>
        <w:rPr>
          <w:rStyle w:val="CommentReference"/>
        </w:rPr>
        <w:t xml:space="preserve"> </w:t>
      </w:r>
    </w:p>
    <w:p w14:paraId="6BC35BDE"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require evidence of witnesses etc to be recorded</w:t>
      </w:r>
      <w:r w:rsidRPr="002C16A4">
        <w:rPr>
          <w:sz w:val="24"/>
          <w:szCs w:val="23"/>
        </w:rPr>
        <w:tab/>
      </w:r>
      <w:hyperlink w:anchor="Rule_15" w:history="1">
        <w:r w:rsidRPr="00E826AD">
          <w:rPr>
            <w:rStyle w:val="Hyperlink"/>
            <w:sz w:val="24"/>
            <w:szCs w:val="23"/>
          </w:rPr>
          <w:t>15</w:t>
        </w:r>
      </w:hyperlink>
    </w:p>
    <w:p w14:paraId="40A83F65"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require proof of non qualification</w:t>
      </w:r>
      <w:r w:rsidRPr="002C16A4">
        <w:rPr>
          <w:sz w:val="24"/>
          <w:szCs w:val="23"/>
        </w:rPr>
        <w:tab/>
      </w:r>
      <w:hyperlink w:anchor="Rule_262" w:history="1">
        <w:r w:rsidRPr="008A701F">
          <w:rPr>
            <w:rStyle w:val="Hyperlink"/>
            <w:sz w:val="24"/>
            <w:szCs w:val="23"/>
          </w:rPr>
          <w:t>262</w:t>
        </w:r>
      </w:hyperlink>
    </w:p>
    <w:p w14:paraId="1194E753"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restrict </w:t>
      </w:r>
      <w:r>
        <w:rPr>
          <w:sz w:val="24"/>
          <w:szCs w:val="23"/>
        </w:rPr>
        <w:t>H</w:t>
      </w:r>
      <w:r w:rsidRPr="002C16A4">
        <w:rPr>
          <w:sz w:val="24"/>
          <w:szCs w:val="23"/>
        </w:rPr>
        <w:t>orse from running</w:t>
      </w:r>
      <w:r w:rsidRPr="002C16A4">
        <w:rPr>
          <w:sz w:val="24"/>
          <w:szCs w:val="23"/>
        </w:rPr>
        <w:tab/>
      </w:r>
      <w:hyperlink w:anchor="Rule_14_iii" w:history="1">
        <w:r w:rsidRPr="00EA0A5D">
          <w:rPr>
            <w:rStyle w:val="Hyperlink"/>
            <w:sz w:val="24"/>
            <w:szCs w:val="23"/>
          </w:rPr>
          <w:t>14(iii)</w:t>
        </w:r>
      </w:hyperlink>
    </w:p>
    <w:p w14:paraId="187B28A2" w14:textId="77777777" w:rsidR="00815F48" w:rsidRPr="002C16A4" w:rsidRDefault="00815F48" w:rsidP="00815F48">
      <w:pPr>
        <w:tabs>
          <w:tab w:val="left" w:pos="1134"/>
          <w:tab w:val="right" w:leader="dot" w:pos="8222"/>
          <w:tab w:val="right" w:leader="dot" w:pos="8364"/>
        </w:tabs>
        <w:ind w:right="84"/>
        <w:jc w:val="both"/>
        <w:rPr>
          <w:sz w:val="24"/>
          <w:szCs w:val="23"/>
        </w:rPr>
      </w:pPr>
      <w:r w:rsidRPr="006543C4">
        <w:rPr>
          <w:sz w:val="24"/>
          <w:szCs w:val="23"/>
        </w:rPr>
        <w:t xml:space="preserve">Raceday Stewards, restrict </w:t>
      </w:r>
      <w:r>
        <w:rPr>
          <w:sz w:val="24"/>
          <w:szCs w:val="23"/>
        </w:rPr>
        <w:t>R</w:t>
      </w:r>
      <w:r w:rsidRPr="006543C4">
        <w:rPr>
          <w:sz w:val="24"/>
          <w:szCs w:val="23"/>
        </w:rPr>
        <w:t>ider from riding on day</w:t>
      </w:r>
      <w:r w:rsidRPr="006543C4">
        <w:rPr>
          <w:sz w:val="24"/>
          <w:szCs w:val="23"/>
        </w:rPr>
        <w:tab/>
      </w:r>
      <w:hyperlink w:anchor="Rule_14_i_c" w:history="1">
        <w:r w:rsidRPr="006543C4">
          <w:rPr>
            <w:rStyle w:val="Hyperlink"/>
            <w:sz w:val="24"/>
            <w:szCs w:val="23"/>
          </w:rPr>
          <w:t>14(i)(c)</w:t>
        </w:r>
      </w:hyperlink>
      <w:hyperlink w:anchor="Rule_14_i_d" w:history="1">
        <w:r w:rsidRPr="006543C4">
          <w:rPr>
            <w:rStyle w:val="Hyperlink"/>
            <w:sz w:val="24"/>
            <w:szCs w:val="23"/>
          </w:rPr>
          <w:t>(d)</w:t>
        </w:r>
      </w:hyperlink>
    </w:p>
    <w:p w14:paraId="47D27B49"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sanction </w:t>
      </w:r>
      <w:r>
        <w:rPr>
          <w:sz w:val="24"/>
          <w:szCs w:val="23"/>
        </w:rPr>
        <w:t>T</w:t>
      </w:r>
      <w:r w:rsidRPr="002C16A4">
        <w:rPr>
          <w:sz w:val="24"/>
          <w:szCs w:val="23"/>
        </w:rPr>
        <w:t>rainers</w:t>
      </w:r>
      <w:r w:rsidRPr="002C16A4">
        <w:rPr>
          <w:sz w:val="24"/>
          <w:szCs w:val="23"/>
        </w:rPr>
        <w:tab/>
      </w:r>
      <w:hyperlink w:anchor="Rule_148_i" w:history="1">
        <w:r w:rsidRPr="003B1275">
          <w:rPr>
            <w:rStyle w:val="Hyperlink"/>
            <w:sz w:val="24"/>
            <w:szCs w:val="23"/>
          </w:rPr>
          <w:t>148(i)</w:t>
        </w:r>
      </w:hyperlink>
    </w:p>
    <w:p w14:paraId="70D06E57"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suspend </w:t>
      </w:r>
      <w:r>
        <w:rPr>
          <w:sz w:val="24"/>
          <w:szCs w:val="23"/>
        </w:rPr>
        <w:t>R</w:t>
      </w:r>
      <w:r w:rsidRPr="002C16A4">
        <w:rPr>
          <w:sz w:val="24"/>
          <w:szCs w:val="23"/>
        </w:rPr>
        <w:t>iders</w:t>
      </w:r>
      <w:r w:rsidRPr="002C16A4">
        <w:rPr>
          <w:sz w:val="24"/>
          <w:szCs w:val="23"/>
        </w:rPr>
        <w:tab/>
      </w:r>
      <w:hyperlink w:anchor="Rule_14" w:history="1">
        <w:r w:rsidRPr="00A950E0">
          <w:rPr>
            <w:rStyle w:val="Hyperlink"/>
            <w:sz w:val="24"/>
            <w:szCs w:val="23"/>
          </w:rPr>
          <w:t>14</w:t>
        </w:r>
      </w:hyperlink>
    </w:p>
    <w:p w14:paraId="0726031C"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withdrawal of </w:t>
      </w:r>
      <w:r>
        <w:rPr>
          <w:sz w:val="24"/>
          <w:szCs w:val="23"/>
        </w:rPr>
        <w:t>H</w:t>
      </w:r>
      <w:r w:rsidRPr="002C16A4">
        <w:rPr>
          <w:sz w:val="24"/>
          <w:szCs w:val="23"/>
        </w:rPr>
        <w:t>orse</w:t>
      </w:r>
      <w:r w:rsidRPr="002C16A4">
        <w:rPr>
          <w:sz w:val="24"/>
          <w:szCs w:val="23"/>
        </w:rPr>
        <w:tab/>
      </w:r>
      <w:hyperlink w:anchor="Rule_18" w:history="1">
        <w:r w:rsidRPr="00684EC2">
          <w:rPr>
            <w:rStyle w:val="Hyperlink"/>
            <w:sz w:val="24"/>
            <w:szCs w:val="23"/>
          </w:rPr>
          <w:t>18</w:t>
        </w:r>
      </w:hyperlink>
    </w:p>
    <w:p w14:paraId="5851F441" w14:textId="77777777" w:rsidR="00815F48" w:rsidRPr="002C16A4" w:rsidRDefault="00815F48" w:rsidP="00815F48">
      <w:pPr>
        <w:tabs>
          <w:tab w:val="left" w:pos="1134"/>
          <w:tab w:val="right" w:leader="dot" w:pos="8222"/>
          <w:tab w:val="right" w:leader="dot" w:pos="8364"/>
        </w:tabs>
        <w:ind w:right="84"/>
        <w:jc w:val="both"/>
        <w:rPr>
          <w:sz w:val="24"/>
          <w:szCs w:val="23"/>
        </w:rPr>
      </w:pPr>
      <w:r>
        <w:rPr>
          <w:sz w:val="24"/>
          <w:szCs w:val="23"/>
        </w:rPr>
        <w:t>Raceday Stewards</w:t>
      </w:r>
      <w:r w:rsidRPr="002C16A4">
        <w:rPr>
          <w:sz w:val="24"/>
          <w:szCs w:val="23"/>
        </w:rPr>
        <w:t xml:space="preserve">, withdraw </w:t>
      </w:r>
      <w:r>
        <w:rPr>
          <w:sz w:val="24"/>
          <w:szCs w:val="23"/>
        </w:rPr>
        <w:t>H</w:t>
      </w:r>
      <w:r w:rsidRPr="002C16A4">
        <w:rPr>
          <w:sz w:val="24"/>
          <w:szCs w:val="23"/>
        </w:rPr>
        <w:t>orse after false start</w:t>
      </w:r>
      <w:r w:rsidRPr="002C16A4">
        <w:rPr>
          <w:sz w:val="24"/>
          <w:szCs w:val="23"/>
        </w:rPr>
        <w:tab/>
      </w:r>
      <w:hyperlink w:anchor="Rule_209" w:history="1">
        <w:r w:rsidRPr="00991B29">
          <w:rPr>
            <w:rStyle w:val="Hyperlink"/>
            <w:sz w:val="24"/>
            <w:szCs w:val="23"/>
          </w:rPr>
          <w:t>209</w:t>
        </w:r>
      </w:hyperlink>
    </w:p>
    <w:p w14:paraId="2263424B" w14:textId="7076E7B4" w:rsidR="00815F48" w:rsidRPr="002C16A4" w:rsidRDefault="00815F48" w:rsidP="00A3184B">
      <w:pPr>
        <w:tabs>
          <w:tab w:val="left" w:pos="1134"/>
          <w:tab w:val="right" w:leader="dot" w:pos="8222"/>
          <w:tab w:val="right" w:leader="dot" w:pos="8364"/>
        </w:tabs>
        <w:ind w:right="84"/>
        <w:jc w:val="both"/>
        <w:rPr>
          <w:sz w:val="24"/>
          <w:szCs w:val="23"/>
        </w:rPr>
      </w:pPr>
      <w:r>
        <w:rPr>
          <w:sz w:val="24"/>
          <w:szCs w:val="23"/>
        </w:rPr>
        <w:lastRenderedPageBreak/>
        <w:t>Raceday Stewards</w:t>
      </w:r>
      <w:r w:rsidRPr="002C16A4">
        <w:rPr>
          <w:sz w:val="24"/>
          <w:szCs w:val="23"/>
        </w:rPr>
        <w:t>' Secretary, appointment of, duties of</w:t>
      </w:r>
      <w:r w:rsidRPr="002C16A4">
        <w:rPr>
          <w:sz w:val="24"/>
          <w:szCs w:val="23"/>
        </w:rPr>
        <w:tab/>
      </w:r>
      <w:hyperlink w:anchor="Rule_28" w:history="1">
        <w:r w:rsidRPr="001D1A38">
          <w:rPr>
            <w:rStyle w:val="Hyperlink"/>
            <w:sz w:val="24"/>
            <w:szCs w:val="23"/>
          </w:rPr>
          <w:t>28</w:t>
        </w:r>
      </w:hyperlink>
      <w:r w:rsidRPr="002C16A4">
        <w:rPr>
          <w:sz w:val="24"/>
          <w:szCs w:val="23"/>
        </w:rPr>
        <w:t xml:space="preserve">, </w:t>
      </w:r>
      <w:hyperlink w:anchor="Rule_42" w:history="1">
        <w:r w:rsidRPr="00A950E0">
          <w:rPr>
            <w:rStyle w:val="Hyperlink"/>
            <w:sz w:val="24"/>
            <w:szCs w:val="23"/>
          </w:rPr>
          <w:t>42</w:t>
        </w:r>
      </w:hyperlink>
    </w:p>
    <w:p w14:paraId="2CF4023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Race, delayed significantly, reason to be reported to </w:t>
      </w:r>
      <w:r>
        <w:rPr>
          <w:sz w:val="24"/>
          <w:szCs w:val="23"/>
        </w:rPr>
        <w:t>Raceday Steward</w:t>
      </w:r>
      <w:r w:rsidRPr="002C16A4">
        <w:rPr>
          <w:sz w:val="24"/>
          <w:szCs w:val="23"/>
        </w:rPr>
        <w:tab/>
      </w:r>
      <w:hyperlink w:anchor="Rule_40" w:history="1">
        <w:r w:rsidRPr="007A1BB0">
          <w:rPr>
            <w:rStyle w:val="Hyperlink"/>
            <w:sz w:val="24"/>
            <w:szCs w:val="23"/>
          </w:rPr>
          <w:t>40</w:t>
        </w:r>
      </w:hyperlink>
    </w:p>
    <w:p w14:paraId="2805BE5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Race, distances between finishers</w:t>
      </w:r>
      <w:r w:rsidRPr="002C16A4">
        <w:rPr>
          <w:sz w:val="24"/>
          <w:szCs w:val="23"/>
        </w:rPr>
        <w:tab/>
      </w:r>
      <w:hyperlink w:anchor="Regulations_R15" w:history="1">
        <w:r w:rsidRPr="00F004D2">
          <w:rPr>
            <w:rStyle w:val="Hyperlink"/>
            <w:sz w:val="24"/>
            <w:szCs w:val="23"/>
          </w:rPr>
          <w:t>Regulation R15</w:t>
        </w:r>
      </w:hyperlink>
    </w:p>
    <w:p w14:paraId="3478C92F" w14:textId="65C4E6D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entries, time and date for closing of</w:t>
      </w:r>
      <w:r w:rsidRPr="002C16A4">
        <w:rPr>
          <w:sz w:val="24"/>
          <w:szCs w:val="23"/>
        </w:rPr>
        <w:tab/>
      </w:r>
      <w:hyperlink w:anchor="Rule_50" w:history="1">
        <w:r w:rsidR="00904C50" w:rsidRPr="007A1BB0">
          <w:rPr>
            <w:rStyle w:val="Hyperlink"/>
            <w:sz w:val="24"/>
            <w:szCs w:val="23"/>
          </w:rPr>
          <w:t>50</w:t>
        </w:r>
      </w:hyperlink>
      <w:r w:rsidRPr="002C16A4">
        <w:rPr>
          <w:sz w:val="24"/>
          <w:szCs w:val="23"/>
        </w:rPr>
        <w:t xml:space="preserve">, </w:t>
      </w:r>
      <w:hyperlink w:anchor="Rule_97" w:history="1">
        <w:r w:rsidRPr="007A1BB0">
          <w:rPr>
            <w:rStyle w:val="Hyperlink"/>
            <w:sz w:val="24"/>
            <w:szCs w:val="23"/>
          </w:rPr>
          <w:t>97</w:t>
        </w:r>
      </w:hyperlink>
    </w:p>
    <w:p w14:paraId="18CAF00F" w14:textId="360C72F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false start, restart, </w:t>
      </w:r>
      <w:r w:rsidR="001F0DD3">
        <w:rPr>
          <w:sz w:val="24"/>
          <w:szCs w:val="23"/>
        </w:rPr>
        <w:t>H</w:t>
      </w:r>
      <w:r w:rsidRPr="002C16A4">
        <w:rPr>
          <w:sz w:val="24"/>
          <w:szCs w:val="23"/>
        </w:rPr>
        <w:t>orse may be withdrawn</w:t>
      </w:r>
      <w:r w:rsidRPr="002C16A4">
        <w:rPr>
          <w:sz w:val="24"/>
          <w:szCs w:val="23"/>
        </w:rPr>
        <w:tab/>
      </w:r>
      <w:hyperlink w:anchor="Rule_209" w:history="1">
        <w:r w:rsidRPr="007A1BB0">
          <w:rPr>
            <w:rStyle w:val="Hyperlink"/>
            <w:sz w:val="24"/>
            <w:szCs w:val="23"/>
          </w:rPr>
          <w:t>209</w:t>
        </w:r>
      </w:hyperlink>
    </w:p>
    <w:p w14:paraId="3C683D13" w14:textId="2BE7030A"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Race, false start, reasons to be reported to </w:t>
      </w:r>
      <w:r>
        <w:rPr>
          <w:sz w:val="24"/>
          <w:szCs w:val="23"/>
        </w:rPr>
        <w:t>Raceday Stewards</w:t>
      </w:r>
      <w:r w:rsidRPr="002C16A4">
        <w:rPr>
          <w:sz w:val="24"/>
          <w:szCs w:val="23"/>
        </w:rPr>
        <w:tab/>
      </w:r>
      <w:hyperlink w:anchor="Rule_40" w:history="1">
        <w:r w:rsidR="00904C50" w:rsidRPr="007A1BB0">
          <w:rPr>
            <w:rStyle w:val="Hyperlink"/>
            <w:sz w:val="24"/>
            <w:szCs w:val="23"/>
          </w:rPr>
          <w:t>40</w:t>
        </w:r>
      </w:hyperlink>
    </w:p>
    <w:p w14:paraId="05FBE2A3" w14:textId="1809BF6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finish distances</w:t>
      </w:r>
      <w:r w:rsidRPr="002C16A4">
        <w:rPr>
          <w:sz w:val="24"/>
          <w:szCs w:val="23"/>
        </w:rPr>
        <w:tab/>
      </w:r>
      <w:hyperlink w:anchor="Regulations_R15" w:history="1">
        <w:r w:rsidR="00904C50" w:rsidRPr="00F004D2">
          <w:rPr>
            <w:rStyle w:val="Hyperlink"/>
            <w:sz w:val="24"/>
            <w:szCs w:val="23"/>
          </w:rPr>
          <w:t>Regulation R15</w:t>
        </w:r>
      </w:hyperlink>
    </w:p>
    <w:p w14:paraId="2B324DCD"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handicaps, alteration to weights after publication</w:t>
      </w:r>
      <w:r w:rsidRPr="002C16A4">
        <w:rPr>
          <w:sz w:val="24"/>
          <w:szCs w:val="23"/>
        </w:rPr>
        <w:tab/>
      </w:r>
      <w:hyperlink w:anchor="Rule_33" w:history="1">
        <w:r w:rsidRPr="0006300A">
          <w:rPr>
            <w:rStyle w:val="Hyperlink"/>
            <w:sz w:val="24"/>
            <w:szCs w:val="23"/>
          </w:rPr>
          <w:t>33</w:t>
        </w:r>
      </w:hyperlink>
    </w:p>
    <w:p w14:paraId="43DF68FF" w14:textId="16A2959C"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Race, handicaps, eligibility, </w:t>
      </w:r>
      <w:r w:rsidR="001F0DD3">
        <w:rPr>
          <w:sz w:val="24"/>
          <w:szCs w:val="23"/>
        </w:rPr>
        <w:t>H</w:t>
      </w:r>
      <w:r w:rsidRPr="002C16A4">
        <w:rPr>
          <w:sz w:val="24"/>
          <w:szCs w:val="23"/>
        </w:rPr>
        <w:t>orse trained outside of Ireland</w:t>
      </w:r>
      <w:r w:rsidRPr="002C16A4">
        <w:rPr>
          <w:sz w:val="24"/>
          <w:szCs w:val="23"/>
        </w:rPr>
        <w:tab/>
      </w:r>
      <w:hyperlink w:anchor="Rule_66_i_c" w:history="1">
        <w:r w:rsidRPr="0006300A">
          <w:rPr>
            <w:rStyle w:val="Hyperlink"/>
            <w:sz w:val="24"/>
            <w:szCs w:val="23"/>
          </w:rPr>
          <w:t>66(i)(c)</w:t>
        </w:r>
      </w:hyperlink>
    </w:p>
    <w:p w14:paraId="6CCBC8F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handicaps, minimum top weight in</w:t>
      </w:r>
      <w:r w:rsidRPr="002C16A4">
        <w:rPr>
          <w:sz w:val="24"/>
          <w:szCs w:val="23"/>
        </w:rPr>
        <w:tab/>
      </w:r>
      <w:hyperlink w:anchor="Rule_67_ii" w:history="1">
        <w:r w:rsidRPr="0006300A">
          <w:rPr>
            <w:rStyle w:val="Hyperlink"/>
            <w:sz w:val="24"/>
            <w:szCs w:val="23"/>
          </w:rPr>
          <w:t>67(ii)</w:t>
        </w:r>
      </w:hyperlink>
      <w:r w:rsidRPr="002C16A4">
        <w:rPr>
          <w:sz w:val="24"/>
          <w:szCs w:val="23"/>
        </w:rPr>
        <w:t xml:space="preserve">, </w:t>
      </w:r>
      <w:hyperlink w:anchor="Rule_68_ii" w:history="1">
        <w:r w:rsidRPr="0006300A">
          <w:rPr>
            <w:rStyle w:val="Hyperlink"/>
            <w:sz w:val="24"/>
            <w:szCs w:val="23"/>
          </w:rPr>
          <w:t>68(ii)</w:t>
        </w:r>
      </w:hyperlink>
    </w:p>
    <w:p w14:paraId="60E98CC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handicaps, raising weights in after declarations close</w:t>
      </w:r>
      <w:r w:rsidRPr="002C16A4">
        <w:rPr>
          <w:sz w:val="24"/>
          <w:szCs w:val="23"/>
        </w:rPr>
        <w:tab/>
      </w:r>
      <w:hyperlink w:anchor="Rule_66_vii" w:history="1">
        <w:r w:rsidRPr="0006300A">
          <w:rPr>
            <w:rStyle w:val="Hyperlink"/>
            <w:sz w:val="24"/>
            <w:szCs w:val="23"/>
          </w:rPr>
          <w:t>66(vii)</w:t>
        </w:r>
      </w:hyperlink>
      <w:hyperlink w:anchor="Rule_66_viii" w:history="1">
        <w:r w:rsidRPr="0006300A">
          <w:rPr>
            <w:rStyle w:val="Hyperlink"/>
            <w:sz w:val="24"/>
            <w:szCs w:val="23"/>
          </w:rPr>
          <w:t>(viii)</w:t>
        </w:r>
      </w:hyperlink>
      <w:hyperlink w:anchor="Rule_66_ix" w:history="1">
        <w:r w:rsidRPr="0006300A">
          <w:rPr>
            <w:rStyle w:val="Hyperlink"/>
            <w:sz w:val="24"/>
            <w:szCs w:val="23"/>
          </w:rPr>
          <w:t>(ix)</w:t>
        </w:r>
      </w:hyperlink>
    </w:p>
    <w:p w14:paraId="7AC9F75E"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Race, hurdle, minimum number and height of </w:t>
      </w:r>
      <w:r w:rsidRPr="002C16A4">
        <w:rPr>
          <w:sz w:val="24"/>
          <w:szCs w:val="23"/>
        </w:rPr>
        <w:tab/>
      </w:r>
      <w:hyperlink w:anchor="Rule_54" w:history="1">
        <w:r w:rsidRPr="002755E0">
          <w:rPr>
            <w:rStyle w:val="Hyperlink"/>
            <w:sz w:val="24"/>
            <w:szCs w:val="23"/>
          </w:rPr>
          <w:t>54</w:t>
        </w:r>
      </w:hyperlink>
      <w:r>
        <w:rPr>
          <w:sz w:val="24"/>
          <w:szCs w:val="23"/>
        </w:rPr>
        <w:t xml:space="preserve">                                      </w:t>
      </w:r>
    </w:p>
    <w:p w14:paraId="3123CBE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if void or never run, stakes, etc., to be returned</w:t>
      </w:r>
      <w:r w:rsidRPr="002C16A4">
        <w:rPr>
          <w:sz w:val="24"/>
          <w:szCs w:val="23"/>
        </w:rPr>
        <w:tab/>
      </w:r>
      <w:hyperlink w:anchor="Rule_248" w:history="1">
        <w:r w:rsidRPr="0006300A">
          <w:rPr>
            <w:rStyle w:val="Hyperlink"/>
            <w:sz w:val="24"/>
            <w:szCs w:val="23"/>
          </w:rPr>
          <w:t>248</w:t>
        </w:r>
      </w:hyperlink>
    </w:p>
    <w:p w14:paraId="455164F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in dispute, liability of winner and claimant</w:t>
      </w:r>
      <w:r w:rsidRPr="002C16A4">
        <w:rPr>
          <w:sz w:val="24"/>
          <w:szCs w:val="23"/>
        </w:rPr>
        <w:tab/>
      </w:r>
      <w:hyperlink w:anchor="Rule_179" w:history="1">
        <w:r w:rsidRPr="0006300A">
          <w:rPr>
            <w:rStyle w:val="Hyperlink"/>
            <w:sz w:val="24"/>
            <w:szCs w:val="23"/>
          </w:rPr>
          <w:t>179</w:t>
        </w:r>
      </w:hyperlink>
      <w:r w:rsidRPr="002C16A4">
        <w:rPr>
          <w:sz w:val="24"/>
          <w:szCs w:val="23"/>
        </w:rPr>
        <w:t xml:space="preserve">, </w:t>
      </w:r>
      <w:hyperlink w:anchor="Rule_268" w:history="1">
        <w:r w:rsidRPr="0006300A">
          <w:rPr>
            <w:rStyle w:val="Hyperlink"/>
            <w:sz w:val="24"/>
            <w:szCs w:val="23"/>
          </w:rPr>
          <w:t>268</w:t>
        </w:r>
      </w:hyperlink>
    </w:p>
    <w:p w14:paraId="5E9AEC4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Judge not in box</w:t>
      </w:r>
      <w:r w:rsidRPr="002C16A4">
        <w:rPr>
          <w:sz w:val="24"/>
          <w:szCs w:val="23"/>
        </w:rPr>
        <w:tab/>
      </w:r>
      <w:hyperlink w:anchor="Rule_10_ii" w:history="1">
        <w:r w:rsidRPr="00D46346">
          <w:rPr>
            <w:rStyle w:val="Hyperlink"/>
            <w:sz w:val="24"/>
            <w:szCs w:val="23"/>
          </w:rPr>
          <w:t>10(ii)</w:t>
        </w:r>
      </w:hyperlink>
      <w:r w:rsidRPr="002C16A4">
        <w:rPr>
          <w:sz w:val="24"/>
          <w:szCs w:val="23"/>
        </w:rPr>
        <w:t xml:space="preserve">, </w:t>
      </w:r>
      <w:hyperlink w:anchor="Rule_41_viii" w:history="1">
        <w:r w:rsidRPr="00D46346">
          <w:rPr>
            <w:rStyle w:val="Hyperlink"/>
            <w:sz w:val="24"/>
            <w:szCs w:val="23"/>
          </w:rPr>
          <w:t>41(viii)</w:t>
        </w:r>
      </w:hyperlink>
    </w:p>
    <w:p w14:paraId="78669756" w14:textId="45C77DE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may be void, wrong course, distance, position, time, weights etc</w:t>
      </w:r>
      <w:r w:rsidRPr="002C16A4">
        <w:rPr>
          <w:sz w:val="24"/>
          <w:szCs w:val="23"/>
        </w:rPr>
        <w:tab/>
      </w:r>
      <w:hyperlink w:anchor="Rule_10_ii" w:history="1">
        <w:r w:rsidR="00E860CF" w:rsidRPr="00D46346">
          <w:rPr>
            <w:rStyle w:val="Hyperlink"/>
            <w:sz w:val="24"/>
            <w:szCs w:val="23"/>
          </w:rPr>
          <w:t>10(ii)</w:t>
        </w:r>
      </w:hyperlink>
    </w:p>
    <w:p w14:paraId="12C8A5A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minimum weight to be carried in </w:t>
      </w:r>
      <w:r w:rsidRPr="002C16A4">
        <w:rPr>
          <w:sz w:val="24"/>
          <w:szCs w:val="23"/>
        </w:rPr>
        <w:tab/>
      </w:r>
      <w:hyperlink w:anchor="Rule_172" w:history="1">
        <w:r w:rsidRPr="00D46346">
          <w:rPr>
            <w:rStyle w:val="Hyperlink"/>
            <w:sz w:val="24"/>
            <w:szCs w:val="23"/>
          </w:rPr>
          <w:t>172</w:t>
        </w:r>
      </w:hyperlink>
      <w:r w:rsidRPr="002C16A4">
        <w:rPr>
          <w:sz w:val="24"/>
          <w:szCs w:val="23"/>
        </w:rPr>
        <w:t xml:space="preserve">, </w:t>
      </w:r>
      <w:hyperlink w:anchor="Rule_173" w:history="1">
        <w:r w:rsidRPr="00D46346">
          <w:rPr>
            <w:rStyle w:val="Hyperlink"/>
            <w:sz w:val="24"/>
            <w:szCs w:val="23"/>
          </w:rPr>
          <w:t>173</w:t>
        </w:r>
      </w:hyperlink>
    </w:p>
    <w:p w14:paraId="368777E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mode of estimating value of for penalty purposes</w:t>
      </w:r>
      <w:r w:rsidRPr="002C16A4">
        <w:rPr>
          <w:sz w:val="24"/>
          <w:szCs w:val="23"/>
        </w:rPr>
        <w:tab/>
      </w:r>
      <w:hyperlink w:anchor="Rule_174" w:history="1">
        <w:r w:rsidRPr="00D46346">
          <w:rPr>
            <w:rStyle w:val="Hyperlink"/>
            <w:sz w:val="24"/>
            <w:szCs w:val="23"/>
          </w:rPr>
          <w:t>174</w:t>
        </w:r>
      </w:hyperlink>
    </w:p>
    <w:p w14:paraId="060F549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new, may be added to programme</w:t>
      </w:r>
      <w:r w:rsidRPr="002C16A4">
        <w:rPr>
          <w:sz w:val="24"/>
          <w:szCs w:val="23"/>
        </w:rPr>
        <w:tab/>
      </w:r>
      <w:hyperlink w:anchor="Rule_48" w:history="1">
        <w:r w:rsidRPr="00D46346">
          <w:rPr>
            <w:rStyle w:val="Hyperlink"/>
            <w:sz w:val="24"/>
            <w:szCs w:val="23"/>
          </w:rPr>
          <w:t>48</w:t>
        </w:r>
      </w:hyperlink>
    </w:p>
    <w:p w14:paraId="152C50B7" w14:textId="47A99E7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penalties for, </w:t>
      </w:r>
      <w:r w:rsidR="008F08FC">
        <w:rPr>
          <w:sz w:val="24"/>
          <w:szCs w:val="23"/>
        </w:rPr>
        <w:t>R</w:t>
      </w:r>
      <w:r w:rsidRPr="002C16A4">
        <w:rPr>
          <w:sz w:val="24"/>
          <w:szCs w:val="23"/>
        </w:rPr>
        <w:t>aces not in Pattern Race Book</w:t>
      </w:r>
      <w:r w:rsidRPr="002C16A4">
        <w:rPr>
          <w:sz w:val="24"/>
          <w:szCs w:val="23"/>
        </w:rPr>
        <w:tab/>
      </w:r>
      <w:hyperlink w:anchor="Rule_183" w:history="1">
        <w:r w:rsidRPr="00D46346">
          <w:rPr>
            <w:rStyle w:val="Hyperlink"/>
            <w:sz w:val="24"/>
            <w:szCs w:val="23"/>
          </w:rPr>
          <w:t>183</w:t>
        </w:r>
      </w:hyperlink>
    </w:p>
    <w:p w14:paraId="602130A1" w14:textId="18A191FA" w:rsidR="00A3184B" w:rsidRPr="001C1CE4" w:rsidRDefault="00A3184B" w:rsidP="00A3184B">
      <w:pPr>
        <w:tabs>
          <w:tab w:val="left" w:pos="1134"/>
          <w:tab w:val="right" w:leader="dot" w:pos="8222"/>
          <w:tab w:val="right" w:leader="dot" w:pos="8364"/>
        </w:tabs>
        <w:ind w:right="84"/>
        <w:jc w:val="both"/>
        <w:rPr>
          <w:sz w:val="24"/>
          <w:szCs w:val="23"/>
        </w:rPr>
      </w:pPr>
      <w:r w:rsidRPr="001C1CE4">
        <w:rPr>
          <w:sz w:val="24"/>
          <w:szCs w:val="23"/>
        </w:rPr>
        <w:t xml:space="preserve">Race, performance abroad, trainer responsible for informing HRI </w:t>
      </w:r>
      <w:r w:rsidRPr="001C1CE4">
        <w:rPr>
          <w:sz w:val="24"/>
          <w:szCs w:val="23"/>
        </w:rPr>
        <w:tab/>
      </w:r>
      <w:hyperlink w:anchor="Rule_148_xi_d" w:history="1">
        <w:r w:rsidRPr="001C1CE4">
          <w:rPr>
            <w:rStyle w:val="Hyperlink"/>
            <w:sz w:val="24"/>
            <w:szCs w:val="23"/>
          </w:rPr>
          <w:t>148(</w:t>
        </w:r>
        <w:r w:rsidR="00E860CF" w:rsidRPr="001C1CE4">
          <w:rPr>
            <w:rStyle w:val="Hyperlink"/>
            <w:sz w:val="24"/>
            <w:szCs w:val="23"/>
          </w:rPr>
          <w:t>xi</w:t>
        </w:r>
        <w:r w:rsidRPr="001C1CE4">
          <w:rPr>
            <w:rStyle w:val="Hyperlink"/>
            <w:sz w:val="24"/>
            <w:szCs w:val="23"/>
          </w:rPr>
          <w:t>)(d)</w:t>
        </w:r>
      </w:hyperlink>
    </w:p>
    <w:p w14:paraId="74537A8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Photo Finish Camera</w:t>
      </w:r>
      <w:r w:rsidRPr="002C16A4">
        <w:rPr>
          <w:sz w:val="24"/>
          <w:szCs w:val="23"/>
        </w:rPr>
        <w:tab/>
      </w:r>
      <w:hyperlink w:anchor="Regulations_R15" w:history="1">
        <w:r w:rsidRPr="00F004D2">
          <w:rPr>
            <w:rStyle w:val="Hyperlink"/>
            <w:sz w:val="24"/>
            <w:szCs w:val="23"/>
          </w:rPr>
          <w:t>Regulation R15</w:t>
        </w:r>
      </w:hyperlink>
    </w:p>
    <w:p w14:paraId="418FCE41"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postponement of</w:t>
      </w:r>
      <w:r w:rsidRPr="002C16A4">
        <w:rPr>
          <w:sz w:val="24"/>
          <w:szCs w:val="23"/>
        </w:rPr>
        <w:tab/>
      </w:r>
      <w:hyperlink w:anchor="Rule_10" w:history="1">
        <w:r w:rsidRPr="000734A3">
          <w:rPr>
            <w:rStyle w:val="Hyperlink"/>
            <w:sz w:val="24"/>
            <w:szCs w:val="23"/>
          </w:rPr>
          <w:t>10</w:t>
        </w:r>
      </w:hyperlink>
    </w:p>
    <w:p w14:paraId="44E8655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slips and falls on flat, inadequate or inappropriate shoeing</w:t>
      </w:r>
      <w:r w:rsidRPr="002C16A4">
        <w:rPr>
          <w:sz w:val="24"/>
          <w:szCs w:val="23"/>
        </w:rPr>
        <w:tab/>
      </w:r>
      <w:hyperlink w:anchor="Rule_225" w:history="1">
        <w:r w:rsidRPr="00D46346">
          <w:rPr>
            <w:rStyle w:val="Hyperlink"/>
            <w:sz w:val="24"/>
            <w:szCs w:val="23"/>
          </w:rPr>
          <w:t>225</w:t>
        </w:r>
      </w:hyperlink>
    </w:p>
    <w:p w14:paraId="22855AC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starting by flag or tape, riders responsibilities</w:t>
      </w:r>
      <w:r w:rsidRPr="002C16A4">
        <w:rPr>
          <w:sz w:val="24"/>
          <w:szCs w:val="23"/>
        </w:rPr>
        <w:tab/>
      </w:r>
      <w:hyperlink w:anchor="Rule_208" w:history="1">
        <w:r w:rsidRPr="00D46346">
          <w:rPr>
            <w:rStyle w:val="Hyperlink"/>
            <w:sz w:val="24"/>
            <w:szCs w:val="23"/>
          </w:rPr>
          <w:t>208</w:t>
        </w:r>
      </w:hyperlink>
    </w:p>
    <w:p w14:paraId="70F874C2" w14:textId="71C7BB1F"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Race, </w:t>
      </w:r>
      <w:r w:rsidR="00815C7B">
        <w:rPr>
          <w:sz w:val="24"/>
          <w:szCs w:val="23"/>
        </w:rPr>
        <w:t>S</w:t>
      </w:r>
      <w:r w:rsidRPr="002C16A4">
        <w:rPr>
          <w:sz w:val="24"/>
          <w:szCs w:val="23"/>
        </w:rPr>
        <w:t xml:space="preserve">teeplechase, minimum number and height of fences </w:t>
      </w:r>
      <w:r w:rsidRPr="002C16A4">
        <w:rPr>
          <w:sz w:val="24"/>
          <w:szCs w:val="23"/>
        </w:rPr>
        <w:tab/>
      </w:r>
      <w:hyperlink w:anchor="Rule_53" w:history="1">
        <w:r w:rsidRPr="00D46346">
          <w:rPr>
            <w:rStyle w:val="Hyperlink"/>
            <w:sz w:val="24"/>
            <w:szCs w:val="23"/>
          </w:rPr>
          <w:t>53</w:t>
        </w:r>
      </w:hyperlink>
    </w:p>
    <w:p w14:paraId="06A428F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stopping of, flag denoting, responsibility for</w:t>
      </w:r>
      <w:r w:rsidRPr="002C16A4">
        <w:rPr>
          <w:sz w:val="24"/>
          <w:szCs w:val="23"/>
        </w:rPr>
        <w:tab/>
      </w:r>
      <w:hyperlink w:anchor="Rule_10_ii" w:history="1">
        <w:r w:rsidRPr="00D46346">
          <w:rPr>
            <w:rStyle w:val="Hyperlink"/>
            <w:sz w:val="24"/>
            <w:szCs w:val="23"/>
          </w:rPr>
          <w:t>10(ii)</w:t>
        </w:r>
      </w:hyperlink>
      <w:r w:rsidRPr="002C16A4">
        <w:rPr>
          <w:sz w:val="24"/>
          <w:szCs w:val="23"/>
        </w:rPr>
        <w:t xml:space="preserve">, </w:t>
      </w:r>
      <w:hyperlink w:anchor="Rule_32_ix" w:history="1">
        <w:r w:rsidRPr="00D46346">
          <w:rPr>
            <w:rStyle w:val="Hyperlink"/>
            <w:sz w:val="24"/>
            <w:szCs w:val="23"/>
          </w:rPr>
          <w:t>32(ix)</w:t>
        </w:r>
      </w:hyperlink>
      <w:r w:rsidRPr="002C16A4">
        <w:rPr>
          <w:sz w:val="24"/>
          <w:szCs w:val="23"/>
        </w:rPr>
        <w:t xml:space="preserve">, </w:t>
      </w:r>
      <w:hyperlink w:anchor="Rule_224" w:history="1">
        <w:r w:rsidRPr="00D46346">
          <w:rPr>
            <w:rStyle w:val="Hyperlink"/>
            <w:sz w:val="24"/>
            <w:szCs w:val="23"/>
          </w:rPr>
          <w:t>224</w:t>
        </w:r>
      </w:hyperlink>
    </w:p>
    <w:p w14:paraId="62C47A8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subject of inquiry, effect on penalties</w:t>
      </w:r>
      <w:r w:rsidRPr="002C16A4">
        <w:rPr>
          <w:sz w:val="24"/>
          <w:szCs w:val="23"/>
        </w:rPr>
        <w:tab/>
      </w:r>
      <w:hyperlink w:anchor="Rule_180" w:history="1">
        <w:r w:rsidRPr="00D46346">
          <w:rPr>
            <w:rStyle w:val="Hyperlink"/>
            <w:sz w:val="24"/>
            <w:szCs w:val="23"/>
          </w:rPr>
          <w:t>180</w:t>
        </w:r>
      </w:hyperlink>
    </w:p>
    <w:p w14:paraId="269E3F8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time of to be run</w:t>
      </w:r>
      <w:r w:rsidRPr="002C16A4">
        <w:rPr>
          <w:sz w:val="24"/>
          <w:szCs w:val="23"/>
        </w:rPr>
        <w:tab/>
      </w:r>
      <w:hyperlink w:anchor="Rule_32_i" w:history="1">
        <w:r w:rsidRPr="00D46346">
          <w:rPr>
            <w:rStyle w:val="Hyperlink"/>
            <w:sz w:val="24"/>
            <w:szCs w:val="23"/>
          </w:rPr>
          <w:t>32(i)</w:t>
        </w:r>
      </w:hyperlink>
      <w:r w:rsidRPr="002C16A4">
        <w:rPr>
          <w:sz w:val="24"/>
          <w:szCs w:val="23"/>
        </w:rPr>
        <w:t xml:space="preserve">, </w:t>
      </w:r>
      <w:hyperlink w:anchor="Rule_47" w:history="1">
        <w:r w:rsidRPr="00D46346">
          <w:rPr>
            <w:rStyle w:val="Hyperlink"/>
            <w:sz w:val="24"/>
            <w:szCs w:val="23"/>
          </w:rPr>
          <w:t>47</w:t>
        </w:r>
      </w:hyperlink>
    </w:p>
    <w:p w14:paraId="1FF6E7E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types to be started from stalls</w:t>
      </w:r>
      <w:r w:rsidRPr="002C16A4">
        <w:rPr>
          <w:sz w:val="24"/>
          <w:szCs w:val="23"/>
        </w:rPr>
        <w:tab/>
      </w:r>
      <w:hyperlink w:anchor="Regulations_R13" w:history="1">
        <w:r w:rsidRPr="00621738">
          <w:rPr>
            <w:rStyle w:val="Hyperlink"/>
            <w:sz w:val="24"/>
            <w:szCs w:val="23"/>
          </w:rPr>
          <w:t>Regulation R13</w:t>
        </w:r>
      </w:hyperlink>
    </w:p>
    <w:p w14:paraId="5E2B003A" w14:textId="5234FBF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void, circumstances when </w:t>
      </w:r>
      <w:r>
        <w:rPr>
          <w:sz w:val="24"/>
          <w:szCs w:val="23"/>
        </w:rPr>
        <w:t xml:space="preserve">Raceday </w:t>
      </w:r>
      <w:r w:rsidR="001C1CE4">
        <w:rPr>
          <w:sz w:val="24"/>
          <w:szCs w:val="23"/>
        </w:rPr>
        <w:t>Stewards</w:t>
      </w:r>
      <w:r w:rsidR="001C1CE4" w:rsidRPr="002C16A4">
        <w:rPr>
          <w:sz w:val="24"/>
          <w:szCs w:val="23"/>
        </w:rPr>
        <w:t xml:space="preserve"> may</w:t>
      </w:r>
      <w:r w:rsidRPr="002C16A4">
        <w:rPr>
          <w:sz w:val="24"/>
          <w:szCs w:val="23"/>
        </w:rPr>
        <w:t xml:space="preserve"> declare</w:t>
      </w:r>
      <w:r w:rsidRPr="002C16A4">
        <w:rPr>
          <w:sz w:val="24"/>
          <w:szCs w:val="23"/>
        </w:rPr>
        <w:tab/>
      </w:r>
      <w:hyperlink w:anchor="Rule_10_ii" w:history="1">
        <w:r w:rsidRPr="00D46346">
          <w:rPr>
            <w:rStyle w:val="Hyperlink"/>
            <w:sz w:val="24"/>
            <w:szCs w:val="23"/>
          </w:rPr>
          <w:t>10(ii)</w:t>
        </w:r>
      </w:hyperlink>
    </w:p>
    <w:p w14:paraId="32B48837" w14:textId="5AAF5E74"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Race, winning distances</w:t>
      </w:r>
      <w:r w:rsidRPr="002C16A4">
        <w:rPr>
          <w:sz w:val="24"/>
          <w:szCs w:val="23"/>
        </w:rPr>
        <w:tab/>
      </w:r>
      <w:hyperlink w:anchor="Regulations_R15" w:history="1">
        <w:r w:rsidR="00E860CF" w:rsidRPr="00F004D2">
          <w:rPr>
            <w:rStyle w:val="Hyperlink"/>
            <w:sz w:val="24"/>
            <w:szCs w:val="23"/>
          </w:rPr>
          <w:t>Regulation R15</w:t>
        </w:r>
      </w:hyperlink>
    </w:p>
    <w:p w14:paraId="52DA62F9" w14:textId="6CDE5BF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alterations to must be made known</w:t>
      </w:r>
      <w:r w:rsidRPr="002C16A4">
        <w:rPr>
          <w:sz w:val="24"/>
          <w:szCs w:val="23"/>
        </w:rPr>
        <w:tab/>
      </w:r>
      <w:hyperlink w:anchor="Regulations_R9" w:history="1">
        <w:r w:rsidR="00904C50" w:rsidRPr="00447921">
          <w:rPr>
            <w:rStyle w:val="Hyperlink"/>
            <w:sz w:val="24"/>
            <w:szCs w:val="23"/>
          </w:rPr>
          <w:t>Regulation R9</w:t>
        </w:r>
      </w:hyperlink>
    </w:p>
    <w:p w14:paraId="1F13BEC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bypassing in cases of accident</w:t>
      </w:r>
      <w:r w:rsidRPr="002C16A4">
        <w:rPr>
          <w:sz w:val="24"/>
          <w:szCs w:val="23"/>
        </w:rPr>
        <w:tab/>
      </w:r>
      <w:hyperlink w:anchor="Rule_32_ix" w:history="1">
        <w:r w:rsidRPr="00D46346">
          <w:rPr>
            <w:rStyle w:val="Hyperlink"/>
            <w:sz w:val="24"/>
            <w:szCs w:val="23"/>
          </w:rPr>
          <w:t>32(ix)</w:t>
        </w:r>
      </w:hyperlink>
    </w:p>
    <w:p w14:paraId="5389B2D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construction/erection of hurdles, fences, wings</w:t>
      </w:r>
      <w:r w:rsidRPr="002C16A4">
        <w:rPr>
          <w:sz w:val="24"/>
          <w:szCs w:val="23"/>
        </w:rPr>
        <w:tab/>
      </w:r>
      <w:hyperlink w:anchor="Regulations_R9" w:history="1">
        <w:r w:rsidRPr="00852CB2">
          <w:rPr>
            <w:rStyle w:val="Hyperlink"/>
            <w:sz w:val="24"/>
            <w:szCs w:val="23"/>
          </w:rPr>
          <w:t>Regulation R9</w:t>
        </w:r>
      </w:hyperlink>
    </w:p>
    <w:p w14:paraId="649F2CA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dolling and railing</w:t>
      </w:r>
      <w:r w:rsidRPr="002C16A4">
        <w:rPr>
          <w:sz w:val="24"/>
          <w:szCs w:val="23"/>
        </w:rPr>
        <w:tab/>
      </w:r>
      <w:hyperlink w:anchor="Regulations_R9" w:history="1">
        <w:r w:rsidRPr="00852CB2">
          <w:rPr>
            <w:rStyle w:val="Hyperlink"/>
            <w:sz w:val="24"/>
            <w:szCs w:val="23"/>
          </w:rPr>
          <w:t>Regulation R9</w:t>
        </w:r>
      </w:hyperlink>
    </w:p>
    <w:p w14:paraId="49804214" w14:textId="60BCD10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designation as right or left handed</w:t>
      </w:r>
      <w:r w:rsidRPr="002C16A4">
        <w:rPr>
          <w:sz w:val="24"/>
          <w:szCs w:val="23"/>
        </w:rPr>
        <w:tab/>
      </w:r>
      <w:hyperlink w:anchor="Regulations_R13" w:history="1">
        <w:r w:rsidR="00E860CF" w:rsidRPr="00621738">
          <w:rPr>
            <w:rStyle w:val="Hyperlink"/>
            <w:sz w:val="24"/>
            <w:szCs w:val="23"/>
          </w:rPr>
          <w:t>Regulation R13</w:t>
        </w:r>
      </w:hyperlink>
    </w:p>
    <w:p w14:paraId="5873E370" w14:textId="61289EE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Executive", definition of</w:t>
      </w:r>
      <w:r w:rsidRPr="002C16A4">
        <w:rPr>
          <w:sz w:val="24"/>
          <w:szCs w:val="23"/>
        </w:rPr>
        <w:tab/>
      </w:r>
      <w:hyperlink w:anchor="Rule_1_ii" w:history="1">
        <w:r w:rsidR="00BE2BBC" w:rsidRPr="00BE2BBC">
          <w:rPr>
            <w:rStyle w:val="Hyperlink"/>
            <w:sz w:val="24"/>
            <w:szCs w:val="32"/>
          </w:rPr>
          <w:t>1(ii)</w:t>
        </w:r>
      </w:hyperlink>
    </w:p>
    <w:p w14:paraId="70E9284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Executive, to advise</w:t>
      </w:r>
      <w:r>
        <w:rPr>
          <w:sz w:val="24"/>
          <w:szCs w:val="23"/>
        </w:rPr>
        <w:t xml:space="preserve"> Office of the IHRB </w:t>
      </w:r>
      <w:r w:rsidRPr="002C16A4">
        <w:rPr>
          <w:sz w:val="24"/>
          <w:szCs w:val="23"/>
        </w:rPr>
        <w:t>of name of manager</w:t>
      </w:r>
      <w:r w:rsidRPr="002C16A4">
        <w:rPr>
          <w:sz w:val="24"/>
          <w:szCs w:val="23"/>
        </w:rPr>
        <w:tab/>
      </w:r>
      <w:hyperlink w:anchor="Rule_44" w:history="1">
        <w:r w:rsidRPr="00D46346">
          <w:rPr>
            <w:rStyle w:val="Hyperlink"/>
            <w:sz w:val="24"/>
            <w:szCs w:val="23"/>
          </w:rPr>
          <w:t>44</w:t>
        </w:r>
      </w:hyperlink>
    </w:p>
    <w:p w14:paraId="3BBB683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Executive, to provide appropriate facilities</w:t>
      </w:r>
      <w:r w:rsidRPr="002C16A4">
        <w:rPr>
          <w:sz w:val="24"/>
          <w:szCs w:val="23"/>
        </w:rPr>
        <w:tab/>
      </w:r>
      <w:hyperlink w:anchor="Rule_44" w:history="1">
        <w:r w:rsidRPr="00D46346">
          <w:rPr>
            <w:rStyle w:val="Hyperlink"/>
            <w:sz w:val="24"/>
            <w:szCs w:val="23"/>
          </w:rPr>
          <w:t>44</w:t>
        </w:r>
      </w:hyperlink>
    </w:p>
    <w:p w14:paraId="1F9ABF68" w14:textId="24B4DF3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t>
      </w:r>
      <w:r>
        <w:rPr>
          <w:sz w:val="24"/>
          <w:szCs w:val="23"/>
        </w:rPr>
        <w:t>Racecourse Property</w:t>
      </w:r>
      <w:r w:rsidRPr="002C16A4">
        <w:rPr>
          <w:sz w:val="24"/>
          <w:szCs w:val="23"/>
        </w:rPr>
        <w:t>", definition of</w:t>
      </w:r>
      <w:r w:rsidRPr="002C16A4">
        <w:rPr>
          <w:sz w:val="24"/>
          <w:szCs w:val="23"/>
        </w:rPr>
        <w:tab/>
      </w:r>
      <w:hyperlink w:anchor="Rule_1_ii" w:history="1">
        <w:r w:rsidR="00BE2BBC" w:rsidRPr="00BE2BBC">
          <w:rPr>
            <w:rStyle w:val="Hyperlink"/>
            <w:sz w:val="24"/>
            <w:szCs w:val="32"/>
          </w:rPr>
          <w:t>1(ii)</w:t>
        </w:r>
      </w:hyperlink>
    </w:p>
    <w:p w14:paraId="0EADCB0E"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Racecourse, licensing of, fee for</w:t>
      </w:r>
      <w:r w:rsidRPr="002C16A4">
        <w:rPr>
          <w:sz w:val="24"/>
          <w:szCs w:val="23"/>
        </w:rPr>
        <w:tab/>
      </w:r>
      <w:hyperlink w:anchor="Rule_20_vi" w:history="1">
        <w:r w:rsidRPr="00D46346">
          <w:rPr>
            <w:rStyle w:val="Hyperlink"/>
            <w:sz w:val="24"/>
            <w:szCs w:val="23"/>
          </w:rPr>
          <w:t>20(vi)</w:t>
        </w:r>
      </w:hyperlink>
      <w:r w:rsidRPr="002C16A4">
        <w:rPr>
          <w:sz w:val="24"/>
          <w:szCs w:val="23"/>
        </w:rPr>
        <w:t xml:space="preserve">, </w:t>
      </w:r>
      <w:hyperlink w:anchor="Rule_46" w:history="1">
        <w:r w:rsidRPr="00D46346">
          <w:rPr>
            <w:rStyle w:val="Hyperlink"/>
            <w:sz w:val="24"/>
            <w:szCs w:val="23"/>
          </w:rPr>
          <w:t>46</w:t>
        </w:r>
      </w:hyperlink>
      <w:r w:rsidRPr="002C16A4">
        <w:rPr>
          <w:sz w:val="24"/>
          <w:szCs w:val="23"/>
        </w:rPr>
        <w:t xml:space="preserve">, </w:t>
      </w:r>
      <w:hyperlink w:anchor="Rule_281" w:history="1">
        <w:r w:rsidRPr="00D46346">
          <w:rPr>
            <w:rStyle w:val="Hyperlink"/>
            <w:sz w:val="24"/>
            <w:szCs w:val="23"/>
          </w:rPr>
          <w:t>281</w:t>
        </w:r>
      </w:hyperlink>
    </w:p>
    <w:p w14:paraId="3C539C7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protection</w:t>
      </w:r>
      <w:r w:rsidRPr="002C16A4">
        <w:rPr>
          <w:sz w:val="24"/>
          <w:szCs w:val="23"/>
        </w:rPr>
        <w:tab/>
      </w:r>
      <w:hyperlink w:anchor="Regulations_R9" w:history="1">
        <w:r w:rsidRPr="00852CB2">
          <w:rPr>
            <w:rStyle w:val="Hyperlink"/>
            <w:sz w:val="24"/>
            <w:szCs w:val="23"/>
          </w:rPr>
          <w:t>Regulation R9</w:t>
        </w:r>
      </w:hyperlink>
    </w:p>
    <w:p w14:paraId="6EA787C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services to be in place before meeting is held</w:t>
      </w:r>
      <w:r w:rsidRPr="002C16A4">
        <w:rPr>
          <w:sz w:val="24"/>
          <w:szCs w:val="23"/>
        </w:rPr>
        <w:tab/>
      </w:r>
      <w:hyperlink w:anchor="Rule_32" w:history="1">
        <w:r w:rsidRPr="00D46346">
          <w:rPr>
            <w:rStyle w:val="Hyperlink"/>
            <w:sz w:val="24"/>
            <w:szCs w:val="23"/>
          </w:rPr>
          <w:t>32</w:t>
        </w:r>
      </w:hyperlink>
    </w:p>
    <w:p w14:paraId="2C0FEC3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Stables, administration of treatments forbidden</w:t>
      </w:r>
      <w:r w:rsidRPr="002C16A4">
        <w:rPr>
          <w:sz w:val="24"/>
          <w:szCs w:val="23"/>
        </w:rPr>
        <w:tab/>
      </w:r>
      <w:hyperlink w:anchor="Regulations_R9" w:history="1">
        <w:r w:rsidRPr="00852CB2">
          <w:rPr>
            <w:rStyle w:val="Hyperlink"/>
            <w:sz w:val="24"/>
            <w:szCs w:val="23"/>
          </w:rPr>
          <w:t>Regulation R9</w:t>
        </w:r>
      </w:hyperlink>
    </w:p>
    <w:p w14:paraId="79E6434F" w14:textId="7758105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Stables, security</w:t>
      </w:r>
      <w:r w:rsidR="006F7313">
        <w:rPr>
          <w:sz w:val="24"/>
          <w:szCs w:val="23"/>
        </w:rPr>
        <w:t xml:space="preserve"> and integrity</w:t>
      </w:r>
      <w:r w:rsidRPr="002C16A4">
        <w:rPr>
          <w:sz w:val="24"/>
          <w:szCs w:val="23"/>
        </w:rPr>
        <w:t xml:space="preserve"> of</w:t>
      </w:r>
      <w:r w:rsidRPr="002C16A4">
        <w:rPr>
          <w:sz w:val="24"/>
          <w:szCs w:val="23"/>
        </w:rPr>
        <w:tab/>
      </w:r>
      <w:hyperlink w:anchor="Regulations_R9" w:history="1">
        <w:r w:rsidRPr="00852CB2">
          <w:rPr>
            <w:rStyle w:val="Hyperlink"/>
            <w:sz w:val="24"/>
            <w:szCs w:val="23"/>
          </w:rPr>
          <w:t>Regulation R9</w:t>
        </w:r>
      </w:hyperlink>
    </w:p>
    <w:p w14:paraId="11B1308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Stables, stable employee swipe cards</w:t>
      </w:r>
      <w:r w:rsidRPr="002C16A4">
        <w:rPr>
          <w:sz w:val="24"/>
          <w:szCs w:val="23"/>
        </w:rPr>
        <w:tab/>
      </w:r>
      <w:hyperlink w:anchor="Regulations_R9" w:history="1">
        <w:r w:rsidRPr="00852CB2">
          <w:rPr>
            <w:rStyle w:val="Hyperlink"/>
            <w:sz w:val="24"/>
            <w:szCs w:val="23"/>
          </w:rPr>
          <w:t>Regulation R9</w:t>
        </w:r>
      </w:hyperlink>
    </w:p>
    <w:p w14:paraId="559F6436" w14:textId="48D631D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Racecourse Stables, stable staff, unloading of </w:t>
      </w:r>
      <w:r w:rsidR="001F0DD3">
        <w:rPr>
          <w:sz w:val="24"/>
          <w:szCs w:val="23"/>
        </w:rPr>
        <w:t>H</w:t>
      </w:r>
      <w:r w:rsidRPr="002C16A4">
        <w:rPr>
          <w:sz w:val="24"/>
          <w:szCs w:val="23"/>
        </w:rPr>
        <w:t>orses</w:t>
      </w:r>
      <w:r w:rsidRPr="002C16A4">
        <w:rPr>
          <w:sz w:val="24"/>
          <w:szCs w:val="23"/>
        </w:rPr>
        <w:tab/>
      </w:r>
      <w:hyperlink w:anchor="Regulations_R9" w:history="1">
        <w:r w:rsidRPr="00852CB2">
          <w:rPr>
            <w:rStyle w:val="Hyperlink"/>
            <w:sz w:val="24"/>
            <w:szCs w:val="23"/>
          </w:rPr>
          <w:t>Regulation R9</w:t>
        </w:r>
      </w:hyperlink>
    </w:p>
    <w:p w14:paraId="5ED45C28" w14:textId="4D5ECD8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Stable Yard", definition of</w:t>
      </w:r>
      <w:r w:rsidRPr="002C16A4">
        <w:rPr>
          <w:sz w:val="24"/>
          <w:szCs w:val="23"/>
        </w:rPr>
        <w:tab/>
      </w:r>
      <w:hyperlink w:anchor="Rule_1_ii" w:history="1">
        <w:r w:rsidR="00BE2BBC" w:rsidRPr="00BE2BBC">
          <w:rPr>
            <w:rStyle w:val="Hyperlink"/>
            <w:sz w:val="24"/>
            <w:szCs w:val="32"/>
          </w:rPr>
          <w:t>1(ii)</w:t>
        </w:r>
      </w:hyperlink>
    </w:p>
    <w:p w14:paraId="13E063F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Racecourse Stable Yard, smoking forbidden in</w:t>
      </w:r>
      <w:r w:rsidRPr="002C16A4">
        <w:rPr>
          <w:sz w:val="24"/>
          <w:szCs w:val="23"/>
        </w:rPr>
        <w:tab/>
      </w:r>
      <w:hyperlink w:anchor="Regulations_R9" w:history="1">
        <w:r w:rsidRPr="00852CB2">
          <w:rPr>
            <w:rStyle w:val="Hyperlink"/>
            <w:sz w:val="24"/>
            <w:szCs w:val="23"/>
          </w:rPr>
          <w:t>Regulation R9</w:t>
        </w:r>
      </w:hyperlink>
    </w:p>
    <w:p w14:paraId="2268CB9C" w14:textId="53BD439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 xml:space="preserve">Race Horses - </w:t>
      </w:r>
      <w:r w:rsidR="00C52400">
        <w:rPr>
          <w:sz w:val="24"/>
          <w:szCs w:val="23"/>
        </w:rPr>
        <w:tab/>
      </w:r>
      <w:r w:rsidRPr="002C16A4">
        <w:rPr>
          <w:sz w:val="24"/>
          <w:szCs w:val="23"/>
        </w:rPr>
        <w:t>Part VII</w:t>
      </w:r>
    </w:p>
    <w:p w14:paraId="2957EC53" w14:textId="1ED75BF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Meetings - </w:t>
      </w:r>
      <w:r w:rsidR="00C52400">
        <w:rPr>
          <w:sz w:val="24"/>
          <w:szCs w:val="23"/>
        </w:rPr>
        <w:tab/>
      </w:r>
      <w:hyperlink w:anchor="Part_V" w:history="1">
        <w:r w:rsidRPr="001C1CE4">
          <w:rPr>
            <w:rStyle w:val="Hyperlink"/>
            <w:sz w:val="24"/>
            <w:szCs w:val="23"/>
          </w:rPr>
          <w:t>Part V</w:t>
        </w:r>
      </w:hyperlink>
    </w:p>
    <w:p w14:paraId="2D11FF06" w14:textId="40844A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Race Meetings (conditions) - </w:t>
      </w:r>
      <w:r w:rsidR="00C52400">
        <w:rPr>
          <w:sz w:val="24"/>
          <w:szCs w:val="23"/>
        </w:rPr>
        <w:tab/>
      </w:r>
      <w:r w:rsidRPr="002C16A4">
        <w:rPr>
          <w:sz w:val="24"/>
          <w:szCs w:val="23"/>
        </w:rPr>
        <w:t xml:space="preserve">Parts </w:t>
      </w:r>
      <w:r w:rsidR="00C52400" w:rsidRPr="002C16A4">
        <w:rPr>
          <w:sz w:val="24"/>
          <w:szCs w:val="23"/>
        </w:rPr>
        <w:t>V, VI</w:t>
      </w:r>
    </w:p>
    <w:p w14:paraId="26715EF9" w14:textId="2F21362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Meeting", definition of</w:t>
      </w:r>
      <w:r w:rsidRPr="002C16A4">
        <w:rPr>
          <w:sz w:val="24"/>
          <w:szCs w:val="23"/>
        </w:rPr>
        <w:tab/>
      </w:r>
      <w:hyperlink w:anchor="Rule_1_ii" w:history="1">
        <w:r w:rsidR="00BE2BBC" w:rsidRPr="00BE2BBC">
          <w:rPr>
            <w:rStyle w:val="Hyperlink"/>
            <w:sz w:val="24"/>
            <w:szCs w:val="32"/>
          </w:rPr>
          <w:t>1(ii)</w:t>
        </w:r>
      </w:hyperlink>
    </w:p>
    <w:p w14:paraId="66554F78"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Meeting, ambulance service</w:t>
      </w:r>
      <w:r w:rsidRPr="002C16A4">
        <w:rPr>
          <w:sz w:val="24"/>
          <w:szCs w:val="23"/>
        </w:rPr>
        <w:tab/>
      </w:r>
      <w:hyperlink w:anchor="Rule_32_vii_c" w:history="1">
        <w:r w:rsidRPr="00D46346">
          <w:rPr>
            <w:rStyle w:val="Hyperlink"/>
            <w:sz w:val="24"/>
            <w:szCs w:val="23"/>
          </w:rPr>
          <w:t>32(vii)(c)</w:t>
        </w:r>
      </w:hyperlink>
    </w:p>
    <w:p w14:paraId="71D6A6B3"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Meeting, essential services must be available before starting</w:t>
      </w:r>
      <w:r w:rsidRPr="002C16A4">
        <w:rPr>
          <w:sz w:val="24"/>
          <w:szCs w:val="23"/>
        </w:rPr>
        <w:tab/>
      </w:r>
      <w:hyperlink w:anchor="Rule_32_viii" w:history="1">
        <w:r w:rsidRPr="00D46346">
          <w:rPr>
            <w:rStyle w:val="Hyperlink"/>
            <w:sz w:val="24"/>
            <w:szCs w:val="23"/>
          </w:rPr>
          <w:t>32(viii)</w:t>
        </w:r>
      </w:hyperlink>
    </w:p>
    <w:p w14:paraId="52C627BF"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Meeting, humane killer to be available</w:t>
      </w:r>
      <w:r w:rsidRPr="002C16A4">
        <w:rPr>
          <w:sz w:val="24"/>
          <w:szCs w:val="23"/>
        </w:rPr>
        <w:tab/>
      </w:r>
      <w:hyperlink w:anchor="Rule_32_vii_b" w:history="1">
        <w:r w:rsidRPr="00D46346">
          <w:rPr>
            <w:rStyle w:val="Hyperlink"/>
            <w:sz w:val="24"/>
            <w:szCs w:val="23"/>
          </w:rPr>
          <w:t>32(vii)(b)</w:t>
        </w:r>
      </w:hyperlink>
    </w:p>
    <w:p w14:paraId="16EFBB02"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Race Meeting, postponement of</w:t>
      </w:r>
      <w:r w:rsidRPr="002C16A4">
        <w:rPr>
          <w:sz w:val="24"/>
          <w:szCs w:val="23"/>
        </w:rPr>
        <w:tab/>
      </w:r>
      <w:hyperlink w:anchor="Rule_10" w:history="1">
        <w:r w:rsidRPr="000734A3">
          <w:rPr>
            <w:rStyle w:val="Hyperlink"/>
            <w:sz w:val="24"/>
            <w:szCs w:val="23"/>
          </w:rPr>
          <w:t>10</w:t>
        </w:r>
      </w:hyperlink>
    </w:p>
    <w:p w14:paraId="05E5EF6E" w14:textId="6AD49D40"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Race Meeting, responsibilities of </w:t>
      </w:r>
      <w:r w:rsidR="008F08FC">
        <w:rPr>
          <w:sz w:val="24"/>
          <w:szCs w:val="23"/>
        </w:rPr>
        <w:t>R</w:t>
      </w:r>
      <w:r w:rsidRPr="002C16A4">
        <w:rPr>
          <w:sz w:val="24"/>
          <w:szCs w:val="23"/>
        </w:rPr>
        <w:t>acecourse executive</w:t>
      </w:r>
      <w:r w:rsidRPr="002C16A4">
        <w:rPr>
          <w:sz w:val="24"/>
          <w:szCs w:val="23"/>
        </w:rPr>
        <w:tab/>
      </w:r>
      <w:hyperlink w:anchor="Rule_44" w:history="1">
        <w:r w:rsidRPr="00D46346">
          <w:rPr>
            <w:rStyle w:val="Hyperlink"/>
            <w:sz w:val="24"/>
            <w:szCs w:val="23"/>
          </w:rPr>
          <w:t>44</w:t>
        </w:r>
      </w:hyperlink>
    </w:p>
    <w:p w14:paraId="611F0F2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Race Meeting, Regulations for</w:t>
      </w:r>
      <w:r w:rsidRPr="002C16A4">
        <w:rPr>
          <w:sz w:val="24"/>
          <w:szCs w:val="23"/>
        </w:rPr>
        <w:tab/>
      </w:r>
      <w:hyperlink w:anchor="Rule_32_vii" w:history="1">
        <w:r w:rsidRPr="00D46346">
          <w:rPr>
            <w:rStyle w:val="Hyperlink"/>
            <w:sz w:val="24"/>
            <w:szCs w:val="23"/>
          </w:rPr>
          <w:t>32(vii)</w:t>
        </w:r>
      </w:hyperlink>
      <w:r w:rsidRPr="002C16A4">
        <w:rPr>
          <w:sz w:val="24"/>
          <w:szCs w:val="23"/>
        </w:rPr>
        <w:t xml:space="preserve">, </w:t>
      </w:r>
      <w:hyperlink w:anchor="Rule_46" w:history="1">
        <w:r w:rsidRPr="00A93370">
          <w:rPr>
            <w:rStyle w:val="Hyperlink"/>
            <w:sz w:val="24"/>
            <w:szCs w:val="23"/>
          </w:rPr>
          <w:t>46</w:t>
        </w:r>
      </w:hyperlink>
      <w:r w:rsidRPr="002C16A4">
        <w:rPr>
          <w:sz w:val="24"/>
          <w:szCs w:val="23"/>
        </w:rPr>
        <w:t xml:space="preserve"> </w:t>
      </w:r>
      <w:r w:rsidRPr="002C16A4">
        <w:rPr>
          <w:sz w:val="24"/>
          <w:szCs w:val="23"/>
          <w:u w:val="single"/>
        </w:rPr>
        <w:t>to</w:t>
      </w:r>
      <w:r w:rsidRPr="002C16A4">
        <w:rPr>
          <w:sz w:val="24"/>
          <w:szCs w:val="23"/>
        </w:rPr>
        <w:t xml:space="preserve"> </w:t>
      </w:r>
      <w:hyperlink w:anchor="Rule_50" w:history="1">
        <w:r w:rsidRPr="00A93370">
          <w:rPr>
            <w:rStyle w:val="Hyperlink"/>
            <w:sz w:val="24"/>
            <w:szCs w:val="23"/>
          </w:rPr>
          <w:t>50</w:t>
        </w:r>
      </w:hyperlink>
    </w:p>
    <w:p w14:paraId="7F95FE5F" w14:textId="5FA3762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"Racing </w:t>
      </w:r>
      <w:r w:rsidRPr="002C16A4">
        <w:rPr>
          <w:rFonts w:cs="Arial"/>
          <w:sz w:val="24"/>
          <w:szCs w:val="24"/>
        </w:rPr>
        <w:t>Administration System (RÁS)</w:t>
      </w:r>
      <w:r w:rsidRPr="002C16A4">
        <w:rPr>
          <w:sz w:val="24"/>
          <w:szCs w:val="23"/>
        </w:rPr>
        <w:t>", definition of</w:t>
      </w:r>
      <w:r w:rsidRPr="002C16A4">
        <w:rPr>
          <w:sz w:val="24"/>
          <w:szCs w:val="23"/>
        </w:rPr>
        <w:tab/>
      </w:r>
      <w:hyperlink w:anchor="Rule_1_ii" w:history="1">
        <w:r w:rsidR="00BE2BBC" w:rsidRPr="00BE2BBC">
          <w:rPr>
            <w:rStyle w:val="Hyperlink"/>
            <w:sz w:val="24"/>
            <w:szCs w:val="32"/>
          </w:rPr>
          <w:t>1(ii)</w:t>
        </w:r>
      </w:hyperlink>
    </w:p>
    <w:p w14:paraId="384C783A" w14:textId="6A7CA018" w:rsidR="00A3184B" w:rsidRPr="002C16A4" w:rsidRDefault="00A3184B" w:rsidP="00A3184B">
      <w:pPr>
        <w:tabs>
          <w:tab w:val="left" w:pos="1134"/>
          <w:tab w:val="right" w:leader="dot" w:pos="8222"/>
          <w:tab w:val="right" w:leader="dot" w:pos="8364"/>
        </w:tabs>
        <w:ind w:right="84"/>
        <w:jc w:val="both"/>
        <w:rPr>
          <w:sz w:val="24"/>
          <w:szCs w:val="23"/>
        </w:rPr>
      </w:pPr>
      <w:r w:rsidRPr="001C1CE4">
        <w:rPr>
          <w:sz w:val="24"/>
          <w:szCs w:val="23"/>
        </w:rPr>
        <w:t>Racing Clearance Notification (RCN)</w:t>
      </w:r>
      <w:r w:rsidRPr="001C1CE4">
        <w:rPr>
          <w:sz w:val="24"/>
          <w:szCs w:val="23"/>
        </w:rPr>
        <w:tab/>
      </w:r>
      <w:hyperlink w:anchor="Rule_95" w:history="1">
        <w:r w:rsidRPr="001C1CE4">
          <w:rPr>
            <w:rStyle w:val="Hyperlink"/>
            <w:sz w:val="24"/>
            <w:szCs w:val="23"/>
          </w:rPr>
          <w:t>95</w:t>
        </w:r>
      </w:hyperlink>
      <w:r w:rsidRPr="002C16A4">
        <w:rPr>
          <w:sz w:val="24"/>
          <w:szCs w:val="23"/>
        </w:rPr>
        <w:t xml:space="preserve">, </w:t>
      </w:r>
      <w:hyperlink w:anchor="Rule_147_iii" w:history="1">
        <w:r w:rsidRPr="00A93370">
          <w:rPr>
            <w:rStyle w:val="Hyperlink"/>
            <w:sz w:val="24"/>
            <w:szCs w:val="23"/>
          </w:rPr>
          <w:t>147(iii)</w:t>
        </w:r>
      </w:hyperlink>
    </w:p>
    <w:p w14:paraId="68AD0A5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Racing Club – see Recognised Club</w:t>
      </w:r>
    </w:p>
    <w:p w14:paraId="517240B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Racing Colours - See Colours</w:t>
      </w:r>
    </w:p>
    <w:p w14:paraId="6A459CE3" w14:textId="18B532E3" w:rsidR="00A3184B" w:rsidRPr="002C16A4" w:rsidRDefault="00A3184B" w:rsidP="00A3184B">
      <w:pPr>
        <w:tabs>
          <w:tab w:val="left" w:pos="1134"/>
          <w:tab w:val="right" w:leader="dot" w:pos="8222"/>
          <w:tab w:val="right" w:leader="dot" w:pos="8364"/>
        </w:tabs>
        <w:ind w:right="84"/>
        <w:jc w:val="both"/>
        <w:rPr>
          <w:b/>
          <w:sz w:val="24"/>
          <w:szCs w:val="23"/>
        </w:rPr>
      </w:pPr>
      <w:r w:rsidRPr="002C16A4">
        <w:rPr>
          <w:sz w:val="24"/>
          <w:szCs w:val="23"/>
        </w:rPr>
        <w:t xml:space="preserve">Racing Establishment Employees, not allowed to lay </w:t>
      </w:r>
      <w:r w:rsidR="001F0DD3">
        <w:rPr>
          <w:sz w:val="24"/>
          <w:szCs w:val="23"/>
        </w:rPr>
        <w:t>H</w:t>
      </w:r>
      <w:r w:rsidRPr="002C16A4">
        <w:rPr>
          <w:sz w:val="24"/>
          <w:szCs w:val="23"/>
        </w:rPr>
        <w:t>orses to lose</w:t>
      </w:r>
      <w:r w:rsidRPr="002C16A4">
        <w:rPr>
          <w:sz w:val="24"/>
          <w:szCs w:val="23"/>
        </w:rPr>
        <w:tab/>
      </w:r>
      <w:hyperlink w:anchor="Rule_273_xiv_4" w:history="1">
        <w:r w:rsidRPr="00A93370">
          <w:rPr>
            <w:rStyle w:val="Hyperlink"/>
            <w:sz w:val="24"/>
            <w:szCs w:val="23"/>
          </w:rPr>
          <w:t>273(xiv)</w:t>
        </w:r>
        <w:r w:rsidRPr="00A93370">
          <w:rPr>
            <w:rStyle w:val="Hyperlink"/>
            <w:b/>
          </w:rPr>
          <w:t>4</w:t>
        </w:r>
      </w:hyperlink>
    </w:p>
    <w:p w14:paraId="0BA0A967" w14:textId="18F960AB"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Racing Official, persons to comply with any reasonable request from</w:t>
      </w:r>
      <w:r w:rsidRPr="002C16A4">
        <w:rPr>
          <w:sz w:val="24"/>
          <w:szCs w:val="23"/>
        </w:rPr>
        <w:tab/>
      </w:r>
      <w:hyperlink w:anchor="Rule_13_b" w:history="1">
        <w:r w:rsidRPr="00A93370">
          <w:rPr>
            <w:rStyle w:val="Hyperlink"/>
            <w:sz w:val="24"/>
            <w:szCs w:val="23"/>
          </w:rPr>
          <w:t>13(</w:t>
        </w:r>
        <w:r w:rsidR="00D328E9">
          <w:rPr>
            <w:rStyle w:val="Hyperlink"/>
            <w:sz w:val="24"/>
            <w:szCs w:val="23"/>
          </w:rPr>
          <w:t>ii</w:t>
        </w:r>
        <w:r w:rsidRPr="00A93370">
          <w:rPr>
            <w:rStyle w:val="Hyperlink"/>
            <w:sz w:val="24"/>
            <w:szCs w:val="23"/>
          </w:rPr>
          <w:t>)</w:t>
        </w:r>
      </w:hyperlink>
    </w:p>
    <w:p w14:paraId="2D8F8E57"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Racing Official, see also ‘Senior Racing Official’</w:t>
      </w:r>
    </w:p>
    <w:p w14:paraId="775462B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Racing pace, riders must ride at reasonable</w:t>
      </w:r>
      <w:r w:rsidRPr="002C16A4">
        <w:rPr>
          <w:sz w:val="24"/>
          <w:szCs w:val="23"/>
        </w:rPr>
        <w:tab/>
      </w:r>
      <w:hyperlink w:anchor="Rule_211_d" w:history="1">
        <w:r w:rsidRPr="00A93370">
          <w:rPr>
            <w:rStyle w:val="Hyperlink"/>
            <w:sz w:val="24"/>
            <w:szCs w:val="23"/>
          </w:rPr>
          <w:t>211(d)</w:t>
        </w:r>
      </w:hyperlink>
    </w:p>
    <w:p w14:paraId="7B5CE345" w14:textId="5AA9CE86" w:rsidR="00A3184B" w:rsidRPr="00D75CB6" w:rsidRDefault="00A3184B" w:rsidP="00A3184B">
      <w:pPr>
        <w:tabs>
          <w:tab w:val="left" w:pos="1134"/>
          <w:tab w:val="right" w:leader="dot" w:pos="8222"/>
          <w:tab w:val="right" w:leader="dot" w:pos="8364"/>
        </w:tabs>
        <w:ind w:right="84"/>
        <w:jc w:val="both"/>
        <w:rPr>
          <w:sz w:val="24"/>
          <w:szCs w:val="23"/>
        </w:rPr>
      </w:pPr>
      <w:r w:rsidRPr="00D75CB6">
        <w:rPr>
          <w:rFonts w:cs="Arial"/>
          <w:sz w:val="24"/>
          <w:szCs w:val="24"/>
        </w:rPr>
        <w:t>RÁS,</w:t>
      </w:r>
      <w:r w:rsidRPr="00D75CB6">
        <w:rPr>
          <w:sz w:val="24"/>
          <w:szCs w:val="23"/>
        </w:rPr>
        <w:t xml:space="preserve"> publication/transmission</w:t>
      </w:r>
      <w:r w:rsidR="00DF1ECD" w:rsidRPr="00D75CB6">
        <w:rPr>
          <w:sz w:val="24"/>
          <w:szCs w:val="23"/>
        </w:rPr>
        <w:tab/>
      </w:r>
      <w:hyperlink w:anchor="Rule_24" w:history="1">
        <w:r w:rsidRPr="00D75CB6">
          <w:rPr>
            <w:rStyle w:val="Hyperlink"/>
            <w:sz w:val="24"/>
            <w:szCs w:val="23"/>
          </w:rPr>
          <w:t>24</w:t>
        </w:r>
      </w:hyperlink>
      <w:r w:rsidRPr="00D75CB6">
        <w:rPr>
          <w:sz w:val="24"/>
          <w:szCs w:val="23"/>
        </w:rPr>
        <w:t xml:space="preserve">, </w:t>
      </w:r>
      <w:hyperlink w:anchor="Rule_47" w:history="1">
        <w:r w:rsidRPr="00D75CB6">
          <w:rPr>
            <w:rStyle w:val="Hyperlink"/>
            <w:sz w:val="24"/>
            <w:szCs w:val="23"/>
          </w:rPr>
          <w:t>47</w:t>
        </w:r>
      </w:hyperlink>
      <w:r w:rsidRPr="00D75CB6">
        <w:rPr>
          <w:sz w:val="24"/>
          <w:szCs w:val="23"/>
        </w:rPr>
        <w:t xml:space="preserve">, </w:t>
      </w:r>
      <w:hyperlink w:anchor="Rule_86" w:history="1">
        <w:r w:rsidRPr="00D75CB6">
          <w:rPr>
            <w:rStyle w:val="Hyperlink"/>
            <w:sz w:val="24"/>
            <w:szCs w:val="23"/>
          </w:rPr>
          <w:t>86</w:t>
        </w:r>
      </w:hyperlink>
      <w:r w:rsidRPr="00D75CB6">
        <w:rPr>
          <w:sz w:val="24"/>
          <w:szCs w:val="23"/>
        </w:rPr>
        <w:t xml:space="preserve">, </w:t>
      </w:r>
      <w:hyperlink w:anchor="Rule_121_iv" w:history="1">
        <w:r w:rsidRPr="00D75CB6">
          <w:rPr>
            <w:rStyle w:val="Hyperlink"/>
            <w:sz w:val="24"/>
            <w:szCs w:val="23"/>
          </w:rPr>
          <w:t>121</w:t>
        </w:r>
        <w:r w:rsidR="008F4ABF" w:rsidRPr="00D75CB6">
          <w:rPr>
            <w:rStyle w:val="Hyperlink"/>
            <w:sz w:val="24"/>
            <w:szCs w:val="23"/>
          </w:rPr>
          <w:t>(iv)</w:t>
        </w:r>
      </w:hyperlink>
      <w:r w:rsidR="00D75CB6">
        <w:rPr>
          <w:rStyle w:val="Hyperlink"/>
          <w:color w:val="auto"/>
          <w:sz w:val="24"/>
          <w:szCs w:val="23"/>
          <w:u w:val="none"/>
        </w:rPr>
        <w:t xml:space="preserve"> </w:t>
      </w:r>
      <w:r w:rsidRPr="00D75CB6">
        <w:rPr>
          <w:sz w:val="24"/>
          <w:szCs w:val="23"/>
        </w:rPr>
        <w:t xml:space="preserve">, </w:t>
      </w:r>
      <w:hyperlink w:anchor="Rule_148" w:history="1">
        <w:r w:rsidRPr="00D75CB6">
          <w:rPr>
            <w:rStyle w:val="Hyperlink"/>
            <w:sz w:val="24"/>
            <w:szCs w:val="23"/>
          </w:rPr>
          <w:t>148</w:t>
        </w:r>
      </w:hyperlink>
      <w:r w:rsidRPr="00D75CB6">
        <w:rPr>
          <w:sz w:val="24"/>
          <w:szCs w:val="23"/>
        </w:rPr>
        <w:t xml:space="preserve">, </w:t>
      </w:r>
      <w:hyperlink w:anchor="Rule_194" w:history="1">
        <w:r w:rsidRPr="00D75CB6">
          <w:rPr>
            <w:rStyle w:val="Hyperlink"/>
            <w:sz w:val="24"/>
            <w:szCs w:val="23"/>
          </w:rPr>
          <w:t>194</w:t>
        </w:r>
      </w:hyperlink>
      <w:r w:rsidRPr="00D75CB6">
        <w:rPr>
          <w:sz w:val="24"/>
          <w:szCs w:val="23"/>
        </w:rPr>
        <w:t xml:space="preserve">, </w:t>
      </w:r>
      <w:hyperlink w:anchor="Rule_195" w:history="1">
        <w:r w:rsidRPr="00D75CB6">
          <w:rPr>
            <w:rStyle w:val="Hyperlink"/>
            <w:sz w:val="24"/>
            <w:szCs w:val="23"/>
          </w:rPr>
          <w:t>195</w:t>
        </w:r>
      </w:hyperlink>
    </w:p>
    <w:p w14:paraId="3587BC9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Rates of Exchange, for penalty value</w:t>
      </w:r>
      <w:r w:rsidRPr="002C16A4">
        <w:rPr>
          <w:sz w:val="24"/>
          <w:szCs w:val="23"/>
        </w:rPr>
        <w:tab/>
      </w:r>
      <w:hyperlink w:anchor="Rule_174" w:history="1">
        <w:r w:rsidRPr="00D46346">
          <w:rPr>
            <w:rStyle w:val="Hyperlink"/>
            <w:sz w:val="24"/>
            <w:szCs w:val="23"/>
          </w:rPr>
          <w:t>174</w:t>
        </w:r>
      </w:hyperlink>
    </w:p>
    <w:p w14:paraId="335A9D56" w14:textId="04725C0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"Rating", definition of</w:t>
      </w:r>
      <w:r w:rsidRPr="002C16A4">
        <w:rPr>
          <w:sz w:val="24"/>
          <w:szCs w:val="23"/>
        </w:rPr>
        <w:tab/>
      </w:r>
      <w:hyperlink w:anchor="Rule_1_ii" w:history="1">
        <w:r w:rsidR="00BE2BBC" w:rsidRPr="00BE2BBC">
          <w:rPr>
            <w:rStyle w:val="Hyperlink"/>
            <w:sz w:val="24"/>
            <w:szCs w:val="32"/>
          </w:rPr>
          <w:t>1(ii)</w:t>
        </w:r>
      </w:hyperlink>
    </w:p>
    <w:p w14:paraId="3652B3B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Rating, allotted or altered</w:t>
      </w:r>
      <w:r w:rsidRPr="002C16A4">
        <w:rPr>
          <w:sz w:val="24"/>
          <w:szCs w:val="23"/>
        </w:rPr>
        <w:tab/>
      </w:r>
      <w:hyperlink w:anchor="Rule_66_i" w:history="1">
        <w:r w:rsidRPr="00A93370">
          <w:rPr>
            <w:rStyle w:val="Hyperlink"/>
            <w:sz w:val="24"/>
            <w:szCs w:val="23"/>
          </w:rPr>
          <w:t>66(i)</w:t>
        </w:r>
      </w:hyperlink>
    </w:p>
    <w:p w14:paraId="1DC5A4F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Rating, alteration of after publication</w:t>
      </w:r>
      <w:r w:rsidRPr="002C16A4">
        <w:rPr>
          <w:sz w:val="24"/>
          <w:szCs w:val="23"/>
        </w:rPr>
        <w:tab/>
      </w:r>
      <w:hyperlink w:anchor="Rule_33" w:history="1">
        <w:r w:rsidRPr="00A93370">
          <w:rPr>
            <w:rStyle w:val="Hyperlink"/>
            <w:sz w:val="24"/>
            <w:szCs w:val="23"/>
          </w:rPr>
          <w:t>33</w:t>
        </w:r>
      </w:hyperlink>
    </w:p>
    <w:p w14:paraId="42573D26" w14:textId="1421104E" w:rsidR="00A3184B" w:rsidRPr="002C16A4" w:rsidRDefault="00A3184B" w:rsidP="00A3184B">
      <w:pPr>
        <w:tabs>
          <w:tab w:val="left" w:pos="1134"/>
          <w:tab w:val="right" w:leader="dot" w:pos="8222"/>
          <w:tab w:val="right" w:leader="dot" w:pos="8364"/>
        </w:tabs>
        <w:ind w:right="84"/>
        <w:jc w:val="both"/>
        <w:rPr>
          <w:sz w:val="24"/>
          <w:szCs w:val="23"/>
        </w:rPr>
      </w:pPr>
      <w:bookmarkStart w:id="1067" w:name="_Hlk42525120"/>
      <w:r w:rsidRPr="002C16A4">
        <w:rPr>
          <w:sz w:val="24"/>
          <w:szCs w:val="23"/>
        </w:rPr>
        <w:t>"Rating Band", definition of</w:t>
      </w:r>
      <w:r w:rsidRPr="002C16A4">
        <w:rPr>
          <w:sz w:val="24"/>
          <w:szCs w:val="23"/>
        </w:rPr>
        <w:tab/>
      </w:r>
      <w:hyperlink w:anchor="Rule_1_ii" w:history="1">
        <w:r w:rsidR="00BE2BBC" w:rsidRPr="00BE2BBC">
          <w:rPr>
            <w:rStyle w:val="Hyperlink"/>
            <w:sz w:val="24"/>
            <w:szCs w:val="32"/>
          </w:rPr>
          <w:t>1(ii)</w:t>
        </w:r>
      </w:hyperlink>
    </w:p>
    <w:bookmarkEnd w:id="1067"/>
    <w:p w14:paraId="27D1C05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Rating, qualifying, when calculated</w:t>
      </w:r>
      <w:r w:rsidRPr="002C16A4">
        <w:rPr>
          <w:sz w:val="24"/>
          <w:szCs w:val="23"/>
        </w:rPr>
        <w:tab/>
      </w:r>
      <w:hyperlink w:anchor="Rule_101_iv" w:history="1">
        <w:r w:rsidRPr="00A93370">
          <w:rPr>
            <w:rStyle w:val="Hyperlink"/>
            <w:sz w:val="24"/>
            <w:szCs w:val="23"/>
          </w:rPr>
          <w:t>101(i</w:t>
        </w:r>
        <w:r>
          <w:rPr>
            <w:rStyle w:val="Hyperlink"/>
            <w:sz w:val="24"/>
            <w:szCs w:val="23"/>
          </w:rPr>
          <w:t>i</w:t>
        </w:r>
        <w:r w:rsidRPr="00A93370">
          <w:rPr>
            <w:rStyle w:val="Hyperlink"/>
            <w:sz w:val="24"/>
            <w:szCs w:val="23"/>
          </w:rPr>
          <w:t>)</w:t>
        </w:r>
      </w:hyperlink>
    </w:p>
    <w:p w14:paraId="1EDCBA5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Receiver of Entries, name of, to be advertised</w:t>
      </w:r>
      <w:r w:rsidRPr="002C16A4">
        <w:rPr>
          <w:sz w:val="24"/>
          <w:szCs w:val="23"/>
        </w:rPr>
        <w:tab/>
      </w:r>
      <w:hyperlink w:anchor="Rule_50" w:history="1">
        <w:r w:rsidRPr="00A93370">
          <w:rPr>
            <w:rStyle w:val="Hyperlink"/>
            <w:sz w:val="24"/>
            <w:szCs w:val="23"/>
          </w:rPr>
          <w:t>50</w:t>
        </w:r>
      </w:hyperlink>
    </w:p>
    <w:p w14:paraId="14E68A7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Reciprocation of sanctions</w:t>
      </w:r>
      <w:r w:rsidRPr="002C16A4">
        <w:rPr>
          <w:sz w:val="24"/>
          <w:szCs w:val="23"/>
        </w:rPr>
        <w:tab/>
      </w:r>
      <w:hyperlink w:anchor="Rule_125" w:history="1">
        <w:r w:rsidRPr="00A93370">
          <w:rPr>
            <w:rStyle w:val="Hyperlink"/>
            <w:sz w:val="24"/>
            <w:szCs w:val="23"/>
          </w:rPr>
          <w:t>125</w:t>
        </w:r>
      </w:hyperlink>
      <w:r w:rsidRPr="002C16A4">
        <w:rPr>
          <w:sz w:val="24"/>
          <w:szCs w:val="23"/>
        </w:rPr>
        <w:t xml:space="preserve">, </w:t>
      </w:r>
      <w:hyperlink w:anchor="Rule_274" w:history="1">
        <w:r w:rsidRPr="00A93370">
          <w:rPr>
            <w:rStyle w:val="Hyperlink"/>
            <w:sz w:val="24"/>
            <w:szCs w:val="23"/>
          </w:rPr>
          <w:t>274</w:t>
        </w:r>
      </w:hyperlink>
      <w:r w:rsidRPr="002C16A4">
        <w:rPr>
          <w:sz w:val="24"/>
          <w:szCs w:val="23"/>
        </w:rPr>
        <w:t xml:space="preserve">, </w:t>
      </w:r>
      <w:hyperlink w:anchor="Regulations_R18" w:history="1">
        <w:r w:rsidRPr="00A93370">
          <w:rPr>
            <w:rStyle w:val="Hyperlink"/>
            <w:sz w:val="24"/>
            <w:szCs w:val="23"/>
          </w:rPr>
          <w:t>Regulation R18</w:t>
        </w:r>
      </w:hyperlink>
    </w:p>
    <w:p w14:paraId="6B5A69F7" w14:textId="388543F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"Recognised Club", definition of</w:t>
      </w:r>
      <w:r w:rsidRPr="002C16A4">
        <w:rPr>
          <w:sz w:val="24"/>
          <w:szCs w:val="23"/>
        </w:rPr>
        <w:tab/>
      </w:r>
      <w:hyperlink w:anchor="Rule_1_ii" w:history="1">
        <w:r w:rsidR="00BE2BBC" w:rsidRPr="00BE2BBC">
          <w:rPr>
            <w:rStyle w:val="Hyperlink"/>
            <w:sz w:val="24"/>
            <w:szCs w:val="32"/>
          </w:rPr>
          <w:t>1(ii)</w:t>
        </w:r>
      </w:hyperlink>
    </w:p>
    <w:p w14:paraId="06A0232B" w14:textId="33185F1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"Recognised Company", definition of</w:t>
      </w:r>
      <w:r w:rsidRPr="002C16A4">
        <w:rPr>
          <w:sz w:val="24"/>
          <w:szCs w:val="23"/>
        </w:rPr>
        <w:tab/>
      </w:r>
      <w:hyperlink w:anchor="Rule_1_ii" w:history="1">
        <w:r w:rsidR="00BE2BBC" w:rsidRPr="00BE2BBC">
          <w:rPr>
            <w:rStyle w:val="Hyperlink"/>
            <w:sz w:val="24"/>
            <w:szCs w:val="32"/>
          </w:rPr>
          <w:t>1(ii)</w:t>
        </w:r>
      </w:hyperlink>
    </w:p>
    <w:p w14:paraId="4871D49B" w14:textId="77777777" w:rsidR="00A3184B" w:rsidRPr="002C16A4" w:rsidRDefault="00A3184B" w:rsidP="00A3184B">
      <w:pPr>
        <w:tabs>
          <w:tab w:val="left" w:pos="1134"/>
          <w:tab w:val="right" w:leader="dot" w:pos="8222"/>
          <w:tab w:val="right" w:leader="dot" w:pos="8364"/>
        </w:tabs>
        <w:ind w:right="84"/>
        <w:jc w:val="both"/>
        <w:rPr>
          <w:sz w:val="24"/>
          <w:szCs w:val="24"/>
        </w:rPr>
      </w:pPr>
      <w:r w:rsidRPr="002C16A4">
        <w:rPr>
          <w:sz w:val="24"/>
          <w:szCs w:val="24"/>
        </w:rPr>
        <w:t>Recognised Stud Company – see Recognised Company definition</w:t>
      </w:r>
    </w:p>
    <w:p w14:paraId="51F609B0" w14:textId="38A9F21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"Recognised Meeting", definition of</w:t>
      </w:r>
      <w:r w:rsidRPr="002C16A4">
        <w:rPr>
          <w:sz w:val="24"/>
          <w:szCs w:val="23"/>
        </w:rPr>
        <w:tab/>
      </w:r>
      <w:hyperlink w:anchor="Rule_1_ii" w:history="1">
        <w:r w:rsidR="00BE2BBC" w:rsidRPr="00BE2BBC">
          <w:rPr>
            <w:rStyle w:val="Hyperlink"/>
            <w:sz w:val="24"/>
            <w:szCs w:val="32"/>
          </w:rPr>
          <w:t>1(ii)</w:t>
        </w:r>
      </w:hyperlink>
    </w:p>
    <w:p w14:paraId="66DE746F" w14:textId="0CC097B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Recognised Meeting, Turf Authorities</w:t>
      </w:r>
      <w:r w:rsidRPr="002C16A4">
        <w:rPr>
          <w:sz w:val="24"/>
          <w:szCs w:val="23"/>
        </w:rPr>
        <w:tab/>
      </w:r>
      <w:hyperlink w:anchor="Rule_1_ii" w:history="1">
        <w:r w:rsidR="00BE2BBC" w:rsidRPr="00BE2BBC">
          <w:rPr>
            <w:rStyle w:val="Hyperlink"/>
            <w:sz w:val="24"/>
            <w:szCs w:val="32"/>
          </w:rPr>
          <w:t>1(ii)</w:t>
        </w:r>
      </w:hyperlink>
    </w:p>
    <w:p w14:paraId="7F25BBCF" w14:textId="567E4000" w:rsidR="00A3184B" w:rsidRPr="002C16A4" w:rsidRDefault="00A3184B" w:rsidP="00A3184B">
      <w:pPr>
        <w:tabs>
          <w:tab w:val="right" w:leader="dot" w:pos="8222"/>
        </w:tabs>
        <w:ind w:right="84"/>
        <w:jc w:val="both"/>
        <w:rPr>
          <w:sz w:val="24"/>
          <w:szCs w:val="23"/>
        </w:rPr>
      </w:pPr>
      <w:r w:rsidRPr="002C16A4">
        <w:rPr>
          <w:sz w:val="24"/>
          <w:szCs w:val="23"/>
        </w:rPr>
        <w:t>"Referrals Committee", definition of</w:t>
      </w:r>
      <w:r w:rsidRPr="002C16A4">
        <w:rPr>
          <w:sz w:val="24"/>
          <w:szCs w:val="23"/>
        </w:rPr>
        <w:tab/>
      </w:r>
      <w:hyperlink w:anchor="Rule_1_ii" w:history="1">
        <w:r w:rsidR="00BE2BBC" w:rsidRPr="00BE2BBC">
          <w:rPr>
            <w:rStyle w:val="Hyperlink"/>
            <w:sz w:val="24"/>
            <w:szCs w:val="32"/>
          </w:rPr>
          <w:t>1(ii)</w:t>
        </w:r>
      </w:hyperlink>
    </w:p>
    <w:p w14:paraId="57EFE73E" w14:textId="77777777" w:rsidR="00B84F64" w:rsidRDefault="00A3184B" w:rsidP="00B84F64">
      <w:pPr>
        <w:tabs>
          <w:tab w:val="left" w:pos="1134"/>
          <w:tab w:val="right" w:leader="dot" w:pos="8222"/>
          <w:tab w:val="right" w:leader="dot" w:pos="8364"/>
        </w:tabs>
        <w:ind w:right="84"/>
        <w:jc w:val="both"/>
        <w:rPr>
          <w:sz w:val="24"/>
          <w:szCs w:val="23"/>
        </w:rPr>
      </w:pPr>
      <w:r w:rsidRPr="002C16A4">
        <w:rPr>
          <w:sz w:val="24"/>
          <w:szCs w:val="23"/>
        </w:rPr>
        <w:t xml:space="preserve">Referrals Committee, referrals by </w:t>
      </w:r>
      <w:r>
        <w:rPr>
          <w:sz w:val="24"/>
          <w:szCs w:val="23"/>
        </w:rPr>
        <w:t>Raceday Stewards</w:t>
      </w:r>
      <w:r w:rsidRPr="002C16A4">
        <w:rPr>
          <w:sz w:val="24"/>
          <w:szCs w:val="23"/>
        </w:rPr>
        <w:t xml:space="preserve">, </w:t>
      </w:r>
    </w:p>
    <w:p w14:paraId="65A2ED35" w14:textId="1E8BC574" w:rsidR="00A3184B" w:rsidRPr="00B84F64" w:rsidRDefault="00B84F64" w:rsidP="00B84F64">
      <w:pPr>
        <w:tabs>
          <w:tab w:val="left" w:pos="1134"/>
          <w:tab w:val="right" w:leader="dot" w:pos="8222"/>
          <w:tab w:val="right" w:leader="dot" w:pos="8364"/>
        </w:tabs>
        <w:ind w:right="84"/>
        <w:jc w:val="both"/>
        <w:rPr>
          <w:color w:val="FF0000"/>
          <w:sz w:val="24"/>
          <w:szCs w:val="23"/>
        </w:rPr>
      </w:pPr>
      <w:r>
        <w:rPr>
          <w:color w:val="FF0000"/>
          <w:sz w:val="24"/>
          <w:szCs w:val="23"/>
        </w:rPr>
        <w:tab/>
      </w:r>
      <w:r w:rsidRPr="00B84F64">
        <w:rPr>
          <w:sz w:val="24"/>
          <w:szCs w:val="23"/>
        </w:rPr>
        <w:t xml:space="preserve">Licensing Committee </w:t>
      </w:r>
      <w:r w:rsidRPr="00B84F64">
        <w:rPr>
          <w:sz w:val="24"/>
          <w:szCs w:val="24"/>
        </w:rPr>
        <w:tab/>
      </w:r>
      <w:hyperlink w:anchor="Rule_14_ii" w:history="1">
        <w:r w:rsidRPr="00CA3C2D">
          <w:rPr>
            <w:rStyle w:val="Hyperlink"/>
            <w:sz w:val="24"/>
            <w:szCs w:val="23"/>
          </w:rPr>
          <w:t>14(ii)</w:t>
        </w:r>
      </w:hyperlink>
      <w:hyperlink w:anchor="Rule_14_iii" w:history="1">
        <w:r w:rsidRPr="00892C3F">
          <w:rPr>
            <w:rStyle w:val="Hyperlink"/>
            <w:sz w:val="24"/>
            <w:szCs w:val="23"/>
          </w:rPr>
          <w:t>(iii)</w:t>
        </w:r>
      </w:hyperlink>
      <w:hyperlink w:anchor="Rule_14_iv" w:history="1">
        <w:r w:rsidRPr="00892C3F">
          <w:rPr>
            <w:rStyle w:val="Hyperlink"/>
            <w:sz w:val="24"/>
            <w:szCs w:val="23"/>
          </w:rPr>
          <w:t>(iv)</w:t>
        </w:r>
      </w:hyperlink>
      <w:r w:rsidRPr="002C16A4">
        <w:rPr>
          <w:sz w:val="24"/>
          <w:szCs w:val="23"/>
        </w:rPr>
        <w:t xml:space="preserve">, </w:t>
      </w:r>
      <w:hyperlink w:anchor="Rule_19B" w:history="1">
        <w:r w:rsidR="003B1C14" w:rsidRPr="00CA3C2D">
          <w:rPr>
            <w:rStyle w:val="Hyperlink"/>
            <w:sz w:val="24"/>
            <w:szCs w:val="23"/>
          </w:rPr>
          <w:t>19B</w:t>
        </w:r>
      </w:hyperlink>
      <w:hyperlink w:anchor="Rule_19B_8" w:history="1">
        <w:r w:rsidR="003B1C14">
          <w:rPr>
            <w:rStyle w:val="Hyperlink"/>
            <w:b/>
          </w:rPr>
          <w:t>6</w:t>
        </w:r>
      </w:hyperlink>
    </w:p>
    <w:p w14:paraId="3672F195" w14:textId="504042A1" w:rsidR="00A3184B" w:rsidRPr="002C16A4" w:rsidRDefault="00A3184B" w:rsidP="00A3184B">
      <w:pPr>
        <w:tabs>
          <w:tab w:val="right" w:leader="dot" w:pos="8222"/>
        </w:tabs>
        <w:ind w:right="84"/>
        <w:jc w:val="both"/>
        <w:rPr>
          <w:sz w:val="24"/>
          <w:szCs w:val="23"/>
        </w:rPr>
      </w:pPr>
      <w:r w:rsidRPr="002C16A4">
        <w:rPr>
          <w:sz w:val="24"/>
          <w:szCs w:val="23"/>
        </w:rPr>
        <w:t>Referrals Committee, decisions, appeals from</w:t>
      </w:r>
      <w:r w:rsidRPr="002C16A4">
        <w:rPr>
          <w:sz w:val="24"/>
          <w:szCs w:val="23"/>
        </w:rPr>
        <w:tab/>
        <w:t xml:space="preserve"> </w:t>
      </w:r>
      <w:hyperlink w:anchor="Rule_19A" w:history="1">
        <w:r w:rsidRPr="00CA3C2D">
          <w:rPr>
            <w:rStyle w:val="Hyperlink"/>
            <w:sz w:val="24"/>
            <w:szCs w:val="23"/>
          </w:rPr>
          <w:t>19A</w:t>
        </w:r>
      </w:hyperlink>
    </w:p>
    <w:p w14:paraId="72AAA71C" w14:textId="77777777" w:rsidR="00A3184B" w:rsidRPr="002C16A4" w:rsidRDefault="00A3184B" w:rsidP="00A3184B">
      <w:pPr>
        <w:tabs>
          <w:tab w:val="right" w:leader="dot" w:pos="8222"/>
        </w:tabs>
        <w:ind w:right="84"/>
        <w:jc w:val="both"/>
        <w:rPr>
          <w:sz w:val="24"/>
          <w:szCs w:val="23"/>
        </w:rPr>
      </w:pPr>
      <w:r w:rsidRPr="002C16A4">
        <w:rPr>
          <w:sz w:val="24"/>
          <w:szCs w:val="23"/>
        </w:rPr>
        <w:t>Referrals Committee, decisions of, standard of proof</w:t>
      </w:r>
      <w:r w:rsidRPr="002C16A4">
        <w:rPr>
          <w:sz w:val="24"/>
          <w:szCs w:val="23"/>
        </w:rPr>
        <w:tab/>
      </w:r>
      <w:hyperlink w:anchor="Rule_271" w:history="1">
        <w:r w:rsidRPr="00CA3C2D">
          <w:rPr>
            <w:rStyle w:val="Hyperlink"/>
            <w:sz w:val="24"/>
            <w:szCs w:val="23"/>
          </w:rPr>
          <w:t>271</w:t>
        </w:r>
      </w:hyperlink>
    </w:p>
    <w:p w14:paraId="17D9D00A" w14:textId="04E21E3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Referrals Committee, may provisionally suspend a </w:t>
      </w:r>
      <w:r w:rsidR="003B1C14">
        <w:rPr>
          <w:sz w:val="24"/>
          <w:szCs w:val="23"/>
        </w:rPr>
        <w:t>R</w:t>
      </w:r>
      <w:r w:rsidRPr="002C16A4">
        <w:rPr>
          <w:sz w:val="24"/>
          <w:szCs w:val="23"/>
        </w:rPr>
        <w:t>ider</w:t>
      </w:r>
      <w:r w:rsidRPr="002C16A4">
        <w:rPr>
          <w:sz w:val="24"/>
          <w:szCs w:val="23"/>
        </w:rPr>
        <w:tab/>
      </w:r>
      <w:hyperlink w:anchor="Rule_278_v" w:history="1">
        <w:r w:rsidRPr="00CA3C2D">
          <w:rPr>
            <w:rStyle w:val="Hyperlink"/>
            <w:sz w:val="24"/>
            <w:szCs w:val="23"/>
          </w:rPr>
          <w:t>278(v)</w:t>
        </w:r>
      </w:hyperlink>
    </w:p>
    <w:p w14:paraId="1A0ED4A5" w14:textId="13496C67" w:rsidR="00A3184B" w:rsidRPr="00D75CB6" w:rsidRDefault="00A3184B" w:rsidP="00A3184B">
      <w:pPr>
        <w:tabs>
          <w:tab w:val="left" w:pos="1134"/>
          <w:tab w:val="right" w:leader="dot" w:pos="8222"/>
          <w:tab w:val="right" w:leader="dot" w:pos="8364"/>
        </w:tabs>
        <w:ind w:right="84"/>
        <w:jc w:val="both"/>
        <w:rPr>
          <w:sz w:val="24"/>
          <w:szCs w:val="23"/>
        </w:rPr>
      </w:pPr>
      <w:r w:rsidRPr="00D75CB6">
        <w:rPr>
          <w:sz w:val="24"/>
          <w:szCs w:val="23"/>
        </w:rPr>
        <w:t>Referrals Committee, may withdraw any licence subject to appeal</w:t>
      </w:r>
      <w:r w:rsidRPr="00D75CB6">
        <w:rPr>
          <w:sz w:val="24"/>
          <w:szCs w:val="23"/>
        </w:rPr>
        <w:tab/>
      </w:r>
      <w:hyperlink w:anchor="Rule_19A_6_iii" w:history="1">
        <w:r w:rsidRPr="00D75CB6">
          <w:rPr>
            <w:rStyle w:val="Hyperlink"/>
            <w:sz w:val="24"/>
            <w:szCs w:val="23"/>
          </w:rPr>
          <w:t>19A</w:t>
        </w:r>
        <w:r w:rsidR="00A34C80" w:rsidRPr="00D75CB6">
          <w:rPr>
            <w:rStyle w:val="Hyperlink"/>
            <w:b/>
          </w:rPr>
          <w:t>6</w:t>
        </w:r>
        <w:r w:rsidRPr="00D75CB6">
          <w:rPr>
            <w:rStyle w:val="Hyperlink"/>
            <w:sz w:val="24"/>
            <w:szCs w:val="23"/>
          </w:rPr>
          <w:t>(iii)</w:t>
        </w:r>
      </w:hyperlink>
    </w:p>
    <w:p w14:paraId="46007C95" w14:textId="0C16AEA8" w:rsidR="00A3184B" w:rsidRPr="00BE2BBC" w:rsidRDefault="00A3184B" w:rsidP="00A3184B">
      <w:pPr>
        <w:tabs>
          <w:tab w:val="right" w:leader="dot" w:pos="8222"/>
        </w:tabs>
        <w:ind w:right="84"/>
        <w:jc w:val="both"/>
        <w:rPr>
          <w:sz w:val="24"/>
          <w:szCs w:val="23"/>
        </w:rPr>
      </w:pPr>
      <w:r w:rsidRPr="00D75CB6">
        <w:rPr>
          <w:sz w:val="24"/>
          <w:szCs w:val="23"/>
        </w:rPr>
        <w:t>Referrals Committee, powers and appointment of</w:t>
      </w:r>
      <w:r w:rsidRPr="00D75CB6">
        <w:rPr>
          <w:sz w:val="24"/>
          <w:szCs w:val="23"/>
        </w:rPr>
        <w:tab/>
      </w:r>
      <w:hyperlink w:anchor="Rule_19A" w:history="1">
        <w:r w:rsidRPr="00D75CB6">
          <w:rPr>
            <w:rStyle w:val="Hyperlink"/>
            <w:sz w:val="24"/>
            <w:szCs w:val="23"/>
          </w:rPr>
          <w:t>19A</w:t>
        </w:r>
      </w:hyperlink>
      <w:r w:rsidRPr="00BE2BBC">
        <w:rPr>
          <w:sz w:val="24"/>
          <w:szCs w:val="23"/>
        </w:rPr>
        <w:t xml:space="preserve">, </w:t>
      </w:r>
      <w:hyperlink w:anchor="Rule_20_xix" w:history="1">
        <w:r w:rsidRPr="00BE2BBC">
          <w:rPr>
            <w:rStyle w:val="Hyperlink"/>
            <w:sz w:val="24"/>
            <w:szCs w:val="23"/>
          </w:rPr>
          <w:t>20(x</w:t>
        </w:r>
        <w:r w:rsidR="00A34C80" w:rsidRPr="00BE2BBC">
          <w:rPr>
            <w:rStyle w:val="Hyperlink"/>
            <w:sz w:val="24"/>
            <w:szCs w:val="23"/>
          </w:rPr>
          <w:t>i</w:t>
        </w:r>
        <w:r w:rsidRPr="00BE2BBC">
          <w:rPr>
            <w:rStyle w:val="Hyperlink"/>
            <w:sz w:val="24"/>
            <w:szCs w:val="23"/>
          </w:rPr>
          <w:t>x)</w:t>
        </w:r>
      </w:hyperlink>
    </w:p>
    <w:p w14:paraId="1BB83447" w14:textId="77777777"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Referrals Committee, prohibited </w:t>
      </w:r>
    </w:p>
    <w:p w14:paraId="04BA3A99" w14:textId="6AC887A4" w:rsidR="00A3184B" w:rsidRPr="00BE2BBC" w:rsidRDefault="00A3184B" w:rsidP="00A3184B">
      <w:pPr>
        <w:tabs>
          <w:tab w:val="left" w:pos="1134"/>
          <w:tab w:val="right" w:leader="dot" w:pos="8222"/>
          <w:tab w:val="right" w:leader="dot" w:pos="8364"/>
        </w:tabs>
        <w:ind w:right="84"/>
        <w:jc w:val="both"/>
        <w:rPr>
          <w:strike/>
          <w:sz w:val="24"/>
          <w:szCs w:val="24"/>
        </w:rPr>
      </w:pPr>
      <w:r w:rsidRPr="00BE2BBC">
        <w:rPr>
          <w:sz w:val="24"/>
          <w:szCs w:val="23"/>
        </w:rPr>
        <w:tab/>
        <w:t>substances (</w:t>
      </w:r>
      <w:r w:rsidR="003B1C14">
        <w:rPr>
          <w:sz w:val="24"/>
          <w:szCs w:val="23"/>
        </w:rPr>
        <w:t>H</w:t>
      </w:r>
      <w:r w:rsidR="003B1C14" w:rsidRPr="00BE2BBC">
        <w:rPr>
          <w:sz w:val="24"/>
          <w:szCs w:val="23"/>
        </w:rPr>
        <w:t>orse</w:t>
      </w:r>
      <w:r w:rsidRPr="00BE2BBC">
        <w:rPr>
          <w:sz w:val="24"/>
          <w:szCs w:val="23"/>
        </w:rPr>
        <w:t xml:space="preserve">) </w:t>
      </w:r>
      <w:r w:rsidRPr="00BE2BBC">
        <w:rPr>
          <w:sz w:val="24"/>
          <w:szCs w:val="24"/>
        </w:rPr>
        <w:tab/>
      </w:r>
      <w:hyperlink w:anchor="Rule_19A" w:history="1">
        <w:r w:rsidRPr="00BE2BBC">
          <w:rPr>
            <w:rStyle w:val="Hyperlink"/>
            <w:sz w:val="24"/>
            <w:szCs w:val="23"/>
          </w:rPr>
          <w:t>19A</w:t>
        </w:r>
      </w:hyperlink>
      <w:r w:rsidR="00B84F64" w:rsidRPr="00BE2BBC">
        <w:rPr>
          <w:sz w:val="24"/>
          <w:szCs w:val="23"/>
        </w:rPr>
        <w:t xml:space="preserve">, </w:t>
      </w:r>
      <w:hyperlink w:anchor="Rule_96" w:history="1">
        <w:r w:rsidRPr="00BE2BBC">
          <w:rPr>
            <w:rStyle w:val="Hyperlink"/>
            <w:sz w:val="24"/>
            <w:szCs w:val="23"/>
          </w:rPr>
          <w:t>96</w:t>
        </w:r>
      </w:hyperlink>
      <w:r w:rsidRPr="00BE2BBC">
        <w:rPr>
          <w:sz w:val="24"/>
          <w:szCs w:val="23"/>
        </w:rPr>
        <w:t xml:space="preserve">, </w:t>
      </w:r>
      <w:hyperlink w:anchor="Rule_148_ii" w:history="1">
        <w:r w:rsidRPr="00BE2BBC">
          <w:rPr>
            <w:rStyle w:val="Hyperlink"/>
            <w:sz w:val="24"/>
            <w:szCs w:val="23"/>
          </w:rPr>
          <w:t>148(ii)</w:t>
        </w:r>
      </w:hyperlink>
      <w:r w:rsidRPr="00BE2BBC">
        <w:rPr>
          <w:sz w:val="24"/>
          <w:szCs w:val="23"/>
        </w:rPr>
        <w:t xml:space="preserve">, </w:t>
      </w:r>
      <w:hyperlink w:anchor="Rule_273_i" w:history="1">
        <w:r w:rsidRPr="00BE2BBC">
          <w:rPr>
            <w:rStyle w:val="Hyperlink"/>
            <w:sz w:val="24"/>
            <w:szCs w:val="23"/>
          </w:rPr>
          <w:t>273(i)</w:t>
        </w:r>
      </w:hyperlink>
    </w:p>
    <w:p w14:paraId="7766B8E6" w14:textId="7A30643A" w:rsidR="00A3184B" w:rsidRPr="00BE2BBC" w:rsidRDefault="00A3184B" w:rsidP="00A3184B">
      <w:pPr>
        <w:tabs>
          <w:tab w:val="right" w:leader="dot" w:pos="8222"/>
        </w:tabs>
        <w:ind w:right="84"/>
        <w:jc w:val="both"/>
        <w:rPr>
          <w:sz w:val="24"/>
          <w:szCs w:val="23"/>
        </w:rPr>
      </w:pPr>
      <w:r w:rsidRPr="00BE2BBC">
        <w:rPr>
          <w:sz w:val="24"/>
          <w:szCs w:val="23"/>
        </w:rPr>
        <w:t xml:space="preserve">Referrals Committee, referrals from </w:t>
      </w:r>
      <w:r w:rsidR="001111EC">
        <w:rPr>
          <w:sz w:val="24"/>
          <w:szCs w:val="23"/>
        </w:rPr>
        <w:t>Point to Point</w:t>
      </w:r>
      <w:r w:rsidRPr="00BE2BBC">
        <w:rPr>
          <w:sz w:val="24"/>
          <w:szCs w:val="23"/>
        </w:rPr>
        <w:t xml:space="preserve"> racing</w:t>
      </w:r>
      <w:r w:rsidRPr="00BE2BBC">
        <w:rPr>
          <w:sz w:val="24"/>
          <w:szCs w:val="23"/>
        </w:rPr>
        <w:tab/>
      </w:r>
      <w:hyperlink w:anchor="Rule_19A_6_xi" w:history="1">
        <w:r w:rsidRPr="00BE2BBC">
          <w:rPr>
            <w:rStyle w:val="Hyperlink"/>
            <w:sz w:val="24"/>
            <w:szCs w:val="23"/>
          </w:rPr>
          <w:t>19A</w:t>
        </w:r>
        <w:r w:rsidR="00A34C80" w:rsidRPr="00BE2BBC">
          <w:rPr>
            <w:rStyle w:val="Hyperlink"/>
            <w:b/>
          </w:rPr>
          <w:t>6</w:t>
        </w:r>
        <w:r w:rsidRPr="00BE2BBC">
          <w:rPr>
            <w:rStyle w:val="Hyperlink"/>
            <w:sz w:val="24"/>
            <w:szCs w:val="23"/>
          </w:rPr>
          <w:t>(xi)</w:t>
        </w:r>
      </w:hyperlink>
      <w:r w:rsidRPr="00BE2BBC">
        <w:rPr>
          <w:sz w:val="24"/>
          <w:szCs w:val="23"/>
        </w:rPr>
        <w:t xml:space="preserve"> </w:t>
      </w:r>
    </w:p>
    <w:p w14:paraId="3AD04E09" w14:textId="77777777" w:rsidR="00A3184B" w:rsidRPr="00BE2BBC" w:rsidRDefault="00A3184B" w:rsidP="00A3184B">
      <w:pPr>
        <w:tabs>
          <w:tab w:val="right" w:leader="dot" w:pos="8222"/>
        </w:tabs>
        <w:ind w:right="84"/>
        <w:jc w:val="both"/>
        <w:rPr>
          <w:sz w:val="24"/>
          <w:szCs w:val="23"/>
        </w:rPr>
      </w:pPr>
      <w:r w:rsidRPr="00BE2BBC">
        <w:rPr>
          <w:sz w:val="24"/>
          <w:szCs w:val="23"/>
        </w:rPr>
        <w:t>Referrals Committee, referrals of decisions</w:t>
      </w:r>
      <w:r w:rsidRPr="00BE2BBC">
        <w:rPr>
          <w:sz w:val="24"/>
          <w:szCs w:val="23"/>
        </w:rPr>
        <w:tab/>
      </w:r>
      <w:hyperlink w:anchor="Rule_27" w:history="1">
        <w:r w:rsidRPr="00BE2BBC">
          <w:rPr>
            <w:rStyle w:val="Hyperlink"/>
            <w:sz w:val="24"/>
            <w:szCs w:val="23"/>
          </w:rPr>
          <w:t>27</w:t>
        </w:r>
      </w:hyperlink>
      <w:r w:rsidRPr="00BE2BBC">
        <w:rPr>
          <w:sz w:val="24"/>
          <w:szCs w:val="23"/>
        </w:rPr>
        <w:t xml:space="preserve"> </w:t>
      </w:r>
    </w:p>
    <w:p w14:paraId="644E7A1F" w14:textId="4D7E5702" w:rsidR="00A3184B" w:rsidRPr="00D75CB6" w:rsidRDefault="00A3184B" w:rsidP="00A3184B">
      <w:pPr>
        <w:tabs>
          <w:tab w:val="left" w:pos="1134"/>
          <w:tab w:val="right" w:leader="dot" w:pos="8222"/>
          <w:tab w:val="right" w:leader="dot" w:pos="8364"/>
        </w:tabs>
        <w:ind w:right="84"/>
        <w:jc w:val="both"/>
        <w:rPr>
          <w:sz w:val="24"/>
          <w:szCs w:val="23"/>
        </w:rPr>
      </w:pPr>
      <w:r w:rsidRPr="00BE2BBC">
        <w:rPr>
          <w:sz w:val="24"/>
          <w:szCs w:val="23"/>
        </w:rPr>
        <w:t>Referrals Committee, senior racing official may be appointed to sit on</w:t>
      </w:r>
      <w:r w:rsidRPr="00BE2BBC">
        <w:rPr>
          <w:sz w:val="24"/>
          <w:szCs w:val="23"/>
        </w:rPr>
        <w:tab/>
      </w:r>
      <w:hyperlink w:anchor="Rule_20_xix" w:history="1">
        <w:r w:rsidR="00D75CB6" w:rsidRPr="00BE2BBC">
          <w:rPr>
            <w:rStyle w:val="Hyperlink"/>
            <w:sz w:val="24"/>
            <w:szCs w:val="23"/>
          </w:rPr>
          <w:t>20(xix)</w:t>
        </w:r>
      </w:hyperlink>
    </w:p>
    <w:p w14:paraId="31AFE2B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Referrals Committee, senior racing official may refer evidence </w:t>
      </w:r>
      <w:r w:rsidRPr="002C16A4">
        <w:rPr>
          <w:sz w:val="24"/>
          <w:szCs w:val="23"/>
        </w:rPr>
        <w:tab/>
      </w:r>
      <w:hyperlink w:anchor="Rule_212C_a" w:history="1">
        <w:r w:rsidRPr="00C570DA">
          <w:rPr>
            <w:rStyle w:val="Hyperlink"/>
            <w:sz w:val="24"/>
            <w:szCs w:val="23"/>
          </w:rPr>
          <w:t>212C(a)</w:t>
        </w:r>
      </w:hyperlink>
    </w:p>
    <w:p w14:paraId="439925BA" w14:textId="47D7F05C" w:rsidR="00A3184B" w:rsidRPr="002C16A4" w:rsidRDefault="00A3184B" w:rsidP="00A3184B">
      <w:pPr>
        <w:tabs>
          <w:tab w:val="left" w:pos="1134"/>
          <w:tab w:val="right" w:leader="dot" w:pos="8222"/>
          <w:tab w:val="right" w:leader="dot" w:pos="8364"/>
        </w:tabs>
        <w:ind w:right="84"/>
        <w:jc w:val="both"/>
        <w:rPr>
          <w:sz w:val="24"/>
          <w:szCs w:val="23"/>
        </w:rPr>
      </w:pPr>
      <w:r w:rsidRPr="00D75CB6">
        <w:rPr>
          <w:sz w:val="24"/>
          <w:szCs w:val="23"/>
        </w:rPr>
        <w:t>Referrals Committee, suspensions, dates commencement of</w:t>
      </w:r>
      <w:r w:rsidRPr="00D75CB6">
        <w:rPr>
          <w:sz w:val="24"/>
          <w:szCs w:val="23"/>
        </w:rPr>
        <w:tab/>
      </w:r>
      <w:hyperlink w:anchor="Rule_19A_6_ii" w:history="1">
        <w:r w:rsidRPr="00EA1CE9">
          <w:rPr>
            <w:rStyle w:val="Hyperlink"/>
            <w:sz w:val="24"/>
            <w:szCs w:val="23"/>
          </w:rPr>
          <w:t>19A</w:t>
        </w:r>
        <w:r w:rsidR="00B84F64" w:rsidRPr="00EA1CE9">
          <w:rPr>
            <w:rStyle w:val="Hyperlink"/>
            <w:b/>
          </w:rPr>
          <w:t>6</w:t>
        </w:r>
        <w:r w:rsidRPr="00EA1CE9">
          <w:rPr>
            <w:rStyle w:val="Hyperlink"/>
            <w:sz w:val="24"/>
            <w:szCs w:val="23"/>
          </w:rPr>
          <w:t>(ii)</w:t>
        </w:r>
      </w:hyperlink>
      <w:r w:rsidRPr="002C16A4">
        <w:rPr>
          <w:sz w:val="24"/>
          <w:szCs w:val="23"/>
        </w:rPr>
        <w:t xml:space="preserve">, </w:t>
      </w:r>
      <w:hyperlink w:anchor="Rule_270" w:history="1">
        <w:r w:rsidRPr="00C570DA">
          <w:rPr>
            <w:rStyle w:val="Hyperlink"/>
            <w:sz w:val="24"/>
            <w:szCs w:val="23"/>
          </w:rPr>
          <w:t>270</w:t>
        </w:r>
      </w:hyperlink>
    </w:p>
    <w:p w14:paraId="417440C2" w14:textId="25E8403A" w:rsidR="00A3184B" w:rsidRPr="00BB5798" w:rsidRDefault="00A3184B" w:rsidP="00A3184B">
      <w:pPr>
        <w:tabs>
          <w:tab w:val="right" w:leader="dot" w:pos="8222"/>
          <w:tab w:val="right" w:leader="dot" w:pos="8364"/>
        </w:tabs>
        <w:ind w:right="84"/>
        <w:jc w:val="both"/>
        <w:rPr>
          <w:sz w:val="24"/>
          <w:szCs w:val="23"/>
        </w:rPr>
      </w:pPr>
      <w:r w:rsidRPr="00BB5798">
        <w:rPr>
          <w:sz w:val="24"/>
          <w:szCs w:val="23"/>
        </w:rPr>
        <w:t>Referrals Committee, to consider breach of different rule</w:t>
      </w:r>
      <w:r w:rsidRPr="00BB5798">
        <w:rPr>
          <w:sz w:val="24"/>
          <w:szCs w:val="23"/>
        </w:rPr>
        <w:tab/>
      </w:r>
      <w:hyperlink w:anchor="Rule_19A_6_v" w:history="1">
        <w:r w:rsidR="00D926C6" w:rsidRPr="00623456">
          <w:rPr>
            <w:rStyle w:val="Hyperlink"/>
            <w:sz w:val="24"/>
            <w:szCs w:val="23"/>
          </w:rPr>
          <w:t>19A</w:t>
        </w:r>
        <w:r w:rsidR="00D926C6" w:rsidRPr="00623456">
          <w:rPr>
            <w:rStyle w:val="Hyperlink"/>
            <w:b/>
          </w:rPr>
          <w:t>6</w:t>
        </w:r>
        <w:r w:rsidR="00D926C6" w:rsidRPr="00623456">
          <w:rPr>
            <w:rStyle w:val="Hyperlink"/>
            <w:sz w:val="24"/>
            <w:szCs w:val="24"/>
          </w:rPr>
          <w:t>(v)</w:t>
        </w:r>
      </w:hyperlink>
    </w:p>
    <w:p w14:paraId="23E52EA4" w14:textId="21C80A98"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t>Referrals Committee, to decide matters referred</w:t>
      </w:r>
      <w:r w:rsidRPr="00BB5798">
        <w:rPr>
          <w:sz w:val="24"/>
          <w:szCs w:val="23"/>
        </w:rPr>
        <w:tab/>
      </w:r>
      <w:hyperlink w:anchor="Rule_19A_6_i" w:history="1">
        <w:r w:rsidRPr="00623456">
          <w:rPr>
            <w:rStyle w:val="Hyperlink"/>
            <w:sz w:val="24"/>
            <w:szCs w:val="23"/>
          </w:rPr>
          <w:t>19A</w:t>
        </w:r>
        <w:r w:rsidR="00D926C6" w:rsidRPr="00623456">
          <w:rPr>
            <w:rStyle w:val="Hyperlink"/>
            <w:b/>
          </w:rPr>
          <w:t>6</w:t>
        </w:r>
        <w:r w:rsidRPr="00623456">
          <w:rPr>
            <w:rStyle w:val="Hyperlink"/>
            <w:sz w:val="24"/>
            <w:szCs w:val="23"/>
          </w:rPr>
          <w:t>(i)</w:t>
        </w:r>
      </w:hyperlink>
    </w:p>
    <w:p w14:paraId="2A3B0D17" w14:textId="52433B8D"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t xml:space="preserve">Referrals Committee, to decide matters referred by senior official </w:t>
      </w:r>
      <w:r w:rsidRPr="00BB5798">
        <w:rPr>
          <w:sz w:val="24"/>
          <w:szCs w:val="23"/>
        </w:rPr>
        <w:tab/>
      </w:r>
      <w:hyperlink w:anchor="Rule_19A_6_i" w:history="1">
        <w:r w:rsidR="00623456" w:rsidRPr="00623456">
          <w:rPr>
            <w:rStyle w:val="Hyperlink"/>
            <w:sz w:val="24"/>
            <w:szCs w:val="23"/>
          </w:rPr>
          <w:t>19A</w:t>
        </w:r>
        <w:r w:rsidR="00623456" w:rsidRPr="00623456">
          <w:rPr>
            <w:rStyle w:val="Hyperlink"/>
            <w:b/>
          </w:rPr>
          <w:t>6</w:t>
        </w:r>
        <w:r w:rsidR="00623456" w:rsidRPr="00623456">
          <w:rPr>
            <w:rStyle w:val="Hyperlink"/>
            <w:sz w:val="24"/>
            <w:szCs w:val="23"/>
          </w:rPr>
          <w:t>(i)</w:t>
        </w:r>
      </w:hyperlink>
    </w:p>
    <w:p w14:paraId="3671F815" w14:textId="1D8D94C5"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lastRenderedPageBreak/>
        <w:t>Referrals Committee, to declare person disqualified</w:t>
      </w:r>
      <w:r w:rsidRPr="00BB5798">
        <w:rPr>
          <w:sz w:val="24"/>
          <w:szCs w:val="23"/>
        </w:rPr>
        <w:tab/>
      </w:r>
      <w:hyperlink w:anchor="Rule_19A_6_ii" w:history="1">
        <w:r w:rsidR="00D926C6" w:rsidRPr="00623456">
          <w:rPr>
            <w:rStyle w:val="Hyperlink"/>
            <w:sz w:val="24"/>
            <w:szCs w:val="23"/>
          </w:rPr>
          <w:t>19A</w:t>
        </w:r>
        <w:r w:rsidR="00D926C6" w:rsidRPr="00623456">
          <w:rPr>
            <w:rStyle w:val="Hyperlink"/>
            <w:b/>
          </w:rPr>
          <w:t>6</w:t>
        </w:r>
        <w:r w:rsidR="00D926C6" w:rsidRPr="00623456">
          <w:rPr>
            <w:rStyle w:val="Hyperlink"/>
            <w:sz w:val="24"/>
            <w:szCs w:val="23"/>
          </w:rPr>
          <w:t>(ii)</w:t>
        </w:r>
      </w:hyperlink>
    </w:p>
    <w:p w14:paraId="4D471778" w14:textId="61637A6E"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t xml:space="preserve">Referrals Committee, to disqualify a </w:t>
      </w:r>
      <w:r w:rsidR="00D926C6" w:rsidRPr="00BB5798">
        <w:rPr>
          <w:sz w:val="24"/>
          <w:szCs w:val="23"/>
        </w:rPr>
        <w:t>Horse</w:t>
      </w:r>
      <w:r w:rsidRPr="00BB5798">
        <w:rPr>
          <w:sz w:val="24"/>
          <w:szCs w:val="23"/>
        </w:rPr>
        <w:tab/>
      </w:r>
      <w:hyperlink w:anchor="Rule_19A_6_x" w:history="1">
        <w:r w:rsidRPr="00623456">
          <w:rPr>
            <w:rStyle w:val="Hyperlink"/>
            <w:sz w:val="24"/>
            <w:szCs w:val="23"/>
          </w:rPr>
          <w:t>19A</w:t>
        </w:r>
        <w:r w:rsidR="003B1C14" w:rsidRPr="00623456">
          <w:rPr>
            <w:rStyle w:val="Hyperlink"/>
            <w:b/>
          </w:rPr>
          <w:t>6</w:t>
        </w:r>
        <w:r w:rsidRPr="00623456">
          <w:rPr>
            <w:rStyle w:val="Hyperlink"/>
            <w:sz w:val="24"/>
            <w:szCs w:val="23"/>
          </w:rPr>
          <w:t>(x)</w:t>
        </w:r>
      </w:hyperlink>
    </w:p>
    <w:p w14:paraId="59819217" w14:textId="5D05DB46"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t xml:space="preserve">Referrals Committee, to restrict </w:t>
      </w:r>
      <w:r w:rsidR="003B1C14" w:rsidRPr="00BB5798">
        <w:rPr>
          <w:sz w:val="24"/>
          <w:szCs w:val="23"/>
        </w:rPr>
        <w:t xml:space="preserve">Horse </w:t>
      </w:r>
      <w:r w:rsidRPr="00BB5798">
        <w:rPr>
          <w:sz w:val="24"/>
          <w:szCs w:val="23"/>
        </w:rPr>
        <w:t>from running</w:t>
      </w:r>
      <w:r w:rsidRPr="00BB5798">
        <w:rPr>
          <w:sz w:val="24"/>
          <w:szCs w:val="23"/>
        </w:rPr>
        <w:tab/>
      </w:r>
      <w:hyperlink w:anchor="Rule_19A_6_x" w:history="1">
        <w:r w:rsidR="00623456" w:rsidRPr="00623456">
          <w:rPr>
            <w:rStyle w:val="Hyperlink"/>
            <w:sz w:val="24"/>
            <w:szCs w:val="23"/>
          </w:rPr>
          <w:t>19A</w:t>
        </w:r>
        <w:r w:rsidR="00623456" w:rsidRPr="00623456">
          <w:rPr>
            <w:rStyle w:val="Hyperlink"/>
            <w:b/>
          </w:rPr>
          <w:t>6</w:t>
        </w:r>
        <w:r w:rsidR="00623456" w:rsidRPr="00623456">
          <w:rPr>
            <w:rStyle w:val="Hyperlink"/>
            <w:sz w:val="24"/>
            <w:szCs w:val="23"/>
          </w:rPr>
          <w:t>(x)</w:t>
        </w:r>
      </w:hyperlink>
      <w:hyperlink w:anchor="Rule_19A_6_xi" w:history="1">
        <w:r w:rsidRPr="00623456">
          <w:rPr>
            <w:rStyle w:val="Hyperlink"/>
            <w:sz w:val="24"/>
            <w:szCs w:val="23"/>
          </w:rPr>
          <w:t>(xi)</w:t>
        </w:r>
      </w:hyperlink>
    </w:p>
    <w:p w14:paraId="5ACE70F1" w14:textId="0C53639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Referrals Committee, to sanction </w:t>
      </w:r>
      <w:r w:rsidR="003B1C14">
        <w:rPr>
          <w:sz w:val="24"/>
          <w:szCs w:val="23"/>
        </w:rPr>
        <w:t>T</w:t>
      </w:r>
      <w:r w:rsidR="003B1C14" w:rsidRPr="002C16A4">
        <w:rPr>
          <w:sz w:val="24"/>
          <w:szCs w:val="23"/>
        </w:rPr>
        <w:t>rainers</w:t>
      </w:r>
      <w:r w:rsidRPr="002C16A4">
        <w:rPr>
          <w:sz w:val="24"/>
          <w:szCs w:val="23"/>
        </w:rPr>
        <w:tab/>
      </w:r>
      <w:hyperlink w:anchor="Rule_147" w:history="1">
        <w:r w:rsidRPr="00C570DA">
          <w:rPr>
            <w:rStyle w:val="Hyperlink"/>
            <w:sz w:val="24"/>
            <w:szCs w:val="23"/>
          </w:rPr>
          <w:t>147</w:t>
        </w:r>
      </w:hyperlink>
      <w:r w:rsidRPr="002C16A4">
        <w:rPr>
          <w:sz w:val="24"/>
          <w:szCs w:val="23"/>
        </w:rPr>
        <w:t xml:space="preserve">, </w:t>
      </w:r>
      <w:hyperlink w:anchor="Rule_148" w:history="1">
        <w:r w:rsidRPr="00C570DA">
          <w:rPr>
            <w:rStyle w:val="Hyperlink"/>
            <w:sz w:val="24"/>
            <w:szCs w:val="23"/>
          </w:rPr>
          <w:t>148</w:t>
        </w:r>
      </w:hyperlink>
    </w:p>
    <w:p w14:paraId="3CCFBFAB" w14:textId="5E80A85F" w:rsidR="00A3184B" w:rsidRPr="00BB5798" w:rsidRDefault="00A3184B" w:rsidP="00A3184B">
      <w:pPr>
        <w:tabs>
          <w:tab w:val="left" w:pos="1134"/>
          <w:tab w:val="right" w:leader="dot" w:pos="8222"/>
          <w:tab w:val="right" w:leader="dot" w:pos="8364"/>
        </w:tabs>
        <w:ind w:right="84"/>
        <w:jc w:val="both"/>
        <w:rPr>
          <w:sz w:val="24"/>
          <w:szCs w:val="23"/>
        </w:rPr>
      </w:pPr>
      <w:r w:rsidRPr="00BB5798">
        <w:rPr>
          <w:sz w:val="24"/>
          <w:szCs w:val="23"/>
        </w:rPr>
        <w:t xml:space="preserve">Referrals Committee, to suspend </w:t>
      </w:r>
      <w:r w:rsidR="003B1C14" w:rsidRPr="00BB5798">
        <w:rPr>
          <w:sz w:val="24"/>
          <w:szCs w:val="23"/>
        </w:rPr>
        <w:t>Horse</w:t>
      </w:r>
      <w:r w:rsidRPr="00BB5798">
        <w:rPr>
          <w:sz w:val="24"/>
          <w:szCs w:val="23"/>
        </w:rPr>
        <w:tab/>
      </w:r>
      <w:hyperlink w:anchor="Rule_19A_6_x" w:history="1">
        <w:r w:rsidR="00623456" w:rsidRPr="00623456">
          <w:rPr>
            <w:rStyle w:val="Hyperlink"/>
            <w:sz w:val="24"/>
            <w:szCs w:val="23"/>
          </w:rPr>
          <w:t>19A</w:t>
        </w:r>
        <w:r w:rsidR="00623456" w:rsidRPr="00623456">
          <w:rPr>
            <w:rStyle w:val="Hyperlink"/>
            <w:b/>
          </w:rPr>
          <w:t>6</w:t>
        </w:r>
        <w:r w:rsidR="00623456" w:rsidRPr="00623456">
          <w:rPr>
            <w:rStyle w:val="Hyperlink"/>
            <w:sz w:val="24"/>
            <w:szCs w:val="23"/>
          </w:rPr>
          <w:t>(x)</w:t>
        </w:r>
      </w:hyperlink>
      <w:hyperlink w:anchor="Rule_19A_6_xi" w:history="1">
        <w:r w:rsidR="00623456" w:rsidRPr="00623456">
          <w:rPr>
            <w:rStyle w:val="Hyperlink"/>
            <w:sz w:val="24"/>
            <w:szCs w:val="23"/>
          </w:rPr>
          <w:t>(xi)</w:t>
        </w:r>
      </w:hyperlink>
    </w:p>
    <w:p w14:paraId="08F8CF1A" w14:textId="536E66A2" w:rsidR="00A3184B" w:rsidRPr="002C16A4" w:rsidRDefault="00A3184B" w:rsidP="00A3184B">
      <w:pPr>
        <w:tabs>
          <w:tab w:val="right" w:leader="dot" w:pos="8222"/>
        </w:tabs>
        <w:ind w:right="84"/>
        <w:jc w:val="both"/>
        <w:rPr>
          <w:sz w:val="24"/>
          <w:szCs w:val="23"/>
        </w:rPr>
      </w:pPr>
      <w:r w:rsidRPr="002C16A4">
        <w:rPr>
          <w:sz w:val="24"/>
          <w:szCs w:val="23"/>
        </w:rPr>
        <w:t xml:space="preserve">Referrals, disputes, objections, appeals </w:t>
      </w:r>
      <w:r w:rsidRPr="00D75CB6">
        <w:rPr>
          <w:sz w:val="24"/>
          <w:szCs w:val="23"/>
        </w:rPr>
        <w:t xml:space="preserve">– </w:t>
      </w:r>
      <w:hyperlink w:anchor="Part_XX" w:history="1">
        <w:r w:rsidRPr="00D75CB6">
          <w:rPr>
            <w:rStyle w:val="Hyperlink"/>
            <w:sz w:val="24"/>
            <w:szCs w:val="23"/>
          </w:rPr>
          <w:t>Part XX</w:t>
        </w:r>
      </w:hyperlink>
    </w:p>
    <w:p w14:paraId="4C2DD2F7"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Referrals, doping offence (rider)</w:t>
      </w:r>
      <w:r w:rsidRPr="002C16A4">
        <w:rPr>
          <w:sz w:val="24"/>
          <w:szCs w:val="23"/>
        </w:rPr>
        <w:tab/>
      </w:r>
      <w:hyperlink w:anchor="Rule_279_v" w:history="1">
        <w:r w:rsidRPr="00C570DA">
          <w:rPr>
            <w:rStyle w:val="Hyperlink"/>
            <w:sz w:val="24"/>
            <w:szCs w:val="23"/>
          </w:rPr>
          <w:t>279(v)</w:t>
        </w:r>
      </w:hyperlink>
    </w:p>
    <w:p w14:paraId="15032241" w14:textId="77777777" w:rsidR="00A3184B" w:rsidRPr="002C16A4" w:rsidRDefault="00A3184B" w:rsidP="00A3184B">
      <w:pPr>
        <w:tabs>
          <w:tab w:val="right" w:leader="dot" w:pos="8222"/>
        </w:tabs>
        <w:ind w:right="84"/>
        <w:jc w:val="both"/>
        <w:rPr>
          <w:sz w:val="24"/>
          <w:szCs w:val="23"/>
        </w:rPr>
      </w:pPr>
      <w:r w:rsidRPr="002C16A4">
        <w:rPr>
          <w:sz w:val="24"/>
          <w:szCs w:val="23"/>
        </w:rPr>
        <w:t>Referrals, persons requested to attend</w:t>
      </w:r>
      <w:r w:rsidRPr="002C16A4">
        <w:rPr>
          <w:sz w:val="24"/>
          <w:szCs w:val="23"/>
        </w:rPr>
        <w:tab/>
      </w:r>
      <w:hyperlink w:anchor="Rule_25" w:history="1">
        <w:r w:rsidRPr="00C570DA">
          <w:rPr>
            <w:rStyle w:val="Hyperlink"/>
            <w:sz w:val="24"/>
            <w:szCs w:val="23"/>
          </w:rPr>
          <w:t>25</w:t>
        </w:r>
      </w:hyperlink>
    </w:p>
    <w:p w14:paraId="3445C6E5" w14:textId="385F3CE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"Registered" and "Registration", definition of</w:t>
      </w:r>
      <w:r w:rsidRPr="002C16A4">
        <w:rPr>
          <w:sz w:val="24"/>
          <w:szCs w:val="23"/>
        </w:rPr>
        <w:tab/>
      </w:r>
      <w:hyperlink w:anchor="Rule_1_ii" w:history="1">
        <w:r w:rsidR="00BE2BBC" w:rsidRPr="00BE2BBC">
          <w:rPr>
            <w:rStyle w:val="Hyperlink"/>
            <w:sz w:val="24"/>
            <w:szCs w:val="32"/>
          </w:rPr>
          <w:t>1(ii)</w:t>
        </w:r>
      </w:hyperlink>
    </w:p>
    <w:p w14:paraId="73EC0A44" w14:textId="50BEC9E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"Registered Agent", definition of</w:t>
      </w:r>
      <w:r w:rsidRPr="002C16A4">
        <w:rPr>
          <w:sz w:val="24"/>
          <w:szCs w:val="23"/>
        </w:rPr>
        <w:tab/>
      </w:r>
      <w:hyperlink w:anchor="Rule_1_ii" w:history="1">
        <w:r w:rsidR="00BE2BBC" w:rsidRPr="00BE2BBC">
          <w:rPr>
            <w:rStyle w:val="Hyperlink"/>
            <w:sz w:val="24"/>
            <w:szCs w:val="32"/>
          </w:rPr>
          <w:t>1(ii)</w:t>
        </w:r>
      </w:hyperlink>
    </w:p>
    <w:p w14:paraId="4152D30E" w14:textId="37977BE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"Registered Agent", syndicate, company</w:t>
      </w:r>
      <w:r w:rsidRPr="002C16A4">
        <w:rPr>
          <w:sz w:val="24"/>
          <w:szCs w:val="23"/>
        </w:rPr>
        <w:tab/>
      </w:r>
      <w:hyperlink w:anchor="Rule_122_iv" w:history="1">
        <w:r w:rsidRPr="00704A0D">
          <w:rPr>
            <w:rStyle w:val="Hyperlink"/>
            <w:sz w:val="24"/>
            <w:szCs w:val="23"/>
          </w:rPr>
          <w:t>122(i</w:t>
        </w:r>
        <w:r>
          <w:rPr>
            <w:rStyle w:val="Hyperlink"/>
            <w:sz w:val="24"/>
            <w:szCs w:val="23"/>
          </w:rPr>
          <w:t>i</w:t>
        </w:r>
        <w:r w:rsidRPr="00704A0D">
          <w:rPr>
            <w:rStyle w:val="Hyperlink"/>
            <w:sz w:val="24"/>
            <w:szCs w:val="23"/>
          </w:rPr>
          <w:t>)</w:t>
        </w:r>
      </w:hyperlink>
      <w:r>
        <w:rPr>
          <w:rStyle w:val="Hyperlink"/>
          <w:sz w:val="24"/>
          <w:szCs w:val="23"/>
        </w:rPr>
        <w:t>(iii)</w:t>
      </w:r>
    </w:p>
    <w:p w14:paraId="21779FC6" w14:textId="5595E26E"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Registered Equine Premises, </w:t>
      </w:r>
      <w:r w:rsidR="001F0DD3">
        <w:rPr>
          <w:sz w:val="24"/>
          <w:szCs w:val="23"/>
        </w:rPr>
        <w:t>H</w:t>
      </w:r>
      <w:r w:rsidRPr="002C16A4">
        <w:rPr>
          <w:sz w:val="24"/>
          <w:szCs w:val="23"/>
        </w:rPr>
        <w:t>orse to be kept at</w:t>
      </w:r>
      <w:r w:rsidRPr="002C16A4">
        <w:rPr>
          <w:sz w:val="24"/>
          <w:szCs w:val="23"/>
        </w:rPr>
        <w:tab/>
      </w:r>
      <w:hyperlink w:anchor="Rule_88" w:history="1">
        <w:r w:rsidRPr="00704A0D">
          <w:rPr>
            <w:rStyle w:val="Hyperlink"/>
            <w:sz w:val="24"/>
            <w:szCs w:val="23"/>
          </w:rPr>
          <w:t>88</w:t>
        </w:r>
      </w:hyperlink>
    </w:p>
    <w:p w14:paraId="053920B0" w14:textId="5E5A3E8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"Registered Owner", definition of</w:t>
      </w:r>
      <w:r w:rsidRPr="002C16A4">
        <w:rPr>
          <w:sz w:val="24"/>
          <w:szCs w:val="23"/>
        </w:rPr>
        <w:tab/>
      </w:r>
      <w:hyperlink w:anchor="Rule_1_ii" w:history="1">
        <w:r w:rsidR="00BE2BBC" w:rsidRPr="00BE2BBC">
          <w:rPr>
            <w:rStyle w:val="Hyperlink"/>
            <w:sz w:val="24"/>
            <w:szCs w:val="32"/>
          </w:rPr>
          <w:t>1(ii)</w:t>
        </w:r>
      </w:hyperlink>
    </w:p>
    <w:p w14:paraId="7BA7A46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Register of Owners</w:t>
      </w:r>
      <w:r w:rsidRPr="002C16A4">
        <w:rPr>
          <w:sz w:val="24"/>
          <w:szCs w:val="23"/>
        </w:rPr>
        <w:tab/>
      </w:r>
      <w:hyperlink w:anchor="Rule_119" w:history="1">
        <w:r w:rsidRPr="00704A0D">
          <w:rPr>
            <w:rStyle w:val="Hyperlink"/>
            <w:sz w:val="24"/>
            <w:szCs w:val="23"/>
          </w:rPr>
          <w:t>119</w:t>
        </w:r>
      </w:hyperlink>
    </w:p>
    <w:p w14:paraId="50143F59" w14:textId="7F14701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 Fees</w:t>
      </w:r>
      <w:r w:rsidRPr="002C16A4">
        <w:rPr>
          <w:sz w:val="24"/>
          <w:szCs w:val="23"/>
        </w:rPr>
        <w:tab/>
      </w:r>
      <w:hyperlink w:anchor="Rule_282" w:history="1">
        <w:r w:rsidRPr="00704A0D">
          <w:rPr>
            <w:rStyle w:val="Hyperlink"/>
            <w:sz w:val="24"/>
            <w:szCs w:val="23"/>
          </w:rPr>
          <w:t>282</w:t>
        </w:r>
      </w:hyperlink>
    </w:p>
    <w:p w14:paraId="33CF077C" w14:textId="0E2507CD" w:rsidR="00A3184B" w:rsidRPr="00951F4A" w:rsidRDefault="00A3184B" w:rsidP="00951F4A">
      <w:pPr>
        <w:rPr>
          <w:sz w:val="24"/>
          <w:szCs w:val="24"/>
        </w:rPr>
      </w:pPr>
      <w:r w:rsidRPr="00951F4A">
        <w:rPr>
          <w:sz w:val="24"/>
          <w:szCs w:val="24"/>
        </w:rPr>
        <w:t>Registration Forms, eligibility of persons to sign</w:t>
      </w:r>
      <w:r w:rsidRPr="00951F4A">
        <w:rPr>
          <w:sz w:val="24"/>
          <w:szCs w:val="24"/>
        </w:rPr>
        <w:tab/>
      </w:r>
      <w:r w:rsidR="00951F4A">
        <w:rPr>
          <w:sz w:val="24"/>
          <w:szCs w:val="24"/>
        </w:rPr>
        <w:tab/>
      </w:r>
      <w:r w:rsidR="00951F4A">
        <w:rPr>
          <w:sz w:val="24"/>
          <w:szCs w:val="24"/>
        </w:rPr>
        <w:tab/>
      </w:r>
      <w:r w:rsidR="00951F4A">
        <w:rPr>
          <w:sz w:val="24"/>
          <w:szCs w:val="24"/>
        </w:rPr>
        <w:tab/>
        <w:t xml:space="preserve">      </w:t>
      </w:r>
      <w:hyperlink w:anchor="Rule_121_i" w:history="1">
        <w:r w:rsidRPr="00951F4A">
          <w:rPr>
            <w:rStyle w:val="Hyperlink"/>
            <w:sz w:val="24"/>
            <w:szCs w:val="24"/>
          </w:rPr>
          <w:t>121(i)</w:t>
        </w:r>
      </w:hyperlink>
    </w:p>
    <w:p w14:paraId="285EE4D5" w14:textId="4B24B347" w:rsidR="00A3184B" w:rsidRPr="00C0172A" w:rsidRDefault="00A3184B" w:rsidP="00C0172A">
      <w:pPr>
        <w:rPr>
          <w:sz w:val="24"/>
          <w:szCs w:val="24"/>
        </w:rPr>
      </w:pPr>
      <w:r w:rsidRPr="00C0172A">
        <w:rPr>
          <w:sz w:val="24"/>
          <w:szCs w:val="24"/>
        </w:rPr>
        <w:t>Registrations, agreement with jockey, fee for</w:t>
      </w:r>
      <w:r w:rsidRPr="00C0172A">
        <w:rPr>
          <w:sz w:val="24"/>
          <w:szCs w:val="24"/>
        </w:rPr>
        <w:tab/>
      </w:r>
      <w:r w:rsidR="00C0172A">
        <w:rPr>
          <w:sz w:val="24"/>
          <w:szCs w:val="24"/>
        </w:rPr>
        <w:tab/>
      </w:r>
      <w:r w:rsidR="00C0172A">
        <w:rPr>
          <w:sz w:val="24"/>
          <w:szCs w:val="24"/>
        </w:rPr>
        <w:tab/>
      </w:r>
      <w:r w:rsidR="00C0172A">
        <w:rPr>
          <w:sz w:val="24"/>
          <w:szCs w:val="24"/>
        </w:rPr>
        <w:tab/>
        <w:t xml:space="preserve">      </w:t>
      </w:r>
      <w:hyperlink w:anchor="Rule_282_i" w:history="1">
        <w:r w:rsidRPr="00C0172A">
          <w:rPr>
            <w:rStyle w:val="Hyperlink"/>
            <w:sz w:val="24"/>
            <w:szCs w:val="24"/>
          </w:rPr>
          <w:t>282(i)</w:t>
        </w:r>
      </w:hyperlink>
    </w:p>
    <w:p w14:paraId="5B7D8F7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authorised riders agent</w:t>
      </w:r>
      <w:r w:rsidRPr="002C16A4">
        <w:rPr>
          <w:sz w:val="24"/>
          <w:szCs w:val="23"/>
        </w:rPr>
        <w:tab/>
      </w:r>
      <w:hyperlink w:anchor="Rule_282_iii" w:history="1">
        <w:r w:rsidRPr="00704A0D">
          <w:rPr>
            <w:rStyle w:val="Hyperlink"/>
            <w:sz w:val="24"/>
            <w:szCs w:val="23"/>
          </w:rPr>
          <w:t>282(iii)</w:t>
        </w:r>
      </w:hyperlink>
    </w:p>
    <w:p w14:paraId="7AF61BD3" w14:textId="55B8C83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authority to act, “Authorised Agent”</w:t>
      </w:r>
      <w:r w:rsidRPr="002C16A4">
        <w:rPr>
          <w:sz w:val="24"/>
          <w:szCs w:val="23"/>
        </w:rPr>
        <w:tab/>
      </w:r>
      <w:hyperlink w:anchor="Rule_1_ii" w:history="1">
        <w:r w:rsidR="00BE2BBC" w:rsidRPr="00BE2BBC">
          <w:rPr>
            <w:rStyle w:val="Hyperlink"/>
            <w:sz w:val="24"/>
            <w:szCs w:val="32"/>
          </w:rPr>
          <w:t>1(ii)</w:t>
        </w:r>
      </w:hyperlink>
    </w:p>
    <w:p w14:paraId="4E966C0E" w14:textId="332E23D9" w:rsidR="00A3184B" w:rsidRPr="00EA1CE9" w:rsidRDefault="00A3184B" w:rsidP="00A3184B">
      <w:pPr>
        <w:tabs>
          <w:tab w:val="left" w:pos="1134"/>
          <w:tab w:val="right" w:leader="dot" w:pos="8222"/>
          <w:tab w:val="right" w:leader="dot" w:pos="8364"/>
        </w:tabs>
        <w:ind w:right="84"/>
        <w:jc w:val="both"/>
        <w:rPr>
          <w:sz w:val="24"/>
          <w:szCs w:val="23"/>
        </w:rPr>
      </w:pPr>
      <w:r w:rsidRPr="00EA1CE9">
        <w:rPr>
          <w:sz w:val="24"/>
          <w:szCs w:val="23"/>
        </w:rPr>
        <w:t>Registrations, colours of riders</w:t>
      </w:r>
      <w:r w:rsidRPr="00EA1CE9">
        <w:rPr>
          <w:sz w:val="24"/>
          <w:szCs w:val="23"/>
        </w:rPr>
        <w:tab/>
      </w:r>
      <w:hyperlink w:anchor="Rule_156" w:history="1">
        <w:r w:rsidRPr="00EA1CE9">
          <w:rPr>
            <w:rStyle w:val="Hyperlink"/>
            <w:sz w:val="24"/>
            <w:szCs w:val="23"/>
          </w:rPr>
          <w:t>156</w:t>
        </w:r>
      </w:hyperlink>
    </w:p>
    <w:p w14:paraId="7BBC3F68" w14:textId="60DEF8A9" w:rsidR="00A3184B" w:rsidRPr="00EA1CE9" w:rsidRDefault="00A3184B" w:rsidP="00A3184B">
      <w:pPr>
        <w:tabs>
          <w:tab w:val="left" w:pos="1134"/>
          <w:tab w:val="right" w:leader="dot" w:pos="8222"/>
          <w:tab w:val="right" w:leader="dot" w:pos="8364"/>
        </w:tabs>
        <w:ind w:right="84"/>
        <w:jc w:val="both"/>
        <w:rPr>
          <w:sz w:val="24"/>
          <w:szCs w:val="23"/>
        </w:rPr>
      </w:pPr>
      <w:r w:rsidRPr="00EA1CE9">
        <w:rPr>
          <w:sz w:val="24"/>
          <w:szCs w:val="23"/>
        </w:rPr>
        <w:t>Registrations, company</w:t>
      </w:r>
      <w:r w:rsidRPr="00EA1CE9">
        <w:rPr>
          <w:sz w:val="24"/>
          <w:szCs w:val="23"/>
        </w:rPr>
        <w:tab/>
      </w:r>
      <w:hyperlink w:anchor="Rule_122_vi" w:history="1">
        <w:r w:rsidRPr="00EA1CE9">
          <w:rPr>
            <w:rStyle w:val="Hyperlink"/>
            <w:sz w:val="24"/>
            <w:szCs w:val="23"/>
          </w:rPr>
          <w:t>122(vi)</w:t>
        </w:r>
      </w:hyperlink>
      <w:r w:rsidRPr="00EA1CE9" w:rsidDel="004C377A">
        <w:t xml:space="preserve"> </w:t>
      </w:r>
    </w:p>
    <w:p w14:paraId="7FD96F50" w14:textId="7F65287C" w:rsidR="00A3184B" w:rsidRPr="00EA1CE9" w:rsidRDefault="00A3184B" w:rsidP="00A3184B">
      <w:pPr>
        <w:tabs>
          <w:tab w:val="left" w:pos="1134"/>
          <w:tab w:val="right" w:leader="dot" w:pos="8222"/>
          <w:tab w:val="right" w:leader="dot" w:pos="8364"/>
        </w:tabs>
        <w:ind w:right="84"/>
        <w:jc w:val="both"/>
        <w:rPr>
          <w:sz w:val="24"/>
          <w:szCs w:val="23"/>
        </w:rPr>
      </w:pPr>
      <w:r w:rsidRPr="00EA1CE9">
        <w:rPr>
          <w:sz w:val="24"/>
          <w:szCs w:val="23"/>
        </w:rPr>
        <w:t xml:space="preserve">Registrations, </w:t>
      </w:r>
      <w:r w:rsidR="001F0DD3">
        <w:rPr>
          <w:sz w:val="24"/>
          <w:szCs w:val="23"/>
        </w:rPr>
        <w:t>H</w:t>
      </w:r>
      <w:r w:rsidRPr="00EA1CE9">
        <w:rPr>
          <w:sz w:val="24"/>
          <w:szCs w:val="23"/>
        </w:rPr>
        <w:t>orse must be named</w:t>
      </w:r>
      <w:r w:rsidRPr="00EA1CE9">
        <w:rPr>
          <w:sz w:val="24"/>
          <w:szCs w:val="23"/>
        </w:rPr>
        <w:tab/>
      </w:r>
      <w:hyperlink w:anchor="Rule_121_i_b" w:history="1">
        <w:r w:rsidRPr="00EA1CE9">
          <w:rPr>
            <w:rStyle w:val="Hyperlink"/>
            <w:sz w:val="24"/>
            <w:szCs w:val="23"/>
          </w:rPr>
          <w:t>121(i)(b)</w:t>
        </w:r>
      </w:hyperlink>
    </w:p>
    <w:p w14:paraId="53905E0D" w14:textId="66CF11D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Registrations, </w:t>
      </w:r>
      <w:r w:rsidR="001F0DD3">
        <w:rPr>
          <w:sz w:val="24"/>
          <w:szCs w:val="23"/>
        </w:rPr>
        <w:t>H</w:t>
      </w:r>
      <w:r w:rsidRPr="002C16A4">
        <w:rPr>
          <w:sz w:val="24"/>
          <w:szCs w:val="23"/>
        </w:rPr>
        <w:t>orses' names</w:t>
      </w:r>
      <w:r w:rsidRPr="002C16A4">
        <w:rPr>
          <w:sz w:val="24"/>
          <w:szCs w:val="23"/>
        </w:rPr>
        <w:tab/>
      </w:r>
      <w:hyperlink w:anchor="Rule_86" w:history="1">
        <w:r w:rsidRPr="00704A0D">
          <w:rPr>
            <w:rStyle w:val="Hyperlink"/>
            <w:sz w:val="24"/>
            <w:szCs w:val="23"/>
          </w:rPr>
          <w:t>86</w:t>
        </w:r>
      </w:hyperlink>
    </w:p>
    <w:p w14:paraId="6474FAA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hunters certificate, fee</w:t>
      </w:r>
      <w:r w:rsidRPr="002C16A4">
        <w:rPr>
          <w:sz w:val="24"/>
          <w:szCs w:val="23"/>
        </w:rPr>
        <w:tab/>
      </w:r>
      <w:hyperlink w:anchor="Rule_78" w:history="1">
        <w:r w:rsidRPr="00704A0D">
          <w:rPr>
            <w:rStyle w:val="Hyperlink"/>
            <w:sz w:val="24"/>
            <w:szCs w:val="23"/>
          </w:rPr>
          <w:t>78</w:t>
        </w:r>
      </w:hyperlink>
      <w:r w:rsidRPr="002C16A4">
        <w:rPr>
          <w:sz w:val="24"/>
          <w:szCs w:val="23"/>
        </w:rPr>
        <w:t xml:space="preserve">, </w:t>
      </w:r>
      <w:hyperlink w:anchor="Rule_282_ii" w:history="1">
        <w:r w:rsidRPr="00704A0D">
          <w:rPr>
            <w:rStyle w:val="Hyperlink"/>
            <w:sz w:val="24"/>
            <w:szCs w:val="23"/>
          </w:rPr>
          <w:t>282(ii)</w:t>
        </w:r>
      </w:hyperlink>
    </w:p>
    <w:p w14:paraId="76C0C204" w14:textId="1FD58DE0" w:rsidR="00A3184B" w:rsidRPr="00AC3CD8" w:rsidRDefault="00A3184B" w:rsidP="00A3184B">
      <w:pPr>
        <w:tabs>
          <w:tab w:val="left" w:pos="1134"/>
          <w:tab w:val="right" w:leader="dot" w:pos="8222"/>
          <w:tab w:val="right" w:leader="dot" w:pos="8364"/>
        </w:tabs>
        <w:ind w:right="84"/>
        <w:jc w:val="both"/>
        <w:rPr>
          <w:sz w:val="24"/>
          <w:szCs w:val="23"/>
        </w:rPr>
      </w:pPr>
      <w:r w:rsidRPr="00AC3CD8">
        <w:rPr>
          <w:sz w:val="24"/>
          <w:szCs w:val="23"/>
        </w:rPr>
        <w:t>Registrations, lease</w:t>
      </w:r>
      <w:r w:rsidRPr="00AC3CD8">
        <w:rPr>
          <w:sz w:val="24"/>
          <w:szCs w:val="23"/>
        </w:rPr>
        <w:tab/>
      </w:r>
      <w:hyperlink w:anchor="Rule_122_iv" w:history="1">
        <w:r w:rsidR="00AC3CD8" w:rsidRPr="00EA1CE9">
          <w:rPr>
            <w:rStyle w:val="Hyperlink"/>
            <w:sz w:val="24"/>
            <w:szCs w:val="23"/>
          </w:rPr>
          <w:t>122(iv)</w:t>
        </w:r>
      </w:hyperlink>
    </w:p>
    <w:p w14:paraId="5BDFFC20" w14:textId="5626C870" w:rsidR="00A3184B" w:rsidRPr="00AC3CD8" w:rsidRDefault="00A3184B" w:rsidP="00A3184B">
      <w:pPr>
        <w:tabs>
          <w:tab w:val="left" w:pos="1134"/>
          <w:tab w:val="right" w:leader="dot" w:pos="8222"/>
          <w:tab w:val="right" w:leader="dot" w:pos="8364"/>
        </w:tabs>
        <w:ind w:right="84"/>
        <w:jc w:val="both"/>
        <w:rPr>
          <w:sz w:val="24"/>
          <w:szCs w:val="23"/>
        </w:rPr>
      </w:pPr>
      <w:r w:rsidRPr="00AC3CD8">
        <w:rPr>
          <w:sz w:val="24"/>
          <w:szCs w:val="23"/>
        </w:rPr>
        <w:t>Registrations, lease for a day</w:t>
      </w:r>
      <w:r w:rsidRPr="00AC3CD8">
        <w:rPr>
          <w:sz w:val="24"/>
          <w:szCs w:val="23"/>
        </w:rPr>
        <w:tab/>
      </w:r>
      <w:hyperlink w:anchor="Rule_122_v" w:history="1">
        <w:r w:rsidRPr="00EA1CE9">
          <w:rPr>
            <w:rStyle w:val="Hyperlink"/>
            <w:sz w:val="24"/>
            <w:szCs w:val="23"/>
          </w:rPr>
          <w:t>122(v)</w:t>
        </w:r>
      </w:hyperlink>
    </w:p>
    <w:p w14:paraId="3AD84E6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owners</w:t>
      </w:r>
      <w:r w:rsidRPr="002C16A4">
        <w:rPr>
          <w:sz w:val="24"/>
          <w:szCs w:val="23"/>
        </w:rPr>
        <w:tab/>
      </w:r>
      <w:hyperlink w:anchor="Rule_199" w:history="1">
        <w:r w:rsidRPr="005D4ECB">
          <w:rPr>
            <w:rStyle w:val="Hyperlink"/>
            <w:sz w:val="24"/>
            <w:szCs w:val="23"/>
          </w:rPr>
          <w:t>119</w:t>
        </w:r>
      </w:hyperlink>
    </w:p>
    <w:p w14:paraId="174401FC" w14:textId="30ED05A8" w:rsidR="00A3184B" w:rsidRPr="00EA1CE9" w:rsidRDefault="00A3184B" w:rsidP="00A3184B">
      <w:pPr>
        <w:tabs>
          <w:tab w:val="left" w:pos="1134"/>
          <w:tab w:val="right" w:leader="dot" w:pos="8222"/>
          <w:tab w:val="right" w:leader="dot" w:pos="8364"/>
        </w:tabs>
        <w:ind w:right="84"/>
        <w:jc w:val="both"/>
        <w:rPr>
          <w:sz w:val="24"/>
          <w:szCs w:val="23"/>
        </w:rPr>
      </w:pPr>
      <w:r w:rsidRPr="00EA1CE9">
        <w:rPr>
          <w:sz w:val="24"/>
          <w:szCs w:val="23"/>
        </w:rPr>
        <w:t xml:space="preserve">Registrations, partnerships in </w:t>
      </w:r>
      <w:r w:rsidR="001F0DD3">
        <w:rPr>
          <w:sz w:val="24"/>
          <w:szCs w:val="23"/>
        </w:rPr>
        <w:t>H</w:t>
      </w:r>
      <w:r w:rsidRPr="00EA1CE9">
        <w:rPr>
          <w:sz w:val="24"/>
          <w:szCs w:val="23"/>
        </w:rPr>
        <w:t>orses</w:t>
      </w:r>
      <w:r w:rsidRPr="00EA1CE9">
        <w:rPr>
          <w:sz w:val="24"/>
          <w:szCs w:val="23"/>
        </w:rPr>
        <w:tab/>
      </w:r>
      <w:hyperlink w:anchor="Rule_122_i" w:history="1">
        <w:r w:rsidRPr="00EA1CE9">
          <w:rPr>
            <w:rStyle w:val="Hyperlink"/>
            <w:sz w:val="24"/>
            <w:szCs w:val="23"/>
          </w:rPr>
          <w:t>122(i)</w:t>
        </w:r>
      </w:hyperlink>
    </w:p>
    <w:p w14:paraId="270CE81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riders sponsorship, fee</w:t>
      </w:r>
      <w:r w:rsidRPr="002C16A4">
        <w:rPr>
          <w:sz w:val="24"/>
          <w:szCs w:val="23"/>
        </w:rPr>
        <w:tab/>
      </w:r>
      <w:hyperlink w:anchor="Rule_282_iv" w:history="1">
        <w:r w:rsidRPr="005D4ECB">
          <w:rPr>
            <w:rStyle w:val="Hyperlink"/>
            <w:sz w:val="24"/>
            <w:szCs w:val="23"/>
          </w:rPr>
          <w:t>282(iv)</w:t>
        </w:r>
      </w:hyperlink>
      <w:hyperlink w:anchor="Rule_282_v" w:history="1">
        <w:r w:rsidRPr="005D4ECB">
          <w:rPr>
            <w:rStyle w:val="Hyperlink"/>
            <w:sz w:val="24"/>
            <w:szCs w:val="23"/>
          </w:rPr>
          <w:t>(v)</w:t>
        </w:r>
      </w:hyperlink>
    </w:p>
    <w:p w14:paraId="3531193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stable sponsorship, fee</w:t>
      </w:r>
      <w:r w:rsidRPr="002C16A4">
        <w:rPr>
          <w:sz w:val="24"/>
          <w:szCs w:val="23"/>
        </w:rPr>
        <w:tab/>
      </w:r>
      <w:hyperlink w:anchor="Rule_282_vi" w:history="1">
        <w:r w:rsidRPr="005D4ECB">
          <w:rPr>
            <w:rStyle w:val="Hyperlink"/>
            <w:sz w:val="24"/>
            <w:szCs w:val="23"/>
          </w:rPr>
          <w:t>282(vi)</w:t>
        </w:r>
      </w:hyperlink>
    </w:p>
    <w:p w14:paraId="37A04E4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Registrations, syndicates</w:t>
      </w:r>
      <w:r w:rsidRPr="002C16A4">
        <w:rPr>
          <w:sz w:val="24"/>
          <w:szCs w:val="23"/>
        </w:rPr>
        <w:tab/>
      </w:r>
      <w:hyperlink w:anchor="Rule_122_iii" w:history="1">
        <w:r w:rsidRPr="00704A0D">
          <w:rPr>
            <w:rStyle w:val="Hyperlink"/>
            <w:sz w:val="24"/>
            <w:szCs w:val="23"/>
          </w:rPr>
          <w:t>122</w:t>
        </w:r>
        <w:r>
          <w:rPr>
            <w:rStyle w:val="Hyperlink"/>
            <w:sz w:val="24"/>
            <w:szCs w:val="23"/>
          </w:rPr>
          <w:t xml:space="preserve">(ii), </w:t>
        </w:r>
        <w:r w:rsidRPr="00704A0D">
          <w:rPr>
            <w:rStyle w:val="Hyperlink"/>
            <w:sz w:val="24"/>
            <w:szCs w:val="23"/>
          </w:rPr>
          <w:t>(iii)</w:t>
        </w:r>
      </w:hyperlink>
    </w:p>
    <w:p w14:paraId="1BE80610" w14:textId="141F7EA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"Registry Office", definition of</w:t>
      </w:r>
      <w:r w:rsidRPr="002C16A4">
        <w:rPr>
          <w:sz w:val="24"/>
          <w:szCs w:val="23"/>
        </w:rPr>
        <w:tab/>
      </w:r>
      <w:hyperlink w:anchor="Rule_1_ii" w:history="1">
        <w:r w:rsidR="00BE2BBC" w:rsidRPr="00BE2BBC">
          <w:rPr>
            <w:rStyle w:val="Hyperlink"/>
            <w:sz w:val="24"/>
            <w:szCs w:val="32"/>
          </w:rPr>
          <w:t>1(ii)</w:t>
        </w:r>
      </w:hyperlink>
    </w:p>
    <w:p w14:paraId="2F3D487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ditch, dimensions necessary</w:t>
      </w:r>
      <w:r w:rsidRPr="002C16A4">
        <w:rPr>
          <w:sz w:val="24"/>
          <w:szCs w:val="23"/>
        </w:rPr>
        <w:tab/>
      </w:r>
      <w:hyperlink w:anchor="Rule_53" w:history="1">
        <w:r w:rsidRPr="00D46346">
          <w:rPr>
            <w:rStyle w:val="Hyperlink"/>
            <w:sz w:val="24"/>
            <w:szCs w:val="23"/>
          </w:rPr>
          <w:t>53</w:t>
        </w:r>
      </w:hyperlink>
      <w:r w:rsidRPr="002C16A4">
        <w:rPr>
          <w:sz w:val="24"/>
          <w:szCs w:val="23"/>
        </w:rPr>
        <w:t xml:space="preserve">, </w:t>
      </w:r>
      <w:hyperlink w:anchor="Regulations_R9" w:history="1">
        <w:r w:rsidRPr="00852CB2">
          <w:rPr>
            <w:rStyle w:val="Hyperlink"/>
            <w:sz w:val="24"/>
            <w:szCs w:val="23"/>
          </w:rPr>
          <w:t>Regulation R9</w:t>
        </w:r>
      </w:hyperlink>
    </w:p>
    <w:p w14:paraId="5D12B17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Regulations for Race Meetings - Part V</w:t>
      </w:r>
    </w:p>
    <w:p w14:paraId="312FC63A" w14:textId="077BE39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“Claiming Races</w:t>
      </w:r>
      <w:r w:rsidR="00B50228">
        <w:rPr>
          <w:sz w:val="24"/>
          <w:szCs w:val="23"/>
        </w:rPr>
        <w:t xml:space="preserve"> and Optional Claiming Races</w:t>
      </w:r>
      <w:r w:rsidRPr="002C16A4">
        <w:rPr>
          <w:sz w:val="24"/>
          <w:szCs w:val="23"/>
        </w:rPr>
        <w:t>”</w:t>
      </w:r>
      <w:r w:rsidRPr="002C16A4">
        <w:rPr>
          <w:sz w:val="24"/>
          <w:szCs w:val="23"/>
        </w:rPr>
        <w:tab/>
      </w:r>
      <w:hyperlink w:anchor="Regulations_R6" w:history="1">
        <w:r w:rsidRPr="00CA3C2D">
          <w:rPr>
            <w:rStyle w:val="Hyperlink"/>
            <w:sz w:val="24"/>
            <w:szCs w:val="23"/>
          </w:rPr>
          <w:t>Regulation R6</w:t>
        </w:r>
      </w:hyperlink>
    </w:p>
    <w:p w14:paraId="10D4734B" w14:textId="047B230E" w:rsidR="00A3184B" w:rsidRPr="001A53CD" w:rsidRDefault="00A3184B" w:rsidP="00A3184B">
      <w:pPr>
        <w:tabs>
          <w:tab w:val="left" w:pos="1134"/>
          <w:tab w:val="right" w:leader="dot" w:pos="8222"/>
          <w:tab w:val="right" w:leader="dot" w:pos="8364"/>
        </w:tabs>
        <w:ind w:right="84"/>
        <w:jc w:val="both"/>
        <w:rPr>
          <w:sz w:val="24"/>
          <w:szCs w:val="23"/>
        </w:rPr>
      </w:pPr>
      <w:r w:rsidRPr="001A53CD">
        <w:rPr>
          <w:sz w:val="24"/>
          <w:szCs w:val="23"/>
        </w:rPr>
        <w:t>Regulation “Dope Testing of Riders”</w:t>
      </w:r>
      <w:r w:rsidRPr="001A53CD">
        <w:rPr>
          <w:sz w:val="24"/>
          <w:szCs w:val="23"/>
        </w:rPr>
        <w:tab/>
      </w:r>
      <w:hyperlink w:anchor="Regulations_R7" w:history="1">
        <w:r w:rsidR="009B38A9" w:rsidRPr="009B38A9">
          <w:rPr>
            <w:rStyle w:val="Hyperlink"/>
            <w:sz w:val="24"/>
            <w:szCs w:val="32"/>
          </w:rPr>
          <w:t>Regulation R7</w:t>
        </w:r>
      </w:hyperlink>
    </w:p>
    <w:p w14:paraId="4157BE04" w14:textId="00F9910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“Issue of Licences”</w:t>
      </w:r>
      <w:r w:rsidRPr="002C16A4">
        <w:rPr>
          <w:sz w:val="24"/>
          <w:szCs w:val="23"/>
        </w:rPr>
        <w:tab/>
      </w:r>
      <w:hyperlink w:anchor="Regulations_R1" w:history="1">
        <w:r w:rsidR="00CE1339" w:rsidRPr="00824113">
          <w:rPr>
            <w:rStyle w:val="Hyperlink"/>
            <w:sz w:val="24"/>
            <w:szCs w:val="23"/>
          </w:rPr>
          <w:t>Regulation R1</w:t>
        </w:r>
      </w:hyperlink>
    </w:p>
    <w:p w14:paraId="5E217B04" w14:textId="3BC998E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“Rider</w:t>
      </w:r>
      <w:r w:rsidR="009C0EB2">
        <w:rPr>
          <w:sz w:val="24"/>
          <w:szCs w:val="23"/>
        </w:rPr>
        <w:t xml:space="preserve"> Nominations</w:t>
      </w:r>
      <w:r w:rsidRPr="002C16A4">
        <w:rPr>
          <w:sz w:val="24"/>
          <w:szCs w:val="23"/>
        </w:rPr>
        <w:t>”</w:t>
      </w:r>
      <w:r w:rsidRPr="002C16A4">
        <w:rPr>
          <w:sz w:val="24"/>
          <w:szCs w:val="23"/>
        </w:rPr>
        <w:tab/>
      </w:r>
      <w:hyperlink w:anchor="Regulations_R3" w:history="1">
        <w:r w:rsidRPr="006D6B0D">
          <w:rPr>
            <w:rStyle w:val="Hyperlink"/>
            <w:sz w:val="24"/>
            <w:szCs w:val="23"/>
          </w:rPr>
          <w:t>Regulation R3</w:t>
        </w:r>
      </w:hyperlink>
    </w:p>
    <w:p w14:paraId="457920F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“Racecourses and Racecourse Stables”</w:t>
      </w:r>
      <w:r w:rsidRPr="002C16A4">
        <w:rPr>
          <w:sz w:val="24"/>
          <w:szCs w:val="23"/>
        </w:rPr>
        <w:tab/>
      </w:r>
      <w:hyperlink w:anchor="Regulations_R9" w:history="1">
        <w:r w:rsidRPr="00852CB2">
          <w:rPr>
            <w:rStyle w:val="Hyperlink"/>
            <w:sz w:val="24"/>
            <w:szCs w:val="23"/>
          </w:rPr>
          <w:t>Regulation R9</w:t>
        </w:r>
      </w:hyperlink>
    </w:p>
    <w:p w14:paraId="52F1AB3F" w14:textId="29A6B5E0" w:rsidR="00A3184B" w:rsidRPr="00EC7793" w:rsidRDefault="00A3184B" w:rsidP="00B50228">
      <w:pPr>
        <w:ind w:right="-51"/>
        <w:rPr>
          <w:rFonts w:cs="Arial"/>
          <w:b/>
          <w:sz w:val="24"/>
          <w:szCs w:val="24"/>
          <w:lang w:val="en-IE"/>
        </w:rPr>
      </w:pPr>
      <w:r>
        <w:rPr>
          <w:sz w:val="24"/>
          <w:szCs w:val="23"/>
        </w:rPr>
        <w:t>Regulation “</w:t>
      </w:r>
      <w:r w:rsidRPr="000863B6">
        <w:rPr>
          <w:rFonts w:cs="Arial"/>
          <w:sz w:val="24"/>
          <w:szCs w:val="24"/>
          <w:lang w:val="en-IE"/>
        </w:rPr>
        <w:t xml:space="preserve">Riding </w:t>
      </w:r>
      <w:r w:rsidR="00B50228" w:rsidRPr="000863B6">
        <w:rPr>
          <w:rFonts w:cs="Arial"/>
          <w:sz w:val="24"/>
          <w:szCs w:val="24"/>
          <w:lang w:val="en-IE"/>
        </w:rPr>
        <w:t>Apparel</w:t>
      </w:r>
      <w:r w:rsidRPr="000863B6">
        <w:rPr>
          <w:rFonts w:cs="Arial"/>
          <w:sz w:val="24"/>
          <w:szCs w:val="24"/>
          <w:lang w:val="en-IE"/>
        </w:rPr>
        <w:t xml:space="preserve"> and Boots</w:t>
      </w:r>
      <w:r>
        <w:rPr>
          <w:rFonts w:cs="Arial"/>
          <w:sz w:val="24"/>
          <w:szCs w:val="24"/>
          <w:lang w:val="en-IE"/>
        </w:rPr>
        <w:t>”…………</w:t>
      </w:r>
      <w:r w:rsidR="00B50228">
        <w:rPr>
          <w:rFonts w:cs="Arial"/>
          <w:sz w:val="24"/>
          <w:szCs w:val="24"/>
          <w:lang w:val="en-IE"/>
        </w:rPr>
        <w:t>..</w:t>
      </w:r>
      <w:r>
        <w:rPr>
          <w:rFonts w:cs="Arial"/>
          <w:sz w:val="24"/>
          <w:szCs w:val="24"/>
          <w:lang w:val="en-IE"/>
        </w:rPr>
        <w:t>……………</w:t>
      </w:r>
      <w:r>
        <w:rPr>
          <w:sz w:val="24"/>
          <w:szCs w:val="23"/>
        </w:rPr>
        <w:t>..</w:t>
      </w:r>
      <w:r w:rsidR="00B50228">
        <w:rPr>
          <w:sz w:val="24"/>
          <w:szCs w:val="23"/>
        </w:rPr>
        <w:t xml:space="preserve"> </w:t>
      </w:r>
      <w:hyperlink w:anchor="Regulations_R10" w:history="1">
        <w:r w:rsidRPr="00852CB2">
          <w:rPr>
            <w:rStyle w:val="Hyperlink"/>
            <w:sz w:val="24"/>
            <w:szCs w:val="23"/>
          </w:rPr>
          <w:t>Regulation R10</w:t>
        </w:r>
      </w:hyperlink>
    </w:p>
    <w:p w14:paraId="1C4366B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“Riders’ Equipment”</w:t>
      </w:r>
      <w:r w:rsidRPr="002C16A4">
        <w:rPr>
          <w:sz w:val="24"/>
          <w:szCs w:val="23"/>
        </w:rPr>
        <w:tab/>
      </w:r>
      <w:hyperlink w:anchor="Regulations_R10" w:history="1">
        <w:r w:rsidRPr="00852CB2">
          <w:rPr>
            <w:rStyle w:val="Hyperlink"/>
            <w:sz w:val="24"/>
            <w:szCs w:val="23"/>
          </w:rPr>
          <w:t>Regulation R10</w:t>
        </w:r>
      </w:hyperlink>
    </w:p>
    <w:p w14:paraId="60C8DB6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“Riders’</w:t>
      </w:r>
      <w:r>
        <w:rPr>
          <w:sz w:val="24"/>
          <w:szCs w:val="23"/>
        </w:rPr>
        <w:t xml:space="preserve"> </w:t>
      </w:r>
      <w:r w:rsidRPr="002C16A4">
        <w:rPr>
          <w:sz w:val="24"/>
          <w:szCs w:val="23"/>
        </w:rPr>
        <w:t>Medical Record Books”</w:t>
      </w:r>
      <w:r w:rsidRPr="002C16A4">
        <w:rPr>
          <w:sz w:val="24"/>
          <w:szCs w:val="23"/>
        </w:rPr>
        <w:tab/>
      </w:r>
      <w:hyperlink w:anchor="Regulations_R11" w:history="1">
        <w:r w:rsidRPr="00AE6261">
          <w:rPr>
            <w:rStyle w:val="Hyperlink"/>
            <w:sz w:val="24"/>
            <w:szCs w:val="23"/>
          </w:rPr>
          <w:t>Regulation R11</w:t>
        </w:r>
      </w:hyperlink>
    </w:p>
    <w:p w14:paraId="1496564A" w14:textId="0ACD099C" w:rsidR="00A3184B" w:rsidRPr="00EA1CE9" w:rsidRDefault="00A3184B" w:rsidP="00A3184B">
      <w:pPr>
        <w:tabs>
          <w:tab w:val="left" w:pos="1134"/>
          <w:tab w:val="right" w:leader="dot" w:pos="8222"/>
          <w:tab w:val="right" w:leader="dot" w:pos="8364"/>
        </w:tabs>
        <w:ind w:right="84"/>
        <w:jc w:val="both"/>
        <w:rPr>
          <w:sz w:val="24"/>
          <w:szCs w:val="23"/>
        </w:rPr>
      </w:pPr>
      <w:r w:rsidRPr="00EA1CE9">
        <w:rPr>
          <w:sz w:val="24"/>
          <w:szCs w:val="23"/>
        </w:rPr>
        <w:t>Regulation “Saddling of Horses”</w:t>
      </w:r>
      <w:r w:rsidRPr="00EA1CE9">
        <w:rPr>
          <w:sz w:val="24"/>
          <w:szCs w:val="23"/>
        </w:rPr>
        <w:tab/>
      </w:r>
      <w:hyperlink w:anchor="Rule_198" w:history="1">
        <w:r w:rsidRPr="00EA1CE9">
          <w:rPr>
            <w:rStyle w:val="Hyperlink"/>
            <w:sz w:val="24"/>
            <w:szCs w:val="23"/>
          </w:rPr>
          <w:t>198</w:t>
        </w:r>
      </w:hyperlink>
      <w:r w:rsidRPr="00EA1CE9">
        <w:rPr>
          <w:sz w:val="24"/>
          <w:szCs w:val="23"/>
        </w:rPr>
        <w:t xml:space="preserve"> </w:t>
      </w:r>
    </w:p>
    <w:p w14:paraId="6679141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“Sanctions imposed by a Foreign Turf Authority”</w:t>
      </w:r>
      <w:r w:rsidRPr="002C16A4">
        <w:rPr>
          <w:sz w:val="24"/>
          <w:szCs w:val="23"/>
        </w:rPr>
        <w:tab/>
      </w:r>
      <w:hyperlink w:anchor="Regulations_R18" w:history="1">
        <w:r w:rsidRPr="00A93370">
          <w:rPr>
            <w:rStyle w:val="Hyperlink"/>
            <w:sz w:val="24"/>
            <w:szCs w:val="23"/>
          </w:rPr>
          <w:t>Regulation R18</w:t>
        </w:r>
      </w:hyperlink>
    </w:p>
    <w:p w14:paraId="4E05CEC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“Sponsorship and Advertising”</w:t>
      </w:r>
      <w:r w:rsidRPr="002C16A4">
        <w:rPr>
          <w:sz w:val="24"/>
          <w:szCs w:val="23"/>
        </w:rPr>
        <w:tab/>
      </w:r>
      <w:hyperlink w:anchor="Regulations_R5" w:history="1">
        <w:r w:rsidRPr="00621738">
          <w:rPr>
            <w:rStyle w:val="Hyperlink"/>
            <w:sz w:val="24"/>
            <w:szCs w:val="23"/>
          </w:rPr>
          <w:t>Regulation R5</w:t>
        </w:r>
      </w:hyperlink>
    </w:p>
    <w:p w14:paraId="4FDAF9F1" w14:textId="4C851DF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“Starts and Starting Stalls”</w:t>
      </w:r>
      <w:r w:rsidRPr="002C16A4">
        <w:rPr>
          <w:sz w:val="24"/>
          <w:szCs w:val="23"/>
        </w:rPr>
        <w:tab/>
      </w:r>
      <w:hyperlink w:anchor="Regulations_R13" w:history="1">
        <w:r w:rsidR="00E860CF" w:rsidRPr="00621738">
          <w:rPr>
            <w:rStyle w:val="Hyperlink"/>
            <w:sz w:val="24"/>
            <w:szCs w:val="23"/>
          </w:rPr>
          <w:t>Regulation R13</w:t>
        </w:r>
      </w:hyperlink>
    </w:p>
    <w:p w14:paraId="1EB3753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“Taking of Samples from Horses”</w:t>
      </w:r>
      <w:r w:rsidRPr="002C16A4">
        <w:rPr>
          <w:sz w:val="24"/>
          <w:szCs w:val="23"/>
        </w:rPr>
        <w:tab/>
      </w:r>
      <w:hyperlink w:anchor="Regulations_R14" w:history="1">
        <w:r w:rsidRPr="002755E0">
          <w:rPr>
            <w:rStyle w:val="Hyperlink"/>
            <w:sz w:val="24"/>
            <w:szCs w:val="23"/>
          </w:rPr>
          <w:t>Regulation R14</w:t>
        </w:r>
      </w:hyperlink>
    </w:p>
    <w:p w14:paraId="65A53ABD" w14:textId="41821AC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“Use of the Photo Finish Camera”</w:t>
      </w:r>
      <w:r w:rsidRPr="002C16A4">
        <w:rPr>
          <w:sz w:val="24"/>
          <w:szCs w:val="23"/>
        </w:rPr>
        <w:tab/>
      </w:r>
      <w:hyperlink w:anchor="Regulations_R15" w:history="1">
        <w:r w:rsidR="00E860CF" w:rsidRPr="00F004D2">
          <w:rPr>
            <w:rStyle w:val="Hyperlink"/>
            <w:sz w:val="24"/>
            <w:szCs w:val="23"/>
          </w:rPr>
          <w:t>Regulation R15</w:t>
        </w:r>
      </w:hyperlink>
    </w:p>
    <w:p w14:paraId="0ECB4A7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Regulation “Weigh Room and Parade Ring”</w:t>
      </w:r>
      <w:r w:rsidRPr="002C16A4">
        <w:rPr>
          <w:sz w:val="24"/>
          <w:szCs w:val="23"/>
        </w:rPr>
        <w:tab/>
      </w:r>
      <w:hyperlink w:anchor="Regulations_R16" w:history="1">
        <w:r w:rsidRPr="002755E0">
          <w:rPr>
            <w:rStyle w:val="Hyperlink"/>
            <w:sz w:val="24"/>
            <w:szCs w:val="23"/>
          </w:rPr>
          <w:t>Regulation R16</w:t>
        </w:r>
      </w:hyperlink>
    </w:p>
    <w:p w14:paraId="27F5717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Reinstatement, declaration of runner omitted</w:t>
      </w:r>
      <w:r w:rsidRPr="002C16A4">
        <w:rPr>
          <w:sz w:val="24"/>
          <w:szCs w:val="23"/>
        </w:rPr>
        <w:tab/>
      </w:r>
      <w:hyperlink w:anchor="Rule_194_ii_g" w:history="1">
        <w:r w:rsidRPr="00E826AD">
          <w:rPr>
            <w:rStyle w:val="Hyperlink"/>
            <w:sz w:val="24"/>
            <w:szCs w:val="23"/>
          </w:rPr>
          <w:t>194(ii)(g)</w:t>
        </w:r>
      </w:hyperlink>
    </w:p>
    <w:p w14:paraId="0E0F4DE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Remounting in case of accident</w:t>
      </w:r>
      <w:r w:rsidRPr="002C16A4">
        <w:rPr>
          <w:sz w:val="24"/>
          <w:szCs w:val="23"/>
        </w:rPr>
        <w:tab/>
      </w:r>
      <w:hyperlink w:anchor="Rule_216_i" w:history="1">
        <w:r w:rsidRPr="00E826AD">
          <w:rPr>
            <w:rStyle w:val="Hyperlink"/>
            <w:sz w:val="24"/>
            <w:szCs w:val="23"/>
          </w:rPr>
          <w:t>216(i)</w:t>
        </w:r>
      </w:hyperlink>
    </w:p>
    <w:p w14:paraId="7C2B948A" w14:textId="77777777" w:rsidR="00A3184B" w:rsidRPr="002C16A4" w:rsidRDefault="00A3184B" w:rsidP="00A3184B">
      <w:pPr>
        <w:tabs>
          <w:tab w:val="left" w:pos="1134"/>
          <w:tab w:val="right" w:leader="dot" w:pos="8222"/>
          <w:tab w:val="right" w:leader="dot" w:pos="8364"/>
        </w:tabs>
        <w:ind w:right="84"/>
        <w:jc w:val="both"/>
        <w:rPr>
          <w:sz w:val="24"/>
          <w:szCs w:val="24"/>
        </w:rPr>
      </w:pPr>
      <w:r w:rsidRPr="002C16A4">
        <w:rPr>
          <w:sz w:val="24"/>
          <w:szCs w:val="24"/>
        </w:rPr>
        <w:t>Reports, as to persons refusing to leave parade ring</w:t>
      </w:r>
      <w:r w:rsidRPr="002C16A4">
        <w:rPr>
          <w:sz w:val="24"/>
          <w:szCs w:val="24"/>
        </w:rPr>
        <w:tab/>
      </w:r>
      <w:hyperlink w:anchor="Rule_32_ii" w:history="1">
        <w:r w:rsidRPr="00E826AD">
          <w:rPr>
            <w:rStyle w:val="Hyperlink"/>
            <w:sz w:val="24"/>
            <w:szCs w:val="24"/>
          </w:rPr>
          <w:t>32(ii)</w:t>
        </w:r>
      </w:hyperlink>
    </w:p>
    <w:p w14:paraId="2EEE703D" w14:textId="0653994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Reports, as to persons refusing to leave weigh</w:t>
      </w:r>
      <w:r w:rsidR="0069043D">
        <w:rPr>
          <w:sz w:val="24"/>
          <w:szCs w:val="23"/>
        </w:rPr>
        <w:t xml:space="preserve"> </w:t>
      </w:r>
      <w:r w:rsidRPr="002C16A4">
        <w:rPr>
          <w:sz w:val="24"/>
          <w:szCs w:val="23"/>
        </w:rPr>
        <w:t>room</w:t>
      </w:r>
      <w:r w:rsidRPr="002C16A4">
        <w:rPr>
          <w:sz w:val="24"/>
          <w:szCs w:val="23"/>
        </w:rPr>
        <w:tab/>
      </w:r>
      <w:hyperlink w:anchor="Rule_193" w:history="1">
        <w:r w:rsidRPr="00E826AD">
          <w:rPr>
            <w:rStyle w:val="Hyperlink"/>
            <w:sz w:val="24"/>
            <w:szCs w:val="23"/>
          </w:rPr>
          <w:t>193</w:t>
        </w:r>
      </w:hyperlink>
    </w:p>
    <w:p w14:paraId="0C54A29D" w14:textId="38B3F0A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Reports, by </w:t>
      </w:r>
      <w:r>
        <w:rPr>
          <w:sz w:val="24"/>
          <w:szCs w:val="23"/>
        </w:rPr>
        <w:t>Raceday Stewards</w:t>
      </w:r>
      <w:r w:rsidR="00DF1ECD" w:rsidRPr="002C16A4">
        <w:rPr>
          <w:sz w:val="24"/>
          <w:szCs w:val="24"/>
        </w:rPr>
        <w:tab/>
      </w:r>
      <w:hyperlink w:anchor="Rule_14" w:history="1">
        <w:r w:rsidRPr="00E826AD">
          <w:rPr>
            <w:rStyle w:val="Hyperlink"/>
            <w:sz w:val="24"/>
            <w:szCs w:val="23"/>
          </w:rPr>
          <w:t>14</w:t>
        </w:r>
      </w:hyperlink>
    </w:p>
    <w:p w14:paraId="25EF1B5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Reports, to be sent by Clerk of Course</w:t>
      </w:r>
      <w:r w:rsidRPr="002C16A4">
        <w:rPr>
          <w:sz w:val="24"/>
          <w:szCs w:val="23"/>
        </w:rPr>
        <w:tab/>
      </w:r>
      <w:hyperlink w:anchor="Rule_15" w:history="1">
        <w:r w:rsidRPr="00E826AD">
          <w:rPr>
            <w:rStyle w:val="Hyperlink"/>
            <w:sz w:val="24"/>
            <w:szCs w:val="23"/>
          </w:rPr>
          <w:t>15</w:t>
        </w:r>
      </w:hyperlink>
      <w:r w:rsidRPr="002C16A4">
        <w:rPr>
          <w:sz w:val="24"/>
          <w:szCs w:val="23"/>
        </w:rPr>
        <w:t xml:space="preserve">, </w:t>
      </w:r>
      <w:hyperlink w:anchor="Rule_32_i" w:history="1">
        <w:r w:rsidRPr="00E826AD">
          <w:rPr>
            <w:rStyle w:val="Hyperlink"/>
            <w:sz w:val="24"/>
            <w:szCs w:val="23"/>
          </w:rPr>
          <w:t>32(i)</w:t>
        </w:r>
      </w:hyperlink>
      <w:r w:rsidRPr="002C16A4">
        <w:rPr>
          <w:sz w:val="24"/>
          <w:szCs w:val="23"/>
        </w:rPr>
        <w:t>,</w:t>
      </w:r>
      <w:hyperlink w:anchor="Rule_32_v" w:history="1">
        <w:r w:rsidRPr="00E826AD">
          <w:rPr>
            <w:rStyle w:val="Hyperlink"/>
            <w:sz w:val="24"/>
            <w:szCs w:val="23"/>
          </w:rPr>
          <w:t>(v)</w:t>
        </w:r>
      </w:hyperlink>
    </w:p>
    <w:p w14:paraId="60F84B7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Reports, to be sent by Clerk of Scales</w:t>
      </w:r>
      <w:r w:rsidRPr="002C16A4">
        <w:rPr>
          <w:sz w:val="24"/>
          <w:szCs w:val="23"/>
        </w:rPr>
        <w:tab/>
      </w:r>
      <w:hyperlink w:anchor="Rule_36_iv" w:history="1">
        <w:r w:rsidRPr="00E826AD">
          <w:rPr>
            <w:rStyle w:val="Hyperlink"/>
            <w:sz w:val="24"/>
            <w:szCs w:val="23"/>
          </w:rPr>
          <w:t>36(iv)</w:t>
        </w:r>
      </w:hyperlink>
      <w:r w:rsidRPr="002C16A4">
        <w:rPr>
          <w:sz w:val="24"/>
          <w:szCs w:val="23"/>
        </w:rPr>
        <w:t>,</w:t>
      </w:r>
      <w:hyperlink w:anchor="Rule_32_vi" w:history="1">
        <w:r w:rsidRPr="00E826AD">
          <w:rPr>
            <w:rStyle w:val="Hyperlink"/>
            <w:sz w:val="24"/>
            <w:szCs w:val="23"/>
          </w:rPr>
          <w:t>(vi)</w:t>
        </w:r>
      </w:hyperlink>
    </w:p>
    <w:p w14:paraId="307502C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Reports, to be sent by Judge</w:t>
      </w:r>
      <w:r w:rsidRPr="002C16A4">
        <w:rPr>
          <w:sz w:val="24"/>
          <w:szCs w:val="23"/>
        </w:rPr>
        <w:tab/>
      </w:r>
      <w:hyperlink w:anchor="Rule_41_vi" w:history="1">
        <w:r w:rsidRPr="00E826AD">
          <w:rPr>
            <w:rStyle w:val="Hyperlink"/>
            <w:sz w:val="24"/>
            <w:szCs w:val="23"/>
          </w:rPr>
          <w:t>41(vi)</w:t>
        </w:r>
      </w:hyperlink>
    </w:p>
    <w:p w14:paraId="13F87C9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Reports, to be sent by Starter</w:t>
      </w:r>
      <w:r w:rsidRPr="002C16A4">
        <w:rPr>
          <w:sz w:val="24"/>
          <w:szCs w:val="23"/>
        </w:rPr>
        <w:tab/>
      </w:r>
      <w:hyperlink w:anchor="Rule_40" w:history="1">
        <w:r w:rsidRPr="00541C1B">
          <w:rPr>
            <w:rStyle w:val="Hyperlink"/>
            <w:sz w:val="24"/>
            <w:szCs w:val="23"/>
          </w:rPr>
          <w:t>40</w:t>
        </w:r>
      </w:hyperlink>
    </w:p>
    <w:p w14:paraId="3ED1513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Reports, to Office of </w:t>
      </w:r>
      <w:r>
        <w:rPr>
          <w:sz w:val="24"/>
          <w:szCs w:val="23"/>
        </w:rPr>
        <w:t>the IHRB</w:t>
      </w:r>
      <w:r w:rsidRPr="002C16A4">
        <w:rPr>
          <w:sz w:val="24"/>
          <w:szCs w:val="23"/>
        </w:rPr>
        <w:tab/>
      </w:r>
      <w:hyperlink w:anchor="Rule_31" w:history="1">
        <w:r w:rsidRPr="00541C1B">
          <w:rPr>
            <w:rStyle w:val="Hyperlink"/>
            <w:sz w:val="24"/>
            <w:szCs w:val="23"/>
          </w:rPr>
          <w:t>31</w:t>
        </w:r>
      </w:hyperlink>
    </w:p>
    <w:p w14:paraId="7F25EEC4" w14:textId="791BBFF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Reports, </w:t>
      </w:r>
      <w:r w:rsidR="00D36661">
        <w:rPr>
          <w:sz w:val="24"/>
          <w:szCs w:val="23"/>
        </w:rPr>
        <w:t>T</w:t>
      </w:r>
      <w:r w:rsidRPr="002C16A4">
        <w:rPr>
          <w:sz w:val="24"/>
          <w:szCs w:val="23"/>
        </w:rPr>
        <w:t xml:space="preserve">rainer, for not bringing </w:t>
      </w:r>
      <w:r w:rsidR="001F0DD3">
        <w:rPr>
          <w:sz w:val="24"/>
          <w:szCs w:val="23"/>
        </w:rPr>
        <w:t>H</w:t>
      </w:r>
      <w:r w:rsidRPr="002C16A4">
        <w:rPr>
          <w:sz w:val="24"/>
          <w:szCs w:val="23"/>
        </w:rPr>
        <w:t>orse into parade ring</w:t>
      </w:r>
      <w:r w:rsidRPr="002C16A4">
        <w:rPr>
          <w:sz w:val="24"/>
          <w:szCs w:val="23"/>
        </w:rPr>
        <w:tab/>
      </w:r>
      <w:hyperlink w:anchor="Rule_32_ii" w:history="1">
        <w:r w:rsidRPr="00E826AD">
          <w:rPr>
            <w:rStyle w:val="Hyperlink"/>
            <w:sz w:val="24"/>
            <w:szCs w:val="24"/>
          </w:rPr>
          <w:t>32(ii)</w:t>
        </w:r>
      </w:hyperlink>
    </w:p>
    <w:p w14:paraId="6D45C717" w14:textId="569D229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Reports, </w:t>
      </w:r>
      <w:r w:rsidR="00D36661">
        <w:rPr>
          <w:sz w:val="24"/>
          <w:szCs w:val="23"/>
        </w:rPr>
        <w:t>T</w:t>
      </w:r>
      <w:r w:rsidRPr="002C16A4">
        <w:rPr>
          <w:sz w:val="24"/>
          <w:szCs w:val="23"/>
        </w:rPr>
        <w:t>rainer, not to employ staff without reference</w:t>
      </w:r>
      <w:r w:rsidRPr="002C16A4">
        <w:rPr>
          <w:sz w:val="24"/>
          <w:szCs w:val="23"/>
        </w:rPr>
        <w:tab/>
      </w:r>
      <w:hyperlink w:anchor="Rule_149_iii" w:history="1">
        <w:r w:rsidRPr="00541C1B">
          <w:rPr>
            <w:rStyle w:val="Hyperlink"/>
            <w:sz w:val="24"/>
            <w:szCs w:val="23"/>
          </w:rPr>
          <w:t>149(iii)</w:t>
        </w:r>
      </w:hyperlink>
    </w:p>
    <w:p w14:paraId="28F3C128" w14:textId="1EF0961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Reports, </w:t>
      </w:r>
      <w:r w:rsidR="00D36661">
        <w:rPr>
          <w:sz w:val="24"/>
          <w:szCs w:val="23"/>
        </w:rPr>
        <w:t>T</w:t>
      </w:r>
      <w:r w:rsidRPr="002C16A4">
        <w:rPr>
          <w:sz w:val="24"/>
          <w:szCs w:val="23"/>
        </w:rPr>
        <w:t xml:space="preserve">rainer or rider to report anything affecting running of </w:t>
      </w:r>
      <w:r w:rsidR="001F0DD3">
        <w:rPr>
          <w:sz w:val="24"/>
          <w:szCs w:val="23"/>
        </w:rPr>
        <w:t>H</w:t>
      </w:r>
      <w:r w:rsidRPr="002C16A4">
        <w:rPr>
          <w:sz w:val="24"/>
          <w:szCs w:val="23"/>
        </w:rPr>
        <w:t>orse</w:t>
      </w:r>
      <w:r w:rsidRPr="002C16A4">
        <w:rPr>
          <w:sz w:val="24"/>
          <w:szCs w:val="23"/>
        </w:rPr>
        <w:tab/>
      </w:r>
      <w:hyperlink w:anchor="Rule_213" w:history="1">
        <w:r w:rsidRPr="00541C1B">
          <w:rPr>
            <w:rStyle w:val="Hyperlink"/>
            <w:sz w:val="24"/>
            <w:szCs w:val="23"/>
          </w:rPr>
          <w:t>213</w:t>
        </w:r>
      </w:hyperlink>
    </w:p>
    <w:p w14:paraId="2A45E27D" w14:textId="4B48892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"Reserves", definition of</w:t>
      </w:r>
      <w:r w:rsidRPr="002C16A4">
        <w:rPr>
          <w:sz w:val="24"/>
          <w:szCs w:val="23"/>
        </w:rPr>
        <w:tab/>
      </w:r>
      <w:hyperlink w:anchor="Rule_1_ii" w:history="1">
        <w:r w:rsidR="00BE2BBC" w:rsidRPr="00BE2BBC">
          <w:rPr>
            <w:rStyle w:val="Hyperlink"/>
            <w:sz w:val="24"/>
            <w:szCs w:val="32"/>
          </w:rPr>
          <w:t>1(ii)</w:t>
        </w:r>
      </w:hyperlink>
    </w:p>
    <w:p w14:paraId="560EAFC6"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Reserves</w:t>
      </w:r>
      <w:r w:rsidRPr="002C16A4">
        <w:rPr>
          <w:sz w:val="24"/>
          <w:szCs w:val="23"/>
        </w:rPr>
        <w:tab/>
      </w:r>
      <w:hyperlink w:anchor="Rule_194_ii_c" w:history="1">
        <w:r w:rsidRPr="00541C1B">
          <w:rPr>
            <w:rStyle w:val="Hyperlink"/>
            <w:sz w:val="24"/>
            <w:szCs w:val="23"/>
          </w:rPr>
          <w:t>194(ii)(c)</w:t>
        </w:r>
      </w:hyperlink>
    </w:p>
    <w:p w14:paraId="0C7A1B05" w14:textId="0B91477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Reserves, declared to run or declared non-runner</w:t>
      </w:r>
      <w:r w:rsidRPr="002C16A4">
        <w:rPr>
          <w:sz w:val="24"/>
          <w:szCs w:val="23"/>
        </w:rPr>
        <w:tab/>
      </w:r>
      <w:hyperlink w:anchor="Rule_194_ii_c" w:history="1">
        <w:r w:rsidR="00200A10" w:rsidRPr="00541C1B">
          <w:rPr>
            <w:rStyle w:val="Hyperlink"/>
            <w:sz w:val="24"/>
            <w:szCs w:val="23"/>
          </w:rPr>
          <w:t>194(ii)(c)</w:t>
        </w:r>
      </w:hyperlink>
    </w:p>
    <w:p w14:paraId="436B4B5C" w14:textId="36D61AB8" w:rsidR="00A3184B" w:rsidRPr="00EA1CE9" w:rsidRDefault="00A3184B" w:rsidP="00A3184B">
      <w:pPr>
        <w:tabs>
          <w:tab w:val="right" w:leader="dot" w:pos="8222"/>
          <w:tab w:val="right" w:leader="dot" w:pos="8364"/>
        </w:tabs>
        <w:ind w:right="84"/>
        <w:jc w:val="both"/>
        <w:rPr>
          <w:sz w:val="24"/>
          <w:szCs w:val="23"/>
        </w:rPr>
      </w:pPr>
      <w:r w:rsidRPr="00EA1CE9">
        <w:rPr>
          <w:sz w:val="24"/>
          <w:szCs w:val="23"/>
        </w:rPr>
        <w:t xml:space="preserve">Reserves, nomination of </w:t>
      </w:r>
      <w:r w:rsidR="00D36661">
        <w:rPr>
          <w:sz w:val="24"/>
          <w:szCs w:val="23"/>
        </w:rPr>
        <w:t>R</w:t>
      </w:r>
      <w:r w:rsidRPr="00EA1CE9">
        <w:rPr>
          <w:sz w:val="24"/>
          <w:szCs w:val="23"/>
        </w:rPr>
        <w:t>ider, where applicable</w:t>
      </w:r>
      <w:r w:rsidRPr="00EA1CE9">
        <w:rPr>
          <w:sz w:val="24"/>
          <w:szCs w:val="23"/>
        </w:rPr>
        <w:tab/>
      </w:r>
      <w:hyperlink w:anchor="Rule_194_iii_c" w:history="1">
        <w:r w:rsidRPr="00EA1CE9">
          <w:rPr>
            <w:rStyle w:val="Hyperlink"/>
            <w:sz w:val="24"/>
            <w:szCs w:val="23"/>
          </w:rPr>
          <w:t>194(iii)(c)</w:t>
        </w:r>
      </w:hyperlink>
    </w:p>
    <w:p w14:paraId="0636D946" w14:textId="0655C1F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Reserves, procedures for allocating draw</w:t>
      </w:r>
      <w:r w:rsidRPr="002C16A4">
        <w:rPr>
          <w:sz w:val="24"/>
          <w:szCs w:val="23"/>
        </w:rPr>
        <w:tab/>
      </w:r>
      <w:hyperlink w:anchor="Rule_194_ii_c" w:history="1">
        <w:r w:rsidR="00200A10" w:rsidRPr="00541C1B">
          <w:rPr>
            <w:rStyle w:val="Hyperlink"/>
            <w:sz w:val="24"/>
            <w:szCs w:val="23"/>
          </w:rPr>
          <w:t>194(ii)(c)</w:t>
        </w:r>
      </w:hyperlink>
    </w:p>
    <w:p w14:paraId="013A0589" w14:textId="5C44AD54"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Reserves, </w:t>
      </w:r>
      <w:r w:rsidR="00D36661">
        <w:rPr>
          <w:sz w:val="24"/>
          <w:szCs w:val="23"/>
        </w:rPr>
        <w:t>R</w:t>
      </w:r>
      <w:r w:rsidRPr="002C16A4">
        <w:rPr>
          <w:sz w:val="24"/>
          <w:szCs w:val="23"/>
        </w:rPr>
        <w:t>ider must ride if nominated, unless incapacitated</w:t>
      </w:r>
      <w:r w:rsidRPr="002C16A4">
        <w:rPr>
          <w:sz w:val="24"/>
          <w:szCs w:val="23"/>
        </w:rPr>
        <w:tab/>
      </w:r>
      <w:hyperlink w:anchor="Rule_195_vi" w:history="1">
        <w:r w:rsidRPr="00541C1B">
          <w:rPr>
            <w:rStyle w:val="Hyperlink"/>
            <w:sz w:val="24"/>
            <w:szCs w:val="23"/>
          </w:rPr>
          <w:t>195(i</w:t>
        </w:r>
        <w:r>
          <w:rPr>
            <w:rStyle w:val="Hyperlink"/>
            <w:sz w:val="24"/>
            <w:szCs w:val="23"/>
          </w:rPr>
          <w:t>i</w:t>
        </w:r>
        <w:r w:rsidRPr="00541C1B">
          <w:rPr>
            <w:rStyle w:val="Hyperlink"/>
            <w:sz w:val="24"/>
            <w:szCs w:val="23"/>
          </w:rPr>
          <w:t>)</w:t>
        </w:r>
      </w:hyperlink>
    </w:p>
    <w:p w14:paraId="29F3079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Responsible Person, in relation to sampling</w:t>
      </w:r>
      <w:r w:rsidRPr="002C16A4">
        <w:rPr>
          <w:sz w:val="24"/>
          <w:szCs w:val="23"/>
        </w:rPr>
        <w:tab/>
      </w:r>
      <w:hyperlink w:anchor="Regulations_R14" w:history="1">
        <w:r w:rsidRPr="002755E0">
          <w:rPr>
            <w:rStyle w:val="Hyperlink"/>
            <w:sz w:val="24"/>
            <w:szCs w:val="23"/>
          </w:rPr>
          <w:t>Regulation R14</w:t>
        </w:r>
      </w:hyperlink>
    </w:p>
    <w:p w14:paraId="6B776693" w14:textId="1A4143D2" w:rsidR="00A3184B" w:rsidRPr="00EA1CE9" w:rsidRDefault="00A3184B" w:rsidP="00A3184B">
      <w:pPr>
        <w:tabs>
          <w:tab w:val="left" w:pos="1134"/>
          <w:tab w:val="left" w:pos="1843"/>
          <w:tab w:val="right" w:leader="dot" w:pos="8222"/>
          <w:tab w:val="right" w:leader="dot" w:pos="8364"/>
        </w:tabs>
        <w:ind w:right="84"/>
        <w:jc w:val="both"/>
        <w:rPr>
          <w:sz w:val="24"/>
          <w:szCs w:val="23"/>
        </w:rPr>
      </w:pPr>
      <w:r w:rsidRPr="00EA1CE9">
        <w:rPr>
          <w:sz w:val="24"/>
          <w:szCs w:val="23"/>
        </w:rPr>
        <w:t>Restricted Licence to Train, Raceday Steward</w:t>
      </w:r>
      <w:r w:rsidRPr="00EA1CE9">
        <w:rPr>
          <w:sz w:val="24"/>
          <w:szCs w:val="23"/>
        </w:rPr>
        <w:tab/>
      </w:r>
      <w:hyperlink w:anchor="Rule_145_iv" w:history="1">
        <w:r w:rsidRPr="00EA1CE9">
          <w:rPr>
            <w:rStyle w:val="Hyperlink"/>
            <w:sz w:val="24"/>
            <w:szCs w:val="23"/>
          </w:rPr>
          <w:t>145(iv)</w:t>
        </w:r>
      </w:hyperlink>
    </w:p>
    <w:p w14:paraId="5EA7139E" w14:textId="68FAF31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Returns of </w:t>
      </w:r>
      <w:r w:rsidR="008F08FC">
        <w:rPr>
          <w:sz w:val="24"/>
          <w:szCs w:val="23"/>
        </w:rPr>
        <w:t>R</w:t>
      </w:r>
      <w:r w:rsidRPr="002C16A4">
        <w:rPr>
          <w:sz w:val="24"/>
          <w:szCs w:val="23"/>
        </w:rPr>
        <w:t xml:space="preserve">aces, be sent to Office of </w:t>
      </w:r>
      <w:r>
        <w:rPr>
          <w:sz w:val="24"/>
          <w:szCs w:val="23"/>
        </w:rPr>
        <w:t>IHRB</w:t>
      </w:r>
      <w:r w:rsidRPr="002C16A4">
        <w:rPr>
          <w:sz w:val="24"/>
          <w:szCs w:val="23"/>
        </w:rPr>
        <w:tab/>
      </w:r>
      <w:hyperlink w:anchor="Rule_32_v" w:history="1">
        <w:r w:rsidRPr="00541C1B">
          <w:rPr>
            <w:rStyle w:val="Hyperlink"/>
            <w:sz w:val="24"/>
            <w:szCs w:val="23"/>
          </w:rPr>
          <w:t>32(v)</w:t>
        </w:r>
      </w:hyperlink>
      <w:r w:rsidRPr="002C16A4">
        <w:rPr>
          <w:sz w:val="24"/>
          <w:szCs w:val="23"/>
        </w:rPr>
        <w:t xml:space="preserve">, </w:t>
      </w:r>
      <w:hyperlink w:anchor="Rule_36_vi" w:history="1">
        <w:r w:rsidRPr="00541C1B">
          <w:rPr>
            <w:rStyle w:val="Hyperlink"/>
            <w:sz w:val="24"/>
            <w:szCs w:val="23"/>
          </w:rPr>
          <w:t>36(vi)</w:t>
        </w:r>
      </w:hyperlink>
      <w:r w:rsidRPr="002C16A4">
        <w:rPr>
          <w:sz w:val="24"/>
          <w:szCs w:val="23"/>
        </w:rPr>
        <w:t>,</w:t>
      </w:r>
      <w:r w:rsidRPr="00541C1B">
        <w:rPr>
          <w:sz w:val="24"/>
          <w:szCs w:val="23"/>
        </w:rPr>
        <w:t xml:space="preserve"> </w:t>
      </w:r>
      <w:hyperlink w:anchor="Rule_41_vi" w:history="1">
        <w:r w:rsidRPr="00E826AD">
          <w:rPr>
            <w:rStyle w:val="Hyperlink"/>
            <w:sz w:val="24"/>
            <w:szCs w:val="23"/>
          </w:rPr>
          <w:t>41(vi)</w:t>
        </w:r>
      </w:hyperlink>
    </w:p>
    <w:p w14:paraId="4AA88085" w14:textId="30C274DD" w:rsidR="00A3184B" w:rsidRDefault="00A3184B" w:rsidP="00A3184B">
      <w:pPr>
        <w:tabs>
          <w:tab w:val="right" w:leader="dot" w:pos="8222"/>
          <w:tab w:val="right" w:leader="dot" w:pos="8364"/>
        </w:tabs>
        <w:ind w:right="84"/>
        <w:jc w:val="both"/>
        <w:rPr>
          <w:rStyle w:val="Hyperlink"/>
          <w:sz w:val="24"/>
          <w:szCs w:val="32"/>
        </w:rPr>
      </w:pPr>
      <w:r w:rsidRPr="002C16A4">
        <w:rPr>
          <w:sz w:val="24"/>
          <w:szCs w:val="23"/>
        </w:rPr>
        <w:t>"Rider", definition of</w:t>
      </w:r>
      <w:r w:rsidRPr="002C16A4">
        <w:rPr>
          <w:sz w:val="24"/>
          <w:szCs w:val="23"/>
        </w:rPr>
        <w:tab/>
      </w:r>
      <w:hyperlink w:anchor="Rule_1_ii" w:history="1">
        <w:r w:rsidR="00BE2BBC" w:rsidRPr="00BE2BBC">
          <w:rPr>
            <w:rStyle w:val="Hyperlink"/>
            <w:sz w:val="24"/>
            <w:szCs w:val="32"/>
          </w:rPr>
          <w:t>1(ii)</w:t>
        </w:r>
      </w:hyperlink>
    </w:p>
    <w:p w14:paraId="12521D15" w14:textId="4B8E7BD9" w:rsidR="001E7F96" w:rsidRPr="002C16A4" w:rsidRDefault="001E7F96" w:rsidP="001E7F96">
      <w:pPr>
        <w:tabs>
          <w:tab w:val="left" w:pos="1134"/>
          <w:tab w:val="right" w:leader="dot" w:pos="8222"/>
          <w:tab w:val="right" w:leader="dot" w:pos="8364"/>
        </w:tabs>
        <w:ind w:right="84"/>
        <w:jc w:val="both"/>
        <w:rPr>
          <w:sz w:val="24"/>
          <w:szCs w:val="23"/>
        </w:rPr>
      </w:pPr>
      <w:r w:rsidRPr="002C16A4">
        <w:rPr>
          <w:sz w:val="24"/>
          <w:szCs w:val="23"/>
        </w:rPr>
        <w:t>Rider</w:t>
      </w:r>
      <w:r>
        <w:rPr>
          <w:sz w:val="24"/>
          <w:szCs w:val="23"/>
        </w:rPr>
        <w:t xml:space="preserve"> Nominations</w:t>
      </w:r>
      <w:r w:rsidRPr="002C16A4">
        <w:rPr>
          <w:sz w:val="24"/>
          <w:szCs w:val="23"/>
        </w:rPr>
        <w:t>,</w:t>
      </w:r>
      <w:r w:rsidRPr="002C16A4">
        <w:rPr>
          <w:sz w:val="24"/>
          <w:szCs w:val="23"/>
        </w:rPr>
        <w:tab/>
      </w:r>
      <w:hyperlink w:anchor="Rule_195" w:history="1">
        <w:r w:rsidRPr="00621738">
          <w:rPr>
            <w:rStyle w:val="Hyperlink"/>
            <w:sz w:val="24"/>
            <w:szCs w:val="23"/>
          </w:rPr>
          <w:t>195</w:t>
        </w:r>
      </w:hyperlink>
      <w:r w:rsidRPr="002C16A4">
        <w:rPr>
          <w:sz w:val="24"/>
          <w:szCs w:val="23"/>
        </w:rPr>
        <w:t xml:space="preserve">, </w:t>
      </w:r>
      <w:hyperlink w:anchor="Regulations_R3" w:history="1">
        <w:r w:rsidRPr="006D6B0D">
          <w:rPr>
            <w:rStyle w:val="Hyperlink"/>
            <w:sz w:val="24"/>
            <w:szCs w:val="23"/>
          </w:rPr>
          <w:t>Regulation R3</w:t>
        </w:r>
      </w:hyperlink>
    </w:p>
    <w:p w14:paraId="3D574C47" w14:textId="2E37012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Riders - </w:t>
      </w:r>
      <w:r w:rsidR="00C52400">
        <w:rPr>
          <w:sz w:val="24"/>
          <w:szCs w:val="23"/>
        </w:rPr>
        <w:tab/>
      </w:r>
      <w:hyperlink w:anchor="Part_X" w:history="1">
        <w:r w:rsidRPr="00EA1CE9">
          <w:rPr>
            <w:rStyle w:val="Hyperlink"/>
            <w:sz w:val="24"/>
            <w:szCs w:val="23"/>
          </w:rPr>
          <w:t>Part X</w:t>
        </w:r>
      </w:hyperlink>
    </w:p>
    <w:p w14:paraId="59161117" w14:textId="77777777" w:rsidR="00A3184B" w:rsidRPr="002C16A4" w:rsidRDefault="00A3184B" w:rsidP="00A3184B">
      <w:pPr>
        <w:tabs>
          <w:tab w:val="right" w:leader="dot" w:pos="8222"/>
        </w:tabs>
        <w:ind w:right="84"/>
        <w:jc w:val="both"/>
        <w:rPr>
          <w:sz w:val="24"/>
          <w:szCs w:val="23"/>
        </w:rPr>
      </w:pPr>
      <w:r w:rsidRPr="002C16A4">
        <w:rPr>
          <w:sz w:val="24"/>
          <w:szCs w:val="23"/>
        </w:rPr>
        <w:t>Riders, accidents or falls, must return by ambulance where available</w:t>
      </w:r>
      <w:r w:rsidRPr="002C16A4">
        <w:rPr>
          <w:sz w:val="24"/>
          <w:szCs w:val="23"/>
        </w:rPr>
        <w:tab/>
      </w:r>
      <w:hyperlink w:anchor="Rule_228" w:history="1">
        <w:r w:rsidRPr="00541C1B">
          <w:rPr>
            <w:rStyle w:val="Hyperlink"/>
            <w:sz w:val="24"/>
            <w:szCs w:val="23"/>
          </w:rPr>
          <w:t>228</w:t>
        </w:r>
      </w:hyperlink>
    </w:p>
    <w:p w14:paraId="3E9A7C44" w14:textId="77777777" w:rsidR="00A3184B" w:rsidRPr="002C16A4" w:rsidRDefault="00A3184B" w:rsidP="00A3184B">
      <w:pPr>
        <w:tabs>
          <w:tab w:val="right" w:leader="dot" w:pos="8222"/>
        </w:tabs>
        <w:ind w:right="84"/>
        <w:jc w:val="both"/>
        <w:rPr>
          <w:sz w:val="24"/>
          <w:szCs w:val="23"/>
        </w:rPr>
      </w:pPr>
      <w:r w:rsidRPr="002C16A4">
        <w:rPr>
          <w:sz w:val="24"/>
          <w:szCs w:val="23"/>
        </w:rPr>
        <w:t>Riders, accidents or falls, must report to course medical officer</w:t>
      </w:r>
      <w:r w:rsidRPr="002C16A4">
        <w:rPr>
          <w:sz w:val="24"/>
          <w:szCs w:val="23"/>
        </w:rPr>
        <w:tab/>
      </w:r>
      <w:hyperlink w:anchor="Rule_234" w:history="1">
        <w:r w:rsidRPr="00541C1B">
          <w:rPr>
            <w:rStyle w:val="Hyperlink"/>
            <w:sz w:val="24"/>
            <w:szCs w:val="23"/>
          </w:rPr>
          <w:t>234</w:t>
        </w:r>
      </w:hyperlink>
    </w:p>
    <w:p w14:paraId="479E1F89"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age, cannot be licensed under sixteen years</w:t>
      </w:r>
      <w:r w:rsidRPr="002C16A4">
        <w:rPr>
          <w:sz w:val="24"/>
          <w:szCs w:val="23"/>
        </w:rPr>
        <w:tab/>
      </w:r>
      <w:hyperlink w:anchor="Rule_124_iv" w:history="1">
        <w:r w:rsidRPr="00541C1B">
          <w:rPr>
            <w:rStyle w:val="Hyperlink"/>
            <w:sz w:val="24"/>
            <w:szCs w:val="23"/>
          </w:rPr>
          <w:t>124(iv)</w:t>
        </w:r>
      </w:hyperlink>
      <w:r w:rsidRPr="002C16A4">
        <w:rPr>
          <w:sz w:val="24"/>
          <w:szCs w:val="23"/>
        </w:rPr>
        <w:t xml:space="preserve">, </w:t>
      </w:r>
      <w:hyperlink w:anchor="Rule_150_ii" w:history="1">
        <w:r w:rsidRPr="00541C1B">
          <w:rPr>
            <w:rStyle w:val="Hyperlink"/>
            <w:sz w:val="24"/>
            <w:szCs w:val="23"/>
          </w:rPr>
          <w:t>150(ii)</w:t>
        </w:r>
      </w:hyperlink>
    </w:p>
    <w:p w14:paraId="014F81E5" w14:textId="2E77E428" w:rsidR="00A3184B" w:rsidRPr="001A53CD" w:rsidRDefault="00A3184B" w:rsidP="00A3184B">
      <w:pPr>
        <w:tabs>
          <w:tab w:val="right" w:leader="dot" w:pos="8222"/>
        </w:tabs>
        <w:ind w:right="84"/>
        <w:jc w:val="both"/>
        <w:rPr>
          <w:sz w:val="24"/>
          <w:szCs w:val="23"/>
        </w:rPr>
      </w:pPr>
      <w:r w:rsidRPr="001A53CD">
        <w:rPr>
          <w:sz w:val="24"/>
          <w:szCs w:val="23"/>
        </w:rPr>
        <w:t>Riders, alcohol breath test, concentration level</w:t>
      </w:r>
      <w:r w:rsidRPr="001A53CD">
        <w:rPr>
          <w:sz w:val="24"/>
          <w:szCs w:val="23"/>
        </w:rPr>
        <w:tab/>
      </w:r>
      <w:hyperlink w:anchor="Regulations_R7" w:history="1">
        <w:r w:rsidR="009B38A9" w:rsidRPr="009B38A9">
          <w:rPr>
            <w:rStyle w:val="Hyperlink"/>
            <w:sz w:val="24"/>
            <w:szCs w:val="32"/>
          </w:rPr>
          <w:t>Regulation R7</w:t>
        </w:r>
      </w:hyperlink>
    </w:p>
    <w:p w14:paraId="6236DCA5" w14:textId="54D08B59" w:rsidR="00A3184B" w:rsidRPr="001A53CD" w:rsidRDefault="00A3184B" w:rsidP="00A3184B">
      <w:pPr>
        <w:tabs>
          <w:tab w:val="right" w:leader="dot" w:pos="8222"/>
        </w:tabs>
        <w:ind w:right="84"/>
        <w:jc w:val="both"/>
        <w:rPr>
          <w:sz w:val="24"/>
          <w:szCs w:val="23"/>
        </w:rPr>
      </w:pPr>
      <w:r w:rsidRPr="001A53CD">
        <w:rPr>
          <w:sz w:val="24"/>
          <w:szCs w:val="23"/>
        </w:rPr>
        <w:t>Riders, alcohol breath test, operating procedures</w:t>
      </w:r>
      <w:r w:rsidRPr="001A53CD">
        <w:rPr>
          <w:sz w:val="24"/>
          <w:szCs w:val="23"/>
        </w:rPr>
        <w:tab/>
      </w:r>
      <w:hyperlink w:anchor="Regulations_R7" w:history="1">
        <w:r w:rsidR="009B38A9" w:rsidRPr="009B38A9">
          <w:rPr>
            <w:rStyle w:val="Hyperlink"/>
            <w:sz w:val="24"/>
            <w:szCs w:val="32"/>
          </w:rPr>
          <w:t>Regulation R7</w:t>
        </w:r>
      </w:hyperlink>
    </w:p>
    <w:p w14:paraId="6DBB9775" w14:textId="77777777" w:rsidR="00A3184B" w:rsidRPr="002C16A4" w:rsidRDefault="00A3184B" w:rsidP="00A3184B">
      <w:pPr>
        <w:tabs>
          <w:tab w:val="right" w:leader="dot" w:pos="8222"/>
        </w:tabs>
        <w:ind w:right="84"/>
        <w:jc w:val="both"/>
        <w:rPr>
          <w:sz w:val="24"/>
          <w:szCs w:val="23"/>
        </w:rPr>
      </w:pPr>
      <w:r w:rsidRPr="002C16A4">
        <w:rPr>
          <w:sz w:val="24"/>
          <w:szCs w:val="23"/>
        </w:rPr>
        <w:t>Riders, alcohol breath test, stood down if positive</w:t>
      </w:r>
      <w:r w:rsidRPr="002C16A4">
        <w:rPr>
          <w:sz w:val="24"/>
          <w:szCs w:val="23"/>
        </w:rPr>
        <w:tab/>
      </w:r>
      <w:hyperlink w:anchor="Rule_14_i_c" w:history="1">
        <w:r w:rsidRPr="00541C1B">
          <w:rPr>
            <w:rStyle w:val="Hyperlink"/>
            <w:sz w:val="24"/>
            <w:szCs w:val="23"/>
          </w:rPr>
          <w:t>14(i)(c)</w:t>
        </w:r>
      </w:hyperlink>
    </w:p>
    <w:p w14:paraId="50AE4FED" w14:textId="77777777" w:rsidR="00A3184B" w:rsidRPr="002C16A4" w:rsidRDefault="00A3184B" w:rsidP="00A3184B">
      <w:pPr>
        <w:tabs>
          <w:tab w:val="right" w:leader="dot" w:pos="8222"/>
        </w:tabs>
        <w:ind w:right="84"/>
        <w:jc w:val="both"/>
        <w:rPr>
          <w:sz w:val="24"/>
          <w:szCs w:val="23"/>
        </w:rPr>
      </w:pPr>
      <w:r w:rsidRPr="002C16A4">
        <w:rPr>
          <w:sz w:val="24"/>
          <w:szCs w:val="23"/>
        </w:rPr>
        <w:t>Riders, alcohol breath test, to submit to one when requested</w:t>
      </w:r>
      <w:r w:rsidRPr="002C16A4">
        <w:rPr>
          <w:sz w:val="24"/>
          <w:szCs w:val="23"/>
        </w:rPr>
        <w:tab/>
      </w:r>
      <w:hyperlink w:anchor="Rule_277_iii" w:history="1">
        <w:r w:rsidRPr="00541C1B">
          <w:rPr>
            <w:rStyle w:val="Hyperlink"/>
            <w:sz w:val="24"/>
            <w:szCs w:val="23"/>
          </w:rPr>
          <w:t>277(iii)</w:t>
        </w:r>
      </w:hyperlink>
    </w:p>
    <w:p w14:paraId="4A3D0AA4" w14:textId="4DEED0DB" w:rsidR="00A3184B" w:rsidRPr="002C16A4" w:rsidRDefault="00A3184B" w:rsidP="00A3184B">
      <w:pPr>
        <w:tabs>
          <w:tab w:val="right" w:leader="dot" w:pos="8222"/>
        </w:tabs>
        <w:ind w:right="84"/>
        <w:jc w:val="both"/>
        <w:rPr>
          <w:sz w:val="24"/>
          <w:szCs w:val="23"/>
        </w:rPr>
      </w:pPr>
      <w:r w:rsidRPr="002C16A4">
        <w:rPr>
          <w:sz w:val="24"/>
          <w:szCs w:val="23"/>
        </w:rPr>
        <w:t xml:space="preserve">Riders, allowance/claim, </w:t>
      </w:r>
      <w:r>
        <w:rPr>
          <w:sz w:val="24"/>
          <w:szCs w:val="23"/>
        </w:rPr>
        <w:t>A</w:t>
      </w:r>
      <w:r w:rsidRPr="002C16A4">
        <w:rPr>
          <w:sz w:val="24"/>
          <w:szCs w:val="23"/>
        </w:rPr>
        <w:t xml:space="preserve">pprentice and </w:t>
      </w:r>
      <w:r w:rsidR="00457CDC">
        <w:rPr>
          <w:sz w:val="24"/>
          <w:szCs w:val="23"/>
        </w:rPr>
        <w:t>F</w:t>
      </w:r>
      <w:r w:rsidRPr="002C16A4">
        <w:rPr>
          <w:sz w:val="24"/>
          <w:szCs w:val="23"/>
        </w:rPr>
        <w:t>lat jockeys</w:t>
      </w:r>
      <w:r w:rsidRPr="002C16A4">
        <w:rPr>
          <w:sz w:val="24"/>
          <w:szCs w:val="23"/>
        </w:rPr>
        <w:tab/>
      </w:r>
      <w:hyperlink w:anchor="Rule_69" w:history="1">
        <w:r w:rsidRPr="00541C1B">
          <w:rPr>
            <w:rStyle w:val="Hyperlink"/>
            <w:sz w:val="24"/>
            <w:szCs w:val="23"/>
          </w:rPr>
          <w:t>69</w:t>
        </w:r>
      </w:hyperlink>
    </w:p>
    <w:p w14:paraId="22CE23BA" w14:textId="5FDAE689" w:rsidR="00A3184B" w:rsidRPr="000D0D95" w:rsidRDefault="00A3184B" w:rsidP="00A3184B">
      <w:pPr>
        <w:tabs>
          <w:tab w:val="right" w:leader="dot" w:pos="8222"/>
        </w:tabs>
        <w:ind w:right="84"/>
        <w:jc w:val="both"/>
        <w:rPr>
          <w:sz w:val="24"/>
          <w:szCs w:val="23"/>
        </w:rPr>
      </w:pPr>
      <w:r w:rsidRPr="000D0D95">
        <w:rPr>
          <w:sz w:val="24"/>
          <w:szCs w:val="23"/>
        </w:rPr>
        <w:t xml:space="preserve">Riders, allowance/claim, </w:t>
      </w:r>
      <w:r w:rsidR="00C87C60">
        <w:rPr>
          <w:sz w:val="24"/>
          <w:szCs w:val="23"/>
        </w:rPr>
        <w:t>F</w:t>
      </w:r>
      <w:r w:rsidRPr="000D0D95">
        <w:rPr>
          <w:sz w:val="24"/>
          <w:szCs w:val="23"/>
        </w:rPr>
        <w:t>lat, winner must be notified</w:t>
      </w:r>
      <w:r w:rsidRPr="000D0D95">
        <w:rPr>
          <w:sz w:val="24"/>
          <w:szCs w:val="23"/>
        </w:rPr>
        <w:tab/>
      </w:r>
      <w:hyperlink w:anchor="Rule_69_ii" w:history="1">
        <w:r w:rsidRPr="000D0D95">
          <w:rPr>
            <w:rStyle w:val="Hyperlink"/>
            <w:sz w:val="24"/>
            <w:szCs w:val="23"/>
          </w:rPr>
          <w:t>69(ii)</w:t>
        </w:r>
      </w:hyperlink>
    </w:p>
    <w:p w14:paraId="593D4A7F" w14:textId="1575E41E" w:rsidR="00A3184B" w:rsidRPr="000D0D95" w:rsidRDefault="00A3184B" w:rsidP="00A3184B">
      <w:pPr>
        <w:tabs>
          <w:tab w:val="right" w:leader="dot" w:pos="8222"/>
        </w:tabs>
        <w:ind w:right="84"/>
        <w:jc w:val="both"/>
        <w:rPr>
          <w:sz w:val="24"/>
          <w:szCs w:val="23"/>
        </w:rPr>
      </w:pPr>
      <w:r w:rsidRPr="000D0D95">
        <w:rPr>
          <w:sz w:val="24"/>
          <w:szCs w:val="23"/>
        </w:rPr>
        <w:t>Riders, allowance/claim, national hunt</w:t>
      </w:r>
      <w:r w:rsidRPr="000D0D95">
        <w:rPr>
          <w:sz w:val="24"/>
          <w:szCs w:val="23"/>
        </w:rPr>
        <w:tab/>
      </w:r>
      <w:hyperlink w:anchor="Rule_52_c" w:history="1">
        <w:r w:rsidRPr="000D0D95">
          <w:rPr>
            <w:rStyle w:val="Hyperlink"/>
            <w:sz w:val="24"/>
            <w:szCs w:val="23"/>
          </w:rPr>
          <w:t>52(</w:t>
        </w:r>
        <w:r w:rsidR="00472344">
          <w:rPr>
            <w:rStyle w:val="Hyperlink"/>
            <w:sz w:val="24"/>
            <w:szCs w:val="23"/>
          </w:rPr>
          <w:t>iv</w:t>
        </w:r>
        <w:r w:rsidRPr="000D0D95">
          <w:rPr>
            <w:rStyle w:val="Hyperlink"/>
            <w:sz w:val="24"/>
            <w:szCs w:val="23"/>
          </w:rPr>
          <w:t>)</w:t>
        </w:r>
      </w:hyperlink>
    </w:p>
    <w:p w14:paraId="1F5FBF42" w14:textId="1A0C1004" w:rsidR="00A3184B" w:rsidRPr="000D0D95" w:rsidRDefault="00A3184B" w:rsidP="00A3184B">
      <w:pPr>
        <w:tabs>
          <w:tab w:val="right" w:leader="dot" w:pos="8222"/>
        </w:tabs>
        <w:ind w:right="84"/>
        <w:jc w:val="both"/>
        <w:rPr>
          <w:sz w:val="24"/>
          <w:szCs w:val="23"/>
        </w:rPr>
      </w:pPr>
      <w:r w:rsidRPr="000D0D95">
        <w:rPr>
          <w:sz w:val="24"/>
          <w:szCs w:val="23"/>
        </w:rPr>
        <w:t>Riders, allowance/claim, national hunt, winner must be notified</w:t>
      </w:r>
      <w:r w:rsidRPr="000D0D95">
        <w:rPr>
          <w:sz w:val="24"/>
          <w:szCs w:val="23"/>
        </w:rPr>
        <w:tab/>
      </w:r>
      <w:hyperlink w:anchor="Rule_52_c" w:history="1">
        <w:r w:rsidRPr="000D0D95">
          <w:rPr>
            <w:rStyle w:val="Hyperlink"/>
            <w:sz w:val="24"/>
            <w:szCs w:val="23"/>
          </w:rPr>
          <w:t>5</w:t>
        </w:r>
        <w:r w:rsidR="00B84F64" w:rsidRPr="000D0D95">
          <w:rPr>
            <w:rStyle w:val="Hyperlink"/>
            <w:sz w:val="24"/>
            <w:szCs w:val="23"/>
          </w:rPr>
          <w:t>2</w:t>
        </w:r>
        <w:r w:rsidRPr="000D0D95">
          <w:rPr>
            <w:rStyle w:val="Hyperlink"/>
            <w:sz w:val="24"/>
            <w:szCs w:val="23"/>
          </w:rPr>
          <w:t>(</w:t>
        </w:r>
        <w:r w:rsidR="00472344">
          <w:rPr>
            <w:rStyle w:val="Hyperlink"/>
            <w:sz w:val="24"/>
            <w:szCs w:val="23"/>
          </w:rPr>
          <w:t>iv</w:t>
        </w:r>
        <w:r w:rsidRPr="000D0D95">
          <w:rPr>
            <w:rStyle w:val="Hyperlink"/>
            <w:sz w:val="24"/>
            <w:szCs w:val="23"/>
          </w:rPr>
          <w:t>)</w:t>
        </w:r>
      </w:hyperlink>
    </w:p>
    <w:p w14:paraId="373907A4" w14:textId="18C2ABCA" w:rsidR="00A3184B" w:rsidRPr="001A53CD" w:rsidRDefault="00A3184B" w:rsidP="00A3184B">
      <w:pPr>
        <w:tabs>
          <w:tab w:val="right" w:leader="dot" w:pos="8222"/>
        </w:tabs>
        <w:ind w:right="84"/>
        <w:jc w:val="both"/>
        <w:rPr>
          <w:sz w:val="24"/>
          <w:szCs w:val="23"/>
        </w:rPr>
      </w:pPr>
      <w:r w:rsidRPr="001A53CD">
        <w:rPr>
          <w:sz w:val="24"/>
          <w:szCs w:val="23"/>
        </w:rPr>
        <w:t xml:space="preserve">Riders, anti-doping procedures </w:t>
      </w:r>
      <w:r w:rsidRPr="001A53CD">
        <w:rPr>
          <w:sz w:val="24"/>
          <w:szCs w:val="23"/>
        </w:rPr>
        <w:tab/>
      </w:r>
      <w:hyperlink w:anchor="Regulations_R7" w:history="1">
        <w:r w:rsidR="009B38A9" w:rsidRPr="009B38A9">
          <w:rPr>
            <w:rStyle w:val="Hyperlink"/>
            <w:sz w:val="24"/>
            <w:szCs w:val="32"/>
          </w:rPr>
          <w:t>Regulation R7</w:t>
        </w:r>
      </w:hyperlink>
    </w:p>
    <w:p w14:paraId="21E6EF0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appeal of suspension, not to be withdrawn within certain period</w:t>
      </w:r>
      <w:r w:rsidRPr="002C16A4">
        <w:rPr>
          <w:sz w:val="24"/>
          <w:szCs w:val="23"/>
        </w:rPr>
        <w:tab/>
      </w:r>
      <w:hyperlink w:anchor="Rule_260" w:history="1">
        <w:r w:rsidRPr="00541C1B">
          <w:rPr>
            <w:rStyle w:val="Hyperlink"/>
            <w:sz w:val="24"/>
            <w:szCs w:val="23"/>
          </w:rPr>
          <w:t>260</w:t>
        </w:r>
      </w:hyperlink>
    </w:p>
    <w:p w14:paraId="336DA2B6"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appeal of suspension, withdrawn, dismissed or altered</w:t>
      </w:r>
      <w:r w:rsidRPr="002C16A4">
        <w:rPr>
          <w:sz w:val="24"/>
          <w:szCs w:val="23"/>
        </w:rPr>
        <w:tab/>
      </w:r>
      <w:hyperlink w:anchor="Rule_260" w:history="1">
        <w:r w:rsidRPr="00541C1B">
          <w:rPr>
            <w:rStyle w:val="Hyperlink"/>
            <w:sz w:val="24"/>
            <w:szCs w:val="23"/>
          </w:rPr>
          <w:t>260</w:t>
        </w:r>
      </w:hyperlink>
    </w:p>
    <w:p w14:paraId="1007E38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appointed agents, fee</w:t>
      </w:r>
      <w:r w:rsidRPr="002C16A4">
        <w:rPr>
          <w:sz w:val="24"/>
          <w:szCs w:val="23"/>
        </w:rPr>
        <w:tab/>
      </w:r>
      <w:hyperlink w:anchor="Rule_282_iii" w:history="1">
        <w:r w:rsidRPr="00704A0D">
          <w:rPr>
            <w:rStyle w:val="Hyperlink"/>
            <w:sz w:val="24"/>
            <w:szCs w:val="23"/>
          </w:rPr>
          <w:t>282(iii)</w:t>
        </w:r>
      </w:hyperlink>
    </w:p>
    <w:p w14:paraId="19B18459" w14:textId="55796693"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0D0D95">
        <w:rPr>
          <w:sz w:val="24"/>
          <w:szCs w:val="23"/>
        </w:rPr>
        <w:t>Riders, appointment of agents, register of</w:t>
      </w:r>
      <w:r w:rsidRPr="000D0D95">
        <w:rPr>
          <w:sz w:val="24"/>
          <w:szCs w:val="23"/>
        </w:rPr>
        <w:tab/>
      </w:r>
      <w:hyperlink w:anchor="Rule_126" w:history="1">
        <w:r w:rsidRPr="00541C1B">
          <w:rPr>
            <w:rStyle w:val="Hyperlink"/>
            <w:sz w:val="24"/>
            <w:szCs w:val="23"/>
          </w:rPr>
          <w:t>126</w:t>
        </w:r>
      </w:hyperlink>
      <w:r w:rsidRPr="002C16A4">
        <w:rPr>
          <w:sz w:val="24"/>
          <w:szCs w:val="23"/>
        </w:rPr>
        <w:t xml:space="preserve">, </w:t>
      </w:r>
      <w:hyperlink w:anchor="Rule_133_i_b" w:history="1">
        <w:r w:rsidRPr="000D0D95">
          <w:rPr>
            <w:rStyle w:val="Hyperlink"/>
            <w:sz w:val="24"/>
            <w:szCs w:val="23"/>
          </w:rPr>
          <w:t>133(i)(b)</w:t>
        </w:r>
      </w:hyperlink>
    </w:p>
    <w:p w14:paraId="4A2F01EE"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approved body protector must be worn</w:t>
      </w:r>
      <w:r w:rsidRPr="002C16A4">
        <w:rPr>
          <w:sz w:val="24"/>
          <w:szCs w:val="23"/>
        </w:rPr>
        <w:tab/>
      </w:r>
      <w:hyperlink w:anchor="Rule_197" w:history="1">
        <w:r w:rsidRPr="00541C1B">
          <w:rPr>
            <w:rStyle w:val="Hyperlink"/>
            <w:sz w:val="24"/>
            <w:szCs w:val="23"/>
          </w:rPr>
          <w:t>197</w:t>
        </w:r>
      </w:hyperlink>
      <w:r w:rsidRPr="002C16A4">
        <w:rPr>
          <w:sz w:val="24"/>
          <w:szCs w:val="23"/>
        </w:rPr>
        <w:t xml:space="preserve">, </w:t>
      </w:r>
      <w:hyperlink w:anchor="Rule_198_v" w:history="1">
        <w:r w:rsidRPr="00541C1B">
          <w:rPr>
            <w:rStyle w:val="Hyperlink"/>
            <w:sz w:val="24"/>
            <w:szCs w:val="23"/>
          </w:rPr>
          <w:t>198(v)</w:t>
        </w:r>
      </w:hyperlink>
    </w:p>
    <w:p w14:paraId="0869D8C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approved safety equipment, required to weigh out</w:t>
      </w:r>
      <w:r w:rsidRPr="002C16A4">
        <w:rPr>
          <w:sz w:val="24"/>
          <w:szCs w:val="23"/>
        </w:rPr>
        <w:tab/>
      </w:r>
      <w:hyperlink w:anchor="Rule_198" w:history="1">
        <w:r w:rsidRPr="00541C1B">
          <w:rPr>
            <w:rStyle w:val="Hyperlink"/>
            <w:sz w:val="24"/>
            <w:szCs w:val="23"/>
          </w:rPr>
          <w:t>198</w:t>
        </w:r>
      </w:hyperlink>
    </w:p>
    <w:p w14:paraId="5FAD6763" w14:textId="7032B6FB" w:rsidR="00A3184B" w:rsidRPr="00064F3A" w:rsidRDefault="00A3184B" w:rsidP="00A3184B">
      <w:pPr>
        <w:tabs>
          <w:tab w:val="left" w:pos="1134"/>
          <w:tab w:val="right" w:leader="dot" w:pos="8222"/>
          <w:tab w:val="right" w:leader="dot" w:pos="8364"/>
        </w:tabs>
        <w:ind w:right="84"/>
        <w:jc w:val="both"/>
        <w:rPr>
          <w:color w:val="FF0000"/>
          <w:sz w:val="24"/>
          <w:szCs w:val="23"/>
        </w:rPr>
      </w:pPr>
      <w:r w:rsidRPr="00205BB6">
        <w:rPr>
          <w:sz w:val="24"/>
          <w:szCs w:val="23"/>
        </w:rPr>
        <w:t>Riders, approved safety equipment, trainer to ensure wearing of</w:t>
      </w:r>
      <w:r w:rsidRPr="00205BB6">
        <w:rPr>
          <w:sz w:val="24"/>
          <w:szCs w:val="23"/>
        </w:rPr>
        <w:tab/>
      </w:r>
      <w:hyperlink w:anchor="Rule_148_xi_b" w:history="1">
        <w:r w:rsidRPr="00205BB6">
          <w:rPr>
            <w:rStyle w:val="Hyperlink"/>
            <w:sz w:val="24"/>
            <w:szCs w:val="23"/>
          </w:rPr>
          <w:t>148(</w:t>
        </w:r>
        <w:r w:rsidR="00064F3A" w:rsidRPr="00205BB6">
          <w:rPr>
            <w:rStyle w:val="Hyperlink"/>
            <w:sz w:val="24"/>
            <w:szCs w:val="23"/>
          </w:rPr>
          <w:t>xi</w:t>
        </w:r>
        <w:r w:rsidRPr="00205BB6">
          <w:rPr>
            <w:rStyle w:val="Hyperlink"/>
            <w:sz w:val="24"/>
            <w:szCs w:val="23"/>
          </w:rPr>
          <w:t>)(b)</w:t>
        </w:r>
      </w:hyperlink>
    </w:p>
    <w:p w14:paraId="0EBE12FE"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body protector, standard</w:t>
      </w:r>
      <w:r w:rsidRPr="002C16A4">
        <w:rPr>
          <w:sz w:val="24"/>
          <w:szCs w:val="23"/>
        </w:rPr>
        <w:tab/>
      </w:r>
      <w:hyperlink w:anchor="Regulations_R10" w:history="1">
        <w:r w:rsidRPr="00852CB2">
          <w:rPr>
            <w:rStyle w:val="Hyperlink"/>
            <w:sz w:val="24"/>
            <w:szCs w:val="23"/>
          </w:rPr>
          <w:t>Regulation R10</w:t>
        </w:r>
      </w:hyperlink>
    </w:p>
    <w:p w14:paraId="2CEB517F"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chin straps</w:t>
      </w:r>
      <w:r w:rsidRPr="002C16A4">
        <w:rPr>
          <w:sz w:val="24"/>
          <w:szCs w:val="23"/>
        </w:rPr>
        <w:tab/>
      </w:r>
      <w:hyperlink w:anchor="Regulations_R10" w:history="1">
        <w:r w:rsidRPr="00852CB2">
          <w:rPr>
            <w:rStyle w:val="Hyperlink"/>
            <w:sz w:val="24"/>
            <w:szCs w:val="23"/>
          </w:rPr>
          <w:t>Regulation R10</w:t>
        </w:r>
      </w:hyperlink>
    </w:p>
    <w:p w14:paraId="5AA249F4" w14:textId="4879A14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claiming, notification of riding winner abroad</w:t>
      </w:r>
      <w:r w:rsidRPr="002C16A4">
        <w:rPr>
          <w:sz w:val="24"/>
          <w:szCs w:val="23"/>
        </w:rPr>
        <w:tab/>
      </w:r>
      <w:hyperlink w:anchor="Rule_52_iii_c" w:history="1">
        <w:r w:rsidRPr="00541C1B">
          <w:rPr>
            <w:rStyle w:val="Hyperlink"/>
            <w:sz w:val="24"/>
            <w:szCs w:val="23"/>
          </w:rPr>
          <w:t>52(</w:t>
        </w:r>
        <w:r w:rsidR="00472344">
          <w:rPr>
            <w:rStyle w:val="Hyperlink"/>
            <w:sz w:val="24"/>
            <w:szCs w:val="23"/>
          </w:rPr>
          <w:t>iv</w:t>
        </w:r>
        <w:r w:rsidRPr="00541C1B">
          <w:rPr>
            <w:rStyle w:val="Hyperlink"/>
            <w:sz w:val="24"/>
            <w:szCs w:val="23"/>
          </w:rPr>
          <w:t>)</w:t>
        </w:r>
      </w:hyperlink>
      <w:r w:rsidRPr="002C16A4">
        <w:rPr>
          <w:sz w:val="24"/>
          <w:szCs w:val="23"/>
        </w:rPr>
        <w:t xml:space="preserve">, </w:t>
      </w:r>
      <w:hyperlink w:anchor="Rule_69_iii" w:history="1">
        <w:r w:rsidRPr="00541C1B">
          <w:rPr>
            <w:rStyle w:val="Hyperlink"/>
            <w:sz w:val="24"/>
            <w:szCs w:val="23"/>
          </w:rPr>
          <w:t>69(ii)</w:t>
        </w:r>
      </w:hyperlink>
    </w:p>
    <w:p w14:paraId="1EFC0729" w14:textId="2D0E9EFC" w:rsidR="00A3184B" w:rsidRPr="00205BB6" w:rsidRDefault="00A3184B" w:rsidP="00A3184B">
      <w:pPr>
        <w:tabs>
          <w:tab w:val="left" w:pos="1134"/>
          <w:tab w:val="right" w:leader="dot" w:pos="8222"/>
          <w:tab w:val="right" w:leader="dot" w:pos="8364"/>
        </w:tabs>
        <w:ind w:right="84"/>
        <w:jc w:val="both"/>
        <w:rPr>
          <w:sz w:val="24"/>
          <w:szCs w:val="23"/>
        </w:rPr>
      </w:pPr>
      <w:r w:rsidRPr="00205BB6">
        <w:rPr>
          <w:sz w:val="24"/>
          <w:szCs w:val="23"/>
        </w:rPr>
        <w:t>Riders, concussed, not to ride work</w:t>
      </w:r>
      <w:r w:rsidRPr="00205BB6">
        <w:rPr>
          <w:sz w:val="24"/>
          <w:szCs w:val="23"/>
        </w:rPr>
        <w:tab/>
      </w:r>
      <w:hyperlink w:anchor="Rule_148_xi_g" w:history="1">
        <w:r w:rsidRPr="00205BB6">
          <w:rPr>
            <w:rStyle w:val="Hyperlink"/>
            <w:sz w:val="24"/>
            <w:szCs w:val="23"/>
          </w:rPr>
          <w:t>148(</w:t>
        </w:r>
        <w:r w:rsidR="00064F3A" w:rsidRPr="00205BB6">
          <w:rPr>
            <w:rStyle w:val="Hyperlink"/>
            <w:sz w:val="24"/>
            <w:szCs w:val="23"/>
          </w:rPr>
          <w:t>xi</w:t>
        </w:r>
        <w:r w:rsidRPr="00205BB6">
          <w:rPr>
            <w:rStyle w:val="Hyperlink"/>
            <w:sz w:val="24"/>
            <w:szCs w:val="23"/>
          </w:rPr>
          <w:t>)(g)</w:t>
        </w:r>
      </w:hyperlink>
    </w:p>
    <w:p w14:paraId="45AB6A7D" w14:textId="77777777" w:rsidR="00A3184B" w:rsidRPr="002C16A4" w:rsidRDefault="00A3184B" w:rsidP="00A3184B">
      <w:pPr>
        <w:tabs>
          <w:tab w:val="right" w:leader="dot" w:pos="8222"/>
        </w:tabs>
        <w:ind w:right="84"/>
        <w:jc w:val="both"/>
        <w:rPr>
          <w:sz w:val="24"/>
          <w:szCs w:val="23"/>
        </w:rPr>
      </w:pPr>
      <w:r w:rsidRPr="002C16A4">
        <w:rPr>
          <w:sz w:val="24"/>
          <w:szCs w:val="23"/>
        </w:rPr>
        <w:t>Riders, concussed, stood down</w:t>
      </w:r>
      <w:r w:rsidRPr="002C16A4">
        <w:rPr>
          <w:sz w:val="24"/>
          <w:szCs w:val="23"/>
        </w:rPr>
        <w:tab/>
      </w:r>
      <w:hyperlink w:anchor="Rule_14_i_d" w:history="1">
        <w:r w:rsidRPr="008C5AC7">
          <w:rPr>
            <w:rStyle w:val="Hyperlink"/>
            <w:sz w:val="24"/>
            <w:szCs w:val="23"/>
          </w:rPr>
          <w:t>14(i)(d)</w:t>
        </w:r>
      </w:hyperlink>
    </w:p>
    <w:p w14:paraId="5C2118E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w:t>
      </w:r>
      <w:r>
        <w:rPr>
          <w:sz w:val="24"/>
          <w:szCs w:val="23"/>
        </w:rPr>
        <w:t>iders, concussion management</w:t>
      </w:r>
      <w:r>
        <w:rPr>
          <w:sz w:val="24"/>
          <w:szCs w:val="23"/>
        </w:rPr>
        <w:tab/>
      </w:r>
      <w:hyperlink w:anchor="Rule_14_i_d" w:history="1">
        <w:r w:rsidRPr="008C5AC7">
          <w:rPr>
            <w:rStyle w:val="Hyperlink"/>
            <w:sz w:val="24"/>
            <w:szCs w:val="23"/>
          </w:rPr>
          <w:t>14(i)(d)</w:t>
        </w:r>
      </w:hyperlink>
      <w:r w:rsidRPr="002C16A4">
        <w:rPr>
          <w:sz w:val="24"/>
          <w:szCs w:val="23"/>
        </w:rPr>
        <w:t xml:space="preserve">, </w:t>
      </w:r>
      <w:hyperlink w:anchor="Rule_124_viii" w:history="1">
        <w:r w:rsidRPr="008C5AC7">
          <w:rPr>
            <w:rStyle w:val="Hyperlink"/>
            <w:sz w:val="24"/>
            <w:szCs w:val="23"/>
          </w:rPr>
          <w:t>124(viii)</w:t>
        </w:r>
      </w:hyperlink>
      <w:hyperlink w:anchor="Rule_124_ix" w:history="1">
        <w:r w:rsidRPr="008C5AC7">
          <w:rPr>
            <w:rStyle w:val="Hyperlink"/>
            <w:sz w:val="24"/>
            <w:szCs w:val="23"/>
          </w:rPr>
          <w:t>(ix)</w:t>
        </w:r>
      </w:hyperlink>
      <w:r w:rsidRPr="002C16A4">
        <w:rPr>
          <w:sz w:val="24"/>
          <w:szCs w:val="23"/>
        </w:rPr>
        <w:t>,</w:t>
      </w:r>
      <w:r w:rsidRPr="00AE6261">
        <w:rPr>
          <w:sz w:val="24"/>
          <w:szCs w:val="23"/>
        </w:rPr>
        <w:t xml:space="preserve"> </w:t>
      </w:r>
      <w:hyperlink w:anchor="Regulations_R11" w:history="1">
        <w:r w:rsidRPr="00AE6261">
          <w:rPr>
            <w:rStyle w:val="Hyperlink"/>
            <w:sz w:val="24"/>
            <w:szCs w:val="23"/>
          </w:rPr>
          <w:t>Regulation R11</w:t>
        </w:r>
      </w:hyperlink>
    </w:p>
    <w:p w14:paraId="7CC50113"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Riders, control over by </w:t>
      </w:r>
      <w:r>
        <w:rPr>
          <w:sz w:val="24"/>
          <w:szCs w:val="23"/>
        </w:rPr>
        <w:t>Raceday Stewards</w:t>
      </w:r>
      <w:r w:rsidRPr="002C16A4">
        <w:rPr>
          <w:sz w:val="24"/>
          <w:szCs w:val="23"/>
        </w:rPr>
        <w:tab/>
      </w:r>
      <w:hyperlink w:anchor="Rule_13" w:history="1">
        <w:r w:rsidRPr="008C5AC7">
          <w:rPr>
            <w:rStyle w:val="Hyperlink"/>
            <w:sz w:val="24"/>
            <w:szCs w:val="23"/>
          </w:rPr>
          <w:t>13</w:t>
        </w:r>
      </w:hyperlink>
    </w:p>
    <w:p w14:paraId="2CC727B8" w14:textId="77777777" w:rsidR="00A3184B" w:rsidRPr="002C16A4" w:rsidRDefault="00A3184B" w:rsidP="00A3184B">
      <w:pPr>
        <w:tabs>
          <w:tab w:val="right" w:leader="dot" w:pos="8222"/>
          <w:tab w:val="right" w:leader="dot" w:pos="8364"/>
        </w:tabs>
        <w:ind w:right="84"/>
        <w:jc w:val="both"/>
        <w:rPr>
          <w:color w:val="FF0000"/>
          <w:sz w:val="24"/>
          <w:szCs w:val="23"/>
        </w:rPr>
      </w:pPr>
      <w:r w:rsidRPr="002C16A4">
        <w:rPr>
          <w:sz w:val="24"/>
          <w:szCs w:val="23"/>
        </w:rPr>
        <w:lastRenderedPageBreak/>
        <w:t>Riders, control over by Starter</w:t>
      </w:r>
      <w:r w:rsidRPr="002C16A4">
        <w:rPr>
          <w:sz w:val="24"/>
          <w:szCs w:val="23"/>
        </w:rPr>
        <w:tab/>
      </w:r>
      <w:hyperlink w:anchor="Rule_206_i" w:history="1">
        <w:r w:rsidRPr="008C5AC7">
          <w:rPr>
            <w:rStyle w:val="Hyperlink"/>
            <w:sz w:val="24"/>
            <w:szCs w:val="23"/>
          </w:rPr>
          <w:t>206(i)</w:t>
        </w:r>
      </w:hyperlink>
    </w:p>
    <w:p w14:paraId="6F4B9462"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dismounting, proper place</w:t>
      </w:r>
      <w:r w:rsidRPr="002C16A4">
        <w:rPr>
          <w:sz w:val="24"/>
          <w:szCs w:val="23"/>
        </w:rPr>
        <w:tab/>
      </w:r>
      <w:hyperlink w:anchor="Rule_227_i" w:history="1">
        <w:r w:rsidRPr="008C5AC7">
          <w:rPr>
            <w:rStyle w:val="Hyperlink"/>
            <w:sz w:val="24"/>
            <w:szCs w:val="23"/>
          </w:rPr>
          <w:t>227(i)</w:t>
        </w:r>
      </w:hyperlink>
      <w:r w:rsidRPr="002C16A4">
        <w:rPr>
          <w:sz w:val="24"/>
          <w:szCs w:val="23"/>
        </w:rPr>
        <w:t>,</w:t>
      </w:r>
      <w:hyperlink w:anchor="Rule_227_ii" w:history="1">
        <w:r w:rsidRPr="008C5AC7">
          <w:rPr>
            <w:rStyle w:val="Hyperlink"/>
            <w:sz w:val="24"/>
            <w:szCs w:val="23"/>
          </w:rPr>
          <w:t>(ii)</w:t>
        </w:r>
      </w:hyperlink>
      <w:r w:rsidRPr="002C16A4">
        <w:rPr>
          <w:sz w:val="24"/>
          <w:szCs w:val="23"/>
        </w:rPr>
        <w:t xml:space="preserve">, </w:t>
      </w:r>
      <w:hyperlink w:anchor="Rule_230_ii" w:history="1">
        <w:r w:rsidRPr="008C5AC7">
          <w:rPr>
            <w:rStyle w:val="Hyperlink"/>
            <w:sz w:val="24"/>
            <w:szCs w:val="23"/>
          </w:rPr>
          <w:t>230(ii)</w:t>
        </w:r>
      </w:hyperlink>
    </w:p>
    <w:p w14:paraId="41886BF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disqualified person unable to ride at any recognised meeting</w:t>
      </w:r>
      <w:r w:rsidRPr="002C16A4">
        <w:rPr>
          <w:sz w:val="24"/>
          <w:szCs w:val="23"/>
        </w:rPr>
        <w:tab/>
      </w:r>
      <w:hyperlink w:anchor="Rule_276_iii" w:history="1">
        <w:r w:rsidRPr="008C5AC7">
          <w:rPr>
            <w:rStyle w:val="Hyperlink"/>
            <w:sz w:val="24"/>
            <w:szCs w:val="23"/>
          </w:rPr>
          <w:t>276(iii)</w:t>
        </w:r>
      </w:hyperlink>
    </w:p>
    <w:p w14:paraId="29A1A53D" w14:textId="31E5C94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doping offence</w:t>
      </w:r>
      <w:r w:rsidRPr="002C16A4">
        <w:rPr>
          <w:sz w:val="24"/>
          <w:szCs w:val="23"/>
        </w:rPr>
        <w:tab/>
      </w:r>
      <w:hyperlink w:anchor="Rule_1_ii" w:history="1">
        <w:r w:rsidR="00BE2BBC" w:rsidRPr="00BE2BBC">
          <w:rPr>
            <w:rStyle w:val="Hyperlink"/>
            <w:sz w:val="24"/>
            <w:szCs w:val="32"/>
          </w:rPr>
          <w:t>1(ii)</w:t>
        </w:r>
      </w:hyperlink>
      <w:r w:rsidRPr="002C16A4">
        <w:rPr>
          <w:sz w:val="24"/>
          <w:szCs w:val="23"/>
        </w:rPr>
        <w:t xml:space="preserve">, </w:t>
      </w:r>
      <w:hyperlink w:anchor="Rule_20_xxi" w:history="1">
        <w:r w:rsidRPr="008C5AC7">
          <w:rPr>
            <w:rStyle w:val="Hyperlink"/>
            <w:sz w:val="24"/>
            <w:szCs w:val="23"/>
          </w:rPr>
          <w:t>20(xx)</w:t>
        </w:r>
      </w:hyperlink>
      <w:r w:rsidRPr="002C16A4">
        <w:rPr>
          <w:sz w:val="24"/>
          <w:szCs w:val="23"/>
        </w:rPr>
        <w:t xml:space="preserve">, </w:t>
      </w:r>
      <w:hyperlink w:anchor="Rule_277_i" w:history="1">
        <w:r w:rsidRPr="008C5AC7">
          <w:rPr>
            <w:rStyle w:val="Hyperlink"/>
            <w:sz w:val="24"/>
            <w:szCs w:val="23"/>
          </w:rPr>
          <w:t>277(i)</w:t>
        </w:r>
      </w:hyperlink>
      <w:r w:rsidRPr="002C16A4">
        <w:rPr>
          <w:sz w:val="24"/>
          <w:szCs w:val="23"/>
        </w:rPr>
        <w:t>,</w:t>
      </w:r>
      <w:hyperlink w:anchor="Rule_277_ii" w:history="1">
        <w:r w:rsidRPr="008C5AC7">
          <w:rPr>
            <w:rStyle w:val="Hyperlink"/>
            <w:sz w:val="24"/>
            <w:szCs w:val="23"/>
          </w:rPr>
          <w:t>(ii)</w:t>
        </w:r>
      </w:hyperlink>
      <w:r w:rsidRPr="002C16A4">
        <w:rPr>
          <w:sz w:val="24"/>
          <w:szCs w:val="23"/>
        </w:rPr>
        <w:t xml:space="preserve">, </w:t>
      </w:r>
      <w:hyperlink w:anchor="Rule_278" w:history="1">
        <w:r w:rsidRPr="008C5AC7">
          <w:rPr>
            <w:rStyle w:val="Hyperlink"/>
            <w:sz w:val="24"/>
            <w:szCs w:val="23"/>
          </w:rPr>
          <w:t>278</w:t>
        </w:r>
      </w:hyperlink>
      <w:r w:rsidRPr="002C16A4">
        <w:rPr>
          <w:sz w:val="24"/>
          <w:szCs w:val="23"/>
        </w:rPr>
        <w:t xml:space="preserve">, </w:t>
      </w:r>
      <w:hyperlink w:anchor="Rule_279" w:history="1">
        <w:r w:rsidRPr="008C5AC7">
          <w:rPr>
            <w:rStyle w:val="Hyperlink"/>
            <w:sz w:val="24"/>
            <w:szCs w:val="23"/>
          </w:rPr>
          <w:t>279</w:t>
        </w:r>
      </w:hyperlink>
      <w:r w:rsidRPr="002C16A4">
        <w:rPr>
          <w:sz w:val="24"/>
          <w:szCs w:val="23"/>
        </w:rPr>
        <w:t xml:space="preserve">, </w:t>
      </w:r>
      <w:hyperlink w:anchor="Rule_280" w:history="1">
        <w:r w:rsidRPr="008C5AC7">
          <w:rPr>
            <w:rStyle w:val="Hyperlink"/>
            <w:sz w:val="24"/>
            <w:szCs w:val="23"/>
          </w:rPr>
          <w:t>280</w:t>
        </w:r>
      </w:hyperlink>
    </w:p>
    <w:p w14:paraId="394CE0D7" w14:textId="1BE45FBD" w:rsidR="00A3184B" w:rsidRPr="001A53CD" w:rsidRDefault="00A3184B" w:rsidP="00A3184B">
      <w:pPr>
        <w:tabs>
          <w:tab w:val="right" w:leader="dot" w:pos="8222"/>
          <w:tab w:val="right" w:leader="dot" w:pos="8364"/>
        </w:tabs>
        <w:ind w:right="84"/>
        <w:jc w:val="both"/>
        <w:rPr>
          <w:sz w:val="24"/>
          <w:szCs w:val="23"/>
        </w:rPr>
      </w:pPr>
      <w:r w:rsidRPr="001A53CD">
        <w:rPr>
          <w:sz w:val="24"/>
          <w:szCs w:val="23"/>
        </w:rPr>
        <w:t>Riders, doping offence, procedure etc.</w:t>
      </w:r>
      <w:r w:rsidRPr="001A53CD">
        <w:rPr>
          <w:sz w:val="24"/>
          <w:szCs w:val="23"/>
        </w:rPr>
        <w:tab/>
      </w:r>
      <w:hyperlink w:anchor="Rule_279" w:history="1">
        <w:r w:rsidRPr="000D0D95">
          <w:rPr>
            <w:rStyle w:val="Hyperlink"/>
            <w:sz w:val="24"/>
            <w:szCs w:val="23"/>
          </w:rPr>
          <w:t>279</w:t>
        </w:r>
      </w:hyperlink>
      <w:r w:rsidRPr="001A53CD">
        <w:rPr>
          <w:sz w:val="24"/>
          <w:szCs w:val="23"/>
        </w:rPr>
        <w:t xml:space="preserve">, </w:t>
      </w:r>
      <w:hyperlink w:anchor="Regulations_R7" w:history="1">
        <w:r w:rsidR="009B38A9" w:rsidRPr="009B38A9">
          <w:rPr>
            <w:rStyle w:val="Hyperlink"/>
            <w:sz w:val="24"/>
            <w:szCs w:val="32"/>
          </w:rPr>
          <w:t>Regulation R7</w:t>
        </w:r>
      </w:hyperlink>
    </w:p>
    <w:p w14:paraId="555A5D1D" w14:textId="7065EC3F"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doping offence, sanctions</w:t>
      </w:r>
      <w:r w:rsidRPr="002C16A4">
        <w:rPr>
          <w:sz w:val="24"/>
          <w:szCs w:val="23"/>
        </w:rPr>
        <w:tab/>
      </w:r>
      <w:hyperlink w:anchor="Rule_280" w:history="1">
        <w:r w:rsidR="00064F3A" w:rsidRPr="008C5AC7">
          <w:rPr>
            <w:rStyle w:val="Hyperlink"/>
            <w:sz w:val="24"/>
            <w:szCs w:val="23"/>
          </w:rPr>
          <w:t>280</w:t>
        </w:r>
      </w:hyperlink>
    </w:p>
    <w:p w14:paraId="06B3068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doping offence, subject to appeal</w:t>
      </w:r>
      <w:r w:rsidRPr="002C16A4">
        <w:rPr>
          <w:sz w:val="24"/>
          <w:szCs w:val="23"/>
        </w:rPr>
        <w:tab/>
      </w:r>
      <w:hyperlink w:anchor="Rule_279_v" w:history="1">
        <w:r w:rsidRPr="008C5AC7">
          <w:rPr>
            <w:rStyle w:val="Hyperlink"/>
            <w:sz w:val="24"/>
            <w:szCs w:val="23"/>
          </w:rPr>
          <w:t>279(v)</w:t>
        </w:r>
      </w:hyperlink>
    </w:p>
    <w:p w14:paraId="1D0EB048"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drawn No. 1 to be placed left/right hand side at starting post</w:t>
      </w:r>
      <w:r w:rsidRPr="002C16A4">
        <w:rPr>
          <w:sz w:val="24"/>
          <w:szCs w:val="23"/>
        </w:rPr>
        <w:tab/>
      </w:r>
      <w:hyperlink w:anchor="Rule_207" w:history="1">
        <w:r w:rsidRPr="008C5AC7">
          <w:rPr>
            <w:rStyle w:val="Hyperlink"/>
            <w:sz w:val="24"/>
            <w:szCs w:val="23"/>
          </w:rPr>
          <w:t>207</w:t>
        </w:r>
      </w:hyperlink>
    </w:p>
    <w:p w14:paraId="578D6CF5" w14:textId="77777777" w:rsidR="00A3184B" w:rsidRPr="002C16A4" w:rsidRDefault="00A3184B" w:rsidP="00A3184B">
      <w:pPr>
        <w:tabs>
          <w:tab w:val="right" w:leader="dot" w:pos="8222"/>
        </w:tabs>
        <w:ind w:right="84"/>
        <w:jc w:val="both"/>
        <w:rPr>
          <w:sz w:val="24"/>
          <w:szCs w:val="23"/>
        </w:rPr>
      </w:pPr>
      <w:r w:rsidRPr="002C16A4">
        <w:rPr>
          <w:sz w:val="24"/>
          <w:szCs w:val="23"/>
        </w:rPr>
        <w:t xml:space="preserve">Riders, equipment, </w:t>
      </w:r>
      <w:r w:rsidRPr="002C16A4">
        <w:rPr>
          <w:sz w:val="24"/>
          <w:szCs w:val="23"/>
        </w:rPr>
        <w:tab/>
      </w:r>
      <w:hyperlink w:anchor="Regulations_R10" w:history="1">
        <w:r w:rsidRPr="00852CB2">
          <w:rPr>
            <w:rStyle w:val="Hyperlink"/>
            <w:sz w:val="24"/>
            <w:szCs w:val="23"/>
          </w:rPr>
          <w:t>Regulation R10</w:t>
        </w:r>
      </w:hyperlink>
    </w:p>
    <w:p w14:paraId="6799D2AF" w14:textId="77777777" w:rsidR="00A3184B" w:rsidRPr="002C16A4" w:rsidRDefault="00A3184B" w:rsidP="00A3184B">
      <w:pPr>
        <w:tabs>
          <w:tab w:val="right" w:leader="dot" w:pos="8222"/>
        </w:tabs>
        <w:ind w:right="84"/>
        <w:jc w:val="both"/>
        <w:rPr>
          <w:sz w:val="24"/>
          <w:szCs w:val="23"/>
        </w:rPr>
      </w:pPr>
      <w:r w:rsidRPr="002C16A4">
        <w:rPr>
          <w:sz w:val="24"/>
          <w:szCs w:val="23"/>
        </w:rPr>
        <w:t>Riders, failing to present themselves at scales, penalty for</w:t>
      </w:r>
      <w:r w:rsidRPr="002C16A4">
        <w:rPr>
          <w:sz w:val="24"/>
          <w:szCs w:val="23"/>
        </w:rPr>
        <w:tab/>
      </w:r>
      <w:hyperlink w:anchor="Rule_196_v" w:history="1">
        <w:r w:rsidRPr="008C5AC7">
          <w:rPr>
            <w:rStyle w:val="Hyperlink"/>
            <w:sz w:val="24"/>
            <w:szCs w:val="23"/>
          </w:rPr>
          <w:t>196(v)</w:t>
        </w:r>
      </w:hyperlink>
    </w:p>
    <w:p w14:paraId="1334820E" w14:textId="77777777" w:rsidR="00A3184B" w:rsidRPr="002C16A4" w:rsidRDefault="00A3184B" w:rsidP="00A3184B">
      <w:pPr>
        <w:tabs>
          <w:tab w:val="right" w:leader="dot" w:pos="8222"/>
        </w:tabs>
        <w:ind w:right="84"/>
        <w:jc w:val="both"/>
        <w:rPr>
          <w:sz w:val="24"/>
          <w:szCs w:val="23"/>
        </w:rPr>
      </w:pPr>
      <w:r w:rsidRPr="002C16A4">
        <w:rPr>
          <w:sz w:val="24"/>
          <w:szCs w:val="23"/>
        </w:rPr>
        <w:t>Riders, failing to present due to accident or illness, med cert.</w:t>
      </w:r>
      <w:r w:rsidRPr="002C16A4">
        <w:rPr>
          <w:sz w:val="24"/>
          <w:szCs w:val="23"/>
        </w:rPr>
        <w:tab/>
      </w:r>
      <w:hyperlink w:anchor="Regulations_R3" w:history="1">
        <w:r w:rsidRPr="006D6B0D">
          <w:rPr>
            <w:rStyle w:val="Hyperlink"/>
            <w:sz w:val="24"/>
            <w:szCs w:val="23"/>
          </w:rPr>
          <w:t>Regulation R3</w:t>
        </w:r>
      </w:hyperlink>
    </w:p>
    <w:p w14:paraId="606E1DF0" w14:textId="77777777" w:rsidR="00A3184B" w:rsidRPr="002C16A4" w:rsidRDefault="00A3184B" w:rsidP="00A3184B">
      <w:pPr>
        <w:tabs>
          <w:tab w:val="right" w:leader="dot" w:pos="8222"/>
        </w:tabs>
        <w:ind w:right="84"/>
        <w:jc w:val="both"/>
        <w:rPr>
          <w:sz w:val="24"/>
          <w:szCs w:val="23"/>
        </w:rPr>
      </w:pPr>
      <w:r w:rsidRPr="002C16A4">
        <w:rPr>
          <w:sz w:val="24"/>
          <w:szCs w:val="23"/>
        </w:rPr>
        <w:t>Riders, falls, must report to course medical officer</w:t>
      </w:r>
      <w:r w:rsidRPr="002C16A4">
        <w:rPr>
          <w:sz w:val="24"/>
          <w:szCs w:val="23"/>
        </w:rPr>
        <w:tab/>
      </w:r>
      <w:hyperlink w:anchor="Rule_234" w:history="1">
        <w:r w:rsidRPr="008C5AC7">
          <w:rPr>
            <w:rStyle w:val="Hyperlink"/>
            <w:sz w:val="24"/>
            <w:szCs w:val="23"/>
          </w:rPr>
          <w:t>234</w:t>
        </w:r>
      </w:hyperlink>
    </w:p>
    <w:p w14:paraId="7B7F6BA2" w14:textId="4E4A7A2E"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Riders, </w:t>
      </w:r>
      <w:r w:rsidR="00C87C60">
        <w:rPr>
          <w:sz w:val="24"/>
          <w:szCs w:val="23"/>
        </w:rPr>
        <w:t>F</w:t>
      </w:r>
      <w:r w:rsidRPr="002C16A4">
        <w:rPr>
          <w:sz w:val="24"/>
          <w:szCs w:val="23"/>
        </w:rPr>
        <w:t xml:space="preserve">lat, allowance/claim, in certain </w:t>
      </w:r>
      <w:r w:rsidR="008F08FC">
        <w:rPr>
          <w:sz w:val="24"/>
          <w:szCs w:val="23"/>
        </w:rPr>
        <w:t>R</w:t>
      </w:r>
      <w:r w:rsidRPr="002C16A4">
        <w:rPr>
          <w:sz w:val="24"/>
          <w:szCs w:val="23"/>
        </w:rPr>
        <w:t>aces</w:t>
      </w:r>
      <w:r w:rsidRPr="002C16A4">
        <w:rPr>
          <w:sz w:val="24"/>
          <w:szCs w:val="23"/>
        </w:rPr>
        <w:tab/>
      </w:r>
      <w:hyperlink w:anchor="Rule_69" w:history="1">
        <w:r w:rsidRPr="008C5AC7">
          <w:rPr>
            <w:rStyle w:val="Hyperlink"/>
            <w:sz w:val="24"/>
            <w:szCs w:val="23"/>
          </w:rPr>
          <w:t>69</w:t>
        </w:r>
      </w:hyperlink>
    </w:p>
    <w:p w14:paraId="625111D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foreign, medical record book</w:t>
      </w:r>
      <w:r w:rsidRPr="002C16A4">
        <w:rPr>
          <w:sz w:val="24"/>
          <w:szCs w:val="23"/>
        </w:rPr>
        <w:tab/>
      </w:r>
      <w:hyperlink w:anchor="Rule_125_ii" w:history="1">
        <w:r w:rsidRPr="008C5AC7">
          <w:rPr>
            <w:rStyle w:val="Hyperlink"/>
            <w:sz w:val="24"/>
            <w:szCs w:val="23"/>
          </w:rPr>
          <w:t>125(ii)</w:t>
        </w:r>
      </w:hyperlink>
    </w:p>
    <w:p w14:paraId="4CD4F542" w14:textId="1A3E053D"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Riders, </w:t>
      </w:r>
      <w:r w:rsidR="001F0DD3">
        <w:rPr>
          <w:sz w:val="24"/>
          <w:szCs w:val="23"/>
        </w:rPr>
        <w:t>H</w:t>
      </w:r>
      <w:r w:rsidRPr="002C16A4">
        <w:rPr>
          <w:sz w:val="24"/>
          <w:szCs w:val="23"/>
        </w:rPr>
        <w:t>orse not to be disqualified for breach of whip regulation</w:t>
      </w:r>
      <w:r w:rsidRPr="002C16A4">
        <w:rPr>
          <w:sz w:val="24"/>
          <w:szCs w:val="23"/>
        </w:rPr>
        <w:tab/>
      </w:r>
      <w:hyperlink w:anchor="Rule_262_viii" w:history="1">
        <w:r w:rsidRPr="008C5AC7">
          <w:rPr>
            <w:rStyle w:val="Hyperlink"/>
            <w:sz w:val="24"/>
            <w:szCs w:val="23"/>
          </w:rPr>
          <w:t>262(viii)</w:t>
        </w:r>
      </w:hyperlink>
    </w:p>
    <w:p w14:paraId="20D1BD05" w14:textId="51722F1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interference with another </w:t>
      </w:r>
      <w:r w:rsidR="001F0DD3">
        <w:rPr>
          <w:sz w:val="24"/>
          <w:szCs w:val="23"/>
        </w:rPr>
        <w:t>H</w:t>
      </w:r>
      <w:r w:rsidRPr="002C16A4">
        <w:rPr>
          <w:sz w:val="24"/>
          <w:szCs w:val="23"/>
        </w:rPr>
        <w:t xml:space="preserve">orse or </w:t>
      </w:r>
      <w:r w:rsidR="001F0DD3">
        <w:rPr>
          <w:sz w:val="24"/>
          <w:szCs w:val="23"/>
        </w:rPr>
        <w:t>R</w:t>
      </w:r>
      <w:r w:rsidRPr="002C16A4">
        <w:rPr>
          <w:sz w:val="24"/>
          <w:szCs w:val="23"/>
        </w:rPr>
        <w:t xml:space="preserve">ider </w:t>
      </w:r>
      <w:r w:rsidRPr="002C16A4">
        <w:rPr>
          <w:sz w:val="24"/>
          <w:szCs w:val="23"/>
        </w:rPr>
        <w:tab/>
      </w:r>
      <w:hyperlink w:anchor="Rule_214" w:history="1">
        <w:r w:rsidRPr="008C5AC7">
          <w:rPr>
            <w:rStyle w:val="Hyperlink"/>
            <w:sz w:val="24"/>
            <w:szCs w:val="23"/>
          </w:rPr>
          <w:t>214</w:t>
        </w:r>
      </w:hyperlink>
    </w:p>
    <w:p w14:paraId="294D2CB4" w14:textId="248567B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lead </w:t>
      </w:r>
      <w:r w:rsidR="001F0DD3">
        <w:rPr>
          <w:sz w:val="24"/>
          <w:szCs w:val="23"/>
        </w:rPr>
        <w:t>H</w:t>
      </w:r>
      <w:r w:rsidRPr="002C16A4">
        <w:rPr>
          <w:sz w:val="24"/>
          <w:szCs w:val="23"/>
        </w:rPr>
        <w:t>orse, rider to wear approved safety equipment</w:t>
      </w:r>
      <w:r w:rsidRPr="002C16A4">
        <w:rPr>
          <w:sz w:val="24"/>
          <w:szCs w:val="23"/>
        </w:rPr>
        <w:tab/>
      </w:r>
      <w:hyperlink w:anchor="Regulations_R13" w:history="1">
        <w:r w:rsidR="00E860CF" w:rsidRPr="00621738">
          <w:rPr>
            <w:rStyle w:val="Hyperlink"/>
            <w:sz w:val="24"/>
            <w:szCs w:val="23"/>
          </w:rPr>
          <w:t>Regulation R13</w:t>
        </w:r>
      </w:hyperlink>
    </w:p>
    <w:p w14:paraId="10B8BE9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lead must only be carried in lead cloth or saddle pouch</w:t>
      </w:r>
      <w:r w:rsidRPr="002C16A4">
        <w:rPr>
          <w:sz w:val="24"/>
          <w:szCs w:val="23"/>
        </w:rPr>
        <w:tab/>
      </w:r>
      <w:hyperlink w:anchor="Rule_198_i" w:history="1">
        <w:r w:rsidRPr="007124A2">
          <w:rPr>
            <w:rStyle w:val="Hyperlink"/>
            <w:sz w:val="24"/>
            <w:szCs w:val="23"/>
          </w:rPr>
          <w:t>198(i)</w:t>
        </w:r>
      </w:hyperlink>
    </w:p>
    <w:p w14:paraId="1A74B8D2" w14:textId="7EF06C3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licen</w:t>
      </w:r>
      <w:r w:rsidR="00612502">
        <w:rPr>
          <w:sz w:val="24"/>
          <w:szCs w:val="23"/>
        </w:rPr>
        <w:t>s</w:t>
      </w:r>
      <w:r w:rsidRPr="002C16A4">
        <w:rPr>
          <w:sz w:val="24"/>
          <w:szCs w:val="23"/>
        </w:rPr>
        <w:t>ed jockeys</w:t>
      </w:r>
      <w:r w:rsidRPr="002C16A4">
        <w:rPr>
          <w:sz w:val="24"/>
          <w:szCs w:val="23"/>
        </w:rPr>
        <w:tab/>
      </w:r>
      <w:hyperlink w:anchor="Rule_124" w:history="1">
        <w:r w:rsidRPr="007124A2">
          <w:rPr>
            <w:rStyle w:val="Hyperlink"/>
            <w:sz w:val="24"/>
            <w:szCs w:val="23"/>
          </w:rPr>
          <w:t>124</w:t>
        </w:r>
      </w:hyperlink>
      <w:r w:rsidRPr="002C16A4">
        <w:rPr>
          <w:sz w:val="24"/>
          <w:szCs w:val="23"/>
        </w:rPr>
        <w:t xml:space="preserve">, </w:t>
      </w:r>
      <w:hyperlink w:anchor="Rule_125" w:history="1">
        <w:r w:rsidRPr="007124A2">
          <w:rPr>
            <w:rStyle w:val="Hyperlink"/>
            <w:sz w:val="24"/>
            <w:szCs w:val="23"/>
          </w:rPr>
          <w:t>125</w:t>
        </w:r>
      </w:hyperlink>
    </w:p>
    <w:p w14:paraId="0AE2FD79" w14:textId="6FDB908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licen</w:t>
      </w:r>
      <w:r w:rsidR="00612502">
        <w:rPr>
          <w:sz w:val="24"/>
          <w:szCs w:val="23"/>
        </w:rPr>
        <w:t>s</w:t>
      </w:r>
      <w:r w:rsidRPr="002C16A4">
        <w:rPr>
          <w:sz w:val="24"/>
          <w:szCs w:val="23"/>
        </w:rPr>
        <w:t>ed jockeys, may not be an owner</w:t>
      </w:r>
      <w:r w:rsidRPr="002C16A4">
        <w:rPr>
          <w:sz w:val="24"/>
          <w:szCs w:val="23"/>
        </w:rPr>
        <w:tab/>
      </w:r>
      <w:hyperlink w:anchor="Rule_124_v" w:history="1">
        <w:r w:rsidRPr="007124A2">
          <w:rPr>
            <w:rStyle w:val="Hyperlink"/>
            <w:sz w:val="24"/>
            <w:szCs w:val="23"/>
          </w:rPr>
          <w:t>124(v)</w:t>
        </w:r>
      </w:hyperlink>
    </w:p>
    <w:p w14:paraId="4122D2BD" w14:textId="0C0C6588"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may be medically examined</w:t>
      </w:r>
      <w:r w:rsidRPr="002C16A4">
        <w:rPr>
          <w:sz w:val="24"/>
          <w:szCs w:val="23"/>
        </w:rPr>
        <w:tab/>
      </w:r>
      <w:hyperlink w:anchor="Rule_125_ix" w:history="1">
        <w:r w:rsidRPr="007124A2">
          <w:rPr>
            <w:rStyle w:val="Hyperlink"/>
            <w:sz w:val="24"/>
            <w:szCs w:val="23"/>
          </w:rPr>
          <w:t>125(</w:t>
        </w:r>
        <w:r w:rsidR="00726F95">
          <w:rPr>
            <w:rStyle w:val="Hyperlink"/>
            <w:sz w:val="24"/>
            <w:szCs w:val="23"/>
          </w:rPr>
          <w:t>v</w:t>
        </w:r>
        <w:r w:rsidRPr="007124A2">
          <w:rPr>
            <w:rStyle w:val="Hyperlink"/>
            <w:sz w:val="24"/>
            <w:szCs w:val="23"/>
          </w:rPr>
          <w:t>i)</w:t>
        </w:r>
      </w:hyperlink>
    </w:p>
    <w:p w14:paraId="6FFB76F2"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may be provisionally suspended</w:t>
      </w:r>
      <w:r w:rsidRPr="002C16A4">
        <w:rPr>
          <w:sz w:val="24"/>
          <w:szCs w:val="23"/>
        </w:rPr>
        <w:tab/>
      </w:r>
      <w:hyperlink w:anchor="Rule_278_v" w:history="1">
        <w:r w:rsidRPr="007124A2">
          <w:rPr>
            <w:rStyle w:val="Hyperlink"/>
            <w:sz w:val="24"/>
            <w:szCs w:val="23"/>
          </w:rPr>
          <w:t>278(v)</w:t>
        </w:r>
      </w:hyperlink>
    </w:p>
    <w:p w14:paraId="1D0F1D66" w14:textId="529FBB2B"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may be refused to ride in Ireland</w:t>
      </w:r>
      <w:r w:rsidRPr="002C16A4">
        <w:rPr>
          <w:sz w:val="24"/>
          <w:szCs w:val="23"/>
        </w:rPr>
        <w:tab/>
      </w:r>
      <w:hyperlink w:anchor="Rule_125_vi_d" w:history="1">
        <w:r w:rsidRPr="007124A2">
          <w:rPr>
            <w:rStyle w:val="Hyperlink"/>
            <w:sz w:val="24"/>
            <w:szCs w:val="23"/>
          </w:rPr>
          <w:t>125(v)(d)</w:t>
        </w:r>
      </w:hyperlink>
    </w:p>
    <w:p w14:paraId="67E792B7" w14:textId="0F8242A8"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may not ride if passed unfit by Medical Officer</w:t>
      </w:r>
      <w:r w:rsidRPr="002C16A4">
        <w:rPr>
          <w:sz w:val="24"/>
          <w:szCs w:val="23"/>
        </w:rPr>
        <w:tab/>
      </w:r>
      <w:hyperlink w:anchor="Rule_125_x" w:history="1">
        <w:r w:rsidRPr="007124A2">
          <w:rPr>
            <w:rStyle w:val="Hyperlink"/>
            <w:sz w:val="24"/>
            <w:szCs w:val="23"/>
          </w:rPr>
          <w:t>125(</w:t>
        </w:r>
        <w:r w:rsidR="00143407">
          <w:rPr>
            <w:rStyle w:val="Hyperlink"/>
            <w:sz w:val="24"/>
            <w:szCs w:val="23"/>
          </w:rPr>
          <w:t>vii</w:t>
        </w:r>
        <w:r w:rsidRPr="007124A2">
          <w:rPr>
            <w:rStyle w:val="Hyperlink"/>
            <w:sz w:val="24"/>
            <w:szCs w:val="23"/>
          </w:rPr>
          <w:t>)</w:t>
        </w:r>
      </w:hyperlink>
    </w:p>
    <w:p w14:paraId="39F46D5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medical required over certain age</w:t>
      </w:r>
      <w:r w:rsidRPr="002C16A4">
        <w:rPr>
          <w:sz w:val="24"/>
          <w:szCs w:val="23"/>
        </w:rPr>
        <w:tab/>
      </w:r>
      <w:hyperlink w:anchor="Rule_124_vii" w:history="1">
        <w:r w:rsidRPr="007124A2">
          <w:rPr>
            <w:rStyle w:val="Hyperlink"/>
            <w:sz w:val="24"/>
            <w:szCs w:val="23"/>
          </w:rPr>
          <w:t>124(vii)</w:t>
        </w:r>
      </w:hyperlink>
    </w:p>
    <w:p w14:paraId="7112996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must be available in the event of an enquiry</w:t>
      </w:r>
      <w:r w:rsidRPr="002C16A4">
        <w:rPr>
          <w:sz w:val="24"/>
          <w:szCs w:val="23"/>
        </w:rPr>
        <w:tab/>
      </w:r>
      <w:hyperlink w:anchor="Rule_229_v" w:history="1">
        <w:r w:rsidRPr="007124A2">
          <w:rPr>
            <w:rStyle w:val="Hyperlink"/>
            <w:sz w:val="24"/>
            <w:szCs w:val="23"/>
          </w:rPr>
          <w:t>229(v)</w:t>
        </w:r>
      </w:hyperlink>
    </w:p>
    <w:p w14:paraId="71943AF1" w14:textId="125B7927" w:rsidR="00A3184B" w:rsidRPr="000D0D95" w:rsidRDefault="00A3184B" w:rsidP="00A3184B">
      <w:pPr>
        <w:tabs>
          <w:tab w:val="right" w:leader="dot" w:pos="8222"/>
          <w:tab w:val="right" w:leader="dot" w:pos="8364"/>
        </w:tabs>
        <w:ind w:right="84"/>
        <w:jc w:val="both"/>
        <w:rPr>
          <w:sz w:val="24"/>
          <w:szCs w:val="23"/>
        </w:rPr>
      </w:pPr>
      <w:r w:rsidRPr="000D0D95">
        <w:rPr>
          <w:sz w:val="24"/>
          <w:szCs w:val="23"/>
        </w:rPr>
        <w:t xml:space="preserve">Riders, national hunt, allowance/claim, in certain </w:t>
      </w:r>
      <w:r w:rsidR="008F08FC">
        <w:rPr>
          <w:sz w:val="24"/>
          <w:szCs w:val="23"/>
        </w:rPr>
        <w:t>R</w:t>
      </w:r>
      <w:r w:rsidRPr="000D0D95">
        <w:rPr>
          <w:sz w:val="24"/>
          <w:szCs w:val="23"/>
        </w:rPr>
        <w:t>aces</w:t>
      </w:r>
      <w:r w:rsidRPr="000D0D95">
        <w:rPr>
          <w:sz w:val="24"/>
          <w:szCs w:val="23"/>
        </w:rPr>
        <w:tab/>
      </w:r>
      <w:hyperlink w:anchor="Rule_52" w:history="1">
        <w:r w:rsidRPr="000D0D95">
          <w:rPr>
            <w:rStyle w:val="Hyperlink"/>
            <w:sz w:val="24"/>
            <w:szCs w:val="23"/>
          </w:rPr>
          <w:t>52</w:t>
        </w:r>
      </w:hyperlink>
    </w:p>
    <w:p w14:paraId="5EA61BAC" w14:textId="518FB962" w:rsidR="00A3184B" w:rsidRPr="000D0D95" w:rsidRDefault="00A3184B" w:rsidP="00A3184B">
      <w:pPr>
        <w:tabs>
          <w:tab w:val="right" w:leader="dot" w:pos="8222"/>
          <w:tab w:val="right" w:leader="dot" w:pos="8364"/>
        </w:tabs>
        <w:ind w:right="84"/>
        <w:jc w:val="both"/>
        <w:rPr>
          <w:sz w:val="24"/>
          <w:szCs w:val="23"/>
        </w:rPr>
      </w:pPr>
      <w:r w:rsidRPr="000D0D95">
        <w:rPr>
          <w:sz w:val="24"/>
          <w:szCs w:val="23"/>
        </w:rPr>
        <w:t>Riders, national hunt, allowances permitted for three days</w:t>
      </w:r>
      <w:r w:rsidRPr="000D0D95">
        <w:rPr>
          <w:sz w:val="24"/>
          <w:szCs w:val="23"/>
        </w:rPr>
        <w:tab/>
      </w:r>
      <w:hyperlink w:anchor="Rule_52_b" w:history="1">
        <w:r w:rsidRPr="000D0D95">
          <w:rPr>
            <w:rStyle w:val="Hyperlink"/>
            <w:sz w:val="24"/>
            <w:szCs w:val="23"/>
          </w:rPr>
          <w:t>52(</w:t>
        </w:r>
        <w:r w:rsidR="00472344">
          <w:rPr>
            <w:rStyle w:val="Hyperlink"/>
            <w:sz w:val="24"/>
            <w:szCs w:val="23"/>
          </w:rPr>
          <w:t>iii</w:t>
        </w:r>
        <w:r w:rsidRPr="000D0D95">
          <w:rPr>
            <w:rStyle w:val="Hyperlink"/>
            <w:sz w:val="24"/>
            <w:szCs w:val="23"/>
          </w:rPr>
          <w:t>)</w:t>
        </w:r>
      </w:hyperlink>
    </w:p>
    <w:p w14:paraId="02E6154B" w14:textId="5F9E62B3" w:rsidR="00E860CF" w:rsidRDefault="00A3184B" w:rsidP="00CE1339">
      <w:pPr>
        <w:tabs>
          <w:tab w:val="right" w:leader="dot" w:pos="8222"/>
          <w:tab w:val="right" w:leader="dot" w:pos="8364"/>
        </w:tabs>
        <w:ind w:right="84"/>
        <w:jc w:val="both"/>
        <w:rPr>
          <w:rStyle w:val="Hyperlink"/>
          <w:sz w:val="24"/>
          <w:szCs w:val="23"/>
        </w:rPr>
      </w:pPr>
      <w:r w:rsidRPr="002C16A4">
        <w:rPr>
          <w:sz w:val="24"/>
          <w:szCs w:val="23"/>
        </w:rPr>
        <w:t xml:space="preserve">Riders, national hunt claiming, restriction in </w:t>
      </w:r>
      <w:r w:rsidR="00815C7B">
        <w:rPr>
          <w:sz w:val="24"/>
          <w:szCs w:val="23"/>
        </w:rPr>
        <w:t>S</w:t>
      </w:r>
      <w:r w:rsidRPr="002C16A4">
        <w:rPr>
          <w:sz w:val="24"/>
          <w:szCs w:val="23"/>
        </w:rPr>
        <w:t>teeplechases</w:t>
      </w:r>
      <w:r w:rsidRPr="002C16A4">
        <w:rPr>
          <w:sz w:val="24"/>
          <w:szCs w:val="23"/>
        </w:rPr>
        <w:tab/>
      </w:r>
      <w:hyperlink w:anchor="Regulations_R1" w:history="1">
        <w:r w:rsidR="00CE1339" w:rsidRPr="00824113">
          <w:rPr>
            <w:rStyle w:val="Hyperlink"/>
            <w:sz w:val="24"/>
            <w:szCs w:val="23"/>
          </w:rPr>
          <w:t>Regulation R1</w:t>
        </w:r>
      </w:hyperlink>
    </w:p>
    <w:p w14:paraId="4BDC8D95" w14:textId="395B695E" w:rsidR="00A3184B" w:rsidRPr="002C16A4" w:rsidRDefault="00A3184B" w:rsidP="00CE1339">
      <w:pPr>
        <w:tabs>
          <w:tab w:val="right" w:leader="dot" w:pos="8222"/>
          <w:tab w:val="right" w:leader="dot" w:pos="8364"/>
        </w:tabs>
        <w:ind w:right="84"/>
        <w:jc w:val="both"/>
        <w:rPr>
          <w:sz w:val="24"/>
          <w:szCs w:val="23"/>
        </w:rPr>
      </w:pPr>
      <w:r w:rsidRPr="002C16A4">
        <w:rPr>
          <w:sz w:val="24"/>
          <w:szCs w:val="23"/>
        </w:rPr>
        <w:t>Riders, new, must be passed fit before licence or permit issued</w:t>
      </w:r>
      <w:r w:rsidRPr="002C16A4">
        <w:rPr>
          <w:sz w:val="24"/>
          <w:szCs w:val="23"/>
        </w:rPr>
        <w:tab/>
      </w:r>
      <w:hyperlink w:anchor="Rule_124_vi" w:history="1">
        <w:r w:rsidRPr="007124A2">
          <w:rPr>
            <w:rStyle w:val="Hyperlink"/>
            <w:sz w:val="24"/>
            <w:szCs w:val="23"/>
          </w:rPr>
          <w:t>124(vi)</w:t>
        </w:r>
      </w:hyperlink>
    </w:p>
    <w:p w14:paraId="673065E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nomination of,</w:t>
      </w:r>
      <w:r w:rsidRPr="002C16A4">
        <w:rPr>
          <w:sz w:val="24"/>
          <w:szCs w:val="23"/>
        </w:rPr>
        <w:tab/>
      </w:r>
      <w:hyperlink w:anchor="Rule_195" w:history="1">
        <w:r w:rsidRPr="007124A2">
          <w:rPr>
            <w:rStyle w:val="Hyperlink"/>
            <w:sz w:val="24"/>
            <w:szCs w:val="23"/>
          </w:rPr>
          <w:t>195</w:t>
        </w:r>
      </w:hyperlink>
      <w:r w:rsidRPr="002C16A4">
        <w:rPr>
          <w:sz w:val="24"/>
          <w:szCs w:val="23"/>
        </w:rPr>
        <w:t xml:space="preserve">, </w:t>
      </w:r>
      <w:hyperlink w:anchor="Regulations_R3" w:history="1">
        <w:r w:rsidRPr="006D6B0D">
          <w:rPr>
            <w:rStyle w:val="Hyperlink"/>
            <w:sz w:val="24"/>
            <w:szCs w:val="23"/>
          </w:rPr>
          <w:t>Regulation R3</w:t>
        </w:r>
      </w:hyperlink>
    </w:p>
    <w:p w14:paraId="46C2CB93" w14:textId="310F851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allowed in betting ring</w:t>
      </w:r>
      <w:r w:rsidRPr="002C16A4">
        <w:rPr>
          <w:sz w:val="24"/>
          <w:szCs w:val="23"/>
        </w:rPr>
        <w:tab/>
      </w:r>
      <w:hyperlink w:anchor="Rule_273_xiv_3" w:history="1">
        <w:r w:rsidRPr="007124A2">
          <w:rPr>
            <w:rStyle w:val="Hyperlink"/>
            <w:sz w:val="24"/>
            <w:szCs w:val="23"/>
          </w:rPr>
          <w:t>273(xiv)</w:t>
        </w:r>
      </w:hyperlink>
      <w:r w:rsidR="00B84F64" w:rsidRPr="002C16A4">
        <w:rPr>
          <w:sz w:val="24"/>
          <w:szCs w:val="23"/>
        </w:rPr>
        <w:t xml:space="preserve"> </w:t>
      </w:r>
    </w:p>
    <w:p w14:paraId="3A08B320" w14:textId="749F346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not allowed to bet or lay any </w:t>
      </w:r>
      <w:r w:rsidR="001F0DD3">
        <w:rPr>
          <w:sz w:val="24"/>
          <w:szCs w:val="23"/>
        </w:rPr>
        <w:t>H</w:t>
      </w:r>
      <w:r w:rsidRPr="002C16A4">
        <w:rPr>
          <w:sz w:val="24"/>
          <w:szCs w:val="23"/>
        </w:rPr>
        <w:t>orse to lose</w:t>
      </w:r>
      <w:r w:rsidRPr="002C16A4">
        <w:rPr>
          <w:sz w:val="24"/>
          <w:szCs w:val="23"/>
        </w:rPr>
        <w:tab/>
      </w:r>
      <w:hyperlink w:anchor="Rule_273_xiv_3" w:history="1">
        <w:r w:rsidRPr="007124A2">
          <w:rPr>
            <w:rStyle w:val="Hyperlink"/>
            <w:sz w:val="24"/>
            <w:szCs w:val="23"/>
          </w:rPr>
          <w:t>273(xiv)</w:t>
        </w:r>
        <w:r w:rsidRPr="007124A2">
          <w:rPr>
            <w:rStyle w:val="Hyperlink"/>
            <w:b/>
          </w:rPr>
          <w:t>3</w:t>
        </w:r>
      </w:hyperlink>
    </w:p>
    <w:p w14:paraId="7ACC9B9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allowed to associate or communicate with betting org.</w:t>
      </w:r>
      <w:r w:rsidRPr="002C16A4">
        <w:rPr>
          <w:sz w:val="24"/>
          <w:szCs w:val="23"/>
        </w:rPr>
        <w:tab/>
      </w:r>
      <w:hyperlink w:anchor="Rule_273_xiv_3" w:history="1">
        <w:r w:rsidRPr="007124A2">
          <w:rPr>
            <w:rStyle w:val="Hyperlink"/>
            <w:sz w:val="24"/>
            <w:szCs w:val="23"/>
          </w:rPr>
          <w:t>273(xiv)</w:t>
        </w:r>
        <w:r w:rsidRPr="007124A2">
          <w:rPr>
            <w:rStyle w:val="Hyperlink"/>
            <w:b/>
          </w:rPr>
          <w:t>3</w:t>
        </w:r>
      </w:hyperlink>
    </w:p>
    <w:p w14:paraId="167A600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returning to weigh in, to be reported</w:t>
      </w:r>
      <w:r w:rsidRPr="002C16A4">
        <w:rPr>
          <w:sz w:val="24"/>
          <w:szCs w:val="23"/>
        </w:rPr>
        <w:tab/>
      </w:r>
      <w:hyperlink w:anchor="Rule_36_iv" w:history="1">
        <w:r w:rsidRPr="007124A2">
          <w:rPr>
            <w:rStyle w:val="Hyperlink"/>
            <w:sz w:val="24"/>
            <w:szCs w:val="23"/>
          </w:rPr>
          <w:t>36(iv)</w:t>
        </w:r>
      </w:hyperlink>
    </w:p>
    <w:p w14:paraId="6FC1BFF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to use or be in possession of certain objects</w:t>
      </w:r>
      <w:r w:rsidRPr="002C16A4">
        <w:rPr>
          <w:sz w:val="24"/>
          <w:szCs w:val="23"/>
        </w:rPr>
        <w:tab/>
      </w:r>
      <w:hyperlink w:anchor="Rule_198_iii_c" w:history="1">
        <w:r w:rsidRPr="007124A2">
          <w:rPr>
            <w:rStyle w:val="Hyperlink"/>
            <w:sz w:val="24"/>
            <w:szCs w:val="23"/>
          </w:rPr>
          <w:t>198(iii)(c)</w:t>
        </w:r>
      </w:hyperlink>
    </w:p>
    <w:p w14:paraId="76EEF42B" w14:textId="2C0FD65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not to be weighed out or ride in any </w:t>
      </w:r>
      <w:r w:rsidR="008F08FC">
        <w:rPr>
          <w:sz w:val="24"/>
          <w:szCs w:val="23"/>
        </w:rPr>
        <w:t>R</w:t>
      </w:r>
      <w:r w:rsidRPr="002C16A4">
        <w:rPr>
          <w:sz w:val="24"/>
          <w:szCs w:val="23"/>
        </w:rPr>
        <w:t>ace unless wearing</w:t>
      </w:r>
    </w:p>
    <w:p w14:paraId="481A1CB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approved skull cap and responsible for its conditions</w:t>
      </w:r>
      <w:r w:rsidRPr="002C16A4">
        <w:rPr>
          <w:sz w:val="24"/>
          <w:szCs w:val="23"/>
        </w:rPr>
        <w:tab/>
      </w:r>
      <w:hyperlink w:anchor="Rule_198_iv" w:history="1">
        <w:r w:rsidRPr="007124A2">
          <w:rPr>
            <w:rStyle w:val="Hyperlink"/>
            <w:sz w:val="24"/>
            <w:szCs w:val="23"/>
          </w:rPr>
          <w:t>198(iv)</w:t>
        </w:r>
      </w:hyperlink>
    </w:p>
    <w:p w14:paraId="2CCC8581" w14:textId="6760AE4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not to be weighed out or ride in any </w:t>
      </w:r>
      <w:r w:rsidR="008F08FC">
        <w:rPr>
          <w:sz w:val="24"/>
          <w:szCs w:val="23"/>
        </w:rPr>
        <w:t>R</w:t>
      </w:r>
      <w:r w:rsidRPr="002C16A4">
        <w:rPr>
          <w:sz w:val="24"/>
          <w:szCs w:val="23"/>
        </w:rPr>
        <w:t xml:space="preserve">ace unless wearing </w:t>
      </w:r>
    </w:p>
    <w:p w14:paraId="3D2A645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approved body protector</w:t>
      </w:r>
      <w:r w:rsidRPr="002C16A4">
        <w:rPr>
          <w:sz w:val="24"/>
          <w:szCs w:val="23"/>
        </w:rPr>
        <w:tab/>
      </w:r>
      <w:hyperlink w:anchor="Rule_198_v" w:history="1">
        <w:r w:rsidRPr="00541C1B">
          <w:rPr>
            <w:rStyle w:val="Hyperlink"/>
            <w:sz w:val="24"/>
            <w:szCs w:val="23"/>
          </w:rPr>
          <w:t>198(v)</w:t>
        </w:r>
      </w:hyperlink>
    </w:p>
    <w:p w14:paraId="1E58BD45" w14:textId="1CCBFFC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not to be weighed out or ride in any </w:t>
      </w:r>
      <w:r w:rsidR="008F08FC">
        <w:rPr>
          <w:sz w:val="24"/>
          <w:szCs w:val="23"/>
        </w:rPr>
        <w:t>R</w:t>
      </w:r>
      <w:r w:rsidRPr="002C16A4">
        <w:rPr>
          <w:sz w:val="24"/>
          <w:szCs w:val="23"/>
        </w:rPr>
        <w:t>ace with unapproved</w:t>
      </w:r>
    </w:p>
    <w:p w14:paraId="4D61BB1C" w14:textId="77777777" w:rsidR="00A3184B" w:rsidRPr="002C16A4" w:rsidRDefault="00A3184B" w:rsidP="00A3184B">
      <w:pPr>
        <w:tabs>
          <w:tab w:val="left" w:pos="1134"/>
          <w:tab w:val="right" w:leader="dot" w:pos="8222"/>
          <w:tab w:val="right" w:leader="dot" w:pos="8364"/>
        </w:tabs>
        <w:ind w:left="1134" w:right="84"/>
        <w:jc w:val="both"/>
        <w:rPr>
          <w:sz w:val="24"/>
          <w:szCs w:val="23"/>
        </w:rPr>
      </w:pPr>
      <w:r w:rsidRPr="002C16A4">
        <w:rPr>
          <w:sz w:val="24"/>
          <w:szCs w:val="23"/>
        </w:rPr>
        <w:t>stirrup irons</w:t>
      </w:r>
      <w:r w:rsidRPr="002C16A4">
        <w:rPr>
          <w:sz w:val="24"/>
          <w:szCs w:val="23"/>
        </w:rPr>
        <w:tab/>
      </w:r>
      <w:hyperlink w:anchor="Rule_198_iii_b" w:history="1">
        <w:r w:rsidRPr="007124A2">
          <w:rPr>
            <w:rStyle w:val="Hyperlink"/>
            <w:sz w:val="24"/>
            <w:szCs w:val="23"/>
          </w:rPr>
          <w:t>198(iii)(b)</w:t>
        </w:r>
      </w:hyperlink>
    </w:p>
    <w:p w14:paraId="3954001B" w14:textId="33B0B09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to be weighed out if unfit to ride</w:t>
      </w:r>
      <w:r w:rsidRPr="002C16A4">
        <w:rPr>
          <w:sz w:val="24"/>
          <w:szCs w:val="23"/>
        </w:rPr>
        <w:tab/>
      </w:r>
      <w:hyperlink w:anchor="Rule_125_x" w:history="1">
        <w:r w:rsidRPr="007124A2">
          <w:rPr>
            <w:rStyle w:val="Hyperlink"/>
            <w:sz w:val="24"/>
            <w:szCs w:val="23"/>
          </w:rPr>
          <w:t>125(</w:t>
        </w:r>
        <w:r w:rsidR="00BC25AB">
          <w:rPr>
            <w:rStyle w:val="Hyperlink"/>
            <w:sz w:val="24"/>
            <w:szCs w:val="23"/>
          </w:rPr>
          <w:t>vii</w:t>
        </w:r>
        <w:r w:rsidRPr="007124A2">
          <w:rPr>
            <w:rStyle w:val="Hyperlink"/>
            <w:sz w:val="24"/>
            <w:szCs w:val="23"/>
          </w:rPr>
          <w:t>)</w:t>
        </w:r>
      </w:hyperlink>
    </w:p>
    <w:p w14:paraId="6694EAF7" w14:textId="1C7349C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not to ride while under suspension</w:t>
      </w:r>
      <w:r w:rsidRPr="002C16A4">
        <w:rPr>
          <w:sz w:val="24"/>
          <w:szCs w:val="23"/>
        </w:rPr>
        <w:tab/>
      </w:r>
      <w:hyperlink w:anchor="Rule_125_vi_c" w:history="1">
        <w:r w:rsidRPr="007124A2">
          <w:rPr>
            <w:rStyle w:val="Hyperlink"/>
            <w:sz w:val="24"/>
            <w:szCs w:val="23"/>
          </w:rPr>
          <w:t>125(v)(c)</w:t>
        </w:r>
      </w:hyperlink>
    </w:p>
    <w:p w14:paraId="7A06F9CB" w14:textId="1AAA9BB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of </w:t>
      </w:r>
      <w:r w:rsidR="001F0DD3">
        <w:rPr>
          <w:sz w:val="24"/>
          <w:szCs w:val="23"/>
        </w:rPr>
        <w:t>H</w:t>
      </w:r>
      <w:r w:rsidRPr="002C16A4">
        <w:rPr>
          <w:sz w:val="24"/>
          <w:szCs w:val="23"/>
        </w:rPr>
        <w:t>orses at any unrecognised meeting liable to</w:t>
      </w:r>
    </w:p>
    <w:p w14:paraId="78A9C87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be declared disqualified persons</w:t>
      </w:r>
      <w:r w:rsidRPr="002C16A4">
        <w:rPr>
          <w:sz w:val="24"/>
          <w:szCs w:val="23"/>
        </w:rPr>
        <w:tab/>
      </w:r>
      <w:hyperlink w:anchor="Rule_275_iii" w:history="1">
        <w:r w:rsidRPr="007124A2">
          <w:rPr>
            <w:rStyle w:val="Hyperlink"/>
            <w:sz w:val="24"/>
            <w:szCs w:val="23"/>
          </w:rPr>
          <w:t>275(iii)</w:t>
        </w:r>
      </w:hyperlink>
    </w:p>
    <w:p w14:paraId="247BA63E" w14:textId="1FEDE2A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Nomination of.</w:t>
      </w:r>
      <w:r w:rsidRPr="002C16A4">
        <w:rPr>
          <w:sz w:val="24"/>
          <w:szCs w:val="23"/>
        </w:rPr>
        <w:tab/>
      </w:r>
      <w:hyperlink w:anchor="Rule_195" w:history="1">
        <w:r w:rsidRPr="007124A2">
          <w:rPr>
            <w:rStyle w:val="Hyperlink"/>
            <w:sz w:val="24"/>
            <w:szCs w:val="23"/>
          </w:rPr>
          <w:t>195</w:t>
        </w:r>
      </w:hyperlink>
      <w:r w:rsidRPr="002C16A4">
        <w:rPr>
          <w:sz w:val="24"/>
          <w:szCs w:val="23"/>
        </w:rPr>
        <w:t xml:space="preserve">, </w:t>
      </w:r>
      <w:hyperlink w:anchor="Regulations_R3" w:history="1">
        <w:r w:rsidRPr="006D6B0D">
          <w:rPr>
            <w:rStyle w:val="Hyperlink"/>
            <w:sz w:val="24"/>
            <w:szCs w:val="23"/>
          </w:rPr>
          <w:t>Regulation R3</w:t>
        </w:r>
      </w:hyperlink>
    </w:p>
    <w:p w14:paraId="36A5507F" w14:textId="43CBDCE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overtaking on the inside</w:t>
      </w:r>
      <w:r w:rsidRPr="002C16A4">
        <w:rPr>
          <w:sz w:val="24"/>
          <w:szCs w:val="23"/>
        </w:rPr>
        <w:tab/>
      </w:r>
      <w:hyperlink w:anchor="Rule_214_vi" w:history="1">
        <w:r w:rsidRPr="007124A2">
          <w:rPr>
            <w:rStyle w:val="Hyperlink"/>
            <w:sz w:val="24"/>
            <w:szCs w:val="23"/>
          </w:rPr>
          <w:t>214(v</w:t>
        </w:r>
        <w:r w:rsidR="00BC25AB">
          <w:rPr>
            <w:rStyle w:val="Hyperlink"/>
            <w:sz w:val="24"/>
            <w:szCs w:val="23"/>
          </w:rPr>
          <w:t>i</w:t>
        </w:r>
        <w:r w:rsidRPr="007124A2">
          <w:rPr>
            <w:rStyle w:val="Hyperlink"/>
            <w:sz w:val="24"/>
            <w:szCs w:val="23"/>
          </w:rPr>
          <w:t>)</w:t>
        </w:r>
      </w:hyperlink>
    </w:p>
    <w:p w14:paraId="7F0DE5E9" w14:textId="632CABE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over-weight</w:t>
      </w:r>
      <w:r w:rsidRPr="002C16A4">
        <w:rPr>
          <w:sz w:val="24"/>
          <w:szCs w:val="23"/>
        </w:rPr>
        <w:tab/>
      </w:r>
      <w:hyperlink w:anchor="Rule_195" w:history="1">
        <w:r w:rsidR="00BC25AB" w:rsidRPr="007124A2">
          <w:rPr>
            <w:rStyle w:val="Hyperlink"/>
            <w:sz w:val="24"/>
            <w:szCs w:val="23"/>
          </w:rPr>
          <w:t>195</w:t>
        </w:r>
      </w:hyperlink>
      <w:r w:rsidRPr="002C16A4">
        <w:rPr>
          <w:sz w:val="24"/>
          <w:szCs w:val="23"/>
        </w:rPr>
        <w:t xml:space="preserve">, </w:t>
      </w:r>
      <w:hyperlink w:anchor="Rule_197" w:history="1">
        <w:r w:rsidRPr="00541C1B">
          <w:rPr>
            <w:rStyle w:val="Hyperlink"/>
            <w:sz w:val="24"/>
            <w:szCs w:val="23"/>
          </w:rPr>
          <w:t>197</w:t>
        </w:r>
      </w:hyperlink>
      <w:r w:rsidRPr="002C16A4">
        <w:rPr>
          <w:sz w:val="24"/>
          <w:szCs w:val="23"/>
        </w:rPr>
        <w:t xml:space="preserve">, </w:t>
      </w:r>
      <w:hyperlink w:anchor="Rule_198_vii" w:history="1">
        <w:r w:rsidRPr="00E352B8">
          <w:rPr>
            <w:rStyle w:val="Hyperlink"/>
            <w:sz w:val="24"/>
            <w:szCs w:val="23"/>
          </w:rPr>
          <w:t>198(vii)</w:t>
        </w:r>
      </w:hyperlink>
      <w:r w:rsidRPr="002C16A4">
        <w:rPr>
          <w:sz w:val="24"/>
          <w:szCs w:val="23"/>
        </w:rPr>
        <w:t xml:space="preserve">, </w:t>
      </w:r>
      <w:hyperlink w:anchor="Rule_231" w:history="1">
        <w:r w:rsidRPr="00E352B8">
          <w:rPr>
            <w:rStyle w:val="Hyperlink"/>
            <w:sz w:val="24"/>
            <w:szCs w:val="23"/>
          </w:rPr>
          <w:t>231</w:t>
        </w:r>
      </w:hyperlink>
    </w:p>
    <w:p w14:paraId="533A0A50" w14:textId="041D2DB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parting company with </w:t>
      </w:r>
      <w:r w:rsidR="001F0DD3">
        <w:rPr>
          <w:sz w:val="24"/>
          <w:szCs w:val="23"/>
        </w:rPr>
        <w:t>H</w:t>
      </w:r>
      <w:r w:rsidRPr="002C16A4">
        <w:rPr>
          <w:sz w:val="24"/>
          <w:szCs w:val="23"/>
        </w:rPr>
        <w:t>orses, not to remount</w:t>
      </w:r>
      <w:r w:rsidRPr="002C16A4">
        <w:rPr>
          <w:sz w:val="24"/>
          <w:szCs w:val="23"/>
        </w:rPr>
        <w:tab/>
      </w:r>
      <w:hyperlink w:anchor="Rule_216_i" w:history="1">
        <w:r w:rsidRPr="00E352B8">
          <w:rPr>
            <w:rStyle w:val="Hyperlink"/>
            <w:sz w:val="24"/>
            <w:szCs w:val="23"/>
          </w:rPr>
          <w:t>216(i)</w:t>
        </w:r>
      </w:hyperlink>
    </w:p>
    <w:p w14:paraId="74AA83D7" w14:textId="6E6E669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 xml:space="preserve">Riders, parting company with </w:t>
      </w:r>
      <w:r w:rsidR="001F0DD3">
        <w:rPr>
          <w:sz w:val="24"/>
          <w:szCs w:val="23"/>
        </w:rPr>
        <w:t>H</w:t>
      </w:r>
      <w:r w:rsidRPr="002C16A4">
        <w:rPr>
          <w:sz w:val="24"/>
          <w:szCs w:val="23"/>
        </w:rPr>
        <w:t>orses, to report to Medical Officer</w:t>
      </w:r>
      <w:r w:rsidRPr="002C16A4">
        <w:rPr>
          <w:sz w:val="24"/>
          <w:szCs w:val="23"/>
        </w:rPr>
        <w:tab/>
      </w:r>
      <w:hyperlink w:anchor="Rule_234" w:history="1">
        <w:r w:rsidRPr="00E352B8">
          <w:rPr>
            <w:rStyle w:val="Hyperlink"/>
            <w:sz w:val="24"/>
            <w:szCs w:val="23"/>
          </w:rPr>
          <w:t>234</w:t>
        </w:r>
      </w:hyperlink>
    </w:p>
    <w:p w14:paraId="4C90B4B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permit</w:t>
      </w:r>
      <w:r w:rsidRPr="002C16A4">
        <w:rPr>
          <w:sz w:val="24"/>
          <w:szCs w:val="23"/>
        </w:rPr>
        <w:tab/>
      </w:r>
      <w:hyperlink w:anchor="Rule_124" w:history="1">
        <w:r w:rsidRPr="007124A2">
          <w:rPr>
            <w:rStyle w:val="Hyperlink"/>
            <w:sz w:val="24"/>
            <w:szCs w:val="23"/>
          </w:rPr>
          <w:t>124</w:t>
        </w:r>
      </w:hyperlink>
      <w:r w:rsidRPr="002C16A4">
        <w:rPr>
          <w:sz w:val="24"/>
          <w:szCs w:val="23"/>
        </w:rPr>
        <w:t xml:space="preserve">, </w:t>
      </w:r>
      <w:hyperlink w:anchor="Rule_135" w:history="1">
        <w:r w:rsidRPr="00E352B8">
          <w:rPr>
            <w:rStyle w:val="Hyperlink"/>
            <w:sz w:val="24"/>
            <w:szCs w:val="23"/>
          </w:rPr>
          <w:t>135</w:t>
        </w:r>
      </w:hyperlink>
    </w:p>
    <w:p w14:paraId="66716948" w14:textId="1C61BA4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Riders, prohibited substance found in, </w:t>
      </w:r>
      <w:r w:rsidR="001F0DD3">
        <w:rPr>
          <w:sz w:val="24"/>
          <w:szCs w:val="23"/>
        </w:rPr>
        <w:t>H</w:t>
      </w:r>
      <w:r w:rsidRPr="002C16A4">
        <w:rPr>
          <w:sz w:val="24"/>
          <w:szCs w:val="23"/>
        </w:rPr>
        <w:t>orse not to be disqualified</w:t>
      </w:r>
      <w:r w:rsidRPr="002C16A4">
        <w:rPr>
          <w:sz w:val="24"/>
          <w:szCs w:val="23"/>
        </w:rPr>
        <w:tab/>
      </w:r>
      <w:hyperlink w:anchor="Rule_279_iv_b" w:history="1">
        <w:r w:rsidRPr="00E352B8">
          <w:rPr>
            <w:rStyle w:val="Hyperlink"/>
            <w:sz w:val="24"/>
            <w:szCs w:val="23"/>
          </w:rPr>
          <w:t>279(iv)(b)</w:t>
        </w:r>
      </w:hyperlink>
    </w:p>
    <w:p w14:paraId="27E0CDB8" w14:textId="50E0D25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qualification to ride</w:t>
      </w:r>
      <w:r w:rsidRPr="002C16A4">
        <w:rPr>
          <w:sz w:val="24"/>
          <w:szCs w:val="23"/>
        </w:rPr>
        <w:tab/>
      </w:r>
      <w:hyperlink w:anchor="Rule_124" w:history="1">
        <w:r w:rsidR="00515A73" w:rsidRPr="007124A2">
          <w:rPr>
            <w:rStyle w:val="Hyperlink"/>
            <w:sz w:val="24"/>
            <w:szCs w:val="23"/>
          </w:rPr>
          <w:t>124</w:t>
        </w:r>
      </w:hyperlink>
      <w:r w:rsidR="00515A73" w:rsidRPr="002C16A4">
        <w:rPr>
          <w:sz w:val="24"/>
          <w:szCs w:val="23"/>
        </w:rPr>
        <w:t xml:space="preserve">, </w:t>
      </w:r>
      <w:hyperlink w:anchor="Rule_135" w:history="1">
        <w:r w:rsidR="00515A73" w:rsidRPr="00E352B8">
          <w:rPr>
            <w:rStyle w:val="Hyperlink"/>
            <w:sz w:val="24"/>
            <w:szCs w:val="23"/>
          </w:rPr>
          <w:t>135</w:t>
        </w:r>
      </w:hyperlink>
    </w:p>
    <w:p w14:paraId="7640C828" w14:textId="7A5DDF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qualified</w:t>
      </w:r>
      <w:r w:rsidRPr="002C16A4">
        <w:rPr>
          <w:sz w:val="24"/>
          <w:szCs w:val="23"/>
        </w:rPr>
        <w:tab/>
      </w:r>
      <w:hyperlink w:anchor="Rule_135" w:history="1">
        <w:r w:rsidR="00515A73" w:rsidRPr="00E352B8">
          <w:rPr>
            <w:rStyle w:val="Hyperlink"/>
            <w:sz w:val="24"/>
            <w:szCs w:val="23"/>
          </w:rPr>
          <w:t>135</w:t>
        </w:r>
      </w:hyperlink>
    </w:p>
    <w:p w14:paraId="2E4BAF34" w14:textId="587A0B9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w:t>
      </w:r>
      <w:r w:rsidR="008F08FC">
        <w:rPr>
          <w:sz w:val="24"/>
          <w:szCs w:val="23"/>
        </w:rPr>
        <w:t>R</w:t>
      </w:r>
      <w:r w:rsidRPr="002C16A4">
        <w:rPr>
          <w:sz w:val="24"/>
          <w:szCs w:val="23"/>
        </w:rPr>
        <w:t>acecourse alterations, to be familiar with track</w:t>
      </w:r>
      <w:r w:rsidRPr="002C16A4">
        <w:rPr>
          <w:sz w:val="24"/>
          <w:szCs w:val="23"/>
        </w:rPr>
        <w:tab/>
      </w:r>
      <w:hyperlink w:anchor="Regulations_R9" w:history="1">
        <w:r w:rsidRPr="00852CB2">
          <w:rPr>
            <w:rStyle w:val="Hyperlink"/>
            <w:sz w:val="24"/>
            <w:szCs w:val="23"/>
          </w:rPr>
          <w:t>Regulation R9</w:t>
        </w:r>
      </w:hyperlink>
    </w:p>
    <w:p w14:paraId="288D1D5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racing pace, must ride at reasonable</w:t>
      </w:r>
      <w:r w:rsidRPr="002C16A4">
        <w:rPr>
          <w:sz w:val="24"/>
          <w:szCs w:val="23"/>
        </w:rPr>
        <w:tab/>
      </w:r>
      <w:hyperlink w:anchor="Rule_211_d" w:history="1">
        <w:r w:rsidRPr="00E352B8">
          <w:rPr>
            <w:rStyle w:val="Hyperlink"/>
            <w:sz w:val="24"/>
            <w:szCs w:val="23"/>
          </w:rPr>
          <w:t>211(d)</w:t>
        </w:r>
      </w:hyperlink>
    </w:p>
    <w:p w14:paraId="48AC0021" w14:textId="785E144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referred to </w:t>
      </w:r>
      <w:r w:rsidR="00D72A2D">
        <w:rPr>
          <w:sz w:val="24"/>
          <w:szCs w:val="23"/>
        </w:rPr>
        <w:t>RACE</w:t>
      </w:r>
      <w:r w:rsidR="00AB049E">
        <w:rPr>
          <w:sz w:val="24"/>
          <w:szCs w:val="23"/>
        </w:rPr>
        <w:t>.</w:t>
      </w:r>
      <w:r w:rsidRPr="002C16A4">
        <w:rPr>
          <w:sz w:val="24"/>
          <w:szCs w:val="23"/>
        </w:rPr>
        <w:tab/>
      </w:r>
      <w:hyperlink w:anchor="Rule_14_i_b" w:history="1">
        <w:r w:rsidRPr="00E352B8">
          <w:rPr>
            <w:rStyle w:val="Hyperlink"/>
            <w:sz w:val="24"/>
            <w:szCs w:val="23"/>
          </w:rPr>
          <w:t>14(i)(b)</w:t>
        </w:r>
      </w:hyperlink>
    </w:p>
    <w:p w14:paraId="098DC43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remounting, forbidden in certain circumstances</w:t>
      </w:r>
      <w:r w:rsidRPr="002C16A4">
        <w:rPr>
          <w:sz w:val="24"/>
          <w:szCs w:val="23"/>
        </w:rPr>
        <w:tab/>
      </w:r>
      <w:hyperlink w:anchor="Rule_216_i" w:history="1">
        <w:r w:rsidRPr="00E352B8">
          <w:rPr>
            <w:rStyle w:val="Hyperlink"/>
            <w:sz w:val="24"/>
            <w:szCs w:val="23"/>
          </w:rPr>
          <w:t>216(i)</w:t>
        </w:r>
      </w:hyperlink>
    </w:p>
    <w:p w14:paraId="1EAC22E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reported for misconduct</w:t>
      </w:r>
      <w:r w:rsidRPr="002C16A4">
        <w:rPr>
          <w:sz w:val="24"/>
          <w:szCs w:val="23"/>
        </w:rPr>
        <w:tab/>
      </w:r>
      <w:hyperlink w:anchor="Rule_40" w:history="1">
        <w:r w:rsidRPr="00E352B8">
          <w:rPr>
            <w:rStyle w:val="Hyperlink"/>
            <w:sz w:val="24"/>
            <w:szCs w:val="23"/>
          </w:rPr>
          <w:t>40</w:t>
        </w:r>
      </w:hyperlink>
    </w:p>
    <w:p w14:paraId="4CC2E97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responsibilities when nominated to ride</w:t>
      </w:r>
      <w:r w:rsidRPr="002C16A4">
        <w:rPr>
          <w:sz w:val="24"/>
          <w:szCs w:val="23"/>
        </w:rPr>
        <w:tab/>
      </w:r>
      <w:hyperlink w:anchor="Rule_195_i" w:history="1">
        <w:r w:rsidRPr="00E352B8">
          <w:rPr>
            <w:rStyle w:val="Hyperlink"/>
            <w:sz w:val="24"/>
            <w:szCs w:val="23"/>
          </w:rPr>
          <w:t>195(i)</w:t>
        </w:r>
      </w:hyperlink>
    </w:p>
    <w:p w14:paraId="6C83E20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responsibilities when starting</w:t>
      </w:r>
      <w:r w:rsidRPr="002C16A4">
        <w:rPr>
          <w:sz w:val="24"/>
          <w:szCs w:val="23"/>
        </w:rPr>
        <w:tab/>
      </w:r>
      <w:hyperlink w:anchor="Rule_208" w:history="1">
        <w:r w:rsidRPr="00E352B8">
          <w:rPr>
            <w:rStyle w:val="Hyperlink"/>
            <w:sz w:val="24"/>
            <w:szCs w:val="23"/>
          </w:rPr>
          <w:t>208</w:t>
        </w:r>
      </w:hyperlink>
    </w:p>
    <w:p w14:paraId="1A843324" w14:textId="7EFB539C" w:rsidR="00A3184B" w:rsidRPr="000D0D95" w:rsidRDefault="00A3184B" w:rsidP="00A3184B">
      <w:pPr>
        <w:tabs>
          <w:tab w:val="left" w:pos="1134"/>
          <w:tab w:val="right" w:leader="dot" w:pos="8222"/>
          <w:tab w:val="right" w:leader="dot" w:pos="8364"/>
        </w:tabs>
        <w:ind w:right="84"/>
        <w:jc w:val="both"/>
        <w:rPr>
          <w:sz w:val="24"/>
          <w:szCs w:val="23"/>
        </w:rPr>
      </w:pPr>
      <w:r w:rsidRPr="000D0D95">
        <w:rPr>
          <w:sz w:val="24"/>
          <w:szCs w:val="23"/>
        </w:rPr>
        <w:t>Riders, responsibility to enter allocated stall</w:t>
      </w:r>
      <w:r w:rsidRPr="000D0D95">
        <w:rPr>
          <w:sz w:val="24"/>
          <w:szCs w:val="23"/>
        </w:rPr>
        <w:tab/>
      </w:r>
      <w:hyperlink w:anchor="Rule_208_iv" w:history="1">
        <w:r w:rsidRPr="000D0D95">
          <w:rPr>
            <w:rStyle w:val="Hyperlink"/>
            <w:sz w:val="24"/>
            <w:szCs w:val="23"/>
          </w:rPr>
          <w:t>208(iv)</w:t>
        </w:r>
      </w:hyperlink>
    </w:p>
    <w:p w14:paraId="5CAAAFE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responsibility to familiarise themselves with track</w:t>
      </w:r>
      <w:r w:rsidRPr="002C16A4">
        <w:rPr>
          <w:sz w:val="24"/>
          <w:szCs w:val="23"/>
        </w:rPr>
        <w:tab/>
      </w:r>
      <w:hyperlink w:anchor="Regulations_R9" w:history="1">
        <w:r w:rsidRPr="00852CB2">
          <w:rPr>
            <w:rStyle w:val="Hyperlink"/>
            <w:sz w:val="24"/>
            <w:szCs w:val="23"/>
          </w:rPr>
          <w:t>Regulation R9</w:t>
        </w:r>
      </w:hyperlink>
    </w:p>
    <w:p w14:paraId="1B2A8011" w14:textId="0296D3A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responsibility to report anything affecting running of </w:t>
      </w:r>
      <w:r w:rsidR="001F0DD3">
        <w:rPr>
          <w:sz w:val="24"/>
          <w:szCs w:val="23"/>
        </w:rPr>
        <w:t>H</w:t>
      </w:r>
      <w:r w:rsidRPr="002C16A4">
        <w:rPr>
          <w:sz w:val="24"/>
          <w:szCs w:val="23"/>
        </w:rPr>
        <w:t>orse</w:t>
      </w:r>
      <w:r w:rsidRPr="002C16A4">
        <w:rPr>
          <w:sz w:val="24"/>
          <w:szCs w:val="23"/>
        </w:rPr>
        <w:tab/>
      </w:r>
      <w:hyperlink w:anchor="Rule_213_ii" w:history="1">
        <w:r w:rsidRPr="00E352B8">
          <w:rPr>
            <w:rStyle w:val="Hyperlink"/>
            <w:sz w:val="24"/>
            <w:szCs w:val="23"/>
          </w:rPr>
          <w:t>213(ii)</w:t>
        </w:r>
      </w:hyperlink>
    </w:p>
    <w:p w14:paraId="487FD588" w14:textId="023A50A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reverting to amateur status</w:t>
      </w:r>
      <w:r w:rsidRPr="002C16A4">
        <w:rPr>
          <w:sz w:val="24"/>
          <w:szCs w:val="23"/>
        </w:rPr>
        <w:tab/>
      </w:r>
      <w:hyperlink w:anchor="Rule_136" w:history="1">
        <w:r w:rsidRPr="00E352B8">
          <w:rPr>
            <w:rStyle w:val="Hyperlink"/>
            <w:sz w:val="24"/>
            <w:szCs w:val="23"/>
          </w:rPr>
          <w:t>136</w:t>
        </w:r>
      </w:hyperlink>
      <w:r w:rsidRPr="002C16A4">
        <w:rPr>
          <w:sz w:val="24"/>
          <w:szCs w:val="23"/>
        </w:rPr>
        <w:t xml:space="preserve">, </w:t>
      </w:r>
      <w:hyperlink w:anchor="Regulations_R1" w:history="1">
        <w:r w:rsidR="00CE1339" w:rsidRPr="00824113">
          <w:rPr>
            <w:rStyle w:val="Hyperlink"/>
            <w:sz w:val="24"/>
            <w:szCs w:val="23"/>
          </w:rPr>
          <w:t>Regulation R1</w:t>
        </w:r>
      </w:hyperlink>
    </w:p>
    <w:p w14:paraId="6B2F959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safety equipment, required to weigh out</w:t>
      </w:r>
      <w:r w:rsidRPr="002C16A4">
        <w:rPr>
          <w:sz w:val="24"/>
          <w:szCs w:val="23"/>
        </w:rPr>
        <w:tab/>
      </w:r>
      <w:hyperlink w:anchor="Rule_198" w:history="1">
        <w:r w:rsidRPr="00E352B8">
          <w:rPr>
            <w:rStyle w:val="Hyperlink"/>
            <w:sz w:val="24"/>
            <w:szCs w:val="23"/>
          </w:rPr>
          <w:t>198</w:t>
        </w:r>
      </w:hyperlink>
    </w:p>
    <w:p w14:paraId="1B8A1A12" w14:textId="6F438EF4" w:rsidR="00A3184B" w:rsidRPr="000D0D95" w:rsidRDefault="00A3184B" w:rsidP="00A3184B">
      <w:pPr>
        <w:tabs>
          <w:tab w:val="left" w:pos="1134"/>
          <w:tab w:val="right" w:leader="dot" w:pos="8222"/>
          <w:tab w:val="right" w:leader="dot" w:pos="8364"/>
        </w:tabs>
        <w:ind w:right="84"/>
        <w:jc w:val="both"/>
        <w:rPr>
          <w:sz w:val="24"/>
          <w:szCs w:val="23"/>
        </w:rPr>
      </w:pPr>
      <w:r w:rsidRPr="000D0D95">
        <w:rPr>
          <w:sz w:val="24"/>
          <w:szCs w:val="23"/>
        </w:rPr>
        <w:t xml:space="preserve">Riders, safety equipment, riding </w:t>
      </w:r>
      <w:r w:rsidR="001F0DD3">
        <w:rPr>
          <w:sz w:val="24"/>
          <w:szCs w:val="23"/>
        </w:rPr>
        <w:t>H</w:t>
      </w:r>
      <w:r w:rsidRPr="000D0D95">
        <w:rPr>
          <w:sz w:val="24"/>
          <w:szCs w:val="23"/>
        </w:rPr>
        <w:t>orses under trainer’s care</w:t>
      </w:r>
      <w:r w:rsidRPr="000D0D95">
        <w:rPr>
          <w:sz w:val="24"/>
          <w:szCs w:val="23"/>
        </w:rPr>
        <w:tab/>
      </w:r>
      <w:hyperlink w:anchor="Rule_148_xi_b" w:history="1">
        <w:r w:rsidRPr="000D0D95">
          <w:rPr>
            <w:rStyle w:val="Hyperlink"/>
            <w:sz w:val="24"/>
            <w:szCs w:val="23"/>
          </w:rPr>
          <w:t>148(</w:t>
        </w:r>
        <w:r w:rsidR="00515A73" w:rsidRPr="000D0D95">
          <w:rPr>
            <w:rStyle w:val="Hyperlink"/>
            <w:sz w:val="24"/>
            <w:szCs w:val="23"/>
          </w:rPr>
          <w:t>xi</w:t>
        </w:r>
        <w:r w:rsidRPr="000D0D95">
          <w:rPr>
            <w:rStyle w:val="Hyperlink"/>
            <w:sz w:val="24"/>
            <w:szCs w:val="23"/>
          </w:rPr>
          <w:t>)(b)</w:t>
        </w:r>
      </w:hyperlink>
    </w:p>
    <w:p w14:paraId="1C16ED2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shall take all reasonable measures to obtain best</w:t>
      </w:r>
    </w:p>
    <w:p w14:paraId="36947EA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possible placing</w:t>
      </w:r>
      <w:r w:rsidRPr="002C16A4">
        <w:rPr>
          <w:sz w:val="24"/>
          <w:szCs w:val="23"/>
        </w:rPr>
        <w:tab/>
      </w:r>
      <w:hyperlink w:anchor="Rule_212" w:history="1">
        <w:r w:rsidRPr="00E352B8">
          <w:rPr>
            <w:rStyle w:val="Hyperlink"/>
            <w:sz w:val="24"/>
            <w:szCs w:val="23"/>
          </w:rPr>
          <w:t>212</w:t>
        </w:r>
      </w:hyperlink>
    </w:p>
    <w:p w14:paraId="79CBC12E" w14:textId="6D58093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w:t>
      </w:r>
      <w:r w:rsidR="00E709AD">
        <w:rPr>
          <w:sz w:val="24"/>
          <w:szCs w:val="23"/>
        </w:rPr>
        <w:t>Helmets</w:t>
      </w:r>
      <w:r w:rsidRPr="002C16A4">
        <w:rPr>
          <w:sz w:val="24"/>
          <w:szCs w:val="23"/>
        </w:rPr>
        <w:t xml:space="preserve"> (approved) must be worn </w:t>
      </w:r>
      <w:r w:rsidRPr="002C16A4">
        <w:rPr>
          <w:sz w:val="24"/>
          <w:szCs w:val="23"/>
        </w:rPr>
        <w:tab/>
      </w:r>
      <w:hyperlink w:anchor="Rule_198_iv" w:history="1">
        <w:r w:rsidRPr="007124A2">
          <w:rPr>
            <w:rStyle w:val="Hyperlink"/>
            <w:sz w:val="24"/>
            <w:szCs w:val="23"/>
          </w:rPr>
          <w:t>198(iv)</w:t>
        </w:r>
      </w:hyperlink>
    </w:p>
    <w:p w14:paraId="18BEECDC" w14:textId="54E4241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w:t>
      </w:r>
      <w:r w:rsidR="00E709AD">
        <w:rPr>
          <w:sz w:val="24"/>
          <w:szCs w:val="23"/>
        </w:rPr>
        <w:t>Helmets</w:t>
      </w:r>
      <w:r w:rsidRPr="002C16A4">
        <w:rPr>
          <w:sz w:val="24"/>
          <w:szCs w:val="23"/>
        </w:rPr>
        <w:t xml:space="preserve">, standard </w:t>
      </w:r>
      <w:r w:rsidRPr="002C16A4">
        <w:rPr>
          <w:sz w:val="24"/>
          <w:szCs w:val="23"/>
        </w:rPr>
        <w:tab/>
      </w:r>
      <w:hyperlink w:anchor="Regulations_R10" w:history="1">
        <w:r w:rsidRPr="00852CB2">
          <w:rPr>
            <w:rStyle w:val="Hyperlink"/>
            <w:sz w:val="24"/>
            <w:szCs w:val="23"/>
          </w:rPr>
          <w:t>Regulation R10</w:t>
        </w:r>
      </w:hyperlink>
    </w:p>
    <w:p w14:paraId="6F91842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sponsorship</w:t>
      </w:r>
      <w:r w:rsidRPr="002C16A4">
        <w:rPr>
          <w:sz w:val="24"/>
          <w:szCs w:val="23"/>
        </w:rPr>
        <w:tab/>
      </w:r>
      <w:hyperlink w:anchor="Regulations_R5" w:history="1">
        <w:r w:rsidRPr="00621738">
          <w:rPr>
            <w:rStyle w:val="Hyperlink"/>
            <w:sz w:val="24"/>
            <w:szCs w:val="23"/>
          </w:rPr>
          <w:t>Regulation R5</w:t>
        </w:r>
      </w:hyperlink>
    </w:p>
    <w:p w14:paraId="3C88541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sponsorship agreement fee</w:t>
      </w:r>
      <w:r w:rsidRPr="002C16A4">
        <w:rPr>
          <w:sz w:val="24"/>
          <w:szCs w:val="23"/>
        </w:rPr>
        <w:tab/>
      </w:r>
      <w:hyperlink w:anchor="Rule_282_iv" w:history="1">
        <w:r w:rsidRPr="00E352B8">
          <w:rPr>
            <w:rStyle w:val="Hyperlink"/>
            <w:sz w:val="24"/>
            <w:szCs w:val="23"/>
          </w:rPr>
          <w:t>282(iv)</w:t>
        </w:r>
      </w:hyperlink>
      <w:r w:rsidRPr="002C16A4">
        <w:rPr>
          <w:sz w:val="24"/>
          <w:szCs w:val="23"/>
        </w:rPr>
        <w:t>,</w:t>
      </w:r>
      <w:hyperlink w:anchor="Rule_282_v" w:history="1">
        <w:r w:rsidRPr="00E352B8">
          <w:rPr>
            <w:rStyle w:val="Hyperlink"/>
            <w:sz w:val="24"/>
            <w:szCs w:val="23"/>
          </w:rPr>
          <w:t>(v)</w:t>
        </w:r>
      </w:hyperlink>
    </w:p>
    <w:p w14:paraId="550DE020"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Riders, starting, misconduct to be reported</w:t>
      </w:r>
      <w:r w:rsidRPr="002C16A4">
        <w:rPr>
          <w:sz w:val="24"/>
          <w:szCs w:val="23"/>
        </w:rPr>
        <w:tab/>
      </w:r>
      <w:hyperlink w:anchor="Rule_40" w:history="1">
        <w:r w:rsidRPr="00E352B8">
          <w:rPr>
            <w:rStyle w:val="Hyperlink"/>
            <w:sz w:val="24"/>
            <w:szCs w:val="23"/>
          </w:rPr>
          <w:t>40</w:t>
        </w:r>
      </w:hyperlink>
    </w:p>
    <w:p w14:paraId="105BFE3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stirrup irons</w:t>
      </w:r>
      <w:r w:rsidRPr="002C16A4">
        <w:rPr>
          <w:sz w:val="24"/>
          <w:szCs w:val="23"/>
        </w:rPr>
        <w:tab/>
      </w:r>
      <w:hyperlink w:anchor="Rule_198_iii" w:history="1">
        <w:r w:rsidRPr="00E352B8">
          <w:rPr>
            <w:rStyle w:val="Hyperlink"/>
            <w:sz w:val="24"/>
            <w:szCs w:val="23"/>
          </w:rPr>
          <w:t>198(iii)</w:t>
        </w:r>
      </w:hyperlink>
    </w:p>
    <w:p w14:paraId="3433A47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stirrup irons, standard</w:t>
      </w:r>
      <w:r w:rsidRPr="002C16A4">
        <w:rPr>
          <w:sz w:val="24"/>
          <w:szCs w:val="23"/>
        </w:rPr>
        <w:tab/>
      </w:r>
      <w:hyperlink w:anchor="Regulations_R10" w:history="1">
        <w:r w:rsidRPr="00852CB2">
          <w:rPr>
            <w:rStyle w:val="Hyperlink"/>
            <w:sz w:val="24"/>
            <w:szCs w:val="23"/>
          </w:rPr>
          <w:t>Regulation R10</w:t>
        </w:r>
      </w:hyperlink>
    </w:p>
    <w:p w14:paraId="26F99432" w14:textId="77777777" w:rsidR="00515A73"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stood down on day by </w:t>
      </w:r>
      <w:r>
        <w:rPr>
          <w:sz w:val="24"/>
          <w:szCs w:val="23"/>
        </w:rPr>
        <w:t>Raceday Stewards</w:t>
      </w:r>
      <w:r w:rsidR="00DF1ECD">
        <w:rPr>
          <w:sz w:val="24"/>
          <w:szCs w:val="23"/>
        </w:rPr>
        <w:t xml:space="preserve"> </w:t>
      </w:r>
      <w:r w:rsidRPr="002C16A4">
        <w:rPr>
          <w:sz w:val="24"/>
          <w:szCs w:val="23"/>
        </w:rPr>
        <w:t xml:space="preserve">failing </w:t>
      </w:r>
    </w:p>
    <w:p w14:paraId="3C3892EA" w14:textId="3BFFA376" w:rsidR="00A3184B" w:rsidRPr="002C16A4" w:rsidRDefault="00515A73" w:rsidP="00A3184B">
      <w:pPr>
        <w:tabs>
          <w:tab w:val="left" w:pos="1134"/>
          <w:tab w:val="right" w:leader="dot" w:pos="8222"/>
          <w:tab w:val="right" w:leader="dot" w:pos="8364"/>
        </w:tabs>
        <w:ind w:right="84"/>
        <w:jc w:val="both"/>
        <w:rPr>
          <w:sz w:val="24"/>
          <w:szCs w:val="23"/>
        </w:rPr>
      </w:pPr>
      <w:r>
        <w:rPr>
          <w:sz w:val="24"/>
          <w:szCs w:val="23"/>
        </w:rPr>
        <w:tab/>
      </w:r>
      <w:r w:rsidR="00A3184B" w:rsidRPr="002C16A4">
        <w:rPr>
          <w:sz w:val="24"/>
          <w:szCs w:val="23"/>
        </w:rPr>
        <w:t>alcohol breath test</w:t>
      </w:r>
      <w:r w:rsidR="00DF1ECD">
        <w:rPr>
          <w:sz w:val="24"/>
          <w:szCs w:val="23"/>
        </w:rPr>
        <w:t xml:space="preserve"> </w:t>
      </w:r>
      <w:r w:rsidR="00DF1ECD" w:rsidRPr="002C16A4">
        <w:rPr>
          <w:sz w:val="24"/>
          <w:szCs w:val="23"/>
        </w:rPr>
        <w:tab/>
      </w:r>
      <w:hyperlink w:anchor="Rule_14_i_c" w:history="1">
        <w:r w:rsidR="00A3184B" w:rsidRPr="00E352B8">
          <w:rPr>
            <w:rStyle w:val="Hyperlink"/>
            <w:sz w:val="24"/>
            <w:szCs w:val="24"/>
          </w:rPr>
          <w:t>14(i)(c)</w:t>
        </w:r>
      </w:hyperlink>
    </w:p>
    <w:p w14:paraId="11160B1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substitution of, unable to ride at the weight</w:t>
      </w:r>
      <w:r w:rsidRPr="002C16A4">
        <w:rPr>
          <w:sz w:val="24"/>
          <w:szCs w:val="23"/>
        </w:rPr>
        <w:tab/>
      </w:r>
      <w:hyperlink w:anchor="Rule_195_i" w:history="1">
        <w:r w:rsidRPr="00FD0D18">
          <w:rPr>
            <w:rStyle w:val="Hyperlink"/>
            <w:sz w:val="24"/>
            <w:szCs w:val="23"/>
          </w:rPr>
          <w:t>195(i)</w:t>
        </w:r>
      </w:hyperlink>
    </w:p>
    <w:p w14:paraId="15B30E40" w14:textId="45D26664" w:rsidR="00A3184B" w:rsidRPr="002C16A4" w:rsidRDefault="00A3184B" w:rsidP="00A3184B">
      <w:pPr>
        <w:tabs>
          <w:tab w:val="left" w:pos="1134"/>
          <w:tab w:val="right" w:leader="dot" w:pos="8222"/>
          <w:tab w:val="right" w:leader="dot" w:pos="8364"/>
        </w:tabs>
        <w:ind w:right="84"/>
        <w:jc w:val="both"/>
        <w:rPr>
          <w:sz w:val="24"/>
          <w:szCs w:val="23"/>
        </w:rPr>
      </w:pPr>
      <w:r w:rsidRPr="000D0D95">
        <w:rPr>
          <w:sz w:val="24"/>
          <w:szCs w:val="23"/>
        </w:rPr>
        <w:t>Riders, substitution of, where permissible</w:t>
      </w:r>
      <w:r w:rsidRPr="000D0D95">
        <w:rPr>
          <w:sz w:val="24"/>
          <w:szCs w:val="23"/>
        </w:rPr>
        <w:tab/>
      </w:r>
      <w:hyperlink w:anchor="Rule_196_ii" w:history="1">
        <w:r w:rsidRPr="00FD0D18">
          <w:rPr>
            <w:rStyle w:val="Hyperlink"/>
            <w:sz w:val="24"/>
            <w:szCs w:val="23"/>
          </w:rPr>
          <w:t>196(ii)</w:t>
        </w:r>
      </w:hyperlink>
      <w:r w:rsidRPr="002C16A4">
        <w:rPr>
          <w:sz w:val="24"/>
          <w:szCs w:val="23"/>
        </w:rPr>
        <w:t>,</w:t>
      </w:r>
      <w:hyperlink w:anchor="Rule_196_iv" w:history="1">
        <w:r w:rsidRPr="001E1921">
          <w:rPr>
            <w:rStyle w:val="Hyperlink"/>
            <w:sz w:val="24"/>
            <w:szCs w:val="23"/>
          </w:rPr>
          <w:t>(iv)</w:t>
        </w:r>
      </w:hyperlink>
    </w:p>
    <w:p w14:paraId="113671E3" w14:textId="4296C6A7" w:rsidR="00A3184B" w:rsidRPr="00474F38" w:rsidRDefault="00A3184B" w:rsidP="00A3184B">
      <w:pPr>
        <w:tabs>
          <w:tab w:val="left" w:pos="1134"/>
          <w:tab w:val="right" w:leader="dot" w:pos="8222"/>
          <w:tab w:val="right" w:leader="dot" w:pos="8364"/>
        </w:tabs>
        <w:ind w:right="84"/>
        <w:jc w:val="both"/>
        <w:rPr>
          <w:color w:val="FF0000"/>
          <w:sz w:val="24"/>
          <w:szCs w:val="23"/>
        </w:rPr>
      </w:pPr>
      <w:r w:rsidRPr="002C16A4">
        <w:rPr>
          <w:sz w:val="24"/>
          <w:szCs w:val="23"/>
        </w:rPr>
        <w:t xml:space="preserve">Riders, substitution of, see </w:t>
      </w:r>
      <w:r w:rsidR="000D0D95" w:rsidRPr="000D0D95">
        <w:rPr>
          <w:sz w:val="24"/>
          <w:szCs w:val="23"/>
        </w:rPr>
        <w:tab/>
      </w:r>
      <w:hyperlink w:anchor="Regulations_R3" w:history="1">
        <w:r w:rsidRPr="001E1921">
          <w:rPr>
            <w:rStyle w:val="Hyperlink"/>
            <w:sz w:val="24"/>
            <w:szCs w:val="23"/>
          </w:rPr>
          <w:t>Regulation R3</w:t>
        </w:r>
      </w:hyperlink>
    </w:p>
    <w:p w14:paraId="70BBD3A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substitution owing to illness or accident</w:t>
      </w:r>
      <w:r w:rsidRPr="002C16A4">
        <w:rPr>
          <w:sz w:val="24"/>
          <w:szCs w:val="23"/>
        </w:rPr>
        <w:tab/>
      </w:r>
      <w:hyperlink w:anchor="Rule_196_ii" w:history="1">
        <w:r w:rsidRPr="00FD0D18">
          <w:rPr>
            <w:rStyle w:val="Hyperlink"/>
            <w:sz w:val="24"/>
            <w:szCs w:val="23"/>
          </w:rPr>
          <w:t>196(ii)</w:t>
        </w:r>
      </w:hyperlink>
    </w:p>
    <w:p w14:paraId="70B289DF" w14:textId="77777777" w:rsidR="00A3184B" w:rsidRPr="002C16A4" w:rsidRDefault="00A3184B" w:rsidP="00A3184B">
      <w:pPr>
        <w:tabs>
          <w:tab w:val="right" w:leader="dot" w:pos="8222"/>
        </w:tabs>
        <w:ind w:right="84"/>
        <w:jc w:val="both"/>
        <w:rPr>
          <w:sz w:val="24"/>
          <w:szCs w:val="23"/>
        </w:rPr>
      </w:pPr>
      <w:r w:rsidRPr="002C16A4">
        <w:rPr>
          <w:sz w:val="24"/>
          <w:szCs w:val="23"/>
        </w:rPr>
        <w:t>Riders, suspended, appeal, commencement date of any suspension</w:t>
      </w:r>
      <w:r w:rsidRPr="002C16A4">
        <w:rPr>
          <w:sz w:val="24"/>
          <w:szCs w:val="23"/>
        </w:rPr>
        <w:tab/>
      </w:r>
      <w:hyperlink w:anchor="Rule_260" w:history="1">
        <w:r w:rsidRPr="00FD0D18">
          <w:rPr>
            <w:rStyle w:val="Hyperlink"/>
            <w:sz w:val="24"/>
            <w:szCs w:val="23"/>
          </w:rPr>
          <w:t>260</w:t>
        </w:r>
      </w:hyperlink>
    </w:p>
    <w:p w14:paraId="0C602DD2" w14:textId="707B630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suspended, by foreign Turf Authority may not ride</w:t>
      </w:r>
      <w:r w:rsidRPr="002C16A4">
        <w:rPr>
          <w:sz w:val="24"/>
          <w:szCs w:val="23"/>
        </w:rPr>
        <w:tab/>
      </w:r>
      <w:hyperlink w:anchor="Rule_125_vi_c" w:history="1">
        <w:r w:rsidRPr="00FD0D18">
          <w:rPr>
            <w:rStyle w:val="Hyperlink"/>
            <w:sz w:val="24"/>
            <w:szCs w:val="23"/>
          </w:rPr>
          <w:t>125(v)(c)</w:t>
        </w:r>
      </w:hyperlink>
    </w:p>
    <w:p w14:paraId="60CA83D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suspended, when applicable, deferring day etc</w:t>
      </w:r>
      <w:r w:rsidRPr="002C16A4">
        <w:rPr>
          <w:sz w:val="24"/>
          <w:szCs w:val="23"/>
        </w:rPr>
        <w:tab/>
      </w:r>
      <w:hyperlink w:anchor="Rule_270" w:history="1">
        <w:r w:rsidRPr="00FD0D18">
          <w:rPr>
            <w:rStyle w:val="Hyperlink"/>
            <w:sz w:val="24"/>
            <w:szCs w:val="24"/>
          </w:rPr>
          <w:t>270</w:t>
        </w:r>
      </w:hyperlink>
    </w:p>
    <w:p w14:paraId="5431A66D" w14:textId="03DD9C86"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Riders, suspension, of 2 days or less</w:t>
      </w:r>
      <w:r w:rsidRPr="001E1921">
        <w:rPr>
          <w:sz w:val="24"/>
          <w:szCs w:val="23"/>
        </w:rPr>
        <w:tab/>
      </w:r>
      <w:hyperlink w:anchor="Rule_270" w:history="1">
        <w:r w:rsidR="00DF2BE7" w:rsidRPr="00FD0D18">
          <w:rPr>
            <w:rStyle w:val="Hyperlink"/>
            <w:sz w:val="24"/>
            <w:szCs w:val="24"/>
          </w:rPr>
          <w:t>270</w:t>
        </w:r>
      </w:hyperlink>
    </w:p>
    <w:p w14:paraId="0FCA8814" w14:textId="6FAA3D2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suspension, commencement date, deferring etc</w:t>
      </w:r>
      <w:r w:rsidRPr="002C16A4">
        <w:rPr>
          <w:sz w:val="24"/>
          <w:szCs w:val="23"/>
        </w:rPr>
        <w:tab/>
      </w:r>
      <w:hyperlink w:anchor="Rule_270" w:history="1">
        <w:r w:rsidR="00474F38" w:rsidRPr="00FD0D18">
          <w:rPr>
            <w:rStyle w:val="Hyperlink"/>
            <w:sz w:val="24"/>
            <w:szCs w:val="24"/>
          </w:rPr>
          <w:t>270</w:t>
        </w:r>
      </w:hyperlink>
    </w:p>
    <w:p w14:paraId="67D330F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suspension, commencement date when appealed</w:t>
      </w:r>
      <w:r w:rsidRPr="002C16A4">
        <w:rPr>
          <w:sz w:val="24"/>
          <w:szCs w:val="23"/>
        </w:rPr>
        <w:tab/>
      </w:r>
      <w:hyperlink w:anchor="Rule_260" w:history="1">
        <w:r w:rsidRPr="00FD0D18">
          <w:rPr>
            <w:rStyle w:val="Hyperlink"/>
            <w:sz w:val="24"/>
            <w:szCs w:val="23"/>
          </w:rPr>
          <w:t>260</w:t>
        </w:r>
      </w:hyperlink>
    </w:p>
    <w:p w14:paraId="2C0B7649" w14:textId="55A8598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suspension dates, how calculated</w:t>
      </w:r>
      <w:r w:rsidRPr="002C16A4">
        <w:rPr>
          <w:sz w:val="24"/>
          <w:szCs w:val="23"/>
        </w:rPr>
        <w:tab/>
      </w:r>
      <w:hyperlink w:anchor="Rule_270_b" w:history="1">
        <w:r w:rsidRPr="00FD0D18">
          <w:rPr>
            <w:rStyle w:val="Hyperlink"/>
            <w:sz w:val="24"/>
            <w:szCs w:val="24"/>
          </w:rPr>
          <w:t>270(</w:t>
        </w:r>
        <w:r w:rsidR="005F0B98">
          <w:rPr>
            <w:rStyle w:val="Hyperlink"/>
            <w:sz w:val="24"/>
            <w:szCs w:val="24"/>
          </w:rPr>
          <w:t>ii</w:t>
        </w:r>
        <w:r w:rsidRPr="00FD0D18">
          <w:rPr>
            <w:rStyle w:val="Hyperlink"/>
            <w:sz w:val="24"/>
            <w:szCs w:val="24"/>
          </w:rPr>
          <w:t>)</w:t>
        </w:r>
      </w:hyperlink>
    </w:p>
    <w:p w14:paraId="4EC5AB9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to be responsible for condition of saddlery, skull cap</w:t>
      </w:r>
      <w:r w:rsidRPr="002C16A4">
        <w:rPr>
          <w:sz w:val="24"/>
          <w:szCs w:val="23"/>
        </w:rPr>
        <w:tab/>
      </w:r>
      <w:hyperlink w:anchor="Rule_198_iii" w:history="1">
        <w:r w:rsidRPr="00E352B8">
          <w:rPr>
            <w:rStyle w:val="Hyperlink"/>
            <w:sz w:val="24"/>
            <w:szCs w:val="23"/>
          </w:rPr>
          <w:t>198(iii)</w:t>
        </w:r>
      </w:hyperlink>
      <w:r w:rsidRPr="002C16A4">
        <w:rPr>
          <w:sz w:val="24"/>
          <w:szCs w:val="23"/>
        </w:rPr>
        <w:t>,</w:t>
      </w:r>
      <w:hyperlink w:anchor="Rule_198_iv" w:history="1">
        <w:r w:rsidRPr="00FD0D18">
          <w:rPr>
            <w:rStyle w:val="Hyperlink"/>
            <w:sz w:val="24"/>
            <w:szCs w:val="23"/>
          </w:rPr>
          <w:t>(iv)</w:t>
        </w:r>
      </w:hyperlink>
    </w:p>
    <w:p w14:paraId="10543D89" w14:textId="0444737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to have their </w:t>
      </w:r>
      <w:r w:rsidR="001F0DD3">
        <w:rPr>
          <w:sz w:val="24"/>
          <w:szCs w:val="23"/>
        </w:rPr>
        <w:t>H</w:t>
      </w:r>
      <w:r w:rsidRPr="002C16A4">
        <w:rPr>
          <w:sz w:val="24"/>
          <w:szCs w:val="23"/>
        </w:rPr>
        <w:t>orses at the post at the time appointed</w:t>
      </w:r>
      <w:r w:rsidRPr="002C16A4">
        <w:rPr>
          <w:sz w:val="24"/>
          <w:szCs w:val="23"/>
        </w:rPr>
        <w:tab/>
      </w:r>
      <w:hyperlink w:anchor="Rule_205" w:history="1">
        <w:r w:rsidRPr="00FD0D18">
          <w:rPr>
            <w:rStyle w:val="Hyperlink"/>
            <w:sz w:val="24"/>
            <w:szCs w:val="23"/>
          </w:rPr>
          <w:t>205</w:t>
        </w:r>
      </w:hyperlink>
    </w:p>
    <w:p w14:paraId="0AC9726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to place themselves under Starter's control</w:t>
      </w:r>
      <w:r w:rsidRPr="002C16A4">
        <w:rPr>
          <w:sz w:val="24"/>
          <w:szCs w:val="23"/>
        </w:rPr>
        <w:tab/>
      </w:r>
      <w:hyperlink w:anchor="Rule_206" w:history="1">
        <w:r w:rsidRPr="00FD0D18">
          <w:rPr>
            <w:rStyle w:val="Hyperlink"/>
            <w:sz w:val="24"/>
            <w:szCs w:val="23"/>
          </w:rPr>
          <w:t>206</w:t>
        </w:r>
      </w:hyperlink>
    </w:p>
    <w:p w14:paraId="6D36DE1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to present themselves to be weighed in,</w:t>
      </w:r>
      <w:r w:rsidRPr="002C16A4">
        <w:rPr>
          <w:sz w:val="24"/>
          <w:szCs w:val="23"/>
        </w:rPr>
        <w:tab/>
      </w:r>
      <w:hyperlink w:anchor="Rule_36_iv" w:history="1">
        <w:r w:rsidRPr="00FD0D18">
          <w:rPr>
            <w:rStyle w:val="Hyperlink"/>
            <w:sz w:val="24"/>
            <w:szCs w:val="23"/>
          </w:rPr>
          <w:t>36(iv)</w:t>
        </w:r>
      </w:hyperlink>
      <w:r w:rsidRPr="002C16A4">
        <w:rPr>
          <w:sz w:val="24"/>
          <w:szCs w:val="23"/>
        </w:rPr>
        <w:t xml:space="preserve">, </w:t>
      </w:r>
      <w:hyperlink w:anchor="Rule_196" w:history="1">
        <w:r w:rsidRPr="00FD0D18">
          <w:rPr>
            <w:rStyle w:val="Hyperlink"/>
            <w:sz w:val="24"/>
            <w:szCs w:val="23"/>
          </w:rPr>
          <w:t>196</w:t>
        </w:r>
      </w:hyperlink>
      <w:r w:rsidRPr="002C16A4">
        <w:rPr>
          <w:sz w:val="24"/>
          <w:szCs w:val="23"/>
        </w:rPr>
        <w:t xml:space="preserve">, </w:t>
      </w:r>
      <w:hyperlink w:anchor="Rule_227" w:history="1">
        <w:r w:rsidRPr="00FD0D18">
          <w:rPr>
            <w:rStyle w:val="Hyperlink"/>
            <w:sz w:val="24"/>
            <w:szCs w:val="23"/>
          </w:rPr>
          <w:t>227</w:t>
        </w:r>
      </w:hyperlink>
    </w:p>
    <w:p w14:paraId="6CF3F2A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exception</w:t>
      </w:r>
      <w:r w:rsidRPr="002C16A4">
        <w:rPr>
          <w:sz w:val="24"/>
          <w:szCs w:val="23"/>
        </w:rPr>
        <w:tab/>
      </w:r>
      <w:hyperlink w:anchor="Rule_233" w:history="1">
        <w:r w:rsidRPr="00FD0D18">
          <w:rPr>
            <w:rStyle w:val="Hyperlink"/>
            <w:sz w:val="24"/>
            <w:szCs w:val="23"/>
          </w:rPr>
          <w:t>233</w:t>
        </w:r>
      </w:hyperlink>
      <w:r w:rsidRPr="002C16A4">
        <w:rPr>
          <w:sz w:val="24"/>
          <w:szCs w:val="23"/>
        </w:rPr>
        <w:t xml:space="preserve">, </w:t>
      </w:r>
      <w:hyperlink w:anchor="Rule_230_i" w:history="1">
        <w:r w:rsidRPr="00FD0D18">
          <w:rPr>
            <w:rStyle w:val="Hyperlink"/>
            <w:sz w:val="24"/>
            <w:szCs w:val="23"/>
          </w:rPr>
          <w:t>230(i)</w:t>
        </w:r>
      </w:hyperlink>
      <w:r w:rsidRPr="002C16A4">
        <w:rPr>
          <w:sz w:val="24"/>
          <w:szCs w:val="23"/>
        </w:rPr>
        <w:t>,</w:t>
      </w:r>
      <w:hyperlink w:anchor="Rule_230_ii" w:history="1">
        <w:r w:rsidRPr="00FD0D18">
          <w:rPr>
            <w:rStyle w:val="Hyperlink"/>
            <w:sz w:val="24"/>
            <w:szCs w:val="23"/>
          </w:rPr>
          <w:t>(ii)</w:t>
        </w:r>
      </w:hyperlink>
    </w:p>
    <w:p w14:paraId="65B19F4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to take their place consecutively from No. 1</w:t>
      </w:r>
      <w:r w:rsidRPr="002C16A4">
        <w:rPr>
          <w:sz w:val="24"/>
          <w:szCs w:val="23"/>
        </w:rPr>
        <w:tab/>
      </w:r>
      <w:hyperlink w:anchor="Rule_207" w:history="1">
        <w:r w:rsidRPr="00FD0D18">
          <w:rPr>
            <w:rStyle w:val="Hyperlink"/>
            <w:sz w:val="24"/>
            <w:szCs w:val="23"/>
          </w:rPr>
          <w:t>207</w:t>
        </w:r>
      </w:hyperlink>
    </w:p>
    <w:p w14:paraId="6A393FB0" w14:textId="1E672E46" w:rsidR="00A3184B" w:rsidRPr="002C16A4" w:rsidRDefault="00A3184B" w:rsidP="00A3184B">
      <w:pPr>
        <w:tabs>
          <w:tab w:val="right" w:leader="dot" w:pos="8222"/>
          <w:tab w:val="right" w:leader="dot" w:pos="8364"/>
        </w:tabs>
        <w:ind w:right="84"/>
        <w:jc w:val="both"/>
        <w:rPr>
          <w:sz w:val="24"/>
          <w:szCs w:val="23"/>
        </w:rPr>
      </w:pPr>
      <w:r w:rsidRPr="002C16A4">
        <w:rPr>
          <w:sz w:val="24"/>
          <w:szCs w:val="23"/>
        </w:rPr>
        <w:t>Riders, too ill to weigh in, not disqualified</w:t>
      </w:r>
      <w:r w:rsidRPr="002C16A4">
        <w:rPr>
          <w:sz w:val="24"/>
          <w:szCs w:val="23"/>
        </w:rPr>
        <w:tab/>
      </w:r>
      <w:hyperlink w:anchor="Rule_230_i" w:history="1">
        <w:r w:rsidR="00CE6B23" w:rsidRPr="00FD0D18">
          <w:rPr>
            <w:rStyle w:val="Hyperlink"/>
            <w:sz w:val="24"/>
            <w:szCs w:val="23"/>
          </w:rPr>
          <w:t>230(i)</w:t>
        </w:r>
      </w:hyperlink>
    </w:p>
    <w:p w14:paraId="314D204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Riders, weighing in light, Clerk of Scales to notify </w:t>
      </w:r>
      <w:r>
        <w:rPr>
          <w:sz w:val="24"/>
          <w:szCs w:val="23"/>
        </w:rPr>
        <w:t>Raceday Stewards</w:t>
      </w:r>
      <w:r w:rsidRPr="002C16A4">
        <w:rPr>
          <w:sz w:val="24"/>
          <w:szCs w:val="23"/>
        </w:rPr>
        <w:tab/>
      </w:r>
      <w:hyperlink w:anchor="Rule_227_iv" w:history="1">
        <w:r w:rsidRPr="00FD0D18">
          <w:rPr>
            <w:rStyle w:val="Hyperlink"/>
            <w:sz w:val="24"/>
            <w:szCs w:val="23"/>
          </w:rPr>
          <w:t>227(iv)</w:t>
        </w:r>
      </w:hyperlink>
    </w:p>
    <w:p w14:paraId="76DCE9E2" w14:textId="133080AD"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Riders, weighing in more than 1lb overweight, to be reported</w:t>
      </w:r>
      <w:r w:rsidRPr="001E1921">
        <w:rPr>
          <w:sz w:val="24"/>
          <w:szCs w:val="23"/>
        </w:rPr>
        <w:tab/>
      </w:r>
      <w:hyperlink w:anchor="Rule_231_iii" w:history="1">
        <w:r w:rsidRPr="001E1921">
          <w:rPr>
            <w:rStyle w:val="Hyperlink"/>
            <w:sz w:val="24"/>
            <w:szCs w:val="23"/>
          </w:rPr>
          <w:t>231(iii)</w:t>
        </w:r>
      </w:hyperlink>
    </w:p>
    <w:p w14:paraId="140580F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weighing out, not to carry more than 3lb overweight</w:t>
      </w:r>
      <w:r w:rsidRPr="002C16A4">
        <w:rPr>
          <w:sz w:val="24"/>
          <w:szCs w:val="23"/>
        </w:rPr>
        <w:tab/>
      </w:r>
      <w:hyperlink w:anchor="Rule_198_vii" w:history="1">
        <w:r w:rsidRPr="00E352B8">
          <w:rPr>
            <w:rStyle w:val="Hyperlink"/>
            <w:sz w:val="24"/>
            <w:szCs w:val="23"/>
          </w:rPr>
          <w:t>198(vii)</w:t>
        </w:r>
      </w:hyperlink>
    </w:p>
    <w:p w14:paraId="3231FD0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Riders, weighing out, lead to be carried in lead cloth or saddle pouch</w:t>
      </w:r>
      <w:r w:rsidRPr="002C16A4">
        <w:rPr>
          <w:sz w:val="24"/>
          <w:szCs w:val="23"/>
        </w:rPr>
        <w:tab/>
      </w:r>
      <w:hyperlink w:anchor="Rule_198_i" w:history="1">
        <w:r w:rsidRPr="00FD0D18">
          <w:rPr>
            <w:rStyle w:val="Hyperlink"/>
            <w:sz w:val="24"/>
            <w:szCs w:val="23"/>
          </w:rPr>
          <w:t>198(i)</w:t>
        </w:r>
      </w:hyperlink>
    </w:p>
    <w:p w14:paraId="42C4688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weight, at scale, see ‘weighing out’ and ‘weighing In’</w:t>
      </w:r>
    </w:p>
    <w:p w14:paraId="03EA05D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whips, specification for</w:t>
      </w:r>
      <w:r w:rsidRPr="002C16A4">
        <w:rPr>
          <w:sz w:val="24"/>
          <w:szCs w:val="23"/>
        </w:rPr>
        <w:tab/>
      </w:r>
      <w:hyperlink w:anchor="Regulations_R10" w:history="1">
        <w:r w:rsidRPr="00852CB2">
          <w:rPr>
            <w:rStyle w:val="Hyperlink"/>
            <w:sz w:val="24"/>
            <w:szCs w:val="23"/>
          </w:rPr>
          <w:t>Regulation R10</w:t>
        </w:r>
      </w:hyperlink>
    </w:p>
    <w:p w14:paraId="43EECEF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Riders, wrong course, action to be taken</w:t>
      </w:r>
      <w:r w:rsidRPr="002C16A4">
        <w:rPr>
          <w:sz w:val="24"/>
          <w:szCs w:val="23"/>
        </w:rPr>
        <w:tab/>
      </w:r>
      <w:hyperlink w:anchor="Rule_215" w:history="1">
        <w:r w:rsidRPr="00FD0D18">
          <w:rPr>
            <w:rStyle w:val="Hyperlink"/>
            <w:sz w:val="24"/>
            <w:szCs w:val="23"/>
          </w:rPr>
          <w:t>215</w:t>
        </w:r>
      </w:hyperlink>
    </w:p>
    <w:p w14:paraId="3B85B21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Riding, dangerous, careless, improper</w:t>
      </w:r>
      <w:r w:rsidRPr="002C16A4">
        <w:rPr>
          <w:sz w:val="24"/>
          <w:szCs w:val="23"/>
        </w:rPr>
        <w:tab/>
      </w:r>
      <w:hyperlink w:anchor="Rule_214" w:history="1">
        <w:r w:rsidRPr="0074694F">
          <w:rPr>
            <w:rStyle w:val="Hyperlink"/>
            <w:sz w:val="24"/>
            <w:szCs w:val="23"/>
          </w:rPr>
          <w:t>214</w:t>
        </w:r>
      </w:hyperlink>
    </w:p>
    <w:p w14:paraId="130EF614" w14:textId="0158D996"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Riding, instructions, absent trainer, representative must be informed</w:t>
      </w:r>
      <w:r w:rsidRPr="001E1921">
        <w:rPr>
          <w:sz w:val="24"/>
          <w:szCs w:val="23"/>
        </w:rPr>
        <w:tab/>
      </w:r>
      <w:hyperlink w:anchor="Rule_147_v" w:history="1">
        <w:r w:rsidRPr="001E1921">
          <w:rPr>
            <w:rStyle w:val="Hyperlink"/>
            <w:sz w:val="24"/>
            <w:szCs w:val="23"/>
          </w:rPr>
          <w:t>147(v)</w:t>
        </w:r>
      </w:hyperlink>
    </w:p>
    <w:p w14:paraId="40031430" w14:textId="36F8748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Riding weight, minimu</w:t>
      </w:r>
      <w:r>
        <w:rPr>
          <w:sz w:val="24"/>
          <w:szCs w:val="23"/>
        </w:rPr>
        <w:t>m</w:t>
      </w:r>
      <w:r>
        <w:rPr>
          <w:sz w:val="24"/>
          <w:szCs w:val="23"/>
        </w:rPr>
        <w:tab/>
      </w:r>
      <w:hyperlink w:anchor="Rule_124_xi" w:history="1">
        <w:r w:rsidRPr="0074694F">
          <w:rPr>
            <w:rStyle w:val="Hyperlink"/>
            <w:sz w:val="24"/>
            <w:szCs w:val="23"/>
          </w:rPr>
          <w:t>124(xi)</w:t>
        </w:r>
      </w:hyperlink>
      <w:hyperlink w:anchor="Rule_124_xii" w:history="1">
        <w:r w:rsidRPr="0074694F">
          <w:rPr>
            <w:rStyle w:val="Hyperlink"/>
            <w:sz w:val="24"/>
            <w:szCs w:val="23"/>
          </w:rPr>
          <w:t>(xii)</w:t>
        </w:r>
      </w:hyperlink>
      <w:r>
        <w:rPr>
          <w:sz w:val="24"/>
          <w:szCs w:val="23"/>
        </w:rPr>
        <w:t xml:space="preserve">, </w:t>
      </w:r>
      <w:hyperlink w:anchor="Rule_154" w:history="1">
        <w:r w:rsidRPr="0074694F">
          <w:rPr>
            <w:rStyle w:val="Hyperlink"/>
            <w:sz w:val="24"/>
            <w:szCs w:val="23"/>
          </w:rPr>
          <w:t>154</w:t>
        </w:r>
      </w:hyperlink>
      <w:r>
        <w:rPr>
          <w:sz w:val="24"/>
          <w:szCs w:val="23"/>
        </w:rPr>
        <w:t xml:space="preserve">, </w:t>
      </w:r>
      <w:hyperlink w:anchor="Regulations_R1" w:history="1">
        <w:r w:rsidR="00CE1339" w:rsidRPr="00824113">
          <w:rPr>
            <w:rStyle w:val="Hyperlink"/>
            <w:sz w:val="24"/>
            <w:szCs w:val="23"/>
          </w:rPr>
          <w:t>Regulation R1</w:t>
        </w:r>
      </w:hyperlink>
    </w:p>
    <w:p w14:paraId="512A54B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Rings, not allowed in scales</w:t>
      </w:r>
      <w:r w:rsidRPr="002C16A4">
        <w:rPr>
          <w:sz w:val="24"/>
          <w:szCs w:val="23"/>
        </w:rPr>
        <w:tab/>
      </w:r>
      <w:hyperlink w:anchor="Rule_198_ii" w:history="1">
        <w:r w:rsidRPr="0074694F">
          <w:rPr>
            <w:rStyle w:val="Hyperlink"/>
            <w:sz w:val="24"/>
            <w:szCs w:val="23"/>
          </w:rPr>
          <w:t>198(ii)</w:t>
        </w:r>
      </w:hyperlink>
    </w:p>
    <w:p w14:paraId="6001FF0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Ringworm, see - contagious skin disease</w:t>
      </w:r>
    </w:p>
    <w:p w14:paraId="47A168A3" w14:textId="587DD1D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Rules, application of </w:t>
      </w:r>
      <w:r w:rsidRPr="001E1921">
        <w:rPr>
          <w:sz w:val="24"/>
          <w:szCs w:val="23"/>
        </w:rPr>
        <w:t xml:space="preserve">- </w:t>
      </w:r>
      <w:hyperlink w:anchor="Part_I" w:history="1">
        <w:r w:rsidRPr="001E1921">
          <w:rPr>
            <w:rStyle w:val="Hyperlink"/>
            <w:sz w:val="24"/>
            <w:szCs w:val="23"/>
          </w:rPr>
          <w:t>Part I</w:t>
        </w:r>
      </w:hyperlink>
    </w:p>
    <w:p w14:paraId="16381ECB" w14:textId="04C8F2D7"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Rules, how passed, rescinded or altered</w:t>
      </w:r>
      <w:r w:rsidRPr="001E1921">
        <w:rPr>
          <w:sz w:val="24"/>
          <w:szCs w:val="23"/>
        </w:rPr>
        <w:tab/>
      </w:r>
      <w:hyperlink w:anchor="Rule_22" w:history="1">
        <w:r w:rsidRPr="001E1921">
          <w:rPr>
            <w:rStyle w:val="Hyperlink"/>
            <w:sz w:val="24"/>
            <w:szCs w:val="23"/>
          </w:rPr>
          <w:t>22</w:t>
        </w:r>
      </w:hyperlink>
      <w:r w:rsidRPr="001E1921">
        <w:rPr>
          <w:sz w:val="24"/>
          <w:szCs w:val="23"/>
        </w:rPr>
        <w:t xml:space="preserve"> </w:t>
      </w:r>
    </w:p>
    <w:p w14:paraId="0202029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Rules of Racing and Irish National Hunt Steeplechase Rules, </w:t>
      </w:r>
    </w:p>
    <w:p w14:paraId="222A91E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meaning of, and to what applicable</w:t>
      </w:r>
      <w:r w:rsidRPr="002C16A4">
        <w:rPr>
          <w:sz w:val="24"/>
          <w:szCs w:val="23"/>
        </w:rPr>
        <w:tab/>
      </w:r>
      <w:hyperlink w:anchor="Rule_1_i" w:history="1">
        <w:r w:rsidRPr="0074694F">
          <w:rPr>
            <w:rStyle w:val="Hyperlink"/>
            <w:sz w:val="24"/>
            <w:szCs w:val="23"/>
          </w:rPr>
          <w:t>1(i)</w:t>
        </w:r>
      </w:hyperlink>
    </w:p>
    <w:p w14:paraId="562C417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Runners, exhibiting of, changes to</w:t>
      </w:r>
      <w:r w:rsidRPr="002C16A4">
        <w:rPr>
          <w:sz w:val="24"/>
          <w:szCs w:val="23"/>
        </w:rPr>
        <w:tab/>
      </w:r>
      <w:hyperlink w:anchor="Rule_32_i" w:history="1">
        <w:r w:rsidRPr="0074694F">
          <w:rPr>
            <w:rStyle w:val="Hyperlink"/>
            <w:sz w:val="24"/>
            <w:szCs w:val="23"/>
          </w:rPr>
          <w:t>32(i)</w:t>
        </w:r>
      </w:hyperlink>
      <w:hyperlink w:anchor="Rule_32_iv" w:history="1">
        <w:r w:rsidRPr="0074694F">
          <w:rPr>
            <w:rStyle w:val="Hyperlink"/>
            <w:sz w:val="24"/>
            <w:szCs w:val="23"/>
          </w:rPr>
          <w:t>(iv)</w:t>
        </w:r>
      </w:hyperlink>
      <w:r w:rsidRPr="002C16A4">
        <w:rPr>
          <w:sz w:val="24"/>
          <w:szCs w:val="23"/>
        </w:rPr>
        <w:t xml:space="preserve">, </w:t>
      </w:r>
      <w:hyperlink w:anchor="Rule_36_ii" w:history="1">
        <w:r w:rsidRPr="0074694F">
          <w:rPr>
            <w:rStyle w:val="Hyperlink"/>
            <w:sz w:val="24"/>
            <w:szCs w:val="23"/>
          </w:rPr>
          <w:t>36(ii)</w:t>
        </w:r>
      </w:hyperlink>
      <w:r w:rsidRPr="002C16A4">
        <w:rPr>
          <w:sz w:val="24"/>
          <w:szCs w:val="23"/>
        </w:rPr>
        <w:t xml:space="preserve">, </w:t>
      </w:r>
      <w:hyperlink w:anchor="Rule_196_iii" w:history="1">
        <w:r w:rsidRPr="0074694F">
          <w:rPr>
            <w:rStyle w:val="Hyperlink"/>
            <w:sz w:val="24"/>
            <w:szCs w:val="23"/>
          </w:rPr>
          <w:t>196(iii)</w:t>
        </w:r>
      </w:hyperlink>
    </w:p>
    <w:p w14:paraId="7AD7FD9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Runners, must be brought into parade ring</w:t>
      </w:r>
      <w:r w:rsidRPr="002C16A4">
        <w:rPr>
          <w:sz w:val="24"/>
          <w:szCs w:val="23"/>
        </w:rPr>
        <w:tab/>
      </w:r>
      <w:hyperlink w:anchor="Rule_32_ii" w:history="1">
        <w:r w:rsidRPr="0074694F">
          <w:rPr>
            <w:rStyle w:val="Hyperlink"/>
            <w:sz w:val="24"/>
            <w:szCs w:val="23"/>
          </w:rPr>
          <w:t>32(ii)</w:t>
        </w:r>
      </w:hyperlink>
    </w:p>
    <w:p w14:paraId="4B29879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Runners, time for declaring, extending time for</w:t>
      </w:r>
      <w:r w:rsidRPr="002C16A4">
        <w:rPr>
          <w:sz w:val="24"/>
          <w:szCs w:val="23"/>
        </w:rPr>
        <w:tab/>
      </w:r>
      <w:hyperlink w:anchor="Rule_194_i" w:history="1">
        <w:r w:rsidRPr="0074694F">
          <w:rPr>
            <w:rStyle w:val="Hyperlink"/>
            <w:sz w:val="24"/>
            <w:szCs w:val="23"/>
          </w:rPr>
          <w:t>194(i)</w:t>
        </w:r>
      </w:hyperlink>
    </w:p>
    <w:p w14:paraId="13447D8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Runners, withdrawal of</w:t>
      </w:r>
      <w:r w:rsidRPr="002C16A4">
        <w:rPr>
          <w:sz w:val="24"/>
          <w:szCs w:val="23"/>
        </w:rPr>
        <w:tab/>
      </w:r>
      <w:hyperlink w:anchor="Rule_194" w:history="1">
        <w:r w:rsidRPr="0074694F">
          <w:rPr>
            <w:rStyle w:val="Hyperlink"/>
            <w:sz w:val="24"/>
            <w:szCs w:val="23"/>
          </w:rPr>
          <w:t>194</w:t>
        </w:r>
      </w:hyperlink>
    </w:p>
    <w:p w14:paraId="4591A387" w14:textId="7B88BE36"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Running, abroad, racing clearance notification (RCN) required</w:t>
      </w:r>
      <w:r w:rsidRPr="001E1921">
        <w:rPr>
          <w:sz w:val="24"/>
          <w:szCs w:val="23"/>
        </w:rPr>
        <w:tab/>
      </w:r>
      <w:hyperlink w:anchor="Rule_95" w:history="1">
        <w:r w:rsidRPr="001E1921">
          <w:rPr>
            <w:rStyle w:val="Hyperlink"/>
            <w:sz w:val="24"/>
            <w:szCs w:val="23"/>
          </w:rPr>
          <w:t>95</w:t>
        </w:r>
      </w:hyperlink>
    </w:p>
    <w:p w14:paraId="7F3B3DF1" w14:textId="27EC7645"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Running, abroad, trainer must inform HRI of performance</w:t>
      </w:r>
      <w:r w:rsidRPr="001E1921">
        <w:rPr>
          <w:sz w:val="24"/>
          <w:szCs w:val="23"/>
        </w:rPr>
        <w:tab/>
      </w:r>
      <w:hyperlink w:anchor="Rule_148_xi_d" w:history="1">
        <w:r w:rsidRPr="001E1921">
          <w:rPr>
            <w:rStyle w:val="Hyperlink"/>
            <w:sz w:val="24"/>
            <w:szCs w:val="23"/>
          </w:rPr>
          <w:t>148(</w:t>
        </w:r>
        <w:r w:rsidR="0090147D" w:rsidRPr="001E1921">
          <w:rPr>
            <w:rStyle w:val="Hyperlink"/>
            <w:sz w:val="24"/>
            <w:szCs w:val="23"/>
          </w:rPr>
          <w:t>xi</w:t>
        </w:r>
        <w:r w:rsidRPr="001E1921">
          <w:rPr>
            <w:rStyle w:val="Hyperlink"/>
            <w:sz w:val="24"/>
            <w:szCs w:val="23"/>
          </w:rPr>
          <w:t>)(d)</w:t>
        </w:r>
      </w:hyperlink>
    </w:p>
    <w:p w14:paraId="1EC446D5" w14:textId="32E928E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and Riding</w:t>
      </w:r>
      <w:r w:rsidRPr="002C16A4">
        <w:rPr>
          <w:sz w:val="24"/>
          <w:szCs w:val="23"/>
        </w:rPr>
        <w:tab/>
      </w:r>
      <w:hyperlink w:anchor="Rule_212" w:history="1">
        <w:r w:rsidRPr="0074694F">
          <w:rPr>
            <w:rStyle w:val="Hyperlink"/>
            <w:sz w:val="24"/>
            <w:szCs w:val="23"/>
          </w:rPr>
          <w:t>212</w:t>
        </w:r>
      </w:hyperlink>
      <w:r w:rsidRPr="002C16A4">
        <w:rPr>
          <w:sz w:val="24"/>
          <w:szCs w:val="23"/>
        </w:rPr>
        <w:t xml:space="preserve">, </w:t>
      </w:r>
      <w:hyperlink w:anchor="Rule_212A" w:history="1">
        <w:r w:rsidRPr="0074694F">
          <w:rPr>
            <w:rStyle w:val="Hyperlink"/>
            <w:sz w:val="24"/>
            <w:szCs w:val="23"/>
          </w:rPr>
          <w:t>212A</w:t>
        </w:r>
      </w:hyperlink>
      <w:r w:rsidRPr="002C16A4">
        <w:rPr>
          <w:sz w:val="24"/>
          <w:szCs w:val="23"/>
        </w:rPr>
        <w:t xml:space="preserve">, </w:t>
      </w:r>
      <w:hyperlink w:anchor="Rule_212B" w:history="1">
        <w:r w:rsidRPr="001E1921">
          <w:rPr>
            <w:rStyle w:val="Hyperlink"/>
            <w:sz w:val="24"/>
            <w:szCs w:val="23"/>
          </w:rPr>
          <w:t>212B</w:t>
        </w:r>
      </w:hyperlink>
      <w:r w:rsidRPr="002C16A4">
        <w:rPr>
          <w:sz w:val="24"/>
          <w:szCs w:val="23"/>
        </w:rPr>
        <w:t xml:space="preserve">, </w:t>
      </w:r>
      <w:hyperlink w:anchor="Rule_212C" w:history="1">
        <w:r w:rsidRPr="0017380C">
          <w:rPr>
            <w:rStyle w:val="Hyperlink"/>
            <w:sz w:val="24"/>
            <w:szCs w:val="23"/>
          </w:rPr>
          <w:t>212C</w:t>
        </w:r>
      </w:hyperlink>
    </w:p>
    <w:p w14:paraId="6ADE0BA7" w14:textId="15231DC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Running and walking over - </w:t>
      </w:r>
      <w:hyperlink w:anchor="Part_XVII" w:history="1">
        <w:r w:rsidRPr="001E1921">
          <w:rPr>
            <w:rStyle w:val="Hyperlink"/>
            <w:sz w:val="24"/>
            <w:szCs w:val="23"/>
          </w:rPr>
          <w:t>Part XVII</w:t>
        </w:r>
      </w:hyperlink>
    </w:p>
    <w:p w14:paraId="6372014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at wrong weights</w:t>
      </w:r>
      <w:r w:rsidRPr="002C16A4">
        <w:rPr>
          <w:sz w:val="24"/>
          <w:szCs w:val="23"/>
        </w:rPr>
        <w:tab/>
      </w:r>
      <w:hyperlink w:anchor="Rule_10" w:history="1">
        <w:r w:rsidRPr="000734A3">
          <w:rPr>
            <w:rStyle w:val="Hyperlink"/>
            <w:sz w:val="24"/>
            <w:szCs w:val="23"/>
          </w:rPr>
          <w:t>10</w:t>
        </w:r>
      </w:hyperlink>
    </w:p>
    <w:p w14:paraId="27A8B5B9" w14:textId="31EDB20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Running, every </w:t>
      </w:r>
      <w:r w:rsidR="001F0DD3">
        <w:rPr>
          <w:sz w:val="24"/>
          <w:szCs w:val="23"/>
        </w:rPr>
        <w:t>H</w:t>
      </w:r>
      <w:r w:rsidRPr="002C16A4">
        <w:rPr>
          <w:sz w:val="24"/>
          <w:szCs w:val="23"/>
        </w:rPr>
        <w:t>orse to run on its merits</w:t>
      </w:r>
      <w:r w:rsidRPr="002C16A4">
        <w:rPr>
          <w:sz w:val="24"/>
          <w:szCs w:val="23"/>
        </w:rPr>
        <w:tab/>
      </w:r>
      <w:hyperlink w:anchor="Rule_212" w:history="1">
        <w:r w:rsidRPr="0074694F">
          <w:rPr>
            <w:rStyle w:val="Hyperlink"/>
            <w:sz w:val="24"/>
            <w:szCs w:val="23"/>
          </w:rPr>
          <w:t>212</w:t>
        </w:r>
      </w:hyperlink>
    </w:p>
    <w:p w14:paraId="0E505061" w14:textId="0717781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Running, </w:t>
      </w:r>
      <w:r w:rsidR="00457CDC">
        <w:rPr>
          <w:sz w:val="24"/>
          <w:szCs w:val="23"/>
        </w:rPr>
        <w:t>H</w:t>
      </w:r>
      <w:r w:rsidRPr="002C16A4">
        <w:rPr>
          <w:sz w:val="24"/>
          <w:szCs w:val="23"/>
        </w:rPr>
        <w:t>orse, anything affecting, must be reported</w:t>
      </w:r>
      <w:r w:rsidRPr="002C16A4">
        <w:rPr>
          <w:sz w:val="24"/>
          <w:szCs w:val="23"/>
        </w:rPr>
        <w:tab/>
      </w:r>
      <w:hyperlink w:anchor="Rule_213" w:history="1">
        <w:r w:rsidRPr="0017380C">
          <w:rPr>
            <w:rStyle w:val="Hyperlink"/>
            <w:sz w:val="24"/>
            <w:szCs w:val="23"/>
          </w:rPr>
          <w:t>213</w:t>
        </w:r>
      </w:hyperlink>
    </w:p>
    <w:p w14:paraId="3A28485E" w14:textId="0DD1EFC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Running, </w:t>
      </w:r>
      <w:r w:rsidR="00457CDC">
        <w:rPr>
          <w:sz w:val="24"/>
          <w:szCs w:val="23"/>
        </w:rPr>
        <w:t>H</w:t>
      </w:r>
      <w:r w:rsidRPr="002C16A4">
        <w:rPr>
          <w:sz w:val="24"/>
          <w:szCs w:val="23"/>
        </w:rPr>
        <w:t xml:space="preserve">orse shoes &amp; calkins, limit on protrusions in </w:t>
      </w:r>
      <w:r w:rsidR="00457CDC">
        <w:rPr>
          <w:sz w:val="24"/>
          <w:szCs w:val="23"/>
        </w:rPr>
        <w:t>R</w:t>
      </w:r>
      <w:r w:rsidRPr="002C16A4">
        <w:rPr>
          <w:sz w:val="24"/>
          <w:szCs w:val="23"/>
        </w:rPr>
        <w:t>ace</w:t>
      </w:r>
      <w:r w:rsidRPr="002C16A4">
        <w:rPr>
          <w:sz w:val="24"/>
          <w:szCs w:val="23"/>
        </w:rPr>
        <w:tab/>
      </w:r>
      <w:hyperlink w:anchor="Regulations_R16" w:history="1">
        <w:r w:rsidRPr="002755E0">
          <w:rPr>
            <w:rStyle w:val="Hyperlink"/>
            <w:sz w:val="24"/>
            <w:szCs w:val="23"/>
          </w:rPr>
          <w:t>Regulation R16</w:t>
        </w:r>
      </w:hyperlink>
    </w:p>
    <w:p w14:paraId="366D21A7" w14:textId="38EA4198"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Running, </w:t>
      </w:r>
      <w:r w:rsidR="00457CDC">
        <w:rPr>
          <w:sz w:val="24"/>
          <w:szCs w:val="23"/>
        </w:rPr>
        <w:t>H</w:t>
      </w:r>
      <w:r w:rsidRPr="002C16A4">
        <w:rPr>
          <w:sz w:val="24"/>
          <w:szCs w:val="23"/>
        </w:rPr>
        <w:t>orse, unacceptable performance, consequences of</w:t>
      </w:r>
      <w:r w:rsidRPr="002C16A4">
        <w:rPr>
          <w:sz w:val="24"/>
          <w:szCs w:val="23"/>
        </w:rPr>
        <w:tab/>
      </w:r>
      <w:hyperlink w:anchor="Rule_212C" w:history="1">
        <w:r w:rsidR="00DE112E" w:rsidRPr="0017380C">
          <w:rPr>
            <w:rStyle w:val="Hyperlink"/>
            <w:sz w:val="24"/>
            <w:szCs w:val="23"/>
          </w:rPr>
          <w:t>212C</w:t>
        </w:r>
      </w:hyperlink>
    </w:p>
    <w:p w14:paraId="13B0E5E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interference, etc.,</w:t>
      </w:r>
      <w:r w:rsidRPr="002C16A4">
        <w:rPr>
          <w:sz w:val="24"/>
          <w:szCs w:val="23"/>
        </w:rPr>
        <w:tab/>
      </w:r>
      <w:hyperlink w:anchor="Rule_214" w:history="1">
        <w:r w:rsidRPr="0074694F">
          <w:rPr>
            <w:rStyle w:val="Hyperlink"/>
            <w:sz w:val="24"/>
            <w:szCs w:val="23"/>
          </w:rPr>
          <w:t>214</w:t>
        </w:r>
      </w:hyperlink>
    </w:p>
    <w:p w14:paraId="0470876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rider carried incorrect weight, objection</w:t>
      </w:r>
      <w:r w:rsidRPr="002C16A4">
        <w:rPr>
          <w:sz w:val="24"/>
          <w:szCs w:val="23"/>
        </w:rPr>
        <w:tab/>
      </w:r>
      <w:hyperlink w:anchor="Rule_262_v_c" w:history="1">
        <w:r w:rsidRPr="0017380C">
          <w:rPr>
            <w:rStyle w:val="Hyperlink"/>
            <w:sz w:val="24"/>
            <w:szCs w:val="23"/>
          </w:rPr>
          <w:t>262(v)(c)</w:t>
        </w:r>
      </w:hyperlink>
    </w:p>
    <w:p w14:paraId="6C07C5B2" w14:textId="41A64B6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Running, trainer, to report anything affecting running of </w:t>
      </w:r>
      <w:r w:rsidR="008F08FC">
        <w:rPr>
          <w:sz w:val="24"/>
          <w:szCs w:val="23"/>
        </w:rPr>
        <w:t>H</w:t>
      </w:r>
      <w:r w:rsidRPr="002C16A4">
        <w:rPr>
          <w:sz w:val="24"/>
          <w:szCs w:val="23"/>
        </w:rPr>
        <w:t>orse</w:t>
      </w:r>
      <w:r w:rsidRPr="002C16A4">
        <w:rPr>
          <w:sz w:val="24"/>
          <w:szCs w:val="23"/>
        </w:rPr>
        <w:tab/>
      </w:r>
      <w:hyperlink w:anchor="Rule_213" w:history="1">
        <w:r w:rsidR="00DE112E" w:rsidRPr="0017380C">
          <w:rPr>
            <w:rStyle w:val="Hyperlink"/>
            <w:sz w:val="24"/>
            <w:szCs w:val="23"/>
          </w:rPr>
          <w:t>213</w:t>
        </w:r>
      </w:hyperlink>
    </w:p>
    <w:p w14:paraId="013835D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wrong course, or distance or before appointed time</w:t>
      </w:r>
      <w:r w:rsidRPr="002C16A4">
        <w:rPr>
          <w:sz w:val="24"/>
          <w:szCs w:val="23"/>
        </w:rPr>
        <w:tab/>
      </w:r>
      <w:hyperlink w:anchor="Rule_10" w:history="1">
        <w:r w:rsidRPr="000734A3">
          <w:rPr>
            <w:rStyle w:val="Hyperlink"/>
            <w:sz w:val="24"/>
            <w:szCs w:val="23"/>
          </w:rPr>
          <w:t>10</w:t>
        </w:r>
      </w:hyperlink>
    </w:p>
    <w:p w14:paraId="6476AD2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Running, wrong side of post, flag or doll</w:t>
      </w:r>
      <w:r w:rsidRPr="002C16A4">
        <w:rPr>
          <w:sz w:val="24"/>
          <w:szCs w:val="23"/>
        </w:rPr>
        <w:tab/>
      </w:r>
      <w:hyperlink w:anchor="Rule_215" w:history="1">
        <w:r w:rsidRPr="00FD0D18">
          <w:rPr>
            <w:rStyle w:val="Hyperlink"/>
            <w:sz w:val="24"/>
            <w:szCs w:val="23"/>
          </w:rPr>
          <w:t>215</w:t>
        </w:r>
      </w:hyperlink>
    </w:p>
    <w:p w14:paraId="37DDC3E1" w14:textId="77777777" w:rsidR="00A3184B" w:rsidRPr="002C16A4" w:rsidRDefault="00A3184B" w:rsidP="00A3184B">
      <w:pPr>
        <w:tabs>
          <w:tab w:val="left" w:pos="1134"/>
          <w:tab w:val="right" w:leader="dot" w:pos="8222"/>
          <w:tab w:val="right" w:leader="dot" w:pos="8364"/>
        </w:tabs>
        <w:ind w:right="84"/>
        <w:jc w:val="both"/>
        <w:rPr>
          <w:sz w:val="24"/>
          <w:szCs w:val="23"/>
        </w:rPr>
      </w:pPr>
    </w:p>
    <w:p w14:paraId="51B066B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Saddle, comprises the saddle, girth, surcingle, irons, </w:t>
      </w:r>
    </w:p>
    <w:p w14:paraId="7760EAA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leathers or webs</w:t>
      </w:r>
      <w:r w:rsidRPr="002C16A4">
        <w:rPr>
          <w:sz w:val="24"/>
          <w:szCs w:val="23"/>
        </w:rPr>
        <w:tab/>
      </w:r>
      <w:hyperlink w:anchor="Rule_198_iii" w:history="1">
        <w:r w:rsidRPr="00E352B8">
          <w:rPr>
            <w:rStyle w:val="Hyperlink"/>
            <w:sz w:val="24"/>
            <w:szCs w:val="23"/>
          </w:rPr>
          <w:t>198(iii)</w:t>
        </w:r>
      </w:hyperlink>
    </w:p>
    <w:p w14:paraId="5C1795CF" w14:textId="3916B9B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Saddle, rider responsible for fit condition</w:t>
      </w:r>
      <w:r w:rsidRPr="002C16A4">
        <w:rPr>
          <w:sz w:val="24"/>
          <w:szCs w:val="23"/>
        </w:rPr>
        <w:tab/>
      </w:r>
      <w:hyperlink w:anchor="Rule_198_iii" w:history="1">
        <w:r w:rsidR="00DE112E" w:rsidRPr="00E352B8">
          <w:rPr>
            <w:rStyle w:val="Hyperlink"/>
            <w:sz w:val="24"/>
            <w:szCs w:val="23"/>
          </w:rPr>
          <w:t>198(iii)</w:t>
        </w:r>
      </w:hyperlink>
    </w:p>
    <w:p w14:paraId="0FDB116D" w14:textId="0E088ACC" w:rsidR="00A3184B" w:rsidRPr="001E1921" w:rsidRDefault="00A3184B" w:rsidP="00A3184B">
      <w:pPr>
        <w:tabs>
          <w:tab w:val="left" w:pos="1134"/>
          <w:tab w:val="left" w:pos="1843"/>
          <w:tab w:val="right" w:leader="dot" w:pos="8222"/>
          <w:tab w:val="right" w:leader="dot" w:pos="8364"/>
        </w:tabs>
        <w:ind w:right="84"/>
        <w:jc w:val="both"/>
        <w:rPr>
          <w:sz w:val="24"/>
          <w:szCs w:val="23"/>
        </w:rPr>
      </w:pPr>
      <w:r w:rsidRPr="001E1921">
        <w:rPr>
          <w:sz w:val="24"/>
          <w:szCs w:val="23"/>
        </w:rPr>
        <w:t>Saddling of Horses</w:t>
      </w:r>
      <w:r w:rsidRPr="001E1921">
        <w:rPr>
          <w:sz w:val="24"/>
          <w:szCs w:val="23"/>
        </w:rPr>
        <w:tab/>
      </w:r>
      <w:hyperlink w:anchor="Rule_198" w:history="1">
        <w:r w:rsidRPr="001E1921">
          <w:rPr>
            <w:rStyle w:val="Hyperlink"/>
            <w:sz w:val="24"/>
            <w:szCs w:val="23"/>
          </w:rPr>
          <w:t>198</w:t>
        </w:r>
      </w:hyperlink>
      <w:r w:rsidRPr="001E1921">
        <w:rPr>
          <w:sz w:val="24"/>
          <w:szCs w:val="23"/>
        </w:rPr>
        <w:t xml:space="preserve"> </w:t>
      </w:r>
    </w:p>
    <w:p w14:paraId="6238334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Saddling elsewhere than in Paddock, permission necessary</w:t>
      </w:r>
      <w:r w:rsidRPr="002C16A4">
        <w:rPr>
          <w:sz w:val="24"/>
          <w:szCs w:val="23"/>
        </w:rPr>
        <w:tab/>
      </w:r>
      <w:hyperlink w:anchor="Rule_32_ii" w:history="1">
        <w:r w:rsidRPr="0017380C">
          <w:rPr>
            <w:rStyle w:val="Hyperlink"/>
            <w:sz w:val="24"/>
            <w:szCs w:val="23"/>
          </w:rPr>
          <w:t>32(ii)</w:t>
        </w:r>
      </w:hyperlink>
    </w:p>
    <w:p w14:paraId="2114ED5D" w14:textId="0EC7464F" w:rsidR="00A3184B" w:rsidRPr="001E1921" w:rsidRDefault="00A3184B" w:rsidP="00A3184B">
      <w:pPr>
        <w:tabs>
          <w:tab w:val="left" w:pos="1134"/>
          <w:tab w:val="right" w:leader="dot" w:pos="8222"/>
          <w:tab w:val="right" w:leader="dot" w:pos="8364"/>
        </w:tabs>
        <w:ind w:right="84"/>
        <w:jc w:val="both"/>
        <w:rPr>
          <w:sz w:val="24"/>
          <w:szCs w:val="23"/>
        </w:rPr>
      </w:pPr>
      <w:r w:rsidRPr="001E1921">
        <w:rPr>
          <w:sz w:val="24"/>
          <w:szCs w:val="23"/>
        </w:rPr>
        <w:t xml:space="preserve">Safety Equipment, for riders riding </w:t>
      </w:r>
      <w:r w:rsidR="001F0DD3">
        <w:rPr>
          <w:sz w:val="24"/>
          <w:szCs w:val="23"/>
        </w:rPr>
        <w:t>H</w:t>
      </w:r>
      <w:r w:rsidRPr="001E1921">
        <w:rPr>
          <w:sz w:val="24"/>
          <w:szCs w:val="23"/>
        </w:rPr>
        <w:t>orses under trainer’s care</w:t>
      </w:r>
      <w:r w:rsidRPr="001E1921">
        <w:rPr>
          <w:sz w:val="24"/>
          <w:szCs w:val="23"/>
        </w:rPr>
        <w:tab/>
      </w:r>
      <w:hyperlink w:anchor="Rule_148_xi_b" w:history="1">
        <w:r w:rsidRPr="001E1921">
          <w:rPr>
            <w:rStyle w:val="Hyperlink"/>
            <w:sz w:val="24"/>
            <w:szCs w:val="23"/>
          </w:rPr>
          <w:t>148(</w:t>
        </w:r>
        <w:r w:rsidR="00DE112E" w:rsidRPr="001E1921">
          <w:rPr>
            <w:rStyle w:val="Hyperlink"/>
            <w:sz w:val="24"/>
            <w:szCs w:val="23"/>
          </w:rPr>
          <w:t>xi</w:t>
        </w:r>
        <w:r w:rsidRPr="001E1921">
          <w:rPr>
            <w:rStyle w:val="Hyperlink"/>
            <w:sz w:val="24"/>
            <w:szCs w:val="23"/>
          </w:rPr>
          <w:t>)(b)</w:t>
        </w:r>
      </w:hyperlink>
    </w:p>
    <w:p w14:paraId="3AE2BAD7" w14:textId="07616C0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Safety Equipment, riders, to be worn in </w:t>
      </w:r>
      <w:r w:rsidR="00457CDC">
        <w:rPr>
          <w:sz w:val="24"/>
          <w:szCs w:val="23"/>
        </w:rPr>
        <w:t>R</w:t>
      </w:r>
      <w:r w:rsidRPr="002C16A4">
        <w:rPr>
          <w:sz w:val="24"/>
          <w:szCs w:val="23"/>
        </w:rPr>
        <w:t>aces</w:t>
      </w:r>
      <w:r w:rsidRPr="002C16A4">
        <w:rPr>
          <w:sz w:val="24"/>
          <w:szCs w:val="23"/>
        </w:rPr>
        <w:tab/>
      </w:r>
      <w:hyperlink w:anchor="Rule_198" w:history="1">
        <w:r w:rsidRPr="0017380C">
          <w:rPr>
            <w:rStyle w:val="Hyperlink"/>
            <w:sz w:val="24"/>
            <w:szCs w:val="23"/>
          </w:rPr>
          <w:t>198</w:t>
        </w:r>
      </w:hyperlink>
      <w:r w:rsidRPr="002C16A4">
        <w:rPr>
          <w:sz w:val="24"/>
          <w:szCs w:val="23"/>
        </w:rPr>
        <w:t xml:space="preserve">, </w:t>
      </w:r>
      <w:hyperlink w:anchor="Regulations_R10" w:history="1">
        <w:r w:rsidRPr="00852CB2">
          <w:rPr>
            <w:rStyle w:val="Hyperlink"/>
            <w:sz w:val="24"/>
            <w:szCs w:val="23"/>
          </w:rPr>
          <w:t>Regulation R10</w:t>
        </w:r>
      </w:hyperlink>
    </w:p>
    <w:p w14:paraId="27268A7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"Safety Official", assist Clerk of Course with bypassing</w:t>
      </w:r>
      <w:r w:rsidRPr="002C16A4">
        <w:rPr>
          <w:sz w:val="24"/>
          <w:szCs w:val="23"/>
        </w:rPr>
        <w:tab/>
      </w:r>
      <w:hyperlink w:anchor="Rule_32_vii_d" w:history="1">
        <w:r w:rsidRPr="0017380C">
          <w:rPr>
            <w:rStyle w:val="Hyperlink"/>
            <w:sz w:val="24"/>
            <w:szCs w:val="23"/>
          </w:rPr>
          <w:t>32(vii)(d)</w:t>
        </w:r>
      </w:hyperlink>
      <w:hyperlink w:anchor="Rule_32_ix" w:history="1">
        <w:r w:rsidRPr="0017380C">
          <w:rPr>
            <w:rStyle w:val="Hyperlink"/>
            <w:sz w:val="24"/>
            <w:szCs w:val="23"/>
          </w:rPr>
          <w:t>(ix)</w:t>
        </w:r>
      </w:hyperlink>
    </w:p>
    <w:p w14:paraId="0C9AF88F" w14:textId="04844AE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"Safety Official", definition of</w:t>
      </w:r>
      <w:r w:rsidRPr="002C16A4">
        <w:rPr>
          <w:sz w:val="24"/>
          <w:szCs w:val="23"/>
        </w:rPr>
        <w:tab/>
      </w:r>
      <w:hyperlink w:anchor="Rule_1_ii" w:history="1">
        <w:r w:rsidR="00BE2BBC" w:rsidRPr="00BE2BBC">
          <w:rPr>
            <w:rStyle w:val="Hyperlink"/>
            <w:sz w:val="24"/>
            <w:szCs w:val="32"/>
          </w:rPr>
          <w:t>1(ii)</w:t>
        </w:r>
      </w:hyperlink>
    </w:p>
    <w:p w14:paraId="303E4D0F"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Safety Vest, see Body Protector</w:t>
      </w:r>
    </w:p>
    <w:p w14:paraId="611EFA62" w14:textId="42F13EB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"Sample(s) ", definition of</w:t>
      </w:r>
      <w:r w:rsidRPr="002C16A4">
        <w:rPr>
          <w:sz w:val="24"/>
          <w:szCs w:val="23"/>
        </w:rPr>
        <w:tab/>
      </w:r>
      <w:hyperlink w:anchor="Rule_1_ii" w:history="1">
        <w:r w:rsidR="00BE2BBC" w:rsidRPr="00BE2BBC">
          <w:rPr>
            <w:rStyle w:val="Hyperlink"/>
            <w:sz w:val="24"/>
            <w:szCs w:val="32"/>
          </w:rPr>
          <w:t>1(ii)</w:t>
        </w:r>
      </w:hyperlink>
    </w:p>
    <w:p w14:paraId="7C787BCE" w14:textId="0DE0FCE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Samples, taking of from </w:t>
      </w:r>
      <w:r w:rsidR="00C16863">
        <w:rPr>
          <w:sz w:val="24"/>
          <w:szCs w:val="23"/>
        </w:rPr>
        <w:t>H</w:t>
      </w:r>
      <w:r w:rsidRPr="002C16A4">
        <w:rPr>
          <w:sz w:val="24"/>
          <w:szCs w:val="23"/>
        </w:rPr>
        <w:t>orse</w:t>
      </w:r>
      <w:r w:rsidRPr="002C16A4">
        <w:rPr>
          <w:sz w:val="24"/>
          <w:szCs w:val="23"/>
        </w:rPr>
        <w:tab/>
      </w:r>
      <w:hyperlink w:anchor="Regulations_R14" w:history="1">
        <w:r w:rsidRPr="002755E0">
          <w:rPr>
            <w:rStyle w:val="Hyperlink"/>
            <w:sz w:val="24"/>
            <w:szCs w:val="23"/>
          </w:rPr>
          <w:t>Regulation R14</w:t>
        </w:r>
      </w:hyperlink>
    </w:p>
    <w:p w14:paraId="353297D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Sampling, procedures for</w:t>
      </w:r>
      <w:r w:rsidRPr="002C16A4">
        <w:rPr>
          <w:sz w:val="24"/>
          <w:szCs w:val="23"/>
        </w:rPr>
        <w:tab/>
      </w:r>
      <w:hyperlink w:anchor="Regulations_R14" w:history="1">
        <w:r w:rsidRPr="002755E0">
          <w:rPr>
            <w:rStyle w:val="Hyperlink"/>
            <w:sz w:val="24"/>
            <w:szCs w:val="23"/>
          </w:rPr>
          <w:t>Regulation R14</w:t>
        </w:r>
      </w:hyperlink>
    </w:p>
    <w:p w14:paraId="70F8768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Sampling Unit</w:t>
      </w:r>
      <w:r w:rsidRPr="002C16A4">
        <w:rPr>
          <w:sz w:val="24"/>
          <w:szCs w:val="23"/>
        </w:rPr>
        <w:tab/>
      </w:r>
      <w:hyperlink w:anchor="Regulations_R14" w:history="1">
        <w:r w:rsidRPr="002755E0">
          <w:rPr>
            <w:rStyle w:val="Hyperlink"/>
            <w:sz w:val="24"/>
            <w:szCs w:val="23"/>
          </w:rPr>
          <w:t>Regulation R14</w:t>
        </w:r>
      </w:hyperlink>
    </w:p>
    <w:p w14:paraId="06E76426" w14:textId="345C2DD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Sampling Unit, definition of</w:t>
      </w:r>
      <w:r w:rsidRPr="002C16A4">
        <w:rPr>
          <w:sz w:val="24"/>
          <w:szCs w:val="23"/>
        </w:rPr>
        <w:tab/>
      </w:r>
      <w:hyperlink w:anchor="Rule_1_ii" w:history="1">
        <w:r w:rsidR="00BE2BBC" w:rsidRPr="00BE2BBC">
          <w:rPr>
            <w:rStyle w:val="Hyperlink"/>
            <w:sz w:val="24"/>
            <w:szCs w:val="32"/>
          </w:rPr>
          <w:t>1(ii)</w:t>
        </w:r>
      </w:hyperlink>
    </w:p>
    <w:p w14:paraId="75F9B049" w14:textId="7D5526A6" w:rsidR="00A3184B" w:rsidRPr="002C16A4" w:rsidRDefault="00A3184B" w:rsidP="00A3184B">
      <w:pPr>
        <w:tabs>
          <w:tab w:val="right" w:leader="dot" w:pos="8222"/>
        </w:tabs>
        <w:ind w:right="84"/>
        <w:jc w:val="both"/>
        <w:rPr>
          <w:sz w:val="24"/>
          <w:szCs w:val="23"/>
        </w:rPr>
      </w:pPr>
      <w:r w:rsidRPr="002C16A4">
        <w:rPr>
          <w:sz w:val="24"/>
          <w:szCs w:val="23"/>
        </w:rPr>
        <w:t>Sanctions, imposed by foreign Turf Authority</w:t>
      </w:r>
      <w:r w:rsidRPr="002C16A4">
        <w:rPr>
          <w:sz w:val="24"/>
          <w:szCs w:val="23"/>
        </w:rPr>
        <w:tab/>
      </w:r>
      <w:hyperlink w:anchor="Rule_125" w:history="1">
        <w:r w:rsidR="00DE112E" w:rsidRPr="007124A2">
          <w:rPr>
            <w:rStyle w:val="Hyperlink"/>
            <w:sz w:val="24"/>
            <w:szCs w:val="23"/>
          </w:rPr>
          <w:t>125</w:t>
        </w:r>
      </w:hyperlink>
      <w:r w:rsidRPr="002C16A4">
        <w:rPr>
          <w:sz w:val="24"/>
          <w:szCs w:val="23"/>
        </w:rPr>
        <w:t xml:space="preserve">, </w:t>
      </w:r>
      <w:hyperlink w:anchor="Rule_274" w:history="1">
        <w:r w:rsidRPr="0017380C">
          <w:rPr>
            <w:rStyle w:val="Hyperlink"/>
            <w:sz w:val="24"/>
            <w:szCs w:val="23"/>
          </w:rPr>
          <w:t>274</w:t>
        </w:r>
      </w:hyperlink>
      <w:r w:rsidRPr="002C16A4">
        <w:rPr>
          <w:sz w:val="24"/>
          <w:szCs w:val="23"/>
        </w:rPr>
        <w:t xml:space="preserve">, </w:t>
      </w:r>
      <w:hyperlink w:anchor="Regulations_R18" w:history="1">
        <w:r w:rsidRPr="0017380C">
          <w:rPr>
            <w:rStyle w:val="Hyperlink"/>
            <w:sz w:val="24"/>
            <w:szCs w:val="23"/>
          </w:rPr>
          <w:t>Regulation R18</w:t>
        </w:r>
      </w:hyperlink>
    </w:p>
    <w:p w14:paraId="06ECE05A" w14:textId="77777777" w:rsidR="00A3184B" w:rsidRPr="008E165E" w:rsidRDefault="00A3184B" w:rsidP="00A3184B">
      <w:pPr>
        <w:tabs>
          <w:tab w:val="left" w:pos="1134"/>
          <w:tab w:val="right" w:leader="dot" w:pos="8222"/>
          <w:tab w:val="right" w:leader="dot" w:pos="8364"/>
        </w:tabs>
        <w:ind w:right="84"/>
        <w:jc w:val="both"/>
        <w:rPr>
          <w:sz w:val="24"/>
          <w:szCs w:val="23"/>
        </w:rPr>
      </w:pPr>
      <w:r w:rsidRPr="008E165E">
        <w:rPr>
          <w:sz w:val="24"/>
          <w:szCs w:val="23"/>
        </w:rPr>
        <w:t>Scale of weight for age</w:t>
      </w:r>
    </w:p>
    <w:p w14:paraId="48678BAD" w14:textId="5ABCA6CA" w:rsidR="00A3184B" w:rsidRPr="008E165E" w:rsidRDefault="00A3184B" w:rsidP="00A3184B">
      <w:pPr>
        <w:tabs>
          <w:tab w:val="left" w:pos="1134"/>
          <w:tab w:val="right" w:leader="dot" w:pos="8222"/>
          <w:tab w:val="right" w:leader="dot" w:pos="8364"/>
        </w:tabs>
        <w:ind w:right="84"/>
        <w:jc w:val="both"/>
        <w:rPr>
          <w:sz w:val="24"/>
          <w:szCs w:val="23"/>
        </w:rPr>
      </w:pPr>
      <w:r w:rsidRPr="008E165E">
        <w:rPr>
          <w:sz w:val="24"/>
          <w:szCs w:val="23"/>
        </w:rPr>
        <w:tab/>
        <w:t xml:space="preserve">for </w:t>
      </w:r>
      <w:r w:rsidR="00457CDC" w:rsidRPr="008E165E">
        <w:rPr>
          <w:sz w:val="24"/>
          <w:szCs w:val="23"/>
        </w:rPr>
        <w:t>R</w:t>
      </w:r>
      <w:r w:rsidRPr="008E165E">
        <w:rPr>
          <w:sz w:val="24"/>
          <w:szCs w:val="23"/>
        </w:rPr>
        <w:t>aces under Rules of Racing Appendix 2</w:t>
      </w:r>
      <w:r w:rsidRPr="008E165E">
        <w:rPr>
          <w:sz w:val="24"/>
          <w:szCs w:val="23"/>
        </w:rPr>
        <w:tab/>
      </w:r>
      <w:hyperlink w:anchor="Rule_Appendix_2" w:history="1">
        <w:r w:rsidRPr="008E165E">
          <w:rPr>
            <w:rStyle w:val="Hyperlink"/>
            <w:sz w:val="24"/>
            <w:szCs w:val="23"/>
          </w:rPr>
          <w:t>page</w:t>
        </w:r>
        <w:r w:rsidR="001E1921" w:rsidRPr="008E165E">
          <w:rPr>
            <w:rStyle w:val="Hyperlink"/>
            <w:sz w:val="24"/>
            <w:szCs w:val="23"/>
          </w:rPr>
          <w:t xml:space="preserve"> </w:t>
        </w:r>
        <w:r w:rsidRPr="008E165E">
          <w:rPr>
            <w:rStyle w:val="Hyperlink"/>
            <w:sz w:val="24"/>
            <w:szCs w:val="23"/>
          </w:rPr>
          <w:t>14</w:t>
        </w:r>
        <w:r w:rsidR="00E03B5E">
          <w:rPr>
            <w:rStyle w:val="Hyperlink"/>
            <w:sz w:val="24"/>
            <w:szCs w:val="23"/>
          </w:rPr>
          <w:t>3</w:t>
        </w:r>
      </w:hyperlink>
    </w:p>
    <w:p w14:paraId="4766416A" w14:textId="2A4ED5A1" w:rsidR="00A3184B" w:rsidRPr="008E165E" w:rsidRDefault="00A3184B" w:rsidP="00A3184B">
      <w:pPr>
        <w:tabs>
          <w:tab w:val="left" w:pos="1134"/>
          <w:tab w:val="right" w:leader="dot" w:pos="8222"/>
          <w:tab w:val="right" w:leader="dot" w:pos="8364"/>
        </w:tabs>
        <w:ind w:right="84"/>
        <w:jc w:val="both"/>
        <w:rPr>
          <w:sz w:val="24"/>
          <w:szCs w:val="23"/>
        </w:rPr>
      </w:pPr>
      <w:r w:rsidRPr="008E165E">
        <w:rPr>
          <w:sz w:val="24"/>
          <w:szCs w:val="23"/>
        </w:rPr>
        <w:lastRenderedPageBreak/>
        <w:tab/>
        <w:t xml:space="preserve">for </w:t>
      </w:r>
      <w:r w:rsidR="00457CDC" w:rsidRPr="008E165E">
        <w:rPr>
          <w:sz w:val="24"/>
          <w:szCs w:val="23"/>
        </w:rPr>
        <w:t>R</w:t>
      </w:r>
      <w:r w:rsidRPr="008E165E">
        <w:rPr>
          <w:sz w:val="24"/>
          <w:szCs w:val="23"/>
        </w:rPr>
        <w:t>aces under I.N.H.S. Rules Appendix 1</w:t>
      </w:r>
      <w:r w:rsidRPr="008E165E">
        <w:rPr>
          <w:sz w:val="24"/>
          <w:szCs w:val="23"/>
        </w:rPr>
        <w:tab/>
      </w:r>
      <w:hyperlink w:anchor="Rule_Appendix_1" w:history="1">
        <w:r w:rsidRPr="008E165E">
          <w:rPr>
            <w:rStyle w:val="Hyperlink"/>
            <w:sz w:val="24"/>
            <w:szCs w:val="23"/>
          </w:rPr>
          <w:t>page</w:t>
        </w:r>
        <w:r w:rsidR="008E165E" w:rsidRPr="008E165E">
          <w:rPr>
            <w:rStyle w:val="Hyperlink"/>
            <w:sz w:val="24"/>
            <w:szCs w:val="23"/>
          </w:rPr>
          <w:t>s</w:t>
        </w:r>
        <w:r w:rsidR="008E165E">
          <w:rPr>
            <w:rStyle w:val="Hyperlink"/>
            <w:sz w:val="24"/>
            <w:szCs w:val="23"/>
          </w:rPr>
          <w:t xml:space="preserve"> </w:t>
        </w:r>
        <w:r w:rsidRPr="008E165E">
          <w:rPr>
            <w:rStyle w:val="Hyperlink"/>
            <w:sz w:val="24"/>
            <w:szCs w:val="23"/>
          </w:rPr>
          <w:t>1</w:t>
        </w:r>
        <w:r w:rsidR="001E1921" w:rsidRPr="008E165E">
          <w:rPr>
            <w:rStyle w:val="Hyperlink"/>
            <w:sz w:val="24"/>
            <w:szCs w:val="23"/>
          </w:rPr>
          <w:t>4</w:t>
        </w:r>
        <w:r w:rsidR="00E03B5E">
          <w:rPr>
            <w:rStyle w:val="Hyperlink"/>
            <w:sz w:val="24"/>
            <w:szCs w:val="23"/>
          </w:rPr>
          <w:t>1</w:t>
        </w:r>
        <w:r w:rsidR="008E165E" w:rsidRPr="008E165E">
          <w:rPr>
            <w:rStyle w:val="Hyperlink"/>
            <w:sz w:val="24"/>
            <w:szCs w:val="23"/>
          </w:rPr>
          <w:t>, 14</w:t>
        </w:r>
        <w:r w:rsidR="00E03B5E">
          <w:rPr>
            <w:rStyle w:val="Hyperlink"/>
            <w:sz w:val="24"/>
            <w:szCs w:val="23"/>
          </w:rPr>
          <w:t>2</w:t>
        </w:r>
      </w:hyperlink>
      <w:r w:rsidR="001E1921" w:rsidRPr="008E165E">
        <w:rPr>
          <w:sz w:val="24"/>
          <w:szCs w:val="23"/>
        </w:rPr>
        <w:t xml:space="preserve"> </w:t>
      </w:r>
    </w:p>
    <w:p w14:paraId="38E869FB" w14:textId="620E465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Scale of weight for age, guide to framing </w:t>
      </w:r>
      <w:r w:rsidR="00457CDC">
        <w:rPr>
          <w:sz w:val="24"/>
          <w:szCs w:val="23"/>
        </w:rPr>
        <w:t>R</w:t>
      </w:r>
      <w:r w:rsidRPr="002C16A4">
        <w:rPr>
          <w:sz w:val="24"/>
          <w:szCs w:val="23"/>
        </w:rPr>
        <w:t>aces</w:t>
      </w:r>
      <w:r w:rsidRPr="002C16A4">
        <w:rPr>
          <w:sz w:val="24"/>
          <w:szCs w:val="23"/>
        </w:rPr>
        <w:tab/>
      </w:r>
      <w:hyperlink w:anchor="Rule_171" w:history="1">
        <w:r w:rsidRPr="001D1A38">
          <w:rPr>
            <w:rStyle w:val="Hyperlink"/>
            <w:sz w:val="24"/>
            <w:szCs w:val="23"/>
          </w:rPr>
          <w:t>171</w:t>
        </w:r>
      </w:hyperlink>
    </w:p>
    <w:p w14:paraId="4736A04B"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Scales, use of second</w:t>
      </w:r>
      <w:r w:rsidRPr="002C16A4">
        <w:rPr>
          <w:sz w:val="24"/>
          <w:szCs w:val="23"/>
        </w:rPr>
        <w:tab/>
      </w:r>
      <w:hyperlink w:anchor="Rule_227_iii" w:history="1">
        <w:r w:rsidRPr="001D1A38">
          <w:rPr>
            <w:rStyle w:val="Hyperlink"/>
            <w:sz w:val="24"/>
            <w:szCs w:val="23"/>
          </w:rPr>
          <w:t>227(iii)</w:t>
        </w:r>
      </w:hyperlink>
    </w:p>
    <w:p w14:paraId="15B03C7C"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Schedule, prohibited substances (Horse)</w:t>
      </w:r>
      <w:r w:rsidRPr="002C16A4">
        <w:rPr>
          <w:sz w:val="24"/>
          <w:szCs w:val="23"/>
        </w:rPr>
        <w:tab/>
      </w:r>
      <w:hyperlink w:anchor="Regulations_R14" w:history="1">
        <w:r w:rsidRPr="002755E0">
          <w:rPr>
            <w:rStyle w:val="Hyperlink"/>
            <w:sz w:val="24"/>
            <w:szCs w:val="23"/>
          </w:rPr>
          <w:t>Regulation R14</w:t>
        </w:r>
      </w:hyperlink>
    </w:p>
    <w:p w14:paraId="4A400DA1" w14:textId="040FD2AB" w:rsidR="00A3184B" w:rsidRPr="002C16A4" w:rsidRDefault="00A3184B" w:rsidP="00A3184B">
      <w:pPr>
        <w:tabs>
          <w:tab w:val="left" w:pos="1134"/>
          <w:tab w:val="right" w:leader="dot" w:pos="8222"/>
          <w:tab w:val="right" w:leader="dot" w:pos="8364"/>
        </w:tabs>
        <w:ind w:right="44"/>
        <w:rPr>
          <w:sz w:val="24"/>
          <w:szCs w:val="23"/>
        </w:rPr>
      </w:pPr>
      <w:r w:rsidRPr="002C16A4">
        <w:rPr>
          <w:sz w:val="24"/>
          <w:szCs w:val="23"/>
        </w:rPr>
        <w:t>"Senior Racing Official", definition of</w:t>
      </w:r>
      <w:r w:rsidRPr="002C16A4">
        <w:rPr>
          <w:sz w:val="24"/>
          <w:szCs w:val="23"/>
        </w:rPr>
        <w:tab/>
      </w:r>
      <w:hyperlink w:anchor="Rule_1_ii" w:history="1">
        <w:r w:rsidR="00BE2BBC" w:rsidRPr="00BE2BBC">
          <w:rPr>
            <w:rStyle w:val="Hyperlink"/>
            <w:sz w:val="24"/>
            <w:szCs w:val="32"/>
          </w:rPr>
          <w:t>1(ii)</w:t>
        </w:r>
      </w:hyperlink>
    </w:p>
    <w:p w14:paraId="1657B43B" w14:textId="206D7141" w:rsidR="00A3184B" w:rsidRPr="00B9381E" w:rsidRDefault="00A3184B" w:rsidP="00A3184B">
      <w:pPr>
        <w:tabs>
          <w:tab w:val="left" w:pos="1134"/>
          <w:tab w:val="right" w:leader="dot" w:pos="8222"/>
          <w:tab w:val="right" w:leader="dot" w:pos="8364"/>
        </w:tabs>
        <w:ind w:right="44"/>
        <w:rPr>
          <w:sz w:val="24"/>
          <w:szCs w:val="23"/>
        </w:rPr>
      </w:pPr>
      <w:r w:rsidRPr="00B9381E">
        <w:rPr>
          <w:sz w:val="24"/>
          <w:szCs w:val="23"/>
        </w:rPr>
        <w:t>Senior Racing Official, may be appointed to sit on referrals hearing</w:t>
      </w:r>
      <w:r w:rsidRPr="00B9381E">
        <w:rPr>
          <w:sz w:val="24"/>
          <w:szCs w:val="23"/>
        </w:rPr>
        <w:tab/>
      </w:r>
      <w:hyperlink w:anchor="Rule_20_xix" w:history="1">
        <w:r w:rsidRPr="00B9381E">
          <w:rPr>
            <w:rStyle w:val="Hyperlink"/>
            <w:sz w:val="24"/>
            <w:szCs w:val="23"/>
          </w:rPr>
          <w:t>20(x</w:t>
        </w:r>
        <w:r w:rsidR="00DE112E" w:rsidRPr="00B9381E">
          <w:rPr>
            <w:rStyle w:val="Hyperlink"/>
            <w:sz w:val="24"/>
            <w:szCs w:val="23"/>
          </w:rPr>
          <w:t>i</w:t>
        </w:r>
        <w:r w:rsidRPr="00B9381E">
          <w:rPr>
            <w:rStyle w:val="Hyperlink"/>
            <w:sz w:val="24"/>
            <w:szCs w:val="23"/>
          </w:rPr>
          <w:t>x)</w:t>
        </w:r>
      </w:hyperlink>
    </w:p>
    <w:p w14:paraId="3DA9F91A" w14:textId="77777777" w:rsidR="00A3184B" w:rsidRPr="002C16A4" w:rsidRDefault="00A3184B" w:rsidP="00A3184B">
      <w:pPr>
        <w:tabs>
          <w:tab w:val="left" w:pos="1134"/>
          <w:tab w:val="right" w:leader="dot" w:pos="8222"/>
          <w:tab w:val="right" w:leader="dot" w:pos="8364"/>
        </w:tabs>
        <w:ind w:right="44"/>
        <w:rPr>
          <w:sz w:val="24"/>
          <w:szCs w:val="23"/>
        </w:rPr>
      </w:pPr>
      <w:r w:rsidRPr="002C16A4">
        <w:rPr>
          <w:sz w:val="24"/>
          <w:szCs w:val="23"/>
        </w:rPr>
        <w:t>Senior Racing Official, powers of</w:t>
      </w:r>
      <w:r w:rsidRPr="002C16A4">
        <w:rPr>
          <w:sz w:val="24"/>
          <w:szCs w:val="23"/>
        </w:rPr>
        <w:tab/>
      </w:r>
      <w:hyperlink w:anchor="Rule_14_ii_b" w:history="1">
        <w:r w:rsidRPr="001D1A38">
          <w:rPr>
            <w:rStyle w:val="Hyperlink"/>
            <w:sz w:val="24"/>
            <w:szCs w:val="23"/>
          </w:rPr>
          <w:t>14(ii)(b)</w:t>
        </w:r>
      </w:hyperlink>
      <w:r w:rsidRPr="002C16A4">
        <w:rPr>
          <w:sz w:val="24"/>
          <w:szCs w:val="23"/>
        </w:rPr>
        <w:t xml:space="preserve">, </w:t>
      </w:r>
      <w:hyperlink w:anchor="Rule_25_c" w:history="1">
        <w:r w:rsidRPr="001D1A38">
          <w:rPr>
            <w:rStyle w:val="Hyperlink"/>
            <w:sz w:val="24"/>
            <w:szCs w:val="23"/>
          </w:rPr>
          <w:t>25(c)</w:t>
        </w:r>
      </w:hyperlink>
      <w:r w:rsidRPr="002C16A4">
        <w:rPr>
          <w:sz w:val="24"/>
          <w:szCs w:val="23"/>
        </w:rPr>
        <w:t xml:space="preserve">, </w:t>
      </w:r>
      <w:hyperlink w:anchor="Rule_26" w:history="1">
        <w:r w:rsidRPr="001D1A38">
          <w:rPr>
            <w:rStyle w:val="Hyperlink"/>
            <w:sz w:val="24"/>
            <w:szCs w:val="23"/>
          </w:rPr>
          <w:t>26</w:t>
        </w:r>
      </w:hyperlink>
      <w:r w:rsidRPr="002C16A4">
        <w:rPr>
          <w:sz w:val="24"/>
          <w:szCs w:val="23"/>
        </w:rPr>
        <w:t xml:space="preserve">, </w:t>
      </w:r>
      <w:hyperlink w:anchor="Rule_41_ix" w:history="1">
        <w:r w:rsidRPr="001D1A38">
          <w:rPr>
            <w:rStyle w:val="Hyperlink"/>
            <w:sz w:val="24"/>
            <w:szCs w:val="23"/>
          </w:rPr>
          <w:t>41(ix)</w:t>
        </w:r>
      </w:hyperlink>
      <w:r w:rsidRPr="002C16A4">
        <w:rPr>
          <w:sz w:val="24"/>
          <w:szCs w:val="23"/>
        </w:rPr>
        <w:t xml:space="preserve">, </w:t>
      </w:r>
      <w:hyperlink w:anchor="Rule_212C" w:history="1">
        <w:r w:rsidRPr="0017380C">
          <w:rPr>
            <w:rStyle w:val="Hyperlink"/>
            <w:sz w:val="24"/>
            <w:szCs w:val="23"/>
          </w:rPr>
          <w:t>212C</w:t>
        </w:r>
      </w:hyperlink>
    </w:p>
    <w:p w14:paraId="3CC620BB" w14:textId="06274AE3" w:rsidR="00A3184B" w:rsidRPr="00B9381E" w:rsidRDefault="00A3184B" w:rsidP="00A3184B">
      <w:pPr>
        <w:tabs>
          <w:tab w:val="left" w:pos="1134"/>
          <w:tab w:val="right" w:leader="dot" w:pos="8222"/>
          <w:tab w:val="right" w:leader="dot" w:pos="8364"/>
        </w:tabs>
        <w:ind w:right="44"/>
        <w:rPr>
          <w:sz w:val="24"/>
          <w:szCs w:val="23"/>
        </w:rPr>
      </w:pPr>
      <w:r w:rsidRPr="00B9381E">
        <w:rPr>
          <w:sz w:val="24"/>
          <w:szCs w:val="23"/>
        </w:rPr>
        <w:t>Senior Racing Official, Referrals Committee to decide matters</w:t>
      </w:r>
      <w:r w:rsidRPr="00B9381E">
        <w:rPr>
          <w:sz w:val="24"/>
          <w:szCs w:val="23"/>
        </w:rPr>
        <w:tab/>
      </w:r>
      <w:hyperlink w:anchor="Rule_19A_6_i" w:history="1">
        <w:r w:rsidRPr="00B9381E">
          <w:rPr>
            <w:rStyle w:val="Hyperlink"/>
            <w:sz w:val="24"/>
            <w:szCs w:val="23"/>
          </w:rPr>
          <w:t>19A</w:t>
        </w:r>
        <w:r w:rsidR="003424A2" w:rsidRPr="00B9381E">
          <w:rPr>
            <w:rStyle w:val="Hyperlink"/>
            <w:b/>
          </w:rPr>
          <w:t>6</w:t>
        </w:r>
        <w:r w:rsidRPr="00B9381E">
          <w:rPr>
            <w:rStyle w:val="Hyperlink"/>
            <w:sz w:val="24"/>
            <w:szCs w:val="23"/>
          </w:rPr>
          <w:t>(i)</w:t>
        </w:r>
      </w:hyperlink>
    </w:p>
    <w:p w14:paraId="17E267F3" w14:textId="466C1834" w:rsidR="00A3184B" w:rsidRPr="002C16A4" w:rsidRDefault="00A3184B" w:rsidP="00A3184B">
      <w:pPr>
        <w:tabs>
          <w:tab w:val="left" w:pos="1134"/>
          <w:tab w:val="right" w:leader="dot" w:pos="8222"/>
          <w:tab w:val="right" w:leader="dot" w:pos="8364"/>
        </w:tabs>
        <w:ind w:right="44"/>
        <w:rPr>
          <w:sz w:val="24"/>
          <w:szCs w:val="23"/>
        </w:rPr>
      </w:pPr>
      <w:r w:rsidRPr="002C16A4">
        <w:rPr>
          <w:sz w:val="24"/>
          <w:szCs w:val="23"/>
        </w:rPr>
        <w:t>"Shadow Owner", definition of</w:t>
      </w:r>
      <w:r w:rsidRPr="002C16A4">
        <w:rPr>
          <w:sz w:val="24"/>
          <w:szCs w:val="23"/>
        </w:rPr>
        <w:tab/>
      </w:r>
      <w:hyperlink w:anchor="Rule_1_ii" w:history="1">
        <w:r w:rsidR="00BE2BBC" w:rsidRPr="00BE2BBC">
          <w:rPr>
            <w:rStyle w:val="Hyperlink"/>
            <w:sz w:val="24"/>
            <w:szCs w:val="32"/>
          </w:rPr>
          <w:t>1(ii)</w:t>
        </w:r>
      </w:hyperlink>
    </w:p>
    <w:p w14:paraId="63BA89BA" w14:textId="7AA863DC" w:rsidR="00A3184B" w:rsidRPr="002C16A4" w:rsidRDefault="00A3184B" w:rsidP="00A3184B">
      <w:pPr>
        <w:tabs>
          <w:tab w:val="left" w:pos="1134"/>
          <w:tab w:val="right" w:leader="dot" w:pos="8222"/>
          <w:tab w:val="right" w:leader="dot" w:pos="8364"/>
        </w:tabs>
        <w:ind w:right="44"/>
        <w:rPr>
          <w:sz w:val="24"/>
          <w:szCs w:val="23"/>
        </w:rPr>
      </w:pPr>
      <w:r w:rsidRPr="002C16A4">
        <w:rPr>
          <w:sz w:val="24"/>
          <w:szCs w:val="23"/>
        </w:rPr>
        <w:t>"Sheepskin Cheekpieces", definition of</w:t>
      </w:r>
      <w:r w:rsidRPr="002C16A4">
        <w:rPr>
          <w:sz w:val="24"/>
          <w:szCs w:val="23"/>
        </w:rPr>
        <w:tab/>
      </w:r>
      <w:hyperlink w:anchor="Rule_1_ii" w:history="1">
        <w:r w:rsidR="00BE2BBC" w:rsidRPr="00BE2BBC">
          <w:rPr>
            <w:rStyle w:val="Hyperlink"/>
            <w:sz w:val="24"/>
            <w:szCs w:val="32"/>
          </w:rPr>
          <w:t>1(ii)</w:t>
        </w:r>
      </w:hyperlink>
    </w:p>
    <w:p w14:paraId="0642841C" w14:textId="0E33CD2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Shoes and calkins, limit on protrusions in </w:t>
      </w:r>
      <w:r w:rsidR="00457CDC">
        <w:rPr>
          <w:sz w:val="24"/>
          <w:szCs w:val="23"/>
        </w:rPr>
        <w:t>R</w:t>
      </w:r>
      <w:r w:rsidRPr="002C16A4">
        <w:rPr>
          <w:sz w:val="24"/>
          <w:szCs w:val="23"/>
        </w:rPr>
        <w:t>ace</w:t>
      </w:r>
      <w:r w:rsidRPr="002C16A4">
        <w:rPr>
          <w:sz w:val="24"/>
          <w:szCs w:val="23"/>
        </w:rPr>
        <w:tab/>
      </w:r>
      <w:hyperlink w:anchor="Regulations_R16" w:history="1">
        <w:r w:rsidRPr="002755E0">
          <w:rPr>
            <w:rStyle w:val="Hyperlink"/>
            <w:sz w:val="24"/>
            <w:szCs w:val="23"/>
          </w:rPr>
          <w:t>Regulation R16</w:t>
        </w:r>
      </w:hyperlink>
    </w:p>
    <w:p w14:paraId="4ED9B177" w14:textId="1CB172D1" w:rsidR="00A3184B" w:rsidRPr="002C16A4" w:rsidRDefault="000A0DC5" w:rsidP="000A0DC5">
      <w:pPr>
        <w:tabs>
          <w:tab w:val="left" w:pos="1134"/>
          <w:tab w:val="right" w:leader="dot" w:pos="8222"/>
          <w:tab w:val="right" w:leader="dot" w:pos="8364"/>
        </w:tabs>
        <w:ind w:right="84"/>
        <w:jc w:val="both"/>
        <w:rPr>
          <w:sz w:val="24"/>
          <w:szCs w:val="23"/>
        </w:rPr>
      </w:pPr>
      <w:r>
        <w:rPr>
          <w:sz w:val="24"/>
          <w:szCs w:val="23"/>
        </w:rPr>
        <w:t xml:space="preserve">Skull Caps (see Helmets) </w:t>
      </w:r>
    </w:p>
    <w:p w14:paraId="1079F52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Slips and falls on flat, inadequate or inappropriate shoeing</w:t>
      </w:r>
      <w:r w:rsidRPr="002C16A4">
        <w:rPr>
          <w:sz w:val="24"/>
          <w:szCs w:val="23"/>
        </w:rPr>
        <w:tab/>
      </w:r>
      <w:hyperlink w:anchor="Rule_225" w:history="1">
        <w:r w:rsidRPr="001D1A38">
          <w:rPr>
            <w:rStyle w:val="Hyperlink"/>
            <w:sz w:val="24"/>
            <w:szCs w:val="23"/>
          </w:rPr>
          <w:t>225</w:t>
        </w:r>
      </w:hyperlink>
    </w:p>
    <w:p w14:paraId="31BF9C1C" w14:textId="325DABC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Smoking, in </w:t>
      </w:r>
      <w:r w:rsidR="00457CDC">
        <w:rPr>
          <w:sz w:val="24"/>
          <w:szCs w:val="23"/>
        </w:rPr>
        <w:t>R</w:t>
      </w:r>
      <w:r w:rsidRPr="002C16A4">
        <w:rPr>
          <w:sz w:val="24"/>
          <w:szCs w:val="23"/>
        </w:rPr>
        <w:t>acecourse stables forbidden</w:t>
      </w:r>
      <w:r w:rsidRPr="002C16A4">
        <w:rPr>
          <w:sz w:val="24"/>
          <w:szCs w:val="23"/>
        </w:rPr>
        <w:tab/>
      </w:r>
      <w:hyperlink w:anchor="Regulations_R9" w:history="1">
        <w:r w:rsidRPr="00852CB2">
          <w:rPr>
            <w:rStyle w:val="Hyperlink"/>
            <w:sz w:val="24"/>
            <w:szCs w:val="23"/>
          </w:rPr>
          <w:t>Regulation R9</w:t>
        </w:r>
      </w:hyperlink>
    </w:p>
    <w:p w14:paraId="1ED4B311" w14:textId="1F844DE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"Specified Authority", definition of</w:t>
      </w:r>
      <w:r w:rsidRPr="002C16A4">
        <w:rPr>
          <w:sz w:val="24"/>
          <w:szCs w:val="23"/>
        </w:rPr>
        <w:tab/>
      </w:r>
      <w:hyperlink w:anchor="Rule_1_ii" w:history="1">
        <w:r w:rsidR="00BE2BBC" w:rsidRPr="00BE2BBC">
          <w:rPr>
            <w:rStyle w:val="Hyperlink"/>
            <w:sz w:val="24"/>
            <w:szCs w:val="32"/>
          </w:rPr>
          <w:t>1(ii)</w:t>
        </w:r>
      </w:hyperlink>
    </w:p>
    <w:p w14:paraId="60E6654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Sponsorship agreement, fee</w:t>
      </w:r>
      <w:r w:rsidRPr="002C16A4">
        <w:rPr>
          <w:sz w:val="24"/>
          <w:szCs w:val="23"/>
        </w:rPr>
        <w:tab/>
      </w:r>
      <w:hyperlink w:anchor="Rule_282_iv" w:history="1">
        <w:r w:rsidRPr="001D1A38">
          <w:rPr>
            <w:rStyle w:val="Hyperlink"/>
            <w:sz w:val="24"/>
            <w:szCs w:val="23"/>
          </w:rPr>
          <w:t>282(iv)</w:t>
        </w:r>
      </w:hyperlink>
      <w:r w:rsidRPr="002C16A4">
        <w:rPr>
          <w:sz w:val="24"/>
          <w:szCs w:val="23"/>
        </w:rPr>
        <w:t>,</w:t>
      </w:r>
      <w:hyperlink w:anchor="Rule_282_v" w:history="1">
        <w:r w:rsidRPr="001D1A38">
          <w:rPr>
            <w:rStyle w:val="Hyperlink"/>
            <w:sz w:val="24"/>
            <w:szCs w:val="23"/>
          </w:rPr>
          <w:t>(v)</w:t>
        </w:r>
      </w:hyperlink>
      <w:r w:rsidRPr="002C16A4">
        <w:rPr>
          <w:sz w:val="24"/>
          <w:szCs w:val="23"/>
        </w:rPr>
        <w:t>,</w:t>
      </w:r>
      <w:hyperlink w:anchor="Rule_282_vi" w:history="1">
        <w:r w:rsidRPr="001D1A38">
          <w:rPr>
            <w:rStyle w:val="Hyperlink"/>
            <w:sz w:val="24"/>
            <w:szCs w:val="23"/>
          </w:rPr>
          <w:t>(vi)</w:t>
        </w:r>
      </w:hyperlink>
      <w:r w:rsidRPr="002C16A4">
        <w:rPr>
          <w:sz w:val="24"/>
          <w:szCs w:val="23"/>
        </w:rPr>
        <w:t>,</w:t>
      </w:r>
      <w:hyperlink w:anchor="Rule_282_viii" w:history="1">
        <w:r w:rsidRPr="001D1A38">
          <w:rPr>
            <w:rStyle w:val="Hyperlink"/>
            <w:sz w:val="24"/>
            <w:szCs w:val="23"/>
          </w:rPr>
          <w:t>(viii)</w:t>
        </w:r>
      </w:hyperlink>
    </w:p>
    <w:p w14:paraId="01C8F17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Sponsorship and Advertising</w:t>
      </w:r>
      <w:r w:rsidRPr="002C16A4">
        <w:rPr>
          <w:sz w:val="24"/>
          <w:szCs w:val="23"/>
        </w:rPr>
        <w:tab/>
      </w:r>
      <w:hyperlink w:anchor="Regulations_R5" w:history="1">
        <w:r w:rsidRPr="00621738">
          <w:rPr>
            <w:rStyle w:val="Hyperlink"/>
            <w:sz w:val="24"/>
            <w:szCs w:val="23"/>
          </w:rPr>
          <w:t>Regulation R5</w:t>
        </w:r>
      </w:hyperlink>
    </w:p>
    <w:p w14:paraId="14E37E4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Spurs, use of forbidden</w:t>
      </w:r>
      <w:r w:rsidRPr="002C16A4">
        <w:rPr>
          <w:sz w:val="24"/>
          <w:szCs w:val="23"/>
        </w:rPr>
        <w:tab/>
      </w:r>
      <w:hyperlink w:anchor="Regulations_R10" w:history="1">
        <w:r w:rsidRPr="00852CB2">
          <w:rPr>
            <w:rStyle w:val="Hyperlink"/>
            <w:sz w:val="24"/>
            <w:szCs w:val="23"/>
          </w:rPr>
          <w:t>Regulation R10</w:t>
        </w:r>
      </w:hyperlink>
    </w:p>
    <w:p w14:paraId="767037C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Stable Employees</w:t>
      </w:r>
      <w:r w:rsidRPr="002C16A4">
        <w:rPr>
          <w:sz w:val="24"/>
          <w:szCs w:val="23"/>
        </w:rPr>
        <w:tab/>
      </w:r>
      <w:hyperlink w:anchor="Rule_149" w:history="1">
        <w:r w:rsidRPr="001D1A38">
          <w:rPr>
            <w:rStyle w:val="Hyperlink"/>
            <w:sz w:val="24"/>
            <w:szCs w:val="23"/>
          </w:rPr>
          <w:t>149</w:t>
        </w:r>
      </w:hyperlink>
      <w:r w:rsidRPr="002C16A4">
        <w:rPr>
          <w:sz w:val="24"/>
          <w:szCs w:val="23"/>
        </w:rPr>
        <w:t xml:space="preserve">, </w:t>
      </w:r>
      <w:hyperlink w:anchor="Rule_273_xiv_4" w:history="1">
        <w:r w:rsidRPr="001D1A38">
          <w:rPr>
            <w:rStyle w:val="Hyperlink"/>
            <w:sz w:val="24"/>
            <w:szCs w:val="23"/>
          </w:rPr>
          <w:t>273(xiv)</w:t>
        </w:r>
        <w:r w:rsidRPr="001D1A38">
          <w:rPr>
            <w:rStyle w:val="Hyperlink"/>
            <w:b/>
          </w:rPr>
          <w:t>4</w:t>
        </w:r>
      </w:hyperlink>
    </w:p>
    <w:p w14:paraId="4A195AF6" w14:textId="6077E97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Stable Employees Bonus Scheme – </w:t>
      </w:r>
      <w:hyperlink w:anchor="Part_XXIV" w:history="1">
        <w:r w:rsidRPr="00B9381E">
          <w:rPr>
            <w:rStyle w:val="Hyperlink"/>
            <w:sz w:val="24"/>
            <w:szCs w:val="23"/>
          </w:rPr>
          <w:t>Part XXIV</w:t>
        </w:r>
      </w:hyperlink>
      <w:r w:rsidRPr="002C16A4">
        <w:rPr>
          <w:sz w:val="24"/>
          <w:szCs w:val="23"/>
        </w:rPr>
        <w:tab/>
      </w:r>
      <w:hyperlink w:anchor="Rule_298" w:history="1">
        <w:r w:rsidRPr="001D1A38">
          <w:rPr>
            <w:rStyle w:val="Hyperlink"/>
            <w:sz w:val="24"/>
            <w:szCs w:val="23"/>
          </w:rPr>
          <w:t>298</w:t>
        </w:r>
      </w:hyperlink>
    </w:p>
    <w:p w14:paraId="49C35EB7" w14:textId="556C85D6" w:rsidR="00A3184B" w:rsidRPr="002C16A4" w:rsidRDefault="00A3184B" w:rsidP="00A3184B">
      <w:pPr>
        <w:tabs>
          <w:tab w:val="left" w:pos="1134"/>
          <w:tab w:val="right" w:leader="dot" w:pos="8222"/>
          <w:tab w:val="right" w:leader="dot" w:pos="8364"/>
        </w:tabs>
        <w:ind w:right="84"/>
        <w:jc w:val="both"/>
        <w:rPr>
          <w:b/>
          <w:sz w:val="24"/>
          <w:szCs w:val="23"/>
        </w:rPr>
      </w:pPr>
      <w:r w:rsidRPr="002C16A4">
        <w:rPr>
          <w:sz w:val="24"/>
          <w:szCs w:val="23"/>
        </w:rPr>
        <w:t xml:space="preserve">Stable Employees, not allowed to lay </w:t>
      </w:r>
      <w:r w:rsidR="00AC7343">
        <w:rPr>
          <w:sz w:val="24"/>
          <w:szCs w:val="23"/>
        </w:rPr>
        <w:t>H</w:t>
      </w:r>
      <w:r w:rsidRPr="002C16A4">
        <w:rPr>
          <w:sz w:val="24"/>
          <w:szCs w:val="23"/>
        </w:rPr>
        <w:t>orses to lose</w:t>
      </w:r>
      <w:r w:rsidRPr="002C16A4">
        <w:rPr>
          <w:sz w:val="24"/>
          <w:szCs w:val="23"/>
        </w:rPr>
        <w:tab/>
      </w:r>
      <w:hyperlink w:anchor="Rule_273_xiv_4" w:history="1">
        <w:r w:rsidR="003424A2" w:rsidRPr="001D1A38">
          <w:rPr>
            <w:rStyle w:val="Hyperlink"/>
            <w:sz w:val="24"/>
            <w:szCs w:val="23"/>
          </w:rPr>
          <w:t>273(xiv)</w:t>
        </w:r>
        <w:r w:rsidR="003424A2" w:rsidRPr="001D1A38">
          <w:rPr>
            <w:rStyle w:val="Hyperlink"/>
            <w:b/>
          </w:rPr>
          <w:t>4</w:t>
        </w:r>
      </w:hyperlink>
    </w:p>
    <w:p w14:paraId="67157A0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Stable Employees, not to be employed without reference</w:t>
      </w:r>
      <w:r w:rsidRPr="002C16A4">
        <w:rPr>
          <w:sz w:val="24"/>
          <w:szCs w:val="23"/>
        </w:rPr>
        <w:tab/>
      </w:r>
      <w:hyperlink w:anchor="Rule_149_iii" w:history="1">
        <w:r w:rsidRPr="001D1A38">
          <w:rPr>
            <w:rStyle w:val="Hyperlink"/>
            <w:sz w:val="24"/>
            <w:szCs w:val="23"/>
          </w:rPr>
          <w:t>149(iii)</w:t>
        </w:r>
      </w:hyperlink>
    </w:p>
    <w:p w14:paraId="3DF75FCB" w14:textId="5D1E12B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Stable Employees, right of appeal to Referrals Committee </w:t>
      </w:r>
      <w:r w:rsidRPr="002C16A4">
        <w:rPr>
          <w:sz w:val="24"/>
          <w:szCs w:val="23"/>
        </w:rPr>
        <w:tab/>
      </w:r>
      <w:hyperlink w:anchor="Rule_149_v" w:history="1">
        <w:r w:rsidRPr="001D1A38">
          <w:rPr>
            <w:rStyle w:val="Hyperlink"/>
            <w:sz w:val="24"/>
            <w:szCs w:val="23"/>
          </w:rPr>
          <w:t>149(</w:t>
        </w:r>
        <w:r w:rsidR="003424A2">
          <w:rPr>
            <w:rStyle w:val="Hyperlink"/>
            <w:sz w:val="24"/>
            <w:szCs w:val="23"/>
          </w:rPr>
          <w:t>i</w:t>
        </w:r>
        <w:r w:rsidRPr="001D1A38">
          <w:rPr>
            <w:rStyle w:val="Hyperlink"/>
            <w:sz w:val="24"/>
            <w:szCs w:val="23"/>
          </w:rPr>
          <w:t>v)</w:t>
        </w:r>
      </w:hyperlink>
    </w:p>
    <w:p w14:paraId="5622D53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Stable Employees, employment cards</w:t>
      </w:r>
      <w:r w:rsidRPr="002C16A4">
        <w:rPr>
          <w:sz w:val="24"/>
          <w:szCs w:val="23"/>
        </w:rPr>
        <w:tab/>
      </w:r>
      <w:hyperlink w:anchor="Rule_149_i" w:history="1">
        <w:r w:rsidRPr="001D1A38">
          <w:rPr>
            <w:rStyle w:val="Hyperlink"/>
            <w:sz w:val="24"/>
            <w:szCs w:val="23"/>
          </w:rPr>
          <w:t>149(i)</w:t>
        </w:r>
      </w:hyperlink>
      <w:r w:rsidRPr="002C16A4">
        <w:rPr>
          <w:sz w:val="24"/>
          <w:szCs w:val="23"/>
        </w:rPr>
        <w:t xml:space="preserve">, </w:t>
      </w:r>
      <w:hyperlink w:anchor="Regulations_R9" w:history="1">
        <w:r w:rsidRPr="00852CB2">
          <w:rPr>
            <w:rStyle w:val="Hyperlink"/>
            <w:sz w:val="24"/>
            <w:szCs w:val="23"/>
          </w:rPr>
          <w:t>Regulation R9</w:t>
        </w:r>
      </w:hyperlink>
    </w:p>
    <w:p w14:paraId="115BBE50" w14:textId="3F57420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Stable Employees, unloading of </w:t>
      </w:r>
      <w:r w:rsidR="00AC7343">
        <w:rPr>
          <w:sz w:val="24"/>
          <w:szCs w:val="23"/>
        </w:rPr>
        <w:t>H</w:t>
      </w:r>
      <w:r w:rsidRPr="002C16A4">
        <w:rPr>
          <w:sz w:val="24"/>
          <w:szCs w:val="23"/>
        </w:rPr>
        <w:t xml:space="preserve">orses at </w:t>
      </w:r>
      <w:r w:rsidR="00457CDC">
        <w:rPr>
          <w:sz w:val="24"/>
          <w:szCs w:val="23"/>
        </w:rPr>
        <w:t>R</w:t>
      </w:r>
      <w:r w:rsidRPr="002C16A4">
        <w:rPr>
          <w:sz w:val="24"/>
          <w:szCs w:val="23"/>
        </w:rPr>
        <w:t>ace</w:t>
      </w:r>
      <w:r w:rsidR="009B38A9">
        <w:rPr>
          <w:sz w:val="24"/>
          <w:szCs w:val="23"/>
        </w:rPr>
        <w:t xml:space="preserve"> </w:t>
      </w:r>
      <w:r w:rsidR="00457CDC">
        <w:rPr>
          <w:sz w:val="24"/>
          <w:szCs w:val="23"/>
        </w:rPr>
        <w:t>M</w:t>
      </w:r>
      <w:r w:rsidRPr="002C16A4">
        <w:rPr>
          <w:sz w:val="24"/>
          <w:szCs w:val="23"/>
        </w:rPr>
        <w:t>eetings</w:t>
      </w:r>
      <w:r w:rsidRPr="002C16A4">
        <w:rPr>
          <w:sz w:val="24"/>
          <w:szCs w:val="23"/>
        </w:rPr>
        <w:tab/>
      </w:r>
      <w:hyperlink w:anchor="Regulations_R9" w:history="1">
        <w:r w:rsidRPr="00852CB2">
          <w:rPr>
            <w:rStyle w:val="Hyperlink"/>
            <w:sz w:val="24"/>
            <w:szCs w:val="23"/>
          </w:rPr>
          <w:t>Regulation R9</w:t>
        </w:r>
      </w:hyperlink>
    </w:p>
    <w:p w14:paraId="07A0B02C" w14:textId="2C8A0B0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"Stakeholder", definition of</w:t>
      </w:r>
      <w:r w:rsidRPr="002C16A4">
        <w:rPr>
          <w:sz w:val="24"/>
          <w:szCs w:val="23"/>
        </w:rPr>
        <w:tab/>
      </w:r>
      <w:hyperlink w:anchor="Rule_1_ii" w:history="1">
        <w:r w:rsidR="00BE2BBC" w:rsidRPr="00BE2BBC">
          <w:rPr>
            <w:rStyle w:val="Hyperlink"/>
            <w:sz w:val="24"/>
            <w:szCs w:val="32"/>
          </w:rPr>
          <w:t>1(ii)</w:t>
        </w:r>
      </w:hyperlink>
    </w:p>
    <w:p w14:paraId="3A9348C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Stakeholder, duties and powers of</w:t>
      </w:r>
      <w:r w:rsidRPr="002C16A4">
        <w:rPr>
          <w:sz w:val="24"/>
          <w:szCs w:val="23"/>
        </w:rPr>
        <w:tab/>
      </w:r>
      <w:hyperlink w:anchor="Rule_34" w:history="1">
        <w:r w:rsidRPr="001D1A38">
          <w:rPr>
            <w:rStyle w:val="Hyperlink"/>
            <w:sz w:val="24"/>
            <w:szCs w:val="23"/>
          </w:rPr>
          <w:t>34</w:t>
        </w:r>
      </w:hyperlink>
      <w:r w:rsidRPr="002C16A4">
        <w:rPr>
          <w:sz w:val="24"/>
          <w:szCs w:val="23"/>
        </w:rPr>
        <w:t xml:space="preserve">, </w:t>
      </w:r>
      <w:hyperlink w:anchor="Rule_35" w:history="1">
        <w:r w:rsidRPr="001D1A38">
          <w:rPr>
            <w:rStyle w:val="Hyperlink"/>
            <w:sz w:val="24"/>
            <w:szCs w:val="23"/>
          </w:rPr>
          <w:t>35</w:t>
        </w:r>
      </w:hyperlink>
    </w:p>
    <w:p w14:paraId="5E53FB0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Stakes, dates for closing of, to be published</w:t>
      </w:r>
      <w:r w:rsidRPr="002C16A4">
        <w:rPr>
          <w:sz w:val="24"/>
          <w:szCs w:val="23"/>
        </w:rPr>
        <w:tab/>
      </w:r>
      <w:hyperlink w:anchor="Rule_50" w:history="1">
        <w:r w:rsidRPr="001D1A38">
          <w:rPr>
            <w:rStyle w:val="Hyperlink"/>
            <w:sz w:val="24"/>
            <w:szCs w:val="23"/>
          </w:rPr>
          <w:t>50</w:t>
        </w:r>
      </w:hyperlink>
    </w:p>
    <w:p w14:paraId="56D358FF" w14:textId="6398500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Stakes, returnable if </w:t>
      </w:r>
      <w:r w:rsidR="00457CDC">
        <w:rPr>
          <w:sz w:val="24"/>
          <w:szCs w:val="23"/>
        </w:rPr>
        <w:t>R</w:t>
      </w:r>
      <w:r w:rsidRPr="002C16A4">
        <w:rPr>
          <w:sz w:val="24"/>
          <w:szCs w:val="23"/>
        </w:rPr>
        <w:t>ace void</w:t>
      </w:r>
      <w:r w:rsidRPr="002C16A4">
        <w:rPr>
          <w:sz w:val="24"/>
          <w:szCs w:val="23"/>
        </w:rPr>
        <w:tab/>
      </w:r>
      <w:hyperlink w:anchor="Rule_248" w:history="1">
        <w:r w:rsidRPr="00206C5A">
          <w:rPr>
            <w:rStyle w:val="Hyperlink"/>
            <w:sz w:val="24"/>
            <w:szCs w:val="23"/>
          </w:rPr>
          <w:t>248</w:t>
        </w:r>
      </w:hyperlink>
    </w:p>
    <w:p w14:paraId="050A13B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Stakes, to be withheld until objection or appeal decided</w:t>
      </w:r>
      <w:r w:rsidRPr="002C16A4">
        <w:rPr>
          <w:sz w:val="24"/>
          <w:szCs w:val="23"/>
        </w:rPr>
        <w:tab/>
      </w:r>
      <w:hyperlink w:anchor="Rule_268" w:history="1">
        <w:r w:rsidRPr="0006300A">
          <w:rPr>
            <w:rStyle w:val="Hyperlink"/>
            <w:sz w:val="24"/>
            <w:szCs w:val="23"/>
          </w:rPr>
          <w:t>268</w:t>
        </w:r>
      </w:hyperlink>
    </w:p>
    <w:p w14:paraId="6EA32E9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Stakes, value of may be increased after last advertisement</w:t>
      </w:r>
      <w:r w:rsidRPr="002C16A4">
        <w:rPr>
          <w:sz w:val="24"/>
          <w:szCs w:val="23"/>
        </w:rPr>
        <w:tab/>
      </w:r>
      <w:hyperlink w:anchor="Rule_48" w:history="1">
        <w:r w:rsidRPr="00D46346">
          <w:rPr>
            <w:rStyle w:val="Hyperlink"/>
            <w:sz w:val="24"/>
            <w:szCs w:val="23"/>
          </w:rPr>
          <w:t>48</w:t>
        </w:r>
      </w:hyperlink>
    </w:p>
    <w:p w14:paraId="053F5244" w14:textId="1A88026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Stakes, when to be paid, and to whom</w:t>
      </w:r>
      <w:r w:rsidRPr="002C16A4">
        <w:rPr>
          <w:sz w:val="24"/>
          <w:szCs w:val="23"/>
        </w:rPr>
        <w:tab/>
      </w:r>
      <w:hyperlink w:anchor="Rule_35" w:history="1">
        <w:r w:rsidRPr="001D1A38">
          <w:rPr>
            <w:rStyle w:val="Hyperlink"/>
            <w:sz w:val="24"/>
            <w:szCs w:val="23"/>
          </w:rPr>
          <w:t>35</w:t>
        </w:r>
      </w:hyperlink>
    </w:p>
    <w:p w14:paraId="6943B478" w14:textId="77777777" w:rsidR="00A3184B" w:rsidRPr="002C16A4" w:rsidRDefault="00A3184B" w:rsidP="00A3184B">
      <w:pPr>
        <w:tabs>
          <w:tab w:val="right" w:leader="dot" w:pos="8222"/>
        </w:tabs>
        <w:ind w:right="84"/>
        <w:jc w:val="both"/>
        <w:rPr>
          <w:sz w:val="24"/>
          <w:szCs w:val="23"/>
        </w:rPr>
      </w:pPr>
      <w:r w:rsidRPr="002C16A4">
        <w:rPr>
          <w:sz w:val="24"/>
          <w:szCs w:val="23"/>
        </w:rPr>
        <w:t>Standard of proof</w:t>
      </w:r>
      <w:r w:rsidRPr="002C16A4">
        <w:rPr>
          <w:sz w:val="24"/>
          <w:szCs w:val="23"/>
        </w:rPr>
        <w:tab/>
      </w:r>
      <w:hyperlink w:anchor="Rule_271" w:history="1">
        <w:r w:rsidRPr="00CA3C2D">
          <w:rPr>
            <w:rStyle w:val="Hyperlink"/>
            <w:sz w:val="24"/>
            <w:szCs w:val="23"/>
          </w:rPr>
          <w:t>271</w:t>
        </w:r>
      </w:hyperlink>
    </w:p>
    <w:p w14:paraId="656F6184" w14:textId="4CD6781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Start, persons attending, procedures for</w:t>
      </w:r>
      <w:r w:rsidRPr="002C16A4">
        <w:rPr>
          <w:sz w:val="24"/>
          <w:szCs w:val="23"/>
        </w:rPr>
        <w:tab/>
      </w:r>
      <w:hyperlink w:anchor="Regulations_R13" w:history="1">
        <w:r w:rsidR="00E860CF" w:rsidRPr="00621738">
          <w:rPr>
            <w:rStyle w:val="Hyperlink"/>
            <w:sz w:val="24"/>
            <w:szCs w:val="23"/>
          </w:rPr>
          <w:t>Regulation R13</w:t>
        </w:r>
      </w:hyperlink>
    </w:p>
    <w:p w14:paraId="7CFD03CE" w14:textId="1F16096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"Started", definition of</w:t>
      </w:r>
      <w:r w:rsidRPr="002C16A4">
        <w:rPr>
          <w:sz w:val="24"/>
          <w:szCs w:val="23"/>
        </w:rPr>
        <w:tab/>
      </w:r>
      <w:hyperlink w:anchor="Rule_1_ii" w:history="1">
        <w:r w:rsidR="00BE2BBC" w:rsidRPr="00BE2BBC">
          <w:rPr>
            <w:rStyle w:val="Hyperlink"/>
            <w:sz w:val="24"/>
            <w:szCs w:val="32"/>
          </w:rPr>
          <w:t>1(ii)</w:t>
        </w:r>
      </w:hyperlink>
    </w:p>
    <w:p w14:paraId="1187E38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Starter, appointment of</w:t>
      </w:r>
      <w:r w:rsidRPr="002C16A4">
        <w:rPr>
          <w:sz w:val="24"/>
          <w:szCs w:val="23"/>
        </w:rPr>
        <w:tab/>
      </w:r>
      <w:hyperlink w:anchor="Rule_28" w:history="1">
        <w:r w:rsidRPr="001D1A38">
          <w:rPr>
            <w:rStyle w:val="Hyperlink"/>
            <w:sz w:val="24"/>
            <w:szCs w:val="23"/>
          </w:rPr>
          <w:t>28</w:t>
        </w:r>
      </w:hyperlink>
    </w:p>
    <w:p w14:paraId="2530AF4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Starter, disobedience to commands of, rider liable to sanction</w:t>
      </w:r>
      <w:r w:rsidRPr="002C16A4">
        <w:rPr>
          <w:sz w:val="24"/>
          <w:szCs w:val="23"/>
        </w:rPr>
        <w:tab/>
      </w:r>
      <w:hyperlink w:anchor="Rule_205_i" w:history="1">
        <w:r w:rsidRPr="00991B29">
          <w:rPr>
            <w:rStyle w:val="Hyperlink"/>
            <w:sz w:val="24"/>
            <w:szCs w:val="23"/>
          </w:rPr>
          <w:t>205(i)</w:t>
        </w:r>
      </w:hyperlink>
      <w:r w:rsidRPr="002C16A4">
        <w:rPr>
          <w:sz w:val="24"/>
          <w:szCs w:val="23"/>
        </w:rPr>
        <w:t xml:space="preserve">, </w:t>
      </w:r>
      <w:hyperlink w:anchor="Rule_208_vii" w:history="1">
        <w:r w:rsidRPr="00991B29">
          <w:rPr>
            <w:rStyle w:val="Hyperlink"/>
            <w:sz w:val="24"/>
            <w:szCs w:val="23"/>
          </w:rPr>
          <w:t>208(vii)</w:t>
        </w:r>
      </w:hyperlink>
    </w:p>
    <w:p w14:paraId="57BFF1B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Starter, duties of</w:t>
      </w:r>
      <w:r w:rsidRPr="002C16A4">
        <w:rPr>
          <w:sz w:val="24"/>
          <w:szCs w:val="23"/>
        </w:rPr>
        <w:tab/>
      </w:r>
      <w:hyperlink w:anchor="Rule_37" w:history="1">
        <w:r w:rsidRPr="00EA0A5D">
          <w:rPr>
            <w:rStyle w:val="Hyperlink"/>
            <w:sz w:val="24"/>
            <w:szCs w:val="23"/>
          </w:rPr>
          <w:t>37</w:t>
        </w:r>
      </w:hyperlink>
      <w:r w:rsidRPr="002C16A4">
        <w:rPr>
          <w:sz w:val="24"/>
          <w:szCs w:val="23"/>
        </w:rPr>
        <w:t xml:space="preserve">, </w:t>
      </w:r>
      <w:hyperlink w:anchor="Rule_40" w:history="1">
        <w:r w:rsidRPr="00EA0A5D">
          <w:rPr>
            <w:rStyle w:val="Hyperlink"/>
            <w:sz w:val="24"/>
            <w:szCs w:val="23"/>
          </w:rPr>
          <w:t>40</w:t>
        </w:r>
      </w:hyperlink>
      <w:r w:rsidRPr="002C16A4">
        <w:rPr>
          <w:sz w:val="24"/>
          <w:szCs w:val="23"/>
        </w:rPr>
        <w:t xml:space="preserve">, </w:t>
      </w:r>
      <w:hyperlink w:anchor="Rule_204" w:history="1">
        <w:r w:rsidRPr="00EA0A5D">
          <w:rPr>
            <w:rStyle w:val="Hyperlink"/>
            <w:sz w:val="24"/>
            <w:szCs w:val="23"/>
          </w:rPr>
          <w:t>204</w:t>
        </w:r>
      </w:hyperlink>
      <w:r w:rsidRPr="002C16A4">
        <w:rPr>
          <w:sz w:val="24"/>
          <w:szCs w:val="23"/>
        </w:rPr>
        <w:t xml:space="preserve">, </w:t>
      </w:r>
      <w:hyperlink w:anchor="Rule_206" w:history="1">
        <w:r w:rsidRPr="00FD0D18">
          <w:rPr>
            <w:rStyle w:val="Hyperlink"/>
            <w:sz w:val="24"/>
            <w:szCs w:val="23"/>
          </w:rPr>
          <w:t>206</w:t>
        </w:r>
      </w:hyperlink>
      <w:r w:rsidRPr="002C16A4">
        <w:rPr>
          <w:sz w:val="24"/>
          <w:szCs w:val="23"/>
        </w:rPr>
        <w:t xml:space="preserve">, </w:t>
      </w:r>
      <w:hyperlink w:anchor="Rule_208" w:history="1">
        <w:r w:rsidRPr="00E352B8">
          <w:rPr>
            <w:rStyle w:val="Hyperlink"/>
            <w:sz w:val="24"/>
            <w:szCs w:val="23"/>
          </w:rPr>
          <w:t>208</w:t>
        </w:r>
      </w:hyperlink>
      <w:r w:rsidRPr="002C16A4">
        <w:rPr>
          <w:sz w:val="24"/>
          <w:szCs w:val="23"/>
        </w:rPr>
        <w:t xml:space="preserve">, </w:t>
      </w:r>
      <w:hyperlink w:anchor="Rule_209" w:history="1">
        <w:r w:rsidRPr="00991B29">
          <w:rPr>
            <w:rStyle w:val="Hyperlink"/>
            <w:sz w:val="24"/>
            <w:szCs w:val="23"/>
          </w:rPr>
          <w:t>209</w:t>
        </w:r>
      </w:hyperlink>
    </w:p>
    <w:p w14:paraId="79A977B5" w14:textId="54CF399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Starter, error, </w:t>
      </w:r>
      <w:r w:rsidR="00AC7343">
        <w:rPr>
          <w:sz w:val="24"/>
          <w:szCs w:val="23"/>
        </w:rPr>
        <w:t>H</w:t>
      </w:r>
      <w:r w:rsidRPr="002C16A4">
        <w:rPr>
          <w:sz w:val="24"/>
          <w:szCs w:val="23"/>
        </w:rPr>
        <w:t xml:space="preserve">orse may be declared </w:t>
      </w:r>
      <w:r w:rsidR="005079BE" w:rsidRPr="002C16A4">
        <w:rPr>
          <w:sz w:val="24"/>
          <w:szCs w:val="23"/>
        </w:rPr>
        <w:t>non-runner</w:t>
      </w:r>
      <w:r w:rsidRPr="002C16A4">
        <w:rPr>
          <w:sz w:val="24"/>
          <w:szCs w:val="23"/>
        </w:rPr>
        <w:tab/>
      </w:r>
      <w:hyperlink w:anchor="Rule_209" w:history="1">
        <w:r w:rsidR="003424A2" w:rsidRPr="00991B29">
          <w:rPr>
            <w:rStyle w:val="Hyperlink"/>
            <w:sz w:val="24"/>
            <w:szCs w:val="23"/>
          </w:rPr>
          <w:t>209</w:t>
        </w:r>
      </w:hyperlink>
    </w:p>
    <w:p w14:paraId="756266B8" w14:textId="2CE201D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Starter, may use discretion as to placing of unruly </w:t>
      </w:r>
      <w:r w:rsidR="00AC7343">
        <w:rPr>
          <w:sz w:val="24"/>
          <w:szCs w:val="23"/>
        </w:rPr>
        <w:t>H</w:t>
      </w:r>
      <w:r w:rsidRPr="002C16A4">
        <w:rPr>
          <w:sz w:val="24"/>
          <w:szCs w:val="23"/>
        </w:rPr>
        <w:t>orses</w:t>
      </w:r>
      <w:r w:rsidRPr="002C16A4">
        <w:rPr>
          <w:sz w:val="24"/>
          <w:szCs w:val="23"/>
        </w:rPr>
        <w:tab/>
      </w:r>
      <w:hyperlink w:anchor="Rule_208_ii" w:history="1">
        <w:r w:rsidRPr="00991B29">
          <w:rPr>
            <w:rStyle w:val="Hyperlink"/>
            <w:sz w:val="24"/>
            <w:szCs w:val="23"/>
          </w:rPr>
          <w:t>208(ii)</w:t>
        </w:r>
      </w:hyperlink>
    </w:p>
    <w:p w14:paraId="5B0B865F" w14:textId="756E869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Starter, may order withdrawal of unruly or unfit </w:t>
      </w:r>
      <w:r w:rsidR="00AC7343">
        <w:rPr>
          <w:sz w:val="24"/>
          <w:szCs w:val="23"/>
        </w:rPr>
        <w:t>H</w:t>
      </w:r>
      <w:r w:rsidRPr="002C16A4">
        <w:rPr>
          <w:sz w:val="24"/>
          <w:szCs w:val="23"/>
        </w:rPr>
        <w:t>orse at start</w:t>
      </w:r>
      <w:r w:rsidRPr="002C16A4">
        <w:rPr>
          <w:sz w:val="24"/>
          <w:szCs w:val="23"/>
        </w:rPr>
        <w:tab/>
      </w:r>
      <w:hyperlink w:anchor="Rule_208_vi" w:history="1">
        <w:r w:rsidRPr="00733FBE">
          <w:rPr>
            <w:rStyle w:val="Hyperlink"/>
            <w:sz w:val="24"/>
            <w:szCs w:val="23"/>
          </w:rPr>
          <w:t>208(vi)</w:t>
        </w:r>
      </w:hyperlink>
    </w:p>
    <w:p w14:paraId="642EC92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Starter, name of to be published</w:t>
      </w:r>
      <w:r w:rsidRPr="002C16A4">
        <w:rPr>
          <w:sz w:val="24"/>
          <w:szCs w:val="23"/>
        </w:rPr>
        <w:tab/>
      </w:r>
      <w:hyperlink w:anchor="Rule_50" w:history="1">
        <w:r w:rsidRPr="001D1A38">
          <w:rPr>
            <w:rStyle w:val="Hyperlink"/>
            <w:sz w:val="24"/>
            <w:szCs w:val="23"/>
          </w:rPr>
          <w:t>50</w:t>
        </w:r>
      </w:hyperlink>
    </w:p>
    <w:p w14:paraId="71E77A16" w14:textId="36D2B9B9" w:rsidR="00A3184B" w:rsidRPr="00100D76" w:rsidRDefault="00A3184B" w:rsidP="00100D76">
      <w:pPr>
        <w:rPr>
          <w:sz w:val="24"/>
          <w:szCs w:val="24"/>
        </w:rPr>
      </w:pPr>
      <w:r w:rsidRPr="00100D76">
        <w:rPr>
          <w:sz w:val="24"/>
          <w:szCs w:val="24"/>
        </w:rPr>
        <w:t>Starting</w:t>
      </w:r>
      <w:r w:rsidRPr="00100D76">
        <w:rPr>
          <w:sz w:val="24"/>
          <w:szCs w:val="24"/>
        </w:rPr>
        <w:tab/>
      </w:r>
      <w:r w:rsidRPr="00100D76">
        <w:rPr>
          <w:sz w:val="24"/>
          <w:szCs w:val="24"/>
        </w:rPr>
        <w:tab/>
      </w:r>
      <w:r w:rsidR="006A65D2">
        <w:rPr>
          <w:sz w:val="24"/>
          <w:szCs w:val="24"/>
        </w:rPr>
        <w:tab/>
      </w:r>
      <w:r w:rsidR="006A65D2">
        <w:rPr>
          <w:sz w:val="24"/>
          <w:szCs w:val="24"/>
        </w:rPr>
        <w:tab/>
      </w:r>
      <w:r w:rsidR="006A65D2">
        <w:rPr>
          <w:sz w:val="24"/>
          <w:szCs w:val="24"/>
        </w:rPr>
        <w:tab/>
        <w:t xml:space="preserve">   </w:t>
      </w:r>
      <w:hyperlink w:anchor="Rule_37" w:history="1">
        <w:r w:rsidRPr="00100D76">
          <w:rPr>
            <w:rStyle w:val="Hyperlink"/>
            <w:sz w:val="24"/>
            <w:szCs w:val="24"/>
          </w:rPr>
          <w:t>37</w:t>
        </w:r>
      </w:hyperlink>
      <w:r w:rsidRPr="00100D76">
        <w:rPr>
          <w:sz w:val="24"/>
          <w:szCs w:val="24"/>
        </w:rPr>
        <w:t xml:space="preserve">, </w:t>
      </w:r>
      <w:hyperlink w:anchor="Rule_40" w:history="1">
        <w:r w:rsidRPr="00100D76">
          <w:rPr>
            <w:rStyle w:val="Hyperlink"/>
            <w:sz w:val="24"/>
            <w:szCs w:val="24"/>
          </w:rPr>
          <w:t>40</w:t>
        </w:r>
      </w:hyperlink>
      <w:r w:rsidRPr="00100D76">
        <w:rPr>
          <w:sz w:val="24"/>
          <w:szCs w:val="24"/>
        </w:rPr>
        <w:t xml:space="preserve">, </w:t>
      </w:r>
      <w:hyperlink w:anchor="Rule_204" w:history="1">
        <w:r w:rsidRPr="00100D76">
          <w:rPr>
            <w:rStyle w:val="Hyperlink"/>
            <w:sz w:val="24"/>
            <w:szCs w:val="24"/>
          </w:rPr>
          <w:t>204</w:t>
        </w:r>
      </w:hyperlink>
      <w:r w:rsidRPr="00100D76">
        <w:rPr>
          <w:sz w:val="24"/>
          <w:szCs w:val="24"/>
        </w:rPr>
        <w:t xml:space="preserve"> to </w:t>
      </w:r>
      <w:hyperlink w:anchor="Rule_209" w:history="1">
        <w:hyperlink w:anchor="Rule_209" w:history="1">
          <w:r w:rsidRPr="00100D76">
            <w:rPr>
              <w:rStyle w:val="Hyperlink"/>
              <w:sz w:val="24"/>
              <w:szCs w:val="24"/>
            </w:rPr>
            <w:t>209</w:t>
          </w:r>
        </w:hyperlink>
      </w:hyperlink>
      <w:r w:rsidRPr="00100D76">
        <w:rPr>
          <w:sz w:val="24"/>
          <w:szCs w:val="24"/>
        </w:rPr>
        <w:t xml:space="preserve">, </w:t>
      </w:r>
      <w:hyperlink w:anchor="Regulations_R13" w:history="1">
        <w:r w:rsidR="00E860CF" w:rsidRPr="00100D76">
          <w:rPr>
            <w:rStyle w:val="Hyperlink"/>
            <w:sz w:val="24"/>
            <w:szCs w:val="24"/>
          </w:rPr>
          <w:t>Regulation R13</w:t>
        </w:r>
      </w:hyperlink>
    </w:p>
    <w:p w14:paraId="5843A28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behind markers</w:t>
      </w:r>
      <w:r w:rsidRPr="002C16A4">
        <w:rPr>
          <w:sz w:val="24"/>
          <w:szCs w:val="23"/>
        </w:rPr>
        <w:tab/>
      </w:r>
      <w:hyperlink w:anchor="Rule_208_i" w:history="1">
        <w:r w:rsidRPr="00FF1184">
          <w:rPr>
            <w:rStyle w:val="Hyperlink"/>
            <w:sz w:val="24"/>
            <w:szCs w:val="23"/>
          </w:rPr>
          <w:t>208(i)</w:t>
        </w:r>
      </w:hyperlink>
      <w:hyperlink w:anchor="Rule_208_iii" w:history="1">
        <w:r w:rsidRPr="00D96129">
          <w:rPr>
            <w:rStyle w:val="Hyperlink"/>
            <w:sz w:val="24"/>
            <w:szCs w:val="23"/>
          </w:rPr>
          <w:t>(iii)</w:t>
        </w:r>
      </w:hyperlink>
    </w:p>
    <w:p w14:paraId="35BF6E69" w14:textId="530D21C4" w:rsidR="00A3184B" w:rsidRPr="00B9381E" w:rsidRDefault="00A3184B" w:rsidP="00A3184B">
      <w:pPr>
        <w:tabs>
          <w:tab w:val="left" w:pos="1134"/>
          <w:tab w:val="left" w:pos="1843"/>
          <w:tab w:val="right" w:leader="dot" w:pos="8222"/>
          <w:tab w:val="right" w:leader="dot" w:pos="8364"/>
        </w:tabs>
        <w:ind w:right="84"/>
        <w:jc w:val="both"/>
        <w:rPr>
          <w:sz w:val="24"/>
          <w:szCs w:val="23"/>
        </w:rPr>
      </w:pPr>
      <w:r w:rsidRPr="00B9381E">
        <w:rPr>
          <w:sz w:val="24"/>
          <w:szCs w:val="23"/>
        </w:rPr>
        <w:t>Starting, by flag or tape, riders responsibilities</w:t>
      </w:r>
      <w:r w:rsidRPr="00B9381E">
        <w:rPr>
          <w:sz w:val="24"/>
          <w:szCs w:val="23"/>
        </w:rPr>
        <w:tab/>
      </w:r>
      <w:hyperlink w:anchor="Rule_208_iii" w:history="1">
        <w:r w:rsidRPr="00B9381E">
          <w:rPr>
            <w:rStyle w:val="Hyperlink"/>
            <w:sz w:val="24"/>
            <w:szCs w:val="23"/>
          </w:rPr>
          <w:t>208(iii)</w:t>
        </w:r>
      </w:hyperlink>
      <w:hyperlink w:anchor="Rule_208_iv" w:history="1">
        <w:r w:rsidRPr="00B9381E">
          <w:rPr>
            <w:rStyle w:val="Hyperlink"/>
            <w:sz w:val="24"/>
            <w:szCs w:val="23"/>
          </w:rPr>
          <w:t>(iv)</w:t>
        </w:r>
      </w:hyperlink>
      <w:hyperlink w:anchor="Rule_208_v" w:history="1">
        <w:r w:rsidRPr="00B9381E">
          <w:rPr>
            <w:rStyle w:val="Hyperlink"/>
            <w:sz w:val="24"/>
            <w:szCs w:val="23"/>
          </w:rPr>
          <w:t>(v)</w:t>
        </w:r>
      </w:hyperlink>
    </w:p>
    <w:p w14:paraId="0BFB89AA" w14:textId="72CF4E4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draw to take place in </w:t>
      </w:r>
      <w:r w:rsidR="00457CDC">
        <w:rPr>
          <w:sz w:val="24"/>
          <w:szCs w:val="23"/>
        </w:rPr>
        <w:t>F</w:t>
      </w:r>
      <w:r w:rsidRPr="002C16A4">
        <w:rPr>
          <w:sz w:val="24"/>
          <w:szCs w:val="23"/>
        </w:rPr>
        <w:t xml:space="preserve">lat </w:t>
      </w:r>
      <w:r w:rsidR="00457CDC">
        <w:rPr>
          <w:sz w:val="24"/>
          <w:szCs w:val="23"/>
        </w:rPr>
        <w:t>R</w:t>
      </w:r>
      <w:r w:rsidRPr="002C16A4">
        <w:rPr>
          <w:sz w:val="24"/>
          <w:szCs w:val="23"/>
        </w:rPr>
        <w:t>aces started from stalls</w:t>
      </w:r>
      <w:r w:rsidRPr="002C16A4">
        <w:rPr>
          <w:sz w:val="24"/>
          <w:szCs w:val="23"/>
        </w:rPr>
        <w:tab/>
      </w:r>
      <w:hyperlink w:anchor="Rule_207" w:history="1">
        <w:r w:rsidRPr="00FD0D18">
          <w:rPr>
            <w:rStyle w:val="Hyperlink"/>
            <w:sz w:val="24"/>
            <w:szCs w:val="23"/>
          </w:rPr>
          <w:t>207</w:t>
        </w:r>
      </w:hyperlink>
    </w:p>
    <w:p w14:paraId="4BDCF83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false start</w:t>
      </w:r>
      <w:r w:rsidRPr="002C16A4">
        <w:rPr>
          <w:sz w:val="24"/>
          <w:szCs w:val="23"/>
        </w:rPr>
        <w:tab/>
      </w:r>
      <w:hyperlink w:anchor="Rule_209" w:history="1">
        <w:r w:rsidRPr="00991B29">
          <w:rPr>
            <w:rStyle w:val="Hyperlink"/>
            <w:sz w:val="24"/>
            <w:szCs w:val="23"/>
          </w:rPr>
          <w:t>209</w:t>
        </w:r>
      </w:hyperlink>
    </w:p>
    <w:p w14:paraId="772BAF1F"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Starting, fences and hurdles not to be jumped prior to</w:t>
      </w:r>
      <w:r w:rsidRPr="002C16A4">
        <w:rPr>
          <w:sz w:val="24"/>
          <w:szCs w:val="23"/>
        </w:rPr>
        <w:tab/>
      </w:r>
      <w:hyperlink w:anchor="Rule_205_ii" w:history="1">
        <w:r w:rsidRPr="00D96129">
          <w:rPr>
            <w:rStyle w:val="Hyperlink"/>
            <w:sz w:val="24"/>
            <w:szCs w:val="23"/>
          </w:rPr>
          <w:t>205(ii)</w:t>
        </w:r>
      </w:hyperlink>
    </w:p>
    <w:p w14:paraId="61EA213C" w14:textId="2C2DA8F1" w:rsidR="00A3184B" w:rsidRPr="002C16A4" w:rsidRDefault="00A3184B" w:rsidP="00A3184B">
      <w:pPr>
        <w:tabs>
          <w:tab w:val="right" w:pos="993"/>
          <w:tab w:val="right" w:leader="dot" w:pos="8222"/>
        </w:tabs>
        <w:ind w:right="84"/>
        <w:jc w:val="both"/>
        <w:rPr>
          <w:sz w:val="24"/>
          <w:szCs w:val="23"/>
        </w:rPr>
      </w:pPr>
      <w:r w:rsidRPr="002C16A4">
        <w:rPr>
          <w:sz w:val="24"/>
          <w:szCs w:val="23"/>
        </w:rPr>
        <w:t xml:space="preserve">Starting, </w:t>
      </w:r>
      <w:r w:rsidR="00AC7343">
        <w:rPr>
          <w:sz w:val="24"/>
          <w:szCs w:val="23"/>
        </w:rPr>
        <w:t>H</w:t>
      </w:r>
      <w:r w:rsidRPr="002C16A4">
        <w:rPr>
          <w:sz w:val="24"/>
          <w:szCs w:val="23"/>
        </w:rPr>
        <w:t>orses led, permission needed</w:t>
      </w:r>
      <w:r w:rsidRPr="002C16A4">
        <w:rPr>
          <w:sz w:val="24"/>
          <w:szCs w:val="23"/>
        </w:rPr>
        <w:tab/>
      </w:r>
      <w:hyperlink w:anchor="Regulations_R13" w:history="1">
        <w:r w:rsidR="00E860CF" w:rsidRPr="00621738">
          <w:rPr>
            <w:rStyle w:val="Hyperlink"/>
            <w:sz w:val="24"/>
            <w:szCs w:val="23"/>
          </w:rPr>
          <w:t>Regulation R13</w:t>
        </w:r>
      </w:hyperlink>
    </w:p>
    <w:p w14:paraId="6E09E711" w14:textId="6EB702F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w:t>
      </w:r>
      <w:r w:rsidR="00AC7343">
        <w:rPr>
          <w:sz w:val="24"/>
          <w:szCs w:val="23"/>
        </w:rPr>
        <w:t>H</w:t>
      </w:r>
      <w:r w:rsidRPr="002C16A4">
        <w:rPr>
          <w:sz w:val="24"/>
          <w:szCs w:val="23"/>
        </w:rPr>
        <w:t>orses which cause problems</w:t>
      </w:r>
      <w:r w:rsidRPr="002C16A4">
        <w:rPr>
          <w:sz w:val="24"/>
          <w:szCs w:val="23"/>
        </w:rPr>
        <w:tab/>
      </w:r>
      <w:hyperlink w:anchor="Rule_208_ii" w:history="1">
        <w:r w:rsidRPr="00991B29">
          <w:rPr>
            <w:rStyle w:val="Hyperlink"/>
            <w:sz w:val="24"/>
            <w:szCs w:val="23"/>
          </w:rPr>
          <w:t>208(ii)</w:t>
        </w:r>
      </w:hyperlink>
      <w:hyperlink w:anchor="Rule_208_vi" w:history="1">
        <w:r w:rsidRPr="00D96129">
          <w:rPr>
            <w:rStyle w:val="Hyperlink"/>
            <w:sz w:val="24"/>
            <w:szCs w:val="23"/>
          </w:rPr>
          <w:t>(vi)</w:t>
        </w:r>
      </w:hyperlink>
      <w:r w:rsidRPr="002C16A4">
        <w:rPr>
          <w:sz w:val="24"/>
          <w:szCs w:val="23"/>
        </w:rPr>
        <w:t xml:space="preserve">, </w:t>
      </w:r>
      <w:hyperlink w:anchor="Regulations_R13" w:history="1">
        <w:r w:rsidR="00E860CF" w:rsidRPr="00621738">
          <w:rPr>
            <w:rStyle w:val="Hyperlink"/>
            <w:sz w:val="24"/>
            <w:szCs w:val="23"/>
          </w:rPr>
          <w:t>Regulation R13</w:t>
        </w:r>
      </w:hyperlink>
    </w:p>
    <w:p w14:paraId="0CF26313" w14:textId="7DFA6ACA" w:rsidR="00A3184B" w:rsidRPr="002C16A4" w:rsidRDefault="00A3184B" w:rsidP="00A3184B">
      <w:pPr>
        <w:tabs>
          <w:tab w:val="right" w:pos="993"/>
          <w:tab w:val="right" w:leader="dot" w:pos="8222"/>
        </w:tabs>
        <w:ind w:right="84"/>
        <w:jc w:val="both"/>
        <w:rPr>
          <w:sz w:val="24"/>
          <w:szCs w:val="23"/>
        </w:rPr>
      </w:pPr>
      <w:r w:rsidRPr="002C16A4">
        <w:rPr>
          <w:sz w:val="24"/>
          <w:szCs w:val="23"/>
        </w:rPr>
        <w:lastRenderedPageBreak/>
        <w:t xml:space="preserve">Starting, </w:t>
      </w:r>
      <w:r w:rsidR="00AC7343">
        <w:rPr>
          <w:sz w:val="24"/>
          <w:szCs w:val="23"/>
        </w:rPr>
        <w:t>H</w:t>
      </w:r>
      <w:r w:rsidRPr="002C16A4">
        <w:rPr>
          <w:sz w:val="24"/>
          <w:szCs w:val="23"/>
        </w:rPr>
        <w:t xml:space="preserve">orses not to be led when ridden by 10lb </w:t>
      </w:r>
      <w:r>
        <w:rPr>
          <w:sz w:val="24"/>
          <w:szCs w:val="23"/>
        </w:rPr>
        <w:t>A</w:t>
      </w:r>
      <w:r w:rsidRPr="002C16A4">
        <w:rPr>
          <w:sz w:val="24"/>
          <w:szCs w:val="23"/>
        </w:rPr>
        <w:t>pprentice</w:t>
      </w:r>
      <w:r w:rsidRPr="002C16A4">
        <w:rPr>
          <w:sz w:val="24"/>
          <w:szCs w:val="23"/>
        </w:rPr>
        <w:tab/>
      </w:r>
      <w:hyperlink w:anchor="Rule_153_vi" w:history="1">
        <w:r w:rsidRPr="003161C3">
          <w:rPr>
            <w:rStyle w:val="Hyperlink"/>
            <w:sz w:val="24"/>
            <w:szCs w:val="23"/>
          </w:rPr>
          <w:t>153(v)</w:t>
        </w:r>
      </w:hyperlink>
    </w:p>
    <w:p w14:paraId="49CF98F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must take their places consecutively from No. 1</w:t>
      </w:r>
      <w:r w:rsidRPr="002C16A4">
        <w:rPr>
          <w:sz w:val="24"/>
          <w:szCs w:val="23"/>
        </w:rPr>
        <w:tab/>
      </w:r>
      <w:hyperlink w:anchor="Rule_207" w:history="1">
        <w:r w:rsidRPr="00FD0D18">
          <w:rPr>
            <w:rStyle w:val="Hyperlink"/>
            <w:sz w:val="24"/>
            <w:szCs w:val="23"/>
          </w:rPr>
          <w:t>207</w:t>
        </w:r>
      </w:hyperlink>
    </w:p>
    <w:p w14:paraId="3C2BCCAA" w14:textId="698EB75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number of runners at start to be confirmed by </w:t>
      </w:r>
      <w:r w:rsidR="002D19E7">
        <w:rPr>
          <w:sz w:val="24"/>
          <w:szCs w:val="23"/>
        </w:rPr>
        <w:t>S</w:t>
      </w:r>
      <w:r w:rsidRPr="002C16A4">
        <w:rPr>
          <w:sz w:val="24"/>
          <w:szCs w:val="23"/>
        </w:rPr>
        <w:t xml:space="preserve">tarter </w:t>
      </w:r>
      <w:r w:rsidRPr="002C16A4">
        <w:rPr>
          <w:sz w:val="24"/>
          <w:szCs w:val="23"/>
        </w:rPr>
        <w:tab/>
      </w:r>
      <w:hyperlink w:anchor="Rule_206_ii" w:history="1">
        <w:r w:rsidRPr="00D96129">
          <w:rPr>
            <w:rStyle w:val="Hyperlink"/>
            <w:sz w:val="24"/>
            <w:szCs w:val="23"/>
          </w:rPr>
          <w:t>206(ii)</w:t>
        </w:r>
      </w:hyperlink>
    </w:p>
    <w:p w14:paraId="7757718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on wrong course or position or before </w:t>
      </w:r>
    </w:p>
    <w:p w14:paraId="70ABCEE4" w14:textId="3390D44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 xml:space="preserve">appointed time, </w:t>
      </w:r>
      <w:r w:rsidR="00457CDC">
        <w:rPr>
          <w:sz w:val="24"/>
          <w:szCs w:val="23"/>
        </w:rPr>
        <w:t>R</w:t>
      </w:r>
      <w:r w:rsidRPr="002C16A4">
        <w:rPr>
          <w:sz w:val="24"/>
          <w:szCs w:val="23"/>
        </w:rPr>
        <w:t xml:space="preserve">ace may be void </w:t>
      </w:r>
      <w:r w:rsidRPr="002C16A4">
        <w:rPr>
          <w:sz w:val="24"/>
          <w:szCs w:val="23"/>
        </w:rPr>
        <w:tab/>
      </w:r>
      <w:hyperlink w:anchor="Rule_10_ii" w:history="1">
        <w:r w:rsidRPr="00D46346">
          <w:rPr>
            <w:rStyle w:val="Hyperlink"/>
            <w:sz w:val="24"/>
            <w:szCs w:val="23"/>
          </w:rPr>
          <w:t>10(ii)</w:t>
        </w:r>
      </w:hyperlink>
    </w:p>
    <w:p w14:paraId="0A2CE22A" w14:textId="38790E7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positions at post, to be as drawn for</w:t>
      </w:r>
      <w:r w:rsidRPr="002C16A4">
        <w:rPr>
          <w:sz w:val="24"/>
          <w:szCs w:val="23"/>
        </w:rPr>
        <w:tab/>
      </w:r>
      <w:hyperlink w:anchor="Rule_207" w:history="1">
        <w:r w:rsidR="00B01EF5" w:rsidRPr="00FD0D18">
          <w:rPr>
            <w:rStyle w:val="Hyperlink"/>
            <w:sz w:val="24"/>
            <w:szCs w:val="23"/>
          </w:rPr>
          <w:t>207</w:t>
        </w:r>
      </w:hyperlink>
    </w:p>
    <w:p w14:paraId="76ED16EF" w14:textId="11A3F6D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positions at post, when not relevant</w:t>
      </w:r>
      <w:r w:rsidRPr="002C16A4">
        <w:rPr>
          <w:sz w:val="24"/>
          <w:szCs w:val="23"/>
        </w:rPr>
        <w:tab/>
      </w:r>
      <w:hyperlink w:anchor="Rule_207" w:history="1">
        <w:r w:rsidR="00B01EF5" w:rsidRPr="00FD0D18">
          <w:rPr>
            <w:rStyle w:val="Hyperlink"/>
            <w:sz w:val="24"/>
            <w:szCs w:val="23"/>
          </w:rPr>
          <w:t>207</w:t>
        </w:r>
      </w:hyperlink>
    </w:p>
    <w:p w14:paraId="0095B914"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Starting Post, misconduct at, to be reported</w:t>
      </w:r>
      <w:r w:rsidRPr="002C16A4">
        <w:rPr>
          <w:sz w:val="24"/>
          <w:szCs w:val="23"/>
        </w:rPr>
        <w:tab/>
      </w:r>
      <w:hyperlink w:anchor="Rule_40" w:history="1">
        <w:r w:rsidRPr="00EA0A5D">
          <w:rPr>
            <w:rStyle w:val="Hyperlink"/>
            <w:sz w:val="24"/>
            <w:szCs w:val="23"/>
          </w:rPr>
          <w:t>40</w:t>
        </w:r>
      </w:hyperlink>
    </w:p>
    <w:p w14:paraId="47F3D226" w14:textId="1B4EEF68"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Starting, </w:t>
      </w:r>
      <w:r w:rsidR="00457CDC">
        <w:rPr>
          <w:sz w:val="24"/>
          <w:szCs w:val="23"/>
        </w:rPr>
        <w:t>R</w:t>
      </w:r>
      <w:r w:rsidRPr="002C16A4">
        <w:rPr>
          <w:sz w:val="24"/>
          <w:szCs w:val="23"/>
        </w:rPr>
        <w:t xml:space="preserve">ace delayed or false start, report to </w:t>
      </w:r>
      <w:r>
        <w:rPr>
          <w:sz w:val="24"/>
          <w:szCs w:val="23"/>
        </w:rPr>
        <w:t>Raceday Stewards</w:t>
      </w:r>
      <w:r w:rsidRPr="002C16A4">
        <w:rPr>
          <w:sz w:val="24"/>
          <w:szCs w:val="23"/>
        </w:rPr>
        <w:tab/>
      </w:r>
      <w:hyperlink w:anchor="Rule_40" w:history="1">
        <w:r w:rsidRPr="00EA0A5D">
          <w:rPr>
            <w:rStyle w:val="Hyperlink"/>
            <w:sz w:val="24"/>
            <w:szCs w:val="23"/>
          </w:rPr>
          <w:t>40</w:t>
        </w:r>
      </w:hyperlink>
    </w:p>
    <w:p w14:paraId="6FD1D29B"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Starting, reserve, procedures for allocating draw</w:t>
      </w:r>
      <w:r w:rsidRPr="002C16A4">
        <w:rPr>
          <w:sz w:val="24"/>
          <w:szCs w:val="23"/>
        </w:rPr>
        <w:tab/>
      </w:r>
      <w:hyperlink w:anchor="Rule_194_ii_c" w:history="1">
        <w:r w:rsidRPr="00541C1B">
          <w:rPr>
            <w:rStyle w:val="Hyperlink"/>
            <w:sz w:val="24"/>
            <w:szCs w:val="23"/>
          </w:rPr>
          <w:t>194(ii)(c)</w:t>
        </w:r>
      </w:hyperlink>
    </w:p>
    <w:p w14:paraId="5F8981E3" w14:textId="6317FB9F"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Starting, </w:t>
      </w:r>
      <w:r w:rsidR="00D36661">
        <w:rPr>
          <w:sz w:val="24"/>
          <w:szCs w:val="23"/>
        </w:rPr>
        <w:t>R</w:t>
      </w:r>
      <w:r w:rsidRPr="002C16A4">
        <w:rPr>
          <w:sz w:val="24"/>
          <w:szCs w:val="23"/>
        </w:rPr>
        <w:t>iders, may be reported</w:t>
      </w:r>
      <w:r w:rsidRPr="002C16A4">
        <w:rPr>
          <w:sz w:val="24"/>
          <w:szCs w:val="23"/>
        </w:rPr>
        <w:tab/>
      </w:r>
      <w:hyperlink w:anchor="Rule_40" w:history="1">
        <w:r w:rsidRPr="00EA0A5D">
          <w:rPr>
            <w:rStyle w:val="Hyperlink"/>
            <w:sz w:val="24"/>
            <w:szCs w:val="23"/>
          </w:rPr>
          <w:t>40</w:t>
        </w:r>
      </w:hyperlink>
      <w:r w:rsidRPr="002C16A4">
        <w:rPr>
          <w:sz w:val="24"/>
          <w:szCs w:val="23"/>
        </w:rPr>
        <w:t xml:space="preserve">, </w:t>
      </w:r>
      <w:hyperlink w:anchor="Rule_205" w:history="1">
        <w:r w:rsidRPr="004A58CC">
          <w:rPr>
            <w:rStyle w:val="Hyperlink"/>
            <w:sz w:val="24"/>
            <w:szCs w:val="23"/>
          </w:rPr>
          <w:t>205</w:t>
        </w:r>
      </w:hyperlink>
      <w:r w:rsidRPr="002C16A4">
        <w:rPr>
          <w:sz w:val="24"/>
          <w:szCs w:val="23"/>
        </w:rPr>
        <w:t xml:space="preserve">, </w:t>
      </w:r>
      <w:hyperlink w:anchor="Rule_208" w:history="1">
        <w:r w:rsidRPr="00E352B8">
          <w:rPr>
            <w:rStyle w:val="Hyperlink"/>
            <w:sz w:val="24"/>
            <w:szCs w:val="23"/>
          </w:rPr>
          <w:t>208</w:t>
        </w:r>
      </w:hyperlink>
    </w:p>
    <w:p w14:paraId="3948CBCA" w14:textId="3CEE0C2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w:t>
      </w:r>
      <w:r w:rsidR="00D36661">
        <w:rPr>
          <w:sz w:val="24"/>
          <w:szCs w:val="23"/>
        </w:rPr>
        <w:t>R</w:t>
      </w:r>
      <w:r w:rsidRPr="002C16A4">
        <w:rPr>
          <w:sz w:val="24"/>
          <w:szCs w:val="23"/>
        </w:rPr>
        <w:t>iders not to go back, except in case of an accident</w:t>
      </w:r>
      <w:r w:rsidRPr="002C16A4">
        <w:rPr>
          <w:sz w:val="24"/>
          <w:szCs w:val="23"/>
        </w:rPr>
        <w:tab/>
      </w:r>
      <w:hyperlink w:anchor="Rule_206" w:history="1">
        <w:r w:rsidRPr="00FD0D18">
          <w:rPr>
            <w:rStyle w:val="Hyperlink"/>
            <w:sz w:val="24"/>
            <w:szCs w:val="23"/>
          </w:rPr>
          <w:t>206</w:t>
        </w:r>
      </w:hyperlink>
    </w:p>
    <w:p w14:paraId="38BED48F" w14:textId="75C3F6A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Starting, </w:t>
      </w:r>
      <w:r w:rsidR="00D36661">
        <w:rPr>
          <w:sz w:val="24"/>
          <w:szCs w:val="23"/>
        </w:rPr>
        <w:t>R</w:t>
      </w:r>
      <w:r w:rsidRPr="002C16A4">
        <w:rPr>
          <w:sz w:val="24"/>
          <w:szCs w:val="23"/>
        </w:rPr>
        <w:t>iders not to proceed past marker poles</w:t>
      </w:r>
      <w:r w:rsidRPr="002C16A4">
        <w:rPr>
          <w:sz w:val="24"/>
          <w:szCs w:val="23"/>
        </w:rPr>
        <w:tab/>
      </w:r>
      <w:hyperlink w:anchor="Rule_208" w:history="1">
        <w:r w:rsidRPr="00E352B8">
          <w:rPr>
            <w:rStyle w:val="Hyperlink"/>
            <w:sz w:val="24"/>
            <w:szCs w:val="23"/>
          </w:rPr>
          <w:t>208</w:t>
        </w:r>
      </w:hyperlink>
    </w:p>
    <w:p w14:paraId="0BED3311" w14:textId="5A7528B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w:t>
      </w:r>
      <w:r w:rsidR="00D36661">
        <w:rPr>
          <w:sz w:val="24"/>
          <w:szCs w:val="23"/>
        </w:rPr>
        <w:t>R</w:t>
      </w:r>
      <w:r w:rsidRPr="002C16A4">
        <w:rPr>
          <w:sz w:val="24"/>
          <w:szCs w:val="23"/>
        </w:rPr>
        <w:t>iders responsibilities</w:t>
      </w:r>
      <w:r w:rsidRPr="002C16A4">
        <w:rPr>
          <w:sz w:val="24"/>
          <w:szCs w:val="23"/>
        </w:rPr>
        <w:tab/>
      </w:r>
      <w:hyperlink w:anchor="Rule_208" w:history="1">
        <w:r w:rsidRPr="00E352B8">
          <w:rPr>
            <w:rStyle w:val="Hyperlink"/>
            <w:sz w:val="24"/>
            <w:szCs w:val="23"/>
          </w:rPr>
          <w:t>208</w:t>
        </w:r>
      </w:hyperlink>
    </w:p>
    <w:p w14:paraId="25CCC0BC" w14:textId="07D89031" w:rsidR="00A3184B" w:rsidRPr="00B9381E" w:rsidRDefault="00A3184B" w:rsidP="00A3184B">
      <w:pPr>
        <w:tabs>
          <w:tab w:val="left" w:pos="1134"/>
          <w:tab w:val="right" w:leader="dot" w:pos="8222"/>
          <w:tab w:val="right" w:leader="dot" w:pos="8364"/>
        </w:tabs>
        <w:ind w:right="84"/>
        <w:jc w:val="both"/>
        <w:rPr>
          <w:sz w:val="24"/>
          <w:szCs w:val="23"/>
        </w:rPr>
      </w:pPr>
      <w:r w:rsidRPr="00B9381E">
        <w:rPr>
          <w:sz w:val="24"/>
          <w:szCs w:val="23"/>
        </w:rPr>
        <w:t xml:space="preserve">Starting, </w:t>
      </w:r>
      <w:r w:rsidR="00D36661">
        <w:rPr>
          <w:sz w:val="24"/>
          <w:szCs w:val="23"/>
        </w:rPr>
        <w:t>T</w:t>
      </w:r>
      <w:r w:rsidRPr="00B9381E">
        <w:rPr>
          <w:sz w:val="24"/>
          <w:szCs w:val="23"/>
        </w:rPr>
        <w:t xml:space="preserve">rainer responsible for schooling of </w:t>
      </w:r>
      <w:r w:rsidR="00AC7343">
        <w:rPr>
          <w:sz w:val="24"/>
          <w:szCs w:val="23"/>
        </w:rPr>
        <w:t>H</w:t>
      </w:r>
      <w:r w:rsidRPr="00B9381E">
        <w:rPr>
          <w:sz w:val="24"/>
          <w:szCs w:val="23"/>
        </w:rPr>
        <w:t xml:space="preserve">orses </w:t>
      </w:r>
      <w:r w:rsidRPr="00B9381E">
        <w:rPr>
          <w:sz w:val="24"/>
          <w:szCs w:val="23"/>
        </w:rPr>
        <w:tab/>
      </w:r>
      <w:hyperlink w:anchor="Rule_148_xi_f" w:history="1">
        <w:r w:rsidRPr="00B9381E">
          <w:rPr>
            <w:rStyle w:val="Hyperlink"/>
            <w:sz w:val="24"/>
            <w:szCs w:val="23"/>
          </w:rPr>
          <w:t>148(</w:t>
        </w:r>
        <w:r w:rsidR="00B01EF5" w:rsidRPr="00B9381E">
          <w:rPr>
            <w:rStyle w:val="Hyperlink"/>
            <w:sz w:val="24"/>
            <w:szCs w:val="23"/>
          </w:rPr>
          <w:t>xi</w:t>
        </w:r>
        <w:r w:rsidRPr="00B9381E">
          <w:rPr>
            <w:rStyle w:val="Hyperlink"/>
            <w:sz w:val="24"/>
            <w:szCs w:val="23"/>
          </w:rPr>
          <w:t>)(f)</w:t>
        </w:r>
      </w:hyperlink>
    </w:p>
    <w:p w14:paraId="3B0AB08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Mechanism, good order of, where used</w:t>
      </w:r>
      <w:r w:rsidRPr="002C16A4">
        <w:rPr>
          <w:sz w:val="24"/>
          <w:szCs w:val="23"/>
        </w:rPr>
        <w:tab/>
      </w:r>
      <w:hyperlink w:anchor="Rule_32_i" w:history="1">
        <w:r w:rsidRPr="0074694F">
          <w:rPr>
            <w:rStyle w:val="Hyperlink"/>
            <w:sz w:val="24"/>
            <w:szCs w:val="23"/>
          </w:rPr>
          <w:t>32(i)</w:t>
        </w:r>
      </w:hyperlink>
    </w:p>
    <w:p w14:paraId="242423A2" w14:textId="273CC55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Mechanism, power of </w:t>
      </w:r>
      <w:r w:rsidR="00C92288">
        <w:rPr>
          <w:sz w:val="24"/>
          <w:szCs w:val="23"/>
        </w:rPr>
        <w:t>S</w:t>
      </w:r>
      <w:r w:rsidRPr="002C16A4">
        <w:rPr>
          <w:sz w:val="24"/>
          <w:szCs w:val="23"/>
        </w:rPr>
        <w:t xml:space="preserve">tarter with reference to </w:t>
      </w:r>
      <w:r w:rsidRPr="002C16A4">
        <w:rPr>
          <w:sz w:val="24"/>
          <w:szCs w:val="23"/>
        </w:rPr>
        <w:tab/>
      </w:r>
      <w:hyperlink w:anchor="Rule_37" w:history="1">
        <w:r w:rsidRPr="00EA0A5D">
          <w:rPr>
            <w:rStyle w:val="Hyperlink"/>
            <w:sz w:val="24"/>
            <w:szCs w:val="23"/>
          </w:rPr>
          <w:t>37</w:t>
        </w:r>
      </w:hyperlink>
    </w:p>
    <w:p w14:paraId="1977D4D9" w14:textId="2C349FF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allocation of reserves </w:t>
      </w:r>
      <w:r w:rsidRPr="002C16A4">
        <w:rPr>
          <w:sz w:val="24"/>
          <w:szCs w:val="23"/>
        </w:rPr>
        <w:tab/>
      </w:r>
      <w:hyperlink w:anchor="Rule_194_ii_c" w:history="1">
        <w:r w:rsidRPr="00541C1B">
          <w:rPr>
            <w:rStyle w:val="Hyperlink"/>
            <w:sz w:val="24"/>
            <w:szCs w:val="23"/>
          </w:rPr>
          <w:t>194(ii)(c)</w:t>
        </w:r>
      </w:hyperlink>
    </w:p>
    <w:p w14:paraId="252D37E4" w14:textId="486DFC1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certificates </w:t>
      </w:r>
      <w:r w:rsidR="00E860CF" w:rsidRPr="002C16A4">
        <w:rPr>
          <w:sz w:val="24"/>
          <w:szCs w:val="23"/>
        </w:rPr>
        <w:t xml:space="preserve">for </w:t>
      </w:r>
      <w:r w:rsidR="00E860CF" w:rsidRPr="002C16A4">
        <w:rPr>
          <w:sz w:val="24"/>
          <w:szCs w:val="23"/>
        </w:rPr>
        <w:tab/>
      </w:r>
      <w:hyperlink w:anchor="Regulations_R13" w:history="1">
        <w:r w:rsidR="00E860CF" w:rsidRPr="00621738">
          <w:rPr>
            <w:rStyle w:val="Hyperlink"/>
            <w:sz w:val="24"/>
            <w:szCs w:val="23"/>
          </w:rPr>
          <w:t>Regulation R13</w:t>
        </w:r>
      </w:hyperlink>
    </w:p>
    <w:p w14:paraId="52C5DC00" w14:textId="01B1C24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Stalls, course designation as right or left handed</w:t>
      </w:r>
      <w:r w:rsidRPr="002C16A4">
        <w:rPr>
          <w:sz w:val="24"/>
          <w:szCs w:val="23"/>
        </w:rPr>
        <w:tab/>
      </w:r>
      <w:hyperlink w:anchor="Regulations_R13" w:history="1">
        <w:r w:rsidR="00E860CF" w:rsidRPr="00621738">
          <w:rPr>
            <w:rStyle w:val="Hyperlink"/>
            <w:sz w:val="24"/>
            <w:szCs w:val="23"/>
          </w:rPr>
          <w:t>Regulation R13</w:t>
        </w:r>
      </w:hyperlink>
    </w:p>
    <w:p w14:paraId="0B95D25B" w14:textId="5AF8A6A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w:t>
      </w:r>
      <w:r w:rsidR="00AC7343">
        <w:rPr>
          <w:sz w:val="24"/>
          <w:szCs w:val="23"/>
        </w:rPr>
        <w:t>H</w:t>
      </w:r>
      <w:r w:rsidRPr="002C16A4">
        <w:rPr>
          <w:sz w:val="24"/>
          <w:szCs w:val="23"/>
        </w:rPr>
        <w:t>orse withdrawn at start, to be re-certified</w:t>
      </w:r>
      <w:r w:rsidRPr="002C16A4">
        <w:rPr>
          <w:sz w:val="24"/>
          <w:szCs w:val="23"/>
        </w:rPr>
        <w:tab/>
      </w:r>
      <w:hyperlink w:anchor="Rule_208_vi" w:history="1">
        <w:r w:rsidRPr="00733FBE">
          <w:rPr>
            <w:rStyle w:val="Hyperlink"/>
            <w:sz w:val="24"/>
            <w:szCs w:val="23"/>
          </w:rPr>
          <w:t>208(vi)</w:t>
        </w:r>
      </w:hyperlink>
    </w:p>
    <w:p w14:paraId="0DB3A52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Stalls, malfunction</w:t>
      </w:r>
      <w:r w:rsidRPr="002C16A4">
        <w:rPr>
          <w:sz w:val="24"/>
          <w:szCs w:val="23"/>
        </w:rPr>
        <w:tab/>
      </w:r>
      <w:hyperlink w:anchor="Rule_37" w:history="1">
        <w:r w:rsidRPr="00EA0A5D">
          <w:rPr>
            <w:rStyle w:val="Hyperlink"/>
            <w:sz w:val="24"/>
            <w:szCs w:val="23"/>
          </w:rPr>
          <w:t>37</w:t>
        </w:r>
      </w:hyperlink>
    </w:p>
    <w:p w14:paraId="3FD4B16C" w14:textId="101DF6E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malfunction, </w:t>
      </w:r>
      <w:r w:rsidR="00AC7343">
        <w:rPr>
          <w:sz w:val="24"/>
          <w:szCs w:val="23"/>
        </w:rPr>
        <w:t>H</w:t>
      </w:r>
      <w:r w:rsidRPr="002C16A4">
        <w:rPr>
          <w:sz w:val="24"/>
          <w:szCs w:val="23"/>
        </w:rPr>
        <w:t>orse may be declared non-runner</w:t>
      </w:r>
      <w:r w:rsidRPr="002C16A4">
        <w:rPr>
          <w:sz w:val="24"/>
          <w:szCs w:val="23"/>
        </w:rPr>
        <w:tab/>
        <w:t xml:space="preserve"> </w:t>
      </w:r>
      <w:hyperlink w:anchor="Rule_209" w:history="1">
        <w:r w:rsidRPr="00991B29">
          <w:rPr>
            <w:rStyle w:val="Hyperlink"/>
            <w:sz w:val="24"/>
            <w:szCs w:val="23"/>
          </w:rPr>
          <w:t>209</w:t>
        </w:r>
      </w:hyperlink>
    </w:p>
    <w:p w14:paraId="5DA762A9" w14:textId="5128A18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malfunction, </w:t>
      </w:r>
      <w:r w:rsidR="00457CDC">
        <w:rPr>
          <w:sz w:val="24"/>
          <w:szCs w:val="23"/>
        </w:rPr>
        <w:t>R</w:t>
      </w:r>
      <w:r w:rsidRPr="002C16A4">
        <w:rPr>
          <w:sz w:val="24"/>
          <w:szCs w:val="23"/>
        </w:rPr>
        <w:t>ace may be declared void</w:t>
      </w:r>
      <w:r w:rsidRPr="002C16A4">
        <w:rPr>
          <w:sz w:val="24"/>
          <w:szCs w:val="23"/>
        </w:rPr>
        <w:tab/>
        <w:t xml:space="preserve"> </w:t>
      </w:r>
      <w:hyperlink w:anchor="Rule_10_ii" w:history="1">
        <w:r w:rsidRPr="00D46346">
          <w:rPr>
            <w:rStyle w:val="Hyperlink"/>
            <w:sz w:val="24"/>
            <w:szCs w:val="23"/>
          </w:rPr>
          <w:t>10(ii)</w:t>
        </w:r>
      </w:hyperlink>
    </w:p>
    <w:p w14:paraId="7980D2D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pre-check working order </w:t>
      </w:r>
      <w:r w:rsidRPr="002C16A4">
        <w:rPr>
          <w:sz w:val="24"/>
          <w:szCs w:val="23"/>
        </w:rPr>
        <w:tab/>
      </w:r>
      <w:hyperlink w:anchor="Rule_32_i" w:history="1">
        <w:r w:rsidRPr="0074694F">
          <w:rPr>
            <w:rStyle w:val="Hyperlink"/>
            <w:sz w:val="24"/>
            <w:szCs w:val="23"/>
          </w:rPr>
          <w:t>32(i)</w:t>
        </w:r>
      </w:hyperlink>
    </w:p>
    <w:p w14:paraId="5E25A66C" w14:textId="309CDA9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Starting Stalls, procedures for loading</w:t>
      </w:r>
      <w:r w:rsidRPr="002C16A4">
        <w:rPr>
          <w:sz w:val="24"/>
          <w:szCs w:val="23"/>
        </w:rPr>
        <w:tab/>
      </w:r>
      <w:hyperlink w:anchor="Rule_208" w:history="1">
        <w:r w:rsidRPr="00E352B8">
          <w:rPr>
            <w:rStyle w:val="Hyperlink"/>
            <w:sz w:val="24"/>
            <w:szCs w:val="23"/>
          </w:rPr>
          <w:t>208</w:t>
        </w:r>
      </w:hyperlink>
      <w:r w:rsidRPr="002C16A4">
        <w:rPr>
          <w:sz w:val="24"/>
          <w:szCs w:val="23"/>
        </w:rPr>
        <w:t xml:space="preserve">, </w:t>
      </w:r>
      <w:hyperlink w:anchor="Regulations_R13" w:history="1">
        <w:r w:rsidR="00E860CF" w:rsidRPr="00621738">
          <w:rPr>
            <w:rStyle w:val="Hyperlink"/>
            <w:sz w:val="24"/>
            <w:szCs w:val="23"/>
          </w:rPr>
          <w:t>Regulation R13</w:t>
        </w:r>
      </w:hyperlink>
    </w:p>
    <w:p w14:paraId="656E641C" w14:textId="5413A40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w:t>
      </w:r>
      <w:r w:rsidR="00457CDC">
        <w:rPr>
          <w:sz w:val="24"/>
          <w:szCs w:val="23"/>
        </w:rPr>
        <w:t>R</w:t>
      </w:r>
      <w:r w:rsidRPr="002C16A4">
        <w:rPr>
          <w:sz w:val="24"/>
          <w:szCs w:val="23"/>
        </w:rPr>
        <w:t xml:space="preserve">aces to be started from </w:t>
      </w:r>
      <w:r w:rsidRPr="002C16A4">
        <w:rPr>
          <w:sz w:val="24"/>
          <w:szCs w:val="23"/>
        </w:rPr>
        <w:tab/>
      </w:r>
      <w:hyperlink w:anchor="Regulations_R13" w:history="1">
        <w:r w:rsidR="00E860CF" w:rsidRPr="00621738">
          <w:rPr>
            <w:rStyle w:val="Hyperlink"/>
            <w:sz w:val="24"/>
            <w:szCs w:val="23"/>
          </w:rPr>
          <w:t>Regulation R13</w:t>
        </w:r>
      </w:hyperlink>
    </w:p>
    <w:p w14:paraId="57036F12" w14:textId="21134F8E" w:rsidR="00A3184B" w:rsidRPr="00B01EF5" w:rsidRDefault="00A3184B" w:rsidP="00A3184B">
      <w:pPr>
        <w:tabs>
          <w:tab w:val="left" w:pos="1134"/>
          <w:tab w:val="right" w:leader="dot" w:pos="8222"/>
          <w:tab w:val="right" w:leader="dot" w:pos="8364"/>
        </w:tabs>
        <w:ind w:right="84"/>
        <w:jc w:val="both"/>
        <w:rPr>
          <w:color w:val="FF0000"/>
          <w:sz w:val="24"/>
          <w:szCs w:val="23"/>
        </w:rPr>
      </w:pPr>
      <w:r w:rsidRPr="00B9381E">
        <w:rPr>
          <w:sz w:val="24"/>
          <w:szCs w:val="23"/>
        </w:rPr>
        <w:t>Starting Stalls, rider responsibility to enter allocated stall</w:t>
      </w:r>
      <w:r w:rsidRPr="00B9381E">
        <w:rPr>
          <w:sz w:val="24"/>
          <w:szCs w:val="23"/>
        </w:rPr>
        <w:tab/>
      </w:r>
      <w:hyperlink w:anchor="Rule_208_iv" w:history="1">
        <w:r w:rsidRPr="00B9381E">
          <w:rPr>
            <w:rStyle w:val="Hyperlink"/>
            <w:sz w:val="24"/>
            <w:szCs w:val="23"/>
          </w:rPr>
          <w:t>208(iv)</w:t>
        </w:r>
      </w:hyperlink>
    </w:p>
    <w:p w14:paraId="39C8EAC5" w14:textId="77777777" w:rsidR="00A3184B"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Starting Stalls, tape or rail behind   </w:t>
      </w:r>
      <w:r w:rsidRPr="002C16A4">
        <w:rPr>
          <w:sz w:val="24"/>
          <w:szCs w:val="23"/>
        </w:rPr>
        <w:tab/>
      </w:r>
      <w:hyperlink w:anchor="Regulations_R13" w:history="1">
        <w:r w:rsidRPr="00621738">
          <w:rPr>
            <w:rStyle w:val="Hyperlink"/>
            <w:sz w:val="24"/>
            <w:szCs w:val="23"/>
          </w:rPr>
          <w:t>Regulation R13</w:t>
        </w:r>
      </w:hyperlink>
    </w:p>
    <w:p w14:paraId="6BE34A40" w14:textId="689622DB" w:rsidR="00A3184B" w:rsidRPr="00B01EF5" w:rsidRDefault="00A3184B" w:rsidP="00A3184B">
      <w:pPr>
        <w:tabs>
          <w:tab w:val="left" w:pos="1134"/>
          <w:tab w:val="right" w:leader="dot" w:pos="8222"/>
          <w:tab w:val="right" w:leader="dot" w:pos="8364"/>
        </w:tabs>
        <w:ind w:right="84"/>
        <w:jc w:val="both"/>
        <w:rPr>
          <w:color w:val="FF0000"/>
          <w:sz w:val="24"/>
          <w:szCs w:val="23"/>
        </w:rPr>
      </w:pPr>
      <w:r w:rsidRPr="00B9381E">
        <w:rPr>
          <w:sz w:val="24"/>
          <w:szCs w:val="23"/>
        </w:rPr>
        <w:t xml:space="preserve">Starting Stalls, trainer responsible for schooling of </w:t>
      </w:r>
      <w:r w:rsidR="00AC7343">
        <w:rPr>
          <w:sz w:val="24"/>
          <w:szCs w:val="23"/>
        </w:rPr>
        <w:t>H</w:t>
      </w:r>
      <w:r w:rsidRPr="00B9381E">
        <w:rPr>
          <w:sz w:val="24"/>
          <w:szCs w:val="23"/>
        </w:rPr>
        <w:t xml:space="preserve">orses </w:t>
      </w:r>
      <w:r w:rsidRPr="00B9381E">
        <w:rPr>
          <w:sz w:val="24"/>
          <w:szCs w:val="23"/>
        </w:rPr>
        <w:tab/>
      </w:r>
      <w:hyperlink w:anchor="Rule_148_xi_f" w:history="1">
        <w:r w:rsidR="00B9381E" w:rsidRPr="00B9381E">
          <w:rPr>
            <w:rStyle w:val="Hyperlink"/>
            <w:sz w:val="24"/>
            <w:szCs w:val="23"/>
          </w:rPr>
          <w:t>148(xi)(f)</w:t>
        </w:r>
      </w:hyperlink>
    </w:p>
    <w:p w14:paraId="09A46C6B" w14:textId="77777777" w:rsidR="00A3184B" w:rsidRPr="002C16A4" w:rsidRDefault="00A3184B" w:rsidP="00A3184B">
      <w:pPr>
        <w:tabs>
          <w:tab w:val="left" w:pos="1134"/>
          <w:tab w:val="right" w:leader="dot" w:pos="8222"/>
          <w:tab w:val="right" w:leader="dot" w:pos="8364"/>
        </w:tabs>
        <w:ind w:right="84"/>
        <w:jc w:val="both"/>
        <w:rPr>
          <w:sz w:val="24"/>
          <w:szCs w:val="24"/>
        </w:rPr>
      </w:pPr>
      <w:r w:rsidRPr="002C16A4">
        <w:rPr>
          <w:sz w:val="24"/>
          <w:szCs w:val="24"/>
        </w:rPr>
        <w:t>Steeplechase Courses, minimum number of fences in</w:t>
      </w:r>
      <w:r w:rsidRPr="002C16A4">
        <w:rPr>
          <w:sz w:val="24"/>
          <w:szCs w:val="24"/>
        </w:rPr>
        <w:tab/>
      </w:r>
      <w:hyperlink w:anchor="Rule_53" w:history="1">
        <w:r w:rsidRPr="00D46346">
          <w:rPr>
            <w:rStyle w:val="Hyperlink"/>
            <w:sz w:val="24"/>
            <w:szCs w:val="23"/>
          </w:rPr>
          <w:t>53</w:t>
        </w:r>
      </w:hyperlink>
    </w:p>
    <w:p w14:paraId="03DFFF65" w14:textId="38E25C22" w:rsidR="00A3184B" w:rsidRPr="002C16A4" w:rsidRDefault="00A3184B" w:rsidP="00A3184B">
      <w:pPr>
        <w:tabs>
          <w:tab w:val="right" w:leader="dot" w:pos="8222"/>
        </w:tabs>
        <w:ind w:right="84"/>
        <w:jc w:val="both"/>
        <w:rPr>
          <w:sz w:val="24"/>
          <w:szCs w:val="23"/>
        </w:rPr>
      </w:pPr>
      <w:r w:rsidRPr="002C16A4">
        <w:rPr>
          <w:sz w:val="24"/>
          <w:szCs w:val="23"/>
        </w:rPr>
        <w:t>Steeplechase Fences, dimensions of</w:t>
      </w:r>
      <w:r w:rsidRPr="002C16A4">
        <w:rPr>
          <w:sz w:val="24"/>
          <w:szCs w:val="23"/>
        </w:rPr>
        <w:tab/>
      </w:r>
      <w:hyperlink w:anchor="Rule_53" w:history="1">
        <w:r w:rsidR="00B01EF5" w:rsidRPr="00D46346">
          <w:rPr>
            <w:rStyle w:val="Hyperlink"/>
            <w:sz w:val="24"/>
            <w:szCs w:val="23"/>
          </w:rPr>
          <w:t>53</w:t>
        </w:r>
      </w:hyperlink>
      <w:r w:rsidRPr="002C16A4">
        <w:rPr>
          <w:sz w:val="24"/>
          <w:szCs w:val="23"/>
        </w:rPr>
        <w:t xml:space="preserve">, </w:t>
      </w:r>
      <w:hyperlink w:anchor="Regulations_R9" w:history="1">
        <w:r w:rsidRPr="00852CB2">
          <w:rPr>
            <w:rStyle w:val="Hyperlink"/>
            <w:sz w:val="24"/>
            <w:szCs w:val="23"/>
          </w:rPr>
          <w:t>Regulation R9</w:t>
        </w:r>
      </w:hyperlink>
    </w:p>
    <w:p w14:paraId="435573D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Steeplechases, handicaps, minimum top weight to be carried in</w:t>
      </w:r>
      <w:r w:rsidRPr="002C16A4">
        <w:rPr>
          <w:sz w:val="24"/>
          <w:szCs w:val="23"/>
        </w:rPr>
        <w:tab/>
      </w:r>
      <w:hyperlink w:anchor="Rule_68_ii" w:history="1">
        <w:r w:rsidRPr="0006300A">
          <w:rPr>
            <w:rStyle w:val="Hyperlink"/>
            <w:sz w:val="24"/>
            <w:szCs w:val="23"/>
          </w:rPr>
          <w:t>68(ii)</w:t>
        </w:r>
      </w:hyperlink>
    </w:p>
    <w:p w14:paraId="404A217A"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Steeplechases, hunters, qualification for</w:t>
      </w:r>
      <w:r w:rsidRPr="002C16A4">
        <w:rPr>
          <w:sz w:val="24"/>
          <w:szCs w:val="23"/>
        </w:rPr>
        <w:tab/>
      </w:r>
      <w:hyperlink w:anchor="Rule_78" w:history="1">
        <w:r w:rsidRPr="00704A0D">
          <w:rPr>
            <w:rStyle w:val="Hyperlink"/>
            <w:sz w:val="24"/>
            <w:szCs w:val="23"/>
          </w:rPr>
          <w:t>78</w:t>
        </w:r>
      </w:hyperlink>
    </w:p>
    <w:p w14:paraId="76F3106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Steeplechases, minimum weight </w:t>
      </w:r>
      <w:r w:rsidRPr="002C16A4">
        <w:rPr>
          <w:sz w:val="24"/>
          <w:szCs w:val="24"/>
        </w:rPr>
        <w:t>to be carried in</w:t>
      </w:r>
      <w:r w:rsidRPr="002C16A4">
        <w:rPr>
          <w:sz w:val="24"/>
          <w:szCs w:val="23"/>
        </w:rPr>
        <w:tab/>
      </w:r>
      <w:hyperlink w:anchor="Rule_173" w:history="1">
        <w:r w:rsidRPr="00D46346">
          <w:rPr>
            <w:rStyle w:val="Hyperlink"/>
            <w:sz w:val="24"/>
            <w:szCs w:val="23"/>
          </w:rPr>
          <w:t>173</w:t>
        </w:r>
      </w:hyperlink>
    </w:p>
    <w:p w14:paraId="65C8F30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Steeplechases, special Rules relating to</w:t>
      </w:r>
      <w:r w:rsidRPr="002C16A4">
        <w:rPr>
          <w:sz w:val="24"/>
          <w:szCs w:val="23"/>
        </w:rPr>
        <w:tab/>
      </w:r>
      <w:hyperlink w:anchor="Rule_216" w:history="1">
        <w:r w:rsidRPr="000466EC">
          <w:rPr>
            <w:rStyle w:val="Hyperlink"/>
            <w:sz w:val="24"/>
            <w:szCs w:val="23"/>
          </w:rPr>
          <w:t>216</w:t>
        </w:r>
      </w:hyperlink>
    </w:p>
    <w:p w14:paraId="10A9CAAD" w14:textId="2BDFB812" w:rsidR="00815F48" w:rsidRDefault="00815F48" w:rsidP="00A3184B">
      <w:pPr>
        <w:tabs>
          <w:tab w:val="left" w:pos="1134"/>
          <w:tab w:val="right" w:leader="dot" w:pos="8222"/>
          <w:tab w:val="right" w:leader="dot" w:pos="8364"/>
        </w:tabs>
        <w:ind w:right="84"/>
        <w:jc w:val="both"/>
        <w:rPr>
          <w:sz w:val="24"/>
          <w:szCs w:val="23"/>
        </w:rPr>
      </w:pPr>
      <w:r w:rsidRPr="002C16A4">
        <w:rPr>
          <w:sz w:val="24"/>
          <w:szCs w:val="23"/>
        </w:rPr>
        <w:t>"Steward" or "</w:t>
      </w:r>
      <w:r>
        <w:rPr>
          <w:sz w:val="24"/>
          <w:szCs w:val="23"/>
        </w:rPr>
        <w:t>Raceday Stewards</w:t>
      </w:r>
      <w:r w:rsidRPr="002C16A4">
        <w:rPr>
          <w:sz w:val="24"/>
          <w:szCs w:val="23"/>
        </w:rPr>
        <w:t>", definition of</w:t>
      </w:r>
      <w:r w:rsidRPr="002C16A4">
        <w:rPr>
          <w:sz w:val="24"/>
          <w:szCs w:val="23"/>
        </w:rPr>
        <w:tab/>
      </w:r>
      <w:hyperlink w:anchor="Rule_1_ii" w:history="1">
        <w:r w:rsidRPr="00BE2BBC">
          <w:rPr>
            <w:rStyle w:val="Hyperlink"/>
            <w:sz w:val="24"/>
            <w:szCs w:val="32"/>
          </w:rPr>
          <w:t>1(ii)</w:t>
        </w:r>
      </w:hyperlink>
    </w:p>
    <w:p w14:paraId="1908319C" w14:textId="574BC3F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Stirrup Irons, rider weighing out</w:t>
      </w:r>
      <w:r w:rsidRPr="002C16A4">
        <w:rPr>
          <w:sz w:val="24"/>
          <w:szCs w:val="23"/>
        </w:rPr>
        <w:tab/>
      </w:r>
      <w:hyperlink w:anchor="Rule_198_iii" w:history="1">
        <w:r w:rsidRPr="00E352B8">
          <w:rPr>
            <w:rStyle w:val="Hyperlink"/>
            <w:sz w:val="24"/>
            <w:szCs w:val="23"/>
          </w:rPr>
          <w:t>198(iii)</w:t>
        </w:r>
      </w:hyperlink>
    </w:p>
    <w:p w14:paraId="6A63F7A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Stirrup Irons, standard for</w:t>
      </w:r>
      <w:r w:rsidRPr="002C16A4">
        <w:rPr>
          <w:sz w:val="24"/>
          <w:szCs w:val="23"/>
        </w:rPr>
        <w:tab/>
      </w:r>
      <w:hyperlink w:anchor="Regulations_R10" w:history="1">
        <w:r w:rsidRPr="00852CB2">
          <w:rPr>
            <w:rStyle w:val="Hyperlink"/>
            <w:sz w:val="24"/>
            <w:szCs w:val="23"/>
          </w:rPr>
          <w:t>Regulation R10</w:t>
        </w:r>
      </w:hyperlink>
    </w:p>
    <w:p w14:paraId="181F99AE" w14:textId="1B470CA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Stopping of </w:t>
      </w:r>
      <w:r w:rsidR="00457CDC">
        <w:rPr>
          <w:sz w:val="24"/>
          <w:szCs w:val="23"/>
        </w:rPr>
        <w:t>R</w:t>
      </w:r>
      <w:r w:rsidRPr="002C16A4">
        <w:rPr>
          <w:sz w:val="24"/>
          <w:szCs w:val="23"/>
        </w:rPr>
        <w:t>ace, flag denoting, responsibility for</w:t>
      </w:r>
      <w:r w:rsidRPr="002C16A4">
        <w:rPr>
          <w:sz w:val="24"/>
          <w:szCs w:val="23"/>
        </w:rPr>
        <w:tab/>
      </w:r>
      <w:hyperlink w:anchor="Rule_10_ii" w:history="1">
        <w:r w:rsidRPr="00D46346">
          <w:rPr>
            <w:rStyle w:val="Hyperlink"/>
            <w:sz w:val="24"/>
            <w:szCs w:val="23"/>
          </w:rPr>
          <w:t>10(ii)</w:t>
        </w:r>
      </w:hyperlink>
      <w:r w:rsidRPr="002C16A4">
        <w:rPr>
          <w:sz w:val="24"/>
          <w:szCs w:val="23"/>
        </w:rPr>
        <w:t xml:space="preserve">, </w:t>
      </w:r>
      <w:hyperlink w:anchor="Rule_32_ix" w:history="1">
        <w:r w:rsidRPr="00D46346">
          <w:rPr>
            <w:rStyle w:val="Hyperlink"/>
            <w:sz w:val="24"/>
            <w:szCs w:val="23"/>
          </w:rPr>
          <w:t>32(ix)</w:t>
        </w:r>
      </w:hyperlink>
      <w:r w:rsidRPr="002C16A4">
        <w:rPr>
          <w:sz w:val="24"/>
          <w:szCs w:val="23"/>
        </w:rPr>
        <w:t xml:space="preserve">, </w:t>
      </w:r>
      <w:hyperlink w:anchor="Rule_224" w:history="1">
        <w:r w:rsidRPr="00D46346">
          <w:rPr>
            <w:rStyle w:val="Hyperlink"/>
            <w:sz w:val="24"/>
            <w:szCs w:val="23"/>
          </w:rPr>
          <w:t>224</w:t>
        </w:r>
      </w:hyperlink>
    </w:p>
    <w:p w14:paraId="0F5778E9" w14:textId="3E108AF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"Stud Book Authority", definition of</w:t>
      </w:r>
      <w:r w:rsidRPr="002C16A4">
        <w:rPr>
          <w:sz w:val="24"/>
          <w:szCs w:val="23"/>
        </w:rPr>
        <w:tab/>
      </w:r>
      <w:hyperlink w:anchor="Rule_1_ii" w:history="1">
        <w:r w:rsidR="00BE2BBC" w:rsidRPr="00BE2BBC">
          <w:rPr>
            <w:rStyle w:val="Hyperlink"/>
            <w:sz w:val="24"/>
            <w:szCs w:val="32"/>
          </w:rPr>
          <w:t>1(ii)</w:t>
        </w:r>
      </w:hyperlink>
    </w:p>
    <w:p w14:paraId="29C64E2D" w14:textId="10DBA03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Stud Company, see definition Recognised Company</w:t>
      </w:r>
      <w:r w:rsidRPr="002C16A4">
        <w:rPr>
          <w:sz w:val="24"/>
          <w:szCs w:val="23"/>
        </w:rPr>
        <w:tab/>
      </w:r>
      <w:hyperlink w:anchor="Rule_1_ii" w:history="1">
        <w:r w:rsidR="00BE2BBC" w:rsidRPr="00BE2BBC">
          <w:rPr>
            <w:rStyle w:val="Hyperlink"/>
            <w:sz w:val="24"/>
            <w:szCs w:val="32"/>
          </w:rPr>
          <w:t>1(ii)</w:t>
        </w:r>
      </w:hyperlink>
    </w:p>
    <w:p w14:paraId="37B1CB6C" w14:textId="0B61DA0D" w:rsidR="00A3184B" w:rsidRPr="00B9381E" w:rsidRDefault="00A3184B" w:rsidP="00A3184B">
      <w:pPr>
        <w:tabs>
          <w:tab w:val="left" w:pos="1134"/>
          <w:tab w:val="right" w:leader="dot" w:pos="8222"/>
          <w:tab w:val="right" w:leader="dot" w:pos="8364"/>
        </w:tabs>
        <w:ind w:right="84"/>
        <w:jc w:val="both"/>
        <w:rPr>
          <w:sz w:val="24"/>
          <w:szCs w:val="23"/>
        </w:rPr>
      </w:pPr>
      <w:r w:rsidRPr="00B9381E">
        <w:rPr>
          <w:sz w:val="24"/>
          <w:szCs w:val="23"/>
        </w:rPr>
        <w:t>Subscription, made by Qualified Riders to Drogheda Memorial Fund.</w:t>
      </w:r>
      <w:r w:rsidRPr="00B9381E">
        <w:rPr>
          <w:sz w:val="24"/>
          <w:szCs w:val="23"/>
        </w:rPr>
        <w:tab/>
      </w:r>
      <w:hyperlink w:anchor="Rule_135_ii" w:history="1">
        <w:r w:rsidRPr="00B9381E">
          <w:rPr>
            <w:rStyle w:val="Hyperlink"/>
            <w:sz w:val="24"/>
            <w:szCs w:val="23"/>
          </w:rPr>
          <w:t>135(ii)</w:t>
        </w:r>
      </w:hyperlink>
    </w:p>
    <w:p w14:paraId="3AD5B51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Substitute for Officials</w:t>
      </w:r>
      <w:r w:rsidRPr="002C16A4">
        <w:rPr>
          <w:sz w:val="24"/>
          <w:szCs w:val="23"/>
        </w:rPr>
        <w:tab/>
      </w:r>
      <w:hyperlink w:anchor="Rule_29" w:history="1">
        <w:r w:rsidRPr="00F3260E">
          <w:rPr>
            <w:rStyle w:val="Hyperlink"/>
            <w:sz w:val="24"/>
            <w:szCs w:val="23"/>
          </w:rPr>
          <w:t>29</w:t>
        </w:r>
      </w:hyperlink>
    </w:p>
    <w:p w14:paraId="3392134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Substitution of rider,</w:t>
      </w:r>
      <w:r w:rsidRPr="002C16A4">
        <w:rPr>
          <w:sz w:val="24"/>
          <w:szCs w:val="23"/>
        </w:rPr>
        <w:tab/>
      </w:r>
      <w:hyperlink w:anchor="Regulations_R3" w:history="1">
        <w:r w:rsidRPr="006D6B0D">
          <w:rPr>
            <w:rStyle w:val="Hyperlink"/>
            <w:sz w:val="24"/>
            <w:szCs w:val="23"/>
          </w:rPr>
          <w:t>Regulation R3</w:t>
        </w:r>
      </w:hyperlink>
    </w:p>
    <w:p w14:paraId="05FB047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Substitution of rider, owing to illness or accident</w:t>
      </w:r>
      <w:r w:rsidRPr="002C16A4">
        <w:rPr>
          <w:sz w:val="24"/>
          <w:szCs w:val="23"/>
        </w:rPr>
        <w:tab/>
      </w:r>
      <w:hyperlink w:anchor="Rule_196_ii" w:history="1">
        <w:r w:rsidRPr="00FD0D18">
          <w:rPr>
            <w:rStyle w:val="Hyperlink"/>
            <w:sz w:val="24"/>
            <w:szCs w:val="23"/>
          </w:rPr>
          <w:t>196(ii)</w:t>
        </w:r>
      </w:hyperlink>
    </w:p>
    <w:p w14:paraId="09E6B8A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Substitution of rider, owing to absence</w:t>
      </w:r>
      <w:r w:rsidRPr="002C16A4">
        <w:rPr>
          <w:sz w:val="24"/>
          <w:szCs w:val="23"/>
        </w:rPr>
        <w:tab/>
      </w:r>
      <w:hyperlink w:anchor="Rule_196_iv" w:history="1">
        <w:r w:rsidRPr="00163126">
          <w:rPr>
            <w:rStyle w:val="Hyperlink"/>
            <w:sz w:val="24"/>
            <w:szCs w:val="23"/>
          </w:rPr>
          <w:t>196(iv)</w:t>
        </w:r>
      </w:hyperlink>
    </w:p>
    <w:p w14:paraId="734772D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Substitution of rider, unable to ride at weight</w:t>
      </w:r>
      <w:r w:rsidRPr="002C16A4">
        <w:rPr>
          <w:sz w:val="24"/>
          <w:szCs w:val="23"/>
        </w:rPr>
        <w:tab/>
      </w:r>
      <w:hyperlink w:anchor="Rule_195_i" w:history="1">
        <w:r w:rsidRPr="00FD0D18">
          <w:rPr>
            <w:rStyle w:val="Hyperlink"/>
            <w:sz w:val="24"/>
            <w:szCs w:val="23"/>
          </w:rPr>
          <w:t>195(i)</w:t>
        </w:r>
      </w:hyperlink>
    </w:p>
    <w:p w14:paraId="170E034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Sunday</w:t>
      </w:r>
      <w:r w:rsidRPr="002C16A4">
        <w:rPr>
          <w:sz w:val="24"/>
          <w:szCs w:val="23"/>
        </w:rPr>
        <w:tab/>
      </w:r>
      <w:hyperlink w:anchor="Rule_4" w:history="1">
        <w:r w:rsidRPr="00561827">
          <w:rPr>
            <w:rStyle w:val="Hyperlink"/>
            <w:sz w:val="24"/>
            <w:szCs w:val="23"/>
          </w:rPr>
          <w:t>4</w:t>
        </w:r>
      </w:hyperlink>
    </w:p>
    <w:p w14:paraId="0FA01B1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Surreptitious information as to trials, etc.</w:t>
      </w:r>
      <w:r w:rsidRPr="002C16A4">
        <w:rPr>
          <w:sz w:val="24"/>
          <w:szCs w:val="23"/>
        </w:rPr>
        <w:tab/>
      </w:r>
      <w:hyperlink w:anchor="Rule_273_vii" w:history="1">
        <w:r w:rsidRPr="00163126">
          <w:rPr>
            <w:rStyle w:val="Hyperlink"/>
            <w:sz w:val="24"/>
            <w:szCs w:val="23"/>
          </w:rPr>
          <w:t>273(vii)</w:t>
        </w:r>
      </w:hyperlink>
      <w:hyperlink w:anchor="Rule_273_xi" w:history="1">
        <w:r w:rsidRPr="00163126">
          <w:rPr>
            <w:rStyle w:val="Hyperlink"/>
            <w:sz w:val="24"/>
            <w:szCs w:val="23"/>
          </w:rPr>
          <w:t>(xi)</w:t>
        </w:r>
      </w:hyperlink>
    </w:p>
    <w:p w14:paraId="0C3C6E4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Suspended jockeys, list of, to be in possession of Clerk of Course</w:t>
      </w:r>
      <w:r w:rsidRPr="002C16A4">
        <w:rPr>
          <w:sz w:val="24"/>
          <w:szCs w:val="23"/>
        </w:rPr>
        <w:tab/>
      </w:r>
      <w:hyperlink w:anchor="Rule_32_vi" w:history="1">
        <w:r w:rsidRPr="00FE1D9F">
          <w:rPr>
            <w:rStyle w:val="Hyperlink"/>
            <w:sz w:val="24"/>
            <w:szCs w:val="23"/>
          </w:rPr>
          <w:t>32(vi)</w:t>
        </w:r>
      </w:hyperlink>
    </w:p>
    <w:p w14:paraId="055FEF6B" w14:textId="3AAC990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Suspension, by foreign Turf Authority, rider shall not ride</w:t>
      </w:r>
      <w:r w:rsidRPr="002C16A4">
        <w:rPr>
          <w:sz w:val="24"/>
          <w:szCs w:val="23"/>
        </w:rPr>
        <w:tab/>
      </w:r>
      <w:hyperlink w:anchor="Rule_125_vi_c" w:history="1">
        <w:r w:rsidRPr="00FD0D18">
          <w:rPr>
            <w:rStyle w:val="Hyperlink"/>
            <w:sz w:val="24"/>
            <w:szCs w:val="23"/>
          </w:rPr>
          <w:t>125(v)(c)</w:t>
        </w:r>
      </w:hyperlink>
    </w:p>
    <w:p w14:paraId="4C7089E0" w14:textId="1D2AD615" w:rsidR="00A3184B" w:rsidRPr="006543C4" w:rsidRDefault="00A3184B" w:rsidP="00A3184B">
      <w:pPr>
        <w:tabs>
          <w:tab w:val="left" w:pos="1134"/>
          <w:tab w:val="right" w:leader="dot" w:pos="8222"/>
          <w:tab w:val="right" w:leader="dot" w:pos="8364"/>
        </w:tabs>
        <w:ind w:right="84"/>
        <w:jc w:val="both"/>
        <w:rPr>
          <w:color w:val="FF0000"/>
          <w:sz w:val="24"/>
          <w:szCs w:val="23"/>
        </w:rPr>
      </w:pPr>
      <w:r w:rsidRPr="00B9381E">
        <w:rPr>
          <w:sz w:val="24"/>
          <w:szCs w:val="23"/>
        </w:rPr>
        <w:t xml:space="preserve">Suspension of </w:t>
      </w:r>
      <w:r w:rsidR="00AC7343">
        <w:rPr>
          <w:sz w:val="24"/>
          <w:szCs w:val="23"/>
        </w:rPr>
        <w:t>H</w:t>
      </w:r>
      <w:r w:rsidRPr="00B9381E">
        <w:rPr>
          <w:sz w:val="24"/>
          <w:szCs w:val="23"/>
        </w:rPr>
        <w:t>orse</w:t>
      </w:r>
      <w:r w:rsidRPr="00B9381E">
        <w:rPr>
          <w:sz w:val="24"/>
          <w:szCs w:val="23"/>
        </w:rPr>
        <w:tab/>
      </w:r>
      <w:hyperlink w:anchor="Rule_14_iii" w:history="1">
        <w:r w:rsidRPr="00B9381E">
          <w:rPr>
            <w:rStyle w:val="Hyperlink"/>
            <w:sz w:val="24"/>
            <w:szCs w:val="32"/>
          </w:rPr>
          <w:t>14(iii)</w:t>
        </w:r>
      </w:hyperlink>
      <w:r w:rsidRPr="00B9381E">
        <w:rPr>
          <w:sz w:val="24"/>
          <w:szCs w:val="32"/>
        </w:rPr>
        <w:t xml:space="preserve">, </w:t>
      </w:r>
      <w:hyperlink w:anchor="Rule_20_xiii" w:history="1">
        <w:r w:rsidRPr="00B9381E">
          <w:rPr>
            <w:rStyle w:val="Hyperlink"/>
            <w:sz w:val="24"/>
            <w:szCs w:val="32"/>
          </w:rPr>
          <w:t>20(xiii)</w:t>
        </w:r>
      </w:hyperlink>
      <w:r w:rsidRPr="00B9381E">
        <w:rPr>
          <w:sz w:val="24"/>
          <w:szCs w:val="32"/>
        </w:rPr>
        <w:t xml:space="preserve">, </w:t>
      </w:r>
      <w:hyperlink w:anchor="Rule_96" w:history="1">
        <w:r w:rsidRPr="00B9381E">
          <w:rPr>
            <w:rStyle w:val="Hyperlink"/>
            <w:sz w:val="24"/>
            <w:szCs w:val="32"/>
          </w:rPr>
          <w:t>96</w:t>
        </w:r>
      </w:hyperlink>
      <w:r w:rsidRPr="00B9381E">
        <w:rPr>
          <w:sz w:val="24"/>
          <w:szCs w:val="32"/>
        </w:rPr>
        <w:t xml:space="preserve">, </w:t>
      </w:r>
      <w:hyperlink w:anchor="Rule_147_iv" w:history="1">
        <w:r w:rsidRPr="00B9381E">
          <w:rPr>
            <w:rStyle w:val="Hyperlink"/>
            <w:sz w:val="24"/>
            <w:szCs w:val="32"/>
          </w:rPr>
          <w:t>147(iv)</w:t>
        </w:r>
      </w:hyperlink>
      <w:r w:rsidRPr="00B9381E">
        <w:rPr>
          <w:sz w:val="24"/>
          <w:szCs w:val="32"/>
        </w:rPr>
        <w:t xml:space="preserve">, </w:t>
      </w:r>
      <w:hyperlink w:anchor="Rule_194_v" w:history="1">
        <w:r w:rsidRPr="00B9381E">
          <w:rPr>
            <w:rStyle w:val="Hyperlink"/>
            <w:sz w:val="24"/>
            <w:szCs w:val="32"/>
          </w:rPr>
          <w:t>194(v)</w:t>
        </w:r>
      </w:hyperlink>
      <w:hyperlink w:anchor="Rule_194_vi" w:history="1">
        <w:r w:rsidRPr="00B9381E">
          <w:rPr>
            <w:rStyle w:val="Hyperlink"/>
            <w:sz w:val="24"/>
            <w:szCs w:val="32"/>
          </w:rPr>
          <w:t>(vi)</w:t>
        </w:r>
      </w:hyperlink>
      <w:r w:rsidRPr="00B9381E">
        <w:rPr>
          <w:sz w:val="24"/>
          <w:szCs w:val="32"/>
        </w:rPr>
        <w:t xml:space="preserve">, </w:t>
      </w:r>
      <w:hyperlink w:anchor="Rule_212" w:history="1">
        <w:r w:rsidRPr="00B9381E">
          <w:rPr>
            <w:rStyle w:val="Hyperlink"/>
            <w:sz w:val="24"/>
            <w:szCs w:val="32"/>
          </w:rPr>
          <w:t>212</w:t>
        </w:r>
      </w:hyperlink>
    </w:p>
    <w:p w14:paraId="14664473" w14:textId="77777777" w:rsidR="00A3184B" w:rsidRPr="002C16A4" w:rsidRDefault="00A3184B" w:rsidP="00A3184B">
      <w:pPr>
        <w:tabs>
          <w:tab w:val="right" w:leader="dot" w:pos="8222"/>
        </w:tabs>
        <w:ind w:right="84"/>
        <w:jc w:val="both"/>
        <w:rPr>
          <w:sz w:val="24"/>
          <w:szCs w:val="23"/>
        </w:rPr>
      </w:pPr>
      <w:r w:rsidRPr="002C16A4">
        <w:rPr>
          <w:sz w:val="24"/>
          <w:szCs w:val="23"/>
        </w:rPr>
        <w:t>Suspension of rider, appeal, commencement date of any suspension</w:t>
      </w:r>
      <w:r w:rsidRPr="002C16A4">
        <w:rPr>
          <w:sz w:val="24"/>
          <w:szCs w:val="23"/>
        </w:rPr>
        <w:tab/>
      </w:r>
      <w:hyperlink w:anchor="Rule_260" w:history="1">
        <w:r w:rsidRPr="00FD0D18">
          <w:rPr>
            <w:rStyle w:val="Hyperlink"/>
            <w:sz w:val="24"/>
            <w:szCs w:val="23"/>
          </w:rPr>
          <w:t>260</w:t>
        </w:r>
      </w:hyperlink>
    </w:p>
    <w:p w14:paraId="325C9CBC" w14:textId="0B9AB4F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Suspension of rider, by foreign Turf Authority may not ride</w:t>
      </w:r>
      <w:r w:rsidRPr="002C16A4">
        <w:rPr>
          <w:sz w:val="24"/>
          <w:szCs w:val="23"/>
        </w:rPr>
        <w:tab/>
      </w:r>
      <w:hyperlink w:anchor="Rule_125_vi_c" w:history="1">
        <w:r w:rsidRPr="00FD0D18">
          <w:rPr>
            <w:rStyle w:val="Hyperlink"/>
            <w:sz w:val="24"/>
            <w:szCs w:val="23"/>
          </w:rPr>
          <w:t>125(v)(c)</w:t>
        </w:r>
      </w:hyperlink>
    </w:p>
    <w:p w14:paraId="25F5B18A" w14:textId="6CD7713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Suspension of rider, dates, how calculated</w:t>
      </w:r>
      <w:r w:rsidRPr="002C16A4">
        <w:rPr>
          <w:sz w:val="24"/>
          <w:szCs w:val="23"/>
        </w:rPr>
        <w:tab/>
      </w:r>
      <w:hyperlink w:anchor="Rule_270_b" w:history="1">
        <w:r w:rsidRPr="00FD0D18">
          <w:rPr>
            <w:rStyle w:val="Hyperlink"/>
            <w:sz w:val="24"/>
            <w:szCs w:val="24"/>
          </w:rPr>
          <w:t>270(</w:t>
        </w:r>
        <w:r w:rsidR="005F0B98">
          <w:rPr>
            <w:rStyle w:val="Hyperlink"/>
            <w:sz w:val="24"/>
            <w:szCs w:val="24"/>
          </w:rPr>
          <w:t>ii</w:t>
        </w:r>
        <w:r w:rsidRPr="00FD0D18">
          <w:rPr>
            <w:rStyle w:val="Hyperlink"/>
            <w:sz w:val="24"/>
            <w:szCs w:val="24"/>
          </w:rPr>
          <w:t>)</w:t>
        </w:r>
      </w:hyperlink>
    </w:p>
    <w:p w14:paraId="0047D09D" w14:textId="77777777" w:rsidR="00DF1ECD"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Suspension of rider, on day by </w:t>
      </w:r>
      <w:r>
        <w:rPr>
          <w:sz w:val="24"/>
          <w:szCs w:val="23"/>
        </w:rPr>
        <w:t>Raceday Stewards</w:t>
      </w:r>
      <w:r w:rsidRPr="002C16A4">
        <w:rPr>
          <w:sz w:val="24"/>
          <w:szCs w:val="23"/>
        </w:rPr>
        <w:t xml:space="preserve">, failing </w:t>
      </w:r>
    </w:p>
    <w:p w14:paraId="5DA8BB6B" w14:textId="5E1AC304" w:rsidR="00A3184B" w:rsidRPr="002C16A4" w:rsidRDefault="00DF1ECD" w:rsidP="00A3184B">
      <w:pPr>
        <w:tabs>
          <w:tab w:val="left" w:pos="1134"/>
          <w:tab w:val="right" w:leader="dot" w:pos="8222"/>
          <w:tab w:val="right" w:leader="dot" w:pos="8364"/>
        </w:tabs>
        <w:ind w:right="84"/>
        <w:jc w:val="both"/>
        <w:rPr>
          <w:sz w:val="24"/>
          <w:szCs w:val="23"/>
        </w:rPr>
      </w:pPr>
      <w:r>
        <w:rPr>
          <w:sz w:val="24"/>
          <w:szCs w:val="23"/>
        </w:rPr>
        <w:tab/>
      </w:r>
      <w:r w:rsidR="00A3184B" w:rsidRPr="002C16A4">
        <w:rPr>
          <w:sz w:val="24"/>
          <w:szCs w:val="23"/>
        </w:rPr>
        <w:t>alcohol breath test</w:t>
      </w:r>
      <w:r w:rsidR="00A3184B" w:rsidRPr="002C16A4">
        <w:rPr>
          <w:sz w:val="24"/>
          <w:szCs w:val="23"/>
        </w:rPr>
        <w:tab/>
      </w:r>
      <w:hyperlink w:anchor="Rule_14_i_c" w:history="1">
        <w:r w:rsidR="00A3184B" w:rsidRPr="00A950E0">
          <w:rPr>
            <w:rStyle w:val="Hyperlink"/>
            <w:sz w:val="24"/>
            <w:szCs w:val="23"/>
          </w:rPr>
          <w:t>14(i)(c)</w:t>
        </w:r>
      </w:hyperlink>
    </w:p>
    <w:p w14:paraId="2D2AF23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Suspension of rider, powers of </w:t>
      </w:r>
      <w:r>
        <w:rPr>
          <w:sz w:val="24"/>
          <w:szCs w:val="23"/>
        </w:rPr>
        <w:t>Raceday Stewards</w:t>
      </w:r>
      <w:r w:rsidRPr="002C16A4">
        <w:rPr>
          <w:sz w:val="24"/>
          <w:szCs w:val="23"/>
        </w:rPr>
        <w:tab/>
      </w:r>
      <w:hyperlink w:anchor="Rule_14_i" w:history="1">
        <w:r w:rsidRPr="00BE279B">
          <w:rPr>
            <w:rStyle w:val="Hyperlink"/>
            <w:sz w:val="24"/>
            <w:szCs w:val="23"/>
          </w:rPr>
          <w:t>14(i)</w:t>
        </w:r>
      </w:hyperlink>
    </w:p>
    <w:p w14:paraId="639B8CA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Suspension of rider, when applicable, deferring etc</w:t>
      </w:r>
      <w:r w:rsidRPr="002C16A4">
        <w:rPr>
          <w:sz w:val="24"/>
          <w:szCs w:val="23"/>
        </w:rPr>
        <w:tab/>
      </w:r>
      <w:hyperlink w:anchor="Rule_270" w:history="1">
        <w:r w:rsidRPr="00FD0D18">
          <w:rPr>
            <w:rStyle w:val="Hyperlink"/>
            <w:sz w:val="24"/>
            <w:szCs w:val="24"/>
          </w:rPr>
          <w:t>270</w:t>
        </w:r>
      </w:hyperlink>
    </w:p>
    <w:p w14:paraId="6170175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Suspension of rider, when to start, if appeal withdrawn, dismissed, varied</w:t>
      </w:r>
      <w:r w:rsidRPr="002C16A4">
        <w:rPr>
          <w:sz w:val="24"/>
          <w:szCs w:val="23"/>
        </w:rPr>
        <w:tab/>
      </w:r>
      <w:hyperlink w:anchor="Rule_260" w:history="1">
        <w:r w:rsidRPr="00FD0D18">
          <w:rPr>
            <w:rStyle w:val="Hyperlink"/>
            <w:sz w:val="24"/>
            <w:szCs w:val="23"/>
          </w:rPr>
          <w:t>260</w:t>
        </w:r>
      </w:hyperlink>
    </w:p>
    <w:p w14:paraId="243B7C2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Sweepstakes, private, exemption from penalties</w:t>
      </w:r>
      <w:r w:rsidRPr="002C16A4">
        <w:rPr>
          <w:sz w:val="24"/>
          <w:szCs w:val="23"/>
        </w:rPr>
        <w:tab/>
      </w:r>
      <w:hyperlink w:anchor="Rule_177" w:history="1">
        <w:r w:rsidRPr="00684EC2">
          <w:rPr>
            <w:rStyle w:val="Hyperlink"/>
            <w:sz w:val="24"/>
            <w:szCs w:val="23"/>
          </w:rPr>
          <w:t>177</w:t>
        </w:r>
      </w:hyperlink>
    </w:p>
    <w:p w14:paraId="1916DC6E" w14:textId="4781222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Syndicates, alterations to, must be notified </w:t>
      </w:r>
      <w:r w:rsidRPr="002C16A4">
        <w:rPr>
          <w:sz w:val="24"/>
          <w:szCs w:val="23"/>
        </w:rPr>
        <w:tab/>
      </w:r>
      <w:hyperlink w:anchor="Rule_122_iii" w:history="1">
        <w:r w:rsidR="006543C4" w:rsidRPr="00704A0D">
          <w:rPr>
            <w:rStyle w:val="Hyperlink"/>
            <w:sz w:val="24"/>
            <w:szCs w:val="23"/>
          </w:rPr>
          <w:t>122(ii)</w:t>
        </w:r>
      </w:hyperlink>
    </w:p>
    <w:p w14:paraId="1D132FE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Syndicates, registration of</w:t>
      </w:r>
      <w:r w:rsidRPr="002C16A4">
        <w:rPr>
          <w:sz w:val="24"/>
          <w:szCs w:val="23"/>
        </w:rPr>
        <w:tab/>
      </w:r>
      <w:hyperlink w:anchor="Rule_122_iii" w:history="1">
        <w:r w:rsidRPr="00704A0D">
          <w:rPr>
            <w:rStyle w:val="Hyperlink"/>
            <w:sz w:val="24"/>
            <w:szCs w:val="23"/>
          </w:rPr>
          <w:t>122(ii)</w:t>
        </w:r>
      </w:hyperlink>
    </w:p>
    <w:p w14:paraId="0421260F" w14:textId="5CEF26BB" w:rsidR="00A3184B" w:rsidRPr="00B9381E" w:rsidRDefault="00A3184B" w:rsidP="00A3184B">
      <w:pPr>
        <w:tabs>
          <w:tab w:val="left" w:pos="1134"/>
          <w:tab w:val="right" w:leader="dot" w:pos="8222"/>
          <w:tab w:val="right" w:leader="dot" w:pos="8364"/>
        </w:tabs>
        <w:ind w:right="84"/>
        <w:jc w:val="both"/>
        <w:rPr>
          <w:sz w:val="24"/>
          <w:szCs w:val="23"/>
        </w:rPr>
      </w:pPr>
      <w:r w:rsidRPr="00B9381E">
        <w:rPr>
          <w:sz w:val="24"/>
          <w:szCs w:val="23"/>
        </w:rPr>
        <w:t>Syndicates, termination of, to be notified</w:t>
      </w:r>
      <w:r w:rsidRPr="00B9381E">
        <w:rPr>
          <w:sz w:val="24"/>
          <w:szCs w:val="23"/>
        </w:rPr>
        <w:tab/>
      </w:r>
      <w:hyperlink w:anchor="Rule_121_iv" w:history="1">
        <w:r w:rsidRPr="00B9381E">
          <w:rPr>
            <w:rStyle w:val="Hyperlink"/>
            <w:sz w:val="24"/>
            <w:szCs w:val="23"/>
          </w:rPr>
          <w:t>121(iv)</w:t>
        </w:r>
      </w:hyperlink>
    </w:p>
    <w:p w14:paraId="06BDB3F7" w14:textId="7D52DC9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Syringes, forbidden in </w:t>
      </w:r>
      <w:r w:rsidR="00457CDC">
        <w:rPr>
          <w:sz w:val="24"/>
          <w:szCs w:val="23"/>
        </w:rPr>
        <w:t>R</w:t>
      </w:r>
      <w:r w:rsidRPr="002C16A4">
        <w:rPr>
          <w:sz w:val="24"/>
          <w:szCs w:val="23"/>
        </w:rPr>
        <w:t>acecourse stable yard, exception</w:t>
      </w:r>
      <w:r w:rsidRPr="002C16A4">
        <w:rPr>
          <w:sz w:val="24"/>
          <w:szCs w:val="23"/>
        </w:rPr>
        <w:tab/>
      </w:r>
      <w:hyperlink w:anchor="Regulations_R9" w:history="1">
        <w:r w:rsidRPr="00852CB2">
          <w:rPr>
            <w:rStyle w:val="Hyperlink"/>
            <w:sz w:val="24"/>
            <w:szCs w:val="23"/>
          </w:rPr>
          <w:t>Regulation R9</w:t>
        </w:r>
      </w:hyperlink>
    </w:p>
    <w:p w14:paraId="36ADCC25" w14:textId="77777777" w:rsidR="00A3184B" w:rsidRPr="002C16A4" w:rsidRDefault="00A3184B" w:rsidP="00A3184B">
      <w:pPr>
        <w:tabs>
          <w:tab w:val="left" w:pos="1134"/>
          <w:tab w:val="right" w:leader="dot" w:pos="8222"/>
          <w:tab w:val="right" w:leader="dot" w:pos="8364"/>
        </w:tabs>
        <w:ind w:right="84"/>
        <w:jc w:val="both"/>
        <w:rPr>
          <w:sz w:val="24"/>
          <w:szCs w:val="23"/>
        </w:rPr>
      </w:pPr>
    </w:p>
    <w:p w14:paraId="447D70DF" w14:textId="449A2B15" w:rsidR="00A3184B" w:rsidRPr="002C16A4" w:rsidRDefault="00A3184B" w:rsidP="00A3184B">
      <w:pPr>
        <w:tabs>
          <w:tab w:val="right" w:leader="dot" w:pos="8222"/>
        </w:tabs>
        <w:ind w:right="84"/>
        <w:jc w:val="both"/>
        <w:rPr>
          <w:sz w:val="24"/>
          <w:szCs w:val="23"/>
        </w:rPr>
      </w:pPr>
      <w:r w:rsidRPr="002C16A4">
        <w:rPr>
          <w:sz w:val="24"/>
          <w:szCs w:val="23"/>
        </w:rPr>
        <w:t>“Testing Officer“, definition of</w:t>
      </w:r>
      <w:r w:rsidRPr="002C16A4">
        <w:rPr>
          <w:sz w:val="24"/>
          <w:szCs w:val="23"/>
        </w:rPr>
        <w:tab/>
      </w:r>
      <w:hyperlink w:anchor="Rule_1_ii" w:history="1">
        <w:r w:rsidR="00BE2BBC" w:rsidRPr="00BE2BBC">
          <w:rPr>
            <w:rStyle w:val="Hyperlink"/>
            <w:sz w:val="24"/>
            <w:szCs w:val="32"/>
          </w:rPr>
          <w:t>1(ii)</w:t>
        </w:r>
      </w:hyperlink>
    </w:p>
    <w:p w14:paraId="1B5FF527" w14:textId="77777777" w:rsidR="00A3184B" w:rsidRPr="008C7C4F"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advertised off, not to be amended, exceptions </w:t>
      </w:r>
      <w:r w:rsidRPr="002C16A4">
        <w:rPr>
          <w:sz w:val="24"/>
          <w:szCs w:val="23"/>
        </w:rPr>
        <w:tab/>
      </w:r>
      <w:hyperlink w:anchor="Rule_47" w:history="1">
        <w:r w:rsidRPr="008C7C4F">
          <w:rPr>
            <w:rStyle w:val="Hyperlink"/>
            <w:sz w:val="24"/>
            <w:szCs w:val="23"/>
          </w:rPr>
          <w:t>47</w:t>
        </w:r>
      </w:hyperlink>
    </w:p>
    <w:p w14:paraId="4B4CA059" w14:textId="713BA130" w:rsidR="00A3184B" w:rsidRPr="008C7C4F" w:rsidRDefault="00A3184B" w:rsidP="00A3184B">
      <w:pPr>
        <w:tabs>
          <w:tab w:val="left" w:pos="1134"/>
          <w:tab w:val="right" w:leader="dot" w:pos="8222"/>
          <w:tab w:val="right" w:leader="dot" w:pos="8364"/>
        </w:tabs>
        <w:ind w:right="84"/>
        <w:jc w:val="both"/>
        <w:rPr>
          <w:sz w:val="24"/>
          <w:szCs w:val="23"/>
        </w:rPr>
      </w:pPr>
      <w:r w:rsidRPr="008C7C4F">
        <w:rPr>
          <w:sz w:val="24"/>
          <w:szCs w:val="23"/>
        </w:rPr>
        <w:t xml:space="preserve">Time, appointed off, </w:t>
      </w:r>
      <w:r w:rsidR="00457CDC">
        <w:rPr>
          <w:sz w:val="24"/>
          <w:szCs w:val="23"/>
        </w:rPr>
        <w:t>R</w:t>
      </w:r>
      <w:r w:rsidRPr="008C7C4F">
        <w:rPr>
          <w:sz w:val="24"/>
          <w:szCs w:val="23"/>
        </w:rPr>
        <w:t xml:space="preserve">ace not to start before, consequences of </w:t>
      </w:r>
      <w:r w:rsidRPr="008C7C4F">
        <w:rPr>
          <w:sz w:val="24"/>
          <w:szCs w:val="23"/>
        </w:rPr>
        <w:tab/>
      </w:r>
      <w:hyperlink w:anchor="Rule_10_ii" w:history="1">
        <w:r w:rsidRPr="008C7C4F">
          <w:rPr>
            <w:rStyle w:val="Hyperlink"/>
            <w:sz w:val="24"/>
            <w:szCs w:val="23"/>
          </w:rPr>
          <w:t>10(ii)</w:t>
        </w:r>
      </w:hyperlink>
    </w:p>
    <w:p w14:paraId="55B06599" w14:textId="466AFDC3" w:rsidR="00A3184B" w:rsidRPr="008C7C4F" w:rsidRDefault="00A3184B" w:rsidP="00A3184B">
      <w:pPr>
        <w:tabs>
          <w:tab w:val="left" w:pos="1134"/>
          <w:tab w:val="right" w:leader="dot" w:pos="8222"/>
          <w:tab w:val="right" w:leader="dot" w:pos="8364"/>
        </w:tabs>
        <w:ind w:right="84"/>
        <w:jc w:val="both"/>
        <w:rPr>
          <w:sz w:val="24"/>
          <w:szCs w:val="23"/>
        </w:rPr>
      </w:pPr>
      <w:r w:rsidRPr="008C7C4F">
        <w:rPr>
          <w:sz w:val="24"/>
          <w:szCs w:val="23"/>
        </w:rPr>
        <w:t>Time, calculation of</w:t>
      </w:r>
      <w:r w:rsidRPr="008C7C4F">
        <w:rPr>
          <w:sz w:val="24"/>
          <w:szCs w:val="23"/>
        </w:rPr>
        <w:tab/>
      </w:r>
      <w:hyperlink w:anchor="Rule_4" w:history="1">
        <w:r w:rsidR="006543C4" w:rsidRPr="008C7C4F">
          <w:rPr>
            <w:rStyle w:val="Hyperlink"/>
            <w:sz w:val="24"/>
            <w:szCs w:val="23"/>
          </w:rPr>
          <w:t>4</w:t>
        </w:r>
      </w:hyperlink>
      <w:r w:rsidRPr="008C7C4F">
        <w:rPr>
          <w:sz w:val="24"/>
          <w:szCs w:val="23"/>
        </w:rPr>
        <w:t xml:space="preserve">, </w:t>
      </w:r>
      <w:hyperlink w:anchor="Rule_5" w:history="1">
        <w:r w:rsidRPr="008C7C4F">
          <w:rPr>
            <w:rStyle w:val="Hyperlink"/>
            <w:sz w:val="24"/>
            <w:szCs w:val="23"/>
          </w:rPr>
          <w:t>5</w:t>
        </w:r>
      </w:hyperlink>
    </w:p>
    <w:p w14:paraId="6B3694AB" w14:textId="7EAB1F80" w:rsidR="00A3184B" w:rsidRPr="008C7C4F" w:rsidRDefault="00A3184B" w:rsidP="00A3184B">
      <w:pPr>
        <w:tabs>
          <w:tab w:val="left" w:pos="1134"/>
          <w:tab w:val="right" w:leader="dot" w:pos="8222"/>
          <w:tab w:val="right" w:leader="dot" w:pos="8364"/>
        </w:tabs>
        <w:ind w:right="84"/>
        <w:jc w:val="both"/>
        <w:rPr>
          <w:sz w:val="24"/>
          <w:szCs w:val="23"/>
        </w:rPr>
      </w:pPr>
      <w:r w:rsidRPr="008C7C4F">
        <w:rPr>
          <w:sz w:val="24"/>
          <w:szCs w:val="23"/>
        </w:rPr>
        <w:t>Time for, appealing</w:t>
      </w:r>
      <w:r w:rsidRPr="008C7C4F">
        <w:rPr>
          <w:sz w:val="24"/>
          <w:szCs w:val="23"/>
        </w:rPr>
        <w:tab/>
      </w:r>
      <w:hyperlink w:anchor="Rule_256" w:history="1">
        <w:r w:rsidR="00CC0583" w:rsidRPr="008C7C4F">
          <w:rPr>
            <w:rStyle w:val="Hyperlink"/>
            <w:sz w:val="24"/>
            <w:szCs w:val="23"/>
          </w:rPr>
          <w:t>256</w:t>
        </w:r>
      </w:hyperlink>
    </w:p>
    <w:p w14:paraId="27F24827" w14:textId="446867CA" w:rsidR="00A3184B" w:rsidRPr="00B9381E" w:rsidRDefault="00A3184B" w:rsidP="00A3184B">
      <w:pPr>
        <w:tabs>
          <w:tab w:val="left" w:pos="1134"/>
          <w:tab w:val="right" w:leader="dot" w:pos="8222"/>
          <w:tab w:val="right" w:leader="dot" w:pos="8364"/>
        </w:tabs>
        <w:ind w:right="84"/>
        <w:jc w:val="both"/>
        <w:rPr>
          <w:sz w:val="24"/>
          <w:szCs w:val="23"/>
        </w:rPr>
      </w:pPr>
      <w:r w:rsidRPr="008C7C4F">
        <w:rPr>
          <w:sz w:val="24"/>
          <w:szCs w:val="23"/>
        </w:rPr>
        <w:t>Time for, calculation of handicap ratings</w:t>
      </w:r>
      <w:r w:rsidRPr="008C7C4F">
        <w:rPr>
          <w:sz w:val="24"/>
          <w:szCs w:val="23"/>
        </w:rPr>
        <w:tab/>
      </w:r>
      <w:hyperlink w:anchor="Rule_101_ii" w:history="1">
        <w:r w:rsidRPr="008C7C4F">
          <w:rPr>
            <w:rStyle w:val="Hyperlink"/>
            <w:sz w:val="24"/>
            <w:szCs w:val="23"/>
          </w:rPr>
          <w:t>101(ii)</w:t>
        </w:r>
      </w:hyperlink>
    </w:p>
    <w:p w14:paraId="14C6C687" w14:textId="5210664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calculation of </w:t>
      </w:r>
      <w:r w:rsidR="00457CDC">
        <w:rPr>
          <w:sz w:val="24"/>
          <w:szCs w:val="23"/>
        </w:rPr>
        <w:t>R</w:t>
      </w:r>
      <w:r w:rsidRPr="002C16A4">
        <w:rPr>
          <w:sz w:val="24"/>
          <w:szCs w:val="23"/>
        </w:rPr>
        <w:t>ace penalties and allowances</w:t>
      </w:r>
      <w:r w:rsidRPr="002C16A4">
        <w:rPr>
          <w:sz w:val="24"/>
          <w:szCs w:val="23"/>
        </w:rPr>
        <w:tab/>
      </w:r>
      <w:hyperlink w:anchor="Rule_182" w:history="1">
        <w:r w:rsidRPr="00FE1D9F">
          <w:rPr>
            <w:rStyle w:val="Hyperlink"/>
            <w:sz w:val="24"/>
            <w:szCs w:val="23"/>
          </w:rPr>
          <w:t>182</w:t>
        </w:r>
      </w:hyperlink>
    </w:p>
    <w:p w14:paraId="28BAF206" w14:textId="0B04C4D7" w:rsidR="00A3184B" w:rsidRPr="008F6212" w:rsidRDefault="00A3184B" w:rsidP="00A3184B">
      <w:pPr>
        <w:tabs>
          <w:tab w:val="left" w:pos="1134"/>
          <w:tab w:val="right" w:leader="dot" w:pos="8222"/>
          <w:tab w:val="right" w:leader="dot" w:pos="8364"/>
        </w:tabs>
        <w:ind w:right="84"/>
        <w:jc w:val="both"/>
        <w:rPr>
          <w:sz w:val="24"/>
          <w:szCs w:val="23"/>
        </w:rPr>
      </w:pPr>
      <w:r w:rsidRPr="008F6212">
        <w:rPr>
          <w:sz w:val="24"/>
          <w:szCs w:val="23"/>
        </w:rPr>
        <w:t>Time for, claiming exemption of QR riders fee</w:t>
      </w:r>
      <w:r w:rsidRPr="008F6212">
        <w:rPr>
          <w:sz w:val="24"/>
          <w:szCs w:val="23"/>
        </w:rPr>
        <w:tab/>
      </w:r>
      <w:hyperlink w:anchor="Rule_135_vii" w:history="1">
        <w:r w:rsidRPr="008F6212">
          <w:rPr>
            <w:rStyle w:val="Hyperlink"/>
            <w:sz w:val="24"/>
            <w:szCs w:val="23"/>
          </w:rPr>
          <w:t>135(vii)</w:t>
        </w:r>
      </w:hyperlink>
    </w:p>
    <w:p w14:paraId="26E3A6E0" w14:textId="3FF4916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claiming of </w:t>
      </w:r>
      <w:r w:rsidR="00AC7343">
        <w:rPr>
          <w:sz w:val="24"/>
          <w:szCs w:val="23"/>
        </w:rPr>
        <w:t>H</w:t>
      </w:r>
      <w:r w:rsidRPr="002C16A4">
        <w:rPr>
          <w:sz w:val="24"/>
          <w:szCs w:val="23"/>
        </w:rPr>
        <w:t>orses</w:t>
      </w:r>
      <w:r w:rsidRPr="002C16A4">
        <w:rPr>
          <w:sz w:val="24"/>
          <w:szCs w:val="23"/>
        </w:rPr>
        <w:tab/>
      </w:r>
      <w:hyperlink w:anchor="Regulations_R6" w:history="1">
        <w:r w:rsidRPr="00CA3C2D">
          <w:rPr>
            <w:rStyle w:val="Hyperlink"/>
            <w:sz w:val="24"/>
            <w:szCs w:val="23"/>
          </w:rPr>
          <w:t>Regulation R6</w:t>
        </w:r>
      </w:hyperlink>
    </w:p>
    <w:p w14:paraId="068598EC" w14:textId="4EB34A5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claiming </w:t>
      </w:r>
      <w:r w:rsidR="00457CDC">
        <w:rPr>
          <w:sz w:val="24"/>
          <w:szCs w:val="23"/>
        </w:rPr>
        <w:t>R</w:t>
      </w:r>
      <w:r w:rsidRPr="002C16A4">
        <w:rPr>
          <w:sz w:val="24"/>
          <w:szCs w:val="23"/>
        </w:rPr>
        <w:t>ace condition allowances</w:t>
      </w:r>
      <w:r w:rsidRPr="002C16A4">
        <w:rPr>
          <w:sz w:val="24"/>
          <w:szCs w:val="23"/>
        </w:rPr>
        <w:tab/>
      </w:r>
      <w:hyperlink w:anchor="Rule_188" w:history="1">
        <w:r w:rsidRPr="002B4FAE">
          <w:rPr>
            <w:rStyle w:val="Hyperlink"/>
            <w:sz w:val="24"/>
            <w:szCs w:val="23"/>
          </w:rPr>
          <w:t>188</w:t>
        </w:r>
      </w:hyperlink>
    </w:p>
    <w:p w14:paraId="4E485C64" w14:textId="240A517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closing of </w:t>
      </w:r>
      <w:r w:rsidR="00457CDC">
        <w:rPr>
          <w:sz w:val="24"/>
          <w:szCs w:val="23"/>
        </w:rPr>
        <w:t>R</w:t>
      </w:r>
      <w:r w:rsidRPr="002C16A4">
        <w:rPr>
          <w:sz w:val="24"/>
          <w:szCs w:val="23"/>
        </w:rPr>
        <w:t>aces, to be advertised</w:t>
      </w:r>
      <w:r w:rsidRPr="002C16A4">
        <w:rPr>
          <w:sz w:val="24"/>
          <w:szCs w:val="23"/>
        </w:rPr>
        <w:tab/>
      </w:r>
      <w:hyperlink w:anchor="Rule_50" w:history="1">
        <w:r w:rsidRPr="001D1A38">
          <w:rPr>
            <w:rStyle w:val="Hyperlink"/>
            <w:sz w:val="24"/>
            <w:szCs w:val="23"/>
          </w:rPr>
          <w:t>50</w:t>
        </w:r>
      </w:hyperlink>
    </w:p>
    <w:p w14:paraId="490D4D2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correcting entry</w:t>
      </w:r>
      <w:r w:rsidRPr="002C16A4">
        <w:rPr>
          <w:sz w:val="24"/>
          <w:szCs w:val="23"/>
        </w:rPr>
        <w:tab/>
      </w:r>
      <w:hyperlink w:anchor="Rule_108" w:history="1">
        <w:r w:rsidRPr="00FE1D9F">
          <w:rPr>
            <w:rStyle w:val="Hyperlink"/>
            <w:sz w:val="24"/>
            <w:szCs w:val="23"/>
          </w:rPr>
          <w:t>108</w:t>
        </w:r>
      </w:hyperlink>
    </w:p>
    <w:p w14:paraId="1E56CA4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declaring correction to headgear or tongue strap</w:t>
      </w:r>
      <w:r w:rsidRPr="002C16A4">
        <w:rPr>
          <w:sz w:val="24"/>
          <w:szCs w:val="23"/>
        </w:rPr>
        <w:tab/>
      </w:r>
      <w:hyperlink w:anchor="Rule_194_ii_h" w:history="1">
        <w:r w:rsidRPr="00785941">
          <w:rPr>
            <w:rStyle w:val="Hyperlink"/>
            <w:sz w:val="24"/>
            <w:szCs w:val="23"/>
          </w:rPr>
          <w:t>194(ii)(h)</w:t>
        </w:r>
      </w:hyperlink>
    </w:p>
    <w:p w14:paraId="029B0D9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declaring headgear or tongue strap</w:t>
      </w:r>
      <w:r w:rsidRPr="002C16A4">
        <w:rPr>
          <w:sz w:val="24"/>
          <w:szCs w:val="23"/>
        </w:rPr>
        <w:tab/>
      </w:r>
      <w:hyperlink w:anchor="Rule_194" w:history="1">
        <w:r w:rsidRPr="00785941">
          <w:rPr>
            <w:rStyle w:val="Hyperlink"/>
            <w:sz w:val="24"/>
            <w:szCs w:val="23"/>
          </w:rPr>
          <w:t>194(ii)</w:t>
        </w:r>
      </w:hyperlink>
    </w:p>
    <w:p w14:paraId="11642C40" w14:textId="177398F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declaring owners distinguishing colours</w:t>
      </w:r>
      <w:r w:rsidRPr="002C16A4">
        <w:rPr>
          <w:sz w:val="24"/>
          <w:szCs w:val="23"/>
        </w:rPr>
        <w:tab/>
      </w:r>
      <w:hyperlink w:anchor="Rule_194" w:history="1">
        <w:r w:rsidR="00CA132A" w:rsidRPr="00785941">
          <w:rPr>
            <w:rStyle w:val="Hyperlink"/>
            <w:sz w:val="24"/>
            <w:szCs w:val="23"/>
          </w:rPr>
          <w:t>194(ii)</w:t>
        </w:r>
      </w:hyperlink>
    </w:p>
    <w:p w14:paraId="4B024C0C" w14:textId="2479E3B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declaring </w:t>
      </w:r>
      <w:r w:rsidR="00AC7343">
        <w:rPr>
          <w:sz w:val="24"/>
          <w:szCs w:val="23"/>
        </w:rPr>
        <w:t>H</w:t>
      </w:r>
      <w:r w:rsidRPr="002C16A4">
        <w:rPr>
          <w:sz w:val="24"/>
          <w:szCs w:val="23"/>
        </w:rPr>
        <w:t>orse</w:t>
      </w:r>
      <w:r w:rsidRPr="002C16A4">
        <w:rPr>
          <w:sz w:val="24"/>
          <w:szCs w:val="23"/>
        </w:rPr>
        <w:tab/>
      </w:r>
      <w:hyperlink w:anchor="Rule_194_i" w:history="1">
        <w:r w:rsidRPr="0074694F">
          <w:rPr>
            <w:rStyle w:val="Hyperlink"/>
            <w:sz w:val="24"/>
            <w:szCs w:val="23"/>
          </w:rPr>
          <w:t>194(i)</w:t>
        </w:r>
      </w:hyperlink>
    </w:p>
    <w:p w14:paraId="322C4D10" w14:textId="48554D9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declaring </w:t>
      </w:r>
      <w:r w:rsidR="005079BE" w:rsidRPr="002C16A4">
        <w:rPr>
          <w:sz w:val="24"/>
          <w:szCs w:val="23"/>
        </w:rPr>
        <w:t>non-runner</w:t>
      </w:r>
      <w:r w:rsidRPr="002C16A4">
        <w:rPr>
          <w:sz w:val="24"/>
          <w:szCs w:val="23"/>
        </w:rPr>
        <w:tab/>
      </w:r>
      <w:hyperlink w:anchor="Rule_194_iii" w:history="1">
        <w:r w:rsidRPr="006D6B0D">
          <w:rPr>
            <w:rStyle w:val="Hyperlink"/>
            <w:sz w:val="24"/>
            <w:szCs w:val="23"/>
          </w:rPr>
          <w:t>194(iii)</w:t>
        </w:r>
      </w:hyperlink>
    </w:p>
    <w:p w14:paraId="68953D72" w14:textId="000D3DB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declaring penalty for winning after declaration time</w:t>
      </w:r>
      <w:r w:rsidRPr="002C16A4">
        <w:rPr>
          <w:sz w:val="24"/>
          <w:szCs w:val="23"/>
        </w:rPr>
        <w:tab/>
      </w:r>
      <w:hyperlink w:anchor="Rule_194" w:history="1">
        <w:r w:rsidR="00CA132A" w:rsidRPr="00785941">
          <w:rPr>
            <w:rStyle w:val="Hyperlink"/>
            <w:sz w:val="24"/>
            <w:szCs w:val="23"/>
          </w:rPr>
          <w:t>194(ii)</w:t>
        </w:r>
      </w:hyperlink>
    </w:p>
    <w:p w14:paraId="4063281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going reports</w:t>
      </w:r>
      <w:r w:rsidRPr="002C16A4">
        <w:rPr>
          <w:sz w:val="24"/>
          <w:szCs w:val="23"/>
        </w:rPr>
        <w:tab/>
      </w:r>
      <w:hyperlink w:anchor="Regulations_R9" w:history="1">
        <w:r w:rsidRPr="00852CB2">
          <w:rPr>
            <w:rStyle w:val="Hyperlink"/>
            <w:sz w:val="24"/>
            <w:szCs w:val="23"/>
          </w:rPr>
          <w:t>Regulation R9</w:t>
        </w:r>
      </w:hyperlink>
    </w:p>
    <w:p w14:paraId="3704CC00" w14:textId="7321ED7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Time for, </w:t>
      </w:r>
      <w:r w:rsidR="00AC7343">
        <w:rPr>
          <w:sz w:val="24"/>
          <w:szCs w:val="23"/>
        </w:rPr>
        <w:t>H</w:t>
      </w:r>
      <w:r w:rsidRPr="002C16A4">
        <w:rPr>
          <w:sz w:val="24"/>
          <w:szCs w:val="23"/>
        </w:rPr>
        <w:t>orse to arrive at track, may be withdrawn if late</w:t>
      </w:r>
      <w:r w:rsidRPr="002C16A4">
        <w:rPr>
          <w:sz w:val="24"/>
          <w:szCs w:val="23"/>
        </w:rPr>
        <w:tab/>
      </w:r>
      <w:hyperlink w:anchor="Rule_19_ii" w:history="1">
        <w:r w:rsidRPr="00733FBE">
          <w:rPr>
            <w:rStyle w:val="Hyperlink"/>
            <w:sz w:val="24"/>
            <w:szCs w:val="23"/>
          </w:rPr>
          <w:t>19(ii)</w:t>
        </w:r>
      </w:hyperlink>
      <w:r w:rsidRPr="002C16A4">
        <w:rPr>
          <w:sz w:val="24"/>
          <w:szCs w:val="23"/>
        </w:rPr>
        <w:t xml:space="preserve">, </w:t>
      </w:r>
      <w:hyperlink w:anchor="Rule_196_i" w:history="1">
        <w:r w:rsidRPr="00A45F17">
          <w:rPr>
            <w:rStyle w:val="Hyperlink"/>
            <w:sz w:val="24"/>
            <w:szCs w:val="23"/>
          </w:rPr>
          <w:t>196(i)</w:t>
        </w:r>
      </w:hyperlink>
    </w:p>
    <w:p w14:paraId="4E12DBD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lodging application to defer rider suspension</w:t>
      </w:r>
      <w:r w:rsidRPr="002C16A4">
        <w:rPr>
          <w:sz w:val="24"/>
          <w:szCs w:val="23"/>
        </w:rPr>
        <w:tab/>
      </w:r>
      <w:hyperlink w:anchor="Rule_270" w:history="1">
        <w:r w:rsidRPr="00FD0D18">
          <w:rPr>
            <w:rStyle w:val="Hyperlink"/>
            <w:sz w:val="24"/>
            <w:szCs w:val="24"/>
          </w:rPr>
          <w:t>270</w:t>
        </w:r>
      </w:hyperlink>
    </w:p>
    <w:p w14:paraId="472EC59F" w14:textId="4DA65B5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lodging starting stalls certificate</w:t>
      </w:r>
      <w:r w:rsidRPr="002C16A4">
        <w:rPr>
          <w:sz w:val="24"/>
          <w:szCs w:val="23"/>
        </w:rPr>
        <w:tab/>
      </w:r>
      <w:hyperlink w:anchor="Regulations_R13" w:history="1">
        <w:r w:rsidR="00E860CF" w:rsidRPr="00621738">
          <w:rPr>
            <w:rStyle w:val="Hyperlink"/>
            <w:sz w:val="24"/>
            <w:szCs w:val="23"/>
          </w:rPr>
          <w:t>Regulation R13</w:t>
        </w:r>
      </w:hyperlink>
    </w:p>
    <w:p w14:paraId="68604A7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nomination of rider</w:t>
      </w:r>
      <w:r w:rsidRPr="002C16A4">
        <w:rPr>
          <w:sz w:val="24"/>
          <w:szCs w:val="23"/>
        </w:rPr>
        <w:tab/>
      </w:r>
      <w:hyperlink w:anchor="Rule_195_i" w:history="1">
        <w:r w:rsidRPr="00FD0D18">
          <w:rPr>
            <w:rStyle w:val="Hyperlink"/>
            <w:sz w:val="24"/>
            <w:szCs w:val="23"/>
          </w:rPr>
          <w:t>195(i)</w:t>
        </w:r>
      </w:hyperlink>
      <w:r w:rsidRPr="002C16A4">
        <w:rPr>
          <w:sz w:val="24"/>
          <w:szCs w:val="23"/>
        </w:rPr>
        <w:t xml:space="preserve">, </w:t>
      </w:r>
      <w:hyperlink w:anchor="Regulations_R3" w:history="1">
        <w:r w:rsidRPr="006D6B0D">
          <w:rPr>
            <w:rStyle w:val="Hyperlink"/>
            <w:sz w:val="24"/>
            <w:szCs w:val="23"/>
          </w:rPr>
          <w:t>Regulation R3</w:t>
        </w:r>
      </w:hyperlink>
    </w:p>
    <w:p w14:paraId="5114972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objection</w:t>
      </w:r>
      <w:r w:rsidRPr="002C16A4">
        <w:rPr>
          <w:sz w:val="24"/>
          <w:szCs w:val="23"/>
        </w:rPr>
        <w:tab/>
      </w:r>
      <w:hyperlink w:anchor="Rule_229" w:history="1">
        <w:r w:rsidRPr="0005131A">
          <w:rPr>
            <w:rStyle w:val="Hyperlink"/>
            <w:sz w:val="24"/>
            <w:szCs w:val="23"/>
          </w:rPr>
          <w:t>229</w:t>
        </w:r>
      </w:hyperlink>
      <w:r w:rsidRPr="002C16A4">
        <w:rPr>
          <w:sz w:val="24"/>
          <w:szCs w:val="23"/>
        </w:rPr>
        <w:t xml:space="preserve">, </w:t>
      </w:r>
      <w:hyperlink w:anchor="Rule_262" w:history="1">
        <w:r w:rsidRPr="008A701F">
          <w:rPr>
            <w:rStyle w:val="Hyperlink"/>
            <w:sz w:val="24"/>
            <w:szCs w:val="23"/>
          </w:rPr>
          <w:t>262</w:t>
        </w:r>
      </w:hyperlink>
    </w:p>
    <w:p w14:paraId="1DF8C08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payments of stable employee bonus scheme</w:t>
      </w:r>
      <w:r w:rsidRPr="002C16A4">
        <w:rPr>
          <w:sz w:val="24"/>
          <w:szCs w:val="23"/>
        </w:rPr>
        <w:tab/>
      </w:r>
      <w:hyperlink w:anchor="Rule_298" w:history="1">
        <w:r w:rsidRPr="001D1A38">
          <w:rPr>
            <w:rStyle w:val="Hyperlink"/>
            <w:sz w:val="24"/>
            <w:szCs w:val="23"/>
          </w:rPr>
          <w:t>298</w:t>
        </w:r>
      </w:hyperlink>
    </w:p>
    <w:p w14:paraId="6AFE44A5" w14:textId="15B7176C" w:rsidR="00A3184B" w:rsidRPr="008F6212" w:rsidRDefault="00A3184B" w:rsidP="00A3184B">
      <w:pPr>
        <w:tabs>
          <w:tab w:val="left" w:pos="1134"/>
          <w:tab w:val="right" w:leader="dot" w:pos="8222"/>
          <w:tab w:val="right" w:leader="dot" w:pos="8364"/>
        </w:tabs>
        <w:ind w:right="84"/>
        <w:jc w:val="both"/>
        <w:rPr>
          <w:sz w:val="24"/>
          <w:szCs w:val="23"/>
        </w:rPr>
      </w:pPr>
      <w:r w:rsidRPr="008F6212">
        <w:rPr>
          <w:sz w:val="24"/>
          <w:szCs w:val="23"/>
        </w:rPr>
        <w:t xml:space="preserve">Time for, </w:t>
      </w:r>
      <w:r w:rsidR="00457CDC">
        <w:rPr>
          <w:sz w:val="24"/>
          <w:szCs w:val="23"/>
        </w:rPr>
        <w:t>R</w:t>
      </w:r>
      <w:r w:rsidRPr="008F6212">
        <w:rPr>
          <w:sz w:val="24"/>
          <w:szCs w:val="23"/>
        </w:rPr>
        <w:t>ace conditions qualification</w:t>
      </w:r>
      <w:r w:rsidRPr="008F6212">
        <w:rPr>
          <w:sz w:val="24"/>
          <w:szCs w:val="23"/>
        </w:rPr>
        <w:tab/>
      </w:r>
      <w:hyperlink w:anchor="Rule_101_i" w:history="1">
        <w:r w:rsidRPr="008F6212">
          <w:rPr>
            <w:rStyle w:val="Hyperlink"/>
            <w:sz w:val="24"/>
            <w:szCs w:val="23"/>
          </w:rPr>
          <w:t>101(i)</w:t>
        </w:r>
      </w:hyperlink>
    </w:p>
    <w:p w14:paraId="02384CDF" w14:textId="2D2C7B5D" w:rsidR="00A3184B" w:rsidRPr="001A53CD" w:rsidRDefault="00A3184B" w:rsidP="00A3184B">
      <w:pPr>
        <w:tabs>
          <w:tab w:val="left" w:pos="1134"/>
          <w:tab w:val="right" w:leader="dot" w:pos="8222"/>
          <w:tab w:val="right" w:leader="dot" w:pos="8364"/>
        </w:tabs>
        <w:ind w:right="84"/>
        <w:jc w:val="both"/>
        <w:rPr>
          <w:sz w:val="24"/>
          <w:szCs w:val="23"/>
        </w:rPr>
      </w:pPr>
      <w:r w:rsidRPr="001A53CD">
        <w:rPr>
          <w:sz w:val="24"/>
          <w:szCs w:val="23"/>
        </w:rPr>
        <w:t>Time for, rider alcohol breath testing</w:t>
      </w:r>
      <w:r w:rsidRPr="001A53CD">
        <w:rPr>
          <w:sz w:val="24"/>
          <w:szCs w:val="23"/>
        </w:rPr>
        <w:tab/>
      </w:r>
      <w:hyperlink w:anchor="Regulations_R7" w:history="1">
        <w:r w:rsidR="009B38A9" w:rsidRPr="009B38A9">
          <w:rPr>
            <w:rStyle w:val="Hyperlink"/>
            <w:sz w:val="24"/>
            <w:szCs w:val="32"/>
          </w:rPr>
          <w:t>Regulation R7</w:t>
        </w:r>
      </w:hyperlink>
    </w:p>
    <w:p w14:paraId="44E9BD8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rider neuro-psychological (NP) testing</w:t>
      </w:r>
      <w:r w:rsidRPr="002C16A4">
        <w:rPr>
          <w:sz w:val="24"/>
          <w:szCs w:val="23"/>
        </w:rPr>
        <w:tab/>
      </w:r>
      <w:hyperlink w:anchor="Regulations_R11" w:history="1">
        <w:r w:rsidRPr="00AE6261">
          <w:rPr>
            <w:rStyle w:val="Hyperlink"/>
            <w:sz w:val="24"/>
            <w:szCs w:val="23"/>
          </w:rPr>
          <w:t>Regulation R11</w:t>
        </w:r>
      </w:hyperlink>
    </w:p>
    <w:p w14:paraId="5619F9C8"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rider to weigh out, if late may be fined</w:t>
      </w:r>
      <w:r w:rsidRPr="002C16A4">
        <w:rPr>
          <w:sz w:val="24"/>
          <w:szCs w:val="23"/>
        </w:rPr>
        <w:tab/>
      </w:r>
      <w:hyperlink w:anchor="Rule_196_i" w:history="1">
        <w:r w:rsidRPr="00A45F17">
          <w:rPr>
            <w:rStyle w:val="Hyperlink"/>
            <w:sz w:val="24"/>
            <w:szCs w:val="23"/>
          </w:rPr>
          <w:t>196(i)</w:t>
        </w:r>
      </w:hyperlink>
      <w:hyperlink w:anchor="Rule_196_v" w:history="1">
        <w:r w:rsidRPr="0005131A">
          <w:rPr>
            <w:rStyle w:val="Hyperlink"/>
            <w:sz w:val="24"/>
            <w:szCs w:val="23"/>
          </w:rPr>
          <w:t>(v)</w:t>
        </w:r>
      </w:hyperlink>
    </w:p>
    <w:p w14:paraId="3D904E8A" w14:textId="53E61EE6" w:rsidR="00A3184B" w:rsidRPr="008F6212" w:rsidRDefault="00A3184B" w:rsidP="00A3184B">
      <w:pPr>
        <w:tabs>
          <w:tab w:val="left" w:pos="1134"/>
          <w:tab w:val="right" w:leader="dot" w:pos="8222"/>
          <w:tab w:val="right" w:leader="dot" w:pos="8364"/>
        </w:tabs>
        <w:ind w:right="84"/>
        <w:jc w:val="both"/>
        <w:rPr>
          <w:sz w:val="24"/>
          <w:szCs w:val="23"/>
        </w:rPr>
      </w:pPr>
      <w:r w:rsidRPr="008F6212">
        <w:rPr>
          <w:sz w:val="24"/>
          <w:szCs w:val="23"/>
        </w:rPr>
        <w:t>Time for, vaccinations, time thresholds</w:t>
      </w:r>
      <w:r w:rsidRPr="008F6212">
        <w:rPr>
          <w:sz w:val="24"/>
          <w:szCs w:val="23"/>
        </w:rPr>
        <w:tab/>
      </w:r>
      <w:hyperlink w:anchor="Rule_87_vii" w:history="1">
        <w:r w:rsidRPr="008F6212">
          <w:rPr>
            <w:rStyle w:val="Hyperlink"/>
            <w:sz w:val="24"/>
            <w:szCs w:val="23"/>
          </w:rPr>
          <w:t>87(vii)</w:t>
        </w:r>
      </w:hyperlink>
      <w:r w:rsidRPr="008F6212">
        <w:rPr>
          <w:sz w:val="24"/>
          <w:szCs w:val="23"/>
        </w:rPr>
        <w:t xml:space="preserve">, </w:t>
      </w:r>
      <w:hyperlink w:anchor="Rule_91_i" w:history="1">
        <w:r w:rsidRPr="00BB02FE">
          <w:rPr>
            <w:rStyle w:val="Hyperlink"/>
            <w:sz w:val="24"/>
            <w:szCs w:val="23"/>
          </w:rPr>
          <w:t>91(i)</w:t>
        </w:r>
      </w:hyperlink>
    </w:p>
    <w:p w14:paraId="6421D8A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weighing out and exhibiting runners and riders</w:t>
      </w:r>
      <w:r w:rsidRPr="002C16A4">
        <w:rPr>
          <w:sz w:val="24"/>
          <w:szCs w:val="23"/>
        </w:rPr>
        <w:tab/>
      </w:r>
      <w:hyperlink w:anchor="Rule_196_i" w:history="1">
        <w:r w:rsidRPr="00A45F17">
          <w:rPr>
            <w:rStyle w:val="Hyperlink"/>
            <w:sz w:val="24"/>
            <w:szCs w:val="23"/>
          </w:rPr>
          <w:t>196(i)</w:t>
        </w:r>
      </w:hyperlink>
    </w:p>
    <w:p w14:paraId="01815451" w14:textId="04E5D0B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weighing out may be extended</w:t>
      </w:r>
      <w:r w:rsidRPr="002C16A4">
        <w:rPr>
          <w:sz w:val="24"/>
          <w:szCs w:val="23"/>
        </w:rPr>
        <w:tab/>
      </w:r>
      <w:hyperlink w:anchor="Rule_196_i" w:history="1">
        <w:r w:rsidR="00CA132A" w:rsidRPr="00A45F17">
          <w:rPr>
            <w:rStyle w:val="Hyperlink"/>
            <w:sz w:val="24"/>
            <w:szCs w:val="23"/>
          </w:rPr>
          <w:t>196(i)</w:t>
        </w:r>
      </w:hyperlink>
    </w:p>
    <w:p w14:paraId="598C4C2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Time for, weighing in</w:t>
      </w:r>
      <w:r w:rsidRPr="002C16A4">
        <w:rPr>
          <w:sz w:val="24"/>
          <w:szCs w:val="23"/>
        </w:rPr>
        <w:tab/>
      </w:r>
      <w:hyperlink w:anchor="Rule_227" w:history="1">
        <w:r w:rsidRPr="00FD0D18">
          <w:rPr>
            <w:rStyle w:val="Hyperlink"/>
            <w:sz w:val="24"/>
            <w:szCs w:val="23"/>
          </w:rPr>
          <w:t>227</w:t>
        </w:r>
      </w:hyperlink>
    </w:p>
    <w:p w14:paraId="7651DB11" w14:textId="03CD8FD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"Time of entry", definition of</w:t>
      </w:r>
      <w:r w:rsidRPr="002C16A4">
        <w:rPr>
          <w:sz w:val="24"/>
          <w:szCs w:val="23"/>
        </w:rPr>
        <w:tab/>
      </w:r>
      <w:hyperlink w:anchor="Rule_1_ii" w:history="1">
        <w:r w:rsidR="00BE2BBC" w:rsidRPr="00BE2BBC">
          <w:rPr>
            <w:rStyle w:val="Hyperlink"/>
            <w:sz w:val="24"/>
            <w:szCs w:val="32"/>
          </w:rPr>
          <w:t>1(ii)</w:t>
        </w:r>
      </w:hyperlink>
    </w:p>
    <w:p w14:paraId="3D4E0640" w14:textId="5AA35238"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definition of </w:t>
      </w:r>
      <w:r w:rsidRPr="002C16A4">
        <w:rPr>
          <w:sz w:val="24"/>
          <w:szCs w:val="23"/>
        </w:rPr>
        <w:tab/>
      </w:r>
      <w:hyperlink w:anchor="Rule_1_ii" w:history="1">
        <w:r w:rsidR="00BE2BBC" w:rsidRPr="00BE2BBC">
          <w:rPr>
            <w:rStyle w:val="Hyperlink"/>
            <w:sz w:val="24"/>
            <w:szCs w:val="32"/>
          </w:rPr>
          <w:t>1(ii)</w:t>
        </w:r>
      </w:hyperlink>
    </w:p>
    <w:p w14:paraId="75528E74" w14:textId="2A8EB476"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declared and if not worn permission must be granted </w:t>
      </w:r>
      <w:r w:rsidRPr="002C16A4">
        <w:rPr>
          <w:sz w:val="24"/>
          <w:szCs w:val="23"/>
        </w:rPr>
        <w:tab/>
      </w:r>
      <w:hyperlink w:anchor="Rule_194" w:history="1">
        <w:r w:rsidR="00CA132A" w:rsidRPr="00785941">
          <w:rPr>
            <w:rStyle w:val="Hyperlink"/>
            <w:sz w:val="24"/>
            <w:szCs w:val="23"/>
          </w:rPr>
          <w:t>194(ii)</w:t>
        </w:r>
      </w:hyperlink>
    </w:p>
    <w:p w14:paraId="7B2FE3BC" w14:textId="0AD2564C"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must be declared </w:t>
      </w:r>
      <w:r w:rsidRPr="002C16A4">
        <w:rPr>
          <w:sz w:val="24"/>
          <w:szCs w:val="23"/>
        </w:rPr>
        <w:tab/>
      </w:r>
      <w:hyperlink w:anchor="Rule_194" w:history="1">
        <w:r w:rsidR="00CA132A" w:rsidRPr="00785941">
          <w:rPr>
            <w:rStyle w:val="Hyperlink"/>
            <w:sz w:val="24"/>
            <w:szCs w:val="23"/>
          </w:rPr>
          <w:t>194(ii)</w:t>
        </w:r>
      </w:hyperlink>
    </w:p>
    <w:p w14:paraId="77409D34" w14:textId="1AFCB56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Tongue Strap, must be fitted prior to entering parade ring</w:t>
      </w:r>
      <w:r w:rsidRPr="002C16A4">
        <w:rPr>
          <w:sz w:val="24"/>
          <w:szCs w:val="23"/>
        </w:rPr>
        <w:tab/>
      </w:r>
      <w:hyperlink w:anchor="Rule_194" w:history="1">
        <w:r w:rsidR="00CA132A" w:rsidRPr="00785941">
          <w:rPr>
            <w:rStyle w:val="Hyperlink"/>
            <w:sz w:val="24"/>
            <w:szCs w:val="23"/>
          </w:rPr>
          <w:t>194(ii)</w:t>
        </w:r>
      </w:hyperlink>
    </w:p>
    <w:p w14:paraId="04DBC21D" w14:textId="787C430F"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must be worn on way to start </w:t>
      </w:r>
      <w:r w:rsidRPr="002C16A4">
        <w:rPr>
          <w:sz w:val="24"/>
          <w:szCs w:val="23"/>
        </w:rPr>
        <w:tab/>
      </w:r>
      <w:hyperlink w:anchor="Rule_194" w:history="1">
        <w:r w:rsidR="00CA132A" w:rsidRPr="00785941">
          <w:rPr>
            <w:rStyle w:val="Hyperlink"/>
            <w:sz w:val="24"/>
            <w:szCs w:val="23"/>
          </w:rPr>
          <w:t>194(ii)</w:t>
        </w:r>
      </w:hyperlink>
    </w:p>
    <w:p w14:paraId="7DB28D80"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not allowed in scale </w:t>
      </w:r>
      <w:r w:rsidRPr="002C16A4">
        <w:rPr>
          <w:sz w:val="24"/>
          <w:szCs w:val="23"/>
        </w:rPr>
        <w:tab/>
      </w:r>
      <w:hyperlink w:anchor="Rule_198_ii" w:history="1">
        <w:r w:rsidRPr="0074694F">
          <w:rPr>
            <w:rStyle w:val="Hyperlink"/>
            <w:sz w:val="24"/>
            <w:szCs w:val="23"/>
          </w:rPr>
          <w:t>198(ii)</w:t>
        </w:r>
      </w:hyperlink>
    </w:p>
    <w:p w14:paraId="45EB65D4"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Tongue Strap, trainer error in declaration may be corrected </w:t>
      </w:r>
      <w:r w:rsidRPr="002C16A4">
        <w:rPr>
          <w:sz w:val="24"/>
          <w:szCs w:val="23"/>
        </w:rPr>
        <w:tab/>
      </w:r>
      <w:hyperlink w:anchor="Rule_194_ii_h" w:history="1">
        <w:r w:rsidRPr="00785941">
          <w:rPr>
            <w:rStyle w:val="Hyperlink"/>
            <w:sz w:val="24"/>
            <w:szCs w:val="23"/>
          </w:rPr>
          <w:t>194(ii)(h)</w:t>
        </w:r>
      </w:hyperlink>
    </w:p>
    <w:p w14:paraId="1FCEB50F" w14:textId="465F1D4F" w:rsidR="00CE73DB" w:rsidRPr="00CE73DB" w:rsidRDefault="00CE73DB" w:rsidP="00A3184B">
      <w:pPr>
        <w:tabs>
          <w:tab w:val="left" w:pos="1134"/>
          <w:tab w:val="right" w:leader="dot" w:pos="8222"/>
          <w:tab w:val="right" w:leader="dot" w:pos="8364"/>
        </w:tabs>
        <w:ind w:right="84"/>
        <w:jc w:val="both"/>
        <w:rPr>
          <w:sz w:val="24"/>
          <w:szCs w:val="23"/>
        </w:rPr>
      </w:pPr>
      <w:r w:rsidRPr="00CE73DB">
        <w:rPr>
          <w:sz w:val="24"/>
          <w:szCs w:val="23"/>
        </w:rPr>
        <w:t xml:space="preserve">Tracheostomy, within 7 days, </w:t>
      </w:r>
      <w:r w:rsidR="00AC7343">
        <w:rPr>
          <w:sz w:val="24"/>
          <w:szCs w:val="23"/>
        </w:rPr>
        <w:t>H</w:t>
      </w:r>
      <w:r w:rsidRPr="00CE73DB">
        <w:rPr>
          <w:sz w:val="24"/>
          <w:szCs w:val="23"/>
        </w:rPr>
        <w:t>orse not qualified to start</w:t>
      </w:r>
      <w:r w:rsidRPr="00CE73DB">
        <w:rPr>
          <w:sz w:val="24"/>
          <w:szCs w:val="23"/>
        </w:rPr>
        <w:tab/>
      </w:r>
      <w:hyperlink w:anchor="Rule_87_vii_b" w:history="1">
        <w:r w:rsidRPr="00CE73DB">
          <w:rPr>
            <w:rStyle w:val="Hyperlink"/>
            <w:sz w:val="24"/>
            <w:szCs w:val="23"/>
          </w:rPr>
          <w:t>87(vii)(b)</w:t>
        </w:r>
      </w:hyperlink>
    </w:p>
    <w:p w14:paraId="25AA45AE" w14:textId="6252DBF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Trainee Officials, appointment of</w:t>
      </w:r>
      <w:r w:rsidRPr="002C16A4">
        <w:rPr>
          <w:sz w:val="24"/>
          <w:szCs w:val="23"/>
        </w:rPr>
        <w:tab/>
      </w:r>
      <w:hyperlink w:anchor="Rule_28" w:history="1">
        <w:r w:rsidRPr="001D1A38">
          <w:rPr>
            <w:rStyle w:val="Hyperlink"/>
            <w:sz w:val="24"/>
            <w:szCs w:val="23"/>
          </w:rPr>
          <w:t>28</w:t>
        </w:r>
      </w:hyperlink>
    </w:p>
    <w:p w14:paraId="103FE0FB" w14:textId="696D8776"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"Trainee </w:t>
      </w:r>
      <w:r>
        <w:rPr>
          <w:sz w:val="24"/>
          <w:szCs w:val="23"/>
        </w:rPr>
        <w:t>Raceday Stewards</w:t>
      </w:r>
      <w:r w:rsidRPr="002C16A4">
        <w:rPr>
          <w:sz w:val="24"/>
          <w:szCs w:val="23"/>
        </w:rPr>
        <w:t xml:space="preserve"> Scheme", definition of</w:t>
      </w:r>
      <w:r w:rsidRPr="002C16A4">
        <w:rPr>
          <w:sz w:val="24"/>
          <w:szCs w:val="23"/>
        </w:rPr>
        <w:tab/>
      </w:r>
      <w:hyperlink w:anchor="Rule_1_ii" w:history="1">
        <w:r w:rsidR="00BE2BBC" w:rsidRPr="00BE2BBC">
          <w:rPr>
            <w:rStyle w:val="Hyperlink"/>
            <w:sz w:val="24"/>
            <w:szCs w:val="32"/>
          </w:rPr>
          <w:t>1(ii)</w:t>
        </w:r>
      </w:hyperlink>
    </w:p>
    <w:p w14:paraId="7DA6BC92" w14:textId="2E7DE5A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definition of</w:t>
      </w:r>
      <w:r w:rsidRPr="002C16A4">
        <w:rPr>
          <w:sz w:val="24"/>
          <w:szCs w:val="23"/>
        </w:rPr>
        <w:tab/>
      </w:r>
      <w:hyperlink w:anchor="Rule_1_ii" w:history="1">
        <w:r w:rsidR="00BE2BBC" w:rsidRPr="00BE2BBC">
          <w:rPr>
            <w:rStyle w:val="Hyperlink"/>
            <w:sz w:val="24"/>
            <w:szCs w:val="32"/>
          </w:rPr>
          <w:t>1(ii)</w:t>
        </w:r>
      </w:hyperlink>
    </w:p>
    <w:p w14:paraId="009D2082" w14:textId="5C2D8CB4" w:rsidR="00A3184B" w:rsidRPr="0032113B" w:rsidRDefault="00A3184B" w:rsidP="00A3184B">
      <w:pPr>
        <w:tabs>
          <w:tab w:val="left" w:pos="1134"/>
          <w:tab w:val="right" w:leader="dot" w:pos="8222"/>
          <w:tab w:val="right" w:leader="dot" w:pos="8364"/>
        </w:tabs>
        <w:ind w:right="84"/>
        <w:jc w:val="both"/>
        <w:rPr>
          <w:color w:val="FF0000"/>
          <w:sz w:val="24"/>
          <w:szCs w:val="23"/>
        </w:rPr>
      </w:pPr>
      <w:r w:rsidRPr="00BB02FE">
        <w:rPr>
          <w:sz w:val="24"/>
          <w:szCs w:val="23"/>
        </w:rPr>
        <w:t>Trainer, overseas, definition of, sampling, testing</w:t>
      </w:r>
      <w:r w:rsidRPr="00BB02FE">
        <w:rPr>
          <w:sz w:val="24"/>
          <w:szCs w:val="23"/>
        </w:rPr>
        <w:tab/>
      </w:r>
      <w:hyperlink w:anchor="Rule_1_ii" w:history="1">
        <w:r w:rsidR="00DF1ECD" w:rsidRPr="00BB02FE">
          <w:rPr>
            <w:rStyle w:val="Hyperlink"/>
            <w:sz w:val="24"/>
            <w:szCs w:val="32"/>
          </w:rPr>
          <w:t>1(ii)</w:t>
        </w:r>
      </w:hyperlink>
      <w:r w:rsidRPr="00BB02FE">
        <w:rPr>
          <w:sz w:val="24"/>
          <w:szCs w:val="32"/>
        </w:rPr>
        <w:t xml:space="preserve">, </w:t>
      </w:r>
      <w:hyperlink w:anchor="Rule_20_xvii" w:history="1">
        <w:r w:rsidRPr="00BB02FE">
          <w:rPr>
            <w:rStyle w:val="Hyperlink"/>
            <w:sz w:val="24"/>
            <w:szCs w:val="32"/>
          </w:rPr>
          <w:t>20(xvii)</w:t>
        </w:r>
      </w:hyperlink>
      <w:r w:rsidRPr="00BB02FE">
        <w:rPr>
          <w:sz w:val="24"/>
          <w:szCs w:val="32"/>
        </w:rPr>
        <w:t xml:space="preserve">, </w:t>
      </w:r>
      <w:hyperlink w:anchor="Rule_147_iii" w:history="1">
        <w:r w:rsidRPr="00BB02FE">
          <w:rPr>
            <w:rStyle w:val="Hyperlink"/>
            <w:sz w:val="24"/>
            <w:szCs w:val="32"/>
          </w:rPr>
          <w:t>147(iii)</w:t>
        </w:r>
      </w:hyperlink>
    </w:p>
    <w:p w14:paraId="26F4CB42" w14:textId="4B848554" w:rsidR="00A3184B" w:rsidRPr="00BB02FE" w:rsidRDefault="00A3184B" w:rsidP="00A3184B">
      <w:pPr>
        <w:tabs>
          <w:tab w:val="left" w:pos="1134"/>
          <w:tab w:val="right" w:leader="dot" w:pos="8222"/>
          <w:tab w:val="right" w:leader="dot" w:pos="8364"/>
        </w:tabs>
        <w:ind w:right="84"/>
        <w:jc w:val="both"/>
        <w:rPr>
          <w:sz w:val="24"/>
          <w:szCs w:val="23"/>
        </w:rPr>
      </w:pPr>
      <w:r w:rsidRPr="00BB02FE">
        <w:rPr>
          <w:sz w:val="24"/>
          <w:szCs w:val="23"/>
        </w:rPr>
        <w:t xml:space="preserve">Trainer, absent at </w:t>
      </w:r>
      <w:r w:rsidR="00457CDC">
        <w:rPr>
          <w:sz w:val="24"/>
          <w:szCs w:val="23"/>
        </w:rPr>
        <w:t>R</w:t>
      </w:r>
      <w:r w:rsidRPr="00BB02FE">
        <w:rPr>
          <w:sz w:val="24"/>
          <w:szCs w:val="23"/>
        </w:rPr>
        <w:t>ace</w:t>
      </w:r>
      <w:r w:rsidR="00457CDC">
        <w:rPr>
          <w:sz w:val="24"/>
          <w:szCs w:val="23"/>
        </w:rPr>
        <w:t xml:space="preserve"> M</w:t>
      </w:r>
      <w:r w:rsidRPr="00BB02FE">
        <w:rPr>
          <w:sz w:val="24"/>
          <w:szCs w:val="23"/>
        </w:rPr>
        <w:t>eeting, to appoint representative, failure of</w:t>
      </w:r>
      <w:r w:rsidRPr="00BB02FE">
        <w:rPr>
          <w:sz w:val="24"/>
          <w:szCs w:val="23"/>
        </w:rPr>
        <w:tab/>
      </w:r>
      <w:hyperlink w:anchor="Rule_147_v" w:history="1">
        <w:r w:rsidRPr="00BB02FE">
          <w:rPr>
            <w:rStyle w:val="Hyperlink"/>
            <w:sz w:val="24"/>
            <w:szCs w:val="23"/>
          </w:rPr>
          <w:t>147(v)</w:t>
        </w:r>
      </w:hyperlink>
    </w:p>
    <w:p w14:paraId="18266704" w14:textId="566167C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annual licence necessary</w:t>
      </w:r>
      <w:r w:rsidRPr="002C16A4">
        <w:rPr>
          <w:sz w:val="24"/>
          <w:szCs w:val="23"/>
        </w:rPr>
        <w:tab/>
      </w:r>
      <w:hyperlink w:anchor="Rule_145_i" w:history="1">
        <w:r w:rsidRPr="006D488A">
          <w:rPr>
            <w:rStyle w:val="Hyperlink"/>
            <w:sz w:val="24"/>
            <w:szCs w:val="23"/>
          </w:rPr>
          <w:t>145(i)</w:t>
        </w:r>
      </w:hyperlink>
      <w:r w:rsidRPr="002C16A4">
        <w:rPr>
          <w:sz w:val="24"/>
          <w:szCs w:val="23"/>
        </w:rPr>
        <w:t>,</w:t>
      </w:r>
      <w:r w:rsidRPr="002E49A7">
        <w:rPr>
          <w:sz w:val="24"/>
          <w:szCs w:val="23"/>
        </w:rPr>
        <w:t xml:space="preserve"> </w:t>
      </w:r>
      <w:hyperlink w:anchor="Regulations_R1" w:history="1">
        <w:r w:rsidR="00904C50" w:rsidRPr="00824113">
          <w:rPr>
            <w:rStyle w:val="Hyperlink"/>
            <w:sz w:val="24"/>
            <w:szCs w:val="23"/>
          </w:rPr>
          <w:t>Regulation R1</w:t>
        </w:r>
      </w:hyperlink>
    </w:p>
    <w:p w14:paraId="144AC0BC"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annual licence, hunter ‘chase only</w:t>
      </w:r>
      <w:r w:rsidRPr="002C16A4">
        <w:rPr>
          <w:sz w:val="24"/>
          <w:szCs w:val="23"/>
        </w:rPr>
        <w:tab/>
      </w:r>
    </w:p>
    <w:p w14:paraId="12D0B7F1" w14:textId="4BC45A3E" w:rsidR="00A3184B" w:rsidRPr="00BB02FE" w:rsidRDefault="00A3184B" w:rsidP="00A3184B">
      <w:pPr>
        <w:tabs>
          <w:tab w:val="left" w:pos="1134"/>
          <w:tab w:val="right" w:leader="dot" w:pos="8222"/>
          <w:tab w:val="right" w:leader="dot" w:pos="8364"/>
        </w:tabs>
        <w:ind w:right="84"/>
        <w:jc w:val="both"/>
        <w:rPr>
          <w:sz w:val="24"/>
          <w:szCs w:val="23"/>
        </w:rPr>
      </w:pPr>
      <w:r w:rsidRPr="00BB02FE">
        <w:rPr>
          <w:sz w:val="24"/>
          <w:szCs w:val="23"/>
        </w:rPr>
        <w:t>Trainer, annual licence restricted to Turf Club/I.N.H.S members</w:t>
      </w:r>
      <w:r w:rsidRPr="00BB02FE">
        <w:rPr>
          <w:sz w:val="24"/>
          <w:szCs w:val="23"/>
        </w:rPr>
        <w:tab/>
      </w:r>
      <w:hyperlink w:anchor="Rule_145_ii" w:history="1">
        <w:r w:rsidRPr="00CE73DB">
          <w:rPr>
            <w:rStyle w:val="Hyperlink"/>
            <w:sz w:val="24"/>
            <w:szCs w:val="23"/>
          </w:rPr>
          <w:t>145(ii)</w:t>
        </w:r>
      </w:hyperlink>
    </w:p>
    <w:p w14:paraId="6C2D46E4" w14:textId="49F4333E" w:rsidR="00A3184B" w:rsidRPr="00BB02FE" w:rsidRDefault="00A3184B" w:rsidP="00A3184B">
      <w:pPr>
        <w:tabs>
          <w:tab w:val="right" w:leader="dot" w:pos="8222"/>
          <w:tab w:val="right" w:leader="dot" w:pos="8364"/>
        </w:tabs>
        <w:ind w:right="84"/>
        <w:jc w:val="both"/>
        <w:rPr>
          <w:sz w:val="24"/>
          <w:szCs w:val="23"/>
        </w:rPr>
      </w:pPr>
      <w:r w:rsidRPr="00BB02FE">
        <w:rPr>
          <w:sz w:val="24"/>
          <w:szCs w:val="23"/>
        </w:rPr>
        <w:t xml:space="preserve">Trainer, </w:t>
      </w:r>
      <w:r w:rsidR="00AC7343">
        <w:rPr>
          <w:sz w:val="24"/>
          <w:szCs w:val="23"/>
        </w:rPr>
        <w:t>H</w:t>
      </w:r>
      <w:r w:rsidRPr="00BB02FE">
        <w:rPr>
          <w:sz w:val="24"/>
          <w:szCs w:val="23"/>
        </w:rPr>
        <w:t>orse must only be trained at stables stated on licence</w:t>
      </w:r>
      <w:r w:rsidRPr="00BB02FE">
        <w:rPr>
          <w:sz w:val="24"/>
          <w:szCs w:val="23"/>
        </w:rPr>
        <w:tab/>
      </w:r>
      <w:hyperlink w:anchor="Rule_147_vi" w:history="1">
        <w:r w:rsidRPr="00CE73DB">
          <w:rPr>
            <w:rStyle w:val="Hyperlink"/>
            <w:sz w:val="24"/>
            <w:szCs w:val="23"/>
          </w:rPr>
          <w:t>147(vi)</w:t>
        </w:r>
      </w:hyperlink>
    </w:p>
    <w:p w14:paraId="20059313" w14:textId="299CE7C6" w:rsidR="00A3184B" w:rsidRPr="00BB02FE" w:rsidRDefault="00A3184B" w:rsidP="00A3184B">
      <w:pPr>
        <w:tabs>
          <w:tab w:val="left" w:pos="1134"/>
          <w:tab w:val="right" w:leader="dot" w:pos="8222"/>
          <w:tab w:val="right" w:leader="dot" w:pos="8364"/>
        </w:tabs>
        <w:ind w:right="84"/>
        <w:jc w:val="both"/>
        <w:rPr>
          <w:sz w:val="24"/>
          <w:szCs w:val="23"/>
        </w:rPr>
      </w:pPr>
      <w:r w:rsidRPr="00BB02FE">
        <w:rPr>
          <w:sz w:val="24"/>
          <w:szCs w:val="23"/>
        </w:rPr>
        <w:t xml:space="preserve">Trainer, licence withdrawn or refused </w:t>
      </w:r>
      <w:r w:rsidRPr="00BB02FE">
        <w:rPr>
          <w:sz w:val="24"/>
          <w:szCs w:val="23"/>
        </w:rPr>
        <w:tab/>
      </w:r>
      <w:hyperlink w:anchor="Rule_148_x" w:history="1">
        <w:r w:rsidRPr="00CE73DB">
          <w:rPr>
            <w:rStyle w:val="Hyperlink"/>
            <w:sz w:val="24"/>
            <w:szCs w:val="23"/>
          </w:rPr>
          <w:t>148(</w:t>
        </w:r>
        <w:r w:rsidR="00EC466B" w:rsidRPr="00CE73DB">
          <w:rPr>
            <w:rStyle w:val="Hyperlink"/>
            <w:sz w:val="24"/>
            <w:szCs w:val="23"/>
          </w:rPr>
          <w:t>x</w:t>
        </w:r>
        <w:r w:rsidRPr="00CE73DB">
          <w:rPr>
            <w:rStyle w:val="Hyperlink"/>
            <w:sz w:val="24"/>
            <w:szCs w:val="23"/>
          </w:rPr>
          <w:t>)</w:t>
        </w:r>
      </w:hyperlink>
    </w:p>
    <w:p w14:paraId="10E813E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may appoint jockey’s agent for </w:t>
      </w:r>
      <w:r>
        <w:rPr>
          <w:sz w:val="24"/>
          <w:szCs w:val="23"/>
        </w:rPr>
        <w:t>A</w:t>
      </w:r>
      <w:r w:rsidRPr="002C16A4">
        <w:rPr>
          <w:sz w:val="24"/>
          <w:szCs w:val="23"/>
        </w:rPr>
        <w:t>pprentice</w:t>
      </w:r>
      <w:r w:rsidRPr="002C16A4">
        <w:rPr>
          <w:sz w:val="24"/>
          <w:szCs w:val="23"/>
        </w:rPr>
        <w:tab/>
      </w:r>
      <w:hyperlink w:anchor="Rule_126" w:history="1">
        <w:r w:rsidRPr="00541C1B">
          <w:rPr>
            <w:rStyle w:val="Hyperlink"/>
            <w:sz w:val="24"/>
            <w:szCs w:val="23"/>
          </w:rPr>
          <w:t>126</w:t>
        </w:r>
      </w:hyperlink>
      <w:r w:rsidRPr="002C16A4">
        <w:rPr>
          <w:sz w:val="24"/>
          <w:szCs w:val="23"/>
        </w:rPr>
        <w:t xml:space="preserve">, </w:t>
      </w:r>
      <w:hyperlink w:anchor="Rule_153_ii" w:history="1">
        <w:r w:rsidRPr="003E1489">
          <w:rPr>
            <w:rStyle w:val="Hyperlink"/>
            <w:sz w:val="24"/>
            <w:szCs w:val="23"/>
          </w:rPr>
          <w:t>153(ii)</w:t>
        </w:r>
      </w:hyperlink>
    </w:p>
    <w:p w14:paraId="325029C9" w14:textId="385EBFAB"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 xml:space="preserve">Trainer, must apply for permission to take </w:t>
      </w:r>
      <w:r w:rsidR="00AC7343">
        <w:rPr>
          <w:sz w:val="24"/>
          <w:szCs w:val="23"/>
        </w:rPr>
        <w:t>H</w:t>
      </w:r>
      <w:r w:rsidRPr="00CE73DB">
        <w:rPr>
          <w:sz w:val="24"/>
          <w:szCs w:val="23"/>
        </w:rPr>
        <w:t xml:space="preserve">orses to train </w:t>
      </w:r>
    </w:p>
    <w:p w14:paraId="485FC595" w14:textId="701235B3"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ab/>
        <w:t>not specified on application for licence</w:t>
      </w:r>
      <w:r w:rsidRPr="00CE73DB">
        <w:rPr>
          <w:sz w:val="24"/>
          <w:szCs w:val="23"/>
        </w:rPr>
        <w:tab/>
      </w:r>
      <w:hyperlink w:anchor="Rule_148_xii" w:history="1">
        <w:r w:rsidRPr="00CE73DB">
          <w:rPr>
            <w:rStyle w:val="Hyperlink"/>
            <w:sz w:val="24"/>
            <w:szCs w:val="23"/>
          </w:rPr>
          <w:t>148(</w:t>
        </w:r>
        <w:r w:rsidR="00EC466B" w:rsidRPr="00CE73DB">
          <w:rPr>
            <w:rStyle w:val="Hyperlink"/>
            <w:sz w:val="24"/>
            <w:szCs w:val="23"/>
          </w:rPr>
          <w:t>xi</w:t>
        </w:r>
        <w:r w:rsidRPr="00CE73DB">
          <w:rPr>
            <w:rStyle w:val="Hyperlink"/>
            <w:sz w:val="24"/>
            <w:szCs w:val="23"/>
          </w:rPr>
          <w:t>i)</w:t>
        </w:r>
      </w:hyperlink>
    </w:p>
    <w:p w14:paraId="1D2BBC7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must be available in the event of an enquiry</w:t>
      </w:r>
      <w:r w:rsidRPr="002C16A4">
        <w:rPr>
          <w:sz w:val="24"/>
          <w:szCs w:val="23"/>
        </w:rPr>
        <w:tab/>
      </w:r>
      <w:hyperlink w:anchor="Rule_229_v" w:history="1">
        <w:r w:rsidRPr="007124A2">
          <w:rPr>
            <w:rStyle w:val="Hyperlink"/>
            <w:sz w:val="24"/>
            <w:szCs w:val="23"/>
          </w:rPr>
          <w:t>229(v)</w:t>
        </w:r>
      </w:hyperlink>
    </w:p>
    <w:p w14:paraId="31EB2609" w14:textId="5343B28D" w:rsidR="00A3184B" w:rsidRPr="00CE73DB" w:rsidRDefault="00A3184B" w:rsidP="00A3184B">
      <w:pPr>
        <w:tabs>
          <w:tab w:val="left" w:pos="-142"/>
          <w:tab w:val="right" w:leader="dot" w:pos="8222"/>
          <w:tab w:val="right" w:leader="dot" w:pos="8364"/>
        </w:tabs>
        <w:ind w:left="1134" w:right="84" w:hanging="1134"/>
        <w:rPr>
          <w:sz w:val="24"/>
          <w:szCs w:val="23"/>
        </w:rPr>
      </w:pPr>
      <w:r w:rsidRPr="00CE73DB">
        <w:rPr>
          <w:sz w:val="24"/>
          <w:szCs w:val="23"/>
        </w:rPr>
        <w:t xml:space="preserve">Trainer, </w:t>
      </w:r>
      <w:r w:rsidR="005079BE" w:rsidRPr="00CE73DB">
        <w:rPr>
          <w:sz w:val="24"/>
          <w:szCs w:val="23"/>
        </w:rPr>
        <w:t>non-runner</w:t>
      </w:r>
      <w:r w:rsidRPr="00CE73DB">
        <w:rPr>
          <w:sz w:val="24"/>
          <w:szCs w:val="23"/>
        </w:rPr>
        <w:t xml:space="preserve">, remit or reduce fine or </w:t>
      </w:r>
    </w:p>
    <w:p w14:paraId="251EEF34" w14:textId="25EBDD69" w:rsidR="00A3184B" w:rsidRPr="00CE73DB" w:rsidRDefault="00A3184B" w:rsidP="00A3184B">
      <w:pPr>
        <w:tabs>
          <w:tab w:val="left" w:pos="-142"/>
          <w:tab w:val="right" w:leader="dot" w:pos="8222"/>
          <w:tab w:val="right" w:leader="dot" w:pos="8364"/>
        </w:tabs>
        <w:ind w:left="1134" w:right="84" w:hanging="1134"/>
        <w:rPr>
          <w:sz w:val="24"/>
          <w:szCs w:val="23"/>
        </w:rPr>
      </w:pPr>
      <w:r w:rsidRPr="00CE73DB">
        <w:rPr>
          <w:sz w:val="24"/>
          <w:szCs w:val="23"/>
        </w:rPr>
        <w:tab/>
        <w:t xml:space="preserve">suspension on </w:t>
      </w:r>
      <w:r w:rsidR="00AC7343">
        <w:rPr>
          <w:sz w:val="24"/>
          <w:szCs w:val="23"/>
        </w:rPr>
        <w:t>H</w:t>
      </w:r>
      <w:r w:rsidRPr="00CE73DB">
        <w:rPr>
          <w:sz w:val="24"/>
          <w:szCs w:val="23"/>
        </w:rPr>
        <w:t>orse</w:t>
      </w:r>
      <w:r w:rsidRPr="00CE73DB">
        <w:rPr>
          <w:sz w:val="24"/>
          <w:szCs w:val="23"/>
        </w:rPr>
        <w:tab/>
      </w:r>
      <w:hyperlink w:anchor="Rule_194_iv_note" w:history="1">
        <w:r w:rsidRPr="00CE73DB">
          <w:rPr>
            <w:rStyle w:val="Hyperlink"/>
            <w:sz w:val="24"/>
            <w:szCs w:val="23"/>
          </w:rPr>
          <w:t>194(iv)(note)</w:t>
        </w:r>
      </w:hyperlink>
    </w:p>
    <w:p w14:paraId="2ECB5FC1" w14:textId="6499DA4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not allowed to lay any </w:t>
      </w:r>
      <w:r w:rsidR="00AC7343">
        <w:rPr>
          <w:sz w:val="24"/>
          <w:szCs w:val="23"/>
        </w:rPr>
        <w:t>H</w:t>
      </w:r>
      <w:r w:rsidRPr="002C16A4">
        <w:rPr>
          <w:sz w:val="24"/>
          <w:szCs w:val="23"/>
        </w:rPr>
        <w:t xml:space="preserve">orse to lose under </w:t>
      </w:r>
      <w:r>
        <w:rPr>
          <w:sz w:val="24"/>
          <w:szCs w:val="23"/>
        </w:rPr>
        <w:t>their</w:t>
      </w:r>
      <w:r w:rsidRPr="002C16A4">
        <w:rPr>
          <w:sz w:val="24"/>
          <w:szCs w:val="23"/>
        </w:rPr>
        <w:t xml:space="preserve"> care</w:t>
      </w:r>
      <w:r w:rsidRPr="002C16A4">
        <w:rPr>
          <w:sz w:val="24"/>
          <w:szCs w:val="23"/>
        </w:rPr>
        <w:tab/>
      </w:r>
      <w:hyperlink w:anchor="Rule_273_xiv_4" w:history="1">
        <w:r w:rsidRPr="001D1A38">
          <w:rPr>
            <w:rStyle w:val="Hyperlink"/>
            <w:sz w:val="24"/>
            <w:szCs w:val="23"/>
          </w:rPr>
          <w:t>273(xiv)</w:t>
        </w:r>
        <w:r w:rsidRPr="001D1A38">
          <w:rPr>
            <w:rStyle w:val="Hyperlink"/>
            <w:b/>
          </w:rPr>
          <w:t>4</w:t>
        </w:r>
      </w:hyperlink>
    </w:p>
    <w:p w14:paraId="4B253BFD" w14:textId="37DC209C"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Trainer, not to ask rider to ride work when concussed</w:t>
      </w:r>
      <w:r w:rsidRPr="00CE73DB">
        <w:rPr>
          <w:sz w:val="24"/>
          <w:szCs w:val="23"/>
        </w:rPr>
        <w:tab/>
      </w:r>
      <w:hyperlink w:anchor="Rule_148_xi_g" w:history="1">
        <w:r w:rsidRPr="00CE73DB">
          <w:rPr>
            <w:rStyle w:val="Hyperlink"/>
            <w:sz w:val="24"/>
            <w:szCs w:val="23"/>
          </w:rPr>
          <w:t>148(</w:t>
        </w:r>
        <w:r w:rsidR="0032113B" w:rsidRPr="00CE73DB">
          <w:rPr>
            <w:rStyle w:val="Hyperlink"/>
            <w:sz w:val="24"/>
            <w:szCs w:val="23"/>
          </w:rPr>
          <w:t>xi</w:t>
        </w:r>
        <w:r w:rsidRPr="00CE73DB">
          <w:rPr>
            <w:rStyle w:val="Hyperlink"/>
            <w:sz w:val="24"/>
            <w:szCs w:val="23"/>
          </w:rPr>
          <w:t>)(g)</w:t>
        </w:r>
      </w:hyperlink>
    </w:p>
    <w:p w14:paraId="6E7B40AF" w14:textId="36ACBAC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not to be in possession of or administer prohibited substances</w:t>
      </w:r>
      <w:r w:rsidRPr="002C16A4">
        <w:rPr>
          <w:sz w:val="24"/>
          <w:szCs w:val="23"/>
        </w:rPr>
        <w:tab/>
      </w:r>
      <w:hyperlink w:anchor="Rule_96_d" w:history="1">
        <w:r w:rsidRPr="00621738">
          <w:rPr>
            <w:rStyle w:val="Hyperlink"/>
            <w:sz w:val="24"/>
            <w:szCs w:val="23"/>
          </w:rPr>
          <w:t>96(</w:t>
        </w:r>
        <w:r w:rsidR="00472344">
          <w:rPr>
            <w:rStyle w:val="Hyperlink"/>
            <w:sz w:val="24"/>
            <w:szCs w:val="23"/>
          </w:rPr>
          <w:t>iv</w:t>
        </w:r>
        <w:r w:rsidRPr="00621738">
          <w:rPr>
            <w:rStyle w:val="Hyperlink"/>
            <w:sz w:val="24"/>
            <w:szCs w:val="23"/>
          </w:rPr>
          <w:t>)</w:t>
        </w:r>
      </w:hyperlink>
    </w:p>
    <w:p w14:paraId="096D695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not to engage employees without reference</w:t>
      </w:r>
      <w:r w:rsidRPr="002C16A4">
        <w:rPr>
          <w:sz w:val="24"/>
          <w:szCs w:val="23"/>
        </w:rPr>
        <w:tab/>
      </w:r>
      <w:hyperlink w:anchor="Rule_149_iii" w:history="1">
        <w:r w:rsidRPr="001D1A38">
          <w:rPr>
            <w:rStyle w:val="Hyperlink"/>
            <w:sz w:val="24"/>
            <w:szCs w:val="23"/>
          </w:rPr>
          <w:t>149(iii)</w:t>
        </w:r>
      </w:hyperlink>
    </w:p>
    <w:p w14:paraId="4570154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not to retain employees without </w:t>
      </w:r>
    </w:p>
    <w:p w14:paraId="77ED7F1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r>
      <w:r>
        <w:rPr>
          <w:sz w:val="24"/>
          <w:szCs w:val="23"/>
        </w:rPr>
        <w:t xml:space="preserve">AIR Card </w:t>
      </w:r>
      <w:r w:rsidRPr="002C16A4">
        <w:rPr>
          <w:sz w:val="24"/>
          <w:szCs w:val="23"/>
        </w:rPr>
        <w:tab/>
      </w:r>
      <w:hyperlink w:anchor="Rule_149_i" w:history="1">
        <w:r w:rsidRPr="001D1A38">
          <w:rPr>
            <w:rStyle w:val="Hyperlink"/>
            <w:sz w:val="24"/>
            <w:szCs w:val="23"/>
          </w:rPr>
          <w:t>149(i)</w:t>
        </w:r>
      </w:hyperlink>
    </w:p>
    <w:p w14:paraId="6D307814" w14:textId="7D57235D" w:rsidR="00A3184B" w:rsidRPr="00CE73DB" w:rsidRDefault="00A3184B" w:rsidP="00A3184B">
      <w:pPr>
        <w:tabs>
          <w:tab w:val="right" w:leader="dot" w:pos="8222"/>
          <w:tab w:val="right" w:leader="dot" w:pos="8364"/>
        </w:tabs>
        <w:ind w:right="84"/>
        <w:jc w:val="both"/>
        <w:rPr>
          <w:sz w:val="24"/>
          <w:szCs w:val="23"/>
        </w:rPr>
      </w:pPr>
      <w:r w:rsidRPr="00CE73DB">
        <w:rPr>
          <w:sz w:val="24"/>
          <w:szCs w:val="23"/>
        </w:rPr>
        <w:t xml:space="preserve">Trainer, not to run </w:t>
      </w:r>
      <w:r w:rsidR="00AC7343">
        <w:rPr>
          <w:sz w:val="24"/>
          <w:szCs w:val="23"/>
        </w:rPr>
        <w:t>H</w:t>
      </w:r>
      <w:r w:rsidRPr="00CE73DB">
        <w:rPr>
          <w:sz w:val="24"/>
          <w:szCs w:val="23"/>
        </w:rPr>
        <w:t>orse with contagious skin disease</w:t>
      </w:r>
      <w:r w:rsidRPr="00CE73DB">
        <w:rPr>
          <w:sz w:val="24"/>
          <w:szCs w:val="23"/>
        </w:rPr>
        <w:tab/>
      </w:r>
      <w:hyperlink w:anchor="Rule_148_xi_a" w:history="1">
        <w:r w:rsidRPr="00CE73DB">
          <w:rPr>
            <w:rStyle w:val="Hyperlink"/>
            <w:sz w:val="24"/>
            <w:szCs w:val="23"/>
          </w:rPr>
          <w:t>148(</w:t>
        </w:r>
        <w:r w:rsidR="0032113B" w:rsidRPr="00CE73DB">
          <w:rPr>
            <w:rStyle w:val="Hyperlink"/>
            <w:sz w:val="24"/>
            <w:szCs w:val="23"/>
          </w:rPr>
          <w:t>xi</w:t>
        </w:r>
        <w:r w:rsidRPr="00CE73DB">
          <w:rPr>
            <w:rStyle w:val="Hyperlink"/>
            <w:sz w:val="24"/>
            <w:szCs w:val="23"/>
          </w:rPr>
          <w:t>)(a)</w:t>
        </w:r>
      </w:hyperlink>
    </w:p>
    <w:p w14:paraId="777B8D6D" w14:textId="12F49DA0"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 xml:space="preserve">Trainer, not to run </w:t>
      </w:r>
      <w:r w:rsidR="00AC7343">
        <w:rPr>
          <w:sz w:val="24"/>
          <w:szCs w:val="23"/>
        </w:rPr>
        <w:t>H</w:t>
      </w:r>
      <w:r w:rsidRPr="00CE73DB">
        <w:rPr>
          <w:sz w:val="24"/>
          <w:szCs w:val="23"/>
        </w:rPr>
        <w:t>orse under suspension</w:t>
      </w:r>
      <w:r w:rsidRPr="00CE73DB">
        <w:rPr>
          <w:sz w:val="24"/>
          <w:szCs w:val="23"/>
        </w:rPr>
        <w:tab/>
      </w:r>
      <w:hyperlink w:anchor="Rule_147_iv" w:history="1">
        <w:r w:rsidRPr="00CE73DB">
          <w:rPr>
            <w:rStyle w:val="Hyperlink"/>
            <w:sz w:val="24"/>
            <w:szCs w:val="23"/>
          </w:rPr>
          <w:t>147(iv)</w:t>
        </w:r>
      </w:hyperlink>
    </w:p>
    <w:p w14:paraId="59ED79AB" w14:textId="4D4FB9E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of </w:t>
      </w:r>
      <w:r w:rsidR="00AC7343">
        <w:rPr>
          <w:sz w:val="24"/>
          <w:szCs w:val="23"/>
        </w:rPr>
        <w:t>H</w:t>
      </w:r>
      <w:r w:rsidRPr="002C16A4">
        <w:rPr>
          <w:sz w:val="24"/>
          <w:szCs w:val="23"/>
        </w:rPr>
        <w:t xml:space="preserve">orse running at any unrecognised meeting, </w:t>
      </w:r>
    </w:p>
    <w:p w14:paraId="066184B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liable to be declared a disqualified person</w:t>
      </w:r>
      <w:r w:rsidRPr="002C16A4">
        <w:rPr>
          <w:sz w:val="24"/>
          <w:szCs w:val="23"/>
        </w:rPr>
        <w:tab/>
      </w:r>
      <w:hyperlink w:anchor="Rule_275_iii" w:history="1">
        <w:r w:rsidRPr="007124A2">
          <w:rPr>
            <w:rStyle w:val="Hyperlink"/>
            <w:sz w:val="24"/>
            <w:szCs w:val="23"/>
          </w:rPr>
          <w:t>275(iii)</w:t>
        </w:r>
      </w:hyperlink>
    </w:p>
    <w:p w14:paraId="662C3F88" w14:textId="069B7DEE"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 xml:space="preserve">Trainer, penalty for running </w:t>
      </w:r>
      <w:r w:rsidR="00AC7343">
        <w:rPr>
          <w:sz w:val="24"/>
          <w:szCs w:val="23"/>
        </w:rPr>
        <w:t>H</w:t>
      </w:r>
      <w:r w:rsidRPr="00CE73DB">
        <w:rPr>
          <w:sz w:val="24"/>
          <w:szCs w:val="23"/>
        </w:rPr>
        <w:t>orse without a licence</w:t>
      </w:r>
      <w:r w:rsidRPr="00CE73DB">
        <w:rPr>
          <w:sz w:val="24"/>
          <w:szCs w:val="23"/>
        </w:rPr>
        <w:tab/>
      </w:r>
      <w:hyperlink w:anchor="Rule_147_ii" w:history="1">
        <w:r w:rsidRPr="00CE73DB">
          <w:rPr>
            <w:rStyle w:val="Hyperlink"/>
            <w:sz w:val="24"/>
            <w:szCs w:val="23"/>
          </w:rPr>
          <w:t>147(ii)</w:t>
        </w:r>
      </w:hyperlink>
    </w:p>
    <w:p w14:paraId="4A8E3E50" w14:textId="4EBA6624"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 xml:space="preserve">Trainer, representative to attend </w:t>
      </w:r>
      <w:r w:rsidR="00457CDC">
        <w:rPr>
          <w:sz w:val="24"/>
          <w:szCs w:val="23"/>
        </w:rPr>
        <w:t>R</w:t>
      </w:r>
      <w:r w:rsidRPr="00CE73DB">
        <w:rPr>
          <w:sz w:val="24"/>
          <w:szCs w:val="23"/>
        </w:rPr>
        <w:t>acecourse enquiries</w:t>
      </w:r>
      <w:r w:rsidRPr="00CE73DB">
        <w:rPr>
          <w:sz w:val="24"/>
          <w:szCs w:val="23"/>
        </w:rPr>
        <w:tab/>
      </w:r>
      <w:hyperlink w:anchor="Rule_147_v" w:history="1">
        <w:r w:rsidRPr="00CE73DB">
          <w:rPr>
            <w:rStyle w:val="Hyperlink"/>
            <w:sz w:val="24"/>
            <w:szCs w:val="23"/>
          </w:rPr>
          <w:t>147(v)</w:t>
        </w:r>
      </w:hyperlink>
    </w:p>
    <w:p w14:paraId="4DF97135" w14:textId="03018CA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responsible for ascertaining consequences of non</w:t>
      </w:r>
      <w:r w:rsidR="005079BE">
        <w:rPr>
          <w:sz w:val="24"/>
          <w:szCs w:val="23"/>
        </w:rPr>
        <w:t>-</w:t>
      </w:r>
      <w:r w:rsidRPr="002C16A4">
        <w:rPr>
          <w:sz w:val="24"/>
          <w:szCs w:val="23"/>
        </w:rPr>
        <w:t xml:space="preserve">runner </w:t>
      </w:r>
      <w:r w:rsidRPr="002C16A4">
        <w:rPr>
          <w:sz w:val="24"/>
          <w:szCs w:val="23"/>
        </w:rPr>
        <w:tab/>
      </w:r>
      <w:hyperlink w:anchor="Rule_194_x" w:history="1">
        <w:r w:rsidRPr="006D6B0D">
          <w:rPr>
            <w:rStyle w:val="Hyperlink"/>
            <w:sz w:val="24"/>
            <w:szCs w:val="23"/>
          </w:rPr>
          <w:t>194(x)</w:t>
        </w:r>
      </w:hyperlink>
    </w:p>
    <w:p w14:paraId="7578D88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responsible for being conversant with calendar</w:t>
      </w:r>
      <w:r w:rsidRPr="002C16A4">
        <w:rPr>
          <w:sz w:val="24"/>
          <w:szCs w:val="23"/>
        </w:rPr>
        <w:tab/>
      </w:r>
      <w:hyperlink w:anchor="Rule_147_i" w:history="1">
        <w:r w:rsidRPr="00EA1246">
          <w:rPr>
            <w:rStyle w:val="Hyperlink"/>
            <w:sz w:val="24"/>
            <w:szCs w:val="23"/>
          </w:rPr>
          <w:t>147(i)</w:t>
        </w:r>
      </w:hyperlink>
    </w:p>
    <w:p w14:paraId="3818219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responsible for declaring correct colours</w:t>
      </w:r>
      <w:r w:rsidRPr="002C16A4">
        <w:rPr>
          <w:sz w:val="24"/>
          <w:szCs w:val="23"/>
        </w:rPr>
        <w:tab/>
      </w:r>
      <w:hyperlink w:anchor="Rule_194_ii_a" w:history="1">
        <w:r w:rsidRPr="00FE1D9F">
          <w:rPr>
            <w:rStyle w:val="Hyperlink"/>
            <w:sz w:val="24"/>
            <w:szCs w:val="23"/>
          </w:rPr>
          <w:t>194(ii)(a)</w:t>
        </w:r>
      </w:hyperlink>
    </w:p>
    <w:p w14:paraId="10CE6B11" w14:textId="77660DE9"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Trainer, responsible for declaring correct weight at scale</w:t>
      </w:r>
      <w:r w:rsidRPr="00CE73DB">
        <w:rPr>
          <w:sz w:val="24"/>
          <w:szCs w:val="23"/>
        </w:rPr>
        <w:tab/>
      </w:r>
      <w:hyperlink w:anchor="Rule_36_iii" w:history="1">
        <w:r w:rsidRPr="00CE73DB">
          <w:rPr>
            <w:rStyle w:val="Hyperlink"/>
            <w:sz w:val="24"/>
            <w:szCs w:val="23"/>
          </w:rPr>
          <w:t>36(iii)</w:t>
        </w:r>
      </w:hyperlink>
      <w:r w:rsidRPr="00CE73DB">
        <w:rPr>
          <w:sz w:val="24"/>
          <w:szCs w:val="23"/>
        </w:rPr>
        <w:t xml:space="preserve">, </w:t>
      </w:r>
      <w:hyperlink w:anchor="Rule_148_xi_e" w:history="1">
        <w:r w:rsidRPr="00CE73DB">
          <w:rPr>
            <w:rStyle w:val="Hyperlink"/>
            <w:sz w:val="24"/>
            <w:szCs w:val="23"/>
          </w:rPr>
          <w:t>148(</w:t>
        </w:r>
        <w:r w:rsidR="00831114" w:rsidRPr="00CE73DB">
          <w:rPr>
            <w:rStyle w:val="Hyperlink"/>
            <w:sz w:val="24"/>
            <w:szCs w:val="23"/>
          </w:rPr>
          <w:t>xi</w:t>
        </w:r>
        <w:r w:rsidRPr="00CE73DB">
          <w:rPr>
            <w:rStyle w:val="Hyperlink"/>
            <w:sz w:val="24"/>
            <w:szCs w:val="23"/>
          </w:rPr>
          <w:t>)(e)</w:t>
        </w:r>
      </w:hyperlink>
    </w:p>
    <w:p w14:paraId="59EE1549" w14:textId="75C0EB9B"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Trainer, responsible for declaring reserve non-runner</w:t>
      </w:r>
      <w:r w:rsidRPr="00CE73DB">
        <w:rPr>
          <w:sz w:val="24"/>
          <w:szCs w:val="23"/>
        </w:rPr>
        <w:tab/>
      </w:r>
      <w:hyperlink w:anchor="Rule_194_iii_d" w:history="1">
        <w:r w:rsidRPr="00CE73DB">
          <w:rPr>
            <w:rStyle w:val="Hyperlink"/>
            <w:sz w:val="24"/>
            <w:szCs w:val="23"/>
          </w:rPr>
          <w:t>194(iii)(d)</w:t>
        </w:r>
      </w:hyperlink>
    </w:p>
    <w:p w14:paraId="1DB36E8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responsible for ensuring </w:t>
      </w:r>
      <w:r>
        <w:rPr>
          <w:sz w:val="24"/>
          <w:szCs w:val="23"/>
        </w:rPr>
        <w:t>A</w:t>
      </w:r>
      <w:r w:rsidRPr="002C16A4">
        <w:rPr>
          <w:sz w:val="24"/>
          <w:szCs w:val="23"/>
        </w:rPr>
        <w:t>pprentice qualified for booked rides</w:t>
      </w:r>
      <w:r w:rsidRPr="002C16A4">
        <w:rPr>
          <w:sz w:val="24"/>
          <w:szCs w:val="23"/>
        </w:rPr>
        <w:tab/>
      </w:r>
      <w:hyperlink w:anchor="Rule_153_ii" w:history="1">
        <w:r w:rsidRPr="003E1489">
          <w:rPr>
            <w:rStyle w:val="Hyperlink"/>
            <w:sz w:val="24"/>
            <w:szCs w:val="23"/>
          </w:rPr>
          <w:t>153(ii)</w:t>
        </w:r>
      </w:hyperlink>
    </w:p>
    <w:p w14:paraId="07A334A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responsible for ensuring correct headgear is worn</w:t>
      </w:r>
      <w:r w:rsidRPr="002C16A4">
        <w:rPr>
          <w:sz w:val="24"/>
          <w:szCs w:val="23"/>
        </w:rPr>
        <w:tab/>
      </w:r>
      <w:hyperlink w:anchor="Rule_194_ii_d" w:history="1">
        <w:r w:rsidRPr="00CE1232">
          <w:rPr>
            <w:rStyle w:val="Hyperlink"/>
            <w:sz w:val="24"/>
            <w:szCs w:val="23"/>
          </w:rPr>
          <w:t>194(ii)(d)</w:t>
        </w:r>
      </w:hyperlink>
    </w:p>
    <w:p w14:paraId="1B282385"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Trainer, responsible for ensuring correct number cloth is worn</w:t>
      </w:r>
      <w:r w:rsidRPr="002C16A4">
        <w:rPr>
          <w:sz w:val="24"/>
          <w:szCs w:val="23"/>
        </w:rPr>
        <w:tab/>
      </w:r>
      <w:hyperlink w:anchor="Rule_199" w:history="1">
        <w:r w:rsidRPr="006D6B0D">
          <w:rPr>
            <w:rStyle w:val="Hyperlink"/>
            <w:sz w:val="24"/>
            <w:szCs w:val="23"/>
          </w:rPr>
          <w:t>199</w:t>
        </w:r>
      </w:hyperlink>
    </w:p>
    <w:p w14:paraId="6DE75CE9" w14:textId="5CCC4FB7"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Trainer, responsible for ensuring headgear is worn on way to start</w:t>
      </w:r>
      <w:r w:rsidRPr="00CE73DB">
        <w:rPr>
          <w:sz w:val="24"/>
          <w:szCs w:val="23"/>
        </w:rPr>
        <w:tab/>
      </w:r>
      <w:hyperlink w:anchor="Rule_194_ii_e" w:history="1">
        <w:r w:rsidRPr="00CE73DB">
          <w:rPr>
            <w:rStyle w:val="Hyperlink"/>
            <w:sz w:val="24"/>
            <w:szCs w:val="23"/>
          </w:rPr>
          <w:t>194(ii)(e)</w:t>
        </w:r>
      </w:hyperlink>
    </w:p>
    <w:p w14:paraId="5FE44E4E" w14:textId="77777777" w:rsidR="00A3184B" w:rsidRPr="002C16A4" w:rsidRDefault="00A3184B" w:rsidP="00A3184B">
      <w:pPr>
        <w:tabs>
          <w:tab w:val="right" w:pos="993"/>
          <w:tab w:val="right" w:leader="dot" w:pos="8222"/>
        </w:tabs>
        <w:ind w:right="84"/>
        <w:jc w:val="both"/>
        <w:rPr>
          <w:sz w:val="24"/>
          <w:szCs w:val="23"/>
        </w:rPr>
      </w:pPr>
      <w:r w:rsidRPr="002C16A4">
        <w:rPr>
          <w:sz w:val="24"/>
          <w:szCs w:val="23"/>
        </w:rPr>
        <w:t>Trainer, responsible for ensuring mount is suitable for apprentice</w:t>
      </w:r>
      <w:r w:rsidRPr="002C16A4">
        <w:rPr>
          <w:sz w:val="24"/>
          <w:szCs w:val="23"/>
        </w:rPr>
        <w:tab/>
      </w:r>
      <w:hyperlink w:anchor="Rule_153_vi" w:history="1">
        <w:r w:rsidRPr="003161C3">
          <w:rPr>
            <w:rStyle w:val="Hyperlink"/>
            <w:sz w:val="24"/>
            <w:szCs w:val="23"/>
          </w:rPr>
          <w:t>153(v)</w:t>
        </w:r>
      </w:hyperlink>
      <w:hyperlink w:anchor="Rule_153_vii" w:history="1">
        <w:r w:rsidRPr="00CE1232">
          <w:rPr>
            <w:rStyle w:val="Hyperlink"/>
            <w:sz w:val="24"/>
            <w:szCs w:val="23"/>
          </w:rPr>
          <w:t>(vi)</w:t>
        </w:r>
      </w:hyperlink>
    </w:p>
    <w:p w14:paraId="549CE352" w14:textId="148EE546" w:rsidR="00A3184B" w:rsidRPr="00CE73DB" w:rsidRDefault="00A3184B" w:rsidP="00A3184B">
      <w:pPr>
        <w:tabs>
          <w:tab w:val="right" w:pos="993"/>
          <w:tab w:val="right" w:leader="dot" w:pos="8222"/>
        </w:tabs>
        <w:ind w:right="84"/>
        <w:jc w:val="both"/>
        <w:rPr>
          <w:sz w:val="24"/>
          <w:szCs w:val="23"/>
        </w:rPr>
      </w:pPr>
      <w:r w:rsidRPr="00CE73DB">
        <w:rPr>
          <w:sz w:val="24"/>
          <w:szCs w:val="23"/>
        </w:rPr>
        <w:t>Trainer, responsible for ensuring staff conversant with medicines</w:t>
      </w:r>
      <w:r w:rsidRPr="00CE73DB">
        <w:rPr>
          <w:sz w:val="24"/>
          <w:szCs w:val="23"/>
        </w:rPr>
        <w:tab/>
      </w:r>
      <w:hyperlink w:anchor="Rule_148_iii" w:history="1">
        <w:r w:rsidRPr="00E4566F">
          <w:rPr>
            <w:rStyle w:val="Hyperlink"/>
            <w:sz w:val="24"/>
            <w:szCs w:val="23"/>
          </w:rPr>
          <w:t>148(iii)</w:t>
        </w:r>
      </w:hyperlink>
    </w:p>
    <w:p w14:paraId="21C9AA97" w14:textId="42C103BC" w:rsidR="00A3184B" w:rsidRPr="00E4566F" w:rsidRDefault="00A3184B" w:rsidP="00A3184B">
      <w:pPr>
        <w:tabs>
          <w:tab w:val="right" w:pos="993"/>
          <w:tab w:val="right" w:leader="dot" w:pos="8222"/>
        </w:tabs>
        <w:ind w:right="84"/>
        <w:jc w:val="both"/>
        <w:rPr>
          <w:sz w:val="24"/>
          <w:szCs w:val="23"/>
        </w:rPr>
      </w:pPr>
      <w:r w:rsidRPr="00E4566F">
        <w:rPr>
          <w:sz w:val="24"/>
          <w:szCs w:val="23"/>
        </w:rPr>
        <w:t>Trainer, responsible for ensuring tongue strap is appropriately fitted</w:t>
      </w:r>
      <w:r w:rsidRPr="00E4566F">
        <w:rPr>
          <w:sz w:val="24"/>
          <w:szCs w:val="23"/>
        </w:rPr>
        <w:tab/>
      </w:r>
      <w:hyperlink w:anchor="Rule_194_ii_e" w:history="1">
        <w:r w:rsidRPr="00E4566F">
          <w:rPr>
            <w:rStyle w:val="Hyperlink"/>
            <w:sz w:val="24"/>
            <w:szCs w:val="23"/>
          </w:rPr>
          <w:t>194(ii)(e)</w:t>
        </w:r>
      </w:hyperlink>
    </w:p>
    <w:p w14:paraId="50A2289D" w14:textId="78232240" w:rsidR="00A3184B" w:rsidRPr="00E4566F" w:rsidRDefault="00A3184B" w:rsidP="00A3184B">
      <w:pPr>
        <w:tabs>
          <w:tab w:val="right" w:pos="993"/>
          <w:tab w:val="right" w:leader="dot" w:pos="8222"/>
        </w:tabs>
        <w:ind w:right="84"/>
        <w:jc w:val="both"/>
        <w:rPr>
          <w:sz w:val="24"/>
          <w:szCs w:val="23"/>
        </w:rPr>
      </w:pPr>
      <w:r w:rsidRPr="00E4566F">
        <w:rPr>
          <w:sz w:val="24"/>
          <w:szCs w:val="23"/>
        </w:rPr>
        <w:t>Trainer, responsible for ensuring responsible person in their yard</w:t>
      </w:r>
      <w:r w:rsidRPr="00E4566F">
        <w:rPr>
          <w:sz w:val="24"/>
          <w:szCs w:val="23"/>
        </w:rPr>
        <w:tab/>
      </w:r>
      <w:hyperlink w:anchor="Rule_148_xi_h" w:history="1">
        <w:r w:rsidRPr="00E4566F">
          <w:rPr>
            <w:rStyle w:val="Hyperlink"/>
            <w:sz w:val="24"/>
            <w:szCs w:val="23"/>
          </w:rPr>
          <w:t>148(</w:t>
        </w:r>
        <w:r w:rsidR="00831114" w:rsidRPr="00E4566F">
          <w:rPr>
            <w:rStyle w:val="Hyperlink"/>
            <w:sz w:val="24"/>
            <w:szCs w:val="23"/>
          </w:rPr>
          <w:t>xi</w:t>
        </w:r>
        <w:r w:rsidRPr="00E4566F">
          <w:rPr>
            <w:rStyle w:val="Hyperlink"/>
            <w:sz w:val="24"/>
            <w:szCs w:val="23"/>
          </w:rPr>
          <w:t>)(h)</w:t>
        </w:r>
      </w:hyperlink>
    </w:p>
    <w:p w14:paraId="77FCECFE" w14:textId="2E95978F"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lastRenderedPageBreak/>
        <w:t xml:space="preserve">Trainer, responsible for informing HRI of performances abroad </w:t>
      </w:r>
      <w:r w:rsidRPr="00E4566F">
        <w:rPr>
          <w:sz w:val="24"/>
          <w:szCs w:val="23"/>
        </w:rPr>
        <w:tab/>
      </w:r>
      <w:hyperlink w:anchor="Rule_148_xi_d" w:history="1">
        <w:r w:rsidRPr="00E4566F">
          <w:rPr>
            <w:rStyle w:val="Hyperlink"/>
            <w:sz w:val="24"/>
            <w:szCs w:val="23"/>
          </w:rPr>
          <w:t>148(</w:t>
        </w:r>
        <w:r w:rsidR="00831114" w:rsidRPr="00E4566F">
          <w:rPr>
            <w:rStyle w:val="Hyperlink"/>
            <w:sz w:val="24"/>
            <w:szCs w:val="23"/>
          </w:rPr>
          <w:t>xi</w:t>
        </w:r>
        <w:r w:rsidRPr="00E4566F">
          <w:rPr>
            <w:rStyle w:val="Hyperlink"/>
            <w:sz w:val="24"/>
            <w:szCs w:val="23"/>
          </w:rPr>
          <w:t>)(d)</w:t>
        </w:r>
      </w:hyperlink>
    </w:p>
    <w:p w14:paraId="3D1CC3EF" w14:textId="697F1F09"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 xml:space="preserve">Trainer, responsible for informing representative of riding instructions </w:t>
      </w:r>
      <w:r w:rsidRPr="00E4566F">
        <w:rPr>
          <w:sz w:val="24"/>
          <w:szCs w:val="23"/>
        </w:rPr>
        <w:tab/>
      </w:r>
      <w:hyperlink w:anchor="Rule_147_v" w:history="1">
        <w:r w:rsidRPr="00E4566F">
          <w:rPr>
            <w:rStyle w:val="Hyperlink"/>
            <w:sz w:val="24"/>
            <w:szCs w:val="23"/>
          </w:rPr>
          <w:t>147(v)</w:t>
        </w:r>
      </w:hyperlink>
    </w:p>
    <w:p w14:paraId="139584D0" w14:textId="658494EF" w:rsidR="00A3184B" w:rsidRPr="00E4566F" w:rsidRDefault="00A3184B" w:rsidP="00A3184B">
      <w:pPr>
        <w:tabs>
          <w:tab w:val="right" w:pos="993"/>
          <w:tab w:val="right" w:leader="dot" w:pos="8222"/>
        </w:tabs>
        <w:ind w:right="84"/>
        <w:jc w:val="both"/>
        <w:rPr>
          <w:sz w:val="24"/>
          <w:szCs w:val="23"/>
        </w:rPr>
      </w:pPr>
      <w:r w:rsidRPr="00E4566F">
        <w:rPr>
          <w:sz w:val="24"/>
          <w:szCs w:val="23"/>
        </w:rPr>
        <w:t>Trainer, responsible for keeping up to date medicines register</w:t>
      </w:r>
      <w:r w:rsidRPr="00E4566F">
        <w:rPr>
          <w:sz w:val="24"/>
          <w:szCs w:val="23"/>
        </w:rPr>
        <w:tab/>
      </w:r>
      <w:hyperlink w:anchor="Rule_148_iv" w:history="1">
        <w:r w:rsidRPr="00E4566F">
          <w:rPr>
            <w:rStyle w:val="Hyperlink"/>
            <w:sz w:val="24"/>
            <w:szCs w:val="23"/>
          </w:rPr>
          <w:t>148(i</w:t>
        </w:r>
        <w:r w:rsidR="00831114" w:rsidRPr="00E4566F">
          <w:rPr>
            <w:rStyle w:val="Hyperlink"/>
            <w:sz w:val="24"/>
            <w:szCs w:val="23"/>
          </w:rPr>
          <w:t>v</w:t>
        </w:r>
        <w:r w:rsidRPr="00E4566F">
          <w:rPr>
            <w:rStyle w:val="Hyperlink"/>
            <w:sz w:val="24"/>
            <w:szCs w:val="23"/>
          </w:rPr>
          <w:t>)</w:t>
        </w:r>
      </w:hyperlink>
    </w:p>
    <w:p w14:paraId="6A14E2FF" w14:textId="163AD0FB" w:rsidR="00A3184B" w:rsidRPr="00CE73DB" w:rsidRDefault="00A3184B" w:rsidP="00A3184B">
      <w:pPr>
        <w:tabs>
          <w:tab w:val="left" w:pos="1134"/>
          <w:tab w:val="right" w:leader="dot" w:pos="8222"/>
          <w:tab w:val="right" w:leader="dot" w:pos="8364"/>
        </w:tabs>
        <w:ind w:right="84"/>
        <w:jc w:val="both"/>
        <w:rPr>
          <w:sz w:val="24"/>
          <w:szCs w:val="23"/>
        </w:rPr>
      </w:pPr>
      <w:r w:rsidRPr="00CE73DB">
        <w:rPr>
          <w:sz w:val="24"/>
          <w:szCs w:val="23"/>
        </w:rPr>
        <w:t xml:space="preserve">Trainer, responsible for qualification, correct weight of </w:t>
      </w:r>
      <w:r w:rsidR="00AC7343">
        <w:rPr>
          <w:sz w:val="24"/>
          <w:szCs w:val="23"/>
        </w:rPr>
        <w:t>H</w:t>
      </w:r>
      <w:r w:rsidRPr="00CE73DB">
        <w:rPr>
          <w:sz w:val="24"/>
          <w:szCs w:val="23"/>
        </w:rPr>
        <w:t>orse</w:t>
      </w:r>
      <w:r w:rsidRPr="00CE73DB">
        <w:rPr>
          <w:sz w:val="24"/>
          <w:szCs w:val="23"/>
        </w:rPr>
        <w:tab/>
      </w:r>
      <w:hyperlink w:anchor="Rule_148_xi_c" w:history="1">
        <w:r w:rsidRPr="00E4566F">
          <w:rPr>
            <w:rStyle w:val="Hyperlink"/>
            <w:sz w:val="24"/>
            <w:szCs w:val="23"/>
          </w:rPr>
          <w:t>148(</w:t>
        </w:r>
        <w:r w:rsidR="00831114" w:rsidRPr="00E4566F">
          <w:rPr>
            <w:rStyle w:val="Hyperlink"/>
            <w:sz w:val="24"/>
            <w:szCs w:val="23"/>
          </w:rPr>
          <w:t>xi</w:t>
        </w:r>
        <w:r w:rsidRPr="00E4566F">
          <w:rPr>
            <w:rStyle w:val="Hyperlink"/>
            <w:sz w:val="24"/>
            <w:szCs w:val="23"/>
          </w:rPr>
          <w:t>)(c)</w:t>
        </w:r>
      </w:hyperlink>
      <w:hyperlink w:anchor="Rule_148_xi_e" w:history="1">
        <w:r w:rsidRPr="00E4566F">
          <w:rPr>
            <w:rStyle w:val="Hyperlink"/>
            <w:sz w:val="24"/>
            <w:szCs w:val="23"/>
          </w:rPr>
          <w:t>(e)</w:t>
        </w:r>
      </w:hyperlink>
    </w:p>
    <w:p w14:paraId="3E553CC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responsible for reporting anything affecting running</w:t>
      </w:r>
      <w:r w:rsidRPr="002C16A4">
        <w:rPr>
          <w:sz w:val="24"/>
          <w:szCs w:val="23"/>
        </w:rPr>
        <w:tab/>
      </w:r>
      <w:hyperlink w:anchor="Rule_213" w:history="1">
        <w:r w:rsidRPr="0017380C">
          <w:rPr>
            <w:rStyle w:val="Hyperlink"/>
            <w:sz w:val="24"/>
            <w:szCs w:val="23"/>
          </w:rPr>
          <w:t>213</w:t>
        </w:r>
      </w:hyperlink>
    </w:p>
    <w:p w14:paraId="6708BC6F" w14:textId="22CC23C5"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Trainer, responsible for riders wearing approved safety equipment</w:t>
      </w:r>
      <w:r w:rsidRPr="00E4566F">
        <w:rPr>
          <w:sz w:val="24"/>
          <w:szCs w:val="23"/>
        </w:rPr>
        <w:tab/>
      </w:r>
      <w:hyperlink w:anchor="Rule_148_xi_b" w:history="1">
        <w:r w:rsidRPr="00E4566F">
          <w:rPr>
            <w:rStyle w:val="Hyperlink"/>
            <w:sz w:val="24"/>
            <w:szCs w:val="23"/>
          </w:rPr>
          <w:t>148(</w:t>
        </w:r>
        <w:r w:rsidR="00831114" w:rsidRPr="00E4566F">
          <w:rPr>
            <w:rStyle w:val="Hyperlink"/>
            <w:sz w:val="24"/>
            <w:szCs w:val="23"/>
          </w:rPr>
          <w:t>xi</w:t>
        </w:r>
        <w:r w:rsidRPr="00E4566F">
          <w:rPr>
            <w:rStyle w:val="Hyperlink"/>
            <w:sz w:val="24"/>
            <w:szCs w:val="23"/>
          </w:rPr>
          <w:t>)(b)</w:t>
        </w:r>
      </w:hyperlink>
    </w:p>
    <w:p w14:paraId="5531E5FC" w14:textId="696FE58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responsible for running/riding of </w:t>
      </w:r>
      <w:r w:rsidR="00AC7343">
        <w:rPr>
          <w:sz w:val="24"/>
          <w:szCs w:val="23"/>
        </w:rPr>
        <w:t>H</w:t>
      </w:r>
      <w:r w:rsidRPr="002C16A4">
        <w:rPr>
          <w:sz w:val="24"/>
          <w:szCs w:val="23"/>
        </w:rPr>
        <w:t xml:space="preserve">orses under </w:t>
      </w:r>
      <w:r>
        <w:rPr>
          <w:sz w:val="24"/>
          <w:szCs w:val="23"/>
        </w:rPr>
        <w:t>their</w:t>
      </w:r>
      <w:r w:rsidRPr="002C16A4">
        <w:rPr>
          <w:sz w:val="24"/>
          <w:szCs w:val="23"/>
        </w:rPr>
        <w:t xml:space="preserve"> care </w:t>
      </w:r>
      <w:r w:rsidRPr="002C16A4">
        <w:rPr>
          <w:sz w:val="24"/>
          <w:szCs w:val="23"/>
        </w:rPr>
        <w:tab/>
      </w:r>
      <w:hyperlink w:anchor="Rule_148_i" w:history="1">
        <w:r w:rsidRPr="003B1275">
          <w:rPr>
            <w:rStyle w:val="Hyperlink"/>
            <w:sz w:val="24"/>
            <w:szCs w:val="23"/>
          </w:rPr>
          <w:t>148(i)</w:t>
        </w:r>
      </w:hyperlink>
    </w:p>
    <w:p w14:paraId="7650D174" w14:textId="04C55CA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responsible for schooling of </w:t>
      </w:r>
      <w:r w:rsidR="00AC7343">
        <w:rPr>
          <w:sz w:val="24"/>
          <w:szCs w:val="23"/>
        </w:rPr>
        <w:t>H</w:t>
      </w:r>
      <w:r w:rsidRPr="002C16A4">
        <w:rPr>
          <w:sz w:val="24"/>
          <w:szCs w:val="23"/>
        </w:rPr>
        <w:t xml:space="preserve">orses under </w:t>
      </w:r>
      <w:r>
        <w:rPr>
          <w:sz w:val="24"/>
          <w:szCs w:val="23"/>
        </w:rPr>
        <w:t>their</w:t>
      </w:r>
      <w:r w:rsidRPr="002C16A4">
        <w:rPr>
          <w:sz w:val="24"/>
          <w:szCs w:val="23"/>
        </w:rPr>
        <w:t xml:space="preserve"> care </w:t>
      </w:r>
      <w:r w:rsidRPr="002C16A4">
        <w:rPr>
          <w:sz w:val="24"/>
          <w:szCs w:val="23"/>
        </w:rPr>
        <w:tab/>
      </w:r>
      <w:hyperlink w:anchor="Rule_148_v_f" w:history="1">
        <w:r w:rsidRPr="002E48AD">
          <w:rPr>
            <w:rStyle w:val="Hyperlink"/>
            <w:sz w:val="24"/>
            <w:szCs w:val="23"/>
          </w:rPr>
          <w:t>148(</w:t>
        </w:r>
        <w:r w:rsidR="00BF23DC">
          <w:rPr>
            <w:rStyle w:val="Hyperlink"/>
            <w:sz w:val="24"/>
            <w:szCs w:val="23"/>
          </w:rPr>
          <w:t>xi</w:t>
        </w:r>
        <w:r w:rsidRPr="002E48AD">
          <w:rPr>
            <w:rStyle w:val="Hyperlink"/>
            <w:sz w:val="24"/>
            <w:szCs w:val="23"/>
          </w:rPr>
          <w:t>)(f)</w:t>
        </w:r>
      </w:hyperlink>
    </w:p>
    <w:p w14:paraId="15805856" w14:textId="2280997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responsible for welfare of </w:t>
      </w:r>
      <w:r w:rsidR="00AC7343">
        <w:rPr>
          <w:sz w:val="24"/>
          <w:szCs w:val="23"/>
        </w:rPr>
        <w:t>H</w:t>
      </w:r>
      <w:r w:rsidRPr="002C16A4">
        <w:rPr>
          <w:sz w:val="24"/>
          <w:szCs w:val="23"/>
        </w:rPr>
        <w:t xml:space="preserve">orses under </w:t>
      </w:r>
      <w:r>
        <w:rPr>
          <w:sz w:val="24"/>
          <w:szCs w:val="23"/>
        </w:rPr>
        <w:t>their</w:t>
      </w:r>
      <w:r w:rsidRPr="002C16A4">
        <w:rPr>
          <w:sz w:val="24"/>
          <w:szCs w:val="23"/>
        </w:rPr>
        <w:t xml:space="preserve"> care </w:t>
      </w:r>
      <w:r w:rsidRPr="002C16A4">
        <w:rPr>
          <w:sz w:val="24"/>
          <w:szCs w:val="23"/>
        </w:rPr>
        <w:tab/>
      </w:r>
      <w:hyperlink w:anchor="Rule_148_i" w:history="1">
        <w:r w:rsidRPr="003B1275">
          <w:rPr>
            <w:rStyle w:val="Hyperlink"/>
            <w:sz w:val="24"/>
            <w:szCs w:val="23"/>
          </w:rPr>
          <w:t>148(i)</w:t>
        </w:r>
      </w:hyperlink>
    </w:p>
    <w:p w14:paraId="77C9A531" w14:textId="3A8C041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running </w:t>
      </w:r>
      <w:r w:rsidR="00AC7343">
        <w:rPr>
          <w:sz w:val="24"/>
          <w:szCs w:val="23"/>
        </w:rPr>
        <w:t>H</w:t>
      </w:r>
      <w:r w:rsidRPr="002C16A4">
        <w:rPr>
          <w:sz w:val="24"/>
          <w:szCs w:val="23"/>
        </w:rPr>
        <w:t>orse without licence, penalty for</w:t>
      </w:r>
      <w:r w:rsidRPr="002C16A4">
        <w:rPr>
          <w:sz w:val="24"/>
          <w:szCs w:val="23"/>
        </w:rPr>
        <w:tab/>
      </w:r>
      <w:hyperlink w:anchor="Rule_147_ii" w:history="1">
        <w:r w:rsidRPr="002E48AD">
          <w:rPr>
            <w:rStyle w:val="Hyperlink"/>
            <w:sz w:val="24"/>
            <w:szCs w:val="23"/>
          </w:rPr>
          <w:t>147(ii)</w:t>
        </w:r>
      </w:hyperlink>
    </w:p>
    <w:p w14:paraId="0DD353B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sponsorship</w:t>
      </w:r>
      <w:r w:rsidRPr="002C16A4">
        <w:rPr>
          <w:sz w:val="24"/>
          <w:szCs w:val="23"/>
        </w:rPr>
        <w:tab/>
      </w:r>
      <w:hyperlink w:anchor="Regulations_R5" w:history="1">
        <w:r w:rsidRPr="00621738">
          <w:rPr>
            <w:rStyle w:val="Hyperlink"/>
            <w:sz w:val="24"/>
            <w:szCs w:val="23"/>
          </w:rPr>
          <w:t>Regulation R5</w:t>
        </w:r>
      </w:hyperlink>
    </w:p>
    <w:p w14:paraId="7F3F8AB0" w14:textId="40C08EB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w:t>
      </w:r>
      <w:r>
        <w:rPr>
          <w:sz w:val="24"/>
          <w:szCs w:val="23"/>
        </w:rPr>
        <w:t>Raceday Stewards</w:t>
      </w:r>
      <w:r w:rsidRPr="002C16A4">
        <w:rPr>
          <w:sz w:val="24"/>
          <w:szCs w:val="23"/>
        </w:rPr>
        <w:t>' power to regulate conduct of</w:t>
      </w:r>
      <w:r w:rsidRPr="002C16A4">
        <w:rPr>
          <w:sz w:val="24"/>
          <w:szCs w:val="23"/>
        </w:rPr>
        <w:tab/>
      </w:r>
      <w:hyperlink w:anchor="Rule_13_a" w:history="1">
        <w:r w:rsidRPr="00F3260E">
          <w:rPr>
            <w:rStyle w:val="Hyperlink"/>
            <w:sz w:val="24"/>
            <w:szCs w:val="23"/>
          </w:rPr>
          <w:t>13(</w:t>
        </w:r>
        <w:r w:rsidR="00D328E9">
          <w:rPr>
            <w:rStyle w:val="Hyperlink"/>
            <w:sz w:val="24"/>
            <w:szCs w:val="23"/>
          </w:rPr>
          <w:t>i</w:t>
        </w:r>
        <w:r w:rsidRPr="00F3260E">
          <w:rPr>
            <w:rStyle w:val="Hyperlink"/>
            <w:sz w:val="24"/>
            <w:szCs w:val="23"/>
          </w:rPr>
          <w:t>)</w:t>
        </w:r>
      </w:hyperlink>
    </w:p>
    <w:p w14:paraId="43B881C4" w14:textId="3E36572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subscription to Drogheda Memorial Fund</w:t>
      </w:r>
      <w:r w:rsidRPr="002C16A4">
        <w:rPr>
          <w:sz w:val="24"/>
          <w:szCs w:val="23"/>
        </w:rPr>
        <w:tab/>
      </w:r>
      <w:hyperlink w:anchor="Rule_145_i" w:history="1">
        <w:r w:rsidRPr="006D488A">
          <w:rPr>
            <w:rStyle w:val="Hyperlink"/>
            <w:sz w:val="24"/>
            <w:szCs w:val="23"/>
          </w:rPr>
          <w:t>145(i)</w:t>
        </w:r>
      </w:hyperlink>
      <w:r w:rsidRPr="002C16A4">
        <w:rPr>
          <w:sz w:val="24"/>
          <w:szCs w:val="23"/>
        </w:rPr>
        <w:t xml:space="preserve"> </w:t>
      </w:r>
    </w:p>
    <w:p w14:paraId="1857118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to be conversant with contents of racing calendar</w:t>
      </w:r>
      <w:r w:rsidRPr="002C16A4">
        <w:rPr>
          <w:sz w:val="24"/>
          <w:szCs w:val="23"/>
        </w:rPr>
        <w:tab/>
      </w:r>
      <w:hyperlink w:anchor="Rule_147_i" w:history="1">
        <w:r w:rsidRPr="00EA1246">
          <w:rPr>
            <w:rStyle w:val="Hyperlink"/>
            <w:sz w:val="24"/>
            <w:szCs w:val="23"/>
          </w:rPr>
          <w:t>147(i)</w:t>
        </w:r>
      </w:hyperlink>
    </w:p>
    <w:p w14:paraId="5F48FD6D" w14:textId="288566A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Trainer, to be reported for not bringing </w:t>
      </w:r>
      <w:r w:rsidR="00AC7343">
        <w:rPr>
          <w:sz w:val="24"/>
          <w:szCs w:val="23"/>
        </w:rPr>
        <w:t>H</w:t>
      </w:r>
      <w:r w:rsidRPr="002C16A4">
        <w:rPr>
          <w:sz w:val="24"/>
          <w:szCs w:val="23"/>
        </w:rPr>
        <w:t>orse into the parade ring</w:t>
      </w:r>
      <w:r w:rsidRPr="002C16A4">
        <w:rPr>
          <w:sz w:val="24"/>
          <w:szCs w:val="23"/>
        </w:rPr>
        <w:tab/>
      </w:r>
      <w:hyperlink w:anchor="Rule_32" w:history="1">
        <w:r w:rsidRPr="00CE1232">
          <w:rPr>
            <w:rStyle w:val="Hyperlink"/>
            <w:sz w:val="24"/>
            <w:szCs w:val="23"/>
          </w:rPr>
          <w:t>32</w:t>
        </w:r>
      </w:hyperlink>
      <w:r w:rsidRPr="002C16A4">
        <w:rPr>
          <w:sz w:val="24"/>
          <w:szCs w:val="23"/>
        </w:rPr>
        <w:t xml:space="preserve"> </w:t>
      </w:r>
      <w:hyperlink w:anchor="Rule_32_ii" w:history="1">
        <w:r w:rsidRPr="00CE1232">
          <w:rPr>
            <w:rStyle w:val="Hyperlink"/>
            <w:sz w:val="24"/>
            <w:szCs w:val="23"/>
          </w:rPr>
          <w:t>(ii)</w:t>
        </w:r>
      </w:hyperlink>
    </w:p>
    <w:p w14:paraId="0E2F2913" w14:textId="6A9F90E8"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 to return apprentice winning rides cards</w:t>
      </w:r>
      <w:r w:rsidRPr="002C16A4">
        <w:rPr>
          <w:sz w:val="24"/>
          <w:szCs w:val="23"/>
        </w:rPr>
        <w:tab/>
      </w:r>
      <w:hyperlink w:anchor="Rule_153" w:history="1">
        <w:r w:rsidRPr="00CE1232">
          <w:rPr>
            <w:rStyle w:val="Hyperlink"/>
            <w:sz w:val="24"/>
            <w:szCs w:val="23"/>
          </w:rPr>
          <w:t>153</w:t>
        </w:r>
      </w:hyperlink>
      <w:hyperlink w:anchor="Rule_153_iv" w:history="1">
        <w:r w:rsidRPr="00CE1232">
          <w:rPr>
            <w:rStyle w:val="Hyperlink"/>
            <w:sz w:val="24"/>
            <w:szCs w:val="23"/>
          </w:rPr>
          <w:t>(i</w:t>
        </w:r>
        <w:r>
          <w:rPr>
            <w:rStyle w:val="Hyperlink"/>
            <w:sz w:val="24"/>
            <w:szCs w:val="23"/>
          </w:rPr>
          <w:t>ii</w:t>
        </w:r>
        <w:r w:rsidRPr="00CE1232">
          <w:rPr>
            <w:rStyle w:val="Hyperlink"/>
            <w:sz w:val="24"/>
            <w:szCs w:val="23"/>
          </w:rPr>
          <w:t>)</w:t>
        </w:r>
      </w:hyperlink>
    </w:p>
    <w:p w14:paraId="424775A6" w14:textId="025B12CB"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 xml:space="preserve">Trainer, training </w:t>
      </w:r>
      <w:r w:rsidR="00AC7343">
        <w:rPr>
          <w:sz w:val="24"/>
          <w:szCs w:val="23"/>
        </w:rPr>
        <w:t>H</w:t>
      </w:r>
      <w:r w:rsidRPr="00E4566F">
        <w:rPr>
          <w:sz w:val="24"/>
          <w:szCs w:val="23"/>
        </w:rPr>
        <w:t xml:space="preserve">orse in which a </w:t>
      </w:r>
      <w:r w:rsidR="00AC7343">
        <w:rPr>
          <w:sz w:val="24"/>
          <w:szCs w:val="23"/>
        </w:rPr>
        <w:t>J</w:t>
      </w:r>
      <w:r w:rsidRPr="00E4566F">
        <w:rPr>
          <w:sz w:val="24"/>
          <w:szCs w:val="23"/>
        </w:rPr>
        <w:t xml:space="preserve">ockey </w:t>
      </w:r>
    </w:p>
    <w:p w14:paraId="4A79408A" w14:textId="0D22923F"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ab/>
        <w:t>possesses any interest</w:t>
      </w:r>
      <w:r w:rsidRPr="00E4566F">
        <w:rPr>
          <w:sz w:val="24"/>
          <w:szCs w:val="23"/>
        </w:rPr>
        <w:tab/>
      </w:r>
      <w:hyperlink w:anchor="Rule_273_v" w:history="1">
        <w:r w:rsidRPr="00BE2BBC">
          <w:rPr>
            <w:rStyle w:val="Hyperlink"/>
            <w:sz w:val="24"/>
            <w:szCs w:val="23"/>
          </w:rPr>
          <w:t>273(v)</w:t>
        </w:r>
      </w:hyperlink>
    </w:p>
    <w:p w14:paraId="28ADC2CE" w14:textId="4CA9B61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Trainer’s apprentice, trainer must be present at enquiries</w:t>
      </w:r>
      <w:r w:rsidRPr="002C16A4">
        <w:rPr>
          <w:sz w:val="24"/>
          <w:szCs w:val="23"/>
        </w:rPr>
        <w:tab/>
      </w:r>
      <w:hyperlink w:anchor="Rule_153" w:history="1">
        <w:r w:rsidRPr="00CE1232">
          <w:rPr>
            <w:rStyle w:val="Hyperlink"/>
            <w:sz w:val="24"/>
            <w:szCs w:val="23"/>
          </w:rPr>
          <w:t>153</w:t>
        </w:r>
      </w:hyperlink>
      <w:hyperlink w:anchor="Rule_153_v" w:history="1">
        <w:r w:rsidRPr="00CE1232">
          <w:rPr>
            <w:rStyle w:val="Hyperlink"/>
            <w:sz w:val="24"/>
            <w:szCs w:val="23"/>
          </w:rPr>
          <w:t>(</w:t>
        </w:r>
        <w:r>
          <w:rPr>
            <w:rStyle w:val="Hyperlink"/>
            <w:sz w:val="24"/>
            <w:szCs w:val="23"/>
          </w:rPr>
          <w:t>i</w:t>
        </w:r>
        <w:r w:rsidRPr="00CE1232">
          <w:rPr>
            <w:rStyle w:val="Hyperlink"/>
            <w:sz w:val="24"/>
            <w:szCs w:val="23"/>
          </w:rPr>
          <w:t>v)</w:t>
        </w:r>
      </w:hyperlink>
    </w:p>
    <w:p w14:paraId="2D17160E" w14:textId="25BC60B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Trainer’s apprentice, trainer must be present when weighing out</w:t>
      </w:r>
      <w:r w:rsidRPr="002C16A4">
        <w:rPr>
          <w:sz w:val="24"/>
          <w:szCs w:val="23"/>
        </w:rPr>
        <w:tab/>
      </w:r>
      <w:hyperlink w:anchor="Rule_153" w:history="1">
        <w:r w:rsidRPr="00CE1232">
          <w:rPr>
            <w:rStyle w:val="Hyperlink"/>
            <w:sz w:val="24"/>
            <w:szCs w:val="23"/>
          </w:rPr>
          <w:t>153</w:t>
        </w:r>
      </w:hyperlink>
      <w:hyperlink w:anchor="Rule_153_v" w:history="1">
        <w:r w:rsidRPr="00CE1232">
          <w:rPr>
            <w:rStyle w:val="Hyperlink"/>
            <w:sz w:val="24"/>
            <w:szCs w:val="23"/>
          </w:rPr>
          <w:t>(</w:t>
        </w:r>
        <w:r>
          <w:rPr>
            <w:rStyle w:val="Hyperlink"/>
            <w:sz w:val="24"/>
            <w:szCs w:val="23"/>
          </w:rPr>
          <w:t>i</w:t>
        </w:r>
        <w:r w:rsidRPr="00CE1232">
          <w:rPr>
            <w:rStyle w:val="Hyperlink"/>
            <w:sz w:val="24"/>
            <w:szCs w:val="23"/>
          </w:rPr>
          <w:t>v)</w:t>
        </w:r>
      </w:hyperlink>
    </w:p>
    <w:p w14:paraId="69B5D9EB" w14:textId="0EA50550" w:rsidR="00A3184B" w:rsidRPr="002C16A4" w:rsidRDefault="00A3184B" w:rsidP="00A3184B">
      <w:pPr>
        <w:tabs>
          <w:tab w:val="right" w:leader="dot" w:pos="8222"/>
        </w:tabs>
        <w:ind w:right="84"/>
        <w:jc w:val="both"/>
        <w:rPr>
          <w:sz w:val="24"/>
          <w:szCs w:val="23"/>
        </w:rPr>
      </w:pPr>
      <w:r w:rsidRPr="002C16A4">
        <w:rPr>
          <w:sz w:val="24"/>
          <w:szCs w:val="23"/>
        </w:rPr>
        <w:t>“Training Establishment“, definition of</w:t>
      </w:r>
      <w:r w:rsidRPr="002C16A4">
        <w:rPr>
          <w:sz w:val="24"/>
          <w:szCs w:val="23"/>
        </w:rPr>
        <w:tab/>
      </w:r>
      <w:hyperlink w:anchor="Rule_1_ii" w:history="1">
        <w:r w:rsidR="00BE2BBC" w:rsidRPr="00BE2BBC">
          <w:rPr>
            <w:rStyle w:val="Hyperlink"/>
            <w:sz w:val="24"/>
            <w:szCs w:val="32"/>
          </w:rPr>
          <w:t>1(ii)</w:t>
        </w:r>
      </w:hyperlink>
    </w:p>
    <w:p w14:paraId="00760D7A" w14:textId="41D210AB"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Training Establishment, inspection of</w:t>
      </w:r>
      <w:r w:rsidRPr="00E4566F">
        <w:rPr>
          <w:sz w:val="24"/>
          <w:szCs w:val="23"/>
        </w:rPr>
        <w:tab/>
      </w:r>
      <w:hyperlink w:anchor="Rule_20_xviii" w:history="1">
        <w:r w:rsidRPr="00E4566F">
          <w:rPr>
            <w:rStyle w:val="Hyperlink"/>
            <w:sz w:val="24"/>
            <w:szCs w:val="32"/>
          </w:rPr>
          <w:t>20(xvii)</w:t>
        </w:r>
      </w:hyperlink>
      <w:r w:rsidRPr="00E4566F">
        <w:rPr>
          <w:sz w:val="24"/>
          <w:szCs w:val="32"/>
        </w:rPr>
        <w:t xml:space="preserve">, </w:t>
      </w:r>
      <w:hyperlink w:anchor="Rule_148_xi_h" w:history="1">
        <w:r w:rsidRPr="00BE2BBC">
          <w:rPr>
            <w:rStyle w:val="Hyperlink"/>
            <w:sz w:val="24"/>
            <w:szCs w:val="32"/>
          </w:rPr>
          <w:t>148(ii)(</w:t>
        </w:r>
        <w:r w:rsidR="00BF23DC" w:rsidRPr="00BE2BBC">
          <w:rPr>
            <w:rStyle w:val="Hyperlink"/>
            <w:sz w:val="24"/>
            <w:szCs w:val="32"/>
          </w:rPr>
          <w:t>xi</w:t>
        </w:r>
        <w:r w:rsidRPr="00BE2BBC">
          <w:rPr>
            <w:rStyle w:val="Hyperlink"/>
            <w:sz w:val="24"/>
            <w:szCs w:val="32"/>
          </w:rPr>
          <w:t>)(h)</w:t>
        </w:r>
      </w:hyperlink>
      <w:r w:rsidRPr="00E4566F">
        <w:rPr>
          <w:sz w:val="24"/>
          <w:szCs w:val="32"/>
        </w:rPr>
        <w:t xml:space="preserve">, </w:t>
      </w:r>
      <w:hyperlink w:anchor="Regulations_R1" w:history="1">
        <w:r w:rsidR="00904C50" w:rsidRPr="00E4566F">
          <w:rPr>
            <w:rStyle w:val="Hyperlink"/>
            <w:sz w:val="24"/>
            <w:szCs w:val="32"/>
          </w:rPr>
          <w:t>Regulation R1</w:t>
        </w:r>
      </w:hyperlink>
    </w:p>
    <w:p w14:paraId="4BEFB386" w14:textId="7AECAA44" w:rsidR="00A3184B" w:rsidRPr="00BE2BBC" w:rsidRDefault="00A3184B" w:rsidP="00A3184B">
      <w:pPr>
        <w:tabs>
          <w:tab w:val="left" w:pos="1134"/>
          <w:tab w:val="right" w:leader="dot" w:pos="8222"/>
          <w:tab w:val="right" w:leader="dot" w:pos="8364"/>
        </w:tabs>
        <w:ind w:right="84"/>
        <w:jc w:val="both"/>
        <w:rPr>
          <w:sz w:val="24"/>
          <w:szCs w:val="23"/>
        </w:rPr>
      </w:pPr>
      <w:r w:rsidRPr="00BE2BBC">
        <w:rPr>
          <w:sz w:val="24"/>
          <w:szCs w:val="23"/>
        </w:rPr>
        <w:t xml:space="preserve">Training Establishment, </w:t>
      </w:r>
      <w:r w:rsidR="00AC7343">
        <w:rPr>
          <w:sz w:val="24"/>
          <w:szCs w:val="23"/>
        </w:rPr>
        <w:t>H</w:t>
      </w:r>
      <w:r w:rsidRPr="00BE2BBC">
        <w:rPr>
          <w:sz w:val="24"/>
          <w:szCs w:val="23"/>
        </w:rPr>
        <w:t xml:space="preserve">orse must only be trained from </w:t>
      </w:r>
      <w:r w:rsidRPr="00BE2BBC">
        <w:rPr>
          <w:sz w:val="24"/>
          <w:szCs w:val="23"/>
        </w:rPr>
        <w:tab/>
      </w:r>
      <w:hyperlink w:anchor="Rule_147_vi" w:history="1">
        <w:r w:rsidRPr="00BE2BBC">
          <w:rPr>
            <w:rStyle w:val="Hyperlink"/>
            <w:sz w:val="24"/>
            <w:szCs w:val="23"/>
          </w:rPr>
          <w:t>147(vi)</w:t>
        </w:r>
      </w:hyperlink>
    </w:p>
    <w:p w14:paraId="45C6E9FB" w14:textId="58D27766"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Training Establishment, person in attendance in trainer’s absence</w:t>
      </w:r>
      <w:r w:rsidRPr="00E4566F">
        <w:rPr>
          <w:sz w:val="24"/>
          <w:szCs w:val="23"/>
        </w:rPr>
        <w:tab/>
      </w:r>
      <w:hyperlink w:anchor="Rule_147_v" w:history="1">
        <w:r w:rsidR="00E4566F" w:rsidRPr="00E4566F">
          <w:rPr>
            <w:rStyle w:val="Hyperlink"/>
            <w:sz w:val="24"/>
            <w:szCs w:val="23"/>
          </w:rPr>
          <w:t>147(v)</w:t>
        </w:r>
      </w:hyperlink>
    </w:p>
    <w:p w14:paraId="7B0B205D" w14:textId="77777777"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Training Establishment, persons/ trainers refusing access</w:t>
      </w:r>
      <w:r w:rsidRPr="002C16A4">
        <w:rPr>
          <w:sz w:val="24"/>
          <w:szCs w:val="23"/>
        </w:rPr>
        <w:tab/>
      </w:r>
      <w:hyperlink w:anchor="Rule_148_ii" w:history="1">
        <w:r w:rsidRPr="00C570DA">
          <w:rPr>
            <w:rStyle w:val="Hyperlink"/>
            <w:sz w:val="24"/>
            <w:szCs w:val="23"/>
          </w:rPr>
          <w:t>148(ii)</w:t>
        </w:r>
      </w:hyperlink>
    </w:p>
    <w:p w14:paraId="74E59C59" w14:textId="644CFF9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Training Establishment, sampling </w:t>
      </w:r>
      <w:r w:rsidR="00AC7343">
        <w:rPr>
          <w:sz w:val="24"/>
          <w:szCs w:val="23"/>
        </w:rPr>
        <w:t>H</w:t>
      </w:r>
      <w:r w:rsidRPr="002C16A4">
        <w:rPr>
          <w:sz w:val="24"/>
          <w:szCs w:val="23"/>
        </w:rPr>
        <w:t>orse at</w:t>
      </w:r>
      <w:r w:rsidRPr="002C16A4">
        <w:rPr>
          <w:sz w:val="24"/>
          <w:szCs w:val="23"/>
        </w:rPr>
        <w:tab/>
      </w:r>
      <w:hyperlink w:anchor="Regulations_R14" w:history="1">
        <w:r w:rsidRPr="002755E0">
          <w:rPr>
            <w:rStyle w:val="Hyperlink"/>
            <w:sz w:val="24"/>
            <w:szCs w:val="23"/>
          </w:rPr>
          <w:t>Regulation R14</w:t>
        </w:r>
      </w:hyperlink>
    </w:p>
    <w:p w14:paraId="27ABF93F" w14:textId="31ED50E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Transfer of entry, liabilities</w:t>
      </w:r>
      <w:r w:rsidRPr="002C16A4">
        <w:rPr>
          <w:sz w:val="24"/>
          <w:szCs w:val="23"/>
        </w:rPr>
        <w:tab/>
      </w:r>
      <w:hyperlink w:anchor="Rule_110" w:history="1">
        <w:r w:rsidRPr="0017380C">
          <w:rPr>
            <w:rStyle w:val="Hyperlink"/>
            <w:sz w:val="24"/>
            <w:szCs w:val="23"/>
          </w:rPr>
          <w:t>110</w:t>
        </w:r>
      </w:hyperlink>
    </w:p>
    <w:p w14:paraId="0B85A38E" w14:textId="0BC19E9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Transfer of entry, right of</w:t>
      </w:r>
      <w:r w:rsidRPr="002C16A4">
        <w:rPr>
          <w:sz w:val="24"/>
          <w:szCs w:val="23"/>
        </w:rPr>
        <w:tab/>
      </w:r>
      <w:hyperlink w:anchor="Rule_110" w:history="1">
        <w:r w:rsidR="00BF23DC" w:rsidRPr="0017380C">
          <w:rPr>
            <w:rStyle w:val="Hyperlink"/>
            <w:sz w:val="24"/>
            <w:szCs w:val="23"/>
          </w:rPr>
          <w:t>110</w:t>
        </w:r>
      </w:hyperlink>
    </w:p>
    <w:p w14:paraId="56BEE106" w14:textId="0B0F3AE3" w:rsidR="00A3184B" w:rsidRPr="00CE73DB" w:rsidRDefault="00A3184B" w:rsidP="00A3184B">
      <w:pPr>
        <w:tabs>
          <w:tab w:val="left" w:pos="1134"/>
          <w:tab w:val="right" w:leader="dot" w:pos="8222"/>
          <w:tab w:val="right" w:leader="dot" w:pos="8364"/>
        </w:tabs>
        <w:ind w:right="84"/>
        <w:jc w:val="both"/>
        <w:rPr>
          <w:sz w:val="24"/>
          <w:szCs w:val="23"/>
        </w:rPr>
      </w:pPr>
      <w:r w:rsidRPr="002C16A4">
        <w:rPr>
          <w:sz w:val="24"/>
          <w:szCs w:val="23"/>
        </w:rPr>
        <w:t>Trials, surreptitious information as to</w:t>
      </w:r>
      <w:r w:rsidRPr="002C16A4">
        <w:rPr>
          <w:sz w:val="24"/>
          <w:szCs w:val="23"/>
        </w:rPr>
        <w:tab/>
      </w:r>
      <w:hyperlink w:anchor="Rule_273_vii" w:history="1">
        <w:r w:rsidRPr="00163126">
          <w:rPr>
            <w:rStyle w:val="Hyperlink"/>
            <w:sz w:val="24"/>
            <w:szCs w:val="23"/>
          </w:rPr>
          <w:t>273(vii)</w:t>
        </w:r>
      </w:hyperlink>
      <w:r w:rsidRPr="002C16A4">
        <w:rPr>
          <w:sz w:val="24"/>
          <w:szCs w:val="23"/>
        </w:rPr>
        <w:t>,</w:t>
      </w:r>
      <w:hyperlink w:anchor="Rule_273_xi" w:history="1">
        <w:r w:rsidRPr="00163126">
          <w:rPr>
            <w:rStyle w:val="Hyperlink"/>
            <w:sz w:val="24"/>
            <w:szCs w:val="23"/>
          </w:rPr>
          <w:t>(xi)</w:t>
        </w:r>
      </w:hyperlink>
    </w:p>
    <w:p w14:paraId="73CB7DFD" w14:textId="5FB7D0B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"Turf Authority", definition of</w:t>
      </w:r>
      <w:r w:rsidRPr="002C16A4">
        <w:rPr>
          <w:sz w:val="24"/>
          <w:szCs w:val="23"/>
        </w:rPr>
        <w:tab/>
      </w:r>
      <w:hyperlink w:anchor="Rule_1_ii" w:history="1">
        <w:r w:rsidR="00BE2BBC" w:rsidRPr="00BE2BBC">
          <w:rPr>
            <w:rStyle w:val="Hyperlink"/>
            <w:sz w:val="24"/>
            <w:szCs w:val="32"/>
          </w:rPr>
          <w:t>1(ii)</w:t>
        </w:r>
      </w:hyperlink>
    </w:p>
    <w:p w14:paraId="60AD58CE" w14:textId="2DC6AB9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"Turf Club Veterinary Officer", definition of</w:t>
      </w:r>
      <w:r w:rsidRPr="002C16A4">
        <w:rPr>
          <w:sz w:val="24"/>
          <w:szCs w:val="23"/>
        </w:rPr>
        <w:tab/>
      </w:r>
      <w:hyperlink w:anchor="Rule_1_ii" w:history="1">
        <w:r w:rsidR="00BE2BBC" w:rsidRPr="00BE2BBC">
          <w:rPr>
            <w:rStyle w:val="Hyperlink"/>
            <w:sz w:val="24"/>
            <w:szCs w:val="32"/>
          </w:rPr>
          <w:t>1(ii)</w:t>
        </w:r>
      </w:hyperlink>
    </w:p>
    <w:p w14:paraId="7534C773" w14:textId="77777777" w:rsidR="00A3184B" w:rsidRPr="002C16A4" w:rsidRDefault="00A3184B" w:rsidP="00A3184B">
      <w:pPr>
        <w:tabs>
          <w:tab w:val="left" w:pos="1134"/>
          <w:tab w:val="right" w:leader="dot" w:pos="8222"/>
          <w:tab w:val="right" w:leader="dot" w:pos="8364"/>
        </w:tabs>
        <w:spacing w:after="240"/>
        <w:ind w:right="84"/>
        <w:jc w:val="both"/>
        <w:rPr>
          <w:sz w:val="24"/>
          <w:szCs w:val="23"/>
          <w:u w:val="single"/>
        </w:rPr>
      </w:pPr>
      <w:r w:rsidRPr="002C16A4">
        <w:rPr>
          <w:sz w:val="24"/>
          <w:szCs w:val="23"/>
        </w:rPr>
        <w:t>Turf Club Veterinary Officer</w:t>
      </w:r>
      <w:r w:rsidRPr="002C16A4">
        <w:rPr>
          <w:sz w:val="24"/>
          <w:szCs w:val="23"/>
        </w:rPr>
        <w:tab/>
      </w:r>
      <w:hyperlink w:anchor="Rule_28" w:history="1">
        <w:r w:rsidRPr="001D1A38">
          <w:rPr>
            <w:rStyle w:val="Hyperlink"/>
            <w:sz w:val="24"/>
            <w:szCs w:val="23"/>
          </w:rPr>
          <w:t>28</w:t>
        </w:r>
      </w:hyperlink>
      <w:r w:rsidRPr="002C16A4">
        <w:rPr>
          <w:sz w:val="24"/>
          <w:szCs w:val="23"/>
        </w:rPr>
        <w:t xml:space="preserve">, </w:t>
      </w:r>
      <w:hyperlink w:anchor="Rule_43" w:history="1">
        <w:r w:rsidRPr="00CE1232">
          <w:rPr>
            <w:rStyle w:val="Hyperlink"/>
            <w:sz w:val="24"/>
            <w:szCs w:val="23"/>
          </w:rPr>
          <w:t>43</w:t>
        </w:r>
      </w:hyperlink>
    </w:p>
    <w:p w14:paraId="04D48735" w14:textId="77777777" w:rsidR="00A3184B" w:rsidRPr="002C16A4" w:rsidRDefault="00A3184B" w:rsidP="00A3184B">
      <w:pPr>
        <w:tabs>
          <w:tab w:val="left" w:pos="1134"/>
          <w:tab w:val="left" w:pos="1843"/>
          <w:tab w:val="right" w:leader="dot" w:pos="8222"/>
          <w:tab w:val="right" w:leader="dot" w:pos="8364"/>
        </w:tabs>
        <w:ind w:right="84"/>
        <w:jc w:val="both"/>
        <w:rPr>
          <w:sz w:val="24"/>
          <w:szCs w:val="23"/>
        </w:rPr>
      </w:pPr>
    </w:p>
    <w:p w14:paraId="6853BC9D" w14:textId="78F5612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Un-named </w:t>
      </w:r>
      <w:r w:rsidR="00AC7343">
        <w:rPr>
          <w:sz w:val="24"/>
          <w:szCs w:val="23"/>
        </w:rPr>
        <w:t>H</w:t>
      </w:r>
      <w:r w:rsidRPr="002C16A4">
        <w:rPr>
          <w:sz w:val="24"/>
          <w:szCs w:val="23"/>
        </w:rPr>
        <w:t>orse, not qualified to run</w:t>
      </w:r>
      <w:r w:rsidRPr="002C16A4">
        <w:rPr>
          <w:sz w:val="24"/>
          <w:szCs w:val="23"/>
        </w:rPr>
        <w:tab/>
      </w:r>
      <w:hyperlink w:anchor="Rule_86_i" w:history="1">
        <w:r w:rsidRPr="00733FBE">
          <w:rPr>
            <w:rStyle w:val="Hyperlink"/>
            <w:sz w:val="24"/>
            <w:szCs w:val="23"/>
          </w:rPr>
          <w:t>86(i)</w:t>
        </w:r>
      </w:hyperlink>
    </w:p>
    <w:p w14:paraId="6F77D45C" w14:textId="496D09A8" w:rsidR="00A3184B" w:rsidRPr="00C0172A" w:rsidRDefault="00A3184B" w:rsidP="00C0172A">
      <w:pPr>
        <w:rPr>
          <w:sz w:val="24"/>
          <w:szCs w:val="24"/>
        </w:rPr>
      </w:pPr>
      <w:r w:rsidRPr="00C0172A">
        <w:rPr>
          <w:sz w:val="24"/>
          <w:szCs w:val="24"/>
        </w:rPr>
        <w:t xml:space="preserve">Un-named </w:t>
      </w:r>
      <w:r w:rsidR="00AC7343" w:rsidRPr="00C0172A">
        <w:rPr>
          <w:sz w:val="24"/>
          <w:szCs w:val="24"/>
        </w:rPr>
        <w:t>H</w:t>
      </w:r>
      <w:r w:rsidRPr="00C0172A">
        <w:rPr>
          <w:sz w:val="24"/>
          <w:szCs w:val="24"/>
        </w:rPr>
        <w:t>orse, registrations not acceptable for</w:t>
      </w:r>
      <w:r w:rsidRPr="00C0172A">
        <w:rPr>
          <w:sz w:val="24"/>
          <w:szCs w:val="24"/>
        </w:rPr>
        <w:tab/>
      </w:r>
      <w:r w:rsidR="00C0172A">
        <w:rPr>
          <w:sz w:val="24"/>
          <w:szCs w:val="24"/>
        </w:rPr>
        <w:tab/>
      </w:r>
      <w:r w:rsidR="00C0172A">
        <w:rPr>
          <w:sz w:val="24"/>
          <w:szCs w:val="24"/>
        </w:rPr>
        <w:tab/>
        <w:t xml:space="preserve">  </w:t>
      </w:r>
      <w:hyperlink w:anchor="Rule_121_i_b" w:history="1">
        <w:r w:rsidRPr="00C0172A">
          <w:rPr>
            <w:rStyle w:val="Hyperlink"/>
            <w:sz w:val="24"/>
            <w:szCs w:val="24"/>
          </w:rPr>
          <w:t>121(i)(b)</w:t>
        </w:r>
      </w:hyperlink>
    </w:p>
    <w:p w14:paraId="1380A535" w14:textId="785A5FF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"Unrecognised Meetings" definition of</w:t>
      </w:r>
      <w:r w:rsidRPr="002C16A4">
        <w:rPr>
          <w:sz w:val="24"/>
          <w:szCs w:val="23"/>
        </w:rPr>
        <w:tab/>
      </w:r>
      <w:hyperlink w:anchor="Rule_1_ii" w:history="1">
        <w:r w:rsidR="00BE2BBC" w:rsidRPr="00BE2BBC">
          <w:rPr>
            <w:rStyle w:val="Hyperlink"/>
            <w:sz w:val="24"/>
            <w:szCs w:val="32"/>
          </w:rPr>
          <w:t>1(ii)</w:t>
        </w:r>
      </w:hyperlink>
    </w:p>
    <w:p w14:paraId="494E96B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Unrecognised Meetings, consequences of participating at</w:t>
      </w:r>
      <w:r w:rsidRPr="002C16A4">
        <w:rPr>
          <w:sz w:val="24"/>
          <w:szCs w:val="23"/>
        </w:rPr>
        <w:tab/>
      </w:r>
      <w:hyperlink w:anchor="Rule_273_iv" w:history="1">
        <w:r w:rsidRPr="005757E8">
          <w:rPr>
            <w:rStyle w:val="Hyperlink"/>
            <w:sz w:val="24"/>
            <w:szCs w:val="23"/>
          </w:rPr>
          <w:t>273(iv)</w:t>
        </w:r>
      </w:hyperlink>
      <w:r w:rsidRPr="002C16A4">
        <w:rPr>
          <w:sz w:val="24"/>
          <w:szCs w:val="23"/>
        </w:rPr>
        <w:t xml:space="preserve">, </w:t>
      </w:r>
      <w:hyperlink w:anchor="Rule_275_ii" w:history="1">
        <w:r w:rsidRPr="005757E8">
          <w:rPr>
            <w:rStyle w:val="Hyperlink"/>
            <w:sz w:val="24"/>
            <w:szCs w:val="23"/>
          </w:rPr>
          <w:t>275(ii)</w:t>
        </w:r>
      </w:hyperlink>
      <w:hyperlink w:anchor="Rule_275_iii" w:history="1">
        <w:r w:rsidRPr="005757E8">
          <w:rPr>
            <w:rStyle w:val="Hyperlink"/>
            <w:sz w:val="24"/>
            <w:szCs w:val="23"/>
          </w:rPr>
          <w:t>(iii)</w:t>
        </w:r>
      </w:hyperlink>
    </w:p>
    <w:p w14:paraId="66F856EC" w14:textId="58C392D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Unrecognised Meetings, </w:t>
      </w:r>
      <w:r w:rsidR="00AC7343">
        <w:rPr>
          <w:sz w:val="24"/>
          <w:szCs w:val="23"/>
        </w:rPr>
        <w:t>H</w:t>
      </w:r>
      <w:r w:rsidRPr="002C16A4">
        <w:rPr>
          <w:sz w:val="24"/>
          <w:szCs w:val="23"/>
        </w:rPr>
        <w:t>orse running at, objection to</w:t>
      </w:r>
      <w:r w:rsidRPr="002C16A4">
        <w:rPr>
          <w:sz w:val="24"/>
          <w:szCs w:val="23"/>
        </w:rPr>
        <w:tab/>
      </w:r>
      <w:hyperlink w:anchor="Rule_262_v_g" w:history="1">
        <w:r w:rsidRPr="005757E8">
          <w:rPr>
            <w:rStyle w:val="Hyperlink"/>
            <w:sz w:val="24"/>
            <w:szCs w:val="23"/>
          </w:rPr>
          <w:t>262(v)(g)</w:t>
        </w:r>
      </w:hyperlink>
    </w:p>
    <w:p w14:paraId="602B8C4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Unrecognised Meetings, review of sanction for participating at</w:t>
      </w:r>
      <w:r w:rsidRPr="002C16A4">
        <w:rPr>
          <w:sz w:val="24"/>
          <w:szCs w:val="23"/>
        </w:rPr>
        <w:tab/>
      </w:r>
      <w:hyperlink w:anchor="Rule_275_iv" w:history="1">
        <w:r w:rsidRPr="005757E8">
          <w:rPr>
            <w:rStyle w:val="Hyperlink"/>
            <w:sz w:val="24"/>
            <w:szCs w:val="23"/>
          </w:rPr>
          <w:t>275(iv)</w:t>
        </w:r>
      </w:hyperlink>
    </w:p>
    <w:p w14:paraId="01B152E4" w14:textId="77777777" w:rsidR="00A3184B" w:rsidRPr="002C16A4" w:rsidRDefault="00A3184B" w:rsidP="00A3184B">
      <w:pPr>
        <w:tabs>
          <w:tab w:val="left" w:pos="1134"/>
          <w:tab w:val="right" w:leader="dot" w:pos="8222"/>
          <w:tab w:val="right" w:leader="dot" w:pos="8364"/>
        </w:tabs>
        <w:ind w:right="84"/>
        <w:jc w:val="both"/>
        <w:rPr>
          <w:sz w:val="24"/>
          <w:szCs w:val="23"/>
        </w:rPr>
      </w:pPr>
    </w:p>
    <w:p w14:paraId="0AC5B92B" w14:textId="740E9847" w:rsidR="00A3184B" w:rsidRPr="002C16A4" w:rsidRDefault="00A3184B" w:rsidP="00A3184B">
      <w:pPr>
        <w:tabs>
          <w:tab w:val="left" w:pos="1134"/>
          <w:tab w:val="right" w:leader="dot" w:pos="8222"/>
          <w:tab w:val="right" w:leader="dot" w:pos="8364"/>
        </w:tabs>
        <w:ind w:right="84"/>
        <w:jc w:val="both"/>
        <w:rPr>
          <w:sz w:val="24"/>
          <w:szCs w:val="23"/>
        </w:rPr>
      </w:pPr>
      <w:r w:rsidRPr="00E4566F">
        <w:rPr>
          <w:sz w:val="24"/>
          <w:szCs w:val="23"/>
        </w:rPr>
        <w:t>Vaccination, time thresholds for</w:t>
      </w:r>
      <w:r w:rsidRPr="00E4566F">
        <w:rPr>
          <w:sz w:val="24"/>
          <w:szCs w:val="23"/>
        </w:rPr>
        <w:tab/>
      </w:r>
      <w:hyperlink w:anchor="Rule_87_vii" w:history="1">
        <w:r w:rsidRPr="00BE2BBC">
          <w:rPr>
            <w:rStyle w:val="Hyperlink"/>
            <w:sz w:val="24"/>
            <w:szCs w:val="23"/>
          </w:rPr>
          <w:t>87(vii)</w:t>
        </w:r>
      </w:hyperlink>
      <w:r w:rsidRPr="00E4566F">
        <w:rPr>
          <w:sz w:val="24"/>
          <w:szCs w:val="23"/>
        </w:rPr>
        <w:t xml:space="preserve">, </w:t>
      </w:r>
      <w:hyperlink w:anchor="Rule_90" w:history="1">
        <w:r w:rsidR="00E4566F" w:rsidRPr="00E4566F">
          <w:rPr>
            <w:rStyle w:val="Hyperlink"/>
            <w:sz w:val="24"/>
            <w:szCs w:val="32"/>
          </w:rPr>
          <w:t>91</w:t>
        </w:r>
      </w:hyperlink>
    </w:p>
    <w:p w14:paraId="5E5D4CE9" w14:textId="3485CB1A"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Vaccination Certificates</w:t>
      </w:r>
      <w:r w:rsidRPr="00E4566F">
        <w:rPr>
          <w:sz w:val="24"/>
          <w:szCs w:val="23"/>
        </w:rPr>
        <w:tab/>
      </w:r>
      <w:hyperlink w:anchor="Rule_90" w:history="1">
        <w:r w:rsidR="00E4566F" w:rsidRPr="00E4566F">
          <w:rPr>
            <w:rStyle w:val="Hyperlink"/>
            <w:sz w:val="24"/>
            <w:szCs w:val="32"/>
          </w:rPr>
          <w:t>91</w:t>
        </w:r>
      </w:hyperlink>
    </w:p>
    <w:p w14:paraId="3C5C7082" w14:textId="6623A8DE"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Vaccinations, administering and endorsing of</w:t>
      </w:r>
      <w:r w:rsidRPr="00E4566F">
        <w:rPr>
          <w:sz w:val="24"/>
          <w:szCs w:val="23"/>
        </w:rPr>
        <w:tab/>
      </w:r>
      <w:hyperlink w:anchor="Rule_90" w:history="1">
        <w:r w:rsidR="00E4566F" w:rsidRPr="00E4566F">
          <w:rPr>
            <w:rStyle w:val="Hyperlink"/>
            <w:sz w:val="24"/>
            <w:szCs w:val="32"/>
          </w:rPr>
          <w:t>91</w:t>
        </w:r>
      </w:hyperlink>
    </w:p>
    <w:p w14:paraId="41550F08" w14:textId="2EAAF925" w:rsidR="00A3184B" w:rsidRPr="00E4566F" w:rsidRDefault="00A3184B" w:rsidP="00A3184B">
      <w:pPr>
        <w:tabs>
          <w:tab w:val="left" w:pos="1134"/>
          <w:tab w:val="right" w:leader="dot" w:pos="8222"/>
          <w:tab w:val="right" w:leader="dot" w:pos="8364"/>
        </w:tabs>
        <w:ind w:right="84"/>
        <w:jc w:val="both"/>
        <w:rPr>
          <w:sz w:val="24"/>
          <w:szCs w:val="23"/>
        </w:rPr>
      </w:pPr>
      <w:r w:rsidRPr="00E4566F">
        <w:rPr>
          <w:sz w:val="24"/>
          <w:szCs w:val="23"/>
        </w:rPr>
        <w:t xml:space="preserve">Vaccinations, checks at </w:t>
      </w:r>
      <w:r w:rsidR="00457CDC">
        <w:rPr>
          <w:sz w:val="24"/>
          <w:szCs w:val="23"/>
        </w:rPr>
        <w:t>R</w:t>
      </w:r>
      <w:r w:rsidRPr="00E4566F">
        <w:rPr>
          <w:sz w:val="24"/>
          <w:szCs w:val="23"/>
        </w:rPr>
        <w:t>ace</w:t>
      </w:r>
      <w:r w:rsidR="00457CDC">
        <w:rPr>
          <w:sz w:val="24"/>
          <w:szCs w:val="23"/>
        </w:rPr>
        <w:t xml:space="preserve"> M</w:t>
      </w:r>
      <w:r w:rsidRPr="00E4566F">
        <w:rPr>
          <w:sz w:val="24"/>
          <w:szCs w:val="23"/>
        </w:rPr>
        <w:t>eetings</w:t>
      </w:r>
      <w:r w:rsidRPr="00E4566F">
        <w:rPr>
          <w:sz w:val="24"/>
          <w:szCs w:val="23"/>
        </w:rPr>
        <w:tab/>
      </w:r>
      <w:hyperlink w:anchor="Rule_90" w:history="1">
        <w:r w:rsidRPr="00E4566F">
          <w:rPr>
            <w:rStyle w:val="Hyperlink"/>
            <w:sz w:val="24"/>
            <w:szCs w:val="32"/>
          </w:rPr>
          <w:t>9</w:t>
        </w:r>
        <w:r w:rsidR="00EC466B" w:rsidRPr="00E4566F">
          <w:rPr>
            <w:rStyle w:val="Hyperlink"/>
            <w:sz w:val="24"/>
            <w:szCs w:val="32"/>
          </w:rPr>
          <w:t>1</w:t>
        </w:r>
      </w:hyperlink>
    </w:p>
    <w:p w14:paraId="772E7DA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Valet, conditions for and licensing of, fee</w:t>
      </w:r>
      <w:r w:rsidRPr="002C16A4">
        <w:rPr>
          <w:sz w:val="24"/>
          <w:szCs w:val="23"/>
        </w:rPr>
        <w:tab/>
      </w:r>
      <w:hyperlink w:anchor="Rule_132" w:history="1">
        <w:r w:rsidRPr="00681787">
          <w:rPr>
            <w:rStyle w:val="Hyperlink"/>
            <w:sz w:val="24"/>
            <w:szCs w:val="23"/>
          </w:rPr>
          <w:t>132</w:t>
        </w:r>
      </w:hyperlink>
    </w:p>
    <w:p w14:paraId="4D9717A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Valet or Assistant, not allowed in betting ring</w:t>
      </w:r>
      <w:r w:rsidRPr="002C16A4">
        <w:rPr>
          <w:sz w:val="24"/>
          <w:szCs w:val="23"/>
        </w:rPr>
        <w:tab/>
      </w:r>
      <w:hyperlink w:anchor="Rule_273_xiv_3" w:history="1">
        <w:r w:rsidRPr="007124A2">
          <w:rPr>
            <w:rStyle w:val="Hyperlink"/>
            <w:sz w:val="24"/>
            <w:szCs w:val="23"/>
          </w:rPr>
          <w:t>273(xiv)</w:t>
        </w:r>
        <w:r w:rsidRPr="007124A2">
          <w:rPr>
            <w:rStyle w:val="Hyperlink"/>
            <w:b/>
          </w:rPr>
          <w:t>3</w:t>
        </w:r>
      </w:hyperlink>
    </w:p>
    <w:p w14:paraId="3874480D" w14:textId="61E661BB"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 xml:space="preserve">Valet, or Assistant, not allowed to bet or lay any </w:t>
      </w:r>
      <w:r w:rsidR="00AC7343">
        <w:rPr>
          <w:sz w:val="24"/>
          <w:szCs w:val="23"/>
        </w:rPr>
        <w:t>H</w:t>
      </w:r>
      <w:r w:rsidRPr="002C16A4">
        <w:rPr>
          <w:sz w:val="24"/>
          <w:szCs w:val="23"/>
        </w:rPr>
        <w:t>orse to lose</w:t>
      </w:r>
      <w:r w:rsidRPr="002C16A4">
        <w:rPr>
          <w:sz w:val="24"/>
          <w:szCs w:val="23"/>
        </w:rPr>
        <w:tab/>
      </w:r>
      <w:hyperlink w:anchor="Rule_273_xiv_3" w:history="1">
        <w:r w:rsidRPr="007124A2">
          <w:rPr>
            <w:rStyle w:val="Hyperlink"/>
            <w:sz w:val="24"/>
            <w:szCs w:val="23"/>
          </w:rPr>
          <w:t>273(xiv)</w:t>
        </w:r>
        <w:r w:rsidRPr="007124A2">
          <w:rPr>
            <w:rStyle w:val="Hyperlink"/>
            <w:b/>
          </w:rPr>
          <w:t>3</w:t>
        </w:r>
      </w:hyperlink>
    </w:p>
    <w:p w14:paraId="5FFCEC65" w14:textId="17B393A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Value of </w:t>
      </w:r>
      <w:r w:rsidR="00457CDC">
        <w:rPr>
          <w:sz w:val="24"/>
          <w:szCs w:val="23"/>
        </w:rPr>
        <w:t>R</w:t>
      </w:r>
      <w:r w:rsidRPr="002C16A4">
        <w:rPr>
          <w:sz w:val="24"/>
          <w:szCs w:val="23"/>
        </w:rPr>
        <w:t>ace, deductions permitted</w:t>
      </w:r>
      <w:r w:rsidRPr="002C16A4">
        <w:rPr>
          <w:sz w:val="24"/>
          <w:szCs w:val="23"/>
        </w:rPr>
        <w:tab/>
      </w:r>
      <w:hyperlink w:anchor="Rule_174" w:history="1">
        <w:r w:rsidRPr="00D46346">
          <w:rPr>
            <w:rStyle w:val="Hyperlink"/>
            <w:sz w:val="24"/>
            <w:szCs w:val="23"/>
          </w:rPr>
          <w:t>174</w:t>
        </w:r>
      </w:hyperlink>
      <w:r w:rsidRPr="002C16A4">
        <w:rPr>
          <w:sz w:val="24"/>
          <w:szCs w:val="23"/>
        </w:rPr>
        <w:t xml:space="preserve">, </w:t>
      </w:r>
      <w:hyperlink w:anchor="Rule_236" w:history="1">
        <w:r w:rsidRPr="00206C5A">
          <w:rPr>
            <w:rStyle w:val="Hyperlink"/>
            <w:sz w:val="24"/>
            <w:szCs w:val="23"/>
          </w:rPr>
          <w:t>236</w:t>
        </w:r>
      </w:hyperlink>
    </w:p>
    <w:p w14:paraId="0505B816" w14:textId="20055AE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Value of </w:t>
      </w:r>
      <w:r w:rsidR="00457CDC">
        <w:rPr>
          <w:sz w:val="24"/>
          <w:szCs w:val="23"/>
        </w:rPr>
        <w:t>R</w:t>
      </w:r>
      <w:r w:rsidRPr="002C16A4">
        <w:rPr>
          <w:sz w:val="24"/>
          <w:szCs w:val="23"/>
        </w:rPr>
        <w:t>ace, mode of estimating, for penalty purposes</w:t>
      </w:r>
      <w:r w:rsidRPr="002C16A4">
        <w:rPr>
          <w:sz w:val="24"/>
          <w:szCs w:val="23"/>
        </w:rPr>
        <w:tab/>
      </w:r>
      <w:hyperlink w:anchor="Rule_174" w:history="1">
        <w:r w:rsidR="007C0120" w:rsidRPr="00D46346">
          <w:rPr>
            <w:rStyle w:val="Hyperlink"/>
            <w:sz w:val="24"/>
            <w:szCs w:val="23"/>
          </w:rPr>
          <w:t>174</w:t>
        </w:r>
      </w:hyperlink>
      <w:r w:rsidRPr="002C16A4">
        <w:rPr>
          <w:sz w:val="24"/>
          <w:szCs w:val="23"/>
        </w:rPr>
        <w:t xml:space="preserve">, </w:t>
      </w:r>
      <w:hyperlink w:anchor="Rule_181" w:history="1">
        <w:r w:rsidRPr="005757E8">
          <w:rPr>
            <w:rStyle w:val="Hyperlink"/>
            <w:sz w:val="24"/>
            <w:szCs w:val="23"/>
          </w:rPr>
          <w:t>181</w:t>
        </w:r>
      </w:hyperlink>
      <w:r w:rsidRPr="002C16A4">
        <w:rPr>
          <w:sz w:val="24"/>
          <w:szCs w:val="23"/>
        </w:rPr>
        <w:t xml:space="preserve">, </w:t>
      </w:r>
      <w:hyperlink w:anchor="Rule_182" w:history="1">
        <w:r w:rsidRPr="00FE1D9F">
          <w:rPr>
            <w:rStyle w:val="Hyperlink"/>
            <w:sz w:val="24"/>
            <w:szCs w:val="23"/>
          </w:rPr>
          <w:t>182</w:t>
        </w:r>
      </w:hyperlink>
    </w:p>
    <w:p w14:paraId="4773CBD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Veterinary certificates, for non-runners, when to be lodged</w:t>
      </w:r>
      <w:r w:rsidRPr="002C16A4">
        <w:rPr>
          <w:sz w:val="24"/>
          <w:szCs w:val="23"/>
        </w:rPr>
        <w:tab/>
        <w:t xml:space="preserve"> </w:t>
      </w:r>
      <w:hyperlink w:anchor="Rule_194_v_d" w:history="1">
        <w:r w:rsidRPr="00CE5138">
          <w:rPr>
            <w:rStyle w:val="Hyperlink"/>
            <w:sz w:val="24"/>
            <w:szCs w:val="23"/>
          </w:rPr>
          <w:t>194(v)(d)</w:t>
        </w:r>
      </w:hyperlink>
    </w:p>
    <w:p w14:paraId="40605C5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Veterinary Officer, appointment of, duties of</w:t>
      </w:r>
      <w:r w:rsidRPr="002C16A4">
        <w:rPr>
          <w:sz w:val="24"/>
          <w:szCs w:val="23"/>
        </w:rPr>
        <w:tab/>
      </w:r>
      <w:hyperlink w:anchor="Rule_28" w:history="1">
        <w:r w:rsidRPr="001D1A38">
          <w:rPr>
            <w:rStyle w:val="Hyperlink"/>
            <w:sz w:val="24"/>
            <w:szCs w:val="23"/>
          </w:rPr>
          <w:t>28</w:t>
        </w:r>
      </w:hyperlink>
      <w:r w:rsidRPr="002C16A4">
        <w:rPr>
          <w:sz w:val="24"/>
          <w:szCs w:val="23"/>
        </w:rPr>
        <w:t xml:space="preserve">, </w:t>
      </w:r>
      <w:hyperlink w:anchor="Rule_43" w:history="1">
        <w:r w:rsidRPr="00CE1232">
          <w:rPr>
            <w:rStyle w:val="Hyperlink"/>
            <w:sz w:val="24"/>
            <w:szCs w:val="23"/>
          </w:rPr>
          <w:t>43</w:t>
        </w:r>
      </w:hyperlink>
    </w:p>
    <w:p w14:paraId="4BC2350A" w14:textId="1567B84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"Veterinary Surgeon", definition of</w:t>
      </w:r>
      <w:r w:rsidRPr="002C16A4">
        <w:rPr>
          <w:sz w:val="24"/>
          <w:szCs w:val="23"/>
        </w:rPr>
        <w:tab/>
      </w:r>
      <w:hyperlink w:anchor="Rule_1_ii" w:history="1">
        <w:r w:rsidR="00DF1ECD" w:rsidRPr="00BE2BBC">
          <w:rPr>
            <w:rStyle w:val="Hyperlink"/>
            <w:sz w:val="24"/>
            <w:szCs w:val="32"/>
          </w:rPr>
          <w:t>1(ii)</w:t>
        </w:r>
      </w:hyperlink>
    </w:p>
    <w:p w14:paraId="7479A183" w14:textId="5E403247" w:rsidR="00A3184B" w:rsidRPr="007C0120" w:rsidRDefault="00A3184B" w:rsidP="00A3184B">
      <w:pPr>
        <w:tabs>
          <w:tab w:val="left" w:pos="1134"/>
          <w:tab w:val="right" w:leader="dot" w:pos="8222"/>
          <w:tab w:val="right" w:leader="dot" w:pos="8364"/>
        </w:tabs>
        <w:ind w:right="84"/>
        <w:jc w:val="both"/>
        <w:rPr>
          <w:sz w:val="24"/>
          <w:szCs w:val="23"/>
        </w:rPr>
      </w:pPr>
      <w:r w:rsidRPr="007C0120">
        <w:rPr>
          <w:sz w:val="24"/>
          <w:szCs w:val="23"/>
        </w:rPr>
        <w:t xml:space="preserve">Veterinary Surgeon, cannot give certificates for </w:t>
      </w:r>
      <w:r w:rsidR="00AC7343">
        <w:rPr>
          <w:sz w:val="24"/>
          <w:szCs w:val="23"/>
        </w:rPr>
        <w:t>H</w:t>
      </w:r>
      <w:r w:rsidRPr="007C0120">
        <w:rPr>
          <w:sz w:val="24"/>
          <w:szCs w:val="23"/>
        </w:rPr>
        <w:t>orses owned or</w:t>
      </w:r>
    </w:p>
    <w:p w14:paraId="79361978" w14:textId="25311242" w:rsidR="00A3184B" w:rsidRPr="007C0120" w:rsidRDefault="00A3184B" w:rsidP="00A3184B">
      <w:pPr>
        <w:tabs>
          <w:tab w:val="left" w:pos="1134"/>
          <w:tab w:val="right" w:leader="dot" w:pos="8222"/>
          <w:tab w:val="right" w:leader="dot" w:pos="8364"/>
        </w:tabs>
        <w:ind w:right="84"/>
        <w:jc w:val="both"/>
        <w:rPr>
          <w:sz w:val="24"/>
          <w:szCs w:val="23"/>
        </w:rPr>
      </w:pPr>
      <w:r w:rsidRPr="007C0120">
        <w:rPr>
          <w:sz w:val="24"/>
          <w:szCs w:val="23"/>
        </w:rPr>
        <w:tab/>
        <w:t>trained by themselves</w:t>
      </w:r>
      <w:r w:rsidRPr="007C0120">
        <w:rPr>
          <w:sz w:val="24"/>
          <w:szCs w:val="23"/>
        </w:rPr>
        <w:tab/>
      </w:r>
      <w:hyperlink w:anchor="Rule_194_vi" w:history="1">
        <w:r w:rsidRPr="006E3B65">
          <w:rPr>
            <w:rStyle w:val="Hyperlink"/>
            <w:sz w:val="24"/>
            <w:szCs w:val="23"/>
          </w:rPr>
          <w:t>194(vi)</w:t>
        </w:r>
      </w:hyperlink>
    </w:p>
    <w:p w14:paraId="2B7C0C9A" w14:textId="709D6B04" w:rsidR="00A3184B" w:rsidRPr="006E3B65" w:rsidRDefault="00A3184B" w:rsidP="00A3184B">
      <w:pPr>
        <w:tabs>
          <w:tab w:val="left" w:pos="1134"/>
          <w:tab w:val="left" w:pos="1843"/>
          <w:tab w:val="right" w:leader="dot" w:pos="8222"/>
          <w:tab w:val="right" w:leader="dot" w:pos="8364"/>
        </w:tabs>
        <w:ind w:right="84"/>
        <w:jc w:val="both"/>
        <w:rPr>
          <w:sz w:val="24"/>
          <w:szCs w:val="23"/>
        </w:rPr>
      </w:pPr>
      <w:r w:rsidRPr="006E3B65">
        <w:rPr>
          <w:sz w:val="24"/>
          <w:szCs w:val="23"/>
        </w:rPr>
        <w:t>Visa – see also Racing Clearance Notification</w:t>
      </w:r>
      <w:r w:rsidRPr="006E3B65">
        <w:rPr>
          <w:sz w:val="24"/>
          <w:szCs w:val="23"/>
        </w:rPr>
        <w:tab/>
      </w:r>
      <w:hyperlink w:anchor="Rule_95" w:history="1">
        <w:r w:rsidRPr="006E3B65">
          <w:rPr>
            <w:rStyle w:val="Hyperlink"/>
            <w:sz w:val="24"/>
            <w:szCs w:val="23"/>
          </w:rPr>
          <w:t>95</w:t>
        </w:r>
      </w:hyperlink>
    </w:p>
    <w:p w14:paraId="50FC3B19" w14:textId="61E8AFA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"Visor", definition of </w:t>
      </w:r>
      <w:r w:rsidRPr="002C16A4">
        <w:rPr>
          <w:sz w:val="24"/>
          <w:szCs w:val="23"/>
        </w:rPr>
        <w:tab/>
      </w:r>
      <w:hyperlink w:anchor="Rule_1_ii" w:history="1">
        <w:r w:rsidR="00BE2BBC" w:rsidRPr="00BE2BBC">
          <w:rPr>
            <w:rStyle w:val="Hyperlink"/>
            <w:sz w:val="24"/>
            <w:szCs w:val="32"/>
          </w:rPr>
          <w:t>1(ii)</w:t>
        </w:r>
      </w:hyperlink>
    </w:p>
    <w:p w14:paraId="77740F09" w14:textId="3EBADDE5" w:rsidR="00A3184B" w:rsidRPr="006E3B65" w:rsidRDefault="00A3184B" w:rsidP="00A3184B">
      <w:pPr>
        <w:tabs>
          <w:tab w:val="right" w:leader="dot" w:pos="8222"/>
          <w:tab w:val="right" w:leader="dot" w:pos="8364"/>
        </w:tabs>
        <w:ind w:right="84"/>
        <w:jc w:val="both"/>
        <w:rPr>
          <w:sz w:val="24"/>
          <w:szCs w:val="23"/>
        </w:rPr>
      </w:pPr>
      <w:r w:rsidRPr="006E3B65">
        <w:rPr>
          <w:sz w:val="24"/>
          <w:szCs w:val="23"/>
        </w:rPr>
        <w:t xml:space="preserve">Visor, must be declared </w:t>
      </w:r>
      <w:r w:rsidRPr="006E3B65">
        <w:rPr>
          <w:sz w:val="24"/>
          <w:szCs w:val="23"/>
        </w:rPr>
        <w:tab/>
      </w:r>
      <w:hyperlink w:anchor="Rule_194_ii_f" w:history="1">
        <w:r w:rsidRPr="006E3B65">
          <w:rPr>
            <w:rStyle w:val="Hyperlink"/>
            <w:sz w:val="24"/>
            <w:szCs w:val="23"/>
          </w:rPr>
          <w:t>194(ii</w:t>
        </w:r>
        <w:r w:rsidR="00EC466B" w:rsidRPr="006E3B65">
          <w:rPr>
            <w:rStyle w:val="Hyperlink"/>
            <w:sz w:val="24"/>
            <w:szCs w:val="23"/>
          </w:rPr>
          <w:t>)(f</w:t>
        </w:r>
        <w:r w:rsidRPr="006E3B65">
          <w:rPr>
            <w:rStyle w:val="Hyperlink"/>
            <w:sz w:val="24"/>
            <w:szCs w:val="23"/>
          </w:rPr>
          <w:t>)</w:t>
        </w:r>
      </w:hyperlink>
    </w:p>
    <w:p w14:paraId="3A71CE1F" w14:textId="452C3BA5" w:rsidR="00A3184B" w:rsidRPr="006E3B65" w:rsidRDefault="00A3184B" w:rsidP="00A3184B">
      <w:pPr>
        <w:tabs>
          <w:tab w:val="right" w:leader="dot" w:pos="8222"/>
          <w:tab w:val="right" w:leader="dot" w:pos="8364"/>
        </w:tabs>
        <w:ind w:right="84"/>
        <w:jc w:val="both"/>
        <w:rPr>
          <w:sz w:val="24"/>
          <w:szCs w:val="23"/>
        </w:rPr>
      </w:pPr>
      <w:r w:rsidRPr="006E3B65">
        <w:rPr>
          <w:sz w:val="24"/>
          <w:szCs w:val="23"/>
        </w:rPr>
        <w:t xml:space="preserve">Visor, must be worn on way to start </w:t>
      </w:r>
      <w:r w:rsidRPr="006E3B65">
        <w:rPr>
          <w:sz w:val="24"/>
          <w:szCs w:val="23"/>
        </w:rPr>
        <w:tab/>
      </w:r>
      <w:hyperlink w:anchor="Rule_194_ii_f" w:history="1">
        <w:r w:rsidR="006E3B65" w:rsidRPr="006E3B65">
          <w:rPr>
            <w:rStyle w:val="Hyperlink"/>
            <w:sz w:val="24"/>
            <w:szCs w:val="23"/>
          </w:rPr>
          <w:t>194(ii)(f)</w:t>
        </w:r>
      </w:hyperlink>
    </w:p>
    <w:p w14:paraId="3AFD4CDC"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Visor, not allowed in scale </w:t>
      </w:r>
      <w:r w:rsidRPr="002C16A4">
        <w:rPr>
          <w:sz w:val="24"/>
          <w:szCs w:val="23"/>
        </w:rPr>
        <w:tab/>
      </w:r>
      <w:hyperlink w:anchor="Rule_198_ii" w:history="1">
        <w:r w:rsidRPr="0074694F">
          <w:rPr>
            <w:rStyle w:val="Hyperlink"/>
            <w:sz w:val="24"/>
            <w:szCs w:val="23"/>
          </w:rPr>
          <w:t>198(ii)</w:t>
        </w:r>
      </w:hyperlink>
    </w:p>
    <w:p w14:paraId="227A6658" w14:textId="02978682"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Void </w:t>
      </w:r>
      <w:r w:rsidR="00457CDC">
        <w:rPr>
          <w:sz w:val="24"/>
          <w:szCs w:val="23"/>
        </w:rPr>
        <w:t>R</w:t>
      </w:r>
      <w:r w:rsidRPr="002C16A4">
        <w:rPr>
          <w:sz w:val="24"/>
          <w:szCs w:val="23"/>
        </w:rPr>
        <w:t xml:space="preserve">ace, insufficient entries, </w:t>
      </w:r>
      <w:r w:rsidR="00457CDC">
        <w:rPr>
          <w:sz w:val="24"/>
          <w:szCs w:val="23"/>
        </w:rPr>
        <w:t>R</w:t>
      </w:r>
      <w:r w:rsidRPr="002C16A4">
        <w:rPr>
          <w:sz w:val="24"/>
          <w:szCs w:val="23"/>
        </w:rPr>
        <w:t>ace may be reopened</w:t>
      </w:r>
      <w:r w:rsidRPr="002C16A4">
        <w:rPr>
          <w:sz w:val="24"/>
          <w:szCs w:val="23"/>
        </w:rPr>
        <w:tab/>
      </w:r>
      <w:hyperlink w:anchor="Rule_20_vii_b" w:history="1">
        <w:r w:rsidRPr="0093308E">
          <w:rPr>
            <w:rStyle w:val="Hyperlink"/>
            <w:sz w:val="24"/>
            <w:szCs w:val="23"/>
          </w:rPr>
          <w:t>20(vii)(b)</w:t>
        </w:r>
      </w:hyperlink>
    </w:p>
    <w:p w14:paraId="4CB5105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Void Race - stakes, etc., to be returned</w:t>
      </w:r>
      <w:r w:rsidRPr="002C16A4">
        <w:rPr>
          <w:sz w:val="24"/>
          <w:szCs w:val="23"/>
        </w:rPr>
        <w:tab/>
      </w:r>
      <w:hyperlink w:anchor="Rule_248" w:history="1">
        <w:r w:rsidRPr="00206C5A">
          <w:rPr>
            <w:rStyle w:val="Hyperlink"/>
            <w:sz w:val="24"/>
            <w:szCs w:val="23"/>
          </w:rPr>
          <w:t>248</w:t>
        </w:r>
      </w:hyperlink>
    </w:p>
    <w:p w14:paraId="593FBECD"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Void Race, may be declared</w:t>
      </w:r>
      <w:r w:rsidRPr="002C16A4">
        <w:rPr>
          <w:sz w:val="24"/>
          <w:szCs w:val="23"/>
        </w:rPr>
        <w:tab/>
      </w:r>
      <w:hyperlink w:anchor="Rule_10_ii" w:history="1">
        <w:r w:rsidRPr="00D46346">
          <w:rPr>
            <w:rStyle w:val="Hyperlink"/>
            <w:sz w:val="24"/>
            <w:szCs w:val="23"/>
          </w:rPr>
          <w:t>10(ii)</w:t>
        </w:r>
      </w:hyperlink>
      <w:r w:rsidRPr="002C16A4">
        <w:rPr>
          <w:sz w:val="24"/>
          <w:szCs w:val="23"/>
        </w:rPr>
        <w:t xml:space="preserve">, </w:t>
      </w:r>
      <w:hyperlink w:anchor="Rule_249" w:history="1">
        <w:r w:rsidRPr="001E7C18">
          <w:rPr>
            <w:rStyle w:val="Hyperlink"/>
            <w:sz w:val="24"/>
            <w:szCs w:val="23"/>
          </w:rPr>
          <w:t>249</w:t>
        </w:r>
      </w:hyperlink>
    </w:p>
    <w:p w14:paraId="5A43CA47" w14:textId="77777777" w:rsidR="00100D76" w:rsidRDefault="00A3184B" w:rsidP="00100D76">
      <w:pPr>
        <w:tabs>
          <w:tab w:val="right" w:leader="dot" w:pos="8222"/>
          <w:tab w:val="right" w:leader="dot" w:pos="8364"/>
        </w:tabs>
        <w:ind w:right="85"/>
        <w:jc w:val="both"/>
        <w:rPr>
          <w:sz w:val="24"/>
          <w:szCs w:val="23"/>
        </w:rPr>
      </w:pPr>
      <w:r w:rsidRPr="002C16A4">
        <w:rPr>
          <w:sz w:val="24"/>
          <w:szCs w:val="23"/>
        </w:rPr>
        <w:t>Void Start</w:t>
      </w:r>
      <w:r w:rsidRPr="002C16A4">
        <w:rPr>
          <w:sz w:val="24"/>
          <w:szCs w:val="23"/>
        </w:rPr>
        <w:tab/>
      </w:r>
      <w:hyperlink w:anchor="Rule_209" w:history="1">
        <w:r w:rsidRPr="00991B29">
          <w:rPr>
            <w:rStyle w:val="Hyperlink"/>
            <w:sz w:val="24"/>
            <w:szCs w:val="23"/>
          </w:rPr>
          <w:t>209</w:t>
        </w:r>
      </w:hyperlink>
    </w:p>
    <w:p w14:paraId="5A1E165D" w14:textId="168A7F56" w:rsidR="00A3184B" w:rsidRPr="002C16A4" w:rsidRDefault="00A3184B" w:rsidP="00100D76">
      <w:pPr>
        <w:tabs>
          <w:tab w:val="right" w:leader="dot" w:pos="8222"/>
          <w:tab w:val="right" w:leader="dot" w:pos="8364"/>
        </w:tabs>
        <w:ind w:right="85"/>
        <w:jc w:val="both"/>
        <w:rPr>
          <w:sz w:val="24"/>
          <w:szCs w:val="23"/>
        </w:rPr>
      </w:pPr>
      <w:r w:rsidRPr="002C16A4">
        <w:rPr>
          <w:sz w:val="24"/>
          <w:szCs w:val="23"/>
        </w:rPr>
        <w:t>"WADA", definition of</w:t>
      </w:r>
      <w:r w:rsidRPr="002C16A4">
        <w:rPr>
          <w:sz w:val="24"/>
          <w:szCs w:val="23"/>
        </w:rPr>
        <w:tab/>
      </w:r>
      <w:hyperlink w:anchor="Rule_1_ii" w:history="1">
        <w:r w:rsidR="00BE2BBC" w:rsidRPr="00BE2BBC">
          <w:rPr>
            <w:rStyle w:val="Hyperlink"/>
            <w:sz w:val="24"/>
            <w:szCs w:val="32"/>
          </w:rPr>
          <w:t>1(ii)</w:t>
        </w:r>
      </w:hyperlink>
    </w:p>
    <w:p w14:paraId="4F4CE6CB" w14:textId="39FAD87A" w:rsidR="00A3184B" w:rsidRPr="002C16A4" w:rsidRDefault="00A3184B" w:rsidP="00100D76">
      <w:pPr>
        <w:tabs>
          <w:tab w:val="right" w:leader="dot" w:pos="8222"/>
          <w:tab w:val="right" w:leader="dot" w:pos="8364"/>
        </w:tabs>
        <w:ind w:right="85"/>
        <w:jc w:val="both"/>
        <w:rPr>
          <w:sz w:val="24"/>
          <w:szCs w:val="23"/>
        </w:rPr>
      </w:pPr>
      <w:r w:rsidRPr="002C16A4">
        <w:rPr>
          <w:sz w:val="24"/>
          <w:szCs w:val="23"/>
        </w:rPr>
        <w:t>"WADA Accredited Laboratory", definition of</w:t>
      </w:r>
      <w:r w:rsidRPr="002C16A4">
        <w:rPr>
          <w:sz w:val="24"/>
          <w:szCs w:val="23"/>
        </w:rPr>
        <w:tab/>
      </w:r>
      <w:hyperlink w:anchor="Rule_1_ii" w:history="1">
        <w:r w:rsidR="00BE2BBC" w:rsidRPr="00BE2BBC">
          <w:rPr>
            <w:rStyle w:val="Hyperlink"/>
            <w:sz w:val="24"/>
            <w:szCs w:val="32"/>
          </w:rPr>
          <w:t>1(ii)</w:t>
        </w:r>
      </w:hyperlink>
    </w:p>
    <w:p w14:paraId="543EE0FF" w14:textId="31B9EBC9" w:rsidR="00A3184B" w:rsidRPr="002C16A4" w:rsidRDefault="00A3184B" w:rsidP="00A3184B">
      <w:pPr>
        <w:tabs>
          <w:tab w:val="right" w:leader="dot" w:pos="8222"/>
          <w:tab w:val="right" w:leader="dot" w:pos="8364"/>
        </w:tabs>
        <w:ind w:right="84"/>
        <w:jc w:val="both"/>
        <w:rPr>
          <w:sz w:val="24"/>
          <w:szCs w:val="23"/>
        </w:rPr>
      </w:pPr>
      <w:r w:rsidRPr="002C16A4">
        <w:rPr>
          <w:sz w:val="24"/>
          <w:szCs w:val="23"/>
        </w:rPr>
        <w:t xml:space="preserve">Walk-over - </w:t>
      </w:r>
      <w:hyperlink w:anchor="Part_XVII" w:history="1">
        <w:r w:rsidRPr="006E3B65">
          <w:rPr>
            <w:rStyle w:val="Hyperlink"/>
            <w:sz w:val="24"/>
            <w:szCs w:val="23"/>
          </w:rPr>
          <w:t>Part XVII</w:t>
        </w:r>
      </w:hyperlink>
    </w:p>
    <w:p w14:paraId="0B4A7C05" w14:textId="77777777" w:rsidR="00A3184B" w:rsidRPr="002C16A4" w:rsidRDefault="00A3184B" w:rsidP="00A3184B">
      <w:pPr>
        <w:tabs>
          <w:tab w:val="right" w:leader="dot" w:pos="8222"/>
          <w:tab w:val="right" w:leader="dot" w:pos="8364"/>
        </w:tabs>
        <w:ind w:right="84"/>
        <w:jc w:val="both"/>
        <w:rPr>
          <w:sz w:val="24"/>
          <w:szCs w:val="23"/>
        </w:rPr>
      </w:pPr>
      <w:r w:rsidRPr="002C16A4">
        <w:rPr>
          <w:sz w:val="24"/>
          <w:szCs w:val="23"/>
        </w:rPr>
        <w:t>Walk-over, by arrangement, persons entering into, consequences</w:t>
      </w:r>
      <w:r w:rsidRPr="002C16A4">
        <w:rPr>
          <w:sz w:val="24"/>
          <w:szCs w:val="23"/>
        </w:rPr>
        <w:tab/>
      </w:r>
      <w:hyperlink w:anchor="Rule_244" w:history="1">
        <w:r w:rsidRPr="00684EC2">
          <w:rPr>
            <w:rStyle w:val="Hyperlink"/>
            <w:sz w:val="24"/>
            <w:szCs w:val="23"/>
          </w:rPr>
          <w:t>244</w:t>
        </w:r>
      </w:hyperlink>
    </w:p>
    <w:p w14:paraId="4384761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Walk-over, not necessary to walk entire course</w:t>
      </w:r>
      <w:r w:rsidRPr="002C16A4">
        <w:rPr>
          <w:sz w:val="24"/>
          <w:szCs w:val="23"/>
        </w:rPr>
        <w:tab/>
      </w:r>
      <w:hyperlink w:anchor="Rule_217" w:history="1">
        <w:r w:rsidRPr="001E7C18">
          <w:rPr>
            <w:rStyle w:val="Hyperlink"/>
            <w:sz w:val="24"/>
            <w:szCs w:val="23"/>
          </w:rPr>
          <w:t>217</w:t>
        </w:r>
      </w:hyperlink>
    </w:p>
    <w:p w14:paraId="4BB2A1D3"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Walk-over, regarded as winning</w:t>
      </w:r>
      <w:r w:rsidRPr="002C16A4">
        <w:rPr>
          <w:sz w:val="24"/>
          <w:szCs w:val="23"/>
        </w:rPr>
        <w:tab/>
      </w:r>
      <w:hyperlink w:anchor="Rule_181" w:history="1">
        <w:r w:rsidRPr="005757E8">
          <w:rPr>
            <w:rStyle w:val="Hyperlink"/>
            <w:sz w:val="24"/>
            <w:szCs w:val="23"/>
          </w:rPr>
          <w:t>181</w:t>
        </w:r>
      </w:hyperlink>
    </w:p>
    <w:p w14:paraId="1EF6FD3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Walk-over, rider need not weigh in</w:t>
      </w:r>
      <w:r w:rsidRPr="002C16A4">
        <w:rPr>
          <w:sz w:val="24"/>
          <w:szCs w:val="23"/>
        </w:rPr>
        <w:tab/>
      </w:r>
      <w:hyperlink w:anchor="Rule_233" w:history="1">
        <w:r w:rsidRPr="00FD0D18">
          <w:rPr>
            <w:rStyle w:val="Hyperlink"/>
            <w:sz w:val="24"/>
            <w:szCs w:val="23"/>
          </w:rPr>
          <w:t>233</w:t>
        </w:r>
      </w:hyperlink>
    </w:p>
    <w:p w14:paraId="045CC721" w14:textId="77777777" w:rsidR="00A3184B" w:rsidRDefault="00A3184B" w:rsidP="00A3184B">
      <w:pPr>
        <w:tabs>
          <w:tab w:val="left" w:pos="1134"/>
          <w:tab w:val="right" w:leader="dot" w:pos="8222"/>
          <w:tab w:val="right" w:leader="dot" w:pos="8364"/>
        </w:tabs>
        <w:ind w:right="84"/>
        <w:jc w:val="both"/>
        <w:rPr>
          <w:sz w:val="24"/>
          <w:szCs w:val="23"/>
        </w:rPr>
      </w:pPr>
      <w:r>
        <w:rPr>
          <w:sz w:val="24"/>
          <w:szCs w:val="23"/>
        </w:rPr>
        <w:t>Watering, of courses, procedures</w:t>
      </w:r>
      <w:r w:rsidRPr="002C16A4">
        <w:rPr>
          <w:sz w:val="24"/>
          <w:szCs w:val="23"/>
        </w:rPr>
        <w:tab/>
      </w:r>
      <w:hyperlink w:anchor="Regulations_R9" w:history="1">
        <w:r w:rsidRPr="00852CB2">
          <w:rPr>
            <w:rStyle w:val="Hyperlink"/>
            <w:sz w:val="24"/>
            <w:szCs w:val="23"/>
          </w:rPr>
          <w:t>Regulation R9</w:t>
        </w:r>
      </w:hyperlink>
    </w:p>
    <w:p w14:paraId="764FED8A" w14:textId="5FD5A47C" w:rsidR="00A3184B" w:rsidRPr="002C16A4" w:rsidRDefault="00A3184B" w:rsidP="00A3184B">
      <w:pPr>
        <w:tabs>
          <w:tab w:val="left" w:pos="1134"/>
          <w:tab w:val="right" w:leader="dot" w:pos="8222"/>
          <w:tab w:val="right" w:leader="dot" w:pos="8364"/>
        </w:tabs>
        <w:ind w:right="84"/>
        <w:jc w:val="both"/>
        <w:rPr>
          <w:sz w:val="24"/>
          <w:szCs w:val="23"/>
        </w:rPr>
      </w:pPr>
      <w:r w:rsidRPr="006E3B65">
        <w:rPr>
          <w:sz w:val="24"/>
          <w:szCs w:val="23"/>
        </w:rPr>
        <w:t xml:space="preserve">Weatherbys Ireland, registration of </w:t>
      </w:r>
      <w:r w:rsidR="00AC7343">
        <w:rPr>
          <w:sz w:val="24"/>
          <w:szCs w:val="23"/>
        </w:rPr>
        <w:t>H</w:t>
      </w:r>
      <w:r w:rsidRPr="006E3B65">
        <w:rPr>
          <w:sz w:val="24"/>
          <w:szCs w:val="23"/>
        </w:rPr>
        <w:t>orse</w:t>
      </w:r>
      <w:r w:rsidRPr="006E3B65">
        <w:rPr>
          <w:sz w:val="24"/>
          <w:szCs w:val="23"/>
        </w:rPr>
        <w:tab/>
      </w:r>
      <w:hyperlink w:anchor="Rule_87_vii" w:history="1">
        <w:r w:rsidRPr="006E3B65">
          <w:rPr>
            <w:rStyle w:val="Hyperlink"/>
            <w:sz w:val="24"/>
            <w:szCs w:val="23"/>
          </w:rPr>
          <w:t>87(vii)</w:t>
        </w:r>
      </w:hyperlink>
      <w:r w:rsidRPr="006E3B65">
        <w:rPr>
          <w:sz w:val="24"/>
          <w:szCs w:val="23"/>
        </w:rPr>
        <w:t xml:space="preserve">, </w:t>
      </w:r>
      <w:hyperlink w:anchor="Rule_88_i" w:history="1">
        <w:r w:rsidRPr="006E3B65">
          <w:rPr>
            <w:rStyle w:val="Hyperlink"/>
            <w:sz w:val="24"/>
            <w:szCs w:val="23"/>
          </w:rPr>
          <w:t>88(i)</w:t>
        </w:r>
      </w:hyperlink>
    </w:p>
    <w:p w14:paraId="7358BBF1" w14:textId="6ABB772D" w:rsidR="00A3184B" w:rsidRPr="007C0120" w:rsidRDefault="00A3184B" w:rsidP="00A3184B">
      <w:pPr>
        <w:tabs>
          <w:tab w:val="left" w:pos="1134"/>
          <w:tab w:val="right" w:leader="dot" w:pos="8222"/>
          <w:tab w:val="right" w:leader="dot" w:pos="8364"/>
        </w:tabs>
        <w:ind w:right="84"/>
        <w:jc w:val="both"/>
        <w:rPr>
          <w:color w:val="FF0000"/>
          <w:sz w:val="24"/>
          <w:szCs w:val="23"/>
        </w:rPr>
      </w:pPr>
      <w:r w:rsidRPr="002C16A4">
        <w:rPr>
          <w:sz w:val="24"/>
          <w:szCs w:val="23"/>
        </w:rPr>
        <w:t xml:space="preserve">Weighing in after </w:t>
      </w:r>
      <w:r w:rsidR="00457CDC">
        <w:rPr>
          <w:sz w:val="24"/>
          <w:szCs w:val="23"/>
        </w:rPr>
        <w:t>R</w:t>
      </w:r>
      <w:r w:rsidRPr="002C16A4">
        <w:rPr>
          <w:sz w:val="24"/>
          <w:szCs w:val="23"/>
        </w:rPr>
        <w:t xml:space="preserve">ace - </w:t>
      </w:r>
      <w:hyperlink w:anchor="Part_XVIII" w:history="1">
        <w:r w:rsidRPr="006E3B65">
          <w:rPr>
            <w:rStyle w:val="Hyperlink"/>
            <w:sz w:val="24"/>
            <w:szCs w:val="23"/>
          </w:rPr>
          <w:t>Part XVIII</w:t>
        </w:r>
      </w:hyperlink>
    </w:p>
    <w:p w14:paraId="61F4D685" w14:textId="77777777" w:rsidR="00DF1ECD"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Weighing in, 1lb or more underweight, </w:t>
      </w:r>
      <w:r>
        <w:rPr>
          <w:sz w:val="24"/>
          <w:szCs w:val="23"/>
        </w:rPr>
        <w:t>Raceday Stewards</w:t>
      </w:r>
      <w:r w:rsidRPr="002C16A4">
        <w:rPr>
          <w:sz w:val="24"/>
          <w:szCs w:val="23"/>
        </w:rPr>
        <w:t xml:space="preserve"> </w:t>
      </w:r>
    </w:p>
    <w:p w14:paraId="2E2F13A6" w14:textId="12AFDFC6" w:rsidR="00A3184B" w:rsidRPr="002C16A4" w:rsidRDefault="00DF1ECD" w:rsidP="00A3184B">
      <w:pPr>
        <w:tabs>
          <w:tab w:val="left" w:pos="1134"/>
          <w:tab w:val="right" w:leader="dot" w:pos="8222"/>
          <w:tab w:val="right" w:leader="dot" w:pos="8364"/>
        </w:tabs>
        <w:ind w:right="84"/>
        <w:jc w:val="both"/>
        <w:rPr>
          <w:sz w:val="24"/>
          <w:szCs w:val="23"/>
        </w:rPr>
      </w:pPr>
      <w:r>
        <w:rPr>
          <w:sz w:val="24"/>
          <w:szCs w:val="23"/>
        </w:rPr>
        <w:tab/>
      </w:r>
      <w:r w:rsidR="00A3184B" w:rsidRPr="002C16A4">
        <w:rPr>
          <w:sz w:val="24"/>
          <w:szCs w:val="23"/>
        </w:rPr>
        <w:t>to be notified</w:t>
      </w:r>
      <w:r w:rsidR="00A3184B" w:rsidRPr="002C16A4">
        <w:rPr>
          <w:sz w:val="24"/>
          <w:szCs w:val="23"/>
        </w:rPr>
        <w:tab/>
      </w:r>
      <w:hyperlink w:anchor="Rule_227_iv" w:history="1">
        <w:r w:rsidR="00A3184B" w:rsidRPr="00FD0D18">
          <w:rPr>
            <w:rStyle w:val="Hyperlink"/>
            <w:sz w:val="24"/>
            <w:szCs w:val="23"/>
          </w:rPr>
          <w:t>227(iv)</w:t>
        </w:r>
      </w:hyperlink>
    </w:p>
    <w:p w14:paraId="5F118DF6"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in, failure to weigh in</w:t>
      </w:r>
      <w:r w:rsidRPr="002C16A4">
        <w:rPr>
          <w:sz w:val="24"/>
          <w:szCs w:val="23"/>
        </w:rPr>
        <w:tab/>
      </w:r>
      <w:hyperlink w:anchor="Rule_131_iii" w:history="1">
        <w:r w:rsidRPr="009D1D46">
          <w:rPr>
            <w:rStyle w:val="Hyperlink"/>
            <w:sz w:val="24"/>
            <w:szCs w:val="23"/>
          </w:rPr>
          <w:t>131(iii)</w:t>
        </w:r>
      </w:hyperlink>
      <w:r w:rsidRPr="002C16A4">
        <w:rPr>
          <w:sz w:val="24"/>
          <w:szCs w:val="23"/>
        </w:rPr>
        <w:t xml:space="preserve">, </w:t>
      </w:r>
      <w:hyperlink w:anchor="Rule_230_ii" w:history="1">
        <w:r w:rsidRPr="008C5AC7">
          <w:rPr>
            <w:rStyle w:val="Hyperlink"/>
            <w:sz w:val="24"/>
            <w:szCs w:val="23"/>
          </w:rPr>
          <w:t>230(ii)</w:t>
        </w:r>
      </w:hyperlink>
    </w:p>
    <w:p w14:paraId="3F7FFB39" w14:textId="221408F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Weighing in, </w:t>
      </w:r>
      <w:r w:rsidR="00AC7343">
        <w:rPr>
          <w:sz w:val="24"/>
          <w:szCs w:val="23"/>
        </w:rPr>
        <w:t>H</w:t>
      </w:r>
      <w:r w:rsidRPr="002C16A4">
        <w:rPr>
          <w:sz w:val="24"/>
          <w:szCs w:val="23"/>
        </w:rPr>
        <w:t>orse not disqualified if jockey too ill to weigh, provision</w:t>
      </w:r>
      <w:r w:rsidRPr="002C16A4">
        <w:rPr>
          <w:sz w:val="24"/>
          <w:szCs w:val="23"/>
        </w:rPr>
        <w:tab/>
      </w:r>
      <w:hyperlink w:anchor="Rule_230_i" w:history="1">
        <w:r w:rsidRPr="00FD0D18">
          <w:rPr>
            <w:rStyle w:val="Hyperlink"/>
            <w:sz w:val="24"/>
            <w:szCs w:val="23"/>
          </w:rPr>
          <w:t>230(i)</w:t>
        </w:r>
      </w:hyperlink>
    </w:p>
    <w:p w14:paraId="2BD57FEB" w14:textId="51899E6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Weighing </w:t>
      </w:r>
      <w:r w:rsidR="007C0120">
        <w:rPr>
          <w:sz w:val="24"/>
          <w:szCs w:val="23"/>
        </w:rPr>
        <w:t>i</w:t>
      </w:r>
      <w:r w:rsidRPr="002C16A4">
        <w:rPr>
          <w:sz w:val="24"/>
          <w:szCs w:val="23"/>
        </w:rPr>
        <w:t>n, lead must only be carried in lead cloth or saddle pouch</w:t>
      </w:r>
      <w:r w:rsidRPr="002C16A4">
        <w:rPr>
          <w:sz w:val="24"/>
          <w:szCs w:val="23"/>
        </w:rPr>
        <w:tab/>
      </w:r>
      <w:hyperlink w:anchor="Rule_198_i" w:history="1">
        <w:r w:rsidRPr="00FD0D18">
          <w:rPr>
            <w:rStyle w:val="Hyperlink"/>
            <w:sz w:val="24"/>
            <w:szCs w:val="23"/>
          </w:rPr>
          <w:t>198(i)</w:t>
        </w:r>
      </w:hyperlink>
    </w:p>
    <w:p w14:paraId="3899156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in, penalty for not</w:t>
      </w:r>
      <w:r w:rsidRPr="002C16A4">
        <w:rPr>
          <w:sz w:val="24"/>
          <w:szCs w:val="23"/>
        </w:rPr>
        <w:tab/>
      </w:r>
      <w:hyperlink w:anchor="Rule_131_iii" w:history="1">
        <w:r w:rsidRPr="009D1D46">
          <w:rPr>
            <w:rStyle w:val="Hyperlink"/>
            <w:sz w:val="24"/>
            <w:szCs w:val="23"/>
          </w:rPr>
          <w:t>131(iii)</w:t>
        </w:r>
      </w:hyperlink>
      <w:r w:rsidRPr="002C16A4">
        <w:rPr>
          <w:sz w:val="24"/>
          <w:szCs w:val="23"/>
        </w:rPr>
        <w:t xml:space="preserve">, </w:t>
      </w:r>
      <w:hyperlink w:anchor="Rule_230_ii" w:history="1">
        <w:r w:rsidRPr="008C5AC7">
          <w:rPr>
            <w:rStyle w:val="Hyperlink"/>
            <w:sz w:val="24"/>
            <w:szCs w:val="23"/>
          </w:rPr>
          <w:t>230(ii)</w:t>
        </w:r>
      </w:hyperlink>
    </w:p>
    <w:p w14:paraId="63D7627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in, provision for “Winner All Right” announcement</w:t>
      </w:r>
      <w:r w:rsidRPr="002C16A4">
        <w:rPr>
          <w:sz w:val="24"/>
          <w:szCs w:val="23"/>
        </w:rPr>
        <w:tab/>
      </w:r>
      <w:hyperlink w:anchor="Rule_229" w:history="1">
        <w:r w:rsidRPr="0005131A">
          <w:rPr>
            <w:rStyle w:val="Hyperlink"/>
            <w:sz w:val="24"/>
            <w:szCs w:val="23"/>
          </w:rPr>
          <w:t>229</w:t>
        </w:r>
      </w:hyperlink>
    </w:p>
    <w:p w14:paraId="58E8683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in, riders must present themselves for</w:t>
      </w:r>
      <w:r w:rsidRPr="002C16A4">
        <w:rPr>
          <w:sz w:val="24"/>
          <w:szCs w:val="23"/>
        </w:rPr>
        <w:tab/>
      </w:r>
      <w:hyperlink w:anchor="Rule_227" w:history="1">
        <w:r w:rsidRPr="00FD0D18">
          <w:rPr>
            <w:rStyle w:val="Hyperlink"/>
            <w:sz w:val="24"/>
            <w:szCs w:val="23"/>
          </w:rPr>
          <w:t>227</w:t>
        </w:r>
      </w:hyperlink>
    </w:p>
    <w:p w14:paraId="66F2AD51" w14:textId="75A865A9" w:rsidR="00A3184B" w:rsidRPr="00280980" w:rsidRDefault="00A3184B" w:rsidP="00A3184B">
      <w:pPr>
        <w:tabs>
          <w:tab w:val="left" w:pos="1134"/>
          <w:tab w:val="right" w:leader="dot" w:pos="8222"/>
          <w:tab w:val="right" w:leader="dot" w:pos="8364"/>
        </w:tabs>
        <w:ind w:right="84"/>
        <w:jc w:val="both"/>
        <w:rPr>
          <w:color w:val="FF0000"/>
          <w:sz w:val="24"/>
          <w:szCs w:val="23"/>
        </w:rPr>
      </w:pPr>
      <w:r w:rsidRPr="006E3B65">
        <w:rPr>
          <w:sz w:val="24"/>
          <w:szCs w:val="23"/>
        </w:rPr>
        <w:t>Weighing in, rider to be reported if more than 1lb overweight</w:t>
      </w:r>
      <w:r w:rsidRPr="006E3B65">
        <w:rPr>
          <w:sz w:val="24"/>
          <w:szCs w:val="23"/>
        </w:rPr>
        <w:tab/>
      </w:r>
      <w:hyperlink w:anchor="Rule_231_iii" w:history="1">
        <w:r w:rsidRPr="006E3B65">
          <w:rPr>
            <w:rStyle w:val="Hyperlink"/>
            <w:sz w:val="24"/>
            <w:szCs w:val="23"/>
          </w:rPr>
          <w:t>231(iii)</w:t>
        </w:r>
      </w:hyperlink>
    </w:p>
    <w:p w14:paraId="06EFE42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in, use of second scales</w:t>
      </w:r>
      <w:r w:rsidRPr="002C16A4">
        <w:rPr>
          <w:sz w:val="24"/>
          <w:szCs w:val="23"/>
        </w:rPr>
        <w:tab/>
      </w:r>
      <w:hyperlink w:anchor="Rule_227_iii" w:history="1">
        <w:r w:rsidRPr="001D1A38">
          <w:rPr>
            <w:rStyle w:val="Hyperlink"/>
            <w:sz w:val="24"/>
            <w:szCs w:val="23"/>
          </w:rPr>
          <w:t>227(iii)</w:t>
        </w:r>
      </w:hyperlink>
    </w:p>
    <w:p w14:paraId="074E9D1B" w14:textId="77777777" w:rsidR="00DF1ECD"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Weighing in, 1lb or more underweight, </w:t>
      </w:r>
      <w:r>
        <w:rPr>
          <w:sz w:val="24"/>
          <w:szCs w:val="23"/>
        </w:rPr>
        <w:t>Raceday Stewards</w:t>
      </w:r>
      <w:r w:rsidRPr="002C16A4">
        <w:rPr>
          <w:sz w:val="24"/>
          <w:szCs w:val="23"/>
        </w:rPr>
        <w:t xml:space="preserve"> </w:t>
      </w:r>
    </w:p>
    <w:p w14:paraId="3C0F8873" w14:textId="6DEDCBBB" w:rsidR="00A3184B" w:rsidRPr="002C16A4" w:rsidRDefault="00DF1ECD" w:rsidP="00A3184B">
      <w:pPr>
        <w:tabs>
          <w:tab w:val="left" w:pos="1134"/>
          <w:tab w:val="right" w:leader="dot" w:pos="8222"/>
          <w:tab w:val="right" w:leader="dot" w:pos="8364"/>
        </w:tabs>
        <w:ind w:right="84"/>
        <w:jc w:val="both"/>
        <w:rPr>
          <w:sz w:val="24"/>
          <w:szCs w:val="23"/>
        </w:rPr>
      </w:pPr>
      <w:r>
        <w:rPr>
          <w:sz w:val="24"/>
          <w:szCs w:val="23"/>
        </w:rPr>
        <w:tab/>
      </w:r>
      <w:r w:rsidR="00A3184B" w:rsidRPr="002C16A4">
        <w:rPr>
          <w:sz w:val="24"/>
          <w:szCs w:val="23"/>
        </w:rPr>
        <w:t>to be notified</w:t>
      </w:r>
      <w:r w:rsidR="00A3184B" w:rsidRPr="002C16A4">
        <w:rPr>
          <w:sz w:val="24"/>
          <w:szCs w:val="23"/>
        </w:rPr>
        <w:tab/>
      </w:r>
      <w:hyperlink w:anchor="Rule_227_iv" w:history="1">
        <w:r w:rsidR="00A3184B" w:rsidRPr="00FD0D18">
          <w:rPr>
            <w:rStyle w:val="Hyperlink"/>
            <w:sz w:val="24"/>
            <w:szCs w:val="23"/>
          </w:rPr>
          <w:t>227(iv)</w:t>
        </w:r>
      </w:hyperlink>
    </w:p>
    <w:p w14:paraId="3AF2820A" w14:textId="225A1A60" w:rsidR="00A3184B" w:rsidRPr="006E3B65" w:rsidRDefault="00A3184B" w:rsidP="00A3184B">
      <w:pPr>
        <w:tabs>
          <w:tab w:val="left" w:pos="1134"/>
          <w:tab w:val="right" w:leader="dot" w:pos="8222"/>
          <w:tab w:val="right" w:leader="dot" w:pos="8364"/>
        </w:tabs>
        <w:ind w:right="84"/>
        <w:jc w:val="both"/>
        <w:rPr>
          <w:color w:val="FF0000"/>
          <w:sz w:val="24"/>
          <w:szCs w:val="23"/>
        </w:rPr>
      </w:pPr>
      <w:r w:rsidRPr="000C00D5">
        <w:rPr>
          <w:sz w:val="24"/>
          <w:szCs w:val="23"/>
        </w:rPr>
        <w:t>Weighing in, 1lb underweight may be allowed</w:t>
      </w:r>
      <w:r w:rsidRPr="000C00D5">
        <w:rPr>
          <w:sz w:val="24"/>
          <w:szCs w:val="23"/>
        </w:rPr>
        <w:tab/>
      </w:r>
      <w:hyperlink w:anchor="Rule_231_i" w:history="1">
        <w:r w:rsidR="000C00D5" w:rsidRPr="006E3B65">
          <w:rPr>
            <w:rStyle w:val="Hyperlink"/>
            <w:sz w:val="24"/>
            <w:szCs w:val="23"/>
          </w:rPr>
          <w:t>231(i)</w:t>
        </w:r>
      </w:hyperlink>
    </w:p>
    <w:p w14:paraId="04738072" w14:textId="57F4DF69" w:rsidR="00A3184B" w:rsidRPr="002C16A4" w:rsidRDefault="00A3184B" w:rsidP="00A3184B">
      <w:pPr>
        <w:tabs>
          <w:tab w:val="left" w:pos="1134"/>
          <w:tab w:val="right" w:leader="dot" w:pos="8222"/>
          <w:tab w:val="right" w:leader="dot" w:pos="8364"/>
        </w:tabs>
        <w:ind w:right="84"/>
        <w:jc w:val="both"/>
        <w:rPr>
          <w:sz w:val="24"/>
          <w:szCs w:val="23"/>
        </w:rPr>
      </w:pPr>
      <w:r w:rsidRPr="006E3B65">
        <w:rPr>
          <w:sz w:val="24"/>
          <w:szCs w:val="23"/>
        </w:rPr>
        <w:t xml:space="preserve">Weighing out before </w:t>
      </w:r>
      <w:r w:rsidR="00457CDC">
        <w:rPr>
          <w:sz w:val="24"/>
          <w:szCs w:val="23"/>
        </w:rPr>
        <w:t>R</w:t>
      </w:r>
      <w:r w:rsidRPr="006E3B65">
        <w:rPr>
          <w:sz w:val="24"/>
          <w:szCs w:val="23"/>
        </w:rPr>
        <w:t xml:space="preserve">ace - </w:t>
      </w:r>
      <w:hyperlink w:anchor="Part_XV" w:history="1">
        <w:r w:rsidRPr="006E3B65">
          <w:rPr>
            <w:rStyle w:val="Hyperlink"/>
            <w:sz w:val="24"/>
            <w:szCs w:val="23"/>
          </w:rPr>
          <w:t>Part XV</w:t>
        </w:r>
      </w:hyperlink>
    </w:p>
    <w:p w14:paraId="5E133B7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lead must only be carried in lead cloth or saddle pouch</w:t>
      </w:r>
      <w:r w:rsidRPr="002C16A4">
        <w:rPr>
          <w:sz w:val="24"/>
          <w:szCs w:val="23"/>
        </w:rPr>
        <w:tab/>
      </w:r>
      <w:hyperlink w:anchor="Rule_198_i" w:history="1">
        <w:r w:rsidRPr="00FD0D18">
          <w:rPr>
            <w:rStyle w:val="Hyperlink"/>
            <w:sz w:val="24"/>
            <w:szCs w:val="23"/>
          </w:rPr>
          <w:t>198(i)</w:t>
        </w:r>
      </w:hyperlink>
    </w:p>
    <w:p w14:paraId="22DD9BA7" w14:textId="5850E93F"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overweight to be declared</w:t>
      </w:r>
      <w:r w:rsidRPr="002C16A4">
        <w:rPr>
          <w:sz w:val="24"/>
          <w:szCs w:val="23"/>
        </w:rPr>
        <w:tab/>
      </w:r>
      <w:hyperlink w:anchor="Rule_195" w:history="1">
        <w:r w:rsidRPr="007124A2">
          <w:rPr>
            <w:rStyle w:val="Hyperlink"/>
            <w:sz w:val="24"/>
            <w:szCs w:val="23"/>
          </w:rPr>
          <w:t>195</w:t>
        </w:r>
      </w:hyperlink>
      <w:r w:rsidRPr="002C16A4">
        <w:rPr>
          <w:sz w:val="24"/>
          <w:szCs w:val="23"/>
        </w:rPr>
        <w:t xml:space="preserve">, </w:t>
      </w:r>
      <w:hyperlink w:anchor="Rule_197" w:history="1">
        <w:r w:rsidRPr="00541C1B">
          <w:rPr>
            <w:rStyle w:val="Hyperlink"/>
            <w:sz w:val="24"/>
            <w:szCs w:val="23"/>
          </w:rPr>
          <w:t>197</w:t>
        </w:r>
      </w:hyperlink>
    </w:p>
    <w:p w14:paraId="2AA91176" w14:textId="0192991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riders allowed 2lb for wearing body protector</w:t>
      </w:r>
      <w:r w:rsidRPr="002C16A4">
        <w:rPr>
          <w:sz w:val="24"/>
          <w:szCs w:val="23"/>
        </w:rPr>
        <w:tab/>
      </w:r>
      <w:hyperlink w:anchor="Rule_197" w:history="1">
        <w:r w:rsidR="002C2C16" w:rsidRPr="00541C1B">
          <w:rPr>
            <w:rStyle w:val="Hyperlink"/>
            <w:sz w:val="24"/>
            <w:szCs w:val="23"/>
          </w:rPr>
          <w:t>197</w:t>
        </w:r>
      </w:hyperlink>
    </w:p>
    <w:p w14:paraId="330FB3C2" w14:textId="77777777" w:rsidR="00A3184B" w:rsidRPr="002C16A4" w:rsidRDefault="00A3184B" w:rsidP="00A3184B">
      <w:pPr>
        <w:tabs>
          <w:tab w:val="right" w:leader="dot" w:pos="8222"/>
        </w:tabs>
        <w:ind w:right="84"/>
        <w:jc w:val="both"/>
        <w:rPr>
          <w:sz w:val="24"/>
          <w:szCs w:val="23"/>
        </w:rPr>
      </w:pPr>
      <w:r w:rsidRPr="002C16A4">
        <w:rPr>
          <w:sz w:val="24"/>
          <w:szCs w:val="23"/>
        </w:rPr>
        <w:t>Weighing out, riders failing to present at scales, penalty for</w:t>
      </w:r>
      <w:r w:rsidRPr="002C16A4">
        <w:rPr>
          <w:sz w:val="24"/>
          <w:szCs w:val="23"/>
        </w:rPr>
        <w:tab/>
      </w:r>
      <w:hyperlink w:anchor="Rule_196_v" w:history="1">
        <w:r w:rsidRPr="008C5AC7">
          <w:rPr>
            <w:rStyle w:val="Hyperlink"/>
            <w:sz w:val="24"/>
            <w:szCs w:val="23"/>
          </w:rPr>
          <w:t>196(v)</w:t>
        </w:r>
      </w:hyperlink>
    </w:p>
    <w:p w14:paraId="7C6FF5C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saddle-cloth, weight cloth etc., (excluding number cloth)</w:t>
      </w:r>
    </w:p>
    <w:p w14:paraId="6E3517D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ab/>
        <w:t>to be put in scale and included in rider's weight</w:t>
      </w:r>
      <w:r w:rsidRPr="002C16A4">
        <w:rPr>
          <w:sz w:val="24"/>
          <w:szCs w:val="23"/>
        </w:rPr>
        <w:tab/>
      </w:r>
      <w:hyperlink w:anchor="Rule_198" w:history="1">
        <w:r w:rsidRPr="0017380C">
          <w:rPr>
            <w:rStyle w:val="Hyperlink"/>
            <w:sz w:val="24"/>
            <w:szCs w:val="23"/>
          </w:rPr>
          <w:t>198</w:t>
        </w:r>
      </w:hyperlink>
    </w:p>
    <w:p w14:paraId="05E00AF1" w14:textId="119196C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safety equipment required</w:t>
      </w:r>
      <w:r w:rsidRPr="002C16A4">
        <w:rPr>
          <w:sz w:val="24"/>
          <w:szCs w:val="23"/>
        </w:rPr>
        <w:tab/>
      </w:r>
      <w:hyperlink w:anchor="Rule_198" w:history="1">
        <w:r w:rsidR="002C2C16" w:rsidRPr="0017380C">
          <w:rPr>
            <w:rStyle w:val="Hyperlink"/>
            <w:sz w:val="24"/>
            <w:szCs w:val="23"/>
          </w:rPr>
          <w:t>198</w:t>
        </w:r>
      </w:hyperlink>
    </w:p>
    <w:p w14:paraId="7F107AD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specified equipment not to be included when</w:t>
      </w:r>
      <w:r w:rsidRPr="002C16A4">
        <w:rPr>
          <w:sz w:val="24"/>
          <w:szCs w:val="23"/>
        </w:rPr>
        <w:tab/>
      </w:r>
      <w:hyperlink w:anchor="Rule_198_i" w:history="1">
        <w:r w:rsidRPr="00FD0D18">
          <w:rPr>
            <w:rStyle w:val="Hyperlink"/>
            <w:sz w:val="24"/>
            <w:szCs w:val="23"/>
          </w:rPr>
          <w:t>198(i)</w:t>
        </w:r>
      </w:hyperlink>
      <w:hyperlink w:anchor="Rule_198_ii" w:history="1">
        <w:r w:rsidRPr="001E7C18">
          <w:rPr>
            <w:rStyle w:val="Hyperlink"/>
            <w:sz w:val="24"/>
            <w:szCs w:val="23"/>
          </w:rPr>
          <w:t>(ii)</w:t>
        </w:r>
      </w:hyperlink>
      <w:hyperlink w:anchor="Rule_198_iv" w:history="1">
        <w:r w:rsidRPr="001E7C18">
          <w:rPr>
            <w:rStyle w:val="Hyperlink"/>
            <w:sz w:val="24"/>
            <w:szCs w:val="23"/>
          </w:rPr>
          <w:t>(iv)</w:t>
        </w:r>
      </w:hyperlink>
    </w:p>
    <w:p w14:paraId="364497C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rider’s overweight</w:t>
      </w:r>
      <w:r w:rsidRPr="002C16A4">
        <w:rPr>
          <w:sz w:val="24"/>
          <w:szCs w:val="23"/>
        </w:rPr>
        <w:tab/>
      </w:r>
      <w:hyperlink w:anchor="Rule_197" w:history="1">
        <w:r w:rsidRPr="00541C1B">
          <w:rPr>
            <w:rStyle w:val="Hyperlink"/>
            <w:sz w:val="24"/>
            <w:szCs w:val="23"/>
          </w:rPr>
          <w:t>197</w:t>
        </w:r>
      </w:hyperlink>
      <w:r w:rsidRPr="002C16A4">
        <w:rPr>
          <w:sz w:val="24"/>
          <w:szCs w:val="23"/>
        </w:rPr>
        <w:t xml:space="preserve">, </w:t>
      </w:r>
      <w:hyperlink w:anchor="Rule_198_vii" w:history="1">
        <w:r w:rsidRPr="00E352B8">
          <w:rPr>
            <w:rStyle w:val="Hyperlink"/>
            <w:sz w:val="24"/>
            <w:szCs w:val="23"/>
          </w:rPr>
          <w:t>198(vii)</w:t>
        </w:r>
      </w:hyperlink>
    </w:p>
    <w:p w14:paraId="007F0D27"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rider’s stirrup irons</w:t>
      </w:r>
      <w:r w:rsidRPr="002C16A4">
        <w:rPr>
          <w:sz w:val="24"/>
          <w:szCs w:val="23"/>
        </w:rPr>
        <w:tab/>
      </w:r>
      <w:hyperlink w:anchor="Rule_198_iii" w:history="1">
        <w:r w:rsidRPr="00E352B8">
          <w:rPr>
            <w:rStyle w:val="Hyperlink"/>
            <w:sz w:val="24"/>
            <w:szCs w:val="23"/>
          </w:rPr>
          <w:t>198(iii)</w:t>
        </w:r>
      </w:hyperlink>
      <w:r w:rsidRPr="002C16A4">
        <w:rPr>
          <w:sz w:val="24"/>
          <w:szCs w:val="23"/>
        </w:rPr>
        <w:t xml:space="preserve">, </w:t>
      </w:r>
      <w:hyperlink w:anchor="Regulations_R10" w:history="1">
        <w:r w:rsidRPr="00852CB2">
          <w:rPr>
            <w:rStyle w:val="Hyperlink"/>
            <w:sz w:val="24"/>
            <w:szCs w:val="23"/>
          </w:rPr>
          <w:t>Regulation R10</w:t>
        </w:r>
      </w:hyperlink>
    </w:p>
    <w:p w14:paraId="2528479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Weighing out, time for</w:t>
      </w:r>
      <w:r w:rsidRPr="002C16A4">
        <w:rPr>
          <w:sz w:val="24"/>
          <w:szCs w:val="23"/>
        </w:rPr>
        <w:tab/>
      </w:r>
      <w:hyperlink w:anchor="Rule_196_i" w:history="1">
        <w:r w:rsidRPr="00A45F17">
          <w:rPr>
            <w:rStyle w:val="Hyperlink"/>
            <w:sz w:val="24"/>
            <w:szCs w:val="23"/>
          </w:rPr>
          <w:t>196(i)</w:t>
        </w:r>
      </w:hyperlink>
    </w:p>
    <w:p w14:paraId="154E5A93" w14:textId="540A213D" w:rsidR="00A3184B" w:rsidRPr="006E3B65" w:rsidRDefault="00A3184B" w:rsidP="00A3184B">
      <w:pPr>
        <w:tabs>
          <w:tab w:val="left" w:pos="1134"/>
          <w:tab w:val="right" w:leader="dot" w:pos="8222"/>
          <w:tab w:val="right" w:leader="dot" w:pos="8364"/>
        </w:tabs>
        <w:ind w:right="84"/>
        <w:jc w:val="both"/>
        <w:rPr>
          <w:sz w:val="24"/>
          <w:szCs w:val="23"/>
        </w:rPr>
      </w:pPr>
      <w:r w:rsidRPr="006E3B65">
        <w:rPr>
          <w:sz w:val="24"/>
          <w:szCs w:val="23"/>
        </w:rPr>
        <w:t>Weighing out, trainer or rider must present number cloth</w:t>
      </w:r>
      <w:r w:rsidRPr="006E3B65">
        <w:rPr>
          <w:sz w:val="24"/>
          <w:szCs w:val="23"/>
        </w:rPr>
        <w:tab/>
      </w:r>
      <w:hyperlink w:anchor="Rule_199" w:history="1">
        <w:r w:rsidRPr="006E3B65">
          <w:rPr>
            <w:rStyle w:val="Hyperlink"/>
            <w:sz w:val="24"/>
            <w:szCs w:val="23"/>
          </w:rPr>
          <w:t>199</w:t>
        </w:r>
      </w:hyperlink>
    </w:p>
    <w:p w14:paraId="79F570A9"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lastRenderedPageBreak/>
        <w:t>Weighing out, whip, not to be put into scales</w:t>
      </w:r>
      <w:r w:rsidRPr="002C16A4">
        <w:rPr>
          <w:sz w:val="24"/>
          <w:szCs w:val="23"/>
        </w:rPr>
        <w:tab/>
      </w:r>
      <w:hyperlink w:anchor="Rule_198_ii" w:history="1">
        <w:r w:rsidRPr="0074694F">
          <w:rPr>
            <w:rStyle w:val="Hyperlink"/>
            <w:sz w:val="24"/>
            <w:szCs w:val="23"/>
          </w:rPr>
          <w:t>198(ii)</w:t>
        </w:r>
      </w:hyperlink>
    </w:p>
    <w:p w14:paraId="57EFEEE1" w14:textId="3311029C"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 room</w:t>
      </w:r>
      <w:r w:rsidRPr="002C16A4">
        <w:rPr>
          <w:sz w:val="24"/>
          <w:szCs w:val="23"/>
        </w:rPr>
        <w:tab/>
      </w:r>
      <w:hyperlink w:anchor="Rule_193" w:history="1">
        <w:r w:rsidRPr="00E826AD">
          <w:rPr>
            <w:rStyle w:val="Hyperlink"/>
            <w:sz w:val="24"/>
            <w:szCs w:val="23"/>
          </w:rPr>
          <w:t>193</w:t>
        </w:r>
      </w:hyperlink>
      <w:r w:rsidRPr="002C16A4">
        <w:rPr>
          <w:sz w:val="24"/>
          <w:szCs w:val="23"/>
        </w:rPr>
        <w:t xml:space="preserve">, </w:t>
      </w:r>
      <w:hyperlink w:anchor="Regulations_R16" w:history="1">
        <w:r w:rsidRPr="002755E0">
          <w:rPr>
            <w:rStyle w:val="Hyperlink"/>
            <w:sz w:val="24"/>
            <w:szCs w:val="23"/>
          </w:rPr>
          <w:t>Regulation R16</w:t>
        </w:r>
      </w:hyperlink>
    </w:p>
    <w:p w14:paraId="2AAC0A20" w14:textId="2E9DE3A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 room, exclusion of unauthorised persons from</w:t>
      </w:r>
      <w:r w:rsidRPr="002C16A4">
        <w:rPr>
          <w:sz w:val="24"/>
          <w:szCs w:val="23"/>
        </w:rPr>
        <w:tab/>
      </w:r>
      <w:hyperlink w:anchor="Rule_193" w:history="1">
        <w:r w:rsidRPr="00E826AD">
          <w:rPr>
            <w:rStyle w:val="Hyperlink"/>
            <w:sz w:val="24"/>
            <w:szCs w:val="23"/>
          </w:rPr>
          <w:t>193</w:t>
        </w:r>
      </w:hyperlink>
    </w:p>
    <w:p w14:paraId="250D460B" w14:textId="7EB40B0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"Weight-for-age" </w:t>
      </w:r>
      <w:r w:rsidR="00457CDC">
        <w:rPr>
          <w:sz w:val="24"/>
          <w:szCs w:val="23"/>
        </w:rPr>
        <w:t>R</w:t>
      </w:r>
      <w:r w:rsidRPr="002C16A4">
        <w:rPr>
          <w:sz w:val="24"/>
          <w:szCs w:val="23"/>
        </w:rPr>
        <w:t>ace, definition of</w:t>
      </w:r>
      <w:r w:rsidRPr="002C16A4">
        <w:rPr>
          <w:sz w:val="24"/>
          <w:szCs w:val="23"/>
        </w:rPr>
        <w:tab/>
      </w:r>
      <w:hyperlink w:anchor="Rule_1_ii" w:history="1">
        <w:r w:rsidR="00BE2BBC" w:rsidRPr="00BE2BBC">
          <w:rPr>
            <w:rStyle w:val="Hyperlink"/>
            <w:sz w:val="24"/>
            <w:szCs w:val="32"/>
          </w:rPr>
          <w:t>1(ii)</w:t>
        </w:r>
      </w:hyperlink>
    </w:p>
    <w:p w14:paraId="0944D45D" w14:textId="4BF21F3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Weight-for-age Scale, guide to framing </w:t>
      </w:r>
      <w:r w:rsidR="00457CDC">
        <w:rPr>
          <w:sz w:val="24"/>
          <w:szCs w:val="23"/>
        </w:rPr>
        <w:t>R</w:t>
      </w:r>
      <w:r w:rsidRPr="002C16A4">
        <w:rPr>
          <w:sz w:val="24"/>
          <w:szCs w:val="23"/>
        </w:rPr>
        <w:t>aces</w:t>
      </w:r>
      <w:r w:rsidRPr="002C16A4">
        <w:rPr>
          <w:sz w:val="24"/>
          <w:szCs w:val="23"/>
        </w:rPr>
        <w:tab/>
      </w:r>
      <w:hyperlink w:anchor="Rule_171" w:history="1">
        <w:r w:rsidRPr="001D1A38">
          <w:rPr>
            <w:rStyle w:val="Hyperlink"/>
            <w:sz w:val="24"/>
            <w:szCs w:val="23"/>
          </w:rPr>
          <w:t>171</w:t>
        </w:r>
      </w:hyperlink>
    </w:p>
    <w:p w14:paraId="3093A863" w14:textId="214F563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Weight-for-age Scale, Rules of Racing</w:t>
      </w:r>
      <w:r w:rsidRPr="002C16A4">
        <w:rPr>
          <w:sz w:val="24"/>
          <w:szCs w:val="23"/>
        </w:rPr>
        <w:tab/>
      </w:r>
      <w:hyperlink w:anchor="Rule_Appendix_2" w:history="1">
        <w:r w:rsidRPr="008E165E">
          <w:rPr>
            <w:rStyle w:val="Hyperlink"/>
            <w:sz w:val="24"/>
            <w:szCs w:val="23"/>
          </w:rPr>
          <w:t>Appendix 2 – page1</w:t>
        </w:r>
        <w:r w:rsidR="008E165E" w:rsidRPr="008E165E">
          <w:rPr>
            <w:rStyle w:val="Hyperlink"/>
            <w:sz w:val="24"/>
            <w:szCs w:val="23"/>
          </w:rPr>
          <w:t>4</w:t>
        </w:r>
        <w:r w:rsidR="00E03B5E">
          <w:rPr>
            <w:rStyle w:val="Hyperlink"/>
            <w:sz w:val="24"/>
            <w:szCs w:val="23"/>
          </w:rPr>
          <w:t>3</w:t>
        </w:r>
      </w:hyperlink>
    </w:p>
    <w:p w14:paraId="2BAFA513" w14:textId="24796DB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Weight-for-age Scale, I.N.H.S. Rules</w:t>
      </w:r>
      <w:r w:rsidRPr="002C16A4">
        <w:rPr>
          <w:sz w:val="24"/>
          <w:szCs w:val="23"/>
        </w:rPr>
        <w:tab/>
      </w:r>
      <w:hyperlink w:anchor="Rule_Appendix_1" w:history="1">
        <w:r w:rsidRPr="008E165E">
          <w:rPr>
            <w:rStyle w:val="Hyperlink"/>
            <w:sz w:val="24"/>
            <w:szCs w:val="23"/>
          </w:rPr>
          <w:t>Appendix 1 –</w:t>
        </w:r>
        <w:r w:rsidR="008E165E" w:rsidRPr="008E165E">
          <w:rPr>
            <w:rStyle w:val="Hyperlink"/>
            <w:sz w:val="24"/>
            <w:szCs w:val="23"/>
          </w:rPr>
          <w:t xml:space="preserve"> pages 14</w:t>
        </w:r>
        <w:r w:rsidR="00E03B5E">
          <w:rPr>
            <w:rStyle w:val="Hyperlink"/>
            <w:sz w:val="24"/>
            <w:szCs w:val="23"/>
          </w:rPr>
          <w:t>1</w:t>
        </w:r>
        <w:r w:rsidR="008E165E" w:rsidRPr="008E165E">
          <w:rPr>
            <w:rStyle w:val="Hyperlink"/>
            <w:sz w:val="24"/>
            <w:szCs w:val="23"/>
          </w:rPr>
          <w:t>, 14</w:t>
        </w:r>
        <w:r w:rsidR="00E03B5E">
          <w:rPr>
            <w:rStyle w:val="Hyperlink"/>
            <w:sz w:val="24"/>
            <w:szCs w:val="23"/>
          </w:rPr>
          <w:t>2</w:t>
        </w:r>
      </w:hyperlink>
    </w:p>
    <w:p w14:paraId="0C5C8BD8" w14:textId="0DA08288" w:rsidR="00A3184B" w:rsidRPr="002C16A4" w:rsidRDefault="00A3184B" w:rsidP="00A3184B">
      <w:pPr>
        <w:tabs>
          <w:tab w:val="right" w:leader="dot" w:pos="8222"/>
        </w:tabs>
        <w:ind w:right="84"/>
        <w:jc w:val="both"/>
        <w:rPr>
          <w:sz w:val="24"/>
          <w:szCs w:val="23"/>
        </w:rPr>
      </w:pPr>
      <w:r w:rsidRPr="002C16A4">
        <w:rPr>
          <w:sz w:val="24"/>
          <w:szCs w:val="23"/>
        </w:rPr>
        <w:t xml:space="preserve">Weight, allowances/claims, to apprentice and </w:t>
      </w:r>
      <w:r w:rsidR="00457CDC">
        <w:rPr>
          <w:sz w:val="24"/>
          <w:szCs w:val="23"/>
        </w:rPr>
        <w:t>F</w:t>
      </w:r>
      <w:r w:rsidRPr="002C16A4">
        <w:rPr>
          <w:sz w:val="24"/>
          <w:szCs w:val="23"/>
        </w:rPr>
        <w:t xml:space="preserve">lat </w:t>
      </w:r>
      <w:r w:rsidR="00457CDC">
        <w:rPr>
          <w:sz w:val="24"/>
          <w:szCs w:val="23"/>
        </w:rPr>
        <w:t>J</w:t>
      </w:r>
      <w:r w:rsidRPr="002C16A4">
        <w:rPr>
          <w:sz w:val="24"/>
          <w:szCs w:val="23"/>
        </w:rPr>
        <w:t>ockeys</w:t>
      </w:r>
      <w:r w:rsidRPr="002C16A4">
        <w:rPr>
          <w:sz w:val="24"/>
          <w:szCs w:val="23"/>
        </w:rPr>
        <w:tab/>
      </w:r>
      <w:hyperlink w:anchor="Rule_69" w:history="1">
        <w:r w:rsidRPr="008C5AC7">
          <w:rPr>
            <w:rStyle w:val="Hyperlink"/>
            <w:sz w:val="24"/>
            <w:szCs w:val="23"/>
          </w:rPr>
          <w:t>69</w:t>
        </w:r>
      </w:hyperlink>
    </w:p>
    <w:p w14:paraId="556D8AF3" w14:textId="2F768DE1" w:rsidR="00A3184B" w:rsidRPr="00A66D2D" w:rsidRDefault="00A3184B" w:rsidP="00A3184B">
      <w:pPr>
        <w:tabs>
          <w:tab w:val="right" w:leader="dot" w:pos="8222"/>
        </w:tabs>
        <w:ind w:right="84"/>
        <w:jc w:val="both"/>
        <w:rPr>
          <w:sz w:val="24"/>
          <w:szCs w:val="23"/>
        </w:rPr>
      </w:pPr>
      <w:r w:rsidRPr="00A66D2D">
        <w:rPr>
          <w:sz w:val="24"/>
          <w:szCs w:val="23"/>
        </w:rPr>
        <w:t xml:space="preserve">Weight, allowances/claims, to </w:t>
      </w:r>
      <w:r w:rsidR="00457CDC">
        <w:rPr>
          <w:sz w:val="24"/>
          <w:szCs w:val="23"/>
        </w:rPr>
        <w:t>N</w:t>
      </w:r>
      <w:r w:rsidRPr="00A66D2D">
        <w:rPr>
          <w:sz w:val="24"/>
          <w:szCs w:val="23"/>
        </w:rPr>
        <w:t xml:space="preserve">ational </w:t>
      </w:r>
      <w:r w:rsidR="00457CDC">
        <w:rPr>
          <w:sz w:val="24"/>
          <w:szCs w:val="23"/>
        </w:rPr>
        <w:t>H</w:t>
      </w:r>
      <w:r w:rsidRPr="00A66D2D">
        <w:rPr>
          <w:sz w:val="24"/>
          <w:szCs w:val="23"/>
        </w:rPr>
        <w:t>unt riders</w:t>
      </w:r>
      <w:r w:rsidRPr="00A66D2D">
        <w:rPr>
          <w:sz w:val="24"/>
          <w:szCs w:val="23"/>
        </w:rPr>
        <w:tab/>
      </w:r>
      <w:hyperlink w:anchor="Rule_52" w:history="1">
        <w:r w:rsidRPr="00A66D2D">
          <w:rPr>
            <w:rStyle w:val="Hyperlink"/>
            <w:sz w:val="24"/>
            <w:szCs w:val="23"/>
          </w:rPr>
          <w:t>52</w:t>
        </w:r>
      </w:hyperlink>
    </w:p>
    <w:p w14:paraId="66786FEE" w14:textId="206A98D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 carrying less than stated in conditions of </w:t>
      </w:r>
      <w:r w:rsidR="00457CDC">
        <w:rPr>
          <w:sz w:val="24"/>
          <w:szCs w:val="23"/>
        </w:rPr>
        <w:t>R</w:t>
      </w:r>
      <w:r w:rsidRPr="002C16A4">
        <w:rPr>
          <w:sz w:val="24"/>
          <w:szCs w:val="23"/>
        </w:rPr>
        <w:t>ace, disqualified</w:t>
      </w:r>
      <w:r w:rsidRPr="002C16A4">
        <w:rPr>
          <w:sz w:val="24"/>
          <w:szCs w:val="23"/>
        </w:rPr>
        <w:tab/>
      </w:r>
      <w:hyperlink w:anchor="Rule_230_iii" w:history="1">
        <w:r w:rsidRPr="00FD2282">
          <w:rPr>
            <w:rStyle w:val="Hyperlink"/>
            <w:sz w:val="24"/>
            <w:szCs w:val="23"/>
          </w:rPr>
          <w:t>230(iii)</w:t>
        </w:r>
      </w:hyperlink>
    </w:p>
    <w:p w14:paraId="356AEDA1" w14:textId="29E8CDA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 conditions of </w:t>
      </w:r>
      <w:r w:rsidR="00457CDC">
        <w:rPr>
          <w:sz w:val="24"/>
          <w:szCs w:val="23"/>
        </w:rPr>
        <w:t>R</w:t>
      </w:r>
      <w:r w:rsidRPr="002C16A4">
        <w:rPr>
          <w:sz w:val="24"/>
          <w:szCs w:val="23"/>
        </w:rPr>
        <w:t>aces, procedure if omitted</w:t>
      </w:r>
      <w:r w:rsidRPr="002C16A4">
        <w:rPr>
          <w:sz w:val="24"/>
          <w:szCs w:val="23"/>
        </w:rPr>
        <w:tab/>
      </w:r>
      <w:hyperlink w:anchor="Rule_62" w:history="1">
        <w:r w:rsidRPr="007A1BB0">
          <w:rPr>
            <w:rStyle w:val="Hyperlink"/>
            <w:sz w:val="24"/>
            <w:szCs w:val="23"/>
          </w:rPr>
          <w:t>62</w:t>
        </w:r>
      </w:hyperlink>
    </w:p>
    <w:p w14:paraId="622B101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handicaps, not to be altered after publication, exceptions</w:t>
      </w:r>
      <w:r w:rsidRPr="002C16A4">
        <w:rPr>
          <w:sz w:val="24"/>
          <w:szCs w:val="23"/>
        </w:rPr>
        <w:tab/>
      </w:r>
      <w:hyperlink w:anchor="Rule_33" w:history="1">
        <w:r w:rsidRPr="00A93370">
          <w:rPr>
            <w:rStyle w:val="Hyperlink"/>
            <w:sz w:val="24"/>
            <w:szCs w:val="23"/>
          </w:rPr>
          <w:t>33</w:t>
        </w:r>
      </w:hyperlink>
    </w:p>
    <w:p w14:paraId="2915B4C0"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handicaps, minimum top weight</w:t>
      </w:r>
      <w:r w:rsidRPr="002C16A4">
        <w:rPr>
          <w:sz w:val="24"/>
          <w:szCs w:val="23"/>
        </w:rPr>
        <w:tab/>
      </w:r>
      <w:hyperlink w:anchor="Rule_67_ii" w:history="1">
        <w:r w:rsidRPr="00785941">
          <w:rPr>
            <w:rStyle w:val="Hyperlink"/>
            <w:sz w:val="24"/>
            <w:szCs w:val="23"/>
          </w:rPr>
          <w:t>67(ii)</w:t>
        </w:r>
      </w:hyperlink>
      <w:r w:rsidRPr="002C16A4">
        <w:rPr>
          <w:sz w:val="24"/>
          <w:szCs w:val="23"/>
        </w:rPr>
        <w:t xml:space="preserve">, </w:t>
      </w:r>
      <w:hyperlink w:anchor="Rule_68_ii" w:history="1">
        <w:r w:rsidRPr="0006300A">
          <w:rPr>
            <w:rStyle w:val="Hyperlink"/>
            <w:sz w:val="24"/>
            <w:szCs w:val="23"/>
          </w:rPr>
          <w:t>68(ii)</w:t>
        </w:r>
      </w:hyperlink>
    </w:p>
    <w:p w14:paraId="40C3F487" w14:textId="1B69D24C" w:rsidR="00A3184B" w:rsidRPr="00A66D2D" w:rsidRDefault="00A3184B" w:rsidP="00A3184B">
      <w:pPr>
        <w:tabs>
          <w:tab w:val="left" w:pos="1134"/>
          <w:tab w:val="right" w:leader="dot" w:pos="8222"/>
          <w:tab w:val="right" w:leader="dot" w:pos="8364"/>
        </w:tabs>
        <w:ind w:right="84"/>
        <w:jc w:val="both"/>
        <w:rPr>
          <w:sz w:val="24"/>
          <w:szCs w:val="23"/>
        </w:rPr>
      </w:pPr>
      <w:r w:rsidRPr="00A66D2D">
        <w:rPr>
          <w:sz w:val="24"/>
          <w:szCs w:val="23"/>
        </w:rPr>
        <w:t>Weight, handicaps, raising of</w:t>
      </w:r>
      <w:r w:rsidRPr="00A66D2D">
        <w:rPr>
          <w:sz w:val="24"/>
          <w:szCs w:val="23"/>
        </w:rPr>
        <w:tab/>
      </w:r>
      <w:hyperlink w:anchor="Rule_66_vi" w:history="1">
        <w:r w:rsidRPr="00A66D2D">
          <w:rPr>
            <w:rStyle w:val="Hyperlink"/>
            <w:sz w:val="24"/>
            <w:szCs w:val="23"/>
          </w:rPr>
          <w:t>66(vi)</w:t>
        </w:r>
      </w:hyperlink>
      <w:r w:rsidR="00A66D2D">
        <w:rPr>
          <w:sz w:val="24"/>
          <w:szCs w:val="23"/>
        </w:rPr>
        <w:t xml:space="preserve"> </w:t>
      </w:r>
      <w:hyperlink w:anchor="Rule_66_vii" w:history="1">
        <w:r w:rsidRPr="00A66D2D">
          <w:rPr>
            <w:rStyle w:val="Hyperlink"/>
            <w:sz w:val="24"/>
            <w:szCs w:val="23"/>
          </w:rPr>
          <w:t>(vii)</w:t>
        </w:r>
      </w:hyperlink>
      <w:r w:rsidR="00A66D2D">
        <w:rPr>
          <w:sz w:val="24"/>
          <w:szCs w:val="23"/>
        </w:rPr>
        <w:t xml:space="preserve"> </w:t>
      </w:r>
      <w:hyperlink w:anchor="Rule_66_ix" w:history="1">
        <w:r w:rsidRPr="00A66D2D">
          <w:rPr>
            <w:rStyle w:val="Hyperlink"/>
            <w:sz w:val="24"/>
            <w:szCs w:val="23"/>
          </w:rPr>
          <w:t>(ix)</w:t>
        </w:r>
      </w:hyperlink>
    </w:p>
    <w:p w14:paraId="3888C386" w14:textId="4A72CBB9" w:rsidR="00A3184B" w:rsidRPr="002C16A4" w:rsidRDefault="00A3184B" w:rsidP="00A3184B">
      <w:pPr>
        <w:tabs>
          <w:tab w:val="left" w:pos="1134"/>
          <w:tab w:val="right" w:leader="dot" w:pos="8222"/>
          <w:tab w:val="right" w:leader="dot" w:pos="8364"/>
        </w:tabs>
        <w:ind w:right="84"/>
        <w:jc w:val="both"/>
        <w:rPr>
          <w:sz w:val="24"/>
          <w:szCs w:val="23"/>
        </w:rPr>
      </w:pPr>
      <w:r w:rsidRPr="00A66D2D">
        <w:rPr>
          <w:sz w:val="24"/>
          <w:szCs w:val="23"/>
        </w:rPr>
        <w:t xml:space="preserve">Weight, Incorrect carried in </w:t>
      </w:r>
      <w:r w:rsidR="00457CDC">
        <w:rPr>
          <w:sz w:val="24"/>
          <w:szCs w:val="23"/>
        </w:rPr>
        <w:t>R</w:t>
      </w:r>
      <w:r w:rsidRPr="00A66D2D">
        <w:rPr>
          <w:sz w:val="24"/>
          <w:szCs w:val="23"/>
        </w:rPr>
        <w:t>ace, objection</w:t>
      </w:r>
      <w:r w:rsidRPr="00A66D2D">
        <w:rPr>
          <w:sz w:val="24"/>
          <w:szCs w:val="23"/>
        </w:rPr>
        <w:tab/>
      </w:r>
      <w:hyperlink w:anchor="Rule_148_xi_c" w:history="1">
        <w:r w:rsidRPr="00A66D2D">
          <w:rPr>
            <w:rStyle w:val="Hyperlink"/>
            <w:sz w:val="24"/>
            <w:szCs w:val="23"/>
          </w:rPr>
          <w:t>148(</w:t>
        </w:r>
        <w:r w:rsidR="002C2C16" w:rsidRPr="00A66D2D">
          <w:rPr>
            <w:rStyle w:val="Hyperlink"/>
            <w:sz w:val="24"/>
            <w:szCs w:val="23"/>
          </w:rPr>
          <w:t>xi</w:t>
        </w:r>
        <w:r w:rsidRPr="00A66D2D">
          <w:rPr>
            <w:rStyle w:val="Hyperlink"/>
            <w:sz w:val="24"/>
            <w:szCs w:val="23"/>
          </w:rPr>
          <w:t>)(c)</w:t>
        </w:r>
      </w:hyperlink>
      <w:r w:rsidRPr="00A66D2D">
        <w:rPr>
          <w:sz w:val="24"/>
          <w:szCs w:val="23"/>
        </w:rPr>
        <w:t xml:space="preserve">, </w:t>
      </w:r>
      <w:hyperlink w:anchor="Rule_262_v_c" w:history="1">
        <w:r w:rsidRPr="0017380C">
          <w:rPr>
            <w:rStyle w:val="Hyperlink"/>
            <w:sz w:val="24"/>
            <w:szCs w:val="23"/>
          </w:rPr>
          <w:t>262(v)(c)</w:t>
        </w:r>
      </w:hyperlink>
    </w:p>
    <w:p w14:paraId="71C1B568" w14:textId="62396A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 minimum to be carried in </w:t>
      </w:r>
      <w:r w:rsidR="00457CDC">
        <w:rPr>
          <w:sz w:val="24"/>
          <w:szCs w:val="23"/>
        </w:rPr>
        <w:t>F</w:t>
      </w:r>
      <w:r w:rsidRPr="002C16A4">
        <w:rPr>
          <w:sz w:val="24"/>
          <w:szCs w:val="23"/>
        </w:rPr>
        <w:t xml:space="preserve">lat and </w:t>
      </w:r>
      <w:r w:rsidR="00457CDC">
        <w:rPr>
          <w:sz w:val="24"/>
          <w:szCs w:val="23"/>
        </w:rPr>
        <w:t>N</w:t>
      </w:r>
      <w:r w:rsidRPr="002C16A4">
        <w:rPr>
          <w:sz w:val="24"/>
          <w:szCs w:val="23"/>
        </w:rPr>
        <w:t xml:space="preserve">ational </w:t>
      </w:r>
      <w:r w:rsidR="00457CDC">
        <w:rPr>
          <w:sz w:val="24"/>
          <w:szCs w:val="23"/>
        </w:rPr>
        <w:t>H</w:t>
      </w:r>
      <w:r w:rsidRPr="002C16A4">
        <w:rPr>
          <w:sz w:val="24"/>
          <w:szCs w:val="23"/>
        </w:rPr>
        <w:t xml:space="preserve">unt </w:t>
      </w:r>
      <w:r w:rsidR="00457CDC">
        <w:rPr>
          <w:sz w:val="24"/>
          <w:szCs w:val="23"/>
        </w:rPr>
        <w:t>R</w:t>
      </w:r>
      <w:r w:rsidRPr="002C16A4">
        <w:rPr>
          <w:sz w:val="24"/>
          <w:szCs w:val="23"/>
        </w:rPr>
        <w:t>aces</w:t>
      </w:r>
      <w:r w:rsidRPr="002C16A4">
        <w:rPr>
          <w:sz w:val="24"/>
          <w:szCs w:val="23"/>
        </w:rPr>
        <w:tab/>
      </w:r>
      <w:hyperlink w:anchor="Rule_172" w:history="1">
        <w:r w:rsidRPr="00D46346">
          <w:rPr>
            <w:rStyle w:val="Hyperlink"/>
            <w:sz w:val="24"/>
            <w:szCs w:val="23"/>
          </w:rPr>
          <w:t>172</w:t>
        </w:r>
      </w:hyperlink>
      <w:r w:rsidRPr="002C16A4">
        <w:rPr>
          <w:sz w:val="24"/>
          <w:szCs w:val="23"/>
        </w:rPr>
        <w:t xml:space="preserve">, </w:t>
      </w:r>
      <w:hyperlink w:anchor="Rule_173" w:history="1">
        <w:r w:rsidRPr="00D46346">
          <w:rPr>
            <w:rStyle w:val="Hyperlink"/>
            <w:sz w:val="24"/>
            <w:szCs w:val="23"/>
          </w:rPr>
          <w:t>173</w:t>
        </w:r>
      </w:hyperlink>
    </w:p>
    <w:p w14:paraId="2F594CCB" w14:textId="7A33545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overweight</w:t>
      </w:r>
      <w:r w:rsidRPr="002C16A4">
        <w:rPr>
          <w:sz w:val="24"/>
          <w:szCs w:val="23"/>
        </w:rPr>
        <w:tab/>
      </w:r>
      <w:hyperlink w:anchor="Rule_197" w:history="1">
        <w:r w:rsidRPr="00541C1B">
          <w:rPr>
            <w:rStyle w:val="Hyperlink"/>
            <w:sz w:val="24"/>
            <w:szCs w:val="23"/>
          </w:rPr>
          <w:t>197</w:t>
        </w:r>
      </w:hyperlink>
      <w:r w:rsidRPr="002C16A4">
        <w:rPr>
          <w:sz w:val="24"/>
          <w:szCs w:val="23"/>
        </w:rPr>
        <w:t xml:space="preserve">, </w:t>
      </w:r>
      <w:hyperlink w:anchor="Rule_198_vii" w:history="1">
        <w:r w:rsidRPr="00E352B8">
          <w:rPr>
            <w:rStyle w:val="Hyperlink"/>
            <w:sz w:val="24"/>
            <w:szCs w:val="23"/>
          </w:rPr>
          <w:t>198(vii)</w:t>
        </w:r>
      </w:hyperlink>
    </w:p>
    <w:p w14:paraId="0FE3E4E3" w14:textId="1E382D55"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overweight to be declared at scales and does not disqualify</w:t>
      </w:r>
      <w:r w:rsidRPr="002C16A4">
        <w:rPr>
          <w:sz w:val="24"/>
          <w:szCs w:val="23"/>
        </w:rPr>
        <w:tab/>
      </w:r>
      <w:hyperlink w:anchor="Rule_197" w:history="1">
        <w:r w:rsidRPr="00541C1B">
          <w:rPr>
            <w:rStyle w:val="Hyperlink"/>
            <w:sz w:val="24"/>
            <w:szCs w:val="23"/>
          </w:rPr>
          <w:t>197</w:t>
        </w:r>
      </w:hyperlink>
    </w:p>
    <w:p w14:paraId="34D0837A" w14:textId="6C2FDC89"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overweight to be exhibited</w:t>
      </w:r>
      <w:r w:rsidRPr="002C16A4">
        <w:rPr>
          <w:sz w:val="24"/>
          <w:szCs w:val="23"/>
        </w:rPr>
        <w:tab/>
      </w:r>
      <w:hyperlink w:anchor="Rule_36_iii" w:history="1">
        <w:r w:rsidRPr="00FE1D9F">
          <w:rPr>
            <w:rStyle w:val="Hyperlink"/>
            <w:sz w:val="24"/>
            <w:szCs w:val="23"/>
          </w:rPr>
          <w:t>36(iii)</w:t>
        </w:r>
      </w:hyperlink>
    </w:p>
    <w:p w14:paraId="359D9C74"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Weight, time for declaring to HRI or at Scales</w:t>
      </w:r>
      <w:r w:rsidRPr="002C16A4">
        <w:rPr>
          <w:sz w:val="24"/>
          <w:szCs w:val="23"/>
        </w:rPr>
        <w:tab/>
      </w:r>
      <w:hyperlink w:anchor="Rule_194_ii_a" w:history="1">
        <w:r w:rsidRPr="00FE1D9F">
          <w:rPr>
            <w:rStyle w:val="Hyperlink"/>
            <w:sz w:val="24"/>
            <w:szCs w:val="23"/>
          </w:rPr>
          <w:t>194(ii)(a)</w:t>
        </w:r>
      </w:hyperlink>
    </w:p>
    <w:p w14:paraId="7A87D864" w14:textId="032C58A1" w:rsidR="00A3184B" w:rsidRPr="00A66D2D" w:rsidRDefault="00A3184B" w:rsidP="00A3184B">
      <w:pPr>
        <w:tabs>
          <w:tab w:val="left" w:pos="1134"/>
          <w:tab w:val="right" w:leader="dot" w:pos="8222"/>
          <w:tab w:val="right" w:leader="dot" w:pos="8364"/>
        </w:tabs>
        <w:ind w:right="84"/>
        <w:jc w:val="both"/>
        <w:rPr>
          <w:sz w:val="24"/>
          <w:szCs w:val="23"/>
        </w:rPr>
      </w:pPr>
      <w:r w:rsidRPr="00A66D2D">
        <w:rPr>
          <w:sz w:val="24"/>
          <w:szCs w:val="23"/>
        </w:rPr>
        <w:t xml:space="preserve">Weight, Trainer responsible for declaring, </w:t>
      </w:r>
      <w:r w:rsidR="00AC7343">
        <w:rPr>
          <w:sz w:val="24"/>
          <w:szCs w:val="23"/>
        </w:rPr>
        <w:t>H</w:t>
      </w:r>
      <w:r w:rsidRPr="00A66D2D">
        <w:rPr>
          <w:sz w:val="24"/>
          <w:szCs w:val="23"/>
        </w:rPr>
        <w:t xml:space="preserve">orse carrying </w:t>
      </w:r>
    </w:p>
    <w:p w14:paraId="488574C1" w14:textId="06453BA1" w:rsidR="00A3184B" w:rsidRPr="00A66D2D" w:rsidRDefault="00A3184B" w:rsidP="00A3184B">
      <w:pPr>
        <w:tabs>
          <w:tab w:val="left" w:pos="1134"/>
          <w:tab w:val="right" w:leader="dot" w:pos="8222"/>
          <w:tab w:val="right" w:leader="dot" w:pos="8364"/>
        </w:tabs>
        <w:ind w:right="84"/>
        <w:jc w:val="both"/>
        <w:rPr>
          <w:sz w:val="24"/>
          <w:szCs w:val="23"/>
        </w:rPr>
      </w:pPr>
      <w:r w:rsidRPr="00A66D2D">
        <w:rPr>
          <w:sz w:val="24"/>
          <w:szCs w:val="23"/>
        </w:rPr>
        <w:tab/>
        <w:t>correct weight</w:t>
      </w:r>
      <w:r w:rsidRPr="00A66D2D">
        <w:rPr>
          <w:sz w:val="24"/>
          <w:szCs w:val="23"/>
        </w:rPr>
        <w:tab/>
      </w:r>
      <w:hyperlink w:anchor="Rule_36_iii" w:history="1">
        <w:r w:rsidRPr="00A66D2D">
          <w:rPr>
            <w:rStyle w:val="Hyperlink"/>
            <w:sz w:val="24"/>
            <w:szCs w:val="32"/>
          </w:rPr>
          <w:t>36(iii)</w:t>
        </w:r>
      </w:hyperlink>
      <w:r w:rsidRPr="00A66D2D">
        <w:rPr>
          <w:sz w:val="24"/>
          <w:szCs w:val="32"/>
        </w:rPr>
        <w:t>,</w:t>
      </w:r>
      <w:r w:rsidRPr="00A66D2D">
        <w:rPr>
          <w:sz w:val="40"/>
          <w:szCs w:val="36"/>
        </w:rPr>
        <w:t xml:space="preserve"> </w:t>
      </w:r>
      <w:hyperlink w:anchor="Rule_148_xi_c" w:history="1">
        <w:r w:rsidRPr="00A66D2D">
          <w:rPr>
            <w:rStyle w:val="Hyperlink"/>
            <w:sz w:val="24"/>
            <w:szCs w:val="23"/>
          </w:rPr>
          <w:t>148(</w:t>
        </w:r>
        <w:r w:rsidR="00EF1989" w:rsidRPr="00A66D2D">
          <w:rPr>
            <w:rStyle w:val="Hyperlink"/>
            <w:sz w:val="24"/>
            <w:szCs w:val="23"/>
          </w:rPr>
          <w:t>xi</w:t>
        </w:r>
        <w:r w:rsidRPr="00A66D2D">
          <w:rPr>
            <w:rStyle w:val="Hyperlink"/>
            <w:sz w:val="24"/>
            <w:szCs w:val="23"/>
          </w:rPr>
          <w:t>)(c)</w:t>
        </w:r>
      </w:hyperlink>
      <w:hyperlink w:anchor="Rule_148_xi_e" w:history="1">
        <w:r w:rsidRPr="00A66D2D">
          <w:rPr>
            <w:rStyle w:val="Hyperlink"/>
            <w:sz w:val="24"/>
            <w:szCs w:val="23"/>
          </w:rPr>
          <w:t>(e)</w:t>
        </w:r>
      </w:hyperlink>
    </w:p>
    <w:p w14:paraId="42DCF6D7" w14:textId="54202DF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Weights, wrong, </w:t>
      </w:r>
      <w:r w:rsidR="00457CDC">
        <w:rPr>
          <w:sz w:val="24"/>
          <w:szCs w:val="23"/>
        </w:rPr>
        <w:t>R</w:t>
      </w:r>
      <w:r w:rsidRPr="002C16A4">
        <w:rPr>
          <w:sz w:val="24"/>
          <w:szCs w:val="23"/>
        </w:rPr>
        <w:t>ace to be run again or may be void</w:t>
      </w:r>
      <w:r w:rsidRPr="002C16A4">
        <w:rPr>
          <w:sz w:val="24"/>
          <w:szCs w:val="23"/>
        </w:rPr>
        <w:tab/>
      </w:r>
      <w:hyperlink w:anchor="Rule_10_ii" w:history="1">
        <w:r w:rsidRPr="00D46346">
          <w:rPr>
            <w:rStyle w:val="Hyperlink"/>
            <w:sz w:val="24"/>
            <w:szCs w:val="23"/>
          </w:rPr>
          <w:t>10(ii)</w:t>
        </w:r>
      </w:hyperlink>
    </w:p>
    <w:p w14:paraId="31F67112" w14:textId="47954DAA"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Welfare, trainer responsible for </w:t>
      </w:r>
      <w:r w:rsidR="00457CDC">
        <w:rPr>
          <w:sz w:val="24"/>
          <w:szCs w:val="23"/>
        </w:rPr>
        <w:t>H</w:t>
      </w:r>
      <w:r w:rsidRPr="002C16A4">
        <w:rPr>
          <w:sz w:val="24"/>
          <w:szCs w:val="23"/>
        </w:rPr>
        <w:t xml:space="preserve">orses under </w:t>
      </w:r>
      <w:r>
        <w:rPr>
          <w:sz w:val="24"/>
          <w:szCs w:val="23"/>
        </w:rPr>
        <w:t>their</w:t>
      </w:r>
      <w:r w:rsidRPr="002C16A4">
        <w:rPr>
          <w:sz w:val="24"/>
          <w:szCs w:val="23"/>
        </w:rPr>
        <w:t xml:space="preserve"> care </w:t>
      </w:r>
      <w:r w:rsidRPr="002C16A4">
        <w:rPr>
          <w:sz w:val="24"/>
          <w:szCs w:val="23"/>
        </w:rPr>
        <w:tab/>
      </w:r>
      <w:hyperlink w:anchor="Rule_148_i" w:history="1">
        <w:r w:rsidRPr="003B1275">
          <w:rPr>
            <w:rStyle w:val="Hyperlink"/>
            <w:sz w:val="24"/>
            <w:szCs w:val="23"/>
          </w:rPr>
          <w:t>148(i)</w:t>
        </w:r>
      </w:hyperlink>
    </w:p>
    <w:p w14:paraId="565C86A5" w14:textId="08C22347"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Whips, </w:t>
      </w:r>
      <w:r w:rsidR="00457CDC">
        <w:rPr>
          <w:sz w:val="24"/>
          <w:szCs w:val="23"/>
        </w:rPr>
        <w:t>H</w:t>
      </w:r>
      <w:r w:rsidRPr="002C16A4">
        <w:rPr>
          <w:sz w:val="24"/>
          <w:szCs w:val="23"/>
        </w:rPr>
        <w:t>orse not to be disqualified for rider breach of regulation</w:t>
      </w:r>
      <w:r w:rsidRPr="002C16A4">
        <w:rPr>
          <w:sz w:val="24"/>
          <w:szCs w:val="23"/>
        </w:rPr>
        <w:tab/>
      </w:r>
      <w:hyperlink w:anchor="Rule_262_viii" w:history="1">
        <w:r w:rsidRPr="008C5AC7">
          <w:rPr>
            <w:rStyle w:val="Hyperlink"/>
            <w:sz w:val="24"/>
            <w:szCs w:val="23"/>
          </w:rPr>
          <w:t>262(viii)</w:t>
        </w:r>
      </w:hyperlink>
    </w:p>
    <w:p w14:paraId="36A6503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Whips, etc., not allowed in scale</w:t>
      </w:r>
      <w:r w:rsidRPr="002C16A4">
        <w:rPr>
          <w:sz w:val="24"/>
          <w:szCs w:val="23"/>
        </w:rPr>
        <w:tab/>
      </w:r>
      <w:hyperlink w:anchor="Rule_198_ii" w:history="1">
        <w:r w:rsidRPr="0074694F">
          <w:rPr>
            <w:rStyle w:val="Hyperlink"/>
            <w:sz w:val="24"/>
            <w:szCs w:val="23"/>
          </w:rPr>
          <w:t>198(ii)</w:t>
        </w:r>
      </w:hyperlink>
    </w:p>
    <w:p w14:paraId="25612E5F"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Whips, specification for</w:t>
      </w:r>
      <w:r w:rsidRPr="002C16A4">
        <w:rPr>
          <w:sz w:val="24"/>
          <w:szCs w:val="23"/>
        </w:rPr>
        <w:tab/>
      </w:r>
      <w:hyperlink w:anchor="Regulations_R10" w:history="1">
        <w:r w:rsidRPr="00852CB2">
          <w:rPr>
            <w:rStyle w:val="Hyperlink"/>
            <w:sz w:val="24"/>
            <w:szCs w:val="23"/>
          </w:rPr>
          <w:t>Regulation R10</w:t>
        </w:r>
      </w:hyperlink>
    </w:p>
    <w:p w14:paraId="1C3CAFCE" w14:textId="13D767A3" w:rsidR="00A3184B" w:rsidRPr="00EF1989" w:rsidRDefault="00A3184B" w:rsidP="00A3184B">
      <w:pPr>
        <w:tabs>
          <w:tab w:val="left" w:pos="1134"/>
          <w:tab w:val="right" w:leader="dot" w:pos="8222"/>
          <w:tab w:val="right" w:leader="dot" w:pos="8364"/>
        </w:tabs>
        <w:ind w:right="84"/>
        <w:jc w:val="both"/>
        <w:rPr>
          <w:color w:val="FF0000"/>
          <w:sz w:val="24"/>
          <w:szCs w:val="23"/>
        </w:rPr>
      </w:pPr>
      <w:r w:rsidRPr="00A66D2D">
        <w:rPr>
          <w:sz w:val="24"/>
          <w:szCs w:val="23"/>
        </w:rPr>
        <w:t>Winner, after entry, penalty for, correct weight</w:t>
      </w:r>
      <w:r w:rsidRPr="00A66D2D">
        <w:rPr>
          <w:sz w:val="24"/>
          <w:szCs w:val="23"/>
        </w:rPr>
        <w:tab/>
      </w:r>
      <w:hyperlink w:anchor="Rule_36_iii" w:history="1">
        <w:r w:rsidRPr="00A66D2D">
          <w:rPr>
            <w:rStyle w:val="Hyperlink"/>
            <w:sz w:val="24"/>
            <w:szCs w:val="23"/>
          </w:rPr>
          <w:t>36(iii)</w:t>
        </w:r>
      </w:hyperlink>
      <w:r w:rsidRPr="00A66D2D">
        <w:rPr>
          <w:sz w:val="24"/>
          <w:szCs w:val="23"/>
        </w:rPr>
        <w:t xml:space="preserve">, </w:t>
      </w:r>
      <w:hyperlink w:anchor="Rule_148_xi_e" w:history="1">
        <w:r w:rsidRPr="00A66D2D">
          <w:rPr>
            <w:rStyle w:val="Hyperlink"/>
            <w:sz w:val="24"/>
            <w:szCs w:val="23"/>
          </w:rPr>
          <w:t>148(</w:t>
        </w:r>
        <w:r w:rsidR="00EF1989" w:rsidRPr="00A66D2D">
          <w:rPr>
            <w:rStyle w:val="Hyperlink"/>
            <w:sz w:val="24"/>
            <w:szCs w:val="23"/>
          </w:rPr>
          <w:t>xi</w:t>
        </w:r>
        <w:r w:rsidRPr="00A66D2D">
          <w:rPr>
            <w:rStyle w:val="Hyperlink"/>
            <w:sz w:val="24"/>
            <w:szCs w:val="23"/>
          </w:rPr>
          <w:t>)(e)</w:t>
        </w:r>
      </w:hyperlink>
    </w:p>
    <w:p w14:paraId="5F313BA4" w14:textId="56E93BFD"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"Winner All Right", definition of</w:t>
      </w:r>
      <w:r w:rsidRPr="002C16A4">
        <w:rPr>
          <w:sz w:val="24"/>
          <w:szCs w:val="23"/>
        </w:rPr>
        <w:tab/>
      </w:r>
      <w:hyperlink w:anchor="Rule_1_ii" w:history="1">
        <w:r w:rsidR="00BE2BBC" w:rsidRPr="00BE2BBC">
          <w:rPr>
            <w:rStyle w:val="Hyperlink"/>
            <w:sz w:val="24"/>
            <w:szCs w:val="32"/>
          </w:rPr>
          <w:t>1(ii)</w:t>
        </w:r>
      </w:hyperlink>
    </w:p>
    <w:p w14:paraId="7EC9D931"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Winner All Right, announcement</w:t>
      </w:r>
      <w:r w:rsidRPr="002C16A4">
        <w:rPr>
          <w:sz w:val="24"/>
          <w:szCs w:val="23"/>
        </w:rPr>
        <w:tab/>
      </w:r>
      <w:hyperlink w:anchor="Rule_229" w:history="1">
        <w:r w:rsidRPr="0005131A">
          <w:rPr>
            <w:rStyle w:val="Hyperlink"/>
            <w:sz w:val="24"/>
            <w:szCs w:val="23"/>
          </w:rPr>
          <w:t>229</w:t>
        </w:r>
      </w:hyperlink>
    </w:p>
    <w:p w14:paraId="209E2C1B"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Winner All Right, no alteration to be made to winner or placings after</w:t>
      </w:r>
      <w:r w:rsidRPr="002C16A4">
        <w:rPr>
          <w:sz w:val="24"/>
          <w:szCs w:val="23"/>
        </w:rPr>
        <w:tab/>
      </w:r>
      <w:hyperlink w:anchor="Rule_229_iii" w:history="1">
        <w:r w:rsidRPr="006D6B0D">
          <w:rPr>
            <w:rStyle w:val="Hyperlink"/>
            <w:sz w:val="24"/>
            <w:szCs w:val="23"/>
          </w:rPr>
          <w:t>229(iii)</w:t>
        </w:r>
      </w:hyperlink>
    </w:p>
    <w:p w14:paraId="6F0ED2A9" w14:textId="2E3A7E0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Winner All Right, photo finish</w:t>
      </w:r>
      <w:r w:rsidRPr="002C16A4">
        <w:rPr>
          <w:sz w:val="24"/>
          <w:szCs w:val="23"/>
        </w:rPr>
        <w:tab/>
      </w:r>
      <w:hyperlink w:anchor="Regulations_R15" w:history="1">
        <w:r w:rsidR="00E860CF" w:rsidRPr="00F004D2">
          <w:rPr>
            <w:rStyle w:val="Hyperlink"/>
            <w:sz w:val="24"/>
            <w:szCs w:val="23"/>
          </w:rPr>
          <w:t>Regulation R15</w:t>
        </w:r>
      </w:hyperlink>
    </w:p>
    <w:p w14:paraId="26B488D8" w14:textId="44D539BE"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Winner All Right, </w:t>
      </w:r>
      <w:r w:rsidR="00457CDC">
        <w:rPr>
          <w:sz w:val="24"/>
          <w:szCs w:val="23"/>
        </w:rPr>
        <w:t>R</w:t>
      </w:r>
      <w:r w:rsidRPr="002C16A4">
        <w:rPr>
          <w:sz w:val="24"/>
          <w:szCs w:val="23"/>
        </w:rPr>
        <w:t>ider who has ridden must be available for enquiry</w:t>
      </w:r>
      <w:r w:rsidRPr="002C16A4">
        <w:rPr>
          <w:sz w:val="24"/>
          <w:szCs w:val="23"/>
        </w:rPr>
        <w:tab/>
        <w:t xml:space="preserve"> </w:t>
      </w:r>
      <w:hyperlink w:anchor="Rule_229_iv" w:history="1">
        <w:r w:rsidRPr="00EA1246">
          <w:rPr>
            <w:rStyle w:val="Hyperlink"/>
            <w:sz w:val="24"/>
            <w:szCs w:val="23"/>
          </w:rPr>
          <w:t>229(iv)</w:t>
        </w:r>
      </w:hyperlink>
    </w:p>
    <w:p w14:paraId="76F28C39" w14:textId="5EB9445B"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Winner All Right, </w:t>
      </w:r>
      <w:r w:rsidR="00457CDC">
        <w:rPr>
          <w:sz w:val="24"/>
          <w:szCs w:val="23"/>
        </w:rPr>
        <w:t>T</w:t>
      </w:r>
      <w:r w:rsidRPr="002C16A4">
        <w:rPr>
          <w:sz w:val="24"/>
          <w:szCs w:val="23"/>
        </w:rPr>
        <w:t>rainer with runner must be available for enquiry</w:t>
      </w:r>
      <w:r w:rsidRPr="002C16A4">
        <w:rPr>
          <w:sz w:val="24"/>
          <w:szCs w:val="23"/>
        </w:rPr>
        <w:tab/>
        <w:t xml:space="preserve"> </w:t>
      </w:r>
      <w:hyperlink w:anchor="Rule_229_v" w:history="1">
        <w:r w:rsidR="00EF1989" w:rsidRPr="0093308E">
          <w:rPr>
            <w:rStyle w:val="Hyperlink"/>
            <w:sz w:val="24"/>
            <w:szCs w:val="23"/>
          </w:rPr>
          <w:t>229(v)</w:t>
        </w:r>
      </w:hyperlink>
    </w:p>
    <w:p w14:paraId="51FA6B08" w14:textId="07D9828C" w:rsidR="00A3184B" w:rsidRPr="002C16A4" w:rsidRDefault="00A3184B" w:rsidP="00A3184B">
      <w:pPr>
        <w:tabs>
          <w:tab w:val="left" w:pos="1134"/>
          <w:tab w:val="right" w:leader="dot" w:pos="8222"/>
          <w:tab w:val="right" w:leader="dot" w:pos="8364"/>
        </w:tabs>
        <w:ind w:right="84"/>
        <w:rPr>
          <w:sz w:val="24"/>
          <w:szCs w:val="23"/>
        </w:rPr>
      </w:pPr>
      <w:r w:rsidRPr="002C16A4">
        <w:rPr>
          <w:sz w:val="24"/>
          <w:szCs w:val="23"/>
        </w:rPr>
        <w:t>Winning distances</w:t>
      </w:r>
      <w:r w:rsidRPr="002C16A4">
        <w:rPr>
          <w:sz w:val="24"/>
          <w:szCs w:val="23"/>
        </w:rPr>
        <w:tab/>
      </w:r>
      <w:hyperlink w:anchor="Regulations_R15" w:history="1">
        <w:r w:rsidR="00EF1989" w:rsidRPr="00F004D2">
          <w:rPr>
            <w:rStyle w:val="Hyperlink"/>
            <w:sz w:val="24"/>
            <w:szCs w:val="23"/>
          </w:rPr>
          <w:t>Regulation R15</w:t>
        </w:r>
      </w:hyperlink>
    </w:p>
    <w:p w14:paraId="1766DE8C" w14:textId="2F864D16"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Winnings, each </w:t>
      </w:r>
      <w:r w:rsidR="00AC7343">
        <w:rPr>
          <w:sz w:val="24"/>
          <w:szCs w:val="23"/>
        </w:rPr>
        <w:t>H</w:t>
      </w:r>
      <w:r w:rsidRPr="002C16A4">
        <w:rPr>
          <w:sz w:val="24"/>
          <w:szCs w:val="23"/>
        </w:rPr>
        <w:t>orse that divides a prize for first place deemed</w:t>
      </w:r>
      <w:r w:rsidR="00F566A6">
        <w:rPr>
          <w:sz w:val="24"/>
          <w:szCs w:val="23"/>
        </w:rPr>
        <w:t xml:space="preserve"> </w:t>
      </w:r>
      <w:r w:rsidRPr="002C16A4">
        <w:rPr>
          <w:sz w:val="24"/>
          <w:szCs w:val="23"/>
        </w:rPr>
        <w:t>a winner</w:t>
      </w:r>
      <w:r w:rsidRPr="002C16A4">
        <w:rPr>
          <w:sz w:val="24"/>
          <w:szCs w:val="23"/>
        </w:rPr>
        <w:tab/>
      </w:r>
      <w:hyperlink w:anchor="Rule_219" w:history="1">
        <w:r w:rsidRPr="00D46D12">
          <w:rPr>
            <w:rStyle w:val="Hyperlink"/>
            <w:sz w:val="24"/>
            <w:szCs w:val="23"/>
          </w:rPr>
          <w:t>219</w:t>
        </w:r>
      </w:hyperlink>
    </w:p>
    <w:p w14:paraId="60745515"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Winnings, how calculated, for penalty purposes</w:t>
      </w:r>
      <w:r w:rsidRPr="002C16A4">
        <w:rPr>
          <w:sz w:val="24"/>
          <w:szCs w:val="23"/>
        </w:rPr>
        <w:tab/>
      </w:r>
      <w:hyperlink w:anchor="Rule_174" w:history="1">
        <w:r w:rsidRPr="00D46346">
          <w:rPr>
            <w:rStyle w:val="Hyperlink"/>
            <w:sz w:val="24"/>
            <w:szCs w:val="23"/>
          </w:rPr>
          <w:t>174</w:t>
        </w:r>
      </w:hyperlink>
      <w:r w:rsidRPr="002C16A4">
        <w:rPr>
          <w:sz w:val="24"/>
          <w:szCs w:val="23"/>
        </w:rPr>
        <w:t xml:space="preserve">, </w:t>
      </w:r>
      <w:hyperlink w:anchor="Rule_175" w:history="1">
        <w:r w:rsidRPr="00AE6261">
          <w:rPr>
            <w:rStyle w:val="Hyperlink"/>
            <w:sz w:val="24"/>
            <w:szCs w:val="23"/>
          </w:rPr>
          <w:t>175</w:t>
        </w:r>
      </w:hyperlink>
      <w:r w:rsidRPr="002C16A4">
        <w:rPr>
          <w:sz w:val="24"/>
          <w:szCs w:val="23"/>
        </w:rPr>
        <w:t xml:space="preserve">, </w:t>
      </w:r>
      <w:hyperlink w:anchor="Rule_181" w:history="1">
        <w:r w:rsidRPr="005757E8">
          <w:rPr>
            <w:rStyle w:val="Hyperlink"/>
            <w:sz w:val="24"/>
            <w:szCs w:val="23"/>
          </w:rPr>
          <w:t>181</w:t>
        </w:r>
      </w:hyperlink>
    </w:p>
    <w:p w14:paraId="69F0F79E"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Winnings, time allowed for payment of</w:t>
      </w:r>
      <w:r w:rsidRPr="002C16A4">
        <w:rPr>
          <w:sz w:val="24"/>
          <w:szCs w:val="23"/>
        </w:rPr>
        <w:tab/>
      </w:r>
      <w:hyperlink w:anchor="Rule_35" w:history="1">
        <w:r w:rsidRPr="001D1A38">
          <w:rPr>
            <w:rStyle w:val="Hyperlink"/>
            <w:sz w:val="24"/>
            <w:szCs w:val="23"/>
          </w:rPr>
          <w:t>35</w:t>
        </w:r>
      </w:hyperlink>
    </w:p>
    <w:p w14:paraId="5C58654D" w14:textId="149A067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Withdrawal of </w:t>
      </w:r>
      <w:r w:rsidR="00457CDC">
        <w:rPr>
          <w:sz w:val="24"/>
          <w:szCs w:val="23"/>
        </w:rPr>
        <w:t>H</w:t>
      </w:r>
      <w:r w:rsidRPr="002C16A4">
        <w:rPr>
          <w:sz w:val="24"/>
          <w:szCs w:val="23"/>
        </w:rPr>
        <w:t xml:space="preserve">orse, owing to late arrival at </w:t>
      </w:r>
      <w:r w:rsidR="00457CDC">
        <w:rPr>
          <w:sz w:val="24"/>
          <w:szCs w:val="23"/>
        </w:rPr>
        <w:t>R</w:t>
      </w:r>
      <w:r w:rsidRPr="002C16A4">
        <w:rPr>
          <w:sz w:val="24"/>
          <w:szCs w:val="23"/>
        </w:rPr>
        <w:t>acecourse</w:t>
      </w:r>
      <w:r w:rsidRPr="002C16A4">
        <w:rPr>
          <w:sz w:val="24"/>
          <w:szCs w:val="23"/>
        </w:rPr>
        <w:tab/>
      </w:r>
      <w:hyperlink w:anchor="Rule_19_ii" w:history="1">
        <w:r w:rsidRPr="00733FBE">
          <w:rPr>
            <w:rStyle w:val="Hyperlink"/>
            <w:sz w:val="24"/>
            <w:szCs w:val="23"/>
          </w:rPr>
          <w:t>19(ii)</w:t>
        </w:r>
      </w:hyperlink>
    </w:p>
    <w:p w14:paraId="4633334F" w14:textId="6AB19314"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Withdrawal of </w:t>
      </w:r>
      <w:r w:rsidR="00457CDC">
        <w:rPr>
          <w:sz w:val="24"/>
          <w:szCs w:val="23"/>
        </w:rPr>
        <w:t>H</w:t>
      </w:r>
      <w:r w:rsidRPr="002C16A4">
        <w:rPr>
          <w:sz w:val="24"/>
          <w:szCs w:val="23"/>
        </w:rPr>
        <w:t xml:space="preserve">orse, owing to running </w:t>
      </w:r>
      <w:r w:rsidR="00457CDC">
        <w:rPr>
          <w:sz w:val="24"/>
          <w:szCs w:val="23"/>
        </w:rPr>
        <w:t>R</w:t>
      </w:r>
      <w:r w:rsidRPr="002C16A4">
        <w:rPr>
          <w:sz w:val="24"/>
          <w:szCs w:val="23"/>
        </w:rPr>
        <w:t>ace from false or void start</w:t>
      </w:r>
      <w:r w:rsidRPr="002C16A4">
        <w:rPr>
          <w:sz w:val="24"/>
          <w:szCs w:val="23"/>
        </w:rPr>
        <w:tab/>
      </w:r>
      <w:hyperlink w:anchor="Rule_209" w:history="1">
        <w:r w:rsidRPr="00991B29">
          <w:rPr>
            <w:rStyle w:val="Hyperlink"/>
            <w:sz w:val="24"/>
            <w:szCs w:val="23"/>
          </w:rPr>
          <w:t>209</w:t>
        </w:r>
      </w:hyperlink>
    </w:p>
    <w:p w14:paraId="35442C9A"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Wrong colours, fine for</w:t>
      </w:r>
      <w:r w:rsidRPr="002C16A4">
        <w:rPr>
          <w:sz w:val="24"/>
          <w:szCs w:val="23"/>
        </w:rPr>
        <w:tab/>
      </w:r>
      <w:hyperlink w:anchor="Rule_156" w:history="1">
        <w:r w:rsidRPr="00816782">
          <w:rPr>
            <w:rStyle w:val="Hyperlink"/>
            <w:sz w:val="24"/>
            <w:szCs w:val="23"/>
          </w:rPr>
          <w:t>156</w:t>
        </w:r>
      </w:hyperlink>
    </w:p>
    <w:p w14:paraId="136FCDB0" w14:textId="570A5153"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Wrong colours, </w:t>
      </w:r>
      <w:r w:rsidR="00457CDC">
        <w:rPr>
          <w:sz w:val="24"/>
          <w:szCs w:val="23"/>
        </w:rPr>
        <w:t>n</w:t>
      </w:r>
      <w:r w:rsidRPr="002C16A4">
        <w:rPr>
          <w:sz w:val="24"/>
          <w:szCs w:val="23"/>
        </w:rPr>
        <w:t>otice of to be exhibited on number board</w:t>
      </w:r>
      <w:r w:rsidRPr="002C16A4">
        <w:rPr>
          <w:sz w:val="24"/>
          <w:szCs w:val="23"/>
        </w:rPr>
        <w:tab/>
      </w:r>
      <w:hyperlink w:anchor="Rule_36_iii" w:history="1">
        <w:r w:rsidRPr="00FE1D9F">
          <w:rPr>
            <w:rStyle w:val="Hyperlink"/>
            <w:sz w:val="24"/>
            <w:szCs w:val="23"/>
          </w:rPr>
          <w:t>36(iii)</w:t>
        </w:r>
      </w:hyperlink>
    </w:p>
    <w:p w14:paraId="4332A630" w14:textId="177E0731"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Wrong course, action to be taken by </w:t>
      </w:r>
      <w:r w:rsidR="00457CDC">
        <w:rPr>
          <w:sz w:val="24"/>
          <w:szCs w:val="23"/>
        </w:rPr>
        <w:t>R</w:t>
      </w:r>
      <w:r w:rsidRPr="002C16A4">
        <w:rPr>
          <w:sz w:val="24"/>
          <w:szCs w:val="23"/>
        </w:rPr>
        <w:t>ider</w:t>
      </w:r>
      <w:r w:rsidRPr="002C16A4">
        <w:rPr>
          <w:sz w:val="24"/>
          <w:szCs w:val="23"/>
        </w:rPr>
        <w:tab/>
      </w:r>
      <w:hyperlink w:anchor="Rule_215" w:history="1">
        <w:r w:rsidRPr="00FD0D18">
          <w:rPr>
            <w:rStyle w:val="Hyperlink"/>
            <w:sz w:val="24"/>
            <w:szCs w:val="23"/>
          </w:rPr>
          <w:t>215</w:t>
        </w:r>
      </w:hyperlink>
    </w:p>
    <w:p w14:paraId="091E63B2" w14:textId="77777777"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Wrong course, distance, objections to, when to be made</w:t>
      </w:r>
      <w:r w:rsidRPr="002C16A4">
        <w:rPr>
          <w:sz w:val="24"/>
          <w:szCs w:val="23"/>
        </w:rPr>
        <w:tab/>
      </w:r>
      <w:hyperlink w:anchor="Rule_262_ii" w:history="1">
        <w:r w:rsidRPr="001846E1">
          <w:rPr>
            <w:rStyle w:val="Hyperlink"/>
            <w:sz w:val="24"/>
            <w:szCs w:val="23"/>
          </w:rPr>
          <w:t>262(ii)</w:t>
        </w:r>
      </w:hyperlink>
      <w:r w:rsidRPr="002C16A4">
        <w:rPr>
          <w:sz w:val="24"/>
          <w:szCs w:val="23"/>
        </w:rPr>
        <w:t>,</w:t>
      </w:r>
      <w:hyperlink w:anchor="Rule_262_iv" w:history="1">
        <w:r w:rsidRPr="00F92AEF">
          <w:rPr>
            <w:rStyle w:val="Hyperlink"/>
            <w:sz w:val="24"/>
            <w:szCs w:val="23"/>
          </w:rPr>
          <w:t>(iv)</w:t>
        </w:r>
      </w:hyperlink>
    </w:p>
    <w:p w14:paraId="6DE3587C" w14:textId="3D3FBEA0" w:rsidR="00A3184B" w:rsidRPr="002C16A4" w:rsidRDefault="00A3184B" w:rsidP="00A3184B">
      <w:pPr>
        <w:tabs>
          <w:tab w:val="left" w:pos="1134"/>
          <w:tab w:val="right" w:leader="dot" w:pos="8222"/>
          <w:tab w:val="right" w:leader="dot" w:pos="8364"/>
        </w:tabs>
        <w:ind w:right="84"/>
        <w:jc w:val="both"/>
        <w:rPr>
          <w:sz w:val="24"/>
          <w:szCs w:val="23"/>
        </w:rPr>
      </w:pPr>
      <w:r w:rsidRPr="002C16A4">
        <w:rPr>
          <w:sz w:val="24"/>
          <w:szCs w:val="23"/>
        </w:rPr>
        <w:t xml:space="preserve">Wrong course, distance, </w:t>
      </w:r>
      <w:r w:rsidR="00457CDC">
        <w:rPr>
          <w:sz w:val="24"/>
          <w:szCs w:val="23"/>
        </w:rPr>
        <w:t>R</w:t>
      </w:r>
      <w:r w:rsidRPr="002C16A4">
        <w:rPr>
          <w:sz w:val="24"/>
          <w:szCs w:val="23"/>
        </w:rPr>
        <w:t>ace to be run again, or may be void</w:t>
      </w:r>
      <w:r w:rsidRPr="002C16A4">
        <w:rPr>
          <w:sz w:val="24"/>
          <w:szCs w:val="23"/>
        </w:rPr>
        <w:tab/>
      </w:r>
      <w:hyperlink w:anchor="Rule_10_ii" w:history="1">
        <w:r w:rsidRPr="00D46346">
          <w:rPr>
            <w:rStyle w:val="Hyperlink"/>
            <w:sz w:val="24"/>
            <w:szCs w:val="23"/>
          </w:rPr>
          <w:t>10(ii)</w:t>
        </w:r>
      </w:hyperlink>
    </w:p>
    <w:p w14:paraId="45C68F6C" w14:textId="2125B335" w:rsidR="00A3184B" w:rsidRPr="002C16A4" w:rsidRDefault="00A3184B" w:rsidP="00A3184B">
      <w:pPr>
        <w:tabs>
          <w:tab w:val="left" w:pos="1134"/>
          <w:tab w:val="left" w:pos="1843"/>
          <w:tab w:val="right" w:leader="dot" w:pos="8222"/>
          <w:tab w:val="right" w:leader="dot" w:pos="8364"/>
        </w:tabs>
        <w:ind w:right="84"/>
        <w:jc w:val="both"/>
        <w:rPr>
          <w:sz w:val="24"/>
          <w:szCs w:val="23"/>
        </w:rPr>
      </w:pPr>
      <w:r w:rsidRPr="002C16A4">
        <w:rPr>
          <w:sz w:val="24"/>
          <w:szCs w:val="23"/>
        </w:rPr>
        <w:t xml:space="preserve">Wrong identity, of </w:t>
      </w:r>
      <w:r w:rsidR="00457CDC">
        <w:rPr>
          <w:sz w:val="24"/>
          <w:szCs w:val="23"/>
        </w:rPr>
        <w:t>H</w:t>
      </w:r>
      <w:r w:rsidRPr="002C16A4">
        <w:rPr>
          <w:sz w:val="24"/>
          <w:szCs w:val="23"/>
        </w:rPr>
        <w:t>orse, objection to</w:t>
      </w:r>
      <w:r w:rsidRPr="002C16A4">
        <w:rPr>
          <w:sz w:val="24"/>
          <w:szCs w:val="23"/>
        </w:rPr>
        <w:tab/>
      </w:r>
      <w:hyperlink w:anchor="Rule_262_v_e" w:history="1">
        <w:r w:rsidRPr="00F92AEF">
          <w:rPr>
            <w:rStyle w:val="Hyperlink"/>
            <w:sz w:val="24"/>
            <w:szCs w:val="23"/>
          </w:rPr>
          <w:t>262(v)(e)</w:t>
        </w:r>
      </w:hyperlink>
    </w:p>
    <w:p w14:paraId="3C2958E2" w14:textId="6F334364" w:rsidR="001417C9" w:rsidRPr="00ED7DEA" w:rsidRDefault="00A3184B" w:rsidP="00ED7DEA">
      <w:pPr>
        <w:tabs>
          <w:tab w:val="left" w:pos="1134"/>
          <w:tab w:val="right" w:leader="dot" w:pos="8222"/>
          <w:tab w:val="right" w:leader="dot" w:pos="8364"/>
        </w:tabs>
        <w:ind w:right="84"/>
        <w:jc w:val="both"/>
        <w:rPr>
          <w:sz w:val="24"/>
          <w:szCs w:val="23"/>
        </w:rPr>
      </w:pPr>
      <w:r w:rsidRPr="002C16A4">
        <w:rPr>
          <w:sz w:val="24"/>
          <w:szCs w:val="23"/>
        </w:rPr>
        <w:t xml:space="preserve">Wrong weights, </w:t>
      </w:r>
      <w:r w:rsidR="00457CDC">
        <w:rPr>
          <w:sz w:val="24"/>
          <w:szCs w:val="23"/>
        </w:rPr>
        <w:t>R</w:t>
      </w:r>
      <w:r w:rsidRPr="002C16A4">
        <w:rPr>
          <w:sz w:val="24"/>
          <w:szCs w:val="23"/>
        </w:rPr>
        <w:t>ace to be run again, or may be void</w:t>
      </w:r>
      <w:r w:rsidRPr="002C16A4">
        <w:rPr>
          <w:sz w:val="24"/>
          <w:szCs w:val="23"/>
        </w:rPr>
        <w:tab/>
      </w:r>
      <w:hyperlink w:anchor="Rule_10_ii" w:history="1">
        <w:r w:rsidRPr="00D46346">
          <w:rPr>
            <w:rStyle w:val="Hyperlink"/>
            <w:sz w:val="24"/>
            <w:szCs w:val="23"/>
          </w:rPr>
          <w:t>10(ii)</w:t>
        </w:r>
      </w:hyperlink>
    </w:p>
    <w:sectPr w:rsidR="001417C9" w:rsidRPr="00ED7DEA">
      <w:headerReference w:type="even" r:id="rId24"/>
      <w:type w:val="continuous"/>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A524" w14:textId="77777777" w:rsidR="00E9393E" w:rsidRDefault="00E9393E">
      <w:r>
        <w:separator/>
      </w:r>
    </w:p>
  </w:endnote>
  <w:endnote w:type="continuationSeparator" w:id="0">
    <w:p w14:paraId="1EF3DBC9" w14:textId="77777777" w:rsidR="00E9393E" w:rsidRDefault="00E9393E">
      <w:r>
        <w:continuationSeparator/>
      </w:r>
    </w:p>
  </w:endnote>
  <w:endnote w:type="continuationNotice" w:id="1">
    <w:p w14:paraId="14726399" w14:textId="77777777" w:rsidR="00E9393E" w:rsidRDefault="00E9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84586"/>
      <w:docPartObj>
        <w:docPartGallery w:val="Page Numbers (Bottom of Page)"/>
        <w:docPartUnique/>
      </w:docPartObj>
    </w:sdtPr>
    <w:sdtEndPr>
      <w:rPr>
        <w:noProof/>
      </w:rPr>
    </w:sdtEndPr>
    <w:sdtContent>
      <w:p w14:paraId="1247F8A3" w14:textId="26ACD6CA" w:rsidR="00A428E3" w:rsidRDefault="00A42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E76BC" w14:textId="77777777" w:rsidR="001127C0" w:rsidRDefault="0011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24799"/>
      <w:docPartObj>
        <w:docPartGallery w:val="Page Numbers (Bottom of Page)"/>
        <w:docPartUnique/>
      </w:docPartObj>
    </w:sdtPr>
    <w:sdtEndPr>
      <w:rPr>
        <w:noProof/>
      </w:rPr>
    </w:sdtEndPr>
    <w:sdtContent>
      <w:p w14:paraId="4036B1AE" w14:textId="74F0B1FD" w:rsidR="00E47051" w:rsidRDefault="00E47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54598" w14:textId="77777777" w:rsidR="001127C0" w:rsidRDefault="00112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35529"/>
      <w:docPartObj>
        <w:docPartGallery w:val="Page Numbers (Bottom of Page)"/>
        <w:docPartUnique/>
      </w:docPartObj>
    </w:sdtPr>
    <w:sdtEndPr>
      <w:rPr>
        <w:noProof/>
      </w:rPr>
    </w:sdtEndPr>
    <w:sdtContent>
      <w:p w14:paraId="5EA6CCE2" w14:textId="1F085A22" w:rsidR="00FC1885" w:rsidRDefault="00FC18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6AFEF" w14:textId="77777777" w:rsidR="00B50228" w:rsidRPr="002C1B7D" w:rsidRDefault="00B5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4E6" w14:textId="77777777" w:rsidR="00E9393E" w:rsidRDefault="00E9393E">
      <w:r>
        <w:separator/>
      </w:r>
    </w:p>
  </w:footnote>
  <w:footnote w:type="continuationSeparator" w:id="0">
    <w:p w14:paraId="0137771F" w14:textId="77777777" w:rsidR="00E9393E" w:rsidRDefault="00E9393E">
      <w:r>
        <w:continuationSeparator/>
      </w:r>
    </w:p>
  </w:footnote>
  <w:footnote w:type="continuationNotice" w:id="1">
    <w:p w14:paraId="3412E9A7" w14:textId="77777777" w:rsidR="00E9393E" w:rsidRDefault="00E93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3E0" w14:textId="77777777" w:rsidR="00B50228" w:rsidRDefault="00B5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7634" w14:textId="77777777" w:rsidR="00B50228" w:rsidRDefault="0059040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C59"/>
    <w:multiLevelType w:val="hybridMultilevel"/>
    <w:tmpl w:val="41D2908E"/>
    <w:lvl w:ilvl="0" w:tplc="0409000F">
      <w:start w:val="6"/>
      <w:numFmt w:val="decimal"/>
      <w:lvlText w:val="%1."/>
      <w:lvlJc w:val="left"/>
      <w:pPr>
        <w:tabs>
          <w:tab w:val="num" w:pos="1625"/>
        </w:tabs>
        <w:ind w:left="1625" w:hanging="360"/>
      </w:pPr>
      <w:rPr>
        <w:rFonts w:hint="default"/>
      </w:rPr>
    </w:lvl>
    <w:lvl w:ilvl="1" w:tplc="04090019" w:tentative="1">
      <w:start w:val="1"/>
      <w:numFmt w:val="lowerLetter"/>
      <w:lvlText w:val="%2."/>
      <w:lvlJc w:val="left"/>
      <w:pPr>
        <w:tabs>
          <w:tab w:val="num" w:pos="2345"/>
        </w:tabs>
        <w:ind w:left="2345" w:hanging="360"/>
      </w:pPr>
    </w:lvl>
    <w:lvl w:ilvl="2" w:tplc="0409001B" w:tentative="1">
      <w:start w:val="1"/>
      <w:numFmt w:val="lowerRoman"/>
      <w:lvlText w:val="%3."/>
      <w:lvlJc w:val="right"/>
      <w:pPr>
        <w:tabs>
          <w:tab w:val="num" w:pos="3065"/>
        </w:tabs>
        <w:ind w:left="3065" w:hanging="180"/>
      </w:pPr>
    </w:lvl>
    <w:lvl w:ilvl="3" w:tplc="0409000F" w:tentative="1">
      <w:start w:val="1"/>
      <w:numFmt w:val="decimal"/>
      <w:lvlText w:val="%4."/>
      <w:lvlJc w:val="left"/>
      <w:pPr>
        <w:tabs>
          <w:tab w:val="num" w:pos="3785"/>
        </w:tabs>
        <w:ind w:left="3785" w:hanging="360"/>
      </w:pPr>
    </w:lvl>
    <w:lvl w:ilvl="4" w:tplc="04090019" w:tentative="1">
      <w:start w:val="1"/>
      <w:numFmt w:val="lowerLetter"/>
      <w:lvlText w:val="%5."/>
      <w:lvlJc w:val="left"/>
      <w:pPr>
        <w:tabs>
          <w:tab w:val="num" w:pos="4505"/>
        </w:tabs>
        <w:ind w:left="4505" w:hanging="360"/>
      </w:pPr>
    </w:lvl>
    <w:lvl w:ilvl="5" w:tplc="0409001B" w:tentative="1">
      <w:start w:val="1"/>
      <w:numFmt w:val="lowerRoman"/>
      <w:lvlText w:val="%6."/>
      <w:lvlJc w:val="right"/>
      <w:pPr>
        <w:tabs>
          <w:tab w:val="num" w:pos="5225"/>
        </w:tabs>
        <w:ind w:left="5225" w:hanging="180"/>
      </w:pPr>
    </w:lvl>
    <w:lvl w:ilvl="6" w:tplc="0409000F" w:tentative="1">
      <w:start w:val="1"/>
      <w:numFmt w:val="decimal"/>
      <w:lvlText w:val="%7."/>
      <w:lvlJc w:val="left"/>
      <w:pPr>
        <w:tabs>
          <w:tab w:val="num" w:pos="5945"/>
        </w:tabs>
        <w:ind w:left="5945" w:hanging="360"/>
      </w:pPr>
    </w:lvl>
    <w:lvl w:ilvl="7" w:tplc="04090019" w:tentative="1">
      <w:start w:val="1"/>
      <w:numFmt w:val="lowerLetter"/>
      <w:lvlText w:val="%8."/>
      <w:lvlJc w:val="left"/>
      <w:pPr>
        <w:tabs>
          <w:tab w:val="num" w:pos="6665"/>
        </w:tabs>
        <w:ind w:left="6665" w:hanging="360"/>
      </w:pPr>
    </w:lvl>
    <w:lvl w:ilvl="8" w:tplc="0409001B" w:tentative="1">
      <w:start w:val="1"/>
      <w:numFmt w:val="lowerRoman"/>
      <w:lvlText w:val="%9."/>
      <w:lvlJc w:val="right"/>
      <w:pPr>
        <w:tabs>
          <w:tab w:val="num" w:pos="7385"/>
        </w:tabs>
        <w:ind w:left="7385" w:hanging="180"/>
      </w:pPr>
    </w:lvl>
  </w:abstractNum>
  <w:abstractNum w:abstractNumId="1" w15:restartNumberingAfterBreak="0">
    <w:nsid w:val="0154CCBE"/>
    <w:multiLevelType w:val="hybridMultilevel"/>
    <w:tmpl w:val="FFFFFFFF"/>
    <w:lvl w:ilvl="0" w:tplc="1E24B1AC">
      <w:start w:val="1"/>
      <w:numFmt w:val="lowerRoman"/>
      <w:lvlText w:val="(%1)"/>
      <w:lvlJc w:val="left"/>
      <w:pPr>
        <w:ind w:left="720" w:hanging="360"/>
      </w:pPr>
    </w:lvl>
    <w:lvl w:ilvl="1" w:tplc="C2108AE0">
      <w:start w:val="1"/>
      <w:numFmt w:val="lowerLetter"/>
      <w:lvlText w:val="%2."/>
      <w:lvlJc w:val="left"/>
      <w:pPr>
        <w:ind w:left="1440" w:hanging="360"/>
      </w:pPr>
    </w:lvl>
    <w:lvl w:ilvl="2" w:tplc="557CF3A8">
      <w:start w:val="1"/>
      <w:numFmt w:val="lowerRoman"/>
      <w:lvlText w:val="%3."/>
      <w:lvlJc w:val="right"/>
      <w:pPr>
        <w:ind w:left="2160" w:hanging="180"/>
      </w:pPr>
    </w:lvl>
    <w:lvl w:ilvl="3" w:tplc="39829E20">
      <w:start w:val="1"/>
      <w:numFmt w:val="decimal"/>
      <w:lvlText w:val="%4."/>
      <w:lvlJc w:val="left"/>
      <w:pPr>
        <w:ind w:left="2880" w:hanging="360"/>
      </w:pPr>
    </w:lvl>
    <w:lvl w:ilvl="4" w:tplc="D2800702">
      <w:start w:val="1"/>
      <w:numFmt w:val="lowerLetter"/>
      <w:lvlText w:val="%5."/>
      <w:lvlJc w:val="left"/>
      <w:pPr>
        <w:ind w:left="3600" w:hanging="360"/>
      </w:pPr>
    </w:lvl>
    <w:lvl w:ilvl="5" w:tplc="13482A8C">
      <w:start w:val="1"/>
      <w:numFmt w:val="lowerRoman"/>
      <w:lvlText w:val="%6."/>
      <w:lvlJc w:val="right"/>
      <w:pPr>
        <w:ind w:left="4320" w:hanging="180"/>
      </w:pPr>
    </w:lvl>
    <w:lvl w:ilvl="6" w:tplc="AAEA4AD0">
      <w:start w:val="1"/>
      <w:numFmt w:val="decimal"/>
      <w:lvlText w:val="%7."/>
      <w:lvlJc w:val="left"/>
      <w:pPr>
        <w:ind w:left="5040" w:hanging="360"/>
      </w:pPr>
    </w:lvl>
    <w:lvl w:ilvl="7" w:tplc="77EE6D60">
      <w:start w:val="1"/>
      <w:numFmt w:val="lowerLetter"/>
      <w:lvlText w:val="%8."/>
      <w:lvlJc w:val="left"/>
      <w:pPr>
        <w:ind w:left="5760" w:hanging="360"/>
      </w:pPr>
    </w:lvl>
    <w:lvl w:ilvl="8" w:tplc="6AA6CF40">
      <w:start w:val="1"/>
      <w:numFmt w:val="lowerRoman"/>
      <w:lvlText w:val="%9."/>
      <w:lvlJc w:val="right"/>
      <w:pPr>
        <w:ind w:left="6480" w:hanging="180"/>
      </w:pPr>
    </w:lvl>
  </w:abstractNum>
  <w:abstractNum w:abstractNumId="2" w15:restartNumberingAfterBreak="0">
    <w:nsid w:val="040849BD"/>
    <w:multiLevelType w:val="hybridMultilevel"/>
    <w:tmpl w:val="9236A3C8"/>
    <w:lvl w:ilvl="0" w:tplc="8A320236">
      <w:start w:val="1"/>
      <w:numFmt w:val="lowerRoman"/>
      <w:lvlText w:val="(%1)"/>
      <w:lvlJc w:val="left"/>
      <w:pPr>
        <w:ind w:left="1429" w:hanging="720"/>
      </w:pPr>
      <w:rPr>
        <w:rFonts w:hint="default"/>
      </w:rPr>
    </w:lvl>
    <w:lvl w:ilvl="1" w:tplc="D65AE1EE">
      <w:start w:val="1"/>
      <w:numFmt w:val="lowerLetter"/>
      <w:lvlText w:val="(%2)"/>
      <w:lvlJc w:val="left"/>
      <w:pPr>
        <w:ind w:left="1789" w:hanging="360"/>
      </w:pPr>
      <w:rPr>
        <w:rFonts w:hint="default"/>
      </w:rPr>
    </w:lvl>
    <w:lvl w:ilvl="2" w:tplc="1809000F">
      <w:start w:val="1"/>
      <w:numFmt w:val="decimal"/>
      <w:lvlText w:val="%3."/>
      <w:lvlJc w:val="left"/>
      <w:pPr>
        <w:ind w:left="2689" w:hanging="36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 w15:restartNumberingAfterBreak="0">
    <w:nsid w:val="04874D96"/>
    <w:multiLevelType w:val="hybridMultilevel"/>
    <w:tmpl w:val="649AD4AC"/>
    <w:lvl w:ilvl="0" w:tplc="F6B4FE50">
      <w:start w:val="1"/>
      <w:numFmt w:val="lowerLetter"/>
      <w:lvlText w:val="(%1)"/>
      <w:lvlJc w:val="left"/>
      <w:pPr>
        <w:tabs>
          <w:tab w:val="num" w:pos="1800"/>
        </w:tabs>
        <w:ind w:left="180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B83E76"/>
    <w:multiLevelType w:val="hybridMultilevel"/>
    <w:tmpl w:val="D1C633B4"/>
    <w:lvl w:ilvl="0" w:tplc="AB520B9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C176F0"/>
    <w:multiLevelType w:val="hybridMultilevel"/>
    <w:tmpl w:val="6560788C"/>
    <w:lvl w:ilvl="0" w:tplc="A170BA32">
      <w:start w:val="1"/>
      <w:numFmt w:val="lowerRoman"/>
      <w:lvlText w:val="(%1)"/>
      <w:lvlJc w:val="left"/>
      <w:pPr>
        <w:ind w:left="1440" w:hanging="360"/>
      </w:pPr>
      <w:rPr>
        <w:rFonts w:hint="default"/>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8026F9F"/>
    <w:multiLevelType w:val="hybridMultilevel"/>
    <w:tmpl w:val="D3EA43DE"/>
    <w:lvl w:ilvl="0" w:tplc="F6B4FE50">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7" w15:restartNumberingAfterBreak="0">
    <w:nsid w:val="084C0DA6"/>
    <w:multiLevelType w:val="multilevel"/>
    <w:tmpl w:val="05B8E23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BD5AAA"/>
    <w:multiLevelType w:val="hybridMultilevel"/>
    <w:tmpl w:val="5D3C638A"/>
    <w:lvl w:ilvl="0" w:tplc="1F765432">
      <w:start w:val="1"/>
      <w:numFmt w:val="lowerRoman"/>
      <w:lvlText w:val="(%1)"/>
      <w:lvlJc w:val="right"/>
      <w:pPr>
        <w:ind w:left="1080" w:hanging="360"/>
      </w:pPr>
      <w:rPr>
        <w:rFonts w:ascii="Arial" w:eastAsia="Times New Roman" w:hAnsi="Arial" w:cs="Arial"/>
      </w:rPr>
    </w:lvl>
    <w:lvl w:ilvl="1" w:tplc="18090019" w:tentative="1">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09A371B6"/>
    <w:multiLevelType w:val="hybridMultilevel"/>
    <w:tmpl w:val="8B907782"/>
    <w:lvl w:ilvl="0" w:tplc="FD94E270">
      <w:start w:val="3"/>
      <w:numFmt w:val="bullet"/>
      <w:lvlText w:val=""/>
      <w:lvlJc w:val="left"/>
      <w:pPr>
        <w:ind w:left="1080" w:hanging="360"/>
      </w:pPr>
      <w:rPr>
        <w:rFonts w:ascii="Symbol" w:eastAsia="Calibr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0AE22B9E"/>
    <w:multiLevelType w:val="hybridMultilevel"/>
    <w:tmpl w:val="A7B69CA4"/>
    <w:lvl w:ilvl="0" w:tplc="BA04CA56">
      <w:start w:val="1"/>
      <w:numFmt w:val="lowerLetter"/>
      <w:lvlText w:val="(%1)"/>
      <w:lvlJc w:val="left"/>
      <w:pPr>
        <w:tabs>
          <w:tab w:val="num" w:pos="2486"/>
        </w:tabs>
        <w:ind w:left="2486" w:hanging="360"/>
      </w:pPr>
      <w:rPr>
        <w:rFonts w:ascii="Arial" w:hAnsi="Arial" w:cs="Arial" w:hint="default"/>
        <w:color w:val="auto"/>
      </w:rPr>
    </w:lvl>
    <w:lvl w:ilvl="1" w:tplc="04090019" w:tentative="1">
      <w:start w:val="1"/>
      <w:numFmt w:val="lowerLetter"/>
      <w:lvlText w:val="%2."/>
      <w:lvlJc w:val="left"/>
      <w:pPr>
        <w:tabs>
          <w:tab w:val="num" w:pos="3206"/>
        </w:tabs>
        <w:ind w:left="3206" w:hanging="360"/>
      </w:pPr>
    </w:lvl>
    <w:lvl w:ilvl="2" w:tplc="0409001B" w:tentative="1">
      <w:start w:val="1"/>
      <w:numFmt w:val="lowerRoman"/>
      <w:lvlText w:val="%3."/>
      <w:lvlJc w:val="right"/>
      <w:pPr>
        <w:tabs>
          <w:tab w:val="num" w:pos="3926"/>
        </w:tabs>
        <w:ind w:left="3926" w:hanging="180"/>
      </w:pPr>
    </w:lvl>
    <w:lvl w:ilvl="3" w:tplc="0409000F" w:tentative="1">
      <w:start w:val="1"/>
      <w:numFmt w:val="decimal"/>
      <w:lvlText w:val="%4."/>
      <w:lvlJc w:val="left"/>
      <w:pPr>
        <w:tabs>
          <w:tab w:val="num" w:pos="4646"/>
        </w:tabs>
        <w:ind w:left="4646" w:hanging="360"/>
      </w:pPr>
    </w:lvl>
    <w:lvl w:ilvl="4" w:tplc="04090019" w:tentative="1">
      <w:start w:val="1"/>
      <w:numFmt w:val="lowerLetter"/>
      <w:lvlText w:val="%5."/>
      <w:lvlJc w:val="left"/>
      <w:pPr>
        <w:tabs>
          <w:tab w:val="num" w:pos="5366"/>
        </w:tabs>
        <w:ind w:left="5366" w:hanging="360"/>
      </w:pPr>
    </w:lvl>
    <w:lvl w:ilvl="5" w:tplc="0409001B" w:tentative="1">
      <w:start w:val="1"/>
      <w:numFmt w:val="lowerRoman"/>
      <w:lvlText w:val="%6."/>
      <w:lvlJc w:val="right"/>
      <w:pPr>
        <w:tabs>
          <w:tab w:val="num" w:pos="6086"/>
        </w:tabs>
        <w:ind w:left="6086" w:hanging="180"/>
      </w:pPr>
    </w:lvl>
    <w:lvl w:ilvl="6" w:tplc="0409000F" w:tentative="1">
      <w:start w:val="1"/>
      <w:numFmt w:val="decimal"/>
      <w:lvlText w:val="%7."/>
      <w:lvlJc w:val="left"/>
      <w:pPr>
        <w:tabs>
          <w:tab w:val="num" w:pos="6806"/>
        </w:tabs>
        <w:ind w:left="6806" w:hanging="360"/>
      </w:pPr>
    </w:lvl>
    <w:lvl w:ilvl="7" w:tplc="04090019" w:tentative="1">
      <w:start w:val="1"/>
      <w:numFmt w:val="lowerLetter"/>
      <w:lvlText w:val="%8."/>
      <w:lvlJc w:val="left"/>
      <w:pPr>
        <w:tabs>
          <w:tab w:val="num" w:pos="7526"/>
        </w:tabs>
        <w:ind w:left="7526" w:hanging="360"/>
      </w:pPr>
    </w:lvl>
    <w:lvl w:ilvl="8" w:tplc="0409001B" w:tentative="1">
      <w:start w:val="1"/>
      <w:numFmt w:val="lowerRoman"/>
      <w:lvlText w:val="%9."/>
      <w:lvlJc w:val="right"/>
      <w:pPr>
        <w:tabs>
          <w:tab w:val="num" w:pos="8246"/>
        </w:tabs>
        <w:ind w:left="8246" w:hanging="180"/>
      </w:pPr>
    </w:lvl>
  </w:abstractNum>
  <w:abstractNum w:abstractNumId="11" w15:restartNumberingAfterBreak="0">
    <w:nsid w:val="0BB315E3"/>
    <w:multiLevelType w:val="hybridMultilevel"/>
    <w:tmpl w:val="32CA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8D6B92"/>
    <w:multiLevelType w:val="hybridMultilevel"/>
    <w:tmpl w:val="7FEAB32C"/>
    <w:lvl w:ilvl="0" w:tplc="39C80B28">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FBA0040"/>
    <w:multiLevelType w:val="hybridMultilevel"/>
    <w:tmpl w:val="C4360604"/>
    <w:lvl w:ilvl="0" w:tplc="2F92633C">
      <w:start w:val="2"/>
      <w:numFmt w:val="lowerLetter"/>
      <w:lvlText w:val="(%1)"/>
      <w:lvlJc w:val="left"/>
      <w:pPr>
        <w:tabs>
          <w:tab w:val="num" w:pos="2055"/>
        </w:tabs>
        <w:ind w:left="2055" w:hanging="360"/>
      </w:pPr>
      <w:rPr>
        <w:rFonts w:hint="default"/>
        <w:u w:val="none"/>
      </w:rPr>
    </w:lvl>
    <w:lvl w:ilvl="1" w:tplc="18090001">
      <w:start w:val="1"/>
      <w:numFmt w:val="bullet"/>
      <w:lvlText w:val=""/>
      <w:lvlJc w:val="left"/>
      <w:pPr>
        <w:ind w:left="2312" w:hanging="360"/>
      </w:pPr>
      <w:rPr>
        <w:rFonts w:ascii="Symbol" w:hAnsi="Symbol" w:hint="default"/>
      </w:r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14" w15:restartNumberingAfterBreak="0">
    <w:nsid w:val="1007062E"/>
    <w:multiLevelType w:val="hybridMultilevel"/>
    <w:tmpl w:val="22128B6C"/>
    <w:lvl w:ilvl="0" w:tplc="C5306BE8">
      <w:start w:val="1"/>
      <w:numFmt w:val="lowerLetter"/>
      <w:lvlText w:val="(%1)"/>
      <w:lvlJc w:val="left"/>
      <w:pPr>
        <w:tabs>
          <w:tab w:val="num" w:pos="1080"/>
        </w:tabs>
        <w:ind w:left="1080" w:hanging="360"/>
      </w:pPr>
      <w:rPr>
        <w:rFonts w:ascii="Arial" w:hAnsi="Arial" w:cs="Arial" w:hint="default"/>
        <w:strike w:val="0"/>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03A3F72"/>
    <w:multiLevelType w:val="hybridMultilevel"/>
    <w:tmpl w:val="7A987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744C42"/>
    <w:multiLevelType w:val="hybridMultilevel"/>
    <w:tmpl w:val="538EEC94"/>
    <w:lvl w:ilvl="0" w:tplc="FE08252E">
      <w:start w:val="1"/>
      <w:numFmt w:val="lowerRoman"/>
      <w:lvlText w:val="%1)"/>
      <w:lvlJc w:val="left"/>
      <w:pPr>
        <w:ind w:left="1080" w:hanging="720"/>
      </w:pPr>
      <w:rPr>
        <w:rFonts w:ascii="Calibri" w:hAnsi="Calibri" w:cs="Calibri" w:hint="default"/>
        <w:sz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11F048AD"/>
    <w:multiLevelType w:val="hybridMultilevel"/>
    <w:tmpl w:val="4448D538"/>
    <w:lvl w:ilvl="0" w:tplc="5D029DD2">
      <w:start w:val="4"/>
      <w:numFmt w:val="lowerRoman"/>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2D17E7B"/>
    <w:multiLevelType w:val="hybridMultilevel"/>
    <w:tmpl w:val="1C9AB256"/>
    <w:lvl w:ilvl="0" w:tplc="F6B4FE50">
      <w:start w:val="1"/>
      <w:numFmt w:val="lowerLetter"/>
      <w:lvlText w:val="(%1)"/>
      <w:lvlJc w:val="left"/>
      <w:pPr>
        <w:ind w:left="1995" w:hanging="360"/>
      </w:pPr>
      <w:rPr>
        <w:rFonts w:hint="default"/>
      </w:rPr>
    </w:lvl>
    <w:lvl w:ilvl="1" w:tplc="18090019" w:tentative="1">
      <w:start w:val="1"/>
      <w:numFmt w:val="lowerLetter"/>
      <w:lvlText w:val="%2."/>
      <w:lvlJc w:val="left"/>
      <w:pPr>
        <w:ind w:left="2715" w:hanging="360"/>
      </w:pPr>
    </w:lvl>
    <w:lvl w:ilvl="2" w:tplc="1809001B" w:tentative="1">
      <w:start w:val="1"/>
      <w:numFmt w:val="lowerRoman"/>
      <w:lvlText w:val="%3."/>
      <w:lvlJc w:val="right"/>
      <w:pPr>
        <w:ind w:left="3435" w:hanging="180"/>
      </w:pPr>
    </w:lvl>
    <w:lvl w:ilvl="3" w:tplc="1809000F" w:tentative="1">
      <w:start w:val="1"/>
      <w:numFmt w:val="decimal"/>
      <w:lvlText w:val="%4."/>
      <w:lvlJc w:val="left"/>
      <w:pPr>
        <w:ind w:left="4155" w:hanging="360"/>
      </w:pPr>
    </w:lvl>
    <w:lvl w:ilvl="4" w:tplc="18090019" w:tentative="1">
      <w:start w:val="1"/>
      <w:numFmt w:val="lowerLetter"/>
      <w:lvlText w:val="%5."/>
      <w:lvlJc w:val="left"/>
      <w:pPr>
        <w:ind w:left="4875" w:hanging="360"/>
      </w:pPr>
    </w:lvl>
    <w:lvl w:ilvl="5" w:tplc="1809001B" w:tentative="1">
      <w:start w:val="1"/>
      <w:numFmt w:val="lowerRoman"/>
      <w:lvlText w:val="%6."/>
      <w:lvlJc w:val="right"/>
      <w:pPr>
        <w:ind w:left="5595" w:hanging="180"/>
      </w:pPr>
    </w:lvl>
    <w:lvl w:ilvl="6" w:tplc="1809000F" w:tentative="1">
      <w:start w:val="1"/>
      <w:numFmt w:val="decimal"/>
      <w:lvlText w:val="%7."/>
      <w:lvlJc w:val="left"/>
      <w:pPr>
        <w:ind w:left="6315" w:hanging="360"/>
      </w:pPr>
    </w:lvl>
    <w:lvl w:ilvl="7" w:tplc="18090019" w:tentative="1">
      <w:start w:val="1"/>
      <w:numFmt w:val="lowerLetter"/>
      <w:lvlText w:val="%8."/>
      <w:lvlJc w:val="left"/>
      <w:pPr>
        <w:ind w:left="7035" w:hanging="360"/>
      </w:pPr>
    </w:lvl>
    <w:lvl w:ilvl="8" w:tplc="1809001B" w:tentative="1">
      <w:start w:val="1"/>
      <w:numFmt w:val="lowerRoman"/>
      <w:lvlText w:val="%9."/>
      <w:lvlJc w:val="right"/>
      <w:pPr>
        <w:ind w:left="7755" w:hanging="180"/>
      </w:pPr>
    </w:lvl>
  </w:abstractNum>
  <w:abstractNum w:abstractNumId="19" w15:restartNumberingAfterBreak="0">
    <w:nsid w:val="147328C9"/>
    <w:multiLevelType w:val="hybridMultilevel"/>
    <w:tmpl w:val="BFAEFC42"/>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20" w15:restartNumberingAfterBreak="0">
    <w:nsid w:val="15CE3835"/>
    <w:multiLevelType w:val="hybridMultilevel"/>
    <w:tmpl w:val="210873A8"/>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21" w15:restartNumberingAfterBreak="0">
    <w:nsid w:val="16EB7CA0"/>
    <w:multiLevelType w:val="singleLevel"/>
    <w:tmpl w:val="4EC8D244"/>
    <w:lvl w:ilvl="0">
      <w:start w:val="127"/>
      <w:numFmt w:val="decimal"/>
      <w:lvlText w:val="%1."/>
      <w:lvlJc w:val="left"/>
      <w:pPr>
        <w:tabs>
          <w:tab w:val="num" w:pos="705"/>
        </w:tabs>
        <w:ind w:left="705" w:hanging="705"/>
      </w:pPr>
      <w:rPr>
        <w:rFonts w:hint="default"/>
        <w:b/>
      </w:rPr>
    </w:lvl>
  </w:abstractNum>
  <w:abstractNum w:abstractNumId="22" w15:restartNumberingAfterBreak="0">
    <w:nsid w:val="1987109D"/>
    <w:multiLevelType w:val="hybridMultilevel"/>
    <w:tmpl w:val="8C8C7A6C"/>
    <w:lvl w:ilvl="0" w:tplc="0AEC5878">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3" w15:restartNumberingAfterBreak="0">
    <w:nsid w:val="19FF02BC"/>
    <w:multiLevelType w:val="hybridMultilevel"/>
    <w:tmpl w:val="9886B50A"/>
    <w:lvl w:ilvl="0" w:tplc="B68483A0">
      <w:start w:val="4"/>
      <w:numFmt w:val="lowerRoman"/>
      <w:lvlText w:val="(%1)"/>
      <w:lvlJc w:val="left"/>
      <w:pPr>
        <w:tabs>
          <w:tab w:val="num" w:pos="1440"/>
        </w:tabs>
        <w:ind w:left="1440" w:hanging="720"/>
      </w:pPr>
      <w:rPr>
        <w:rFonts w:hint="default"/>
        <w:b w:val="0"/>
        <w:bCs/>
        <w:color w:val="auto"/>
        <w:u w:val="none"/>
      </w:rPr>
    </w:lvl>
    <w:lvl w:ilvl="1" w:tplc="6706C764">
      <w:start w:val="273"/>
      <w:numFmt w:val="decimal"/>
      <w:lvlText w:val="%2."/>
      <w:lvlJc w:val="left"/>
      <w:pPr>
        <w:tabs>
          <w:tab w:val="num" w:pos="1905"/>
        </w:tabs>
        <w:ind w:left="1905" w:hanging="465"/>
      </w:pPr>
      <w:rPr>
        <w:rFonts w:ascii="Arial"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BC0571F"/>
    <w:multiLevelType w:val="hybridMultilevel"/>
    <w:tmpl w:val="A486552A"/>
    <w:lvl w:ilvl="0" w:tplc="824AD924">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1CA64A8A"/>
    <w:multiLevelType w:val="hybridMultilevel"/>
    <w:tmpl w:val="5106D71A"/>
    <w:lvl w:ilvl="0" w:tplc="FFFFFFFF">
      <w:start w:val="1"/>
      <w:numFmt w:val="lowerRoman"/>
      <w:lvlText w:val="(%1)"/>
      <w:lvlJc w:val="left"/>
      <w:pPr>
        <w:ind w:left="1429" w:hanging="720"/>
      </w:pPr>
      <w:rPr>
        <w:rFonts w:hint="default"/>
      </w:rPr>
    </w:lvl>
    <w:lvl w:ilvl="1" w:tplc="FFFFFFFF">
      <w:start w:val="1"/>
      <w:numFmt w:val="lowerLetter"/>
      <w:lvlText w:val="(%2)"/>
      <w:lvlJc w:val="left"/>
      <w:pPr>
        <w:ind w:left="1789" w:hanging="360"/>
      </w:pPr>
      <w:rPr>
        <w:rFonts w:hint="default"/>
      </w:rPr>
    </w:lvl>
    <w:lvl w:ilvl="2" w:tplc="F6B4FE50">
      <w:start w:val="1"/>
      <w:numFmt w:val="lowerLetter"/>
      <w:lvlText w:val="(%3)"/>
      <w:lvlJc w:val="left"/>
      <w:pPr>
        <w:ind w:left="2055" w:hanging="360"/>
      </w:pPr>
      <w:rPr>
        <w:rFonts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1E206BA0"/>
    <w:multiLevelType w:val="hybridMultilevel"/>
    <w:tmpl w:val="5EEE51C8"/>
    <w:lvl w:ilvl="0" w:tplc="CD2E1C3E">
      <w:start w:val="1"/>
      <w:numFmt w:val="lowerLetter"/>
      <w:lvlText w:val="(%1)"/>
      <w:lvlJc w:val="left"/>
      <w:pPr>
        <w:tabs>
          <w:tab w:val="num" w:pos="2340"/>
        </w:tabs>
        <w:ind w:left="2340" w:hanging="360"/>
      </w:pPr>
      <w:rPr>
        <w:rFonts w:ascii="Arial" w:eastAsia="Times New Roman" w:hAnsi="Arial" w:cs="Arial" w:hint="default"/>
        <w:b w:val="0"/>
        <w:i w:val="0"/>
        <w:color w:val="FF0000"/>
        <w:sz w:val="24"/>
        <w:szCs w:val="24"/>
      </w:rPr>
    </w:lvl>
    <w:lvl w:ilvl="1" w:tplc="F37442CA">
      <w:start w:val="152"/>
      <w:numFmt w:val="decimal"/>
      <w:lvlText w:val="%2."/>
      <w:lvlJc w:val="left"/>
      <w:pPr>
        <w:tabs>
          <w:tab w:val="num" w:pos="1545"/>
        </w:tabs>
        <w:ind w:left="1545" w:hanging="465"/>
      </w:pPr>
      <w:rPr>
        <w:rFonts w:hint="default"/>
        <w:b/>
        <w:color w:val="auto"/>
      </w:rPr>
    </w:lvl>
    <w:lvl w:ilvl="2" w:tplc="A4D637AE">
      <w:start w:val="1"/>
      <w:numFmt w:val="lowerLetter"/>
      <w:lvlText w:val="%3)"/>
      <w:lvlJc w:val="left"/>
      <w:pPr>
        <w:ind w:left="2340" w:hanging="360"/>
      </w:pPr>
      <w:rPr>
        <w:rFonts w:hint="default"/>
      </w:rPr>
    </w:lvl>
    <w:lvl w:ilvl="3" w:tplc="C310B3C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236E52"/>
    <w:multiLevelType w:val="hybridMultilevel"/>
    <w:tmpl w:val="68B41BD6"/>
    <w:lvl w:ilvl="0" w:tplc="69AC84EA">
      <w:start w:val="1"/>
      <w:numFmt w:val="lowerLetter"/>
      <w:lvlText w:val="(%1)"/>
      <w:lvlJc w:val="left"/>
      <w:pPr>
        <w:tabs>
          <w:tab w:val="num" w:pos="720"/>
        </w:tabs>
        <w:ind w:left="720" w:hanging="360"/>
      </w:pPr>
      <w:rPr>
        <w:rFonts w:hint="default"/>
      </w:rPr>
    </w:lvl>
    <w:lvl w:ilvl="1" w:tplc="511639B2">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4B4C5A"/>
    <w:multiLevelType w:val="hybridMultilevel"/>
    <w:tmpl w:val="992CB88C"/>
    <w:lvl w:ilvl="0" w:tplc="F6B4FE50">
      <w:start w:val="1"/>
      <w:numFmt w:val="lowerLetter"/>
      <w:lvlText w:val="(%1)"/>
      <w:lvlJc w:val="left"/>
      <w:pPr>
        <w:ind w:left="1995" w:hanging="360"/>
      </w:pPr>
      <w:rPr>
        <w:rFonts w:hint="default"/>
      </w:rPr>
    </w:lvl>
    <w:lvl w:ilvl="1" w:tplc="18090019" w:tentative="1">
      <w:start w:val="1"/>
      <w:numFmt w:val="lowerLetter"/>
      <w:lvlText w:val="%2."/>
      <w:lvlJc w:val="left"/>
      <w:pPr>
        <w:ind w:left="2715" w:hanging="360"/>
      </w:pPr>
    </w:lvl>
    <w:lvl w:ilvl="2" w:tplc="1809001B" w:tentative="1">
      <w:start w:val="1"/>
      <w:numFmt w:val="lowerRoman"/>
      <w:lvlText w:val="%3."/>
      <w:lvlJc w:val="right"/>
      <w:pPr>
        <w:ind w:left="3435" w:hanging="180"/>
      </w:pPr>
    </w:lvl>
    <w:lvl w:ilvl="3" w:tplc="1809000F" w:tentative="1">
      <w:start w:val="1"/>
      <w:numFmt w:val="decimal"/>
      <w:lvlText w:val="%4."/>
      <w:lvlJc w:val="left"/>
      <w:pPr>
        <w:ind w:left="4155" w:hanging="360"/>
      </w:pPr>
    </w:lvl>
    <w:lvl w:ilvl="4" w:tplc="18090019" w:tentative="1">
      <w:start w:val="1"/>
      <w:numFmt w:val="lowerLetter"/>
      <w:lvlText w:val="%5."/>
      <w:lvlJc w:val="left"/>
      <w:pPr>
        <w:ind w:left="4875" w:hanging="360"/>
      </w:pPr>
    </w:lvl>
    <w:lvl w:ilvl="5" w:tplc="1809001B" w:tentative="1">
      <w:start w:val="1"/>
      <w:numFmt w:val="lowerRoman"/>
      <w:lvlText w:val="%6."/>
      <w:lvlJc w:val="right"/>
      <w:pPr>
        <w:ind w:left="5595" w:hanging="180"/>
      </w:pPr>
    </w:lvl>
    <w:lvl w:ilvl="6" w:tplc="1809000F" w:tentative="1">
      <w:start w:val="1"/>
      <w:numFmt w:val="decimal"/>
      <w:lvlText w:val="%7."/>
      <w:lvlJc w:val="left"/>
      <w:pPr>
        <w:ind w:left="6315" w:hanging="360"/>
      </w:pPr>
    </w:lvl>
    <w:lvl w:ilvl="7" w:tplc="18090019" w:tentative="1">
      <w:start w:val="1"/>
      <w:numFmt w:val="lowerLetter"/>
      <w:lvlText w:val="%8."/>
      <w:lvlJc w:val="left"/>
      <w:pPr>
        <w:ind w:left="7035" w:hanging="360"/>
      </w:pPr>
    </w:lvl>
    <w:lvl w:ilvl="8" w:tplc="1809001B" w:tentative="1">
      <w:start w:val="1"/>
      <w:numFmt w:val="lowerRoman"/>
      <w:lvlText w:val="%9."/>
      <w:lvlJc w:val="right"/>
      <w:pPr>
        <w:ind w:left="7755" w:hanging="180"/>
      </w:pPr>
    </w:lvl>
  </w:abstractNum>
  <w:abstractNum w:abstractNumId="29" w15:restartNumberingAfterBreak="0">
    <w:nsid w:val="1F54166A"/>
    <w:multiLevelType w:val="hybridMultilevel"/>
    <w:tmpl w:val="1CB46E64"/>
    <w:lvl w:ilvl="0" w:tplc="93CC86A8">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F57134B"/>
    <w:multiLevelType w:val="hybridMultilevel"/>
    <w:tmpl w:val="7B8064C6"/>
    <w:lvl w:ilvl="0" w:tplc="8F788552">
      <w:start w:val="2"/>
      <w:numFmt w:val="lowerLetter"/>
      <w:lvlText w:val="(%1)"/>
      <w:lvlJc w:val="left"/>
      <w:pPr>
        <w:tabs>
          <w:tab w:val="num" w:pos="2160"/>
        </w:tabs>
        <w:ind w:left="2160" w:hanging="360"/>
      </w:pPr>
      <w:rPr>
        <w:rFonts w:hint="default"/>
        <w:color w:val="auto"/>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1FC505E8"/>
    <w:multiLevelType w:val="hybridMultilevel"/>
    <w:tmpl w:val="C6CE54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03B3E4B"/>
    <w:multiLevelType w:val="hybridMultilevel"/>
    <w:tmpl w:val="236423F4"/>
    <w:lvl w:ilvl="0" w:tplc="0E148EE0">
      <w:start w:val="2"/>
      <w:numFmt w:val="lowerRoman"/>
      <w:lvlText w:val="(%1)"/>
      <w:lvlJc w:val="left"/>
      <w:pPr>
        <w:ind w:left="1429"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0410632"/>
    <w:multiLevelType w:val="hybridMultilevel"/>
    <w:tmpl w:val="BF862ACA"/>
    <w:lvl w:ilvl="0" w:tplc="33884CBE">
      <w:start w:val="1"/>
      <w:numFmt w:val="lowerRoman"/>
      <w:lvlText w:val="(%1)"/>
      <w:lvlJc w:val="left"/>
      <w:pPr>
        <w:ind w:left="1800" w:hanging="720"/>
      </w:pPr>
      <w:rPr>
        <w:rFonts w:hint="default"/>
      </w:rPr>
    </w:lvl>
    <w:lvl w:ilvl="1" w:tplc="FB1CE9C6">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0756B87"/>
    <w:multiLevelType w:val="hybridMultilevel"/>
    <w:tmpl w:val="792AC02E"/>
    <w:lvl w:ilvl="0" w:tplc="5C28EF24">
      <w:start w:val="22"/>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0A63221"/>
    <w:multiLevelType w:val="hybridMultilevel"/>
    <w:tmpl w:val="A75A9900"/>
    <w:lvl w:ilvl="0" w:tplc="18090001">
      <w:start w:val="1"/>
      <w:numFmt w:val="bullet"/>
      <w:lvlText w:val=""/>
      <w:lvlJc w:val="left"/>
      <w:pPr>
        <w:ind w:left="2880" w:hanging="360"/>
      </w:pPr>
      <w:rPr>
        <w:rFonts w:ascii="Symbol" w:hAnsi="Symbol" w:hint="default"/>
      </w:rPr>
    </w:lvl>
    <w:lvl w:ilvl="1" w:tplc="18090003">
      <w:start w:val="1"/>
      <w:numFmt w:val="bullet"/>
      <w:lvlText w:val="o"/>
      <w:lvlJc w:val="left"/>
      <w:pPr>
        <w:ind w:left="3600" w:hanging="360"/>
      </w:pPr>
      <w:rPr>
        <w:rFonts w:ascii="Courier New" w:hAnsi="Courier New" w:cs="Courier New" w:hint="default"/>
      </w:rPr>
    </w:lvl>
    <w:lvl w:ilvl="2" w:tplc="18090005">
      <w:start w:val="1"/>
      <w:numFmt w:val="bullet"/>
      <w:lvlText w:val=""/>
      <w:lvlJc w:val="left"/>
      <w:pPr>
        <w:ind w:left="4320" w:hanging="360"/>
      </w:pPr>
      <w:rPr>
        <w:rFonts w:ascii="Wingdings" w:hAnsi="Wingdings" w:hint="default"/>
      </w:rPr>
    </w:lvl>
    <w:lvl w:ilvl="3" w:tplc="1809000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36" w15:restartNumberingAfterBreak="0">
    <w:nsid w:val="20DE10A9"/>
    <w:multiLevelType w:val="hybridMultilevel"/>
    <w:tmpl w:val="4880B476"/>
    <w:lvl w:ilvl="0" w:tplc="C1985D28">
      <w:start w:val="1"/>
      <w:numFmt w:val="lowerLetter"/>
      <w:lvlText w:val="(%1)"/>
      <w:lvlJc w:val="left"/>
      <w:pPr>
        <w:tabs>
          <w:tab w:val="num" w:pos="1980"/>
        </w:tabs>
        <w:ind w:left="1980" w:hanging="540"/>
      </w:pPr>
      <w:rPr>
        <w:rFonts w:hint="default"/>
        <w:color w:val="auto"/>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218B0B26"/>
    <w:multiLevelType w:val="hybridMultilevel"/>
    <w:tmpl w:val="0DD4FB22"/>
    <w:lvl w:ilvl="0" w:tplc="0409000F">
      <w:start w:val="1"/>
      <w:numFmt w:val="decimal"/>
      <w:lvlText w:val="%1."/>
      <w:lvlJc w:val="left"/>
      <w:pPr>
        <w:tabs>
          <w:tab w:val="num" w:pos="360"/>
        </w:tabs>
        <w:ind w:left="360" w:hanging="360"/>
      </w:pPr>
    </w:lvl>
    <w:lvl w:ilvl="1" w:tplc="2814E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FB61E6"/>
    <w:multiLevelType w:val="hybridMultilevel"/>
    <w:tmpl w:val="4C04B7AE"/>
    <w:lvl w:ilvl="0" w:tplc="00949FFE">
      <w:start w:val="1"/>
      <w:numFmt w:val="decimal"/>
      <w:lvlText w:val="%1."/>
      <w:lvlJc w:val="left"/>
      <w:pPr>
        <w:tabs>
          <w:tab w:val="num" w:pos="720"/>
        </w:tabs>
        <w:ind w:left="720" w:hanging="360"/>
      </w:pPr>
      <w:rPr>
        <w:b w:val="0"/>
        <w:i w:val="0"/>
        <w:sz w:val="24"/>
        <w:szCs w:val="24"/>
      </w:rPr>
    </w:lvl>
    <w:lvl w:ilvl="1" w:tplc="04090013">
      <w:start w:val="1"/>
      <w:numFmt w:val="upperRoman"/>
      <w:lvlText w:val="%2."/>
      <w:lvlJc w:val="right"/>
      <w:pPr>
        <w:tabs>
          <w:tab w:val="num" w:pos="1260"/>
        </w:tabs>
        <w:ind w:left="1260" w:hanging="18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2C33968"/>
    <w:multiLevelType w:val="hybridMultilevel"/>
    <w:tmpl w:val="F9420A0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0" w15:restartNumberingAfterBreak="0">
    <w:nsid w:val="23B21F04"/>
    <w:multiLevelType w:val="multilevel"/>
    <w:tmpl w:val="85906620"/>
    <w:lvl w:ilvl="0">
      <w:start w:val="1"/>
      <w:numFmt w:val="lowerLetter"/>
      <w:lvlText w:val="%1."/>
      <w:lvlJc w:val="left"/>
      <w:pPr>
        <w:ind w:left="720" w:hanging="360"/>
      </w:p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3B62797"/>
    <w:multiLevelType w:val="hybridMultilevel"/>
    <w:tmpl w:val="D7EE628E"/>
    <w:lvl w:ilvl="0" w:tplc="1BC6D7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54E5DBD"/>
    <w:multiLevelType w:val="hybridMultilevel"/>
    <w:tmpl w:val="25C2F770"/>
    <w:lvl w:ilvl="0" w:tplc="38100BFC">
      <w:start w:val="3"/>
      <w:numFmt w:val="bullet"/>
      <w:lvlText w:val=""/>
      <w:lvlJc w:val="left"/>
      <w:pPr>
        <w:ind w:left="1080" w:hanging="360"/>
      </w:pPr>
      <w:rPr>
        <w:rFonts w:ascii="Symbol" w:eastAsia="Calibr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266F1C19"/>
    <w:multiLevelType w:val="hybridMultilevel"/>
    <w:tmpl w:val="3F6213A6"/>
    <w:lvl w:ilvl="0" w:tplc="2F68FFC2">
      <w:start w:val="5"/>
      <w:numFmt w:val="lowerRoman"/>
      <w:lvlText w:val="(%1)"/>
      <w:lvlJc w:val="left"/>
      <w:pPr>
        <w:ind w:left="1429"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27E41944"/>
    <w:multiLevelType w:val="hybridMultilevel"/>
    <w:tmpl w:val="2D08F7C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0E5677"/>
    <w:multiLevelType w:val="hybridMultilevel"/>
    <w:tmpl w:val="3AB8004A"/>
    <w:lvl w:ilvl="0" w:tplc="63FAC770">
      <w:start w:val="17"/>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CFE4C36"/>
    <w:multiLevelType w:val="hybridMultilevel"/>
    <w:tmpl w:val="F2AA0FAE"/>
    <w:lvl w:ilvl="0" w:tplc="06703CEC">
      <w:start w:val="5"/>
      <w:numFmt w:val="lowerRoman"/>
      <w:lvlText w:val="(%1)"/>
      <w:lvlJc w:val="left"/>
      <w:pPr>
        <w:tabs>
          <w:tab w:val="num" w:pos="1429"/>
        </w:tabs>
        <w:ind w:left="1429" w:hanging="720"/>
      </w:pPr>
      <w:rPr>
        <w:rFonts w:hint="default"/>
        <w:u w:val="none"/>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7" w15:restartNumberingAfterBreak="0">
    <w:nsid w:val="2D2050E1"/>
    <w:multiLevelType w:val="hybridMultilevel"/>
    <w:tmpl w:val="EDAC69D2"/>
    <w:lvl w:ilvl="0" w:tplc="951A8ED4">
      <w:start w:val="1"/>
      <w:numFmt w:val="decimal"/>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8" w15:restartNumberingAfterBreak="0">
    <w:nsid w:val="2F2D0C25"/>
    <w:multiLevelType w:val="hybridMultilevel"/>
    <w:tmpl w:val="6644C100"/>
    <w:lvl w:ilvl="0" w:tplc="FFFFFFFF">
      <w:start w:val="1"/>
      <w:numFmt w:val="lowerRoman"/>
      <w:lvlText w:val="(%1)"/>
      <w:lvlJc w:val="left"/>
      <w:pPr>
        <w:ind w:left="1800" w:hanging="720"/>
      </w:pPr>
      <w:rPr>
        <w:rFonts w:hint="default"/>
      </w:rPr>
    </w:lvl>
    <w:lvl w:ilvl="1" w:tplc="F6B4FE50">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13F6B02"/>
    <w:multiLevelType w:val="hybridMultilevel"/>
    <w:tmpl w:val="F2DC6EAE"/>
    <w:lvl w:ilvl="0" w:tplc="18090001">
      <w:start w:val="1"/>
      <w:numFmt w:val="bullet"/>
      <w:lvlText w:val=""/>
      <w:lvlJc w:val="left"/>
      <w:pPr>
        <w:ind w:left="2312" w:hanging="360"/>
      </w:pPr>
      <w:rPr>
        <w:rFonts w:ascii="Symbol" w:hAnsi="Symbol" w:hint="default"/>
      </w:rPr>
    </w:lvl>
    <w:lvl w:ilvl="1" w:tplc="18090003" w:tentative="1">
      <w:start w:val="1"/>
      <w:numFmt w:val="bullet"/>
      <w:lvlText w:val="o"/>
      <w:lvlJc w:val="left"/>
      <w:pPr>
        <w:ind w:left="3032" w:hanging="360"/>
      </w:pPr>
      <w:rPr>
        <w:rFonts w:ascii="Courier New" w:hAnsi="Courier New" w:cs="Courier New" w:hint="default"/>
      </w:rPr>
    </w:lvl>
    <w:lvl w:ilvl="2" w:tplc="18090005" w:tentative="1">
      <w:start w:val="1"/>
      <w:numFmt w:val="bullet"/>
      <w:lvlText w:val=""/>
      <w:lvlJc w:val="left"/>
      <w:pPr>
        <w:ind w:left="3752" w:hanging="360"/>
      </w:pPr>
      <w:rPr>
        <w:rFonts w:ascii="Wingdings" w:hAnsi="Wingdings" w:hint="default"/>
      </w:rPr>
    </w:lvl>
    <w:lvl w:ilvl="3" w:tplc="18090001" w:tentative="1">
      <w:start w:val="1"/>
      <w:numFmt w:val="bullet"/>
      <w:lvlText w:val=""/>
      <w:lvlJc w:val="left"/>
      <w:pPr>
        <w:ind w:left="4472" w:hanging="360"/>
      </w:pPr>
      <w:rPr>
        <w:rFonts w:ascii="Symbol" w:hAnsi="Symbol" w:hint="default"/>
      </w:rPr>
    </w:lvl>
    <w:lvl w:ilvl="4" w:tplc="18090003" w:tentative="1">
      <w:start w:val="1"/>
      <w:numFmt w:val="bullet"/>
      <w:lvlText w:val="o"/>
      <w:lvlJc w:val="left"/>
      <w:pPr>
        <w:ind w:left="5192" w:hanging="360"/>
      </w:pPr>
      <w:rPr>
        <w:rFonts w:ascii="Courier New" w:hAnsi="Courier New" w:cs="Courier New" w:hint="default"/>
      </w:rPr>
    </w:lvl>
    <w:lvl w:ilvl="5" w:tplc="18090005" w:tentative="1">
      <w:start w:val="1"/>
      <w:numFmt w:val="bullet"/>
      <w:lvlText w:val=""/>
      <w:lvlJc w:val="left"/>
      <w:pPr>
        <w:ind w:left="5912" w:hanging="360"/>
      </w:pPr>
      <w:rPr>
        <w:rFonts w:ascii="Wingdings" w:hAnsi="Wingdings" w:hint="default"/>
      </w:rPr>
    </w:lvl>
    <w:lvl w:ilvl="6" w:tplc="18090001" w:tentative="1">
      <w:start w:val="1"/>
      <w:numFmt w:val="bullet"/>
      <w:lvlText w:val=""/>
      <w:lvlJc w:val="left"/>
      <w:pPr>
        <w:ind w:left="6632" w:hanging="360"/>
      </w:pPr>
      <w:rPr>
        <w:rFonts w:ascii="Symbol" w:hAnsi="Symbol" w:hint="default"/>
      </w:rPr>
    </w:lvl>
    <w:lvl w:ilvl="7" w:tplc="18090003" w:tentative="1">
      <w:start w:val="1"/>
      <w:numFmt w:val="bullet"/>
      <w:lvlText w:val="o"/>
      <w:lvlJc w:val="left"/>
      <w:pPr>
        <w:ind w:left="7352" w:hanging="360"/>
      </w:pPr>
      <w:rPr>
        <w:rFonts w:ascii="Courier New" w:hAnsi="Courier New" w:cs="Courier New" w:hint="default"/>
      </w:rPr>
    </w:lvl>
    <w:lvl w:ilvl="8" w:tplc="18090005" w:tentative="1">
      <w:start w:val="1"/>
      <w:numFmt w:val="bullet"/>
      <w:lvlText w:val=""/>
      <w:lvlJc w:val="left"/>
      <w:pPr>
        <w:ind w:left="8072" w:hanging="360"/>
      </w:pPr>
      <w:rPr>
        <w:rFonts w:ascii="Wingdings" w:hAnsi="Wingdings" w:hint="default"/>
      </w:rPr>
    </w:lvl>
  </w:abstractNum>
  <w:abstractNum w:abstractNumId="50" w15:restartNumberingAfterBreak="0">
    <w:nsid w:val="32082738"/>
    <w:multiLevelType w:val="hybridMultilevel"/>
    <w:tmpl w:val="383007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7">
      <w:start w:val="1"/>
      <w:numFmt w:val="lowerLetter"/>
      <w:lvlText w:val="%3)"/>
      <w:lvlJc w:val="left"/>
      <w:pPr>
        <w:ind w:left="360" w:hanging="36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343A6607"/>
    <w:multiLevelType w:val="hybridMultilevel"/>
    <w:tmpl w:val="9AD43FE6"/>
    <w:lvl w:ilvl="0" w:tplc="A5AC69C2">
      <w:start w:val="1"/>
      <w:numFmt w:val="decimal"/>
      <w:lvlText w:val="%1."/>
      <w:lvlJc w:val="left"/>
      <w:pPr>
        <w:tabs>
          <w:tab w:val="num" w:pos="1080"/>
        </w:tabs>
        <w:ind w:left="1080" w:hanging="720"/>
      </w:pPr>
      <w:rPr>
        <w:rFonts w:ascii="Arial" w:eastAsia="Times New Roman" w:hAnsi="Arial" w:cs="Arial"/>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7E625AB"/>
    <w:multiLevelType w:val="hybridMultilevel"/>
    <w:tmpl w:val="CB6A3478"/>
    <w:lvl w:ilvl="0" w:tplc="F53ECDB2">
      <w:start w:val="2"/>
      <w:numFmt w:val="lowerLetter"/>
      <w:lvlText w:val="(%1)"/>
      <w:lvlJc w:val="left"/>
      <w:pPr>
        <w:tabs>
          <w:tab w:val="num" w:pos="1639"/>
        </w:tabs>
        <w:ind w:left="1639" w:hanging="360"/>
      </w:pPr>
      <w:rPr>
        <w:rFonts w:hint="default"/>
      </w:rPr>
    </w:lvl>
    <w:lvl w:ilvl="1" w:tplc="04090019" w:tentative="1">
      <w:start w:val="1"/>
      <w:numFmt w:val="lowerLetter"/>
      <w:lvlText w:val="%2."/>
      <w:lvlJc w:val="left"/>
      <w:pPr>
        <w:tabs>
          <w:tab w:val="num" w:pos="2359"/>
        </w:tabs>
        <w:ind w:left="2359" w:hanging="360"/>
      </w:pPr>
    </w:lvl>
    <w:lvl w:ilvl="2" w:tplc="0409001B" w:tentative="1">
      <w:start w:val="1"/>
      <w:numFmt w:val="lowerRoman"/>
      <w:lvlText w:val="%3."/>
      <w:lvlJc w:val="right"/>
      <w:pPr>
        <w:tabs>
          <w:tab w:val="num" w:pos="3079"/>
        </w:tabs>
        <w:ind w:left="3079" w:hanging="180"/>
      </w:pPr>
    </w:lvl>
    <w:lvl w:ilvl="3" w:tplc="0409000F" w:tentative="1">
      <w:start w:val="1"/>
      <w:numFmt w:val="decimal"/>
      <w:lvlText w:val="%4."/>
      <w:lvlJc w:val="left"/>
      <w:pPr>
        <w:tabs>
          <w:tab w:val="num" w:pos="3799"/>
        </w:tabs>
        <w:ind w:left="3799" w:hanging="360"/>
      </w:pPr>
    </w:lvl>
    <w:lvl w:ilvl="4" w:tplc="04090019" w:tentative="1">
      <w:start w:val="1"/>
      <w:numFmt w:val="lowerLetter"/>
      <w:lvlText w:val="%5."/>
      <w:lvlJc w:val="left"/>
      <w:pPr>
        <w:tabs>
          <w:tab w:val="num" w:pos="4519"/>
        </w:tabs>
        <w:ind w:left="4519" w:hanging="360"/>
      </w:pPr>
    </w:lvl>
    <w:lvl w:ilvl="5" w:tplc="0409001B" w:tentative="1">
      <w:start w:val="1"/>
      <w:numFmt w:val="lowerRoman"/>
      <w:lvlText w:val="%6."/>
      <w:lvlJc w:val="right"/>
      <w:pPr>
        <w:tabs>
          <w:tab w:val="num" w:pos="5239"/>
        </w:tabs>
        <w:ind w:left="5239" w:hanging="180"/>
      </w:pPr>
    </w:lvl>
    <w:lvl w:ilvl="6" w:tplc="0409000F" w:tentative="1">
      <w:start w:val="1"/>
      <w:numFmt w:val="decimal"/>
      <w:lvlText w:val="%7."/>
      <w:lvlJc w:val="left"/>
      <w:pPr>
        <w:tabs>
          <w:tab w:val="num" w:pos="5959"/>
        </w:tabs>
        <w:ind w:left="5959" w:hanging="360"/>
      </w:pPr>
    </w:lvl>
    <w:lvl w:ilvl="7" w:tplc="04090019" w:tentative="1">
      <w:start w:val="1"/>
      <w:numFmt w:val="lowerLetter"/>
      <w:lvlText w:val="%8."/>
      <w:lvlJc w:val="left"/>
      <w:pPr>
        <w:tabs>
          <w:tab w:val="num" w:pos="6679"/>
        </w:tabs>
        <w:ind w:left="6679" w:hanging="360"/>
      </w:pPr>
    </w:lvl>
    <w:lvl w:ilvl="8" w:tplc="0409001B" w:tentative="1">
      <w:start w:val="1"/>
      <w:numFmt w:val="lowerRoman"/>
      <w:lvlText w:val="%9."/>
      <w:lvlJc w:val="right"/>
      <w:pPr>
        <w:tabs>
          <w:tab w:val="num" w:pos="7399"/>
        </w:tabs>
        <w:ind w:left="7399" w:hanging="180"/>
      </w:pPr>
    </w:lvl>
  </w:abstractNum>
  <w:abstractNum w:abstractNumId="53" w15:restartNumberingAfterBreak="0">
    <w:nsid w:val="38497E36"/>
    <w:multiLevelType w:val="hybridMultilevel"/>
    <w:tmpl w:val="63C264D0"/>
    <w:lvl w:ilvl="0" w:tplc="018EDF70">
      <w:start w:val="1"/>
      <w:numFmt w:val="lowerRoman"/>
      <w:lvlText w:val="(%1)"/>
      <w:lvlJc w:val="left"/>
      <w:pPr>
        <w:ind w:left="1288" w:hanging="720"/>
      </w:pPr>
      <w:rPr>
        <w:rFonts w:hint="default"/>
        <w:b w:val="0"/>
        <w:color w:val="auto"/>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4" w15:restartNumberingAfterBreak="0">
    <w:nsid w:val="39105114"/>
    <w:multiLevelType w:val="hybridMultilevel"/>
    <w:tmpl w:val="EC367EAE"/>
    <w:lvl w:ilvl="0" w:tplc="6680D47A">
      <w:start w:val="2"/>
      <w:numFmt w:val="lowerLetter"/>
      <w:lvlText w:val="(%1)"/>
      <w:lvlJc w:val="left"/>
      <w:pPr>
        <w:tabs>
          <w:tab w:val="num" w:pos="1632"/>
        </w:tabs>
        <w:ind w:left="1632" w:hanging="360"/>
      </w:pPr>
      <w:rPr>
        <w:rFonts w:hint="default"/>
        <w:strike w:val="0"/>
      </w:rPr>
    </w:lvl>
    <w:lvl w:ilvl="1" w:tplc="04090019" w:tentative="1">
      <w:start w:val="1"/>
      <w:numFmt w:val="lowerLetter"/>
      <w:lvlText w:val="%2."/>
      <w:lvlJc w:val="left"/>
      <w:pPr>
        <w:tabs>
          <w:tab w:val="num" w:pos="2352"/>
        </w:tabs>
        <w:ind w:left="2352" w:hanging="360"/>
      </w:pPr>
    </w:lvl>
    <w:lvl w:ilvl="2" w:tplc="0409001B" w:tentative="1">
      <w:start w:val="1"/>
      <w:numFmt w:val="lowerRoman"/>
      <w:lvlText w:val="%3."/>
      <w:lvlJc w:val="right"/>
      <w:pPr>
        <w:tabs>
          <w:tab w:val="num" w:pos="3072"/>
        </w:tabs>
        <w:ind w:left="3072" w:hanging="180"/>
      </w:pPr>
    </w:lvl>
    <w:lvl w:ilvl="3" w:tplc="0409000F" w:tentative="1">
      <w:start w:val="1"/>
      <w:numFmt w:val="decimal"/>
      <w:lvlText w:val="%4."/>
      <w:lvlJc w:val="left"/>
      <w:pPr>
        <w:tabs>
          <w:tab w:val="num" w:pos="3792"/>
        </w:tabs>
        <w:ind w:left="3792" w:hanging="360"/>
      </w:pPr>
    </w:lvl>
    <w:lvl w:ilvl="4" w:tplc="04090019" w:tentative="1">
      <w:start w:val="1"/>
      <w:numFmt w:val="lowerLetter"/>
      <w:lvlText w:val="%5."/>
      <w:lvlJc w:val="left"/>
      <w:pPr>
        <w:tabs>
          <w:tab w:val="num" w:pos="4512"/>
        </w:tabs>
        <w:ind w:left="4512" w:hanging="360"/>
      </w:pPr>
    </w:lvl>
    <w:lvl w:ilvl="5" w:tplc="0409001B" w:tentative="1">
      <w:start w:val="1"/>
      <w:numFmt w:val="lowerRoman"/>
      <w:lvlText w:val="%6."/>
      <w:lvlJc w:val="right"/>
      <w:pPr>
        <w:tabs>
          <w:tab w:val="num" w:pos="5232"/>
        </w:tabs>
        <w:ind w:left="5232" w:hanging="180"/>
      </w:pPr>
    </w:lvl>
    <w:lvl w:ilvl="6" w:tplc="0409000F" w:tentative="1">
      <w:start w:val="1"/>
      <w:numFmt w:val="decimal"/>
      <w:lvlText w:val="%7."/>
      <w:lvlJc w:val="left"/>
      <w:pPr>
        <w:tabs>
          <w:tab w:val="num" w:pos="5952"/>
        </w:tabs>
        <w:ind w:left="5952" w:hanging="360"/>
      </w:pPr>
    </w:lvl>
    <w:lvl w:ilvl="7" w:tplc="04090019" w:tentative="1">
      <w:start w:val="1"/>
      <w:numFmt w:val="lowerLetter"/>
      <w:lvlText w:val="%8."/>
      <w:lvlJc w:val="left"/>
      <w:pPr>
        <w:tabs>
          <w:tab w:val="num" w:pos="6672"/>
        </w:tabs>
        <w:ind w:left="6672" w:hanging="360"/>
      </w:pPr>
    </w:lvl>
    <w:lvl w:ilvl="8" w:tplc="0409001B" w:tentative="1">
      <w:start w:val="1"/>
      <w:numFmt w:val="lowerRoman"/>
      <w:lvlText w:val="%9."/>
      <w:lvlJc w:val="right"/>
      <w:pPr>
        <w:tabs>
          <w:tab w:val="num" w:pos="7392"/>
        </w:tabs>
        <w:ind w:left="7392" w:hanging="180"/>
      </w:pPr>
    </w:lvl>
  </w:abstractNum>
  <w:abstractNum w:abstractNumId="55" w15:restartNumberingAfterBreak="0">
    <w:nsid w:val="3C385DA2"/>
    <w:multiLevelType w:val="hybridMultilevel"/>
    <w:tmpl w:val="9F0AF4D2"/>
    <w:lvl w:ilvl="0" w:tplc="ADDC8166">
      <w:start w:val="1"/>
      <w:numFmt w:val="lowerRoman"/>
      <w:lvlText w:val="(%1)"/>
      <w:lvlJc w:val="left"/>
      <w:pPr>
        <w:ind w:left="1429" w:hanging="720"/>
      </w:pPr>
      <w:rPr>
        <w:rFonts w:hint="default"/>
      </w:rPr>
    </w:lvl>
    <w:lvl w:ilvl="1" w:tplc="18090019">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6" w15:restartNumberingAfterBreak="0">
    <w:nsid w:val="3DCE50DC"/>
    <w:multiLevelType w:val="hybridMultilevel"/>
    <w:tmpl w:val="6E46ED4C"/>
    <w:lvl w:ilvl="0" w:tplc="1DA6EF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D66F76"/>
    <w:multiLevelType w:val="hybridMultilevel"/>
    <w:tmpl w:val="9FCCF8D2"/>
    <w:lvl w:ilvl="0" w:tplc="466AA0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ECB3D8A"/>
    <w:multiLevelType w:val="hybridMultilevel"/>
    <w:tmpl w:val="B12EB6EA"/>
    <w:lvl w:ilvl="0" w:tplc="9C6EA33E">
      <w:start w:val="2"/>
      <w:numFmt w:val="lowerRoman"/>
      <w:lvlText w:val="(%1)"/>
      <w:lvlJc w:val="left"/>
      <w:pPr>
        <w:tabs>
          <w:tab w:val="num" w:pos="1992"/>
        </w:tabs>
        <w:ind w:left="1992" w:hanging="720"/>
      </w:pPr>
      <w:rPr>
        <w:rFonts w:hint="default"/>
      </w:rPr>
    </w:lvl>
    <w:lvl w:ilvl="1" w:tplc="B7F0F3CC">
      <w:start w:val="1"/>
      <w:numFmt w:val="lowerLetter"/>
      <w:lvlText w:val="(%2)"/>
      <w:lvlJc w:val="left"/>
      <w:pPr>
        <w:tabs>
          <w:tab w:val="num" w:pos="2352"/>
        </w:tabs>
        <w:ind w:left="2352" w:hanging="360"/>
      </w:pPr>
      <w:rPr>
        <w:rFonts w:hint="default"/>
      </w:rPr>
    </w:lvl>
    <w:lvl w:ilvl="2" w:tplc="0409001B" w:tentative="1">
      <w:start w:val="1"/>
      <w:numFmt w:val="lowerRoman"/>
      <w:lvlText w:val="%3."/>
      <w:lvlJc w:val="right"/>
      <w:pPr>
        <w:tabs>
          <w:tab w:val="num" w:pos="3072"/>
        </w:tabs>
        <w:ind w:left="3072" w:hanging="180"/>
      </w:pPr>
    </w:lvl>
    <w:lvl w:ilvl="3" w:tplc="0409000F" w:tentative="1">
      <w:start w:val="1"/>
      <w:numFmt w:val="decimal"/>
      <w:lvlText w:val="%4."/>
      <w:lvlJc w:val="left"/>
      <w:pPr>
        <w:tabs>
          <w:tab w:val="num" w:pos="3792"/>
        </w:tabs>
        <w:ind w:left="3792" w:hanging="360"/>
      </w:pPr>
    </w:lvl>
    <w:lvl w:ilvl="4" w:tplc="04090019" w:tentative="1">
      <w:start w:val="1"/>
      <w:numFmt w:val="lowerLetter"/>
      <w:lvlText w:val="%5."/>
      <w:lvlJc w:val="left"/>
      <w:pPr>
        <w:tabs>
          <w:tab w:val="num" w:pos="4512"/>
        </w:tabs>
        <w:ind w:left="4512" w:hanging="360"/>
      </w:pPr>
    </w:lvl>
    <w:lvl w:ilvl="5" w:tplc="0409001B" w:tentative="1">
      <w:start w:val="1"/>
      <w:numFmt w:val="lowerRoman"/>
      <w:lvlText w:val="%6."/>
      <w:lvlJc w:val="right"/>
      <w:pPr>
        <w:tabs>
          <w:tab w:val="num" w:pos="5232"/>
        </w:tabs>
        <w:ind w:left="5232" w:hanging="180"/>
      </w:pPr>
    </w:lvl>
    <w:lvl w:ilvl="6" w:tplc="0409000F" w:tentative="1">
      <w:start w:val="1"/>
      <w:numFmt w:val="decimal"/>
      <w:lvlText w:val="%7."/>
      <w:lvlJc w:val="left"/>
      <w:pPr>
        <w:tabs>
          <w:tab w:val="num" w:pos="5952"/>
        </w:tabs>
        <w:ind w:left="5952" w:hanging="360"/>
      </w:pPr>
    </w:lvl>
    <w:lvl w:ilvl="7" w:tplc="04090019" w:tentative="1">
      <w:start w:val="1"/>
      <w:numFmt w:val="lowerLetter"/>
      <w:lvlText w:val="%8."/>
      <w:lvlJc w:val="left"/>
      <w:pPr>
        <w:tabs>
          <w:tab w:val="num" w:pos="6672"/>
        </w:tabs>
        <w:ind w:left="6672" w:hanging="360"/>
      </w:pPr>
    </w:lvl>
    <w:lvl w:ilvl="8" w:tplc="0409001B" w:tentative="1">
      <w:start w:val="1"/>
      <w:numFmt w:val="lowerRoman"/>
      <w:lvlText w:val="%9."/>
      <w:lvlJc w:val="right"/>
      <w:pPr>
        <w:tabs>
          <w:tab w:val="num" w:pos="7392"/>
        </w:tabs>
        <w:ind w:left="7392" w:hanging="180"/>
      </w:pPr>
    </w:lvl>
  </w:abstractNum>
  <w:abstractNum w:abstractNumId="59" w15:restartNumberingAfterBreak="0">
    <w:nsid w:val="3F78289E"/>
    <w:multiLevelType w:val="hybridMultilevel"/>
    <w:tmpl w:val="B54E169C"/>
    <w:lvl w:ilvl="0" w:tplc="F6B4FE50">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4521473F"/>
    <w:multiLevelType w:val="hybridMultilevel"/>
    <w:tmpl w:val="EB40B2C6"/>
    <w:lvl w:ilvl="0" w:tplc="A170BA32">
      <w:start w:val="1"/>
      <w:numFmt w:val="lowerRoman"/>
      <w:lvlText w:val="(%1)"/>
      <w:lvlJc w:val="left"/>
      <w:pPr>
        <w:ind w:left="1996" w:hanging="360"/>
      </w:pPr>
      <w:rPr>
        <w:rFonts w:hint="default"/>
        <w:sz w:val="24"/>
        <w:szCs w:val="24"/>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61" w15:restartNumberingAfterBreak="0">
    <w:nsid w:val="460A324B"/>
    <w:multiLevelType w:val="hybridMultilevel"/>
    <w:tmpl w:val="EF8C7544"/>
    <w:lvl w:ilvl="0" w:tplc="F6B4FE50">
      <w:start w:val="1"/>
      <w:numFmt w:val="lowerLetter"/>
      <w:lvlText w:val="(%1)"/>
      <w:lvlJc w:val="left"/>
      <w:pPr>
        <w:tabs>
          <w:tab w:val="num" w:pos="2055"/>
        </w:tabs>
        <w:ind w:left="2055" w:hanging="360"/>
      </w:pPr>
      <w:rPr>
        <w:rFonts w:hint="default"/>
      </w:rPr>
    </w:lvl>
    <w:lvl w:ilvl="1" w:tplc="04090019">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62" w15:restartNumberingAfterBreak="0">
    <w:nsid w:val="463B7FDC"/>
    <w:multiLevelType w:val="hybridMultilevel"/>
    <w:tmpl w:val="01E29102"/>
    <w:lvl w:ilvl="0" w:tplc="F6B4FE50">
      <w:start w:val="1"/>
      <w:numFmt w:val="lowerLetter"/>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3" w15:restartNumberingAfterBreak="0">
    <w:nsid w:val="46700186"/>
    <w:multiLevelType w:val="hybridMultilevel"/>
    <w:tmpl w:val="3B4AF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478B666C"/>
    <w:multiLevelType w:val="hybridMultilevel"/>
    <w:tmpl w:val="14F68580"/>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65" w15:restartNumberingAfterBreak="0">
    <w:nsid w:val="49672A83"/>
    <w:multiLevelType w:val="hybridMultilevel"/>
    <w:tmpl w:val="538EEC94"/>
    <w:lvl w:ilvl="0" w:tplc="FFFFFFFF">
      <w:start w:val="1"/>
      <w:numFmt w:val="lowerRoman"/>
      <w:lvlText w:val="%1)"/>
      <w:lvlJc w:val="left"/>
      <w:pPr>
        <w:ind w:left="720" w:hanging="720"/>
      </w:pPr>
      <w:rPr>
        <w:rFonts w:ascii="Calibri" w:hAnsi="Calibri" w:cs="Calibri" w:hint="default"/>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498A7274"/>
    <w:multiLevelType w:val="hybridMultilevel"/>
    <w:tmpl w:val="58A88250"/>
    <w:lvl w:ilvl="0" w:tplc="D65AE1EE">
      <w:start w:val="1"/>
      <w:numFmt w:val="lowerLetter"/>
      <w:lvlText w:val="(%1)"/>
      <w:lvlJc w:val="left"/>
      <w:pPr>
        <w:ind w:left="1636" w:hanging="360"/>
      </w:pPr>
      <w:rPr>
        <w:rFonts w:hint="default"/>
      </w:rPr>
    </w:lvl>
    <w:lvl w:ilvl="1" w:tplc="18090019">
      <w:start w:val="1"/>
      <w:numFmt w:val="lowerLetter"/>
      <w:lvlText w:val="%2."/>
      <w:lvlJc w:val="left"/>
      <w:pPr>
        <w:ind w:left="2356" w:hanging="360"/>
      </w:pPr>
    </w:lvl>
    <w:lvl w:ilvl="2" w:tplc="1809001B">
      <w:start w:val="1"/>
      <w:numFmt w:val="lowerRoman"/>
      <w:lvlText w:val="%3."/>
      <w:lvlJc w:val="right"/>
      <w:pPr>
        <w:ind w:left="3076" w:hanging="180"/>
      </w:pPr>
    </w:lvl>
    <w:lvl w:ilvl="3" w:tplc="1809000F">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67" w15:restartNumberingAfterBreak="0">
    <w:nsid w:val="49E23926"/>
    <w:multiLevelType w:val="hybridMultilevel"/>
    <w:tmpl w:val="112406F0"/>
    <w:lvl w:ilvl="0" w:tplc="70029A7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A51512F"/>
    <w:multiLevelType w:val="hybridMultilevel"/>
    <w:tmpl w:val="1F88F106"/>
    <w:lvl w:ilvl="0" w:tplc="0ECABA42">
      <w:start w:val="1"/>
      <w:numFmt w:val="lowerLetter"/>
      <w:lvlText w:val="(%1)"/>
      <w:lvlJc w:val="left"/>
      <w:pPr>
        <w:tabs>
          <w:tab w:val="num" w:pos="1430"/>
        </w:tabs>
        <w:ind w:left="1430" w:hanging="720"/>
      </w:pPr>
      <w:rPr>
        <w:rFonts w:ascii="Arial" w:eastAsia="Times New Roman" w:hAnsi="Arial" w:cs="Arial" w:hint="default"/>
        <w:color w:val="auto"/>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B40120C"/>
    <w:multiLevelType w:val="hybridMultilevel"/>
    <w:tmpl w:val="1F22CA02"/>
    <w:lvl w:ilvl="0" w:tplc="2814E7F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4B872BD9"/>
    <w:multiLevelType w:val="hybridMultilevel"/>
    <w:tmpl w:val="C9BCB4CC"/>
    <w:lvl w:ilvl="0" w:tplc="F6B4FE50">
      <w:start w:val="1"/>
      <w:numFmt w:val="lowerLetter"/>
      <w:lvlText w:val="(%1)"/>
      <w:lvlJc w:val="left"/>
      <w:pPr>
        <w:ind w:left="25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1" w15:restartNumberingAfterBreak="0">
    <w:nsid w:val="4C5B075D"/>
    <w:multiLevelType w:val="hybridMultilevel"/>
    <w:tmpl w:val="497ED34A"/>
    <w:lvl w:ilvl="0" w:tplc="A170BA32">
      <w:start w:val="1"/>
      <w:numFmt w:val="lowerRoman"/>
      <w:lvlText w:val="(%1)"/>
      <w:lvlJc w:val="left"/>
      <w:pPr>
        <w:ind w:left="1800" w:hanging="360"/>
      </w:pPr>
      <w:rPr>
        <w:rFonts w:hint="default"/>
        <w:sz w:val="24"/>
        <w:szCs w:val="24"/>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2" w15:restartNumberingAfterBreak="0">
    <w:nsid w:val="4D0802F3"/>
    <w:multiLevelType w:val="hybridMultilevel"/>
    <w:tmpl w:val="86F033C4"/>
    <w:lvl w:ilvl="0" w:tplc="71A67D3C">
      <w:start w:val="1"/>
      <w:numFmt w:val="lowerLetter"/>
      <w:lvlText w:val="(%1)"/>
      <w:lvlJc w:val="left"/>
      <w:pPr>
        <w:tabs>
          <w:tab w:val="num" w:pos="1425"/>
        </w:tabs>
        <w:ind w:left="1425" w:hanging="360"/>
      </w:pPr>
      <w:rPr>
        <w:rFonts w:ascii="Arial" w:eastAsia="Times New Roman" w:hAnsi="Arial" w:cs="Arial" w:hint="default"/>
        <w:b w:val="0"/>
        <w:i w:val="0"/>
        <w:color w:val="auto"/>
        <w:sz w:val="24"/>
        <w:szCs w:val="24"/>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3" w15:restartNumberingAfterBreak="0">
    <w:nsid w:val="4D323B68"/>
    <w:multiLevelType w:val="hybridMultilevel"/>
    <w:tmpl w:val="433E275E"/>
    <w:lvl w:ilvl="0" w:tplc="0409000F">
      <w:start w:val="1"/>
      <w:numFmt w:val="decimal"/>
      <w:lvlText w:val="%1."/>
      <w:lvlJc w:val="left"/>
      <w:pPr>
        <w:tabs>
          <w:tab w:val="num" w:pos="644"/>
        </w:tabs>
        <w:ind w:left="644" w:hanging="360"/>
      </w:pPr>
      <w:rPr>
        <w:rFonts w:hint="default"/>
      </w:rPr>
    </w:lvl>
    <w:lvl w:ilvl="1" w:tplc="A9A237E4">
      <w:start w:val="1"/>
      <w:numFmt w:val="lowerRoman"/>
      <w:lvlText w:val="(%2)"/>
      <w:lvlJc w:val="left"/>
      <w:pPr>
        <w:tabs>
          <w:tab w:val="num" w:pos="1724"/>
        </w:tabs>
        <w:ind w:left="1724" w:hanging="72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4D5D2DA4"/>
    <w:multiLevelType w:val="hybridMultilevel"/>
    <w:tmpl w:val="65FA88E4"/>
    <w:lvl w:ilvl="0" w:tplc="63842FAE">
      <w:start w:val="8"/>
      <w:numFmt w:val="lowerLetter"/>
      <w:lvlText w:val="(%1)"/>
      <w:lvlJc w:val="left"/>
      <w:pPr>
        <w:tabs>
          <w:tab w:val="num" w:pos="1430"/>
        </w:tabs>
        <w:ind w:left="1430" w:hanging="720"/>
      </w:pPr>
      <w:rPr>
        <w:rFonts w:ascii="Arial" w:eastAsia="Times New Roman" w:hAnsi="Arial" w:cs="Arial" w:hint="default"/>
        <w:color w:val="auto"/>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4D9D3997"/>
    <w:multiLevelType w:val="hybridMultilevel"/>
    <w:tmpl w:val="74125300"/>
    <w:lvl w:ilvl="0" w:tplc="7E5AC344">
      <w:start w:val="1"/>
      <w:numFmt w:val="lowerLetter"/>
      <w:lvlText w:val="(%1)"/>
      <w:lvlJc w:val="left"/>
      <w:pPr>
        <w:tabs>
          <w:tab w:val="num" w:pos="2708"/>
        </w:tabs>
        <w:ind w:left="2708" w:hanging="360"/>
      </w:pPr>
      <w:rPr>
        <w:rFonts w:hint="default"/>
        <w:color w:val="auto"/>
        <w:u w:val="none"/>
      </w:rPr>
    </w:lvl>
    <w:lvl w:ilvl="1" w:tplc="04090019">
      <w:start w:val="1"/>
      <w:numFmt w:val="lowerLetter"/>
      <w:lvlText w:val="%2."/>
      <w:lvlJc w:val="left"/>
      <w:pPr>
        <w:tabs>
          <w:tab w:val="num" w:pos="3428"/>
        </w:tabs>
        <w:ind w:left="3428" w:hanging="360"/>
      </w:pPr>
    </w:lvl>
    <w:lvl w:ilvl="2" w:tplc="0409001B" w:tentative="1">
      <w:start w:val="1"/>
      <w:numFmt w:val="lowerRoman"/>
      <w:lvlText w:val="%3."/>
      <w:lvlJc w:val="right"/>
      <w:pPr>
        <w:tabs>
          <w:tab w:val="num" w:pos="4148"/>
        </w:tabs>
        <w:ind w:left="4148" w:hanging="180"/>
      </w:pPr>
    </w:lvl>
    <w:lvl w:ilvl="3" w:tplc="0409000F" w:tentative="1">
      <w:start w:val="1"/>
      <w:numFmt w:val="decimal"/>
      <w:lvlText w:val="%4."/>
      <w:lvlJc w:val="left"/>
      <w:pPr>
        <w:tabs>
          <w:tab w:val="num" w:pos="4868"/>
        </w:tabs>
        <w:ind w:left="4868" w:hanging="360"/>
      </w:pPr>
    </w:lvl>
    <w:lvl w:ilvl="4" w:tplc="04090019" w:tentative="1">
      <w:start w:val="1"/>
      <w:numFmt w:val="lowerLetter"/>
      <w:lvlText w:val="%5."/>
      <w:lvlJc w:val="left"/>
      <w:pPr>
        <w:tabs>
          <w:tab w:val="num" w:pos="5588"/>
        </w:tabs>
        <w:ind w:left="5588" w:hanging="360"/>
      </w:pPr>
    </w:lvl>
    <w:lvl w:ilvl="5" w:tplc="0409001B" w:tentative="1">
      <w:start w:val="1"/>
      <w:numFmt w:val="lowerRoman"/>
      <w:lvlText w:val="%6."/>
      <w:lvlJc w:val="right"/>
      <w:pPr>
        <w:tabs>
          <w:tab w:val="num" w:pos="6308"/>
        </w:tabs>
        <w:ind w:left="6308" w:hanging="180"/>
      </w:pPr>
    </w:lvl>
    <w:lvl w:ilvl="6" w:tplc="0409000F" w:tentative="1">
      <w:start w:val="1"/>
      <w:numFmt w:val="decimal"/>
      <w:lvlText w:val="%7."/>
      <w:lvlJc w:val="left"/>
      <w:pPr>
        <w:tabs>
          <w:tab w:val="num" w:pos="7028"/>
        </w:tabs>
        <w:ind w:left="7028" w:hanging="360"/>
      </w:pPr>
    </w:lvl>
    <w:lvl w:ilvl="7" w:tplc="04090019" w:tentative="1">
      <w:start w:val="1"/>
      <w:numFmt w:val="lowerLetter"/>
      <w:lvlText w:val="%8."/>
      <w:lvlJc w:val="left"/>
      <w:pPr>
        <w:tabs>
          <w:tab w:val="num" w:pos="7748"/>
        </w:tabs>
        <w:ind w:left="7748" w:hanging="360"/>
      </w:pPr>
    </w:lvl>
    <w:lvl w:ilvl="8" w:tplc="0409001B" w:tentative="1">
      <w:start w:val="1"/>
      <w:numFmt w:val="lowerRoman"/>
      <w:lvlText w:val="%9."/>
      <w:lvlJc w:val="right"/>
      <w:pPr>
        <w:tabs>
          <w:tab w:val="num" w:pos="8468"/>
        </w:tabs>
        <w:ind w:left="8468" w:hanging="180"/>
      </w:pPr>
    </w:lvl>
  </w:abstractNum>
  <w:abstractNum w:abstractNumId="76" w15:restartNumberingAfterBreak="0">
    <w:nsid w:val="4F70537B"/>
    <w:multiLevelType w:val="hybridMultilevel"/>
    <w:tmpl w:val="B6D82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01740C9"/>
    <w:multiLevelType w:val="hybridMultilevel"/>
    <w:tmpl w:val="1C007254"/>
    <w:lvl w:ilvl="0" w:tplc="FFFFFFFF">
      <w:start w:val="1"/>
      <w:numFmt w:val="decimal"/>
      <w:lvlText w:val="%1."/>
      <w:lvlJc w:val="left"/>
      <w:pPr>
        <w:tabs>
          <w:tab w:val="num" w:pos="644"/>
        </w:tabs>
        <w:ind w:left="644" w:hanging="360"/>
      </w:pPr>
      <w:rPr>
        <w:rFonts w:hint="default"/>
      </w:rPr>
    </w:lvl>
    <w:lvl w:ilvl="1" w:tplc="F6B4FE50">
      <w:start w:val="1"/>
      <w:numFmt w:val="lowerLetter"/>
      <w:lvlText w:val="(%2)"/>
      <w:lvlJc w:val="left"/>
      <w:pPr>
        <w:ind w:left="1429"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78" w15:restartNumberingAfterBreak="0">
    <w:nsid w:val="504F1D01"/>
    <w:multiLevelType w:val="hybridMultilevel"/>
    <w:tmpl w:val="1FE88E08"/>
    <w:lvl w:ilvl="0" w:tplc="F6B4FE50">
      <w:start w:val="1"/>
      <w:numFmt w:val="lowerLetter"/>
      <w:lvlText w:val="(%1)"/>
      <w:lvlJc w:val="left"/>
      <w:pPr>
        <w:tabs>
          <w:tab w:val="num" w:pos="2160"/>
        </w:tabs>
        <w:ind w:left="2160" w:hanging="720"/>
      </w:pPr>
      <w:rPr>
        <w:rFonts w:hint="default"/>
      </w:rPr>
    </w:lvl>
    <w:lvl w:ilvl="1" w:tplc="FFFFFFFF">
      <w:start w:val="7"/>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9" w15:restartNumberingAfterBreak="0">
    <w:nsid w:val="50E94370"/>
    <w:multiLevelType w:val="hybridMultilevel"/>
    <w:tmpl w:val="1CE628BC"/>
    <w:lvl w:ilvl="0" w:tplc="FFFFFFFF">
      <w:start w:val="1"/>
      <w:numFmt w:val="lowerLetter"/>
      <w:lvlText w:val="(%1)"/>
      <w:lvlJc w:val="left"/>
      <w:pPr>
        <w:tabs>
          <w:tab w:val="num" w:pos="2340"/>
        </w:tabs>
        <w:ind w:left="2340" w:hanging="360"/>
      </w:pPr>
      <w:rPr>
        <w:rFonts w:ascii="Arial" w:eastAsia="Times New Roman" w:hAnsi="Arial" w:cs="Arial" w:hint="default"/>
        <w:b w:val="0"/>
        <w:i w:val="0"/>
        <w:color w:val="FF0000"/>
        <w:sz w:val="24"/>
        <w:szCs w:val="24"/>
      </w:rPr>
    </w:lvl>
    <w:lvl w:ilvl="1" w:tplc="FFFFFFFF">
      <w:start w:val="152"/>
      <w:numFmt w:val="decimal"/>
      <w:lvlText w:val="%2."/>
      <w:lvlJc w:val="left"/>
      <w:pPr>
        <w:tabs>
          <w:tab w:val="num" w:pos="1545"/>
        </w:tabs>
        <w:ind w:left="1545" w:hanging="465"/>
      </w:pPr>
      <w:rPr>
        <w:rFonts w:hint="default"/>
        <w:b/>
        <w:color w:val="auto"/>
      </w:rPr>
    </w:lvl>
    <w:lvl w:ilvl="2" w:tplc="51EC5148">
      <w:start w:val="1"/>
      <w:numFmt w:val="lowerLetter"/>
      <w:lvlText w:val="(%3)"/>
      <w:lvlJc w:val="left"/>
      <w:pPr>
        <w:ind w:left="2340" w:hanging="360"/>
      </w:pPr>
      <w:rPr>
        <w:rFonts w:ascii="Arial" w:eastAsia="Times New Roman" w:hAnsi="Arial" w:cs="Arial" w:hint="default"/>
        <w:b w:val="0"/>
        <w:i w:val="0"/>
        <w:strike w:val="0"/>
        <w:color w:val="auto"/>
        <w:sz w:val="24"/>
        <w:szCs w:val="24"/>
      </w:r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50FC18F5"/>
    <w:multiLevelType w:val="singleLevel"/>
    <w:tmpl w:val="796CA9FE"/>
    <w:lvl w:ilvl="0">
      <w:start w:val="4"/>
      <w:numFmt w:val="decimal"/>
      <w:lvlText w:val="%1. "/>
      <w:legacy w:legacy="1" w:legacySpace="0" w:legacyIndent="283"/>
      <w:lvlJc w:val="left"/>
      <w:pPr>
        <w:ind w:left="284" w:hanging="283"/>
      </w:pPr>
      <w:rPr>
        <w:rFonts w:ascii="Arial" w:hAnsi="Arial" w:hint="default"/>
        <w:b/>
        <w:i w:val="0"/>
        <w:sz w:val="24"/>
        <w:u w:val="none"/>
      </w:rPr>
    </w:lvl>
  </w:abstractNum>
  <w:abstractNum w:abstractNumId="81" w15:restartNumberingAfterBreak="0">
    <w:nsid w:val="53954244"/>
    <w:multiLevelType w:val="hybridMultilevel"/>
    <w:tmpl w:val="FB7EBAC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2" w15:restartNumberingAfterBreak="0">
    <w:nsid w:val="54E81B42"/>
    <w:multiLevelType w:val="hybridMultilevel"/>
    <w:tmpl w:val="F13AF7D2"/>
    <w:lvl w:ilvl="0" w:tplc="CB4CCC06">
      <w:start w:val="4"/>
      <w:numFmt w:val="lowerLetter"/>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3" w15:restartNumberingAfterBreak="0">
    <w:nsid w:val="56071A6A"/>
    <w:multiLevelType w:val="hybridMultilevel"/>
    <w:tmpl w:val="1096C53E"/>
    <w:lvl w:ilvl="0" w:tplc="0512D074">
      <w:start w:val="1"/>
      <w:numFmt w:val="lowerRoman"/>
      <w:lvlText w:val="(%1)"/>
      <w:lvlJc w:val="left"/>
      <w:pPr>
        <w:tabs>
          <w:tab w:val="num" w:pos="1440"/>
        </w:tabs>
        <w:ind w:left="1440" w:hanging="720"/>
      </w:pPr>
      <w:rPr>
        <w:rFonts w:hint="default"/>
        <w:color w:val="auto"/>
      </w:rPr>
    </w:lvl>
    <w:lvl w:ilvl="1" w:tplc="94F4E7C4">
      <w:numFmt w:val="bullet"/>
      <w:lvlText w:val="•"/>
      <w:lvlJc w:val="left"/>
      <w:pPr>
        <w:ind w:left="1800" w:hanging="360"/>
      </w:pPr>
      <w:rPr>
        <w:rFonts w:ascii="Arial" w:eastAsia="Times New Roman" w:hAnsi="Arial" w:cs="Aria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576E70D4"/>
    <w:multiLevelType w:val="hybridMultilevel"/>
    <w:tmpl w:val="9C529292"/>
    <w:lvl w:ilvl="0" w:tplc="18090001">
      <w:start w:val="1"/>
      <w:numFmt w:val="bullet"/>
      <w:lvlText w:val=""/>
      <w:lvlJc w:val="left"/>
      <w:pPr>
        <w:ind w:left="2571" w:hanging="360"/>
      </w:pPr>
      <w:rPr>
        <w:rFonts w:ascii="Symbol" w:hAnsi="Symbol" w:hint="default"/>
      </w:rPr>
    </w:lvl>
    <w:lvl w:ilvl="1" w:tplc="18090003" w:tentative="1">
      <w:start w:val="1"/>
      <w:numFmt w:val="bullet"/>
      <w:lvlText w:val="o"/>
      <w:lvlJc w:val="left"/>
      <w:pPr>
        <w:ind w:left="3291" w:hanging="360"/>
      </w:pPr>
      <w:rPr>
        <w:rFonts w:ascii="Courier New" w:hAnsi="Courier New" w:cs="Courier New" w:hint="default"/>
      </w:rPr>
    </w:lvl>
    <w:lvl w:ilvl="2" w:tplc="18090005" w:tentative="1">
      <w:start w:val="1"/>
      <w:numFmt w:val="bullet"/>
      <w:lvlText w:val=""/>
      <w:lvlJc w:val="left"/>
      <w:pPr>
        <w:ind w:left="4011" w:hanging="360"/>
      </w:pPr>
      <w:rPr>
        <w:rFonts w:ascii="Wingdings" w:hAnsi="Wingdings" w:hint="default"/>
      </w:rPr>
    </w:lvl>
    <w:lvl w:ilvl="3" w:tplc="18090001" w:tentative="1">
      <w:start w:val="1"/>
      <w:numFmt w:val="bullet"/>
      <w:lvlText w:val=""/>
      <w:lvlJc w:val="left"/>
      <w:pPr>
        <w:ind w:left="4731" w:hanging="360"/>
      </w:pPr>
      <w:rPr>
        <w:rFonts w:ascii="Symbol" w:hAnsi="Symbol" w:hint="default"/>
      </w:rPr>
    </w:lvl>
    <w:lvl w:ilvl="4" w:tplc="18090003" w:tentative="1">
      <w:start w:val="1"/>
      <w:numFmt w:val="bullet"/>
      <w:lvlText w:val="o"/>
      <w:lvlJc w:val="left"/>
      <w:pPr>
        <w:ind w:left="5451" w:hanging="360"/>
      </w:pPr>
      <w:rPr>
        <w:rFonts w:ascii="Courier New" w:hAnsi="Courier New" w:cs="Courier New" w:hint="default"/>
      </w:rPr>
    </w:lvl>
    <w:lvl w:ilvl="5" w:tplc="18090005" w:tentative="1">
      <w:start w:val="1"/>
      <w:numFmt w:val="bullet"/>
      <w:lvlText w:val=""/>
      <w:lvlJc w:val="left"/>
      <w:pPr>
        <w:ind w:left="6171" w:hanging="360"/>
      </w:pPr>
      <w:rPr>
        <w:rFonts w:ascii="Wingdings" w:hAnsi="Wingdings" w:hint="default"/>
      </w:rPr>
    </w:lvl>
    <w:lvl w:ilvl="6" w:tplc="18090001" w:tentative="1">
      <w:start w:val="1"/>
      <w:numFmt w:val="bullet"/>
      <w:lvlText w:val=""/>
      <w:lvlJc w:val="left"/>
      <w:pPr>
        <w:ind w:left="6891" w:hanging="360"/>
      </w:pPr>
      <w:rPr>
        <w:rFonts w:ascii="Symbol" w:hAnsi="Symbol" w:hint="default"/>
      </w:rPr>
    </w:lvl>
    <w:lvl w:ilvl="7" w:tplc="18090003" w:tentative="1">
      <w:start w:val="1"/>
      <w:numFmt w:val="bullet"/>
      <w:lvlText w:val="o"/>
      <w:lvlJc w:val="left"/>
      <w:pPr>
        <w:ind w:left="7611" w:hanging="360"/>
      </w:pPr>
      <w:rPr>
        <w:rFonts w:ascii="Courier New" w:hAnsi="Courier New" w:cs="Courier New" w:hint="default"/>
      </w:rPr>
    </w:lvl>
    <w:lvl w:ilvl="8" w:tplc="18090005" w:tentative="1">
      <w:start w:val="1"/>
      <w:numFmt w:val="bullet"/>
      <w:lvlText w:val=""/>
      <w:lvlJc w:val="left"/>
      <w:pPr>
        <w:ind w:left="8331" w:hanging="360"/>
      </w:pPr>
      <w:rPr>
        <w:rFonts w:ascii="Wingdings" w:hAnsi="Wingdings" w:hint="default"/>
      </w:rPr>
    </w:lvl>
  </w:abstractNum>
  <w:abstractNum w:abstractNumId="85" w15:restartNumberingAfterBreak="0">
    <w:nsid w:val="57FF1715"/>
    <w:multiLevelType w:val="hybridMultilevel"/>
    <w:tmpl w:val="58BA47FA"/>
    <w:lvl w:ilvl="0" w:tplc="466AA038">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15:restartNumberingAfterBreak="0">
    <w:nsid w:val="58A61CC5"/>
    <w:multiLevelType w:val="hybridMultilevel"/>
    <w:tmpl w:val="DF5E9CAE"/>
    <w:lvl w:ilvl="0" w:tplc="DD12A4C0">
      <w:start w:val="7"/>
      <w:numFmt w:val="lowerRoman"/>
      <w:lvlText w:val="(%1)"/>
      <w:lvlJc w:val="left"/>
      <w:pPr>
        <w:tabs>
          <w:tab w:val="num" w:pos="1995"/>
        </w:tabs>
        <w:ind w:left="1995" w:hanging="720"/>
      </w:pPr>
      <w:rPr>
        <w:rFonts w:hint="default"/>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87" w15:restartNumberingAfterBreak="0">
    <w:nsid w:val="59931A6F"/>
    <w:multiLevelType w:val="hybridMultilevel"/>
    <w:tmpl w:val="052A6DFC"/>
    <w:lvl w:ilvl="0" w:tplc="959AE0AE">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8" w15:restartNumberingAfterBreak="0">
    <w:nsid w:val="5B730CC1"/>
    <w:multiLevelType w:val="hybridMultilevel"/>
    <w:tmpl w:val="0C488BE2"/>
    <w:lvl w:ilvl="0" w:tplc="2F92633C">
      <w:start w:val="2"/>
      <w:numFmt w:val="lowerLetter"/>
      <w:lvlText w:val="(%1)"/>
      <w:lvlJc w:val="left"/>
      <w:pPr>
        <w:tabs>
          <w:tab w:val="num" w:pos="2055"/>
        </w:tabs>
        <w:ind w:left="2055" w:hanging="360"/>
      </w:pPr>
      <w:rPr>
        <w:rFonts w:hint="default"/>
        <w:u w:val="none"/>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89" w15:restartNumberingAfterBreak="0">
    <w:nsid w:val="5B824D18"/>
    <w:multiLevelType w:val="multilevel"/>
    <w:tmpl w:val="979CC01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E716472"/>
    <w:multiLevelType w:val="hybridMultilevel"/>
    <w:tmpl w:val="4CE0C32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1" w15:restartNumberingAfterBreak="0">
    <w:nsid w:val="61170B75"/>
    <w:multiLevelType w:val="hybridMultilevel"/>
    <w:tmpl w:val="561AB7F2"/>
    <w:lvl w:ilvl="0" w:tplc="D65AE1E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62D3003D"/>
    <w:multiLevelType w:val="hybridMultilevel"/>
    <w:tmpl w:val="8392DE4A"/>
    <w:lvl w:ilvl="0" w:tplc="C8E44D32">
      <w:start w:val="1"/>
      <w:numFmt w:val="lowerRoman"/>
      <w:lvlText w:val="(%1)"/>
      <w:lvlJc w:val="left"/>
      <w:pPr>
        <w:tabs>
          <w:tab w:val="num" w:pos="1080"/>
        </w:tabs>
        <w:ind w:left="1080" w:hanging="720"/>
      </w:pPr>
      <w:rPr>
        <w:rFonts w:hint="default"/>
      </w:rPr>
    </w:lvl>
    <w:lvl w:ilvl="1" w:tplc="51C422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390628D"/>
    <w:multiLevelType w:val="hybridMultilevel"/>
    <w:tmpl w:val="D9DA0CCA"/>
    <w:lvl w:ilvl="0" w:tplc="FC4EFBCC">
      <w:start w:val="5"/>
      <w:numFmt w:val="decimal"/>
      <w:lvlText w:val="%1."/>
      <w:lvlJc w:val="left"/>
      <w:pPr>
        <w:tabs>
          <w:tab w:val="num" w:pos="1065"/>
        </w:tabs>
        <w:ind w:left="1065" w:hanging="705"/>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66355291"/>
    <w:multiLevelType w:val="hybridMultilevel"/>
    <w:tmpl w:val="D624BA3E"/>
    <w:lvl w:ilvl="0" w:tplc="653886FA">
      <w:start w:val="2"/>
      <w:numFmt w:val="lowerRoman"/>
      <w:lvlText w:val="(%1)"/>
      <w:lvlJc w:val="left"/>
      <w:pPr>
        <w:tabs>
          <w:tab w:val="num" w:pos="1996"/>
        </w:tabs>
        <w:ind w:left="1996" w:hanging="720"/>
      </w:pPr>
      <w:rPr>
        <w:rFonts w:ascii="Arial" w:hAnsi="Arial" w:cs="Arial" w:hint="default"/>
      </w:rPr>
    </w:lvl>
    <w:lvl w:ilvl="1" w:tplc="51EC5148">
      <w:start w:val="1"/>
      <w:numFmt w:val="lowerLetter"/>
      <w:lvlText w:val="(%2)"/>
      <w:lvlJc w:val="left"/>
      <w:pPr>
        <w:tabs>
          <w:tab w:val="num" w:pos="2356"/>
        </w:tabs>
        <w:ind w:left="2356" w:hanging="360"/>
      </w:pPr>
      <w:rPr>
        <w:rFonts w:ascii="Arial" w:eastAsia="Times New Roman" w:hAnsi="Arial" w:cs="Arial" w:hint="default"/>
        <w:b w:val="0"/>
        <w:i w:val="0"/>
        <w:strike w:val="0"/>
        <w:color w:val="auto"/>
        <w:sz w:val="24"/>
        <w:szCs w:val="24"/>
      </w:r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95" w15:restartNumberingAfterBreak="0">
    <w:nsid w:val="675454A3"/>
    <w:multiLevelType w:val="hybridMultilevel"/>
    <w:tmpl w:val="A2503F6C"/>
    <w:lvl w:ilvl="0" w:tplc="981CEC3E">
      <w:start w:val="1"/>
      <w:numFmt w:val="lowerRoman"/>
      <w:lvlText w:val="(%1)"/>
      <w:lvlJc w:val="left"/>
      <w:pPr>
        <w:ind w:left="1996" w:hanging="720"/>
      </w:pPr>
      <w:rPr>
        <w:rFonts w:cs="Times New Roman" w:hint="default"/>
        <w:i w:val="0"/>
        <w:color w:val="auto"/>
      </w:rPr>
    </w:lvl>
    <w:lvl w:ilvl="1" w:tplc="18090019" w:tentative="1">
      <w:start w:val="1"/>
      <w:numFmt w:val="lowerLetter"/>
      <w:lvlText w:val="%2."/>
      <w:lvlJc w:val="left"/>
      <w:pPr>
        <w:ind w:left="2356" w:hanging="360"/>
      </w:pPr>
      <w:rPr>
        <w:rFonts w:cs="Times New Roman"/>
      </w:rPr>
    </w:lvl>
    <w:lvl w:ilvl="2" w:tplc="1809001B" w:tentative="1">
      <w:start w:val="1"/>
      <w:numFmt w:val="lowerRoman"/>
      <w:lvlText w:val="%3."/>
      <w:lvlJc w:val="right"/>
      <w:pPr>
        <w:ind w:left="3076" w:hanging="180"/>
      </w:pPr>
      <w:rPr>
        <w:rFonts w:cs="Times New Roman"/>
      </w:rPr>
    </w:lvl>
    <w:lvl w:ilvl="3" w:tplc="1809000F" w:tentative="1">
      <w:start w:val="1"/>
      <w:numFmt w:val="decimal"/>
      <w:lvlText w:val="%4."/>
      <w:lvlJc w:val="left"/>
      <w:pPr>
        <w:ind w:left="3796" w:hanging="360"/>
      </w:pPr>
      <w:rPr>
        <w:rFonts w:cs="Times New Roman"/>
      </w:rPr>
    </w:lvl>
    <w:lvl w:ilvl="4" w:tplc="18090019" w:tentative="1">
      <w:start w:val="1"/>
      <w:numFmt w:val="lowerLetter"/>
      <w:lvlText w:val="%5."/>
      <w:lvlJc w:val="left"/>
      <w:pPr>
        <w:ind w:left="4516" w:hanging="360"/>
      </w:pPr>
      <w:rPr>
        <w:rFonts w:cs="Times New Roman"/>
      </w:rPr>
    </w:lvl>
    <w:lvl w:ilvl="5" w:tplc="1809001B" w:tentative="1">
      <w:start w:val="1"/>
      <w:numFmt w:val="lowerRoman"/>
      <w:lvlText w:val="%6."/>
      <w:lvlJc w:val="right"/>
      <w:pPr>
        <w:ind w:left="5236" w:hanging="180"/>
      </w:pPr>
      <w:rPr>
        <w:rFonts w:cs="Times New Roman"/>
      </w:rPr>
    </w:lvl>
    <w:lvl w:ilvl="6" w:tplc="1809000F" w:tentative="1">
      <w:start w:val="1"/>
      <w:numFmt w:val="decimal"/>
      <w:lvlText w:val="%7."/>
      <w:lvlJc w:val="left"/>
      <w:pPr>
        <w:ind w:left="5956" w:hanging="360"/>
      </w:pPr>
      <w:rPr>
        <w:rFonts w:cs="Times New Roman"/>
      </w:rPr>
    </w:lvl>
    <w:lvl w:ilvl="7" w:tplc="18090019" w:tentative="1">
      <w:start w:val="1"/>
      <w:numFmt w:val="lowerLetter"/>
      <w:lvlText w:val="%8."/>
      <w:lvlJc w:val="left"/>
      <w:pPr>
        <w:ind w:left="6676" w:hanging="360"/>
      </w:pPr>
      <w:rPr>
        <w:rFonts w:cs="Times New Roman"/>
      </w:rPr>
    </w:lvl>
    <w:lvl w:ilvl="8" w:tplc="1809001B" w:tentative="1">
      <w:start w:val="1"/>
      <w:numFmt w:val="lowerRoman"/>
      <w:lvlText w:val="%9."/>
      <w:lvlJc w:val="right"/>
      <w:pPr>
        <w:ind w:left="7396" w:hanging="180"/>
      </w:pPr>
      <w:rPr>
        <w:rFonts w:cs="Times New Roman"/>
      </w:rPr>
    </w:lvl>
  </w:abstractNum>
  <w:abstractNum w:abstractNumId="96" w15:restartNumberingAfterBreak="0">
    <w:nsid w:val="68D63488"/>
    <w:multiLevelType w:val="hybridMultilevel"/>
    <w:tmpl w:val="B98498C6"/>
    <w:lvl w:ilvl="0" w:tplc="871A65DA">
      <w:start w:val="1"/>
      <w:numFmt w:val="bullet"/>
      <w:lvlText w:val=""/>
      <w:lvlJc w:val="left"/>
      <w:pPr>
        <w:ind w:left="1800" w:hanging="360"/>
      </w:pPr>
      <w:rPr>
        <w:rFonts w:ascii="Symbol" w:hAnsi="Symbol" w:hint="default"/>
        <w:color w:val="auto"/>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7" w15:restartNumberingAfterBreak="0">
    <w:nsid w:val="6AD427E7"/>
    <w:multiLevelType w:val="hybridMultilevel"/>
    <w:tmpl w:val="9DB22C02"/>
    <w:lvl w:ilvl="0" w:tplc="E5CC83D8">
      <w:start w:val="3"/>
      <w:numFmt w:val="lowerRoman"/>
      <w:lvlText w:val="(%1)"/>
      <w:lvlJc w:val="left"/>
      <w:pPr>
        <w:tabs>
          <w:tab w:val="num" w:pos="1429"/>
        </w:tabs>
        <w:ind w:left="1429" w:hanging="720"/>
      </w:pPr>
      <w:rPr>
        <w:rFonts w:hint="default"/>
        <w:color w:val="auto"/>
      </w:rPr>
    </w:lvl>
    <w:lvl w:ilvl="1" w:tplc="BB1837F2">
      <w:start w:val="1"/>
      <w:numFmt w:val="decimal"/>
      <w:lvlText w:val="%2."/>
      <w:lvlJc w:val="left"/>
      <w:pPr>
        <w:tabs>
          <w:tab w:val="num" w:pos="1789"/>
        </w:tabs>
        <w:ind w:left="1789" w:hanging="360"/>
      </w:pPr>
      <w:rPr>
        <w:rFonts w:hint="default"/>
        <w:u w:val="none"/>
      </w:rPr>
    </w:lvl>
    <w:lvl w:ilvl="2" w:tplc="0409001B">
      <w:start w:val="1"/>
      <w:numFmt w:val="lowerRoman"/>
      <w:lvlText w:val="%3."/>
      <w:lvlJc w:val="right"/>
      <w:pPr>
        <w:tabs>
          <w:tab w:val="num" w:pos="2509"/>
        </w:tabs>
        <w:ind w:left="2509" w:hanging="180"/>
      </w:pPr>
    </w:lvl>
    <w:lvl w:ilvl="3" w:tplc="AFEEE874">
      <w:start w:val="1"/>
      <w:numFmt w:val="lowerLetter"/>
      <w:lvlText w:val="(%4)"/>
      <w:lvlJc w:val="left"/>
      <w:pPr>
        <w:ind w:left="3229" w:hanging="360"/>
      </w:pPr>
      <w:rPr>
        <w:rFonts w:hint="default"/>
      </w:rPr>
    </w:lvl>
    <w:lvl w:ilvl="4" w:tplc="04090019">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8" w15:restartNumberingAfterBreak="0">
    <w:nsid w:val="6B956F08"/>
    <w:multiLevelType w:val="hybridMultilevel"/>
    <w:tmpl w:val="68B0989C"/>
    <w:lvl w:ilvl="0" w:tplc="32B83C06">
      <w:start w:val="3"/>
      <w:numFmt w:val="lowerLetter"/>
      <w:lvlText w:val="(%1)"/>
      <w:lvlJc w:val="left"/>
      <w:pPr>
        <w:tabs>
          <w:tab w:val="num" w:pos="2055"/>
        </w:tabs>
        <w:ind w:left="2055" w:hanging="360"/>
      </w:pPr>
      <w:rPr>
        <w:rFonts w:hint="default"/>
        <w:color w:val="auto"/>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99" w15:restartNumberingAfterBreak="0">
    <w:nsid w:val="6BF14B32"/>
    <w:multiLevelType w:val="hybridMultilevel"/>
    <w:tmpl w:val="FDD69156"/>
    <w:lvl w:ilvl="0" w:tplc="18090019">
      <w:start w:val="1"/>
      <w:numFmt w:val="lowerLetter"/>
      <w:lvlText w:val="%1."/>
      <w:lvlJc w:val="left"/>
      <w:pPr>
        <w:ind w:left="1429" w:hanging="360"/>
      </w:pPr>
      <w:rPr>
        <w:rFonts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0" w15:restartNumberingAfterBreak="0">
    <w:nsid w:val="6C497E6C"/>
    <w:multiLevelType w:val="hybridMultilevel"/>
    <w:tmpl w:val="978EC27C"/>
    <w:lvl w:ilvl="0" w:tplc="8306F968">
      <w:start w:val="1"/>
      <w:numFmt w:val="lowerLetter"/>
      <w:lvlText w:val="(%1)"/>
      <w:lvlJc w:val="left"/>
      <w:pPr>
        <w:ind w:left="1800" w:hanging="54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101" w15:restartNumberingAfterBreak="0">
    <w:nsid w:val="6DB63C93"/>
    <w:multiLevelType w:val="hybridMultilevel"/>
    <w:tmpl w:val="C21E8170"/>
    <w:lvl w:ilvl="0" w:tplc="257C62B0">
      <w:start w:val="1"/>
      <w:numFmt w:val="lowerRoman"/>
      <w:lvlText w:val="(%1)"/>
      <w:lvlJc w:val="left"/>
      <w:pPr>
        <w:ind w:left="1429" w:hanging="720"/>
      </w:pPr>
      <w:rPr>
        <w:rFonts w:hint="default"/>
        <w:color w:val="auto"/>
        <w:u w:val="none"/>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2" w15:restartNumberingAfterBreak="0">
    <w:nsid w:val="6E1F72F5"/>
    <w:multiLevelType w:val="hybridMultilevel"/>
    <w:tmpl w:val="09BA97F2"/>
    <w:lvl w:ilvl="0" w:tplc="FFFFFFFF">
      <w:start w:val="1"/>
      <w:numFmt w:val="decimal"/>
      <w:lvlText w:val="%1."/>
      <w:lvlJc w:val="left"/>
      <w:pPr>
        <w:tabs>
          <w:tab w:val="num" w:pos="644"/>
        </w:tabs>
        <w:ind w:left="644" w:hanging="360"/>
      </w:pPr>
      <w:rPr>
        <w:rFonts w:hint="default"/>
      </w:rPr>
    </w:lvl>
    <w:lvl w:ilvl="1" w:tplc="F6B4FE50">
      <w:start w:val="1"/>
      <w:numFmt w:val="lowerLetter"/>
      <w:lvlText w:val="(%2)"/>
      <w:lvlJc w:val="left"/>
      <w:pPr>
        <w:ind w:left="1429"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03" w15:restartNumberingAfterBreak="0">
    <w:nsid w:val="70C176A1"/>
    <w:multiLevelType w:val="hybridMultilevel"/>
    <w:tmpl w:val="5DD4E888"/>
    <w:lvl w:ilvl="0" w:tplc="C3EA7268">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104" w15:restartNumberingAfterBreak="0">
    <w:nsid w:val="71366D94"/>
    <w:multiLevelType w:val="hybridMultilevel"/>
    <w:tmpl w:val="01C0774A"/>
    <w:lvl w:ilvl="0" w:tplc="F6B4FE50">
      <w:start w:val="1"/>
      <w:numFmt w:val="lowerLetter"/>
      <w:lvlText w:val="(%1)"/>
      <w:lvlJc w:val="left"/>
      <w:pPr>
        <w:tabs>
          <w:tab w:val="num" w:pos="1080"/>
        </w:tabs>
        <w:ind w:left="1080" w:hanging="720"/>
      </w:pPr>
      <w:rPr>
        <w:rFonts w:hint="default"/>
        <w:color w:val="auto"/>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72131C87"/>
    <w:multiLevelType w:val="hybridMultilevel"/>
    <w:tmpl w:val="5BF09184"/>
    <w:lvl w:ilvl="0" w:tplc="13482B2C">
      <w:start w:val="1"/>
      <w:numFmt w:val="lowerLetter"/>
      <w:lvlText w:val="(%1)"/>
      <w:lvlJc w:val="left"/>
      <w:pPr>
        <w:ind w:left="1636" w:hanging="360"/>
      </w:pPr>
      <w:rPr>
        <w:rFonts w:ascii="Arial" w:eastAsia="Calibri" w:hAnsi="Arial" w:cs="Arial"/>
      </w:rPr>
    </w:lvl>
    <w:lvl w:ilvl="1" w:tplc="18090019">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106" w15:restartNumberingAfterBreak="0">
    <w:nsid w:val="73B945A6"/>
    <w:multiLevelType w:val="hybridMultilevel"/>
    <w:tmpl w:val="892E4912"/>
    <w:lvl w:ilvl="0" w:tplc="DBBA1E50">
      <w:start w:val="1"/>
      <w:numFmt w:val="decimal"/>
      <w:lvlText w:val="%1."/>
      <w:lvlJc w:val="left"/>
      <w:pPr>
        <w:tabs>
          <w:tab w:val="num" w:pos="720"/>
        </w:tabs>
        <w:ind w:left="720" w:hanging="720"/>
      </w:pPr>
      <w:rPr>
        <w:rFonts w:hint="default"/>
      </w:rPr>
    </w:lvl>
    <w:lvl w:ilvl="1" w:tplc="2C52BF1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89D0408"/>
    <w:multiLevelType w:val="multilevel"/>
    <w:tmpl w:val="A5E84BD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F22AA0"/>
    <w:multiLevelType w:val="hybridMultilevel"/>
    <w:tmpl w:val="6534EAE8"/>
    <w:lvl w:ilvl="0" w:tplc="732C0388">
      <w:start w:val="1"/>
      <w:numFmt w:val="lowerLetter"/>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9" w15:restartNumberingAfterBreak="0">
    <w:nsid w:val="7A6D75D9"/>
    <w:multiLevelType w:val="multilevel"/>
    <w:tmpl w:val="A1C8FE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AC51A00"/>
    <w:multiLevelType w:val="multilevel"/>
    <w:tmpl w:val="CA1ACE12"/>
    <w:lvl w:ilvl="0">
      <w:start w:val="1"/>
      <w:numFmt w:val="lowerRoman"/>
      <w:lvlText w:val="(%1)"/>
      <w:lvlJc w:val="left"/>
      <w:pPr>
        <w:tabs>
          <w:tab w:val="num" w:pos="1994"/>
        </w:tabs>
        <w:ind w:left="1994" w:hanging="720"/>
      </w:pPr>
      <w:rPr>
        <w:rFonts w:hint="default"/>
      </w:rPr>
    </w:lvl>
    <w:lvl w:ilvl="1">
      <w:start w:val="1"/>
      <w:numFmt w:val="lowerLetter"/>
      <w:lvlText w:val="(%2)"/>
      <w:lvlJc w:val="left"/>
      <w:pPr>
        <w:ind w:left="2356" w:hanging="360"/>
      </w:pPr>
      <w:rPr>
        <w:rFonts w:hint="default"/>
      </w:r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1" w15:restartNumberingAfterBreak="0">
    <w:nsid w:val="7CA75E76"/>
    <w:multiLevelType w:val="hybridMultilevel"/>
    <w:tmpl w:val="1E96CA70"/>
    <w:lvl w:ilvl="0" w:tplc="E04662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DFF7A30"/>
    <w:multiLevelType w:val="hybridMultilevel"/>
    <w:tmpl w:val="BC58156E"/>
    <w:lvl w:ilvl="0" w:tplc="0809000F">
      <w:start w:val="1"/>
      <w:numFmt w:val="decimal"/>
      <w:lvlText w:val="%1."/>
      <w:lvlJc w:val="left"/>
      <w:pPr>
        <w:ind w:left="720" w:hanging="360"/>
      </w:pPr>
    </w:lvl>
    <w:lvl w:ilvl="1" w:tplc="A8AAEF9E">
      <w:start w:val="1"/>
      <w:numFmt w:val="lowerRoman"/>
      <w:lvlText w:val="(%2)"/>
      <w:lvlJc w:val="left"/>
      <w:pPr>
        <w:ind w:left="1440" w:hanging="360"/>
      </w:pPr>
      <w:rPr>
        <w:rFonts w:hint="default"/>
        <w:color w:val="auto"/>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E096E8C"/>
    <w:multiLevelType w:val="multilevel"/>
    <w:tmpl w:val="CA1ACE12"/>
    <w:lvl w:ilvl="0">
      <w:start w:val="1"/>
      <w:numFmt w:val="lowerRoman"/>
      <w:lvlText w:val="(%1)"/>
      <w:lvlJc w:val="left"/>
      <w:pPr>
        <w:tabs>
          <w:tab w:val="num" w:pos="1994"/>
        </w:tabs>
        <w:ind w:left="1994" w:hanging="720"/>
      </w:pPr>
      <w:rPr>
        <w:rFonts w:hint="default"/>
      </w:rPr>
    </w:lvl>
    <w:lvl w:ilvl="1">
      <w:start w:val="1"/>
      <w:numFmt w:val="lowerLetter"/>
      <w:lvlText w:val="(%2)"/>
      <w:lvlJc w:val="left"/>
      <w:pPr>
        <w:ind w:left="2356" w:hanging="360"/>
      </w:pPr>
      <w:rPr>
        <w:rFonts w:hint="default"/>
      </w:r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4" w15:restartNumberingAfterBreak="0">
    <w:nsid w:val="7FA65080"/>
    <w:multiLevelType w:val="singleLevel"/>
    <w:tmpl w:val="0254982E"/>
    <w:lvl w:ilvl="0">
      <w:start w:val="1"/>
      <w:numFmt w:val="lowerLetter"/>
      <w:lvlText w:val="(%1)"/>
      <w:lvlJc w:val="left"/>
      <w:pPr>
        <w:tabs>
          <w:tab w:val="num" w:pos="2160"/>
        </w:tabs>
        <w:ind w:left="2160" w:hanging="465"/>
      </w:pPr>
      <w:rPr>
        <w:rFonts w:hint="default"/>
      </w:rPr>
    </w:lvl>
  </w:abstractNum>
  <w:abstractNum w:abstractNumId="115" w15:restartNumberingAfterBreak="0">
    <w:nsid w:val="7FC20BBC"/>
    <w:multiLevelType w:val="hybridMultilevel"/>
    <w:tmpl w:val="FF643B48"/>
    <w:lvl w:ilvl="0" w:tplc="C5306BE8">
      <w:start w:val="1"/>
      <w:numFmt w:val="lowerLetter"/>
      <w:lvlText w:val="(%1)"/>
      <w:lvlJc w:val="left"/>
      <w:pPr>
        <w:tabs>
          <w:tab w:val="num" w:pos="2518"/>
        </w:tabs>
        <w:ind w:left="2518" w:hanging="360"/>
      </w:pPr>
      <w:rPr>
        <w:rFonts w:ascii="Arial" w:hAnsi="Arial" w:cs="Arial" w:hint="default"/>
        <w:strike w:val="0"/>
      </w:rPr>
    </w:lvl>
    <w:lvl w:ilvl="1" w:tplc="04090019">
      <w:start w:val="1"/>
      <w:numFmt w:val="lowerLetter"/>
      <w:lvlText w:val="%2."/>
      <w:lvlJc w:val="left"/>
      <w:pPr>
        <w:tabs>
          <w:tab w:val="num" w:pos="3238"/>
        </w:tabs>
        <w:ind w:left="3238" w:hanging="360"/>
      </w:pPr>
    </w:lvl>
    <w:lvl w:ilvl="2" w:tplc="0409001B" w:tentative="1">
      <w:start w:val="1"/>
      <w:numFmt w:val="lowerRoman"/>
      <w:lvlText w:val="%3."/>
      <w:lvlJc w:val="right"/>
      <w:pPr>
        <w:tabs>
          <w:tab w:val="num" w:pos="3958"/>
        </w:tabs>
        <w:ind w:left="3958" w:hanging="180"/>
      </w:pPr>
    </w:lvl>
    <w:lvl w:ilvl="3" w:tplc="0409000F" w:tentative="1">
      <w:start w:val="1"/>
      <w:numFmt w:val="decimal"/>
      <w:lvlText w:val="%4."/>
      <w:lvlJc w:val="left"/>
      <w:pPr>
        <w:tabs>
          <w:tab w:val="num" w:pos="4678"/>
        </w:tabs>
        <w:ind w:left="4678" w:hanging="360"/>
      </w:pPr>
    </w:lvl>
    <w:lvl w:ilvl="4" w:tplc="04090019" w:tentative="1">
      <w:start w:val="1"/>
      <w:numFmt w:val="lowerLetter"/>
      <w:lvlText w:val="%5."/>
      <w:lvlJc w:val="left"/>
      <w:pPr>
        <w:tabs>
          <w:tab w:val="num" w:pos="5398"/>
        </w:tabs>
        <w:ind w:left="5398" w:hanging="360"/>
      </w:pPr>
    </w:lvl>
    <w:lvl w:ilvl="5" w:tplc="0409001B" w:tentative="1">
      <w:start w:val="1"/>
      <w:numFmt w:val="lowerRoman"/>
      <w:lvlText w:val="%6."/>
      <w:lvlJc w:val="right"/>
      <w:pPr>
        <w:tabs>
          <w:tab w:val="num" w:pos="6118"/>
        </w:tabs>
        <w:ind w:left="6118" w:hanging="180"/>
      </w:pPr>
    </w:lvl>
    <w:lvl w:ilvl="6" w:tplc="0409000F" w:tentative="1">
      <w:start w:val="1"/>
      <w:numFmt w:val="decimal"/>
      <w:lvlText w:val="%7."/>
      <w:lvlJc w:val="left"/>
      <w:pPr>
        <w:tabs>
          <w:tab w:val="num" w:pos="6838"/>
        </w:tabs>
        <w:ind w:left="6838" w:hanging="360"/>
      </w:pPr>
    </w:lvl>
    <w:lvl w:ilvl="7" w:tplc="04090019" w:tentative="1">
      <w:start w:val="1"/>
      <w:numFmt w:val="lowerLetter"/>
      <w:lvlText w:val="%8."/>
      <w:lvlJc w:val="left"/>
      <w:pPr>
        <w:tabs>
          <w:tab w:val="num" w:pos="7558"/>
        </w:tabs>
        <w:ind w:left="7558" w:hanging="360"/>
      </w:pPr>
    </w:lvl>
    <w:lvl w:ilvl="8" w:tplc="0409001B" w:tentative="1">
      <w:start w:val="1"/>
      <w:numFmt w:val="lowerRoman"/>
      <w:lvlText w:val="%9."/>
      <w:lvlJc w:val="right"/>
      <w:pPr>
        <w:tabs>
          <w:tab w:val="num" w:pos="8278"/>
        </w:tabs>
        <w:ind w:left="8278" w:hanging="180"/>
      </w:pPr>
    </w:lvl>
  </w:abstractNum>
  <w:num w:numId="1" w16cid:durableId="181481125">
    <w:abstractNumId w:val="80"/>
  </w:num>
  <w:num w:numId="2" w16cid:durableId="1017121736">
    <w:abstractNumId w:val="113"/>
  </w:num>
  <w:num w:numId="3" w16cid:durableId="763962882">
    <w:abstractNumId w:val="21"/>
  </w:num>
  <w:num w:numId="4" w16cid:durableId="2126119480">
    <w:abstractNumId w:val="61"/>
  </w:num>
  <w:num w:numId="5" w16cid:durableId="4018437">
    <w:abstractNumId w:val="114"/>
  </w:num>
  <w:num w:numId="6" w16cid:durableId="1219127702">
    <w:abstractNumId w:val="106"/>
  </w:num>
  <w:num w:numId="7" w16cid:durableId="1719624471">
    <w:abstractNumId w:val="38"/>
  </w:num>
  <w:num w:numId="8" w16cid:durableId="616645658">
    <w:abstractNumId w:val="75"/>
  </w:num>
  <w:num w:numId="9" w16cid:durableId="1478449181">
    <w:abstractNumId w:val="41"/>
  </w:num>
  <w:num w:numId="10" w16cid:durableId="696809877">
    <w:abstractNumId w:val="97"/>
  </w:num>
  <w:num w:numId="11" w16cid:durableId="650135195">
    <w:abstractNumId w:val="29"/>
  </w:num>
  <w:num w:numId="12" w16cid:durableId="2098358396">
    <w:abstractNumId w:val="0"/>
  </w:num>
  <w:num w:numId="13" w16cid:durableId="1111557376">
    <w:abstractNumId w:val="52"/>
  </w:num>
  <w:num w:numId="14" w16cid:durableId="1138571035">
    <w:abstractNumId w:val="13"/>
  </w:num>
  <w:num w:numId="15" w16cid:durableId="1071584400">
    <w:abstractNumId w:val="54"/>
  </w:num>
  <w:num w:numId="16" w16cid:durableId="2783397">
    <w:abstractNumId w:val="115"/>
  </w:num>
  <w:num w:numId="17" w16cid:durableId="332926058">
    <w:abstractNumId w:val="37"/>
  </w:num>
  <w:num w:numId="18" w16cid:durableId="2023626829">
    <w:abstractNumId w:val="86"/>
  </w:num>
  <w:num w:numId="19" w16cid:durableId="951280331">
    <w:abstractNumId w:val="103"/>
  </w:num>
  <w:num w:numId="20" w16cid:durableId="1261526201">
    <w:abstractNumId w:val="73"/>
  </w:num>
  <w:num w:numId="21" w16cid:durableId="1424573976">
    <w:abstractNumId w:val="89"/>
  </w:num>
  <w:num w:numId="22" w16cid:durableId="1191411314">
    <w:abstractNumId w:val="109"/>
  </w:num>
  <w:num w:numId="23" w16cid:durableId="632365636">
    <w:abstractNumId w:val="45"/>
  </w:num>
  <w:num w:numId="24" w16cid:durableId="1113403495">
    <w:abstractNumId w:val="98"/>
  </w:num>
  <w:num w:numId="25" w16cid:durableId="506022805">
    <w:abstractNumId w:val="108"/>
  </w:num>
  <w:num w:numId="26" w16cid:durableId="1498886530">
    <w:abstractNumId w:val="58"/>
  </w:num>
  <w:num w:numId="27" w16cid:durableId="131288037">
    <w:abstractNumId w:val="82"/>
  </w:num>
  <w:num w:numId="28" w16cid:durableId="1370304860">
    <w:abstractNumId w:val="34"/>
  </w:num>
  <w:num w:numId="29" w16cid:durableId="1280263517">
    <w:abstractNumId w:val="30"/>
  </w:num>
  <w:num w:numId="30" w16cid:durableId="1205680518">
    <w:abstractNumId w:val="94"/>
  </w:num>
  <w:num w:numId="31" w16cid:durableId="122771710">
    <w:abstractNumId w:val="10"/>
  </w:num>
  <w:num w:numId="32" w16cid:durableId="252670323">
    <w:abstractNumId w:val="72"/>
  </w:num>
  <w:num w:numId="33" w16cid:durableId="1966692281">
    <w:abstractNumId w:val="87"/>
  </w:num>
  <w:num w:numId="34" w16cid:durableId="570429698">
    <w:abstractNumId w:val="26"/>
  </w:num>
  <w:num w:numId="35" w16cid:durableId="944385549">
    <w:abstractNumId w:val="92"/>
  </w:num>
  <w:num w:numId="36" w16cid:durableId="210002079">
    <w:abstractNumId w:val="51"/>
  </w:num>
  <w:num w:numId="37" w16cid:durableId="1270501856">
    <w:abstractNumId w:val="23"/>
  </w:num>
  <w:num w:numId="38" w16cid:durableId="954020518">
    <w:abstractNumId w:val="46"/>
  </w:num>
  <w:num w:numId="39" w16cid:durableId="1143931620">
    <w:abstractNumId w:val="17"/>
  </w:num>
  <w:num w:numId="40" w16cid:durableId="302849740">
    <w:abstractNumId w:val="36"/>
  </w:num>
  <w:num w:numId="41" w16cid:durableId="943465340">
    <w:abstractNumId w:val="57"/>
  </w:num>
  <w:num w:numId="42" w16cid:durableId="1915046785">
    <w:abstractNumId w:val="85"/>
  </w:num>
  <w:num w:numId="43" w16cid:durableId="430397987">
    <w:abstractNumId w:val="111"/>
  </w:num>
  <w:num w:numId="44" w16cid:durableId="920412781">
    <w:abstractNumId w:val="27"/>
  </w:num>
  <w:num w:numId="45" w16cid:durableId="875311036">
    <w:abstractNumId w:val="83"/>
  </w:num>
  <w:num w:numId="46" w16cid:durableId="2028214321">
    <w:abstractNumId w:val="56"/>
  </w:num>
  <w:num w:numId="47" w16cid:durableId="1088578607">
    <w:abstractNumId w:val="105"/>
  </w:num>
  <w:num w:numId="48" w16cid:durableId="802498582">
    <w:abstractNumId w:val="53"/>
  </w:num>
  <w:num w:numId="49" w16cid:durableId="1715807999">
    <w:abstractNumId w:val="81"/>
  </w:num>
  <w:num w:numId="50" w16cid:durableId="17525056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7233523">
    <w:abstractNumId w:val="101"/>
  </w:num>
  <w:num w:numId="52" w16cid:durableId="1597203449">
    <w:abstractNumId w:val="68"/>
  </w:num>
  <w:num w:numId="53" w16cid:durableId="403067641">
    <w:abstractNumId w:val="95"/>
  </w:num>
  <w:num w:numId="54" w16cid:durableId="2051562902">
    <w:abstractNumId w:val="84"/>
  </w:num>
  <w:num w:numId="55" w16cid:durableId="130370265">
    <w:abstractNumId w:val="93"/>
  </w:num>
  <w:num w:numId="56" w16cid:durableId="678045929">
    <w:abstractNumId w:val="74"/>
  </w:num>
  <w:num w:numId="57" w16cid:durableId="1069232929">
    <w:abstractNumId w:val="9"/>
  </w:num>
  <w:num w:numId="58" w16cid:durableId="637223399">
    <w:abstractNumId w:val="42"/>
  </w:num>
  <w:num w:numId="59" w16cid:durableId="2089963185">
    <w:abstractNumId w:val="43"/>
  </w:num>
  <w:num w:numId="60" w16cid:durableId="1295794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2429734">
    <w:abstractNumId w:val="11"/>
  </w:num>
  <w:num w:numId="62" w16cid:durableId="1861119987">
    <w:abstractNumId w:val="7"/>
  </w:num>
  <w:num w:numId="63" w16cid:durableId="352919234">
    <w:abstractNumId w:val="76"/>
  </w:num>
  <w:num w:numId="64" w16cid:durableId="646327759">
    <w:abstractNumId w:val="55"/>
  </w:num>
  <w:num w:numId="65" w16cid:durableId="568612209">
    <w:abstractNumId w:val="90"/>
  </w:num>
  <w:num w:numId="66" w16cid:durableId="548683483">
    <w:abstractNumId w:val="39"/>
  </w:num>
  <w:num w:numId="67" w16cid:durableId="201095455">
    <w:abstractNumId w:val="96"/>
  </w:num>
  <w:num w:numId="68" w16cid:durableId="1828010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64818523">
    <w:abstractNumId w:val="2"/>
  </w:num>
  <w:num w:numId="70" w16cid:durableId="382098062">
    <w:abstractNumId w:val="88"/>
  </w:num>
  <w:num w:numId="71" w16cid:durableId="941844122">
    <w:abstractNumId w:val="15"/>
  </w:num>
  <w:num w:numId="72" w16cid:durableId="1873689487">
    <w:abstractNumId w:val="12"/>
  </w:num>
  <w:num w:numId="73" w16cid:durableId="397175283">
    <w:abstractNumId w:val="112"/>
  </w:num>
  <w:num w:numId="74" w16cid:durableId="1642928172">
    <w:abstractNumId w:val="33"/>
  </w:num>
  <w:num w:numId="75" w16cid:durableId="176652001">
    <w:abstractNumId w:val="100"/>
  </w:num>
  <w:num w:numId="76" w16cid:durableId="838079772">
    <w:abstractNumId w:val="91"/>
  </w:num>
  <w:num w:numId="77" w16cid:durableId="508909767">
    <w:abstractNumId w:val="65"/>
  </w:num>
  <w:num w:numId="78" w16cid:durableId="438767427">
    <w:abstractNumId w:val="32"/>
  </w:num>
  <w:num w:numId="79" w16cid:durableId="885797042">
    <w:abstractNumId w:val="24"/>
  </w:num>
  <w:num w:numId="80" w16cid:durableId="722951576">
    <w:abstractNumId w:val="99"/>
  </w:num>
  <w:num w:numId="81" w16cid:durableId="1553617856">
    <w:abstractNumId w:val="62"/>
  </w:num>
  <w:num w:numId="82" w16cid:durableId="566381164">
    <w:abstractNumId w:val="40"/>
  </w:num>
  <w:num w:numId="83" w16cid:durableId="766736943">
    <w:abstractNumId w:val="49"/>
  </w:num>
  <w:num w:numId="84" w16cid:durableId="413212416">
    <w:abstractNumId w:val="70"/>
  </w:num>
  <w:num w:numId="85" w16cid:durableId="1448164379">
    <w:abstractNumId w:val="19"/>
  </w:num>
  <w:num w:numId="86" w16cid:durableId="101848523">
    <w:abstractNumId w:val="47"/>
  </w:num>
  <w:num w:numId="87" w16cid:durableId="346565369">
    <w:abstractNumId w:val="69"/>
  </w:num>
  <w:num w:numId="88" w16cid:durableId="1532377219">
    <w:abstractNumId w:val="66"/>
  </w:num>
  <w:num w:numId="89" w16cid:durableId="1277717152">
    <w:abstractNumId w:val="71"/>
  </w:num>
  <w:num w:numId="90" w16cid:durableId="572860341">
    <w:abstractNumId w:val="18"/>
  </w:num>
  <w:num w:numId="91" w16cid:durableId="849760682">
    <w:abstractNumId w:val="28"/>
  </w:num>
  <w:num w:numId="92" w16cid:durableId="1256984563">
    <w:abstractNumId w:val="5"/>
  </w:num>
  <w:num w:numId="93" w16cid:durableId="1002590450">
    <w:abstractNumId w:val="14"/>
  </w:num>
  <w:num w:numId="94" w16cid:durableId="1619675235">
    <w:abstractNumId w:val="64"/>
  </w:num>
  <w:num w:numId="95" w16cid:durableId="951060914">
    <w:abstractNumId w:val="20"/>
  </w:num>
  <w:num w:numId="96" w16cid:durableId="1500971842">
    <w:abstractNumId w:val="25"/>
  </w:num>
  <w:num w:numId="97" w16cid:durableId="2089761542">
    <w:abstractNumId w:val="6"/>
  </w:num>
  <w:num w:numId="98" w16cid:durableId="398284369">
    <w:abstractNumId w:val="35"/>
  </w:num>
  <w:num w:numId="99" w16cid:durableId="1704329649">
    <w:abstractNumId w:val="102"/>
  </w:num>
  <w:num w:numId="100" w16cid:durableId="546911168">
    <w:abstractNumId w:val="77"/>
  </w:num>
  <w:num w:numId="101" w16cid:durableId="1240096061">
    <w:abstractNumId w:val="3"/>
  </w:num>
  <w:num w:numId="102" w16cid:durableId="1757625501">
    <w:abstractNumId w:val="78"/>
  </w:num>
  <w:num w:numId="103" w16cid:durableId="1756511579">
    <w:abstractNumId w:val="44"/>
  </w:num>
  <w:num w:numId="104" w16cid:durableId="203913433">
    <w:abstractNumId w:val="104"/>
  </w:num>
  <w:num w:numId="105" w16cid:durableId="535773651">
    <w:abstractNumId w:val="110"/>
  </w:num>
  <w:num w:numId="106" w16cid:durableId="250357129">
    <w:abstractNumId w:val="8"/>
  </w:num>
  <w:num w:numId="107" w16cid:durableId="1561555516">
    <w:abstractNumId w:val="63"/>
  </w:num>
  <w:num w:numId="108" w16cid:durableId="567304679">
    <w:abstractNumId w:val="48"/>
  </w:num>
  <w:num w:numId="109" w16cid:durableId="1674607450">
    <w:abstractNumId w:val="79"/>
  </w:num>
  <w:num w:numId="110" w16cid:durableId="1574310955">
    <w:abstractNumId w:val="59"/>
  </w:num>
  <w:num w:numId="111" w16cid:durableId="2069528285">
    <w:abstractNumId w:val="60"/>
  </w:num>
  <w:num w:numId="112" w16cid:durableId="399867484">
    <w:abstractNumId w:val="4"/>
  </w:num>
  <w:num w:numId="113" w16cid:durableId="764226986">
    <w:abstractNumId w:val="1"/>
  </w:num>
  <w:num w:numId="114" w16cid:durableId="254362686">
    <w:abstractNumId w:val="107"/>
  </w:num>
  <w:num w:numId="115" w16cid:durableId="1671058531">
    <w:abstractNumId w:val="31"/>
  </w:num>
  <w:num w:numId="116" w16cid:durableId="722099560">
    <w:abstractNumId w:val="5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C1"/>
    <w:rsid w:val="000006CA"/>
    <w:rsid w:val="00000D30"/>
    <w:rsid w:val="00000F33"/>
    <w:rsid w:val="000053EC"/>
    <w:rsid w:val="00005EA1"/>
    <w:rsid w:val="00006A63"/>
    <w:rsid w:val="00006D3A"/>
    <w:rsid w:val="000071E4"/>
    <w:rsid w:val="000078F3"/>
    <w:rsid w:val="00007A56"/>
    <w:rsid w:val="0001301C"/>
    <w:rsid w:val="00013D51"/>
    <w:rsid w:val="000179D4"/>
    <w:rsid w:val="00020C3D"/>
    <w:rsid w:val="00022CC1"/>
    <w:rsid w:val="00023CE5"/>
    <w:rsid w:val="000241A9"/>
    <w:rsid w:val="0002717A"/>
    <w:rsid w:val="0003377B"/>
    <w:rsid w:val="000337ED"/>
    <w:rsid w:val="00034BAF"/>
    <w:rsid w:val="0003619E"/>
    <w:rsid w:val="00042083"/>
    <w:rsid w:val="0004350F"/>
    <w:rsid w:val="0004489B"/>
    <w:rsid w:val="000448D9"/>
    <w:rsid w:val="0004775E"/>
    <w:rsid w:val="000477C9"/>
    <w:rsid w:val="00047D43"/>
    <w:rsid w:val="00047D88"/>
    <w:rsid w:val="00047E8D"/>
    <w:rsid w:val="000503FF"/>
    <w:rsid w:val="00050583"/>
    <w:rsid w:val="0005574E"/>
    <w:rsid w:val="00055C09"/>
    <w:rsid w:val="00061456"/>
    <w:rsid w:val="00061458"/>
    <w:rsid w:val="000630C9"/>
    <w:rsid w:val="000631EF"/>
    <w:rsid w:val="00064F3A"/>
    <w:rsid w:val="000658F7"/>
    <w:rsid w:val="00066510"/>
    <w:rsid w:val="000669F0"/>
    <w:rsid w:val="000672DA"/>
    <w:rsid w:val="00067E2F"/>
    <w:rsid w:val="000707EF"/>
    <w:rsid w:val="00070FBE"/>
    <w:rsid w:val="0007324B"/>
    <w:rsid w:val="0007349A"/>
    <w:rsid w:val="000740F2"/>
    <w:rsid w:val="00075078"/>
    <w:rsid w:val="000751D2"/>
    <w:rsid w:val="00075870"/>
    <w:rsid w:val="000760CA"/>
    <w:rsid w:val="000767A5"/>
    <w:rsid w:val="00077A67"/>
    <w:rsid w:val="000811E7"/>
    <w:rsid w:val="0008153D"/>
    <w:rsid w:val="00081569"/>
    <w:rsid w:val="000820BB"/>
    <w:rsid w:val="00083279"/>
    <w:rsid w:val="00083876"/>
    <w:rsid w:val="0008726E"/>
    <w:rsid w:val="00090AAE"/>
    <w:rsid w:val="000922CB"/>
    <w:rsid w:val="00092324"/>
    <w:rsid w:val="000947F5"/>
    <w:rsid w:val="000950CD"/>
    <w:rsid w:val="00096498"/>
    <w:rsid w:val="00096543"/>
    <w:rsid w:val="00096B32"/>
    <w:rsid w:val="00096E95"/>
    <w:rsid w:val="000A0B9F"/>
    <w:rsid w:val="000A0D45"/>
    <w:rsid w:val="000A0DC5"/>
    <w:rsid w:val="000A14AE"/>
    <w:rsid w:val="000A20DA"/>
    <w:rsid w:val="000A3956"/>
    <w:rsid w:val="000A45AE"/>
    <w:rsid w:val="000A4E58"/>
    <w:rsid w:val="000A676E"/>
    <w:rsid w:val="000A6C26"/>
    <w:rsid w:val="000A7898"/>
    <w:rsid w:val="000B0086"/>
    <w:rsid w:val="000B1995"/>
    <w:rsid w:val="000B1F97"/>
    <w:rsid w:val="000B7F27"/>
    <w:rsid w:val="000C00D5"/>
    <w:rsid w:val="000C2228"/>
    <w:rsid w:val="000C2CBA"/>
    <w:rsid w:val="000C3468"/>
    <w:rsid w:val="000C4141"/>
    <w:rsid w:val="000C436A"/>
    <w:rsid w:val="000C524E"/>
    <w:rsid w:val="000C5983"/>
    <w:rsid w:val="000C7675"/>
    <w:rsid w:val="000D0961"/>
    <w:rsid w:val="000D0D95"/>
    <w:rsid w:val="000D537E"/>
    <w:rsid w:val="000D77A8"/>
    <w:rsid w:val="000D7AF3"/>
    <w:rsid w:val="000E1428"/>
    <w:rsid w:val="000E1631"/>
    <w:rsid w:val="000E241A"/>
    <w:rsid w:val="000E248D"/>
    <w:rsid w:val="000E597C"/>
    <w:rsid w:val="000E5C96"/>
    <w:rsid w:val="000E5D7B"/>
    <w:rsid w:val="000E7010"/>
    <w:rsid w:val="000F1BF0"/>
    <w:rsid w:val="000F285F"/>
    <w:rsid w:val="000F2CEA"/>
    <w:rsid w:val="000F33AB"/>
    <w:rsid w:val="000F3E9D"/>
    <w:rsid w:val="000F4756"/>
    <w:rsid w:val="000F48E4"/>
    <w:rsid w:val="000F50FB"/>
    <w:rsid w:val="00100C27"/>
    <w:rsid w:val="00100D76"/>
    <w:rsid w:val="00102D3F"/>
    <w:rsid w:val="00103BBB"/>
    <w:rsid w:val="00107B1C"/>
    <w:rsid w:val="001104B2"/>
    <w:rsid w:val="00110D26"/>
    <w:rsid w:val="001111EC"/>
    <w:rsid w:val="001127C0"/>
    <w:rsid w:val="00115D02"/>
    <w:rsid w:val="00116AB2"/>
    <w:rsid w:val="001176FB"/>
    <w:rsid w:val="00117FDC"/>
    <w:rsid w:val="00120339"/>
    <w:rsid w:val="00122C72"/>
    <w:rsid w:val="00124426"/>
    <w:rsid w:val="00125D4B"/>
    <w:rsid w:val="0012704A"/>
    <w:rsid w:val="00130BE3"/>
    <w:rsid w:val="00130F67"/>
    <w:rsid w:val="001314EC"/>
    <w:rsid w:val="00131716"/>
    <w:rsid w:val="00133651"/>
    <w:rsid w:val="0013379B"/>
    <w:rsid w:val="00134397"/>
    <w:rsid w:val="00134850"/>
    <w:rsid w:val="00135633"/>
    <w:rsid w:val="0013624B"/>
    <w:rsid w:val="00137EFD"/>
    <w:rsid w:val="0014085B"/>
    <w:rsid w:val="001415D5"/>
    <w:rsid w:val="001417C9"/>
    <w:rsid w:val="00143407"/>
    <w:rsid w:val="0014370B"/>
    <w:rsid w:val="00143F7A"/>
    <w:rsid w:val="00144346"/>
    <w:rsid w:val="00145EBF"/>
    <w:rsid w:val="00147B93"/>
    <w:rsid w:val="0015036F"/>
    <w:rsid w:val="00150FE2"/>
    <w:rsid w:val="001534A9"/>
    <w:rsid w:val="00153D5B"/>
    <w:rsid w:val="00153F36"/>
    <w:rsid w:val="001541DB"/>
    <w:rsid w:val="00154828"/>
    <w:rsid w:val="00155C29"/>
    <w:rsid w:val="00157C6A"/>
    <w:rsid w:val="00161FA6"/>
    <w:rsid w:val="001623F5"/>
    <w:rsid w:val="00162CFE"/>
    <w:rsid w:val="00164642"/>
    <w:rsid w:val="0016465D"/>
    <w:rsid w:val="0016612D"/>
    <w:rsid w:val="00167647"/>
    <w:rsid w:val="00167D03"/>
    <w:rsid w:val="00172172"/>
    <w:rsid w:val="00172ED9"/>
    <w:rsid w:val="00173377"/>
    <w:rsid w:val="00173EF1"/>
    <w:rsid w:val="00174A33"/>
    <w:rsid w:val="001752B4"/>
    <w:rsid w:val="00175D99"/>
    <w:rsid w:val="0017726C"/>
    <w:rsid w:val="00177CD6"/>
    <w:rsid w:val="00181B3D"/>
    <w:rsid w:val="001823AB"/>
    <w:rsid w:val="0018319A"/>
    <w:rsid w:val="00184144"/>
    <w:rsid w:val="001849EF"/>
    <w:rsid w:val="001851E8"/>
    <w:rsid w:val="00187752"/>
    <w:rsid w:val="00190ACB"/>
    <w:rsid w:val="00193DA7"/>
    <w:rsid w:val="00196509"/>
    <w:rsid w:val="00197EE0"/>
    <w:rsid w:val="001A0FA8"/>
    <w:rsid w:val="001A30B1"/>
    <w:rsid w:val="001A368C"/>
    <w:rsid w:val="001A4841"/>
    <w:rsid w:val="001A53CD"/>
    <w:rsid w:val="001A540C"/>
    <w:rsid w:val="001A646D"/>
    <w:rsid w:val="001A7EA7"/>
    <w:rsid w:val="001B3348"/>
    <w:rsid w:val="001B4B49"/>
    <w:rsid w:val="001B4FEE"/>
    <w:rsid w:val="001B560A"/>
    <w:rsid w:val="001B5DFB"/>
    <w:rsid w:val="001B7893"/>
    <w:rsid w:val="001C1379"/>
    <w:rsid w:val="001C1CE4"/>
    <w:rsid w:val="001C4CB0"/>
    <w:rsid w:val="001C5516"/>
    <w:rsid w:val="001C5FE0"/>
    <w:rsid w:val="001C7F76"/>
    <w:rsid w:val="001D048C"/>
    <w:rsid w:val="001D4912"/>
    <w:rsid w:val="001D6FBD"/>
    <w:rsid w:val="001D71CF"/>
    <w:rsid w:val="001E1921"/>
    <w:rsid w:val="001E2033"/>
    <w:rsid w:val="001E7AEE"/>
    <w:rsid w:val="001E7F96"/>
    <w:rsid w:val="001F0DD3"/>
    <w:rsid w:val="001F1ECB"/>
    <w:rsid w:val="001F2286"/>
    <w:rsid w:val="001F2BFB"/>
    <w:rsid w:val="001F45B6"/>
    <w:rsid w:val="001F4902"/>
    <w:rsid w:val="001F530B"/>
    <w:rsid w:val="001F66B7"/>
    <w:rsid w:val="001F77C1"/>
    <w:rsid w:val="001F7C7F"/>
    <w:rsid w:val="00200A10"/>
    <w:rsid w:val="00202538"/>
    <w:rsid w:val="00203647"/>
    <w:rsid w:val="0020462D"/>
    <w:rsid w:val="002048F1"/>
    <w:rsid w:val="00205BB6"/>
    <w:rsid w:val="00207527"/>
    <w:rsid w:val="00210DED"/>
    <w:rsid w:val="00213E4F"/>
    <w:rsid w:val="00215FFF"/>
    <w:rsid w:val="002167B4"/>
    <w:rsid w:val="00216CC8"/>
    <w:rsid w:val="002174D2"/>
    <w:rsid w:val="00221A4C"/>
    <w:rsid w:val="00223785"/>
    <w:rsid w:val="002239D9"/>
    <w:rsid w:val="00224D9B"/>
    <w:rsid w:val="002309E4"/>
    <w:rsid w:val="00230C37"/>
    <w:rsid w:val="00231349"/>
    <w:rsid w:val="00231D28"/>
    <w:rsid w:val="00232B6D"/>
    <w:rsid w:val="00235DDD"/>
    <w:rsid w:val="002369C0"/>
    <w:rsid w:val="00237951"/>
    <w:rsid w:val="00237A7C"/>
    <w:rsid w:val="002406FF"/>
    <w:rsid w:val="002433D8"/>
    <w:rsid w:val="002434EA"/>
    <w:rsid w:val="00244E4F"/>
    <w:rsid w:val="00245145"/>
    <w:rsid w:val="002457E2"/>
    <w:rsid w:val="002466D9"/>
    <w:rsid w:val="00246DAC"/>
    <w:rsid w:val="00246EAB"/>
    <w:rsid w:val="00247102"/>
    <w:rsid w:val="00252821"/>
    <w:rsid w:val="00252869"/>
    <w:rsid w:val="00252A7B"/>
    <w:rsid w:val="002536E6"/>
    <w:rsid w:val="0025375F"/>
    <w:rsid w:val="00253D54"/>
    <w:rsid w:val="0025436E"/>
    <w:rsid w:val="00255081"/>
    <w:rsid w:val="002552B0"/>
    <w:rsid w:val="0026008C"/>
    <w:rsid w:val="002626C5"/>
    <w:rsid w:val="00263111"/>
    <w:rsid w:val="00263900"/>
    <w:rsid w:val="002658E5"/>
    <w:rsid w:val="00267937"/>
    <w:rsid w:val="00270A6D"/>
    <w:rsid w:val="002719EA"/>
    <w:rsid w:val="00271C6C"/>
    <w:rsid w:val="0027237D"/>
    <w:rsid w:val="00275508"/>
    <w:rsid w:val="00276F7D"/>
    <w:rsid w:val="00277FC2"/>
    <w:rsid w:val="00280980"/>
    <w:rsid w:val="00282A18"/>
    <w:rsid w:val="002866B3"/>
    <w:rsid w:val="002868F1"/>
    <w:rsid w:val="00287956"/>
    <w:rsid w:val="00292B03"/>
    <w:rsid w:val="002946DF"/>
    <w:rsid w:val="00294A81"/>
    <w:rsid w:val="002953B9"/>
    <w:rsid w:val="00295973"/>
    <w:rsid w:val="002A13F7"/>
    <w:rsid w:val="002A1B2B"/>
    <w:rsid w:val="002A3BC6"/>
    <w:rsid w:val="002B17D1"/>
    <w:rsid w:val="002B187F"/>
    <w:rsid w:val="002B23FF"/>
    <w:rsid w:val="002B4F37"/>
    <w:rsid w:val="002B643C"/>
    <w:rsid w:val="002B651B"/>
    <w:rsid w:val="002B6EC6"/>
    <w:rsid w:val="002B7471"/>
    <w:rsid w:val="002C08EF"/>
    <w:rsid w:val="002C1624"/>
    <w:rsid w:val="002C1C60"/>
    <w:rsid w:val="002C2260"/>
    <w:rsid w:val="002C2C16"/>
    <w:rsid w:val="002C3250"/>
    <w:rsid w:val="002C374F"/>
    <w:rsid w:val="002C4CF7"/>
    <w:rsid w:val="002C56E2"/>
    <w:rsid w:val="002C68AD"/>
    <w:rsid w:val="002D12CC"/>
    <w:rsid w:val="002D16EF"/>
    <w:rsid w:val="002D19E7"/>
    <w:rsid w:val="002D2C34"/>
    <w:rsid w:val="002D596B"/>
    <w:rsid w:val="002D64F3"/>
    <w:rsid w:val="002D684E"/>
    <w:rsid w:val="002D68D5"/>
    <w:rsid w:val="002E155B"/>
    <w:rsid w:val="002E4415"/>
    <w:rsid w:val="002E594B"/>
    <w:rsid w:val="002E6B95"/>
    <w:rsid w:val="002E7BBB"/>
    <w:rsid w:val="002F193C"/>
    <w:rsid w:val="002F1980"/>
    <w:rsid w:val="002F4E80"/>
    <w:rsid w:val="002F5E02"/>
    <w:rsid w:val="002F6BF5"/>
    <w:rsid w:val="002F7299"/>
    <w:rsid w:val="00301E69"/>
    <w:rsid w:val="0030224C"/>
    <w:rsid w:val="00302CFA"/>
    <w:rsid w:val="003036E3"/>
    <w:rsid w:val="00307C59"/>
    <w:rsid w:val="00307D0B"/>
    <w:rsid w:val="00307E7E"/>
    <w:rsid w:val="0031552F"/>
    <w:rsid w:val="00316CA8"/>
    <w:rsid w:val="00316D30"/>
    <w:rsid w:val="003209A1"/>
    <w:rsid w:val="0032113B"/>
    <w:rsid w:val="003225F5"/>
    <w:rsid w:val="0032304A"/>
    <w:rsid w:val="00323D14"/>
    <w:rsid w:val="00323F11"/>
    <w:rsid w:val="0032584A"/>
    <w:rsid w:val="003269CA"/>
    <w:rsid w:val="00327E24"/>
    <w:rsid w:val="00333126"/>
    <w:rsid w:val="00333F2C"/>
    <w:rsid w:val="003345BE"/>
    <w:rsid w:val="003378F4"/>
    <w:rsid w:val="00337DC9"/>
    <w:rsid w:val="003424A2"/>
    <w:rsid w:val="00344695"/>
    <w:rsid w:val="003462E0"/>
    <w:rsid w:val="00346645"/>
    <w:rsid w:val="00346A26"/>
    <w:rsid w:val="00347127"/>
    <w:rsid w:val="00347848"/>
    <w:rsid w:val="00350F4B"/>
    <w:rsid w:val="00351B48"/>
    <w:rsid w:val="00352C50"/>
    <w:rsid w:val="00354DA4"/>
    <w:rsid w:val="00357408"/>
    <w:rsid w:val="00357F84"/>
    <w:rsid w:val="003609CA"/>
    <w:rsid w:val="003614E5"/>
    <w:rsid w:val="00363614"/>
    <w:rsid w:val="00364531"/>
    <w:rsid w:val="00366025"/>
    <w:rsid w:val="003665EB"/>
    <w:rsid w:val="003668CB"/>
    <w:rsid w:val="00366E0F"/>
    <w:rsid w:val="0036731F"/>
    <w:rsid w:val="003714F0"/>
    <w:rsid w:val="00372986"/>
    <w:rsid w:val="003729CB"/>
    <w:rsid w:val="0037577B"/>
    <w:rsid w:val="00376C06"/>
    <w:rsid w:val="003800C6"/>
    <w:rsid w:val="003812E4"/>
    <w:rsid w:val="0038230B"/>
    <w:rsid w:val="00382501"/>
    <w:rsid w:val="003834C4"/>
    <w:rsid w:val="0038512C"/>
    <w:rsid w:val="00390E48"/>
    <w:rsid w:val="003937A0"/>
    <w:rsid w:val="003946E2"/>
    <w:rsid w:val="00394F7C"/>
    <w:rsid w:val="00395AA0"/>
    <w:rsid w:val="00396B70"/>
    <w:rsid w:val="003A0824"/>
    <w:rsid w:val="003A1EC1"/>
    <w:rsid w:val="003A244E"/>
    <w:rsid w:val="003A2710"/>
    <w:rsid w:val="003A2D42"/>
    <w:rsid w:val="003A4162"/>
    <w:rsid w:val="003A44D2"/>
    <w:rsid w:val="003A63F5"/>
    <w:rsid w:val="003B1C14"/>
    <w:rsid w:val="003B2C7F"/>
    <w:rsid w:val="003B3497"/>
    <w:rsid w:val="003B3E5B"/>
    <w:rsid w:val="003B411E"/>
    <w:rsid w:val="003B4218"/>
    <w:rsid w:val="003B554B"/>
    <w:rsid w:val="003B6A79"/>
    <w:rsid w:val="003C1BA6"/>
    <w:rsid w:val="003C2763"/>
    <w:rsid w:val="003C3D3F"/>
    <w:rsid w:val="003C3F81"/>
    <w:rsid w:val="003C49ED"/>
    <w:rsid w:val="003C64DE"/>
    <w:rsid w:val="003C6D57"/>
    <w:rsid w:val="003D0A36"/>
    <w:rsid w:val="003D2368"/>
    <w:rsid w:val="003D34B6"/>
    <w:rsid w:val="003D7B66"/>
    <w:rsid w:val="003E0869"/>
    <w:rsid w:val="003E1435"/>
    <w:rsid w:val="003E2026"/>
    <w:rsid w:val="003E2ADD"/>
    <w:rsid w:val="003E3A07"/>
    <w:rsid w:val="003E4022"/>
    <w:rsid w:val="003E69F4"/>
    <w:rsid w:val="003E6F20"/>
    <w:rsid w:val="003E7042"/>
    <w:rsid w:val="003F1760"/>
    <w:rsid w:val="003F2BB5"/>
    <w:rsid w:val="003F2C1A"/>
    <w:rsid w:val="003F35A2"/>
    <w:rsid w:val="003F4417"/>
    <w:rsid w:val="003F4992"/>
    <w:rsid w:val="003F4F7B"/>
    <w:rsid w:val="003F6259"/>
    <w:rsid w:val="003F633C"/>
    <w:rsid w:val="003F6FEC"/>
    <w:rsid w:val="003F748B"/>
    <w:rsid w:val="003F785F"/>
    <w:rsid w:val="003F7991"/>
    <w:rsid w:val="004031EE"/>
    <w:rsid w:val="00403F30"/>
    <w:rsid w:val="0040440C"/>
    <w:rsid w:val="00404CFE"/>
    <w:rsid w:val="0041039C"/>
    <w:rsid w:val="004113C7"/>
    <w:rsid w:val="00412BDD"/>
    <w:rsid w:val="00413052"/>
    <w:rsid w:val="00413A5D"/>
    <w:rsid w:val="004140B1"/>
    <w:rsid w:val="004142BA"/>
    <w:rsid w:val="0041505E"/>
    <w:rsid w:val="004156D6"/>
    <w:rsid w:val="00417CF6"/>
    <w:rsid w:val="00420355"/>
    <w:rsid w:val="00420B0D"/>
    <w:rsid w:val="00422313"/>
    <w:rsid w:val="00425973"/>
    <w:rsid w:val="00426779"/>
    <w:rsid w:val="00427F85"/>
    <w:rsid w:val="004302CE"/>
    <w:rsid w:val="00433F77"/>
    <w:rsid w:val="00434088"/>
    <w:rsid w:val="004345D5"/>
    <w:rsid w:val="0043555F"/>
    <w:rsid w:val="00436EC4"/>
    <w:rsid w:val="00437248"/>
    <w:rsid w:val="0044002B"/>
    <w:rsid w:val="00441B15"/>
    <w:rsid w:val="00441DC5"/>
    <w:rsid w:val="00443082"/>
    <w:rsid w:val="00443503"/>
    <w:rsid w:val="004452D7"/>
    <w:rsid w:val="00445AB2"/>
    <w:rsid w:val="00445D7C"/>
    <w:rsid w:val="00446DDF"/>
    <w:rsid w:val="00447D24"/>
    <w:rsid w:val="00450029"/>
    <w:rsid w:val="004504A4"/>
    <w:rsid w:val="00450D9C"/>
    <w:rsid w:val="00451C5E"/>
    <w:rsid w:val="00452AC7"/>
    <w:rsid w:val="004530E2"/>
    <w:rsid w:val="00453A17"/>
    <w:rsid w:val="00454201"/>
    <w:rsid w:val="00454B04"/>
    <w:rsid w:val="00454FED"/>
    <w:rsid w:val="004556CC"/>
    <w:rsid w:val="00457CDC"/>
    <w:rsid w:val="00460366"/>
    <w:rsid w:val="00460B29"/>
    <w:rsid w:val="004613DA"/>
    <w:rsid w:val="00461B8F"/>
    <w:rsid w:val="00465304"/>
    <w:rsid w:val="00470643"/>
    <w:rsid w:val="00472344"/>
    <w:rsid w:val="004729E2"/>
    <w:rsid w:val="00473952"/>
    <w:rsid w:val="00474551"/>
    <w:rsid w:val="00474A54"/>
    <w:rsid w:val="00474B7A"/>
    <w:rsid w:val="00474F38"/>
    <w:rsid w:val="0048163C"/>
    <w:rsid w:val="004842C5"/>
    <w:rsid w:val="00484B4C"/>
    <w:rsid w:val="004857D6"/>
    <w:rsid w:val="00486180"/>
    <w:rsid w:val="00487BC5"/>
    <w:rsid w:val="00487EE1"/>
    <w:rsid w:val="004904F8"/>
    <w:rsid w:val="004915FF"/>
    <w:rsid w:val="004916D7"/>
    <w:rsid w:val="00492753"/>
    <w:rsid w:val="00493C24"/>
    <w:rsid w:val="004958EA"/>
    <w:rsid w:val="004964F8"/>
    <w:rsid w:val="00497366"/>
    <w:rsid w:val="00497B30"/>
    <w:rsid w:val="004A07A5"/>
    <w:rsid w:val="004A09D3"/>
    <w:rsid w:val="004A2AEE"/>
    <w:rsid w:val="004A3254"/>
    <w:rsid w:val="004A4AF0"/>
    <w:rsid w:val="004A4E5F"/>
    <w:rsid w:val="004A5CBA"/>
    <w:rsid w:val="004A61F1"/>
    <w:rsid w:val="004A769A"/>
    <w:rsid w:val="004B02E7"/>
    <w:rsid w:val="004B2A35"/>
    <w:rsid w:val="004B48A1"/>
    <w:rsid w:val="004B51A7"/>
    <w:rsid w:val="004B52A4"/>
    <w:rsid w:val="004B5440"/>
    <w:rsid w:val="004B596F"/>
    <w:rsid w:val="004B6681"/>
    <w:rsid w:val="004B7B66"/>
    <w:rsid w:val="004B7D96"/>
    <w:rsid w:val="004B7E6C"/>
    <w:rsid w:val="004B7F6A"/>
    <w:rsid w:val="004C0341"/>
    <w:rsid w:val="004C0DB0"/>
    <w:rsid w:val="004C46FE"/>
    <w:rsid w:val="004C577F"/>
    <w:rsid w:val="004C7397"/>
    <w:rsid w:val="004D1BC0"/>
    <w:rsid w:val="004D3C48"/>
    <w:rsid w:val="004D49A4"/>
    <w:rsid w:val="004D4F06"/>
    <w:rsid w:val="004D53B4"/>
    <w:rsid w:val="004D57EF"/>
    <w:rsid w:val="004D5819"/>
    <w:rsid w:val="004D5BBC"/>
    <w:rsid w:val="004D5EBA"/>
    <w:rsid w:val="004E05D1"/>
    <w:rsid w:val="004E29C7"/>
    <w:rsid w:val="004E40CC"/>
    <w:rsid w:val="004E4AF0"/>
    <w:rsid w:val="004E4F92"/>
    <w:rsid w:val="004E5D09"/>
    <w:rsid w:val="004E5D4B"/>
    <w:rsid w:val="004E6B97"/>
    <w:rsid w:val="004F039D"/>
    <w:rsid w:val="004F0A21"/>
    <w:rsid w:val="004F0CAD"/>
    <w:rsid w:val="004F22FE"/>
    <w:rsid w:val="005006E4"/>
    <w:rsid w:val="00500AD0"/>
    <w:rsid w:val="0050113B"/>
    <w:rsid w:val="00501262"/>
    <w:rsid w:val="00503899"/>
    <w:rsid w:val="00503D76"/>
    <w:rsid w:val="005079BE"/>
    <w:rsid w:val="005079EE"/>
    <w:rsid w:val="005105D5"/>
    <w:rsid w:val="00510C57"/>
    <w:rsid w:val="00511F4D"/>
    <w:rsid w:val="00512197"/>
    <w:rsid w:val="00513A42"/>
    <w:rsid w:val="00513A8B"/>
    <w:rsid w:val="005146A4"/>
    <w:rsid w:val="005147B7"/>
    <w:rsid w:val="00515A73"/>
    <w:rsid w:val="00515FE0"/>
    <w:rsid w:val="005165CD"/>
    <w:rsid w:val="00516B50"/>
    <w:rsid w:val="00516E1D"/>
    <w:rsid w:val="0051774F"/>
    <w:rsid w:val="00525439"/>
    <w:rsid w:val="00525912"/>
    <w:rsid w:val="00527002"/>
    <w:rsid w:val="00527505"/>
    <w:rsid w:val="005317C7"/>
    <w:rsid w:val="00531A97"/>
    <w:rsid w:val="00531BC6"/>
    <w:rsid w:val="005326B0"/>
    <w:rsid w:val="00533108"/>
    <w:rsid w:val="00533384"/>
    <w:rsid w:val="00533FBE"/>
    <w:rsid w:val="00534AB3"/>
    <w:rsid w:val="005419FB"/>
    <w:rsid w:val="00541B78"/>
    <w:rsid w:val="00542359"/>
    <w:rsid w:val="005440CA"/>
    <w:rsid w:val="005442ED"/>
    <w:rsid w:val="00545D9F"/>
    <w:rsid w:val="00546440"/>
    <w:rsid w:val="0054722B"/>
    <w:rsid w:val="00547D3D"/>
    <w:rsid w:val="005508C6"/>
    <w:rsid w:val="00551804"/>
    <w:rsid w:val="00551E57"/>
    <w:rsid w:val="0055310C"/>
    <w:rsid w:val="0055583F"/>
    <w:rsid w:val="0055782C"/>
    <w:rsid w:val="00557B56"/>
    <w:rsid w:val="00557CBA"/>
    <w:rsid w:val="005601A4"/>
    <w:rsid w:val="005613DE"/>
    <w:rsid w:val="0056204C"/>
    <w:rsid w:val="00562379"/>
    <w:rsid w:val="00564265"/>
    <w:rsid w:val="0056465D"/>
    <w:rsid w:val="00564CB5"/>
    <w:rsid w:val="005655EC"/>
    <w:rsid w:val="005658A9"/>
    <w:rsid w:val="00566081"/>
    <w:rsid w:val="0056660A"/>
    <w:rsid w:val="00566B75"/>
    <w:rsid w:val="005714B1"/>
    <w:rsid w:val="005717A7"/>
    <w:rsid w:val="005717EB"/>
    <w:rsid w:val="0057181E"/>
    <w:rsid w:val="00573A36"/>
    <w:rsid w:val="00577197"/>
    <w:rsid w:val="00577B58"/>
    <w:rsid w:val="005803B6"/>
    <w:rsid w:val="00580E3B"/>
    <w:rsid w:val="0058217F"/>
    <w:rsid w:val="0058348B"/>
    <w:rsid w:val="00583A90"/>
    <w:rsid w:val="00583EF5"/>
    <w:rsid w:val="005842D0"/>
    <w:rsid w:val="0058607E"/>
    <w:rsid w:val="005902D7"/>
    <w:rsid w:val="0059040E"/>
    <w:rsid w:val="0059288A"/>
    <w:rsid w:val="00592EF6"/>
    <w:rsid w:val="005A513D"/>
    <w:rsid w:val="005A6777"/>
    <w:rsid w:val="005A78BE"/>
    <w:rsid w:val="005A7E32"/>
    <w:rsid w:val="005B0129"/>
    <w:rsid w:val="005B119C"/>
    <w:rsid w:val="005B1CD5"/>
    <w:rsid w:val="005B2430"/>
    <w:rsid w:val="005B3969"/>
    <w:rsid w:val="005B4A9A"/>
    <w:rsid w:val="005C1E8D"/>
    <w:rsid w:val="005C58A1"/>
    <w:rsid w:val="005C63AF"/>
    <w:rsid w:val="005D080A"/>
    <w:rsid w:val="005D1E65"/>
    <w:rsid w:val="005D471E"/>
    <w:rsid w:val="005D4A27"/>
    <w:rsid w:val="005D6651"/>
    <w:rsid w:val="005D668B"/>
    <w:rsid w:val="005D6694"/>
    <w:rsid w:val="005D7201"/>
    <w:rsid w:val="005E0A5E"/>
    <w:rsid w:val="005E1427"/>
    <w:rsid w:val="005E520C"/>
    <w:rsid w:val="005E5F1F"/>
    <w:rsid w:val="005E5F6C"/>
    <w:rsid w:val="005E6105"/>
    <w:rsid w:val="005E670A"/>
    <w:rsid w:val="005E6D7B"/>
    <w:rsid w:val="005F02A0"/>
    <w:rsid w:val="005F02CD"/>
    <w:rsid w:val="005F0466"/>
    <w:rsid w:val="005F0B98"/>
    <w:rsid w:val="005F131C"/>
    <w:rsid w:val="005F1C19"/>
    <w:rsid w:val="005F2A0E"/>
    <w:rsid w:val="005F33F1"/>
    <w:rsid w:val="005F51C8"/>
    <w:rsid w:val="005F5CD6"/>
    <w:rsid w:val="005F6298"/>
    <w:rsid w:val="005F6951"/>
    <w:rsid w:val="005F78F7"/>
    <w:rsid w:val="005F7A6F"/>
    <w:rsid w:val="00600050"/>
    <w:rsid w:val="00601253"/>
    <w:rsid w:val="00602414"/>
    <w:rsid w:val="006026B6"/>
    <w:rsid w:val="006028BD"/>
    <w:rsid w:val="00606954"/>
    <w:rsid w:val="006102C4"/>
    <w:rsid w:val="00611730"/>
    <w:rsid w:val="00612502"/>
    <w:rsid w:val="00612D17"/>
    <w:rsid w:val="0061391C"/>
    <w:rsid w:val="006168B5"/>
    <w:rsid w:val="00616A80"/>
    <w:rsid w:val="00617707"/>
    <w:rsid w:val="00621D27"/>
    <w:rsid w:val="00623456"/>
    <w:rsid w:val="00623ABC"/>
    <w:rsid w:val="00623AE6"/>
    <w:rsid w:val="00625E7C"/>
    <w:rsid w:val="0062684B"/>
    <w:rsid w:val="00627494"/>
    <w:rsid w:val="0062762E"/>
    <w:rsid w:val="00632D58"/>
    <w:rsid w:val="00632EB4"/>
    <w:rsid w:val="00632F36"/>
    <w:rsid w:val="00634D04"/>
    <w:rsid w:val="00634D56"/>
    <w:rsid w:val="00634DD6"/>
    <w:rsid w:val="00645CD5"/>
    <w:rsid w:val="00647BB8"/>
    <w:rsid w:val="0065003F"/>
    <w:rsid w:val="00650215"/>
    <w:rsid w:val="00650367"/>
    <w:rsid w:val="0065078F"/>
    <w:rsid w:val="00650DD6"/>
    <w:rsid w:val="00652697"/>
    <w:rsid w:val="006543C4"/>
    <w:rsid w:val="006556A6"/>
    <w:rsid w:val="00656521"/>
    <w:rsid w:val="006577ED"/>
    <w:rsid w:val="0066090B"/>
    <w:rsid w:val="0066092E"/>
    <w:rsid w:val="00661A7A"/>
    <w:rsid w:val="0066392A"/>
    <w:rsid w:val="00663BAF"/>
    <w:rsid w:val="00663F18"/>
    <w:rsid w:val="00664F2A"/>
    <w:rsid w:val="00665B6A"/>
    <w:rsid w:val="006673DB"/>
    <w:rsid w:val="0067276C"/>
    <w:rsid w:val="0067296A"/>
    <w:rsid w:val="00672DAC"/>
    <w:rsid w:val="0067348B"/>
    <w:rsid w:val="00673A12"/>
    <w:rsid w:val="0067418C"/>
    <w:rsid w:val="006755AB"/>
    <w:rsid w:val="006761C1"/>
    <w:rsid w:val="006768C1"/>
    <w:rsid w:val="00676A1F"/>
    <w:rsid w:val="00680C75"/>
    <w:rsid w:val="00680F18"/>
    <w:rsid w:val="00681102"/>
    <w:rsid w:val="006811D3"/>
    <w:rsid w:val="00683C74"/>
    <w:rsid w:val="00683EDB"/>
    <w:rsid w:val="00684C1E"/>
    <w:rsid w:val="006900D7"/>
    <w:rsid w:val="00690209"/>
    <w:rsid w:val="0069043D"/>
    <w:rsid w:val="00691020"/>
    <w:rsid w:val="00691DAD"/>
    <w:rsid w:val="00693FC2"/>
    <w:rsid w:val="0069701E"/>
    <w:rsid w:val="006A0469"/>
    <w:rsid w:val="006A096F"/>
    <w:rsid w:val="006A09FE"/>
    <w:rsid w:val="006A0A64"/>
    <w:rsid w:val="006A0CB2"/>
    <w:rsid w:val="006A0FD4"/>
    <w:rsid w:val="006A20E1"/>
    <w:rsid w:val="006A222D"/>
    <w:rsid w:val="006A295C"/>
    <w:rsid w:val="006A3B59"/>
    <w:rsid w:val="006A4AFB"/>
    <w:rsid w:val="006A5BE1"/>
    <w:rsid w:val="006A65D2"/>
    <w:rsid w:val="006A78B2"/>
    <w:rsid w:val="006B0642"/>
    <w:rsid w:val="006B0C3A"/>
    <w:rsid w:val="006B11EF"/>
    <w:rsid w:val="006B34B1"/>
    <w:rsid w:val="006B376A"/>
    <w:rsid w:val="006B58BD"/>
    <w:rsid w:val="006B5A67"/>
    <w:rsid w:val="006B6966"/>
    <w:rsid w:val="006B7198"/>
    <w:rsid w:val="006C0690"/>
    <w:rsid w:val="006C06F9"/>
    <w:rsid w:val="006C073D"/>
    <w:rsid w:val="006C0C5C"/>
    <w:rsid w:val="006C13BB"/>
    <w:rsid w:val="006C19FB"/>
    <w:rsid w:val="006C231B"/>
    <w:rsid w:val="006C33AD"/>
    <w:rsid w:val="006C3B23"/>
    <w:rsid w:val="006C56EF"/>
    <w:rsid w:val="006C6443"/>
    <w:rsid w:val="006C67CB"/>
    <w:rsid w:val="006C79D0"/>
    <w:rsid w:val="006D2BEA"/>
    <w:rsid w:val="006D3810"/>
    <w:rsid w:val="006D3A79"/>
    <w:rsid w:val="006D6B9E"/>
    <w:rsid w:val="006D739F"/>
    <w:rsid w:val="006D788F"/>
    <w:rsid w:val="006E28EC"/>
    <w:rsid w:val="006E3468"/>
    <w:rsid w:val="006E39F9"/>
    <w:rsid w:val="006E3B65"/>
    <w:rsid w:val="006E5982"/>
    <w:rsid w:val="006E5B0B"/>
    <w:rsid w:val="006E62FA"/>
    <w:rsid w:val="006F2454"/>
    <w:rsid w:val="006F3268"/>
    <w:rsid w:val="006F44C1"/>
    <w:rsid w:val="006F5BAA"/>
    <w:rsid w:val="006F7313"/>
    <w:rsid w:val="006F7C4A"/>
    <w:rsid w:val="007011F6"/>
    <w:rsid w:val="00701C43"/>
    <w:rsid w:val="00702973"/>
    <w:rsid w:val="007030B1"/>
    <w:rsid w:val="00705252"/>
    <w:rsid w:val="00705990"/>
    <w:rsid w:val="00707E34"/>
    <w:rsid w:val="00710750"/>
    <w:rsid w:val="0071140B"/>
    <w:rsid w:val="00711E61"/>
    <w:rsid w:val="00714B3F"/>
    <w:rsid w:val="00714C97"/>
    <w:rsid w:val="00716B4D"/>
    <w:rsid w:val="00716EE3"/>
    <w:rsid w:val="00717016"/>
    <w:rsid w:val="007218A8"/>
    <w:rsid w:val="00725444"/>
    <w:rsid w:val="0072601C"/>
    <w:rsid w:val="00726F95"/>
    <w:rsid w:val="00726FAC"/>
    <w:rsid w:val="00727F85"/>
    <w:rsid w:val="00730D94"/>
    <w:rsid w:val="0073262C"/>
    <w:rsid w:val="0073343F"/>
    <w:rsid w:val="00735793"/>
    <w:rsid w:val="00736596"/>
    <w:rsid w:val="00736AAA"/>
    <w:rsid w:val="00742117"/>
    <w:rsid w:val="007449F9"/>
    <w:rsid w:val="00745C32"/>
    <w:rsid w:val="00746E6A"/>
    <w:rsid w:val="007475CB"/>
    <w:rsid w:val="00747737"/>
    <w:rsid w:val="007502CD"/>
    <w:rsid w:val="00750B04"/>
    <w:rsid w:val="0075143A"/>
    <w:rsid w:val="007534EE"/>
    <w:rsid w:val="00754979"/>
    <w:rsid w:val="007556C2"/>
    <w:rsid w:val="0075621D"/>
    <w:rsid w:val="00757F0E"/>
    <w:rsid w:val="00760BBF"/>
    <w:rsid w:val="0076169A"/>
    <w:rsid w:val="0076194A"/>
    <w:rsid w:val="007622DD"/>
    <w:rsid w:val="00762E59"/>
    <w:rsid w:val="00762F36"/>
    <w:rsid w:val="00765BD1"/>
    <w:rsid w:val="007665E3"/>
    <w:rsid w:val="00766DDA"/>
    <w:rsid w:val="0076748D"/>
    <w:rsid w:val="00767C2B"/>
    <w:rsid w:val="00767F0F"/>
    <w:rsid w:val="00771221"/>
    <w:rsid w:val="00771912"/>
    <w:rsid w:val="00772343"/>
    <w:rsid w:val="00774E93"/>
    <w:rsid w:val="00775736"/>
    <w:rsid w:val="00775762"/>
    <w:rsid w:val="0078050F"/>
    <w:rsid w:val="0078119D"/>
    <w:rsid w:val="00781D16"/>
    <w:rsid w:val="00782572"/>
    <w:rsid w:val="00785F38"/>
    <w:rsid w:val="00787EB4"/>
    <w:rsid w:val="00790745"/>
    <w:rsid w:val="00792BDA"/>
    <w:rsid w:val="00793A99"/>
    <w:rsid w:val="00795D21"/>
    <w:rsid w:val="007A0A7B"/>
    <w:rsid w:val="007A16E9"/>
    <w:rsid w:val="007A1ACE"/>
    <w:rsid w:val="007A564A"/>
    <w:rsid w:val="007A7145"/>
    <w:rsid w:val="007B0107"/>
    <w:rsid w:val="007B18FE"/>
    <w:rsid w:val="007B5467"/>
    <w:rsid w:val="007C0120"/>
    <w:rsid w:val="007C0302"/>
    <w:rsid w:val="007C1B2F"/>
    <w:rsid w:val="007C1F9B"/>
    <w:rsid w:val="007C287C"/>
    <w:rsid w:val="007C28A6"/>
    <w:rsid w:val="007C3ABE"/>
    <w:rsid w:val="007C40CF"/>
    <w:rsid w:val="007C62F8"/>
    <w:rsid w:val="007D1CE6"/>
    <w:rsid w:val="007D3538"/>
    <w:rsid w:val="007D682A"/>
    <w:rsid w:val="007D6C7B"/>
    <w:rsid w:val="007D6F3C"/>
    <w:rsid w:val="007E064C"/>
    <w:rsid w:val="007E154A"/>
    <w:rsid w:val="007E1FBB"/>
    <w:rsid w:val="007E33E2"/>
    <w:rsid w:val="007E4AA2"/>
    <w:rsid w:val="007E58B5"/>
    <w:rsid w:val="007E5A71"/>
    <w:rsid w:val="007F0233"/>
    <w:rsid w:val="007F0CB3"/>
    <w:rsid w:val="007F0F41"/>
    <w:rsid w:val="007F1218"/>
    <w:rsid w:val="007F131B"/>
    <w:rsid w:val="007F2118"/>
    <w:rsid w:val="007F2348"/>
    <w:rsid w:val="007F2F69"/>
    <w:rsid w:val="007F302B"/>
    <w:rsid w:val="007F450D"/>
    <w:rsid w:val="007F4E41"/>
    <w:rsid w:val="007F52B9"/>
    <w:rsid w:val="007F5FF4"/>
    <w:rsid w:val="007F7A94"/>
    <w:rsid w:val="00800DE8"/>
    <w:rsid w:val="00801C72"/>
    <w:rsid w:val="008022F1"/>
    <w:rsid w:val="00802B9D"/>
    <w:rsid w:val="008033B6"/>
    <w:rsid w:val="008034C0"/>
    <w:rsid w:val="0080415C"/>
    <w:rsid w:val="0080436D"/>
    <w:rsid w:val="0080557E"/>
    <w:rsid w:val="0080743D"/>
    <w:rsid w:val="00810855"/>
    <w:rsid w:val="008148CA"/>
    <w:rsid w:val="00815C7B"/>
    <w:rsid w:val="00815F48"/>
    <w:rsid w:val="00817306"/>
    <w:rsid w:val="00817B49"/>
    <w:rsid w:val="00820813"/>
    <w:rsid w:val="008211CD"/>
    <w:rsid w:val="00821980"/>
    <w:rsid w:val="00822D86"/>
    <w:rsid w:val="008237EE"/>
    <w:rsid w:val="008253F7"/>
    <w:rsid w:val="008270A8"/>
    <w:rsid w:val="0083055D"/>
    <w:rsid w:val="00831000"/>
    <w:rsid w:val="00831114"/>
    <w:rsid w:val="008336E1"/>
    <w:rsid w:val="0083590D"/>
    <w:rsid w:val="00837F10"/>
    <w:rsid w:val="00840053"/>
    <w:rsid w:val="00840456"/>
    <w:rsid w:val="00842981"/>
    <w:rsid w:val="00844354"/>
    <w:rsid w:val="008444B5"/>
    <w:rsid w:val="008463FF"/>
    <w:rsid w:val="00846434"/>
    <w:rsid w:val="0084748E"/>
    <w:rsid w:val="00850923"/>
    <w:rsid w:val="00850CE3"/>
    <w:rsid w:val="0085198E"/>
    <w:rsid w:val="00854288"/>
    <w:rsid w:val="008552A4"/>
    <w:rsid w:val="00857117"/>
    <w:rsid w:val="00857B13"/>
    <w:rsid w:val="00857CA9"/>
    <w:rsid w:val="00860438"/>
    <w:rsid w:val="00860865"/>
    <w:rsid w:val="00860B2C"/>
    <w:rsid w:val="00861AAD"/>
    <w:rsid w:val="00862795"/>
    <w:rsid w:val="00863282"/>
    <w:rsid w:val="008653A6"/>
    <w:rsid w:val="008653E2"/>
    <w:rsid w:val="008656BE"/>
    <w:rsid w:val="00866611"/>
    <w:rsid w:val="00866B05"/>
    <w:rsid w:val="00870758"/>
    <w:rsid w:val="00870CA1"/>
    <w:rsid w:val="00871416"/>
    <w:rsid w:val="0087303D"/>
    <w:rsid w:val="008742CF"/>
    <w:rsid w:val="00875319"/>
    <w:rsid w:val="00876059"/>
    <w:rsid w:val="00876F60"/>
    <w:rsid w:val="008771C6"/>
    <w:rsid w:val="008774EF"/>
    <w:rsid w:val="00882B9E"/>
    <w:rsid w:val="00883929"/>
    <w:rsid w:val="0088405F"/>
    <w:rsid w:val="008840EB"/>
    <w:rsid w:val="00884DAC"/>
    <w:rsid w:val="00885A18"/>
    <w:rsid w:val="00885EEE"/>
    <w:rsid w:val="00886DB4"/>
    <w:rsid w:val="00886F2F"/>
    <w:rsid w:val="00891A2F"/>
    <w:rsid w:val="008932A8"/>
    <w:rsid w:val="00893404"/>
    <w:rsid w:val="00894161"/>
    <w:rsid w:val="00895A51"/>
    <w:rsid w:val="00897672"/>
    <w:rsid w:val="008A02EA"/>
    <w:rsid w:val="008A1053"/>
    <w:rsid w:val="008A1C6C"/>
    <w:rsid w:val="008A2122"/>
    <w:rsid w:val="008A2367"/>
    <w:rsid w:val="008A25FC"/>
    <w:rsid w:val="008A28A0"/>
    <w:rsid w:val="008A2DDF"/>
    <w:rsid w:val="008A3568"/>
    <w:rsid w:val="008A7320"/>
    <w:rsid w:val="008A7375"/>
    <w:rsid w:val="008B0084"/>
    <w:rsid w:val="008B1FDF"/>
    <w:rsid w:val="008B261B"/>
    <w:rsid w:val="008B2746"/>
    <w:rsid w:val="008B41E5"/>
    <w:rsid w:val="008B445D"/>
    <w:rsid w:val="008B53B0"/>
    <w:rsid w:val="008B5DFE"/>
    <w:rsid w:val="008B5FD6"/>
    <w:rsid w:val="008B62B0"/>
    <w:rsid w:val="008B685F"/>
    <w:rsid w:val="008B6F90"/>
    <w:rsid w:val="008C0470"/>
    <w:rsid w:val="008C1339"/>
    <w:rsid w:val="008C3700"/>
    <w:rsid w:val="008C38CD"/>
    <w:rsid w:val="008C47B7"/>
    <w:rsid w:val="008C579C"/>
    <w:rsid w:val="008C6189"/>
    <w:rsid w:val="008C6604"/>
    <w:rsid w:val="008C7C4F"/>
    <w:rsid w:val="008C7DED"/>
    <w:rsid w:val="008D39F1"/>
    <w:rsid w:val="008D516B"/>
    <w:rsid w:val="008D6EAD"/>
    <w:rsid w:val="008D749B"/>
    <w:rsid w:val="008D7A5F"/>
    <w:rsid w:val="008D7CD8"/>
    <w:rsid w:val="008E165E"/>
    <w:rsid w:val="008E1985"/>
    <w:rsid w:val="008E1F99"/>
    <w:rsid w:val="008E2F85"/>
    <w:rsid w:val="008E48BE"/>
    <w:rsid w:val="008E76EF"/>
    <w:rsid w:val="008E7B2C"/>
    <w:rsid w:val="008F0826"/>
    <w:rsid w:val="008F08FC"/>
    <w:rsid w:val="008F229D"/>
    <w:rsid w:val="008F2A92"/>
    <w:rsid w:val="008F2ECE"/>
    <w:rsid w:val="008F3A3F"/>
    <w:rsid w:val="008F4ABF"/>
    <w:rsid w:val="008F54B9"/>
    <w:rsid w:val="008F5959"/>
    <w:rsid w:val="008F6212"/>
    <w:rsid w:val="008F6442"/>
    <w:rsid w:val="008F6E13"/>
    <w:rsid w:val="009008CB"/>
    <w:rsid w:val="0090147D"/>
    <w:rsid w:val="00901EA4"/>
    <w:rsid w:val="0090251C"/>
    <w:rsid w:val="00903649"/>
    <w:rsid w:val="00904C50"/>
    <w:rsid w:val="009058B0"/>
    <w:rsid w:val="00905F86"/>
    <w:rsid w:val="00907F20"/>
    <w:rsid w:val="009105B2"/>
    <w:rsid w:val="009110D3"/>
    <w:rsid w:val="00911313"/>
    <w:rsid w:val="00911526"/>
    <w:rsid w:val="009120A6"/>
    <w:rsid w:val="00915594"/>
    <w:rsid w:val="009159AF"/>
    <w:rsid w:val="00915F51"/>
    <w:rsid w:val="00916320"/>
    <w:rsid w:val="00916897"/>
    <w:rsid w:val="00916DB0"/>
    <w:rsid w:val="009177ED"/>
    <w:rsid w:val="009215BA"/>
    <w:rsid w:val="00921B61"/>
    <w:rsid w:val="00921E01"/>
    <w:rsid w:val="00923D36"/>
    <w:rsid w:val="009244ED"/>
    <w:rsid w:val="0092640F"/>
    <w:rsid w:val="00926869"/>
    <w:rsid w:val="00926AF6"/>
    <w:rsid w:val="00927D41"/>
    <w:rsid w:val="0093032C"/>
    <w:rsid w:val="00930784"/>
    <w:rsid w:val="00933D50"/>
    <w:rsid w:val="00935305"/>
    <w:rsid w:val="00937490"/>
    <w:rsid w:val="0093780A"/>
    <w:rsid w:val="00937A02"/>
    <w:rsid w:val="009419B0"/>
    <w:rsid w:val="00942729"/>
    <w:rsid w:val="009427F8"/>
    <w:rsid w:val="00943C4F"/>
    <w:rsid w:val="00943D2A"/>
    <w:rsid w:val="00944F17"/>
    <w:rsid w:val="00944F59"/>
    <w:rsid w:val="0094724E"/>
    <w:rsid w:val="009502CD"/>
    <w:rsid w:val="00951F4A"/>
    <w:rsid w:val="009535E0"/>
    <w:rsid w:val="0095573D"/>
    <w:rsid w:val="00955A13"/>
    <w:rsid w:val="00956010"/>
    <w:rsid w:val="00961A2F"/>
    <w:rsid w:val="0096202F"/>
    <w:rsid w:val="00962E17"/>
    <w:rsid w:val="0096381D"/>
    <w:rsid w:val="009638BB"/>
    <w:rsid w:val="00963920"/>
    <w:rsid w:val="0096410C"/>
    <w:rsid w:val="009649C5"/>
    <w:rsid w:val="00964F1F"/>
    <w:rsid w:val="00965628"/>
    <w:rsid w:val="00966555"/>
    <w:rsid w:val="00973041"/>
    <w:rsid w:val="009735E7"/>
    <w:rsid w:val="009750DB"/>
    <w:rsid w:val="00982354"/>
    <w:rsid w:val="00982D9E"/>
    <w:rsid w:val="00984662"/>
    <w:rsid w:val="009922A3"/>
    <w:rsid w:val="00992C39"/>
    <w:rsid w:val="00994F72"/>
    <w:rsid w:val="00996CB7"/>
    <w:rsid w:val="00997F22"/>
    <w:rsid w:val="009A0AD8"/>
    <w:rsid w:val="009A313D"/>
    <w:rsid w:val="009A5856"/>
    <w:rsid w:val="009A62D3"/>
    <w:rsid w:val="009A62ED"/>
    <w:rsid w:val="009B1740"/>
    <w:rsid w:val="009B2857"/>
    <w:rsid w:val="009B3758"/>
    <w:rsid w:val="009B38A9"/>
    <w:rsid w:val="009B39BA"/>
    <w:rsid w:val="009B3B25"/>
    <w:rsid w:val="009B408C"/>
    <w:rsid w:val="009B46BF"/>
    <w:rsid w:val="009B69A5"/>
    <w:rsid w:val="009C03C1"/>
    <w:rsid w:val="009C0743"/>
    <w:rsid w:val="009C0EB2"/>
    <w:rsid w:val="009C3554"/>
    <w:rsid w:val="009C3730"/>
    <w:rsid w:val="009C4552"/>
    <w:rsid w:val="009C4D7B"/>
    <w:rsid w:val="009C5148"/>
    <w:rsid w:val="009C5ECF"/>
    <w:rsid w:val="009C707B"/>
    <w:rsid w:val="009D04F2"/>
    <w:rsid w:val="009D0619"/>
    <w:rsid w:val="009D4CAA"/>
    <w:rsid w:val="009E0185"/>
    <w:rsid w:val="009E0CFE"/>
    <w:rsid w:val="009E1A27"/>
    <w:rsid w:val="009E26C1"/>
    <w:rsid w:val="009E5613"/>
    <w:rsid w:val="009E6B92"/>
    <w:rsid w:val="009E6E9A"/>
    <w:rsid w:val="009E7979"/>
    <w:rsid w:val="009F1B61"/>
    <w:rsid w:val="009F2573"/>
    <w:rsid w:val="009F2CE3"/>
    <w:rsid w:val="009F38ED"/>
    <w:rsid w:val="009F602B"/>
    <w:rsid w:val="009F7BC8"/>
    <w:rsid w:val="009F7DA6"/>
    <w:rsid w:val="00A00921"/>
    <w:rsid w:val="00A00E7D"/>
    <w:rsid w:val="00A0191B"/>
    <w:rsid w:val="00A04889"/>
    <w:rsid w:val="00A04F30"/>
    <w:rsid w:val="00A0524B"/>
    <w:rsid w:val="00A05339"/>
    <w:rsid w:val="00A054A6"/>
    <w:rsid w:val="00A05C5C"/>
    <w:rsid w:val="00A060DF"/>
    <w:rsid w:val="00A06421"/>
    <w:rsid w:val="00A07533"/>
    <w:rsid w:val="00A11CFE"/>
    <w:rsid w:val="00A1258C"/>
    <w:rsid w:val="00A12942"/>
    <w:rsid w:val="00A12984"/>
    <w:rsid w:val="00A14AA3"/>
    <w:rsid w:val="00A169D9"/>
    <w:rsid w:val="00A171A1"/>
    <w:rsid w:val="00A17CAE"/>
    <w:rsid w:val="00A273BE"/>
    <w:rsid w:val="00A27980"/>
    <w:rsid w:val="00A30001"/>
    <w:rsid w:val="00A305CF"/>
    <w:rsid w:val="00A31525"/>
    <w:rsid w:val="00A3184B"/>
    <w:rsid w:val="00A321DA"/>
    <w:rsid w:val="00A33FDD"/>
    <w:rsid w:val="00A34C80"/>
    <w:rsid w:val="00A36736"/>
    <w:rsid w:val="00A3700D"/>
    <w:rsid w:val="00A415D5"/>
    <w:rsid w:val="00A41D61"/>
    <w:rsid w:val="00A428E3"/>
    <w:rsid w:val="00A449C9"/>
    <w:rsid w:val="00A44B4F"/>
    <w:rsid w:val="00A4705C"/>
    <w:rsid w:val="00A506BE"/>
    <w:rsid w:val="00A51067"/>
    <w:rsid w:val="00A523F0"/>
    <w:rsid w:val="00A524E1"/>
    <w:rsid w:val="00A526CE"/>
    <w:rsid w:val="00A53273"/>
    <w:rsid w:val="00A554C3"/>
    <w:rsid w:val="00A61B28"/>
    <w:rsid w:val="00A633EF"/>
    <w:rsid w:val="00A63E1D"/>
    <w:rsid w:val="00A646D8"/>
    <w:rsid w:val="00A64EEA"/>
    <w:rsid w:val="00A65C59"/>
    <w:rsid w:val="00A66424"/>
    <w:rsid w:val="00A66D2D"/>
    <w:rsid w:val="00A67ED3"/>
    <w:rsid w:val="00A701C5"/>
    <w:rsid w:val="00A70D7A"/>
    <w:rsid w:val="00A714A0"/>
    <w:rsid w:val="00A71972"/>
    <w:rsid w:val="00A736CB"/>
    <w:rsid w:val="00A73C5D"/>
    <w:rsid w:val="00A744C0"/>
    <w:rsid w:val="00A74D34"/>
    <w:rsid w:val="00A775DF"/>
    <w:rsid w:val="00A814B4"/>
    <w:rsid w:val="00A83D3F"/>
    <w:rsid w:val="00A83F0C"/>
    <w:rsid w:val="00A8677B"/>
    <w:rsid w:val="00A87681"/>
    <w:rsid w:val="00A87F5B"/>
    <w:rsid w:val="00A9054D"/>
    <w:rsid w:val="00A925DD"/>
    <w:rsid w:val="00AA0320"/>
    <w:rsid w:val="00AA0635"/>
    <w:rsid w:val="00AA0D17"/>
    <w:rsid w:val="00AA1ACE"/>
    <w:rsid w:val="00AA37B7"/>
    <w:rsid w:val="00AA38D5"/>
    <w:rsid w:val="00AA3D90"/>
    <w:rsid w:val="00AA454D"/>
    <w:rsid w:val="00AA5421"/>
    <w:rsid w:val="00AA57AF"/>
    <w:rsid w:val="00AA5EDB"/>
    <w:rsid w:val="00AA6708"/>
    <w:rsid w:val="00AA6C27"/>
    <w:rsid w:val="00AA7603"/>
    <w:rsid w:val="00AA780C"/>
    <w:rsid w:val="00AB049E"/>
    <w:rsid w:val="00AB0D12"/>
    <w:rsid w:val="00AB13C1"/>
    <w:rsid w:val="00AB1CF7"/>
    <w:rsid w:val="00AB308B"/>
    <w:rsid w:val="00AB4136"/>
    <w:rsid w:val="00AB5FB3"/>
    <w:rsid w:val="00AB610D"/>
    <w:rsid w:val="00AB69CF"/>
    <w:rsid w:val="00AB74F4"/>
    <w:rsid w:val="00AC206E"/>
    <w:rsid w:val="00AC249F"/>
    <w:rsid w:val="00AC308A"/>
    <w:rsid w:val="00AC3888"/>
    <w:rsid w:val="00AC3CD8"/>
    <w:rsid w:val="00AC4400"/>
    <w:rsid w:val="00AC4C50"/>
    <w:rsid w:val="00AC70D9"/>
    <w:rsid w:val="00AC7343"/>
    <w:rsid w:val="00AC7A3F"/>
    <w:rsid w:val="00AD03C7"/>
    <w:rsid w:val="00AD0D8F"/>
    <w:rsid w:val="00AD1054"/>
    <w:rsid w:val="00AD24F4"/>
    <w:rsid w:val="00AD4442"/>
    <w:rsid w:val="00AD7D85"/>
    <w:rsid w:val="00AE4936"/>
    <w:rsid w:val="00AE4A3D"/>
    <w:rsid w:val="00AE4B0D"/>
    <w:rsid w:val="00AE4BDF"/>
    <w:rsid w:val="00AE6BCF"/>
    <w:rsid w:val="00AE7769"/>
    <w:rsid w:val="00AE7DD0"/>
    <w:rsid w:val="00AF0AEF"/>
    <w:rsid w:val="00AF16AC"/>
    <w:rsid w:val="00AF19CB"/>
    <w:rsid w:val="00AF1A63"/>
    <w:rsid w:val="00AF1D96"/>
    <w:rsid w:val="00AF3CDE"/>
    <w:rsid w:val="00AF40A1"/>
    <w:rsid w:val="00AF4EE7"/>
    <w:rsid w:val="00AF7498"/>
    <w:rsid w:val="00B0165B"/>
    <w:rsid w:val="00B01AE8"/>
    <w:rsid w:val="00B01EF5"/>
    <w:rsid w:val="00B02A7C"/>
    <w:rsid w:val="00B03C44"/>
    <w:rsid w:val="00B040C0"/>
    <w:rsid w:val="00B044DD"/>
    <w:rsid w:val="00B0560A"/>
    <w:rsid w:val="00B05EAE"/>
    <w:rsid w:val="00B0634C"/>
    <w:rsid w:val="00B06AC4"/>
    <w:rsid w:val="00B079B1"/>
    <w:rsid w:val="00B105DF"/>
    <w:rsid w:val="00B110AA"/>
    <w:rsid w:val="00B13369"/>
    <w:rsid w:val="00B14890"/>
    <w:rsid w:val="00B14CB6"/>
    <w:rsid w:val="00B15F08"/>
    <w:rsid w:val="00B16B35"/>
    <w:rsid w:val="00B17601"/>
    <w:rsid w:val="00B20378"/>
    <w:rsid w:val="00B20652"/>
    <w:rsid w:val="00B20791"/>
    <w:rsid w:val="00B20BD8"/>
    <w:rsid w:val="00B2266D"/>
    <w:rsid w:val="00B234D5"/>
    <w:rsid w:val="00B252F0"/>
    <w:rsid w:val="00B2537B"/>
    <w:rsid w:val="00B25613"/>
    <w:rsid w:val="00B2572C"/>
    <w:rsid w:val="00B2686D"/>
    <w:rsid w:val="00B30186"/>
    <w:rsid w:val="00B30914"/>
    <w:rsid w:val="00B32ED9"/>
    <w:rsid w:val="00B3368C"/>
    <w:rsid w:val="00B3376B"/>
    <w:rsid w:val="00B339AD"/>
    <w:rsid w:val="00B372C2"/>
    <w:rsid w:val="00B40DD4"/>
    <w:rsid w:val="00B41C55"/>
    <w:rsid w:val="00B42FB5"/>
    <w:rsid w:val="00B44FDD"/>
    <w:rsid w:val="00B463BF"/>
    <w:rsid w:val="00B46EDB"/>
    <w:rsid w:val="00B50228"/>
    <w:rsid w:val="00B5663A"/>
    <w:rsid w:val="00B616FA"/>
    <w:rsid w:val="00B61BD0"/>
    <w:rsid w:val="00B6231E"/>
    <w:rsid w:val="00B62352"/>
    <w:rsid w:val="00B63AE2"/>
    <w:rsid w:val="00B713DB"/>
    <w:rsid w:val="00B727B5"/>
    <w:rsid w:val="00B731F4"/>
    <w:rsid w:val="00B74E1E"/>
    <w:rsid w:val="00B7544E"/>
    <w:rsid w:val="00B75BA2"/>
    <w:rsid w:val="00B80927"/>
    <w:rsid w:val="00B810DE"/>
    <w:rsid w:val="00B8112B"/>
    <w:rsid w:val="00B8163A"/>
    <w:rsid w:val="00B81758"/>
    <w:rsid w:val="00B82BD4"/>
    <w:rsid w:val="00B830C4"/>
    <w:rsid w:val="00B839C5"/>
    <w:rsid w:val="00B83FB6"/>
    <w:rsid w:val="00B84F64"/>
    <w:rsid w:val="00B91410"/>
    <w:rsid w:val="00B920DC"/>
    <w:rsid w:val="00B9381E"/>
    <w:rsid w:val="00B95254"/>
    <w:rsid w:val="00B95CA8"/>
    <w:rsid w:val="00B96A74"/>
    <w:rsid w:val="00B96AA8"/>
    <w:rsid w:val="00B96D37"/>
    <w:rsid w:val="00B96DF4"/>
    <w:rsid w:val="00B9784E"/>
    <w:rsid w:val="00BA1975"/>
    <w:rsid w:val="00BA29C9"/>
    <w:rsid w:val="00BA41F5"/>
    <w:rsid w:val="00BA427C"/>
    <w:rsid w:val="00BA49E8"/>
    <w:rsid w:val="00BA52E9"/>
    <w:rsid w:val="00BA6024"/>
    <w:rsid w:val="00BA6896"/>
    <w:rsid w:val="00BB02FE"/>
    <w:rsid w:val="00BB19D5"/>
    <w:rsid w:val="00BB3611"/>
    <w:rsid w:val="00BB4C5E"/>
    <w:rsid w:val="00BB5798"/>
    <w:rsid w:val="00BB7E8E"/>
    <w:rsid w:val="00BC178B"/>
    <w:rsid w:val="00BC213A"/>
    <w:rsid w:val="00BC25AB"/>
    <w:rsid w:val="00BC31E1"/>
    <w:rsid w:val="00BC5A6B"/>
    <w:rsid w:val="00BC711C"/>
    <w:rsid w:val="00BC7404"/>
    <w:rsid w:val="00BD0A4A"/>
    <w:rsid w:val="00BD19C3"/>
    <w:rsid w:val="00BD2D22"/>
    <w:rsid w:val="00BD365E"/>
    <w:rsid w:val="00BD5967"/>
    <w:rsid w:val="00BD606B"/>
    <w:rsid w:val="00BE2BBC"/>
    <w:rsid w:val="00BE3DFC"/>
    <w:rsid w:val="00BE408A"/>
    <w:rsid w:val="00BE4744"/>
    <w:rsid w:val="00BE5444"/>
    <w:rsid w:val="00BE6D1A"/>
    <w:rsid w:val="00BF00D2"/>
    <w:rsid w:val="00BF1163"/>
    <w:rsid w:val="00BF1729"/>
    <w:rsid w:val="00BF21A5"/>
    <w:rsid w:val="00BF23DC"/>
    <w:rsid w:val="00BF404B"/>
    <w:rsid w:val="00BF44E8"/>
    <w:rsid w:val="00BF44F7"/>
    <w:rsid w:val="00BF4EB9"/>
    <w:rsid w:val="00BF50C0"/>
    <w:rsid w:val="00C00866"/>
    <w:rsid w:val="00C0172A"/>
    <w:rsid w:val="00C03929"/>
    <w:rsid w:val="00C04FB9"/>
    <w:rsid w:val="00C071F1"/>
    <w:rsid w:val="00C07FC1"/>
    <w:rsid w:val="00C10676"/>
    <w:rsid w:val="00C123AE"/>
    <w:rsid w:val="00C1382E"/>
    <w:rsid w:val="00C14708"/>
    <w:rsid w:val="00C14CDC"/>
    <w:rsid w:val="00C15434"/>
    <w:rsid w:val="00C1608A"/>
    <w:rsid w:val="00C16863"/>
    <w:rsid w:val="00C17219"/>
    <w:rsid w:val="00C172EB"/>
    <w:rsid w:val="00C17F68"/>
    <w:rsid w:val="00C203A1"/>
    <w:rsid w:val="00C20F0D"/>
    <w:rsid w:val="00C2200E"/>
    <w:rsid w:val="00C226EB"/>
    <w:rsid w:val="00C229B9"/>
    <w:rsid w:val="00C23DC1"/>
    <w:rsid w:val="00C24F42"/>
    <w:rsid w:val="00C255EF"/>
    <w:rsid w:val="00C263BC"/>
    <w:rsid w:val="00C30C10"/>
    <w:rsid w:val="00C32852"/>
    <w:rsid w:val="00C3562A"/>
    <w:rsid w:val="00C35DE6"/>
    <w:rsid w:val="00C3677E"/>
    <w:rsid w:val="00C36961"/>
    <w:rsid w:val="00C37299"/>
    <w:rsid w:val="00C3777B"/>
    <w:rsid w:val="00C400EE"/>
    <w:rsid w:val="00C40749"/>
    <w:rsid w:val="00C4256E"/>
    <w:rsid w:val="00C42CA2"/>
    <w:rsid w:val="00C51FFB"/>
    <w:rsid w:val="00C52400"/>
    <w:rsid w:val="00C53E96"/>
    <w:rsid w:val="00C545A0"/>
    <w:rsid w:val="00C572BA"/>
    <w:rsid w:val="00C57CD7"/>
    <w:rsid w:val="00C60EE9"/>
    <w:rsid w:val="00C61092"/>
    <w:rsid w:val="00C6234C"/>
    <w:rsid w:val="00C64F35"/>
    <w:rsid w:val="00C655EE"/>
    <w:rsid w:val="00C6566A"/>
    <w:rsid w:val="00C700F3"/>
    <w:rsid w:val="00C7017F"/>
    <w:rsid w:val="00C71E01"/>
    <w:rsid w:val="00C743AF"/>
    <w:rsid w:val="00C76BFB"/>
    <w:rsid w:val="00C77670"/>
    <w:rsid w:val="00C77F76"/>
    <w:rsid w:val="00C81563"/>
    <w:rsid w:val="00C8190F"/>
    <w:rsid w:val="00C81B69"/>
    <w:rsid w:val="00C83DC7"/>
    <w:rsid w:val="00C85781"/>
    <w:rsid w:val="00C86933"/>
    <w:rsid w:val="00C87421"/>
    <w:rsid w:val="00C8764E"/>
    <w:rsid w:val="00C87C60"/>
    <w:rsid w:val="00C912BD"/>
    <w:rsid w:val="00C92288"/>
    <w:rsid w:val="00C976D8"/>
    <w:rsid w:val="00C97DA5"/>
    <w:rsid w:val="00CA0C66"/>
    <w:rsid w:val="00CA132A"/>
    <w:rsid w:val="00CA1DD9"/>
    <w:rsid w:val="00CA28C7"/>
    <w:rsid w:val="00CA2FD5"/>
    <w:rsid w:val="00CA3FA6"/>
    <w:rsid w:val="00CA42C8"/>
    <w:rsid w:val="00CA44CE"/>
    <w:rsid w:val="00CA4FCC"/>
    <w:rsid w:val="00CA5702"/>
    <w:rsid w:val="00CA5E12"/>
    <w:rsid w:val="00CA6DF6"/>
    <w:rsid w:val="00CA756D"/>
    <w:rsid w:val="00CB092C"/>
    <w:rsid w:val="00CB0C4A"/>
    <w:rsid w:val="00CB3CC2"/>
    <w:rsid w:val="00CB552C"/>
    <w:rsid w:val="00CB6138"/>
    <w:rsid w:val="00CB6E64"/>
    <w:rsid w:val="00CB7499"/>
    <w:rsid w:val="00CC0583"/>
    <w:rsid w:val="00CC0F82"/>
    <w:rsid w:val="00CC2498"/>
    <w:rsid w:val="00CC28D2"/>
    <w:rsid w:val="00CC2E60"/>
    <w:rsid w:val="00CC4BEB"/>
    <w:rsid w:val="00CC4E9E"/>
    <w:rsid w:val="00CC5A98"/>
    <w:rsid w:val="00CD01EF"/>
    <w:rsid w:val="00CD1034"/>
    <w:rsid w:val="00CD2CAC"/>
    <w:rsid w:val="00CD2EE2"/>
    <w:rsid w:val="00CD33E1"/>
    <w:rsid w:val="00CD4ABD"/>
    <w:rsid w:val="00CE1339"/>
    <w:rsid w:val="00CE330E"/>
    <w:rsid w:val="00CE4975"/>
    <w:rsid w:val="00CE5495"/>
    <w:rsid w:val="00CE67A9"/>
    <w:rsid w:val="00CE6B23"/>
    <w:rsid w:val="00CE7395"/>
    <w:rsid w:val="00CE73DB"/>
    <w:rsid w:val="00CE7BC2"/>
    <w:rsid w:val="00CF11A5"/>
    <w:rsid w:val="00CF2806"/>
    <w:rsid w:val="00CF430C"/>
    <w:rsid w:val="00CF4428"/>
    <w:rsid w:val="00CF5446"/>
    <w:rsid w:val="00CF5BD7"/>
    <w:rsid w:val="00D00633"/>
    <w:rsid w:val="00D01186"/>
    <w:rsid w:val="00D018FE"/>
    <w:rsid w:val="00D0207C"/>
    <w:rsid w:val="00D02705"/>
    <w:rsid w:val="00D034E5"/>
    <w:rsid w:val="00D03B1A"/>
    <w:rsid w:val="00D0435B"/>
    <w:rsid w:val="00D05DE4"/>
    <w:rsid w:val="00D05EF0"/>
    <w:rsid w:val="00D11930"/>
    <w:rsid w:val="00D1243D"/>
    <w:rsid w:val="00D15E3C"/>
    <w:rsid w:val="00D1678C"/>
    <w:rsid w:val="00D175BE"/>
    <w:rsid w:val="00D213ED"/>
    <w:rsid w:val="00D22C7F"/>
    <w:rsid w:val="00D23352"/>
    <w:rsid w:val="00D236E2"/>
    <w:rsid w:val="00D25F19"/>
    <w:rsid w:val="00D26672"/>
    <w:rsid w:val="00D3016F"/>
    <w:rsid w:val="00D328E9"/>
    <w:rsid w:val="00D34402"/>
    <w:rsid w:val="00D35BE9"/>
    <w:rsid w:val="00D36372"/>
    <w:rsid w:val="00D36661"/>
    <w:rsid w:val="00D36914"/>
    <w:rsid w:val="00D377CE"/>
    <w:rsid w:val="00D418EB"/>
    <w:rsid w:val="00D4218C"/>
    <w:rsid w:val="00D4274A"/>
    <w:rsid w:val="00D44322"/>
    <w:rsid w:val="00D44E71"/>
    <w:rsid w:val="00D45749"/>
    <w:rsid w:val="00D4711C"/>
    <w:rsid w:val="00D47B29"/>
    <w:rsid w:val="00D47CCA"/>
    <w:rsid w:val="00D506ED"/>
    <w:rsid w:val="00D510C4"/>
    <w:rsid w:val="00D51340"/>
    <w:rsid w:val="00D517C4"/>
    <w:rsid w:val="00D521AA"/>
    <w:rsid w:val="00D522BB"/>
    <w:rsid w:val="00D52965"/>
    <w:rsid w:val="00D548C6"/>
    <w:rsid w:val="00D56CEB"/>
    <w:rsid w:val="00D57171"/>
    <w:rsid w:val="00D60E4B"/>
    <w:rsid w:val="00D61136"/>
    <w:rsid w:val="00D63FFD"/>
    <w:rsid w:val="00D65CF5"/>
    <w:rsid w:val="00D66235"/>
    <w:rsid w:val="00D66BF5"/>
    <w:rsid w:val="00D674A5"/>
    <w:rsid w:val="00D70961"/>
    <w:rsid w:val="00D70C10"/>
    <w:rsid w:val="00D71341"/>
    <w:rsid w:val="00D72A2D"/>
    <w:rsid w:val="00D75419"/>
    <w:rsid w:val="00D7572E"/>
    <w:rsid w:val="00D75CB6"/>
    <w:rsid w:val="00D80436"/>
    <w:rsid w:val="00D83821"/>
    <w:rsid w:val="00D87983"/>
    <w:rsid w:val="00D90747"/>
    <w:rsid w:val="00D90AC1"/>
    <w:rsid w:val="00D91F2F"/>
    <w:rsid w:val="00D9249E"/>
    <w:rsid w:val="00D926C6"/>
    <w:rsid w:val="00D92C8A"/>
    <w:rsid w:val="00D9333D"/>
    <w:rsid w:val="00D939AB"/>
    <w:rsid w:val="00D94D89"/>
    <w:rsid w:val="00D95141"/>
    <w:rsid w:val="00D968A8"/>
    <w:rsid w:val="00DA1D80"/>
    <w:rsid w:val="00DA2591"/>
    <w:rsid w:val="00DA262A"/>
    <w:rsid w:val="00DA3173"/>
    <w:rsid w:val="00DA3D7D"/>
    <w:rsid w:val="00DA4BA9"/>
    <w:rsid w:val="00DA5D42"/>
    <w:rsid w:val="00DA693C"/>
    <w:rsid w:val="00DA78B2"/>
    <w:rsid w:val="00DB157C"/>
    <w:rsid w:val="00DB164C"/>
    <w:rsid w:val="00DB1E70"/>
    <w:rsid w:val="00DB5776"/>
    <w:rsid w:val="00DB5D37"/>
    <w:rsid w:val="00DB77C7"/>
    <w:rsid w:val="00DB78B2"/>
    <w:rsid w:val="00DC2DFC"/>
    <w:rsid w:val="00DC3179"/>
    <w:rsid w:val="00DC4166"/>
    <w:rsid w:val="00DC5F84"/>
    <w:rsid w:val="00DD352D"/>
    <w:rsid w:val="00DD3EB3"/>
    <w:rsid w:val="00DD416E"/>
    <w:rsid w:val="00DD4C0E"/>
    <w:rsid w:val="00DD4D98"/>
    <w:rsid w:val="00DD4E3C"/>
    <w:rsid w:val="00DD606B"/>
    <w:rsid w:val="00DE112E"/>
    <w:rsid w:val="00DE1FEB"/>
    <w:rsid w:val="00DF01CB"/>
    <w:rsid w:val="00DF0B8F"/>
    <w:rsid w:val="00DF16DB"/>
    <w:rsid w:val="00DF1ECD"/>
    <w:rsid w:val="00DF294B"/>
    <w:rsid w:val="00DF2BE7"/>
    <w:rsid w:val="00DF3987"/>
    <w:rsid w:val="00DF4032"/>
    <w:rsid w:val="00DF709A"/>
    <w:rsid w:val="00DF72FA"/>
    <w:rsid w:val="00DF7309"/>
    <w:rsid w:val="00E01DF1"/>
    <w:rsid w:val="00E02147"/>
    <w:rsid w:val="00E03382"/>
    <w:rsid w:val="00E03B5E"/>
    <w:rsid w:val="00E041CB"/>
    <w:rsid w:val="00E0609F"/>
    <w:rsid w:val="00E073B5"/>
    <w:rsid w:val="00E07B18"/>
    <w:rsid w:val="00E10E23"/>
    <w:rsid w:val="00E10F54"/>
    <w:rsid w:val="00E11BEF"/>
    <w:rsid w:val="00E1294E"/>
    <w:rsid w:val="00E135D6"/>
    <w:rsid w:val="00E13F11"/>
    <w:rsid w:val="00E157C8"/>
    <w:rsid w:val="00E16989"/>
    <w:rsid w:val="00E20044"/>
    <w:rsid w:val="00E203B8"/>
    <w:rsid w:val="00E21636"/>
    <w:rsid w:val="00E2217A"/>
    <w:rsid w:val="00E22A07"/>
    <w:rsid w:val="00E236D9"/>
    <w:rsid w:val="00E2412C"/>
    <w:rsid w:val="00E24337"/>
    <w:rsid w:val="00E249E0"/>
    <w:rsid w:val="00E256ED"/>
    <w:rsid w:val="00E27C1F"/>
    <w:rsid w:val="00E31132"/>
    <w:rsid w:val="00E3617D"/>
    <w:rsid w:val="00E41072"/>
    <w:rsid w:val="00E42E3A"/>
    <w:rsid w:val="00E43398"/>
    <w:rsid w:val="00E4372D"/>
    <w:rsid w:val="00E4566F"/>
    <w:rsid w:val="00E46A1C"/>
    <w:rsid w:val="00E47051"/>
    <w:rsid w:val="00E500E7"/>
    <w:rsid w:val="00E508AE"/>
    <w:rsid w:val="00E521D2"/>
    <w:rsid w:val="00E53023"/>
    <w:rsid w:val="00E530B7"/>
    <w:rsid w:val="00E54C7F"/>
    <w:rsid w:val="00E54D95"/>
    <w:rsid w:val="00E565D1"/>
    <w:rsid w:val="00E56702"/>
    <w:rsid w:val="00E622F9"/>
    <w:rsid w:val="00E634E2"/>
    <w:rsid w:val="00E63D5E"/>
    <w:rsid w:val="00E6511D"/>
    <w:rsid w:val="00E65A43"/>
    <w:rsid w:val="00E6685A"/>
    <w:rsid w:val="00E66E86"/>
    <w:rsid w:val="00E709AD"/>
    <w:rsid w:val="00E7227E"/>
    <w:rsid w:val="00E7535C"/>
    <w:rsid w:val="00E76607"/>
    <w:rsid w:val="00E767B0"/>
    <w:rsid w:val="00E76FC2"/>
    <w:rsid w:val="00E80050"/>
    <w:rsid w:val="00E8028E"/>
    <w:rsid w:val="00E856B6"/>
    <w:rsid w:val="00E860CF"/>
    <w:rsid w:val="00E8631F"/>
    <w:rsid w:val="00E86F28"/>
    <w:rsid w:val="00E874CF"/>
    <w:rsid w:val="00E91934"/>
    <w:rsid w:val="00E9393E"/>
    <w:rsid w:val="00E941BC"/>
    <w:rsid w:val="00E9431A"/>
    <w:rsid w:val="00E97731"/>
    <w:rsid w:val="00E97A9E"/>
    <w:rsid w:val="00E97C0F"/>
    <w:rsid w:val="00EA026E"/>
    <w:rsid w:val="00EA1467"/>
    <w:rsid w:val="00EA181B"/>
    <w:rsid w:val="00EA1CE9"/>
    <w:rsid w:val="00EA3652"/>
    <w:rsid w:val="00EA69AD"/>
    <w:rsid w:val="00EB24C1"/>
    <w:rsid w:val="00EB333D"/>
    <w:rsid w:val="00EB3557"/>
    <w:rsid w:val="00EB5682"/>
    <w:rsid w:val="00EB7A06"/>
    <w:rsid w:val="00EB7E5C"/>
    <w:rsid w:val="00EC0E15"/>
    <w:rsid w:val="00EC1239"/>
    <w:rsid w:val="00EC12F6"/>
    <w:rsid w:val="00EC2BEA"/>
    <w:rsid w:val="00EC397F"/>
    <w:rsid w:val="00EC3C09"/>
    <w:rsid w:val="00EC3C63"/>
    <w:rsid w:val="00EC466B"/>
    <w:rsid w:val="00EC669B"/>
    <w:rsid w:val="00EC6E42"/>
    <w:rsid w:val="00ED18BC"/>
    <w:rsid w:val="00ED1EF9"/>
    <w:rsid w:val="00ED4EA0"/>
    <w:rsid w:val="00ED6981"/>
    <w:rsid w:val="00ED7165"/>
    <w:rsid w:val="00ED7780"/>
    <w:rsid w:val="00ED7DEA"/>
    <w:rsid w:val="00EE0FB6"/>
    <w:rsid w:val="00EE5E16"/>
    <w:rsid w:val="00EF0521"/>
    <w:rsid w:val="00EF052B"/>
    <w:rsid w:val="00EF1989"/>
    <w:rsid w:val="00EF2A86"/>
    <w:rsid w:val="00EF3619"/>
    <w:rsid w:val="00EF5C38"/>
    <w:rsid w:val="00EF7763"/>
    <w:rsid w:val="00EF77B5"/>
    <w:rsid w:val="00F00018"/>
    <w:rsid w:val="00F02431"/>
    <w:rsid w:val="00F034EC"/>
    <w:rsid w:val="00F03D27"/>
    <w:rsid w:val="00F05897"/>
    <w:rsid w:val="00F061F9"/>
    <w:rsid w:val="00F07DD5"/>
    <w:rsid w:val="00F11931"/>
    <w:rsid w:val="00F11DBC"/>
    <w:rsid w:val="00F12C12"/>
    <w:rsid w:val="00F12ED9"/>
    <w:rsid w:val="00F20FE5"/>
    <w:rsid w:val="00F212AF"/>
    <w:rsid w:val="00F23D43"/>
    <w:rsid w:val="00F245B6"/>
    <w:rsid w:val="00F26780"/>
    <w:rsid w:val="00F26906"/>
    <w:rsid w:val="00F2695D"/>
    <w:rsid w:val="00F30B5B"/>
    <w:rsid w:val="00F30E36"/>
    <w:rsid w:val="00F403C9"/>
    <w:rsid w:val="00F40891"/>
    <w:rsid w:val="00F40FCC"/>
    <w:rsid w:val="00F4104A"/>
    <w:rsid w:val="00F4410B"/>
    <w:rsid w:val="00F503DD"/>
    <w:rsid w:val="00F519A2"/>
    <w:rsid w:val="00F51D88"/>
    <w:rsid w:val="00F52E9E"/>
    <w:rsid w:val="00F52F6C"/>
    <w:rsid w:val="00F550D4"/>
    <w:rsid w:val="00F566A6"/>
    <w:rsid w:val="00F57158"/>
    <w:rsid w:val="00F57A43"/>
    <w:rsid w:val="00F57A4D"/>
    <w:rsid w:val="00F60A6D"/>
    <w:rsid w:val="00F60C05"/>
    <w:rsid w:val="00F62050"/>
    <w:rsid w:val="00F63B99"/>
    <w:rsid w:val="00F63E5B"/>
    <w:rsid w:val="00F71B2C"/>
    <w:rsid w:val="00F72049"/>
    <w:rsid w:val="00F76036"/>
    <w:rsid w:val="00F80DC1"/>
    <w:rsid w:val="00F80F84"/>
    <w:rsid w:val="00F819EA"/>
    <w:rsid w:val="00F81A82"/>
    <w:rsid w:val="00F832C0"/>
    <w:rsid w:val="00F835F0"/>
    <w:rsid w:val="00F84D52"/>
    <w:rsid w:val="00F84EAF"/>
    <w:rsid w:val="00F877EA"/>
    <w:rsid w:val="00F900A6"/>
    <w:rsid w:val="00F9120F"/>
    <w:rsid w:val="00F91686"/>
    <w:rsid w:val="00F92908"/>
    <w:rsid w:val="00F938B3"/>
    <w:rsid w:val="00F95B35"/>
    <w:rsid w:val="00FA6AD7"/>
    <w:rsid w:val="00FA7065"/>
    <w:rsid w:val="00FA7535"/>
    <w:rsid w:val="00FA75AE"/>
    <w:rsid w:val="00FB1181"/>
    <w:rsid w:val="00FB156C"/>
    <w:rsid w:val="00FB1575"/>
    <w:rsid w:val="00FB2972"/>
    <w:rsid w:val="00FB400B"/>
    <w:rsid w:val="00FB486A"/>
    <w:rsid w:val="00FB5369"/>
    <w:rsid w:val="00FB594B"/>
    <w:rsid w:val="00FB6075"/>
    <w:rsid w:val="00FB65DC"/>
    <w:rsid w:val="00FB7348"/>
    <w:rsid w:val="00FC1121"/>
    <w:rsid w:val="00FC1885"/>
    <w:rsid w:val="00FC276B"/>
    <w:rsid w:val="00FC2B4E"/>
    <w:rsid w:val="00FC2E5E"/>
    <w:rsid w:val="00FC3CEF"/>
    <w:rsid w:val="00FC476B"/>
    <w:rsid w:val="00FC5B8D"/>
    <w:rsid w:val="00FC7666"/>
    <w:rsid w:val="00FC7F3D"/>
    <w:rsid w:val="00FD035D"/>
    <w:rsid w:val="00FD0F60"/>
    <w:rsid w:val="00FD2700"/>
    <w:rsid w:val="00FD3B40"/>
    <w:rsid w:val="00FD4373"/>
    <w:rsid w:val="00FD5537"/>
    <w:rsid w:val="00FD5822"/>
    <w:rsid w:val="00FD7DD1"/>
    <w:rsid w:val="00FE12D4"/>
    <w:rsid w:val="00FE30D5"/>
    <w:rsid w:val="00FE3AA3"/>
    <w:rsid w:val="00FE524E"/>
    <w:rsid w:val="00FE6968"/>
    <w:rsid w:val="00FE6E48"/>
    <w:rsid w:val="00FE750B"/>
    <w:rsid w:val="00FE7C2E"/>
    <w:rsid w:val="00FF35AC"/>
    <w:rsid w:val="00FF527E"/>
    <w:rsid w:val="00FF5644"/>
    <w:rsid w:val="00FF59EB"/>
    <w:rsid w:val="00FF5BEF"/>
    <w:rsid w:val="00FF7226"/>
    <w:rsid w:val="00FF78BD"/>
    <w:rsid w:val="02598D71"/>
    <w:rsid w:val="02C1ED26"/>
    <w:rsid w:val="06C3BF69"/>
    <w:rsid w:val="07D2B7CC"/>
    <w:rsid w:val="0BACDA4E"/>
    <w:rsid w:val="0D1176F7"/>
    <w:rsid w:val="0FD23600"/>
    <w:rsid w:val="11A08C9F"/>
    <w:rsid w:val="11C38604"/>
    <w:rsid w:val="1358B320"/>
    <w:rsid w:val="13B6C09C"/>
    <w:rsid w:val="13DC03EA"/>
    <w:rsid w:val="156B513B"/>
    <w:rsid w:val="165919E5"/>
    <w:rsid w:val="18E97D19"/>
    <w:rsid w:val="19CA4ED7"/>
    <w:rsid w:val="22A6A187"/>
    <w:rsid w:val="23C96EA0"/>
    <w:rsid w:val="24678657"/>
    <w:rsid w:val="2B5FD6C6"/>
    <w:rsid w:val="2CE63F05"/>
    <w:rsid w:val="30066A14"/>
    <w:rsid w:val="370875E6"/>
    <w:rsid w:val="387B5AFF"/>
    <w:rsid w:val="3A880248"/>
    <w:rsid w:val="3EE97D59"/>
    <w:rsid w:val="3FB2D2F4"/>
    <w:rsid w:val="40BD0237"/>
    <w:rsid w:val="43DA9256"/>
    <w:rsid w:val="4428CCFC"/>
    <w:rsid w:val="46C65075"/>
    <w:rsid w:val="47AE1042"/>
    <w:rsid w:val="4D81F8EB"/>
    <w:rsid w:val="5DBE8FB5"/>
    <w:rsid w:val="619CD175"/>
    <w:rsid w:val="6B9E0276"/>
    <w:rsid w:val="6EA140FC"/>
    <w:rsid w:val="6EFB2CBA"/>
    <w:rsid w:val="77C7B8C9"/>
    <w:rsid w:val="79881616"/>
    <w:rsid w:val="7C8C5AD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DE6A"/>
  <w15:chartTrackingRefBased/>
  <w15:docId w15:val="{5459A4DF-145B-4A5B-91C5-5AAC2698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DAC"/>
    <w:pPr>
      <w:spacing w:after="0" w:line="240" w:lineRule="auto"/>
    </w:pPr>
    <w:rPr>
      <w:rFonts w:ascii="Arial" w:eastAsia="Times New Roman" w:hAnsi="Arial" w:cs="Times New Roman"/>
      <w:sz w:val="16"/>
      <w:szCs w:val="20"/>
      <w:lang w:val="en-GB"/>
    </w:rPr>
  </w:style>
  <w:style w:type="paragraph" w:styleId="Heading1">
    <w:name w:val="heading 1"/>
    <w:basedOn w:val="Normal"/>
    <w:next w:val="Normal"/>
    <w:link w:val="Heading1Char"/>
    <w:qFormat/>
    <w:rsid w:val="00D90AC1"/>
    <w:pPr>
      <w:keepNext/>
      <w:outlineLvl w:val="0"/>
    </w:pPr>
    <w:rPr>
      <w:sz w:val="24"/>
    </w:rPr>
  </w:style>
  <w:style w:type="paragraph" w:styleId="Heading2">
    <w:name w:val="heading 2"/>
    <w:basedOn w:val="Normal"/>
    <w:next w:val="Normal"/>
    <w:link w:val="Heading2Char"/>
    <w:qFormat/>
    <w:rsid w:val="00D90AC1"/>
    <w:pPr>
      <w:keepNext/>
      <w:tabs>
        <w:tab w:val="right" w:leader="dot" w:pos="8222"/>
      </w:tabs>
      <w:ind w:right="84"/>
      <w:jc w:val="right"/>
      <w:outlineLvl w:val="1"/>
    </w:pPr>
    <w:rPr>
      <w:sz w:val="24"/>
    </w:rPr>
  </w:style>
  <w:style w:type="paragraph" w:styleId="Heading3">
    <w:name w:val="heading 3"/>
    <w:basedOn w:val="Normal"/>
    <w:next w:val="Normal"/>
    <w:link w:val="Heading3Char"/>
    <w:qFormat/>
    <w:rsid w:val="00D90AC1"/>
    <w:pPr>
      <w:keepNext/>
      <w:tabs>
        <w:tab w:val="right" w:leader="dot" w:pos="8222"/>
        <w:tab w:val="right" w:leader="dot" w:pos="8364"/>
      </w:tabs>
      <w:ind w:right="84"/>
      <w:jc w:val="both"/>
      <w:outlineLvl w:val="2"/>
    </w:pPr>
    <w:rPr>
      <w:sz w:val="24"/>
    </w:rPr>
  </w:style>
  <w:style w:type="paragraph" w:styleId="Heading4">
    <w:name w:val="heading 4"/>
    <w:basedOn w:val="Normal"/>
    <w:next w:val="Normal"/>
    <w:link w:val="Heading4Char"/>
    <w:qFormat/>
    <w:rsid w:val="00D90AC1"/>
    <w:pPr>
      <w:keepNext/>
      <w:tabs>
        <w:tab w:val="left" w:pos="709"/>
        <w:tab w:val="left" w:pos="1134"/>
        <w:tab w:val="left" w:pos="1276"/>
        <w:tab w:val="left" w:pos="1701"/>
        <w:tab w:val="left" w:pos="2268"/>
        <w:tab w:val="right" w:leader="dot" w:pos="8364"/>
      </w:tabs>
      <w:ind w:right="84"/>
      <w:jc w:val="both"/>
      <w:outlineLvl w:val="3"/>
    </w:pPr>
    <w:rPr>
      <w:b/>
      <w:sz w:val="24"/>
    </w:rPr>
  </w:style>
  <w:style w:type="paragraph" w:styleId="Heading5">
    <w:name w:val="heading 5"/>
    <w:basedOn w:val="Normal"/>
    <w:next w:val="Normal"/>
    <w:link w:val="Heading5Char"/>
    <w:qFormat/>
    <w:rsid w:val="00D90AC1"/>
    <w:pPr>
      <w:keepNext/>
      <w:tabs>
        <w:tab w:val="left" w:pos="709"/>
        <w:tab w:val="left" w:pos="1134"/>
        <w:tab w:val="left" w:pos="1701"/>
        <w:tab w:val="left" w:pos="2127"/>
      </w:tabs>
      <w:ind w:right="84"/>
      <w:jc w:val="center"/>
      <w:outlineLvl w:val="4"/>
    </w:pPr>
    <w:rPr>
      <w:b/>
      <w:sz w:val="24"/>
    </w:rPr>
  </w:style>
  <w:style w:type="paragraph" w:styleId="Heading6">
    <w:name w:val="heading 6"/>
    <w:basedOn w:val="Normal"/>
    <w:next w:val="Normal"/>
    <w:link w:val="Heading6Char"/>
    <w:qFormat/>
    <w:rsid w:val="00D90AC1"/>
    <w:pPr>
      <w:keepNext/>
      <w:tabs>
        <w:tab w:val="left" w:pos="567"/>
        <w:tab w:val="left" w:pos="1134"/>
        <w:tab w:val="left" w:pos="1701"/>
        <w:tab w:val="left" w:pos="2127"/>
        <w:tab w:val="left" w:pos="2552"/>
        <w:tab w:val="left" w:pos="3402"/>
        <w:tab w:val="left" w:pos="4820"/>
      </w:tabs>
      <w:ind w:left="1701" w:right="84" w:hanging="1701"/>
      <w:jc w:val="center"/>
      <w:outlineLvl w:val="5"/>
    </w:pPr>
    <w:rPr>
      <w:b/>
      <w:sz w:val="24"/>
    </w:rPr>
  </w:style>
  <w:style w:type="paragraph" w:styleId="Heading7">
    <w:name w:val="heading 7"/>
    <w:basedOn w:val="Normal"/>
    <w:next w:val="Normal"/>
    <w:link w:val="Heading7Char"/>
    <w:qFormat/>
    <w:rsid w:val="00D90AC1"/>
    <w:pPr>
      <w:keepNext/>
      <w:tabs>
        <w:tab w:val="left" w:pos="567"/>
        <w:tab w:val="left" w:pos="1134"/>
        <w:tab w:val="left" w:pos="1701"/>
        <w:tab w:val="left" w:pos="2127"/>
        <w:tab w:val="left" w:pos="2552"/>
        <w:tab w:val="left" w:pos="3402"/>
        <w:tab w:val="left" w:pos="4820"/>
        <w:tab w:val="left" w:pos="5387"/>
      </w:tabs>
      <w:ind w:right="84"/>
      <w:jc w:val="center"/>
      <w:outlineLvl w:val="6"/>
    </w:pPr>
    <w:rPr>
      <w:sz w:val="24"/>
    </w:rPr>
  </w:style>
  <w:style w:type="paragraph" w:styleId="Heading8">
    <w:name w:val="heading 8"/>
    <w:basedOn w:val="Normal"/>
    <w:next w:val="Normal"/>
    <w:link w:val="Heading8Char"/>
    <w:qFormat/>
    <w:rsid w:val="00D90AC1"/>
    <w:pPr>
      <w:keepNext/>
      <w:tabs>
        <w:tab w:val="left" w:pos="567"/>
        <w:tab w:val="left" w:pos="1134"/>
        <w:tab w:val="right" w:pos="8222"/>
        <w:tab w:val="right" w:pos="8364"/>
      </w:tabs>
      <w:ind w:left="357" w:right="84" w:hanging="357"/>
      <w:jc w:val="center"/>
      <w:outlineLvl w:val="7"/>
    </w:pPr>
    <w:rPr>
      <w:b/>
      <w:sz w:val="24"/>
    </w:rPr>
  </w:style>
  <w:style w:type="paragraph" w:styleId="Heading9">
    <w:name w:val="heading 9"/>
    <w:basedOn w:val="Normal"/>
    <w:next w:val="Normal"/>
    <w:link w:val="Heading9Char"/>
    <w:qFormat/>
    <w:rsid w:val="00D90AC1"/>
    <w:pPr>
      <w:keepNext/>
      <w:tabs>
        <w:tab w:val="left" w:pos="567"/>
        <w:tab w:val="left" w:pos="1134"/>
        <w:tab w:val="right" w:leader="dot" w:pos="8364"/>
      </w:tabs>
      <w:ind w:right="84"/>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AC1"/>
    <w:rPr>
      <w:rFonts w:ascii="Arial" w:eastAsia="Times New Roman" w:hAnsi="Arial" w:cs="Times New Roman"/>
      <w:sz w:val="24"/>
      <w:szCs w:val="20"/>
      <w:lang w:val="en-GB"/>
    </w:rPr>
  </w:style>
  <w:style w:type="character" w:customStyle="1" w:styleId="Heading2Char">
    <w:name w:val="Heading 2 Char"/>
    <w:basedOn w:val="DefaultParagraphFont"/>
    <w:link w:val="Heading2"/>
    <w:rsid w:val="00D90AC1"/>
    <w:rPr>
      <w:rFonts w:ascii="Arial" w:eastAsia="Times New Roman" w:hAnsi="Arial" w:cs="Times New Roman"/>
      <w:sz w:val="24"/>
      <w:szCs w:val="20"/>
      <w:lang w:val="en-GB"/>
    </w:rPr>
  </w:style>
  <w:style w:type="character" w:customStyle="1" w:styleId="Heading3Char">
    <w:name w:val="Heading 3 Char"/>
    <w:basedOn w:val="DefaultParagraphFont"/>
    <w:link w:val="Heading3"/>
    <w:rsid w:val="00D90AC1"/>
    <w:rPr>
      <w:rFonts w:ascii="Arial" w:eastAsia="Times New Roman" w:hAnsi="Arial" w:cs="Times New Roman"/>
      <w:sz w:val="24"/>
      <w:szCs w:val="20"/>
      <w:lang w:val="en-GB"/>
    </w:rPr>
  </w:style>
  <w:style w:type="character" w:customStyle="1" w:styleId="Heading4Char">
    <w:name w:val="Heading 4 Char"/>
    <w:basedOn w:val="DefaultParagraphFont"/>
    <w:link w:val="Heading4"/>
    <w:rsid w:val="00D90AC1"/>
    <w:rPr>
      <w:rFonts w:ascii="Arial" w:eastAsia="Times New Roman" w:hAnsi="Arial" w:cs="Times New Roman"/>
      <w:b/>
      <w:sz w:val="24"/>
      <w:szCs w:val="20"/>
      <w:lang w:val="en-GB"/>
    </w:rPr>
  </w:style>
  <w:style w:type="character" w:customStyle="1" w:styleId="Heading5Char">
    <w:name w:val="Heading 5 Char"/>
    <w:basedOn w:val="DefaultParagraphFont"/>
    <w:link w:val="Heading5"/>
    <w:rsid w:val="00D90AC1"/>
    <w:rPr>
      <w:rFonts w:ascii="Arial" w:eastAsia="Times New Roman" w:hAnsi="Arial" w:cs="Times New Roman"/>
      <w:b/>
      <w:sz w:val="24"/>
      <w:szCs w:val="20"/>
      <w:lang w:val="en-GB"/>
    </w:rPr>
  </w:style>
  <w:style w:type="character" w:customStyle="1" w:styleId="Heading6Char">
    <w:name w:val="Heading 6 Char"/>
    <w:basedOn w:val="DefaultParagraphFont"/>
    <w:link w:val="Heading6"/>
    <w:rsid w:val="00D90AC1"/>
    <w:rPr>
      <w:rFonts w:ascii="Arial" w:eastAsia="Times New Roman" w:hAnsi="Arial" w:cs="Times New Roman"/>
      <w:b/>
      <w:sz w:val="24"/>
      <w:szCs w:val="20"/>
      <w:lang w:val="en-GB"/>
    </w:rPr>
  </w:style>
  <w:style w:type="character" w:customStyle="1" w:styleId="Heading7Char">
    <w:name w:val="Heading 7 Char"/>
    <w:basedOn w:val="DefaultParagraphFont"/>
    <w:link w:val="Heading7"/>
    <w:rsid w:val="00D90AC1"/>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D90AC1"/>
    <w:rPr>
      <w:rFonts w:ascii="Arial" w:eastAsia="Times New Roman" w:hAnsi="Arial" w:cs="Times New Roman"/>
      <w:b/>
      <w:sz w:val="24"/>
      <w:szCs w:val="20"/>
      <w:lang w:val="en-GB"/>
    </w:rPr>
  </w:style>
  <w:style w:type="character" w:customStyle="1" w:styleId="Heading9Char">
    <w:name w:val="Heading 9 Char"/>
    <w:basedOn w:val="DefaultParagraphFont"/>
    <w:link w:val="Heading9"/>
    <w:rsid w:val="00D90AC1"/>
    <w:rPr>
      <w:rFonts w:ascii="Arial" w:eastAsia="Times New Roman" w:hAnsi="Arial" w:cs="Times New Roman"/>
      <w:b/>
      <w:sz w:val="28"/>
      <w:szCs w:val="20"/>
      <w:lang w:val="en-GB"/>
    </w:rPr>
  </w:style>
  <w:style w:type="paragraph" w:styleId="Footer">
    <w:name w:val="footer"/>
    <w:basedOn w:val="Normal"/>
    <w:link w:val="FooterChar"/>
    <w:uiPriority w:val="99"/>
    <w:rsid w:val="00D90AC1"/>
    <w:pPr>
      <w:tabs>
        <w:tab w:val="center" w:pos="4153"/>
        <w:tab w:val="right" w:pos="8306"/>
      </w:tabs>
    </w:pPr>
  </w:style>
  <w:style w:type="character" w:customStyle="1" w:styleId="FooterChar">
    <w:name w:val="Footer Char"/>
    <w:basedOn w:val="DefaultParagraphFont"/>
    <w:link w:val="Footer"/>
    <w:uiPriority w:val="99"/>
    <w:rsid w:val="00D90AC1"/>
    <w:rPr>
      <w:rFonts w:ascii="Arial" w:eastAsia="Times New Roman" w:hAnsi="Arial" w:cs="Times New Roman"/>
      <w:sz w:val="16"/>
      <w:szCs w:val="20"/>
      <w:lang w:val="en-GB"/>
    </w:rPr>
  </w:style>
  <w:style w:type="character" w:styleId="PageNumber">
    <w:name w:val="page number"/>
    <w:basedOn w:val="DefaultParagraphFont"/>
    <w:rsid w:val="00D90AC1"/>
  </w:style>
  <w:style w:type="paragraph" w:styleId="Title">
    <w:name w:val="Title"/>
    <w:basedOn w:val="Normal"/>
    <w:link w:val="TitleChar"/>
    <w:qFormat/>
    <w:rsid w:val="00D90AC1"/>
    <w:pPr>
      <w:widowControl w:val="0"/>
      <w:jc w:val="center"/>
    </w:pPr>
    <w:rPr>
      <w:rFonts w:ascii="Times New Roman" w:hAnsi="Times New Roman"/>
      <w:b/>
      <w:sz w:val="28"/>
      <w:u w:val="single"/>
    </w:rPr>
  </w:style>
  <w:style w:type="character" w:customStyle="1" w:styleId="TitleChar">
    <w:name w:val="Title Char"/>
    <w:basedOn w:val="DefaultParagraphFont"/>
    <w:link w:val="Title"/>
    <w:rsid w:val="00D90AC1"/>
    <w:rPr>
      <w:rFonts w:ascii="Times New Roman" w:eastAsia="Times New Roman" w:hAnsi="Times New Roman" w:cs="Times New Roman"/>
      <w:b/>
      <w:sz w:val="28"/>
      <w:szCs w:val="20"/>
      <w:u w:val="single"/>
      <w:lang w:val="en-GB"/>
    </w:rPr>
  </w:style>
  <w:style w:type="paragraph" w:styleId="BlockText">
    <w:name w:val="Block Text"/>
    <w:basedOn w:val="Normal"/>
    <w:rsid w:val="00D90AC1"/>
    <w:pPr>
      <w:tabs>
        <w:tab w:val="left" w:pos="709"/>
        <w:tab w:val="left" w:pos="1134"/>
        <w:tab w:val="left" w:pos="2268"/>
        <w:tab w:val="center" w:pos="2977"/>
      </w:tabs>
      <w:ind w:left="1701" w:right="84" w:hanging="1701"/>
      <w:jc w:val="both"/>
    </w:pPr>
    <w:rPr>
      <w:sz w:val="24"/>
    </w:rPr>
  </w:style>
  <w:style w:type="paragraph" w:styleId="BodyText">
    <w:name w:val="Body Text"/>
    <w:basedOn w:val="Normal"/>
    <w:link w:val="BodyTextChar"/>
    <w:rsid w:val="00D90AC1"/>
    <w:pPr>
      <w:tabs>
        <w:tab w:val="left" w:pos="709"/>
        <w:tab w:val="left" w:pos="1276"/>
        <w:tab w:val="left" w:pos="1701"/>
        <w:tab w:val="left" w:pos="2268"/>
        <w:tab w:val="center" w:pos="2977"/>
      </w:tabs>
      <w:ind w:right="84"/>
      <w:jc w:val="both"/>
    </w:pPr>
    <w:rPr>
      <w:sz w:val="24"/>
    </w:rPr>
  </w:style>
  <w:style w:type="character" w:customStyle="1" w:styleId="BodyTextChar">
    <w:name w:val="Body Text Char"/>
    <w:basedOn w:val="DefaultParagraphFont"/>
    <w:link w:val="BodyText"/>
    <w:rsid w:val="00D90AC1"/>
    <w:rPr>
      <w:rFonts w:ascii="Arial" w:eastAsia="Times New Roman" w:hAnsi="Arial" w:cs="Times New Roman"/>
      <w:sz w:val="24"/>
      <w:szCs w:val="20"/>
      <w:lang w:val="en-GB"/>
    </w:rPr>
  </w:style>
  <w:style w:type="paragraph" w:styleId="BodyTextIndent">
    <w:name w:val="Body Text Indent"/>
    <w:basedOn w:val="Normal"/>
    <w:link w:val="BodyTextIndentChar"/>
    <w:rsid w:val="00D90AC1"/>
    <w:pPr>
      <w:tabs>
        <w:tab w:val="left" w:pos="567"/>
      </w:tabs>
      <w:ind w:left="1134" w:hanging="1134"/>
      <w:jc w:val="both"/>
    </w:pPr>
    <w:rPr>
      <w:sz w:val="24"/>
    </w:rPr>
  </w:style>
  <w:style w:type="character" w:customStyle="1" w:styleId="BodyTextIndentChar">
    <w:name w:val="Body Text Indent Char"/>
    <w:basedOn w:val="DefaultParagraphFont"/>
    <w:link w:val="BodyTextIndent"/>
    <w:rsid w:val="00D90AC1"/>
    <w:rPr>
      <w:rFonts w:ascii="Arial" w:eastAsia="Times New Roman" w:hAnsi="Arial" w:cs="Times New Roman"/>
      <w:sz w:val="24"/>
      <w:szCs w:val="20"/>
      <w:lang w:val="en-GB"/>
    </w:rPr>
  </w:style>
  <w:style w:type="paragraph" w:styleId="BodyTextIndent2">
    <w:name w:val="Body Text Indent 2"/>
    <w:basedOn w:val="Normal"/>
    <w:link w:val="BodyTextIndent2Char"/>
    <w:rsid w:val="00D90AC1"/>
    <w:pPr>
      <w:ind w:left="1710" w:hanging="434"/>
      <w:jc w:val="both"/>
    </w:pPr>
    <w:rPr>
      <w:sz w:val="24"/>
    </w:rPr>
  </w:style>
  <w:style w:type="character" w:customStyle="1" w:styleId="BodyTextIndent2Char">
    <w:name w:val="Body Text Indent 2 Char"/>
    <w:basedOn w:val="DefaultParagraphFont"/>
    <w:link w:val="BodyTextIndent2"/>
    <w:rsid w:val="00D90AC1"/>
    <w:rPr>
      <w:rFonts w:ascii="Arial" w:eastAsia="Times New Roman" w:hAnsi="Arial" w:cs="Times New Roman"/>
      <w:sz w:val="24"/>
      <w:szCs w:val="20"/>
      <w:lang w:val="en-GB"/>
    </w:rPr>
  </w:style>
  <w:style w:type="paragraph" w:styleId="BodyTextIndent3">
    <w:name w:val="Body Text Indent 3"/>
    <w:basedOn w:val="Normal"/>
    <w:link w:val="BodyTextIndent3Char"/>
    <w:rsid w:val="00D90AC1"/>
    <w:pPr>
      <w:ind w:left="1710"/>
      <w:jc w:val="both"/>
    </w:pPr>
    <w:rPr>
      <w:sz w:val="24"/>
    </w:rPr>
  </w:style>
  <w:style w:type="character" w:customStyle="1" w:styleId="BodyTextIndent3Char">
    <w:name w:val="Body Text Indent 3 Char"/>
    <w:basedOn w:val="DefaultParagraphFont"/>
    <w:link w:val="BodyTextIndent3"/>
    <w:rsid w:val="00D90AC1"/>
    <w:rPr>
      <w:rFonts w:ascii="Arial" w:eastAsia="Times New Roman" w:hAnsi="Arial" w:cs="Times New Roman"/>
      <w:sz w:val="24"/>
      <w:szCs w:val="20"/>
      <w:lang w:val="en-GB"/>
    </w:rPr>
  </w:style>
  <w:style w:type="paragraph" w:styleId="Subtitle">
    <w:name w:val="Subtitle"/>
    <w:basedOn w:val="Normal"/>
    <w:link w:val="SubtitleChar"/>
    <w:qFormat/>
    <w:rsid w:val="00D90AC1"/>
    <w:pPr>
      <w:jc w:val="center"/>
    </w:pPr>
    <w:rPr>
      <w:b/>
      <w:sz w:val="24"/>
      <w:lang w:val="x-none"/>
    </w:rPr>
  </w:style>
  <w:style w:type="character" w:customStyle="1" w:styleId="SubtitleChar">
    <w:name w:val="Subtitle Char"/>
    <w:basedOn w:val="DefaultParagraphFont"/>
    <w:link w:val="Subtitle"/>
    <w:rsid w:val="00D90AC1"/>
    <w:rPr>
      <w:rFonts w:ascii="Arial" w:eastAsia="Times New Roman" w:hAnsi="Arial" w:cs="Times New Roman"/>
      <w:b/>
      <w:sz w:val="24"/>
      <w:szCs w:val="20"/>
      <w:lang w:val="x-none"/>
    </w:rPr>
  </w:style>
  <w:style w:type="paragraph" w:styleId="BodyText2">
    <w:name w:val="Body Text 2"/>
    <w:basedOn w:val="Normal"/>
    <w:link w:val="BodyText2Char"/>
    <w:rsid w:val="00D90AC1"/>
    <w:pPr>
      <w:ind w:right="84"/>
      <w:jc w:val="both"/>
    </w:pPr>
    <w:rPr>
      <w:b/>
      <w:sz w:val="24"/>
    </w:rPr>
  </w:style>
  <w:style w:type="character" w:customStyle="1" w:styleId="BodyText2Char">
    <w:name w:val="Body Text 2 Char"/>
    <w:basedOn w:val="DefaultParagraphFont"/>
    <w:link w:val="BodyText2"/>
    <w:rsid w:val="00D90AC1"/>
    <w:rPr>
      <w:rFonts w:ascii="Arial" w:eastAsia="Times New Roman" w:hAnsi="Arial" w:cs="Times New Roman"/>
      <w:b/>
      <w:sz w:val="24"/>
      <w:szCs w:val="20"/>
      <w:lang w:val="en-GB"/>
    </w:rPr>
  </w:style>
  <w:style w:type="paragraph" w:styleId="Header">
    <w:name w:val="header"/>
    <w:basedOn w:val="Normal"/>
    <w:link w:val="HeaderChar"/>
    <w:uiPriority w:val="99"/>
    <w:rsid w:val="00D90AC1"/>
    <w:pPr>
      <w:tabs>
        <w:tab w:val="center" w:pos="4320"/>
        <w:tab w:val="right" w:pos="8640"/>
      </w:tabs>
    </w:pPr>
  </w:style>
  <w:style w:type="character" w:customStyle="1" w:styleId="HeaderChar">
    <w:name w:val="Header Char"/>
    <w:basedOn w:val="DefaultParagraphFont"/>
    <w:link w:val="Header"/>
    <w:uiPriority w:val="99"/>
    <w:rsid w:val="00D90AC1"/>
    <w:rPr>
      <w:rFonts w:ascii="Arial" w:eastAsia="Times New Roman" w:hAnsi="Arial" w:cs="Times New Roman"/>
      <w:sz w:val="16"/>
      <w:szCs w:val="20"/>
      <w:lang w:val="en-GB"/>
    </w:rPr>
  </w:style>
  <w:style w:type="paragraph" w:styleId="DocumentMap">
    <w:name w:val="Document Map"/>
    <w:basedOn w:val="Normal"/>
    <w:link w:val="DocumentMapChar"/>
    <w:semiHidden/>
    <w:rsid w:val="00D90AC1"/>
    <w:pPr>
      <w:shd w:val="clear" w:color="auto" w:fill="000080"/>
    </w:pPr>
    <w:rPr>
      <w:rFonts w:ascii="Tahoma" w:hAnsi="Tahoma"/>
    </w:rPr>
  </w:style>
  <w:style w:type="character" w:customStyle="1" w:styleId="DocumentMapChar">
    <w:name w:val="Document Map Char"/>
    <w:basedOn w:val="DefaultParagraphFont"/>
    <w:link w:val="DocumentMap"/>
    <w:semiHidden/>
    <w:rsid w:val="00D90AC1"/>
    <w:rPr>
      <w:rFonts w:ascii="Tahoma" w:eastAsia="Times New Roman" w:hAnsi="Tahoma" w:cs="Times New Roman"/>
      <w:sz w:val="16"/>
      <w:szCs w:val="20"/>
      <w:shd w:val="clear" w:color="auto" w:fill="000080"/>
      <w:lang w:val="en-GB"/>
    </w:rPr>
  </w:style>
  <w:style w:type="paragraph" w:styleId="Caption">
    <w:name w:val="caption"/>
    <w:basedOn w:val="Normal"/>
    <w:next w:val="Normal"/>
    <w:qFormat/>
    <w:rsid w:val="00D90AC1"/>
    <w:rPr>
      <w:b/>
      <w:sz w:val="20"/>
      <w:lang w:val="en-IE"/>
    </w:rPr>
  </w:style>
  <w:style w:type="paragraph" w:styleId="BodyText3">
    <w:name w:val="Body Text 3"/>
    <w:basedOn w:val="Normal"/>
    <w:link w:val="BodyText3Char"/>
    <w:rsid w:val="00D90AC1"/>
    <w:pPr>
      <w:jc w:val="both"/>
    </w:pPr>
    <w:rPr>
      <w:sz w:val="24"/>
    </w:rPr>
  </w:style>
  <w:style w:type="character" w:customStyle="1" w:styleId="BodyText3Char">
    <w:name w:val="Body Text 3 Char"/>
    <w:basedOn w:val="DefaultParagraphFont"/>
    <w:link w:val="BodyText3"/>
    <w:rsid w:val="00D90AC1"/>
    <w:rPr>
      <w:rFonts w:ascii="Arial" w:eastAsia="Times New Roman" w:hAnsi="Arial" w:cs="Times New Roman"/>
      <w:sz w:val="24"/>
      <w:szCs w:val="20"/>
      <w:lang w:val="en-GB"/>
    </w:rPr>
  </w:style>
  <w:style w:type="paragraph" w:styleId="PlainText">
    <w:name w:val="Plain Text"/>
    <w:basedOn w:val="Normal"/>
    <w:link w:val="PlainTextChar"/>
    <w:uiPriority w:val="99"/>
    <w:rsid w:val="00D90AC1"/>
    <w:rPr>
      <w:rFonts w:ascii="Courier New" w:hAnsi="Courier New"/>
      <w:sz w:val="20"/>
    </w:rPr>
  </w:style>
  <w:style w:type="character" w:customStyle="1" w:styleId="PlainTextChar">
    <w:name w:val="Plain Text Char"/>
    <w:basedOn w:val="DefaultParagraphFont"/>
    <w:link w:val="PlainText"/>
    <w:uiPriority w:val="99"/>
    <w:rsid w:val="00D90AC1"/>
    <w:rPr>
      <w:rFonts w:ascii="Courier New" w:eastAsia="Times New Roman" w:hAnsi="Courier New" w:cs="Times New Roman"/>
      <w:sz w:val="20"/>
      <w:szCs w:val="20"/>
      <w:lang w:val="en-GB"/>
    </w:rPr>
  </w:style>
  <w:style w:type="character" w:styleId="Hyperlink">
    <w:name w:val="Hyperlink"/>
    <w:uiPriority w:val="99"/>
    <w:rsid w:val="00D90AC1"/>
    <w:rPr>
      <w:color w:val="0000FF"/>
      <w:u w:val="single"/>
    </w:rPr>
  </w:style>
  <w:style w:type="paragraph" w:styleId="FootnoteText">
    <w:name w:val="footnote text"/>
    <w:basedOn w:val="Normal"/>
    <w:link w:val="FootnoteTextChar"/>
    <w:semiHidden/>
    <w:rsid w:val="00D90AC1"/>
    <w:rPr>
      <w:sz w:val="20"/>
    </w:rPr>
  </w:style>
  <w:style w:type="character" w:customStyle="1" w:styleId="FootnoteTextChar">
    <w:name w:val="Footnote Text Char"/>
    <w:basedOn w:val="DefaultParagraphFont"/>
    <w:link w:val="FootnoteText"/>
    <w:semiHidden/>
    <w:rsid w:val="00D90AC1"/>
    <w:rPr>
      <w:rFonts w:ascii="Arial" w:eastAsia="Times New Roman" w:hAnsi="Arial" w:cs="Times New Roman"/>
      <w:sz w:val="20"/>
      <w:szCs w:val="20"/>
      <w:lang w:val="en-GB"/>
    </w:rPr>
  </w:style>
  <w:style w:type="character" w:styleId="FootnoteReference">
    <w:name w:val="footnote reference"/>
    <w:semiHidden/>
    <w:rsid w:val="00D90AC1"/>
    <w:rPr>
      <w:vertAlign w:val="superscript"/>
    </w:rPr>
  </w:style>
  <w:style w:type="paragraph" w:styleId="BalloonText">
    <w:name w:val="Balloon Text"/>
    <w:basedOn w:val="Normal"/>
    <w:link w:val="BalloonTextChar"/>
    <w:semiHidden/>
    <w:rsid w:val="00D90AC1"/>
    <w:rPr>
      <w:rFonts w:ascii="Tahoma" w:hAnsi="Tahoma"/>
      <w:szCs w:val="16"/>
    </w:rPr>
  </w:style>
  <w:style w:type="character" w:customStyle="1" w:styleId="BalloonTextChar">
    <w:name w:val="Balloon Text Char"/>
    <w:basedOn w:val="DefaultParagraphFont"/>
    <w:link w:val="BalloonText"/>
    <w:semiHidden/>
    <w:rsid w:val="00D90AC1"/>
    <w:rPr>
      <w:rFonts w:ascii="Tahoma" w:eastAsia="Times New Roman" w:hAnsi="Tahoma" w:cs="Times New Roman"/>
      <w:sz w:val="16"/>
      <w:szCs w:val="16"/>
      <w:lang w:val="en-GB"/>
    </w:rPr>
  </w:style>
  <w:style w:type="paragraph" w:customStyle="1" w:styleId="DefaultText">
    <w:name w:val="Default Text"/>
    <w:basedOn w:val="Default"/>
    <w:next w:val="Default"/>
    <w:rsid w:val="00D90AC1"/>
    <w:rPr>
      <w:szCs w:val="24"/>
    </w:rPr>
  </w:style>
  <w:style w:type="paragraph" w:customStyle="1" w:styleId="Default">
    <w:name w:val="Default"/>
    <w:rsid w:val="00D90AC1"/>
    <w:pPr>
      <w:autoSpaceDE w:val="0"/>
      <w:autoSpaceDN w:val="0"/>
      <w:adjustRightInd w:val="0"/>
      <w:spacing w:after="0" w:line="240" w:lineRule="auto"/>
    </w:pPr>
    <w:rPr>
      <w:rFonts w:ascii="Arial,Bold" w:eastAsia="Times New Roman" w:hAnsi="Arial,Bold" w:cs="Times New Roman"/>
      <w:sz w:val="20"/>
      <w:szCs w:val="20"/>
      <w:lang w:val="en-US"/>
    </w:rPr>
  </w:style>
  <w:style w:type="paragraph" w:customStyle="1" w:styleId="Leipteksti">
    <w:name w:val="Leipäteksti"/>
    <w:basedOn w:val="Default"/>
    <w:next w:val="Default"/>
    <w:rsid w:val="00D90AC1"/>
    <w:rPr>
      <w:szCs w:val="24"/>
    </w:rPr>
  </w:style>
  <w:style w:type="paragraph" w:customStyle="1" w:styleId="Textopredeterminado">
    <w:name w:val="Texto predeterminado"/>
    <w:basedOn w:val="Default"/>
    <w:next w:val="Default"/>
    <w:rsid w:val="00D90AC1"/>
    <w:rPr>
      <w:szCs w:val="24"/>
    </w:rPr>
  </w:style>
  <w:style w:type="paragraph" w:customStyle="1" w:styleId="xl29">
    <w:name w:val="xl29"/>
    <w:basedOn w:val="Normal"/>
    <w:rsid w:val="00D90AC1"/>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uiPriority w:val="39"/>
    <w:rsid w:val="00D90AC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 Deletion"/>
    <w:rsid w:val="00D90AC1"/>
    <w:rPr>
      <w:strike/>
      <w:color w:val="FF0000"/>
      <w:spacing w:val="0"/>
    </w:rPr>
  </w:style>
  <w:style w:type="character" w:customStyle="1" w:styleId="DocID">
    <w:name w:val="Doc ID"/>
    <w:rsid w:val="00D90AC1"/>
    <w:rPr>
      <w:rFonts w:ascii="Times New Roman" w:hAnsi="Times New Roman" w:cs="Times New Roman"/>
      <w:spacing w:val="0"/>
      <w:sz w:val="14"/>
      <w:szCs w:val="14"/>
    </w:rPr>
  </w:style>
  <w:style w:type="character" w:customStyle="1" w:styleId="DeltaViewInsertion">
    <w:name w:val="DeltaView Insertion"/>
    <w:rsid w:val="00D90AC1"/>
    <w:rPr>
      <w:color w:val="0000FF"/>
      <w:spacing w:val="0"/>
      <w:u w:val="double"/>
    </w:rPr>
  </w:style>
  <w:style w:type="paragraph" w:styleId="ListParagraph">
    <w:name w:val="List Paragraph"/>
    <w:basedOn w:val="Normal"/>
    <w:uiPriority w:val="34"/>
    <w:qFormat/>
    <w:rsid w:val="00D90AC1"/>
    <w:pPr>
      <w:ind w:left="720"/>
      <w:contextualSpacing/>
    </w:pPr>
    <w:rPr>
      <w:rFonts w:ascii="Times New Roman" w:hAnsi="Times New Roman"/>
      <w:sz w:val="24"/>
      <w:szCs w:val="24"/>
      <w:lang w:val="en-CA" w:eastAsia="en-CA"/>
    </w:rPr>
  </w:style>
  <w:style w:type="paragraph" w:styleId="NormalWeb">
    <w:name w:val="Normal (Web)"/>
    <w:basedOn w:val="Normal"/>
    <w:uiPriority w:val="99"/>
    <w:rsid w:val="00D90AC1"/>
    <w:pPr>
      <w:spacing w:before="100" w:beforeAutospacing="1" w:after="100" w:afterAutospacing="1"/>
    </w:pPr>
    <w:rPr>
      <w:rFonts w:ascii="Times New Roman" w:hAnsi="Times New Roman"/>
      <w:sz w:val="24"/>
      <w:szCs w:val="24"/>
      <w:lang w:val="en-US"/>
    </w:rPr>
  </w:style>
  <w:style w:type="table" w:customStyle="1" w:styleId="TableGrid1">
    <w:name w:val="Table Grid1"/>
    <w:basedOn w:val="TableNormal"/>
    <w:next w:val="TableGrid"/>
    <w:uiPriority w:val="59"/>
    <w:rsid w:val="00D90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0AC1"/>
    <w:pPr>
      <w:spacing w:after="0" w:line="240" w:lineRule="auto"/>
    </w:pPr>
    <w:rPr>
      <w:rFonts w:ascii="Calibri" w:eastAsia="Calibri" w:hAnsi="Calibri" w:cs="Times New Roman"/>
    </w:rPr>
  </w:style>
  <w:style w:type="table" w:customStyle="1" w:styleId="TableGrid2">
    <w:name w:val="Table Grid2"/>
    <w:basedOn w:val="TableNormal"/>
    <w:next w:val="TableGrid"/>
    <w:rsid w:val="00D90AC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0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90AC1"/>
    <w:rPr>
      <w:sz w:val="16"/>
      <w:szCs w:val="16"/>
    </w:rPr>
  </w:style>
  <w:style w:type="paragraph" w:styleId="CommentText">
    <w:name w:val="annotation text"/>
    <w:basedOn w:val="Normal"/>
    <w:link w:val="CommentTextChar"/>
    <w:rsid w:val="00D90AC1"/>
    <w:rPr>
      <w:sz w:val="20"/>
    </w:rPr>
  </w:style>
  <w:style w:type="character" w:customStyle="1" w:styleId="CommentTextChar">
    <w:name w:val="Comment Text Char"/>
    <w:basedOn w:val="DefaultParagraphFont"/>
    <w:link w:val="CommentText"/>
    <w:rsid w:val="00D90AC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D90AC1"/>
    <w:rPr>
      <w:b/>
      <w:bCs/>
    </w:rPr>
  </w:style>
  <w:style w:type="character" w:customStyle="1" w:styleId="CommentSubjectChar">
    <w:name w:val="Comment Subject Char"/>
    <w:basedOn w:val="CommentTextChar"/>
    <w:link w:val="CommentSubject"/>
    <w:rsid w:val="00D90AC1"/>
    <w:rPr>
      <w:rFonts w:ascii="Arial" w:eastAsia="Times New Roman" w:hAnsi="Arial" w:cs="Times New Roman"/>
      <w:b/>
      <w:bCs/>
      <w:sz w:val="20"/>
      <w:szCs w:val="20"/>
      <w:lang w:val="en-GB"/>
    </w:rPr>
  </w:style>
  <w:style w:type="character" w:styleId="UnresolvedMention">
    <w:name w:val="Unresolved Mention"/>
    <w:uiPriority w:val="99"/>
    <w:semiHidden/>
    <w:unhideWhenUsed/>
    <w:rsid w:val="00D90AC1"/>
    <w:rPr>
      <w:color w:val="808080"/>
      <w:shd w:val="clear" w:color="auto" w:fill="E6E6E6"/>
    </w:rPr>
  </w:style>
  <w:style w:type="character" w:styleId="FollowedHyperlink">
    <w:name w:val="FollowedHyperlink"/>
    <w:uiPriority w:val="99"/>
    <w:unhideWhenUsed/>
    <w:rsid w:val="00D90AC1"/>
    <w:rPr>
      <w:color w:val="954F72"/>
      <w:u w:val="single"/>
    </w:rPr>
  </w:style>
  <w:style w:type="paragraph" w:customStyle="1" w:styleId="msonormal0">
    <w:name w:val="msonormal"/>
    <w:basedOn w:val="Normal"/>
    <w:rsid w:val="00D90AC1"/>
    <w:pPr>
      <w:spacing w:before="100" w:beforeAutospacing="1" w:after="100" w:afterAutospacing="1"/>
    </w:pPr>
    <w:rPr>
      <w:rFonts w:ascii="Times New Roman" w:hAnsi="Times New Roman"/>
      <w:sz w:val="24"/>
      <w:szCs w:val="24"/>
      <w:lang w:val="en-IE" w:eastAsia="en-IE"/>
    </w:rPr>
  </w:style>
  <w:style w:type="paragraph" w:styleId="Revision">
    <w:name w:val="Revision"/>
    <w:hidden/>
    <w:uiPriority w:val="99"/>
    <w:semiHidden/>
    <w:rsid w:val="00D90AC1"/>
    <w:pPr>
      <w:spacing w:after="0" w:line="240" w:lineRule="auto"/>
    </w:pPr>
    <w:rPr>
      <w:rFonts w:ascii="Arial" w:eastAsia="Times New Roman" w:hAnsi="Arial" w:cs="Times New Roman"/>
      <w:sz w:val="16"/>
      <w:szCs w:val="20"/>
      <w:lang w:val="en-GB"/>
    </w:rPr>
  </w:style>
  <w:style w:type="paragraph" w:styleId="TOCHeading">
    <w:name w:val="TOC Heading"/>
    <w:basedOn w:val="Heading1"/>
    <w:next w:val="Normal"/>
    <w:uiPriority w:val="39"/>
    <w:unhideWhenUsed/>
    <w:qFormat/>
    <w:rsid w:val="00D90AC1"/>
    <w:pPr>
      <w:keepLines/>
      <w:spacing w:before="240" w:line="259" w:lineRule="auto"/>
      <w:outlineLvl w:val="9"/>
    </w:pPr>
    <w:rPr>
      <w:rFonts w:ascii="Calibri Light" w:hAnsi="Calibri Light"/>
      <w:color w:val="2F5496"/>
      <w:sz w:val="32"/>
      <w:szCs w:val="32"/>
      <w:lang w:val="en-US"/>
    </w:rPr>
  </w:style>
  <w:style w:type="paragraph" w:styleId="TOC2">
    <w:name w:val="toc 2"/>
    <w:basedOn w:val="Normal"/>
    <w:next w:val="Normal"/>
    <w:autoRedefine/>
    <w:uiPriority w:val="39"/>
    <w:unhideWhenUsed/>
    <w:rsid w:val="00D90AC1"/>
    <w:pPr>
      <w:spacing w:after="100" w:line="259" w:lineRule="auto"/>
      <w:ind w:left="220"/>
    </w:pPr>
    <w:rPr>
      <w:rFonts w:ascii="Calibri" w:hAnsi="Calibri"/>
      <w:sz w:val="22"/>
      <w:szCs w:val="22"/>
      <w:lang w:val="en-US"/>
    </w:rPr>
  </w:style>
  <w:style w:type="paragraph" w:styleId="TOC1">
    <w:name w:val="toc 1"/>
    <w:basedOn w:val="Normal"/>
    <w:next w:val="Normal"/>
    <w:autoRedefine/>
    <w:uiPriority w:val="39"/>
    <w:unhideWhenUsed/>
    <w:rsid w:val="00D90AC1"/>
    <w:pPr>
      <w:spacing w:after="100" w:line="259" w:lineRule="auto"/>
    </w:pPr>
    <w:rPr>
      <w:rFonts w:ascii="Calibri" w:hAnsi="Calibri"/>
      <w:sz w:val="22"/>
      <w:szCs w:val="22"/>
      <w:lang w:val="en-US"/>
    </w:rPr>
  </w:style>
  <w:style w:type="paragraph" w:styleId="TOC3">
    <w:name w:val="toc 3"/>
    <w:basedOn w:val="Normal"/>
    <w:next w:val="Normal"/>
    <w:autoRedefine/>
    <w:uiPriority w:val="39"/>
    <w:unhideWhenUsed/>
    <w:rsid w:val="00D90AC1"/>
    <w:pPr>
      <w:spacing w:after="100" w:line="259" w:lineRule="auto"/>
      <w:ind w:left="440"/>
    </w:pPr>
    <w:rPr>
      <w:rFonts w:ascii="Calibri" w:hAnsi="Calibri"/>
      <w:sz w:val="22"/>
      <w:szCs w:val="22"/>
      <w:lang w:val="en-US"/>
    </w:rPr>
  </w:style>
  <w:style w:type="paragraph" w:customStyle="1" w:styleId="m-7652262648452274298msoplaintext">
    <w:name w:val="m-7652262648452274298msoplaintext"/>
    <w:basedOn w:val="Normal"/>
    <w:rsid w:val="00D90AC1"/>
    <w:pPr>
      <w:spacing w:before="100" w:beforeAutospacing="1" w:after="100" w:afterAutospacing="1"/>
    </w:pPr>
    <w:rPr>
      <w:rFonts w:ascii="Calibri" w:eastAsia="Calibri" w:hAnsi="Calibri" w:cs="Calibri"/>
      <w:sz w:val="22"/>
      <w:szCs w:val="22"/>
      <w:lang w:val="en-IE" w:eastAsia="en-IE"/>
    </w:rPr>
  </w:style>
  <w:style w:type="paragraph" w:customStyle="1" w:styleId="Normal-Large">
    <w:name w:val="Normal - Large"/>
    <w:basedOn w:val="Normal"/>
    <w:qFormat/>
    <w:rsid w:val="00D90AC1"/>
    <w:pPr>
      <w:spacing w:before="360" w:after="360"/>
    </w:pPr>
    <w:rPr>
      <w:rFonts w:ascii="Calibri" w:eastAsia="Calibri" w:hAnsi="Calibri"/>
      <w:sz w:val="24"/>
      <w:szCs w:val="21"/>
      <w:lang w:val="en-US"/>
    </w:rPr>
  </w:style>
  <w:style w:type="character" w:styleId="Mention">
    <w:name w:val="Mention"/>
    <w:basedOn w:val="DefaultParagraphFont"/>
    <w:uiPriority w:val="99"/>
    <w:unhideWhenUsed/>
    <w:rsid w:val="00612D17"/>
    <w:rPr>
      <w:color w:val="2B579A"/>
      <w:shd w:val="clear" w:color="auto" w:fill="E1DFDD"/>
    </w:rPr>
  </w:style>
  <w:style w:type="paragraph" w:customStyle="1" w:styleId="xl65">
    <w:name w:val="xl65"/>
    <w:basedOn w:val="Normal"/>
    <w:rsid w:val="0067418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66">
    <w:name w:val="xl66"/>
    <w:basedOn w:val="Normal"/>
    <w:rsid w:val="00674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67">
    <w:name w:val="xl67"/>
    <w:basedOn w:val="Normal"/>
    <w:rsid w:val="006741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68">
    <w:name w:val="xl68"/>
    <w:basedOn w:val="Normal"/>
    <w:rsid w:val="0067418C"/>
    <w:pPr>
      <w:pBdr>
        <w:lef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69">
    <w:name w:val="xl69"/>
    <w:basedOn w:val="Normal"/>
    <w:rsid w:val="0067418C"/>
    <w:pP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70">
    <w:name w:val="xl70"/>
    <w:basedOn w:val="Normal"/>
    <w:rsid w:val="0067418C"/>
    <w:pPr>
      <w:spacing w:before="100" w:beforeAutospacing="1" w:after="100" w:afterAutospacing="1"/>
      <w:jc w:val="center"/>
    </w:pPr>
    <w:rPr>
      <w:rFonts w:ascii="Times New Roman" w:hAnsi="Times New Roman"/>
      <w:sz w:val="24"/>
      <w:szCs w:val="24"/>
      <w:lang w:val="en-IE" w:eastAsia="en-IE"/>
    </w:rPr>
  </w:style>
  <w:style w:type="paragraph" w:customStyle="1" w:styleId="xl71">
    <w:name w:val="xl71"/>
    <w:basedOn w:val="Normal"/>
    <w:rsid w:val="0067418C"/>
    <w:pPr>
      <w:pBdr>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72">
    <w:name w:val="xl72"/>
    <w:basedOn w:val="Normal"/>
    <w:rsid w:val="0067418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lang w:val="en-IE" w:eastAsia="en-IE"/>
    </w:rPr>
  </w:style>
  <w:style w:type="paragraph" w:customStyle="1" w:styleId="xl73">
    <w:name w:val="xl73"/>
    <w:basedOn w:val="Normal"/>
    <w:rsid w:val="0067418C"/>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74">
    <w:name w:val="xl74"/>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IE" w:eastAsia="en-IE"/>
    </w:rPr>
  </w:style>
  <w:style w:type="paragraph" w:customStyle="1" w:styleId="xl75">
    <w:name w:val="xl75"/>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76">
    <w:name w:val="xl76"/>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IE" w:eastAsia="en-IE"/>
    </w:rPr>
  </w:style>
  <w:style w:type="paragraph" w:customStyle="1" w:styleId="xl77">
    <w:name w:val="xl77"/>
    <w:basedOn w:val="Normal"/>
    <w:rsid w:val="0067418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IE" w:eastAsia="en-IE"/>
    </w:rPr>
  </w:style>
  <w:style w:type="paragraph" w:customStyle="1" w:styleId="xl78">
    <w:name w:val="xl78"/>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79">
    <w:name w:val="xl79"/>
    <w:basedOn w:val="Normal"/>
    <w:rsid w:val="0067418C"/>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en-IE" w:eastAsia="en-IE"/>
    </w:rPr>
  </w:style>
  <w:style w:type="paragraph" w:customStyle="1" w:styleId="xl80">
    <w:name w:val="xl80"/>
    <w:basedOn w:val="Normal"/>
    <w:rsid w:val="0067418C"/>
    <w:pPr>
      <w:pBdr>
        <w:top w:val="single" w:sz="4" w:space="0" w:color="auto"/>
        <w:left w:val="single" w:sz="4" w:space="0" w:color="auto"/>
      </w:pBdr>
      <w:spacing w:before="100" w:beforeAutospacing="1" w:after="100" w:afterAutospacing="1"/>
      <w:jc w:val="center"/>
    </w:pPr>
    <w:rPr>
      <w:rFonts w:ascii="Times New Roman" w:hAnsi="Times New Roman"/>
      <w:b/>
      <w:bCs/>
      <w:sz w:val="24"/>
      <w:szCs w:val="24"/>
      <w:lang w:val="en-IE" w:eastAsia="en-IE"/>
    </w:rPr>
  </w:style>
  <w:style w:type="paragraph" w:customStyle="1" w:styleId="xl81">
    <w:name w:val="xl81"/>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2">
    <w:name w:val="xl82"/>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3">
    <w:name w:val="xl83"/>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4">
    <w:name w:val="xl84"/>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5">
    <w:name w:val="xl85"/>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6">
    <w:name w:val="xl86"/>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7">
    <w:name w:val="xl87"/>
    <w:basedOn w:val="Normal"/>
    <w:rsid w:val="0067418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8">
    <w:name w:val="xl88"/>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89">
    <w:name w:val="xl89"/>
    <w:basedOn w:val="Normal"/>
    <w:rsid w:val="0067418C"/>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90">
    <w:name w:val="xl90"/>
    <w:basedOn w:val="Normal"/>
    <w:rsid w:val="0067418C"/>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91">
    <w:name w:val="xl91"/>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92">
    <w:name w:val="xl92"/>
    <w:basedOn w:val="Normal"/>
    <w:rsid w:val="0067418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93">
    <w:name w:val="xl93"/>
    <w:basedOn w:val="Normal"/>
    <w:rsid w:val="0067418C"/>
    <w:pPr>
      <w:pBdr>
        <w:bottom w:val="single" w:sz="4" w:space="0" w:color="auto"/>
      </w:pBdr>
      <w:spacing w:before="100" w:beforeAutospacing="1" w:after="100" w:afterAutospacing="1"/>
      <w:jc w:val="center"/>
    </w:pPr>
    <w:rPr>
      <w:rFonts w:ascii="Times New Roman" w:hAnsi="Times New Roman"/>
      <w:sz w:val="24"/>
      <w:szCs w:val="24"/>
      <w:lang w:val="en-IE" w:eastAsia="en-IE"/>
    </w:rPr>
  </w:style>
  <w:style w:type="paragraph" w:customStyle="1" w:styleId="xl94">
    <w:name w:val="xl94"/>
    <w:basedOn w:val="Normal"/>
    <w:rsid w:val="0067418C"/>
    <w:pPr>
      <w:pBdr>
        <w:bottom w:val="single" w:sz="4" w:space="0" w:color="auto"/>
      </w:pBdr>
      <w:spacing w:before="100" w:beforeAutospacing="1" w:after="100" w:afterAutospacing="1"/>
      <w:jc w:val="center"/>
    </w:pPr>
    <w:rPr>
      <w:rFonts w:ascii="Times New Roman" w:hAnsi="Times New Roman"/>
      <w:b/>
      <w:bCs/>
      <w:sz w:val="24"/>
      <w:szCs w:val="24"/>
      <w:u w:val="single"/>
      <w:lang w:val="en-IE" w:eastAsia="en-IE"/>
    </w:rPr>
  </w:style>
  <w:style w:type="paragraph" w:customStyle="1" w:styleId="xl95">
    <w:name w:val="xl95"/>
    <w:basedOn w:val="Normal"/>
    <w:rsid w:val="006741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96">
    <w:name w:val="xl96"/>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97">
    <w:name w:val="xl97"/>
    <w:basedOn w:val="Normal"/>
    <w:rsid w:val="00674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98">
    <w:name w:val="xl98"/>
    <w:basedOn w:val="Normal"/>
    <w:rsid w:val="0067418C"/>
    <w:pPr>
      <w:pBdr>
        <w:top w:val="single" w:sz="4" w:space="0" w:color="auto"/>
        <w:left w:val="single" w:sz="4" w:space="0" w:color="auto"/>
      </w:pBdr>
      <w:spacing w:before="100" w:beforeAutospacing="1" w:after="100" w:afterAutospacing="1"/>
      <w:jc w:val="center"/>
    </w:pPr>
    <w:rPr>
      <w:rFonts w:ascii="Times New Roman" w:hAnsi="Times New Roman"/>
      <w:b/>
      <w:bCs/>
      <w:sz w:val="24"/>
      <w:szCs w:val="24"/>
      <w:u w:val="single"/>
      <w:lang w:val="en-IE" w:eastAsia="en-IE"/>
    </w:rPr>
  </w:style>
  <w:style w:type="paragraph" w:customStyle="1" w:styleId="xl99">
    <w:name w:val="xl99"/>
    <w:basedOn w:val="Normal"/>
    <w:rsid w:val="0067418C"/>
    <w:pPr>
      <w:pBdr>
        <w:top w:val="single" w:sz="4" w:space="0" w:color="auto"/>
      </w:pBdr>
      <w:spacing w:before="100" w:beforeAutospacing="1" w:after="100" w:afterAutospacing="1"/>
      <w:jc w:val="center"/>
    </w:pPr>
    <w:rPr>
      <w:rFonts w:ascii="Times New Roman" w:hAnsi="Times New Roman"/>
      <w:b/>
      <w:bCs/>
      <w:sz w:val="24"/>
      <w:szCs w:val="24"/>
      <w:u w:val="single"/>
      <w:lang w:val="en-IE" w:eastAsia="en-IE"/>
    </w:rPr>
  </w:style>
  <w:style w:type="paragraph" w:customStyle="1" w:styleId="xl100">
    <w:name w:val="xl100"/>
    <w:basedOn w:val="Normal"/>
    <w:rsid w:val="0067418C"/>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101">
    <w:name w:val="xl101"/>
    <w:basedOn w:val="Normal"/>
    <w:rsid w:val="0067418C"/>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u w:val="single"/>
      <w:lang w:val="en-IE" w:eastAsia="en-IE"/>
    </w:rPr>
  </w:style>
  <w:style w:type="paragraph" w:customStyle="1" w:styleId="xl102">
    <w:name w:val="xl102"/>
    <w:basedOn w:val="Normal"/>
    <w:rsid w:val="0067418C"/>
    <w:pPr>
      <w:spacing w:before="100" w:beforeAutospacing="1" w:after="100" w:afterAutospacing="1"/>
      <w:jc w:val="center"/>
    </w:pPr>
    <w:rPr>
      <w:rFonts w:ascii="Times New Roman" w:hAnsi="Times New Roman"/>
      <w:b/>
      <w:bCs/>
      <w:sz w:val="28"/>
      <w:szCs w:val="28"/>
      <w:lang w:val="en-IE" w:eastAsia="en-IE"/>
    </w:rPr>
  </w:style>
  <w:style w:type="paragraph" w:customStyle="1" w:styleId="xl103">
    <w:name w:val="xl103"/>
    <w:basedOn w:val="Normal"/>
    <w:rsid w:val="0067418C"/>
    <w:pPr>
      <w:pBdr>
        <w:top w:val="single" w:sz="4" w:space="0" w:color="auto"/>
        <w:bottom w:val="single" w:sz="4" w:space="0" w:color="auto"/>
      </w:pBdr>
      <w:spacing w:before="100" w:beforeAutospacing="1" w:after="100" w:afterAutospacing="1"/>
      <w:jc w:val="center"/>
    </w:pPr>
    <w:rPr>
      <w:rFonts w:ascii="Times New Roman" w:hAnsi="Times New Roman"/>
      <w:b/>
      <w:bCs/>
      <w:sz w:val="24"/>
      <w:szCs w:val="24"/>
      <w:u w:val="single"/>
      <w:lang w:val="en-IE" w:eastAsia="en-IE"/>
    </w:rPr>
  </w:style>
  <w:style w:type="paragraph" w:customStyle="1" w:styleId="xl104">
    <w:name w:val="xl104"/>
    <w:basedOn w:val="Normal"/>
    <w:rsid w:val="0067418C"/>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u w:val="single"/>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413">
      <w:bodyDiv w:val="1"/>
      <w:marLeft w:val="0"/>
      <w:marRight w:val="0"/>
      <w:marTop w:val="0"/>
      <w:marBottom w:val="0"/>
      <w:divBdr>
        <w:top w:val="none" w:sz="0" w:space="0" w:color="auto"/>
        <w:left w:val="none" w:sz="0" w:space="0" w:color="auto"/>
        <w:bottom w:val="none" w:sz="0" w:space="0" w:color="auto"/>
        <w:right w:val="none" w:sz="0" w:space="0" w:color="auto"/>
      </w:divBdr>
    </w:div>
    <w:div w:id="94206778">
      <w:bodyDiv w:val="1"/>
      <w:marLeft w:val="0"/>
      <w:marRight w:val="0"/>
      <w:marTop w:val="0"/>
      <w:marBottom w:val="0"/>
      <w:divBdr>
        <w:top w:val="none" w:sz="0" w:space="0" w:color="auto"/>
        <w:left w:val="none" w:sz="0" w:space="0" w:color="auto"/>
        <w:bottom w:val="none" w:sz="0" w:space="0" w:color="auto"/>
        <w:right w:val="none" w:sz="0" w:space="0" w:color="auto"/>
      </w:divBdr>
    </w:div>
    <w:div w:id="213271340">
      <w:bodyDiv w:val="1"/>
      <w:marLeft w:val="0"/>
      <w:marRight w:val="0"/>
      <w:marTop w:val="0"/>
      <w:marBottom w:val="0"/>
      <w:divBdr>
        <w:top w:val="none" w:sz="0" w:space="0" w:color="auto"/>
        <w:left w:val="none" w:sz="0" w:space="0" w:color="auto"/>
        <w:bottom w:val="none" w:sz="0" w:space="0" w:color="auto"/>
        <w:right w:val="none" w:sz="0" w:space="0" w:color="auto"/>
      </w:divBdr>
    </w:div>
    <w:div w:id="615916489">
      <w:bodyDiv w:val="1"/>
      <w:marLeft w:val="0"/>
      <w:marRight w:val="0"/>
      <w:marTop w:val="0"/>
      <w:marBottom w:val="0"/>
      <w:divBdr>
        <w:top w:val="none" w:sz="0" w:space="0" w:color="auto"/>
        <w:left w:val="none" w:sz="0" w:space="0" w:color="auto"/>
        <w:bottom w:val="none" w:sz="0" w:space="0" w:color="auto"/>
        <w:right w:val="none" w:sz="0" w:space="0" w:color="auto"/>
      </w:divBdr>
    </w:div>
    <w:div w:id="694772929">
      <w:bodyDiv w:val="1"/>
      <w:marLeft w:val="0"/>
      <w:marRight w:val="0"/>
      <w:marTop w:val="0"/>
      <w:marBottom w:val="0"/>
      <w:divBdr>
        <w:top w:val="none" w:sz="0" w:space="0" w:color="auto"/>
        <w:left w:val="none" w:sz="0" w:space="0" w:color="auto"/>
        <w:bottom w:val="none" w:sz="0" w:space="0" w:color="auto"/>
        <w:right w:val="none" w:sz="0" w:space="0" w:color="auto"/>
      </w:divBdr>
    </w:div>
    <w:div w:id="792015649">
      <w:bodyDiv w:val="1"/>
      <w:marLeft w:val="0"/>
      <w:marRight w:val="0"/>
      <w:marTop w:val="0"/>
      <w:marBottom w:val="0"/>
      <w:divBdr>
        <w:top w:val="none" w:sz="0" w:space="0" w:color="auto"/>
        <w:left w:val="none" w:sz="0" w:space="0" w:color="auto"/>
        <w:bottom w:val="none" w:sz="0" w:space="0" w:color="auto"/>
        <w:right w:val="none" w:sz="0" w:space="0" w:color="auto"/>
      </w:divBdr>
    </w:div>
    <w:div w:id="1053189883">
      <w:bodyDiv w:val="1"/>
      <w:marLeft w:val="0"/>
      <w:marRight w:val="0"/>
      <w:marTop w:val="0"/>
      <w:marBottom w:val="0"/>
      <w:divBdr>
        <w:top w:val="none" w:sz="0" w:space="0" w:color="auto"/>
        <w:left w:val="none" w:sz="0" w:space="0" w:color="auto"/>
        <w:bottom w:val="none" w:sz="0" w:space="0" w:color="auto"/>
        <w:right w:val="none" w:sz="0" w:space="0" w:color="auto"/>
      </w:divBdr>
    </w:div>
    <w:div w:id="1093431548">
      <w:bodyDiv w:val="1"/>
      <w:marLeft w:val="0"/>
      <w:marRight w:val="0"/>
      <w:marTop w:val="0"/>
      <w:marBottom w:val="0"/>
      <w:divBdr>
        <w:top w:val="none" w:sz="0" w:space="0" w:color="auto"/>
        <w:left w:val="none" w:sz="0" w:space="0" w:color="auto"/>
        <w:bottom w:val="none" w:sz="0" w:space="0" w:color="auto"/>
        <w:right w:val="none" w:sz="0" w:space="0" w:color="auto"/>
      </w:divBdr>
    </w:div>
    <w:div w:id="1375420680">
      <w:bodyDiv w:val="1"/>
      <w:marLeft w:val="0"/>
      <w:marRight w:val="0"/>
      <w:marTop w:val="0"/>
      <w:marBottom w:val="0"/>
      <w:divBdr>
        <w:top w:val="none" w:sz="0" w:space="0" w:color="auto"/>
        <w:left w:val="none" w:sz="0" w:space="0" w:color="auto"/>
        <w:bottom w:val="none" w:sz="0" w:space="0" w:color="auto"/>
        <w:right w:val="none" w:sz="0" w:space="0" w:color="auto"/>
      </w:divBdr>
    </w:div>
    <w:div w:id="1475873989">
      <w:bodyDiv w:val="1"/>
      <w:marLeft w:val="0"/>
      <w:marRight w:val="0"/>
      <w:marTop w:val="0"/>
      <w:marBottom w:val="0"/>
      <w:divBdr>
        <w:top w:val="none" w:sz="0" w:space="0" w:color="auto"/>
        <w:left w:val="none" w:sz="0" w:space="0" w:color="auto"/>
        <w:bottom w:val="none" w:sz="0" w:space="0" w:color="auto"/>
        <w:right w:val="none" w:sz="0" w:space="0" w:color="auto"/>
      </w:divBdr>
    </w:div>
    <w:div w:id="1645744137">
      <w:bodyDiv w:val="1"/>
      <w:marLeft w:val="0"/>
      <w:marRight w:val="0"/>
      <w:marTop w:val="0"/>
      <w:marBottom w:val="0"/>
      <w:divBdr>
        <w:top w:val="none" w:sz="0" w:space="0" w:color="auto"/>
        <w:left w:val="none" w:sz="0" w:space="0" w:color="auto"/>
        <w:bottom w:val="none" w:sz="0" w:space="0" w:color="auto"/>
        <w:right w:val="none" w:sz="0" w:space="0" w:color="auto"/>
      </w:divBdr>
    </w:div>
    <w:div w:id="1693727223">
      <w:bodyDiv w:val="1"/>
      <w:marLeft w:val="0"/>
      <w:marRight w:val="0"/>
      <w:marTop w:val="0"/>
      <w:marBottom w:val="0"/>
      <w:divBdr>
        <w:top w:val="none" w:sz="0" w:space="0" w:color="auto"/>
        <w:left w:val="none" w:sz="0" w:space="0" w:color="auto"/>
        <w:bottom w:val="none" w:sz="0" w:space="0" w:color="auto"/>
        <w:right w:val="none" w:sz="0" w:space="0" w:color="auto"/>
      </w:divBdr>
    </w:div>
    <w:div w:id="1730180536">
      <w:bodyDiv w:val="1"/>
      <w:marLeft w:val="0"/>
      <w:marRight w:val="0"/>
      <w:marTop w:val="0"/>
      <w:marBottom w:val="0"/>
      <w:divBdr>
        <w:top w:val="none" w:sz="0" w:space="0" w:color="auto"/>
        <w:left w:val="none" w:sz="0" w:space="0" w:color="auto"/>
        <w:bottom w:val="none" w:sz="0" w:space="0" w:color="auto"/>
        <w:right w:val="none" w:sz="0" w:space="0" w:color="auto"/>
      </w:divBdr>
    </w:div>
    <w:div w:id="1998604131">
      <w:bodyDiv w:val="1"/>
      <w:marLeft w:val="0"/>
      <w:marRight w:val="0"/>
      <w:marTop w:val="0"/>
      <w:marBottom w:val="0"/>
      <w:divBdr>
        <w:top w:val="none" w:sz="0" w:space="0" w:color="auto"/>
        <w:left w:val="none" w:sz="0" w:space="0" w:color="auto"/>
        <w:bottom w:val="none" w:sz="0" w:space="0" w:color="auto"/>
        <w:right w:val="none" w:sz="0" w:space="0" w:color="auto"/>
      </w:divBdr>
    </w:div>
    <w:div w:id="2065332107">
      <w:bodyDiv w:val="1"/>
      <w:marLeft w:val="0"/>
      <w:marRight w:val="0"/>
      <w:marTop w:val="0"/>
      <w:marBottom w:val="0"/>
      <w:divBdr>
        <w:top w:val="none" w:sz="0" w:space="0" w:color="auto"/>
        <w:left w:val="none" w:sz="0" w:space="0" w:color="auto"/>
        <w:bottom w:val="none" w:sz="0" w:space="0" w:color="auto"/>
        <w:right w:val="none" w:sz="0" w:space="0" w:color="auto"/>
      </w:divBdr>
    </w:div>
    <w:div w:id="20853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ciplinary@ihrb.ie"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da-ama.org/en/content/what-is-prohibited" TargetMode="External"/><Relationship Id="rId7" Type="http://schemas.openxmlformats.org/officeDocument/2006/relationships/settings" Target="settings.xml"/><Relationship Id="rId12" Type="http://schemas.openxmlformats.org/officeDocument/2006/relationships/hyperlink" Target="mailto:pointtopoint@ihrb.i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hrb.ie/raceday" TargetMode="External"/><Relationship Id="rId20" Type="http://schemas.openxmlformats.org/officeDocument/2006/relationships/hyperlink" Target="http://www.hri-ras.ie/information-centre/claiming-race-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hrb.ie" TargetMode="External"/><Relationship Id="rId22" Type="http://schemas.openxmlformats.org/officeDocument/2006/relationships/hyperlink" Target="http://www.ihrb.ie/jockey-safe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451083-09cd-4f22-9879-889545e69e09">
      <Terms xmlns="http://schemas.microsoft.com/office/infopath/2007/PartnerControls"/>
    </lcf76f155ced4ddcb4097134ff3c332f>
    <TaxCatchAll xmlns="56a94836-b790-43fc-ba00-38b1814977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66FD3B2AC9364FB3F71AF198850345" ma:contentTypeVersion="12" ma:contentTypeDescription="Create a new document." ma:contentTypeScope="" ma:versionID="7c695a892a621809dfd274d99045eade">
  <xsd:schema xmlns:xsd="http://www.w3.org/2001/XMLSchema" xmlns:xs="http://www.w3.org/2001/XMLSchema" xmlns:p="http://schemas.microsoft.com/office/2006/metadata/properties" xmlns:ns2="a0451083-09cd-4f22-9879-889545e69e09" xmlns:ns3="56a94836-b790-43fc-ba00-38b1814977bf" targetNamespace="http://schemas.microsoft.com/office/2006/metadata/properties" ma:root="true" ma:fieldsID="028c0beb67a3efd871334760c5c60387" ns2:_="" ns3:_="">
    <xsd:import namespace="a0451083-09cd-4f22-9879-889545e69e09"/>
    <xsd:import namespace="56a94836-b790-43fc-ba00-38b181497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51083-09cd-4f22-9879-889545e69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35d3c-3b1b-4851-8061-5cbc42b9e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94836-b790-43fc-ba00-38b181497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4a1d77-caa5-44cb-b546-48decf309785}" ma:internalName="TaxCatchAll" ma:showField="CatchAllData" ma:web="56a94836-b790-43fc-ba00-38b181497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BFEF0-0DFD-4A23-B0C9-509851396612}">
  <ds:schemaRefs>
    <ds:schemaRef ds:uri="http://schemas.microsoft.com/sharepoint/v3/contenttype/forms"/>
  </ds:schemaRefs>
</ds:datastoreItem>
</file>

<file path=customXml/itemProps2.xml><?xml version="1.0" encoding="utf-8"?>
<ds:datastoreItem xmlns:ds="http://schemas.openxmlformats.org/officeDocument/2006/customXml" ds:itemID="{E2334002-F78B-4E09-BB00-0B91E846E975}">
  <ds:schemaRefs>
    <ds:schemaRef ds:uri="http://schemas.openxmlformats.org/officeDocument/2006/bibliography"/>
  </ds:schemaRefs>
</ds:datastoreItem>
</file>

<file path=customXml/itemProps3.xml><?xml version="1.0" encoding="utf-8"?>
<ds:datastoreItem xmlns:ds="http://schemas.openxmlformats.org/officeDocument/2006/customXml" ds:itemID="{438E564E-313A-4E28-B396-8509DDDE4FDA}">
  <ds:schemaRefs>
    <ds:schemaRef ds:uri="http://schemas.microsoft.com/office/2006/metadata/properties"/>
    <ds:schemaRef ds:uri="http://schemas.microsoft.com/office/infopath/2007/PartnerControls"/>
    <ds:schemaRef ds:uri="a0451083-09cd-4f22-9879-889545e69e09"/>
    <ds:schemaRef ds:uri="56a94836-b790-43fc-ba00-38b1814977bf"/>
  </ds:schemaRefs>
</ds:datastoreItem>
</file>

<file path=customXml/itemProps4.xml><?xml version="1.0" encoding="utf-8"?>
<ds:datastoreItem xmlns:ds="http://schemas.openxmlformats.org/officeDocument/2006/customXml" ds:itemID="{8F5A6EE5-06B1-4FE1-8A81-968A9688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51083-09cd-4f22-9879-889545e69e09"/>
    <ds:schemaRef ds:uri="56a94836-b790-43fc-ba00-38b181497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251</Pages>
  <Words>82295</Words>
  <Characters>500357</Characters>
  <Application>Microsoft Office Word</Application>
  <DocSecurity>0</DocSecurity>
  <Lines>15636</Lines>
  <Paragraphs>5885</Paragraphs>
  <ScaleCrop>false</ScaleCrop>
  <Company/>
  <LinksUpToDate>false</LinksUpToDate>
  <CharactersWithSpaces>576767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Letman</dc:creator>
  <cp:keywords/>
  <dc:description/>
  <cp:lastModifiedBy>Christine Traynor</cp:lastModifiedBy>
  <cp:revision>3</cp:revision>
  <cp:lastPrinted>2026-04-01T12:37:00Z</cp:lastPrinted>
  <dcterms:created xsi:type="dcterms:W3CDTF">2026-04-09T10:01:00Z</dcterms:created>
  <dcterms:modified xsi:type="dcterms:W3CDTF">2026-04-09T10:02:00Z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0x010100B366FD3B2AC9364FB3F71AF198850345</vt:lpwstr>
  </property>
  <property fmtid="{D5CDD505-2E9C-101B-9397-08002B2CF9AE}" pid="3" name="MediaServiceImageTags">
    <vt:lpwstr/>
  </property>
</Properties>
</file>